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68B92A" w14:textId="77777777" w:rsidR="00B95E91" w:rsidRPr="00B95E91" w:rsidRDefault="00B95E91" w:rsidP="00B95E91">
      <w:pPr>
        <w:pBdr>
          <w:top w:val="nil"/>
          <w:left w:val="nil"/>
          <w:bottom w:val="nil"/>
          <w:right w:val="nil"/>
          <w:between w:val="nil"/>
        </w:pBdr>
        <w:spacing w:line="276" w:lineRule="auto"/>
        <w:rPr>
          <w:rFonts w:ascii="Arial" w:eastAsia="Arial" w:hAnsi="Arial" w:cs="Arial"/>
          <w:color w:val="000000"/>
        </w:rPr>
      </w:pPr>
    </w:p>
    <w:p w14:paraId="48943DB3" w14:textId="77777777" w:rsidR="00B95E91" w:rsidRPr="00B95E91" w:rsidRDefault="00B95E91" w:rsidP="00B95E91">
      <w:pPr>
        <w:pBdr>
          <w:top w:val="nil"/>
          <w:left w:val="nil"/>
          <w:bottom w:val="nil"/>
          <w:right w:val="nil"/>
          <w:between w:val="nil"/>
        </w:pBdr>
        <w:spacing w:line="276" w:lineRule="auto"/>
        <w:jc w:val="right"/>
        <w:rPr>
          <w:rFonts w:ascii="Arial" w:eastAsia="Arial" w:hAnsi="Arial" w:cs="Arial"/>
          <w:color w:val="000000"/>
        </w:rPr>
      </w:pPr>
      <w:r w:rsidRPr="00B95E91">
        <w:rPr>
          <w:rFonts w:ascii="Arial" w:eastAsia="Arial" w:hAnsi="Arial" w:cs="Arial"/>
          <w:color w:val="000000"/>
        </w:rPr>
        <w:t>PREDLOG</w:t>
      </w:r>
    </w:p>
    <w:p w14:paraId="7A0FD3C4" w14:textId="77777777" w:rsidR="00B95E91" w:rsidRPr="00B95E91" w:rsidRDefault="00B95E91" w:rsidP="00B95E91">
      <w:pPr>
        <w:pBdr>
          <w:top w:val="nil"/>
          <w:left w:val="nil"/>
          <w:bottom w:val="nil"/>
          <w:right w:val="nil"/>
          <w:between w:val="nil"/>
        </w:pBdr>
        <w:spacing w:line="276" w:lineRule="auto"/>
        <w:jc w:val="right"/>
        <w:rPr>
          <w:rFonts w:ascii="Arial" w:eastAsia="Arial" w:hAnsi="Arial" w:cs="Arial"/>
          <w:color w:val="000000"/>
        </w:rPr>
      </w:pPr>
      <w:r w:rsidRPr="00B95E91">
        <w:rPr>
          <w:rFonts w:ascii="Arial" w:eastAsia="Arial" w:hAnsi="Arial" w:cs="Arial"/>
          <w:color w:val="000000"/>
        </w:rPr>
        <w:t>PRVA OBRAVNAVA</w:t>
      </w:r>
    </w:p>
    <w:p w14:paraId="4C3BFAF1" w14:textId="77777777" w:rsidR="00B95E91" w:rsidRPr="00B95E91" w:rsidRDefault="00B95E91" w:rsidP="00B95E91">
      <w:pPr>
        <w:pBdr>
          <w:top w:val="nil"/>
          <w:left w:val="nil"/>
          <w:bottom w:val="nil"/>
          <w:right w:val="nil"/>
          <w:between w:val="nil"/>
        </w:pBdr>
        <w:spacing w:line="276" w:lineRule="auto"/>
        <w:jc w:val="right"/>
        <w:rPr>
          <w:rFonts w:ascii="Arial" w:eastAsia="Arial" w:hAnsi="Arial" w:cs="Arial"/>
          <w:color w:val="000000"/>
        </w:rPr>
      </w:pPr>
      <w:r w:rsidRPr="00B95E91">
        <w:rPr>
          <w:rFonts w:ascii="Arial" w:eastAsia="Arial" w:hAnsi="Arial" w:cs="Arial"/>
          <w:color w:val="000000"/>
        </w:rPr>
        <w:t xml:space="preserve">EVA 2023-2711-0078 </w:t>
      </w:r>
    </w:p>
    <w:p w14:paraId="16A181BA" w14:textId="34486A9E" w:rsidR="00CD2B78" w:rsidRPr="00B95E91" w:rsidRDefault="00CD2B78" w:rsidP="00CD2B78">
      <w:pPr>
        <w:pBdr>
          <w:top w:val="nil"/>
          <w:left w:val="nil"/>
          <w:bottom w:val="nil"/>
          <w:right w:val="nil"/>
          <w:between w:val="nil"/>
        </w:pBdr>
        <w:spacing w:line="276" w:lineRule="auto"/>
        <w:jc w:val="right"/>
        <w:rPr>
          <w:rFonts w:ascii="Arial" w:eastAsia="Arial" w:hAnsi="Arial" w:cs="Arial"/>
          <w:color w:val="000000"/>
        </w:rPr>
      </w:pPr>
      <w:r w:rsidRPr="00B95E91">
        <w:rPr>
          <w:rFonts w:ascii="Arial" w:eastAsia="Arial" w:hAnsi="Arial" w:cs="Arial"/>
          <w:color w:val="000000"/>
        </w:rPr>
        <w:t xml:space="preserve"> </w:t>
      </w:r>
    </w:p>
    <w:tbl>
      <w:tblPr>
        <w:tblW w:w="9213" w:type="dxa"/>
        <w:tblLayout w:type="fixed"/>
        <w:tblLook w:val="0000" w:firstRow="0" w:lastRow="0" w:firstColumn="0" w:lastColumn="0" w:noHBand="0" w:noVBand="0"/>
      </w:tblPr>
      <w:tblGrid>
        <w:gridCol w:w="9213"/>
      </w:tblGrid>
      <w:tr w:rsidR="00CD2B78" w:rsidRPr="00B95E91" w14:paraId="4C8A7B98" w14:textId="77777777" w:rsidTr="00DE2177">
        <w:tc>
          <w:tcPr>
            <w:tcW w:w="9213" w:type="dxa"/>
          </w:tcPr>
          <w:p w14:paraId="4CFA688E" w14:textId="77777777" w:rsidR="00CD2B78" w:rsidRPr="00B95E91" w:rsidRDefault="00CD2B78" w:rsidP="00DE2177">
            <w:pPr>
              <w:pBdr>
                <w:top w:val="nil"/>
                <w:left w:val="nil"/>
                <w:bottom w:val="nil"/>
                <w:right w:val="nil"/>
                <w:between w:val="nil"/>
              </w:pBdr>
              <w:spacing w:line="276" w:lineRule="auto"/>
              <w:jc w:val="center"/>
              <w:rPr>
                <w:rFonts w:ascii="Arial" w:eastAsia="Arial" w:hAnsi="Arial" w:cs="Arial"/>
                <w:b/>
                <w:color w:val="000000"/>
              </w:rPr>
            </w:pPr>
          </w:p>
          <w:p w14:paraId="3D89DAF7" w14:textId="77777777" w:rsidR="00CD2B78" w:rsidRPr="00B95E91" w:rsidRDefault="00CD2B78" w:rsidP="00DE2177">
            <w:pPr>
              <w:pBdr>
                <w:top w:val="nil"/>
                <w:left w:val="nil"/>
                <w:bottom w:val="nil"/>
                <w:right w:val="nil"/>
                <w:between w:val="nil"/>
              </w:pBdr>
              <w:spacing w:line="276" w:lineRule="auto"/>
              <w:jc w:val="center"/>
              <w:rPr>
                <w:rFonts w:ascii="Arial" w:eastAsia="Arial" w:hAnsi="Arial" w:cs="Arial"/>
                <w:b/>
                <w:color w:val="000000"/>
              </w:rPr>
            </w:pPr>
            <w:r w:rsidRPr="00B95E91">
              <w:rPr>
                <w:rFonts w:ascii="Arial" w:eastAsia="Arial" w:hAnsi="Arial" w:cs="Arial"/>
                <w:b/>
                <w:color w:val="000000"/>
              </w:rPr>
              <w:t xml:space="preserve">ZAKON </w:t>
            </w:r>
          </w:p>
          <w:p w14:paraId="6CA2053A" w14:textId="77777777" w:rsidR="00CD2B78" w:rsidRPr="00B95E91" w:rsidRDefault="00CD2B78" w:rsidP="00DE2177">
            <w:pPr>
              <w:pBdr>
                <w:top w:val="nil"/>
                <w:left w:val="nil"/>
                <w:bottom w:val="nil"/>
                <w:right w:val="nil"/>
                <w:between w:val="nil"/>
              </w:pBdr>
              <w:spacing w:line="276" w:lineRule="auto"/>
              <w:jc w:val="center"/>
              <w:rPr>
                <w:rFonts w:ascii="Arial" w:eastAsia="Arial" w:hAnsi="Arial" w:cs="Arial"/>
                <w:b/>
                <w:color w:val="000000"/>
              </w:rPr>
            </w:pPr>
            <w:r w:rsidRPr="00B95E91">
              <w:rPr>
                <w:rFonts w:ascii="Arial" w:eastAsia="Arial" w:hAnsi="Arial" w:cs="Arial"/>
                <w:b/>
                <w:color w:val="000000"/>
              </w:rPr>
              <w:t>O DIGITALIZACIJI ZDRAVSTVA</w:t>
            </w:r>
          </w:p>
          <w:p w14:paraId="1EAF778F" w14:textId="77777777" w:rsidR="00CD2B78" w:rsidRPr="00B95E91" w:rsidRDefault="00CD2B78" w:rsidP="00DE2177">
            <w:pPr>
              <w:pBdr>
                <w:top w:val="nil"/>
                <w:left w:val="nil"/>
                <w:bottom w:val="nil"/>
                <w:right w:val="nil"/>
                <w:between w:val="nil"/>
              </w:pBdr>
              <w:spacing w:line="276" w:lineRule="auto"/>
              <w:jc w:val="center"/>
              <w:rPr>
                <w:rFonts w:ascii="Arial" w:eastAsia="Arial" w:hAnsi="Arial" w:cs="Arial"/>
                <w:color w:val="000000"/>
              </w:rPr>
            </w:pPr>
          </w:p>
        </w:tc>
      </w:tr>
      <w:tr w:rsidR="00CD2B78" w:rsidRPr="00B95E91" w14:paraId="5D72A9F8" w14:textId="77777777" w:rsidTr="00DE2177">
        <w:tc>
          <w:tcPr>
            <w:tcW w:w="9213" w:type="dxa"/>
          </w:tcPr>
          <w:p w14:paraId="77B45D78"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b/>
                <w:color w:val="000000"/>
              </w:rPr>
              <w:t>I. UVOD</w:t>
            </w:r>
          </w:p>
        </w:tc>
      </w:tr>
      <w:tr w:rsidR="00CD2B78" w:rsidRPr="00B95E91" w14:paraId="09FA7810" w14:textId="77777777" w:rsidTr="00DE2177">
        <w:tc>
          <w:tcPr>
            <w:tcW w:w="9213" w:type="dxa"/>
          </w:tcPr>
          <w:p w14:paraId="12EF8628"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b/>
                <w:color w:val="000000"/>
              </w:rPr>
              <w:t>1. OCENA STANJA IN RAZLOGI ZA SPREJEM PREDLOGA ZAKONA</w:t>
            </w:r>
          </w:p>
        </w:tc>
      </w:tr>
      <w:tr w:rsidR="00CD2B78" w:rsidRPr="00B95E91" w14:paraId="400AA5AE" w14:textId="77777777" w:rsidTr="00DE2177">
        <w:tc>
          <w:tcPr>
            <w:tcW w:w="9213" w:type="dxa"/>
          </w:tcPr>
          <w:p w14:paraId="68DCB4E2"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76142F58"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Med epidemijo COVID-19 se je okrepila uporaba informacijsko-komunikacijske tehnologije (IKT) na vseh področjih, med drugim (ali predvsem) v zdravstvu, saj so pogosto tehnologije omogočale edini stik med pacientom in zdravstvenim osebjem. V Sloveniji je uporaba pokazala tudi nekaj neljubih posledic na tem strokovnem področju, ki izvirajo iz necentraliziranega razvoja in nadzora uvajanj informacijskih rešitev v slovenskem zdravstvu. </w:t>
            </w:r>
          </w:p>
          <w:p w14:paraId="7F693CB9"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034B8BDB" w14:textId="2974B3AF"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Republika Slovenija se je leta 2008 odločila za načrtovanje projekta </w:t>
            </w:r>
            <w:proofErr w:type="spellStart"/>
            <w:r w:rsidRPr="00B95E91">
              <w:rPr>
                <w:rFonts w:ascii="Arial" w:eastAsia="Arial" w:hAnsi="Arial" w:cs="Arial"/>
                <w:color w:val="000000"/>
              </w:rPr>
              <w:t>eZdravje</w:t>
            </w:r>
            <w:proofErr w:type="spellEnd"/>
            <w:r w:rsidRPr="00B95E91">
              <w:rPr>
                <w:rFonts w:ascii="Arial" w:eastAsia="Arial" w:hAnsi="Arial" w:cs="Arial"/>
                <w:color w:val="000000"/>
              </w:rPr>
              <w:t xml:space="preserve">, tega je leta 2015 tudi začela izvajati. Projekt </w:t>
            </w:r>
            <w:proofErr w:type="spellStart"/>
            <w:r w:rsidRPr="00B95E91">
              <w:rPr>
                <w:rFonts w:ascii="Arial" w:eastAsia="Arial" w:hAnsi="Arial" w:cs="Arial"/>
                <w:color w:val="000000"/>
              </w:rPr>
              <w:t>eZdravje</w:t>
            </w:r>
            <w:proofErr w:type="spellEnd"/>
            <w:r w:rsidRPr="00B95E91">
              <w:rPr>
                <w:rFonts w:ascii="Arial" w:eastAsia="Arial" w:hAnsi="Arial" w:cs="Arial"/>
                <w:color w:val="000000"/>
              </w:rPr>
              <w:t xml:space="preserve"> je zdrav osrednji temelj slovenskega digitalnega zdravstva na nacionalni ravni, vendar v praksi ni potekal tako, kot je bilo zamišljeno. Razloga sta tako neizvajanja nadzora nad obveznostmi, ki so se z </w:t>
            </w:r>
            <w:proofErr w:type="spellStart"/>
            <w:r w:rsidRPr="00B95E91">
              <w:rPr>
                <w:rFonts w:ascii="Arial" w:eastAsia="Arial" w:hAnsi="Arial" w:cs="Arial"/>
                <w:color w:val="000000"/>
              </w:rPr>
              <w:t>eZdravjem</w:t>
            </w:r>
            <w:proofErr w:type="spellEnd"/>
            <w:r w:rsidRPr="00B95E91">
              <w:rPr>
                <w:rFonts w:ascii="Arial" w:eastAsia="Arial" w:hAnsi="Arial" w:cs="Arial"/>
                <w:color w:val="000000"/>
              </w:rPr>
              <w:t xml:space="preserve"> naložile izvajalcem zdravstvene dejavnosti (vnos zdravstvene dokumentacije v centralni register podatkov o pacientu), kot premalo finančnih sredstev za uspešno izvedbo projekta v celoti. Na lokalni ravni so javni zdravstveni zavodi (v nadaljnjem besedilu: JZZ) potrebovali informacijsko podporo že v začetku devetdesetih let prejšnjega stoletja, in sicer za obračun zdravstvenih storitev, tedaj je bil edini javni zavod s solidnim informacijskim sistemom Zavod za zdravstveno zavarovanje Slovenije (v nadaljnjem besedilu: ZZZS). Še danes je informatika v JZZ prepogosto namenjena predvsem za obračunske storitve, ne v pomoč kliničnim storitvam in </w:t>
            </w:r>
            <w:proofErr w:type="spellStart"/>
            <w:r w:rsidRPr="00B95E91">
              <w:rPr>
                <w:rFonts w:ascii="Arial" w:eastAsia="Arial" w:hAnsi="Arial" w:cs="Arial"/>
                <w:color w:val="000000"/>
              </w:rPr>
              <w:t>klinikom</w:t>
            </w:r>
            <w:proofErr w:type="spellEnd"/>
            <w:r w:rsidRPr="00B95E91">
              <w:rPr>
                <w:rFonts w:ascii="Arial" w:eastAsia="Arial" w:hAnsi="Arial" w:cs="Arial"/>
                <w:color w:val="000000"/>
              </w:rPr>
              <w:t xml:space="preserve"> ‒ zdravstvenim strokovnjakom in drugemu zdravstvenemu osebju za uporabo pri oskrbi pacienta. Tega zaradi pomanjkanja sredstev ni bilo mogoče spremeniti niti s projektom </w:t>
            </w:r>
            <w:proofErr w:type="spellStart"/>
            <w:r w:rsidRPr="00B95E91">
              <w:rPr>
                <w:rFonts w:ascii="Arial" w:eastAsia="Arial" w:hAnsi="Arial" w:cs="Arial"/>
                <w:color w:val="000000"/>
              </w:rPr>
              <w:t>eZdravje</w:t>
            </w:r>
            <w:proofErr w:type="spellEnd"/>
            <w:r w:rsidRPr="00B95E91">
              <w:rPr>
                <w:rFonts w:ascii="Arial" w:eastAsia="Arial" w:hAnsi="Arial" w:cs="Arial"/>
                <w:color w:val="000000"/>
              </w:rPr>
              <w:t xml:space="preserve">, ki je bil leta 2015 v uporabo predan Nacionalnemu inštitutu za javno zdravje (v nadaljnjem besedilu: NIJZ), kjer </w:t>
            </w:r>
            <w:r w:rsidR="004E7A52" w:rsidRPr="00B95E91">
              <w:rPr>
                <w:rFonts w:ascii="Arial" w:eastAsia="Arial" w:hAnsi="Arial" w:cs="Arial"/>
                <w:color w:val="000000"/>
              </w:rPr>
              <w:t xml:space="preserve">pa so </w:t>
            </w:r>
            <w:r w:rsidR="002A5B05" w:rsidRPr="00B95E91">
              <w:rPr>
                <w:rFonts w:ascii="Arial" w:eastAsia="Arial" w:hAnsi="Arial" w:cs="Arial"/>
                <w:color w:val="000000"/>
              </w:rPr>
              <w:t>informatiki</w:t>
            </w:r>
            <w:r w:rsidR="004E7A52" w:rsidRPr="00B95E91">
              <w:rPr>
                <w:rFonts w:ascii="Arial" w:eastAsia="Arial" w:hAnsi="Arial" w:cs="Arial"/>
                <w:color w:val="000000"/>
              </w:rPr>
              <w:t xml:space="preserve"> samo ena od služb zavoda terciarne narave</w:t>
            </w:r>
            <w:r w:rsidR="006968C6" w:rsidRPr="00B95E91">
              <w:rPr>
                <w:rFonts w:ascii="Arial" w:eastAsia="Arial" w:hAnsi="Arial" w:cs="Arial"/>
                <w:color w:val="000000"/>
              </w:rPr>
              <w:t xml:space="preserve">, katerega fokus je javno zdravje, preventivni programi in vsebinsko spremljanje statistike. </w:t>
            </w:r>
          </w:p>
          <w:p w14:paraId="044113C6"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4FA043C9" w14:textId="6B5073DB"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Zakonodaja, ki ureja digitalno zdravstvo, tako izhaja iz časov precej pred COVID-19 in ni primerna za današnji hitro razvijajoči se digitalizacijo ter veliko potrebo po podatkih in analizah zbranih podatkov. Tako so bili natančno poimenovani vsi registri, ki lahko uporabljajo zdravstvene podatke pacientov v zakonu (prilogi 1 in 2 Zakona o zbirkah podatkov s področja zdravstvenega varstva (v nadaljnjem besedilu: ZZPPZ)). Takšen okoreli pristop ovira nove raziskave za potrebe zdravljenja pacientov, ki se, skupaj s starajočim se prebivalstvom, dnevno večajo. Zato je v novem zakonu predvidenih samo štirinajst večinoma splošno poimenovanih zbirk podatkov, pri čemer se podatki zbirajo za celovitejše spremljanje zdravja posameznika in javnosti (to je skladno tudi s predlogom uredbe EU o evropskem zdravstvenem podatkovnem prostoru), druge zbirke pa se ne bodo vzpostavljale. Glede na to, da se prebivalci zavedajo svoje zasebnosti in skrbijo zanjo ter nam varovanje osebnih podatkov nalagata tako ustava kot zakonodaja EU, smo z zakonom poskrbeli za varovanje najšibkejših in tistih, ki bi jih </w:t>
            </w:r>
            <w:r w:rsidRPr="00B95E91">
              <w:rPr>
                <w:rFonts w:ascii="Arial" w:eastAsia="Arial" w:hAnsi="Arial" w:cs="Arial"/>
                <w:color w:val="000000"/>
              </w:rPr>
              <w:lastRenderedPageBreak/>
              <w:t xml:space="preserve">neprimerno razkritje podatkov lahko resnično oviralo v vsakdanjem življenju, </w:t>
            </w:r>
            <w:r w:rsidR="00503DA5" w:rsidRPr="00B95E91">
              <w:rPr>
                <w:rFonts w:ascii="Arial" w:eastAsia="Arial" w:hAnsi="Arial" w:cs="Arial"/>
                <w:color w:val="000000"/>
              </w:rPr>
              <w:t xml:space="preserve">zato je predlagatelj zakona v skladu z </w:t>
            </w:r>
            <w:r w:rsidR="00622B13" w:rsidRPr="00B95E91">
              <w:rPr>
                <w:rFonts w:ascii="Arial" w:eastAsia="Arial" w:hAnsi="Arial" w:cs="Arial"/>
                <w:color w:val="000000"/>
              </w:rPr>
              <w:t xml:space="preserve"> ustavno pravico do varstva osebnih podatkov</w:t>
            </w:r>
            <w:r w:rsidR="005727FD" w:rsidRPr="00B95E91">
              <w:rPr>
                <w:rFonts w:ascii="Arial" w:eastAsia="Arial" w:hAnsi="Arial" w:cs="Arial"/>
                <w:color w:val="000000"/>
              </w:rPr>
              <w:t>,</w:t>
            </w:r>
            <w:r w:rsidR="00622B13" w:rsidRPr="00B95E91">
              <w:rPr>
                <w:rFonts w:ascii="Arial" w:eastAsia="Arial" w:hAnsi="Arial" w:cs="Arial"/>
                <w:color w:val="000000"/>
              </w:rPr>
              <w:t xml:space="preserve"> om</w:t>
            </w:r>
            <w:r w:rsidRPr="00B95E91">
              <w:rPr>
                <w:rFonts w:ascii="Arial" w:eastAsia="Arial" w:hAnsi="Arial" w:cs="Arial"/>
                <w:color w:val="000000"/>
              </w:rPr>
              <w:t>ogočili prikritje podatkov, do katerih (razen v izjemnih trenutkih nesreče in urgence) ni mogoče dostopati brez privolitve. Večina prebivalstva želi celovito zdravstveno obravnavo, ne ponavljanja diagnostičnih preiskav (te so drage in včasih tudi zdravju škodljive, na primer večkratno CT-slikanje telesa). Za to so temeljni pogoj podatki, ki so pravilno strukturirani in standardizirani, zbrani tam, kjer nastajajo, in varovani na enem mestu. Za te podatke je razvidno, kdaj so nastali ter kdo jih je vnesel, spreminjal in pregledoval – ohranja se revizijska sled do imena in priimka obdelovalca podatka.</w:t>
            </w:r>
          </w:p>
          <w:p w14:paraId="525550F9"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2E103EA5"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Z zakonom omogočamo digitalno obliko tako vseh obrazcev kot podatkov, ki nastajajo v zdravstvu, in pacientom omogočamo varen vpogled v njihove podatke. Uporabniki morajo zato pridobiti enega od veljavnih certifikatov ali si urediti ustrezen način </w:t>
            </w:r>
            <w:proofErr w:type="spellStart"/>
            <w:r w:rsidRPr="00B95E91">
              <w:rPr>
                <w:rFonts w:ascii="Arial" w:eastAsia="Arial" w:hAnsi="Arial" w:cs="Arial"/>
                <w:color w:val="000000"/>
              </w:rPr>
              <w:t>avtentikacije</w:t>
            </w:r>
            <w:proofErr w:type="spellEnd"/>
            <w:r w:rsidRPr="00B95E91">
              <w:rPr>
                <w:rFonts w:ascii="Arial" w:eastAsia="Arial" w:hAnsi="Arial" w:cs="Arial"/>
                <w:color w:val="000000"/>
              </w:rPr>
              <w:t xml:space="preserve"> po slovenski ureditvi. To jim omogoča tudi nova elektronska osebna izkaznica, ki je že na voljo in je nosilec ustreznega digitalnega certifikata. </w:t>
            </w:r>
          </w:p>
          <w:p w14:paraId="403FFFC8"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72446C34"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Izvajalci, tj. JZZ, z zakonom pridobijo osrednjo organiziranost informatike v zdravstvu, ta je bila prej pogosto postransko nujno zlo za obračune in statistično poročanje, kar je za zdravstveno osebje neprimerna administrativna obremenitev. Zapis podatkov je treba zagotoviti ob postavitvi diagnoze in z vidika pacienta pomembnih podatkov (uporabljeni material in zdravila, vgrajeni vsadki, postopki nege, prehrana …), kar je izhodišče tako za obračun kot analitiko. Glede na to, da IT-kadra za resen razvoj digitalizacije v JZZ močno primanjkuje (za 9.000 bolnišničnih postelj je na voljo 130 IT-</w:t>
            </w:r>
            <w:proofErr w:type="spellStart"/>
            <w:r w:rsidRPr="00B95E91">
              <w:rPr>
                <w:rFonts w:ascii="Arial" w:eastAsia="Arial" w:hAnsi="Arial" w:cs="Arial"/>
                <w:color w:val="000000"/>
              </w:rPr>
              <w:t>jevcev</w:t>
            </w:r>
            <w:proofErr w:type="spellEnd"/>
            <w:r w:rsidRPr="00B95E91">
              <w:rPr>
                <w:rFonts w:ascii="Arial" w:eastAsia="Arial" w:hAnsi="Arial" w:cs="Arial"/>
                <w:color w:val="000000"/>
              </w:rPr>
              <w:t xml:space="preserve">) ter delež prihodka v JZZ, namenjen za IKT, ni določen in je zato prepuščen volji in zmožnostim poslovodstva in zdravstvenega kadra, združujemo IT-strokovnjake iz JZZ v gospodarsko družbo, ki bo skrbela za centralizirano oskrbo z IKT-storitvami in IKT-opremo ter imela kritično maso znanja in financ, da poenoti informacijske rešitve na ravni rešitve. Centralni zdravstveni informacijski sistem (v nadaljnjem besedilu: </w:t>
            </w:r>
            <w:proofErr w:type="spellStart"/>
            <w:r w:rsidRPr="00B95E91">
              <w:rPr>
                <w:rFonts w:ascii="Arial" w:eastAsia="Arial" w:hAnsi="Arial" w:cs="Arial"/>
                <w:color w:val="000000"/>
              </w:rPr>
              <w:t>CeZIS</w:t>
            </w:r>
            <w:proofErr w:type="spellEnd"/>
            <w:r w:rsidRPr="00B95E91">
              <w:rPr>
                <w:rFonts w:ascii="Arial" w:eastAsia="Arial" w:hAnsi="Arial" w:cs="Arial"/>
                <w:color w:val="000000"/>
              </w:rPr>
              <w:t>) zagotavlja urejene, enkrat zapisane podatke o pacientu v elektronskem zdravstvenem zapisu, kibernetsko varnost v sodobnih podatkovnih centrih, urejeno licenciranje programske opreme, sledenje naprednim novim rešitvam v dobro pacientov in zdravstvenega osebja ter razvoj lastnega kadra za analitiko, arhitekturo in vodenje IKT-projektov. Prva raven podpore uporabnikom (zdravstvenemu osebju) ostaja v JZZ, vendar deluje po skupnih predpisih in standardih. Tako vsi JZZ (ponudba velja tudi za koncesionarje) združujejo IKT na enem mestu in zagotavljajo rešitve ali podporo končnemu uporabniku – zdravstvenemu kadru in pacientom.</w:t>
            </w:r>
          </w:p>
          <w:p w14:paraId="45F7EAD8"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52F9464C" w14:textId="47728BF9"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tc>
      </w:tr>
      <w:tr w:rsidR="00CD2B78" w:rsidRPr="00B95E91" w14:paraId="22294D3C" w14:textId="77777777" w:rsidTr="00DE2177">
        <w:tc>
          <w:tcPr>
            <w:tcW w:w="9213" w:type="dxa"/>
          </w:tcPr>
          <w:p w14:paraId="7382D668"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p>
          <w:p w14:paraId="7D683795"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b/>
                <w:color w:val="000000"/>
              </w:rPr>
              <w:t>2. CILJI, NAČELA IN POGLAVITNE REŠITVE PREDLOGA ZAKONA</w:t>
            </w:r>
          </w:p>
        </w:tc>
      </w:tr>
      <w:tr w:rsidR="00CD2B78" w:rsidRPr="00B95E91" w14:paraId="718FE28B" w14:textId="77777777" w:rsidTr="00DE2177">
        <w:tc>
          <w:tcPr>
            <w:tcW w:w="9213" w:type="dxa"/>
          </w:tcPr>
          <w:p w14:paraId="2584C540"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b/>
                <w:color w:val="000000"/>
              </w:rPr>
              <w:t>2.1 Cilji</w:t>
            </w:r>
          </w:p>
        </w:tc>
      </w:tr>
      <w:tr w:rsidR="00CD2B78" w:rsidRPr="00B95E91" w14:paraId="43BA4E68" w14:textId="77777777" w:rsidTr="00DE2177">
        <w:tc>
          <w:tcPr>
            <w:tcW w:w="9213" w:type="dxa"/>
          </w:tcPr>
          <w:p w14:paraId="37F2D479" w14:textId="77777777" w:rsidR="00CD2B78" w:rsidRPr="00B95E91" w:rsidRDefault="00CD2B78" w:rsidP="00DE2177">
            <w:pPr>
              <w:pBdr>
                <w:top w:val="nil"/>
                <w:left w:val="nil"/>
                <w:bottom w:val="nil"/>
                <w:right w:val="nil"/>
                <w:between w:val="nil"/>
              </w:pBdr>
              <w:spacing w:after="200" w:line="276" w:lineRule="auto"/>
              <w:jc w:val="both"/>
              <w:rPr>
                <w:rFonts w:ascii="Arial" w:eastAsia="Arial" w:hAnsi="Arial" w:cs="Arial"/>
                <w:color w:val="000000"/>
              </w:rPr>
            </w:pPr>
          </w:p>
          <w:p w14:paraId="79CE0809" w14:textId="77777777" w:rsidR="00CD2B78" w:rsidRPr="00B95E91" w:rsidRDefault="00CD2B78" w:rsidP="00DE2177">
            <w:pPr>
              <w:pBdr>
                <w:top w:val="nil"/>
                <w:left w:val="nil"/>
                <w:bottom w:val="nil"/>
                <w:right w:val="nil"/>
                <w:between w:val="nil"/>
              </w:pBdr>
              <w:spacing w:after="200" w:line="276" w:lineRule="auto"/>
              <w:jc w:val="both"/>
              <w:rPr>
                <w:rFonts w:ascii="Arial" w:eastAsia="Arial" w:hAnsi="Arial" w:cs="Arial"/>
                <w:color w:val="000000"/>
              </w:rPr>
            </w:pPr>
            <w:r w:rsidRPr="00B95E91">
              <w:rPr>
                <w:rFonts w:ascii="Arial" w:eastAsia="Arial" w:hAnsi="Arial" w:cs="Arial"/>
                <w:color w:val="000000"/>
              </w:rPr>
              <w:t xml:space="preserve">Cilji predlaganih ukrepov so </w:t>
            </w:r>
            <w:proofErr w:type="spellStart"/>
            <w:r w:rsidRPr="00B95E91">
              <w:rPr>
                <w:rFonts w:ascii="Arial" w:eastAsia="Arial" w:hAnsi="Arial" w:cs="Arial"/>
                <w:color w:val="000000"/>
              </w:rPr>
              <w:t>opolnomočenje</w:t>
            </w:r>
            <w:proofErr w:type="spellEnd"/>
            <w:r w:rsidRPr="00B95E91">
              <w:rPr>
                <w:rFonts w:ascii="Arial" w:eastAsia="Arial" w:hAnsi="Arial" w:cs="Arial"/>
                <w:color w:val="000000"/>
              </w:rPr>
              <w:t xml:space="preserve"> fizičnih oseb (pacientov) z boljšim digitalnim dostopom do lastnih elektronskih osebnih zdravstvenih podatkov in nadzorom nad njimi (ne določa pa se izključno digitalnega dostopa) ter podporo prostemu pretoku teh podatkov, tako da se določijo bistvene vsebine teh vidikov, zlasti  zahteve in obveznosti upravljavcev in uporabnikov, specifične za sisteme za vodenje elektronskih zdravstvenih zapisov, da se zagotovi, da so navedeni sistemi, dani v uporabo, </w:t>
            </w:r>
            <w:proofErr w:type="spellStart"/>
            <w:r w:rsidRPr="00B95E91">
              <w:rPr>
                <w:rFonts w:ascii="Arial" w:eastAsia="Arial" w:hAnsi="Arial" w:cs="Arial"/>
                <w:color w:val="000000"/>
              </w:rPr>
              <w:t>interoperabilni</w:t>
            </w:r>
            <w:proofErr w:type="spellEnd"/>
            <w:r w:rsidRPr="00B95E91">
              <w:rPr>
                <w:rFonts w:ascii="Arial" w:eastAsia="Arial" w:hAnsi="Arial" w:cs="Arial"/>
                <w:color w:val="000000"/>
              </w:rPr>
              <w:t xml:space="preserve"> in varni ter da se z njihovo uporabo spoštujejo pravice fizičnih oseb v zvezi z njihovimi zdravstvenimi podatki, ter zagotoviti dosleden in učinkovit okvir za nadaljnjo uporabo zdravstvenih podatkov fizičnih oseb za raziskave, inovacije, oblikovanje politik, uradno statistiko, varnost pacientov ali regulativne dejavnosti. </w:t>
            </w:r>
          </w:p>
          <w:p w14:paraId="7017388E" w14:textId="77777777" w:rsidR="00CD2B78" w:rsidRPr="00B95E91" w:rsidRDefault="00CD2B78" w:rsidP="00DE2177">
            <w:pPr>
              <w:jc w:val="both"/>
              <w:rPr>
                <w:rFonts w:ascii="Arial" w:eastAsia="Arial" w:hAnsi="Arial" w:cs="Arial"/>
                <w:color w:val="000000"/>
              </w:rPr>
            </w:pPr>
            <w:r w:rsidRPr="00B95E91">
              <w:rPr>
                <w:rFonts w:ascii="Arial" w:eastAsia="Arial" w:hAnsi="Arial" w:cs="Arial"/>
                <w:color w:val="000000"/>
              </w:rPr>
              <w:t>Cilji zakona so:</w:t>
            </w:r>
          </w:p>
          <w:p w14:paraId="45E18005"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izboljšanje preventivnega zdravstva prebivalstva, saj bodo podatki o zdravstvenem stanju vedno dostopni pacientu;</w:t>
            </w:r>
          </w:p>
          <w:p w14:paraId="76F910F6"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lastRenderedPageBreak/>
              <w:t>poenotenje šifrantov in enoten način poročanja, ki bo pomenil zmanjšanje administrativnih obremenitev zdravstvenih delavcev in sodelavcev za 10% v primerih obveznosti poročanja ZZZS-ju, NIJZ-u in MZ-ju; optimizacija vmesnikov in orodij za zdravnike, odprava dvojnih vnosov;</w:t>
            </w:r>
          </w:p>
          <w:p w14:paraId="4C0CA2B4"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10 % manjša poraba denarja za vzdrževanje že obstoječih informacijskih rešitev pri izvajalcih zdravstvene dejavnosti do konca leta 2025 ter pregledna javna naročila;</w:t>
            </w:r>
          </w:p>
          <w:p w14:paraId="1BCABE9E"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 xml:space="preserve">večja uporaba centralnih uporabniških rešitev  in s tem razbremenitev manjših javnih zdravstvenih zavodov pri skrbi za IKT (prihranek vsaj 20 % ur administracije, ki se ukvarja z </w:t>
            </w:r>
            <w:proofErr w:type="spellStart"/>
            <w:r w:rsidRPr="00B95E91">
              <w:rPr>
                <w:rFonts w:ascii="Arial" w:eastAsia="Arial" w:hAnsi="Arial" w:cs="Arial"/>
                <w:color w:val="000000"/>
              </w:rPr>
              <w:t>IKTjem</w:t>
            </w:r>
            <w:proofErr w:type="spellEnd"/>
            <w:r w:rsidRPr="00B95E91">
              <w:rPr>
                <w:rFonts w:ascii="Arial" w:eastAsia="Arial" w:hAnsi="Arial" w:cs="Arial"/>
                <w:color w:val="000000"/>
              </w:rPr>
              <w:t>, pa niso IKT strokovnjaki);</w:t>
            </w:r>
          </w:p>
          <w:p w14:paraId="4BFF641A"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 xml:space="preserve">modularnost izgradnje uporabniških rešitev nad istimi podatki, </w:t>
            </w:r>
            <w:proofErr w:type="spellStart"/>
            <w:r w:rsidRPr="00B95E91">
              <w:rPr>
                <w:rFonts w:ascii="Arial" w:eastAsia="Arial" w:hAnsi="Arial" w:cs="Arial"/>
                <w:color w:val="000000"/>
              </w:rPr>
              <w:t>t.j</w:t>
            </w:r>
            <w:proofErr w:type="spellEnd"/>
            <w:r w:rsidRPr="00B95E91">
              <w:rPr>
                <w:rFonts w:ascii="Arial" w:eastAsia="Arial" w:hAnsi="Arial" w:cs="Arial"/>
                <w:color w:val="000000"/>
              </w:rPr>
              <w:t>. poenotenje rešitve po vseh vrstah zdravstvene dejavnosti (npr. vsi kardiologi bodo uporabljali enak sistem, kar pomeni zmanjšanje porabe ur učenja nove rešitve, če je oseba zaposlena v več javnih zdravstvenih zavodih);</w:t>
            </w:r>
          </w:p>
          <w:p w14:paraId="1FB015D6"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 xml:space="preserve">nadzor in upravljanje investicij IKT v zdravstvu; racionalizacija investicij; </w:t>
            </w:r>
          </w:p>
          <w:p w14:paraId="414264CB"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preprečiti podvajanje diagnostičnih preiskav (bolje za zdravje pacienta, saj večkratne preiskave lahko škodujejo, prav tako to pomeni prihranek; ocena je, da danes ponavljamo vsako 5. preiskavo);</w:t>
            </w:r>
          </w:p>
          <w:p w14:paraId="2B21A679"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 xml:space="preserve">IKT kader, ki ima specifična znanja s področja informatike v zdravstvu,  skrbi za procese na ravni države in ne več na ravni posameznega zdravstvenega zavoda; </w:t>
            </w:r>
          </w:p>
          <w:p w14:paraId="44FC4AEC" w14:textId="77777777" w:rsidR="00CD2B78" w:rsidRPr="00B95E91" w:rsidRDefault="00CD2B78" w:rsidP="00CD2B78">
            <w:pPr>
              <w:pStyle w:val="Odstavekseznama"/>
              <w:numPr>
                <w:ilvl w:val="0"/>
                <w:numId w:val="33"/>
              </w:numPr>
              <w:contextualSpacing w:val="0"/>
              <w:jc w:val="both"/>
              <w:rPr>
                <w:rFonts w:ascii="Arial" w:eastAsia="Arial" w:hAnsi="Arial" w:cs="Arial"/>
                <w:color w:val="000000"/>
              </w:rPr>
            </w:pPr>
            <w:r w:rsidRPr="00B95E91">
              <w:rPr>
                <w:rFonts w:ascii="Arial" w:eastAsia="Arial" w:hAnsi="Arial" w:cs="Arial"/>
                <w:color w:val="000000"/>
              </w:rPr>
              <w:t>optimizacija diagnostike s skupno uporabo podatkov,  analitike in učinkov zdravljenja v procesu zdravljenja za višjo kvaliteto napotitev, zmanjšanje števila obiskov in povečanje kvalitete postavljenih diagnoz.</w:t>
            </w:r>
          </w:p>
          <w:p w14:paraId="1DD306D8" w14:textId="77777777" w:rsidR="00CD2B78" w:rsidRPr="00B95E91" w:rsidRDefault="00CD2B78" w:rsidP="00DE2177">
            <w:pPr>
              <w:pBdr>
                <w:top w:val="nil"/>
                <w:left w:val="nil"/>
                <w:bottom w:val="nil"/>
                <w:right w:val="nil"/>
                <w:between w:val="nil"/>
              </w:pBdr>
              <w:spacing w:after="200" w:line="276" w:lineRule="auto"/>
              <w:jc w:val="both"/>
              <w:rPr>
                <w:rFonts w:ascii="Arial" w:eastAsia="Arial" w:hAnsi="Arial" w:cs="Arial"/>
                <w:color w:val="000000"/>
              </w:rPr>
            </w:pPr>
          </w:p>
        </w:tc>
      </w:tr>
      <w:tr w:rsidR="00CD2B78" w:rsidRPr="00B95E91" w14:paraId="33C40276" w14:textId="77777777" w:rsidTr="00DE2177">
        <w:tc>
          <w:tcPr>
            <w:tcW w:w="9213" w:type="dxa"/>
          </w:tcPr>
          <w:p w14:paraId="5D5EBFA0"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lastRenderedPageBreak/>
              <w:t>2.2 Načela</w:t>
            </w:r>
          </w:p>
          <w:p w14:paraId="16EA40C8"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tc>
      </w:tr>
      <w:tr w:rsidR="00CD2B78" w:rsidRPr="00B95E91" w14:paraId="5DBD6E9B" w14:textId="77777777" w:rsidTr="00DE2177">
        <w:tc>
          <w:tcPr>
            <w:tcW w:w="9213" w:type="dxa"/>
          </w:tcPr>
          <w:p w14:paraId="019F3F7D" w14:textId="77777777" w:rsidR="00CD2B78" w:rsidRPr="00B95E91" w:rsidRDefault="00CD2B78" w:rsidP="00DE2177">
            <w:pPr>
              <w:pBdr>
                <w:top w:val="nil"/>
                <w:left w:val="nil"/>
                <w:bottom w:val="nil"/>
                <w:right w:val="nil"/>
                <w:between w:val="nil"/>
              </w:pBdr>
              <w:spacing w:after="200" w:line="276" w:lineRule="auto"/>
              <w:jc w:val="both"/>
              <w:rPr>
                <w:rFonts w:ascii="Arial" w:eastAsia="Times New Roman" w:hAnsi="Arial" w:cs="Arial"/>
              </w:rPr>
            </w:pPr>
            <w:r w:rsidRPr="00B95E91">
              <w:rPr>
                <w:rFonts w:ascii="Arial" w:eastAsia="Times New Roman" w:hAnsi="Arial" w:cs="Arial"/>
              </w:rPr>
              <w:t xml:space="preserve">Predlagani zakon temelji na načelih učinkovite organizacije, dostopu in varstvu zdravstvenih osebnih podatkov, enkratnem vnosu podatkov in </w:t>
            </w:r>
            <w:proofErr w:type="spellStart"/>
            <w:r w:rsidRPr="00B95E91">
              <w:rPr>
                <w:rFonts w:ascii="Arial" w:eastAsia="Times New Roman" w:hAnsi="Arial" w:cs="Arial"/>
              </w:rPr>
              <w:t>interoperabilnosti</w:t>
            </w:r>
            <w:proofErr w:type="spellEnd"/>
            <w:r w:rsidRPr="00B95E91">
              <w:rPr>
                <w:rFonts w:ascii="Arial" w:eastAsia="Times New Roman" w:hAnsi="Arial" w:cs="Arial"/>
              </w:rPr>
              <w:t>.</w:t>
            </w:r>
          </w:p>
          <w:p w14:paraId="555350FC" w14:textId="77777777" w:rsidR="00CD2B78" w:rsidRPr="00B95E91" w:rsidRDefault="00CD2B78" w:rsidP="00DE2177">
            <w:pPr>
              <w:pBdr>
                <w:top w:val="nil"/>
                <w:left w:val="nil"/>
                <w:bottom w:val="nil"/>
                <w:right w:val="nil"/>
                <w:between w:val="nil"/>
              </w:pBdr>
              <w:spacing w:after="200" w:line="276" w:lineRule="auto"/>
              <w:jc w:val="both"/>
              <w:rPr>
                <w:rFonts w:ascii="Arial" w:eastAsia="Times New Roman" w:hAnsi="Arial" w:cs="Arial"/>
              </w:rPr>
            </w:pPr>
            <w:r w:rsidRPr="00B95E91">
              <w:rPr>
                <w:rFonts w:ascii="Arial" w:eastAsia="Times New Roman" w:hAnsi="Arial" w:cs="Arial"/>
              </w:rPr>
              <w:t xml:space="preserve">Učinkovita organizacija zdravstvene dejavnosti pomeni, da morajo biti izvajalci zdravstvene dejavnosti najmanj, kot je mogoče, obremenjeni z administrativnimi in finančnimi opravili, da lahko večino razpoložljivih virov namenijo zdravljenju in razvoju stroke. To načelo se uresničuje z dostopom do vseh relevantnih podatkov za zdravstveno obravnavo pacientov na enem mestu in z enkratnim vnosom podatkov – v skladu s tem načelom se vsak podatek v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vnese samo enkrat in se, če je od vpisa tega podatka odvisna vsebina kakega drugega podatka, vsebina drugega zadevnega podatka samodejno posodobi.</w:t>
            </w:r>
          </w:p>
          <w:p w14:paraId="7856C4B0" w14:textId="77777777" w:rsidR="00CD2B78" w:rsidRPr="00B95E91" w:rsidRDefault="00CD2B78" w:rsidP="00DE2177">
            <w:pPr>
              <w:pBdr>
                <w:top w:val="nil"/>
                <w:left w:val="nil"/>
                <w:bottom w:val="nil"/>
                <w:right w:val="nil"/>
                <w:between w:val="nil"/>
              </w:pBdr>
              <w:spacing w:after="200" w:line="276" w:lineRule="auto"/>
              <w:jc w:val="both"/>
              <w:rPr>
                <w:rFonts w:ascii="Arial" w:eastAsia="Times New Roman" w:hAnsi="Arial" w:cs="Arial"/>
              </w:rPr>
            </w:pPr>
            <w:r w:rsidRPr="00B95E91">
              <w:rPr>
                <w:rFonts w:ascii="Arial" w:eastAsia="Times New Roman" w:hAnsi="Arial" w:cs="Arial"/>
              </w:rPr>
              <w:t>Načeli dostopa do zdravstvenih osebnih podatkov in varstva teh podatkov sta v predlogu zakona izraženi predvsem v določbah, ki posamezniku omogočajo vpogled v njegovo zdravstveno dokumentacijo in ki opredeljujejo revizijsko sled.</w:t>
            </w:r>
          </w:p>
          <w:p w14:paraId="33C483E2" w14:textId="77777777" w:rsidR="00CD2B78" w:rsidRPr="00B95E91" w:rsidRDefault="00CD2B78" w:rsidP="00DE2177">
            <w:pPr>
              <w:shd w:val="clear" w:color="auto" w:fill="FFFFFF"/>
              <w:spacing w:line="276" w:lineRule="auto"/>
              <w:rPr>
                <w:rFonts w:ascii="Arial" w:eastAsia="Times New Roman" w:hAnsi="Arial" w:cs="Arial"/>
              </w:rPr>
            </w:pPr>
            <w:r w:rsidRPr="00B95E91">
              <w:rPr>
                <w:rFonts w:ascii="Arial" w:eastAsia="Times New Roman" w:hAnsi="Arial" w:cs="Arial"/>
              </w:rPr>
              <w:t xml:space="preserve">V skladu z načelom </w:t>
            </w:r>
            <w:proofErr w:type="spellStart"/>
            <w:r w:rsidRPr="00B95E91">
              <w:rPr>
                <w:rFonts w:ascii="Arial" w:eastAsia="Times New Roman" w:hAnsi="Arial" w:cs="Arial"/>
              </w:rPr>
              <w:t>interoperabilnosti</w:t>
            </w:r>
            <w:proofErr w:type="spellEnd"/>
            <w:r w:rsidRPr="00B95E91">
              <w:rPr>
                <w:rFonts w:ascii="Arial" w:eastAsia="Times New Roman" w:hAnsi="Arial" w:cs="Arial"/>
              </w:rPr>
              <w:t xml:space="preserve"> morajo biti vse programske rešitve, ki jih izvajalci zdravstvene dejavnosti uporabljajo, take, da je mogoče izmenjevati podatke. Velik poudarek bo na za uporabnika preprostem portalu za paciente in mobilni aplikaciji, ki bodo prav tako izmenjevali podatke s sistemom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(kot nadgradnja projekta </w:t>
            </w:r>
            <w:proofErr w:type="spellStart"/>
            <w:r w:rsidRPr="00B95E91">
              <w:rPr>
                <w:rFonts w:ascii="Arial" w:eastAsia="Times New Roman" w:hAnsi="Arial" w:cs="Arial"/>
              </w:rPr>
              <w:t>eZdravje</w:t>
            </w:r>
            <w:proofErr w:type="spellEnd"/>
            <w:r w:rsidRPr="00B95E91">
              <w:rPr>
                <w:rFonts w:ascii="Arial" w:eastAsia="Times New Roman" w:hAnsi="Arial" w:cs="Arial"/>
              </w:rPr>
              <w:t xml:space="preserve"> z vsebovanim zdravstvenim omrežjem </w:t>
            </w:r>
            <w:proofErr w:type="spellStart"/>
            <w:r w:rsidRPr="00B95E91">
              <w:rPr>
                <w:rFonts w:ascii="Arial" w:eastAsia="Times New Roman" w:hAnsi="Arial" w:cs="Arial"/>
              </w:rPr>
              <w:t>zNET</w:t>
            </w:r>
            <w:proofErr w:type="spellEnd"/>
            <w:r w:rsidRPr="00B95E91">
              <w:rPr>
                <w:rFonts w:ascii="Arial" w:eastAsia="Times New Roman" w:hAnsi="Arial" w:cs="Arial"/>
              </w:rPr>
              <w:t xml:space="preserve"> in hrbtenico zdravstva z varnostno shemo NIJZ).</w:t>
            </w:r>
          </w:p>
          <w:p w14:paraId="150436F7" w14:textId="77777777" w:rsidR="00CD2B78" w:rsidRPr="00B95E91" w:rsidRDefault="00CD2B78" w:rsidP="00DE2177">
            <w:pPr>
              <w:shd w:val="clear" w:color="auto" w:fill="FFFFFF"/>
              <w:spacing w:line="276" w:lineRule="auto"/>
              <w:rPr>
                <w:rFonts w:ascii="Arial" w:eastAsia="Times New Roman" w:hAnsi="Arial" w:cs="Arial"/>
              </w:rPr>
            </w:pPr>
          </w:p>
        </w:tc>
      </w:tr>
      <w:tr w:rsidR="00CD2B78" w:rsidRPr="00B95E91" w14:paraId="68BBDCDB" w14:textId="77777777" w:rsidTr="00DE2177">
        <w:tc>
          <w:tcPr>
            <w:tcW w:w="9213" w:type="dxa"/>
          </w:tcPr>
          <w:p w14:paraId="47491816" w14:textId="599CFA92" w:rsidR="00CD2B78" w:rsidRPr="00B95E91" w:rsidRDefault="00CD2B78" w:rsidP="00DE2177">
            <w:pPr>
              <w:shd w:val="clear" w:color="auto" w:fill="FFFFFF"/>
              <w:spacing w:line="276" w:lineRule="auto"/>
              <w:jc w:val="both"/>
              <w:rPr>
                <w:rFonts w:ascii="Arial" w:eastAsia="Arial" w:hAnsi="Arial" w:cs="Arial"/>
                <w:b/>
                <w:color w:val="000000"/>
              </w:rPr>
            </w:pPr>
            <w:r w:rsidRPr="00B95E91">
              <w:rPr>
                <w:rFonts w:ascii="Arial" w:eastAsia="Arial" w:hAnsi="Arial" w:cs="Arial"/>
                <w:b/>
                <w:color w:val="000000"/>
              </w:rPr>
              <w:t>2.3 Poglavitne rešitve</w:t>
            </w:r>
          </w:p>
          <w:p w14:paraId="7645A78D" w14:textId="77777777" w:rsidR="00503DA5" w:rsidRPr="00B95E91" w:rsidRDefault="00503DA5" w:rsidP="00DE2177">
            <w:pPr>
              <w:shd w:val="clear" w:color="auto" w:fill="FFFFFF"/>
              <w:spacing w:line="276" w:lineRule="auto"/>
              <w:jc w:val="both"/>
              <w:rPr>
                <w:rFonts w:ascii="Arial" w:eastAsia="Arial" w:hAnsi="Arial" w:cs="Arial"/>
                <w:b/>
                <w:color w:val="000000"/>
              </w:rPr>
            </w:pPr>
          </w:p>
          <w:p w14:paraId="2A2E8260" w14:textId="07C18CD0" w:rsidR="00CD2B78" w:rsidRPr="00B95E91" w:rsidRDefault="00503DA5" w:rsidP="00503DA5">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B95E91">
              <w:rPr>
                <w:rFonts w:ascii="Arial" w:eastAsia="Arial" w:hAnsi="Arial" w:cs="Arial"/>
                <w:b/>
                <w:bCs/>
                <w:color w:val="000000"/>
              </w:rPr>
              <w:t xml:space="preserve">a) </w:t>
            </w:r>
            <w:r w:rsidR="00CD2B78" w:rsidRPr="00B95E91">
              <w:rPr>
                <w:rFonts w:ascii="Arial" w:eastAsia="Arial" w:hAnsi="Arial" w:cs="Arial"/>
                <w:b/>
                <w:bCs/>
                <w:color w:val="000000"/>
              </w:rPr>
              <w:t xml:space="preserve">Obveznost vseh izvajalcev zdravstvene dejavnosti, da zdravstveno dokumentacijo vnesejo v </w:t>
            </w:r>
            <w:proofErr w:type="spellStart"/>
            <w:r w:rsidR="00CD2B78" w:rsidRPr="00B95E91">
              <w:rPr>
                <w:rFonts w:ascii="Arial" w:eastAsia="Arial" w:hAnsi="Arial" w:cs="Arial"/>
                <w:b/>
                <w:bCs/>
                <w:color w:val="000000"/>
              </w:rPr>
              <w:t>CeZIS</w:t>
            </w:r>
            <w:proofErr w:type="spellEnd"/>
            <w:r w:rsidR="00CD2B78" w:rsidRPr="00B95E91">
              <w:rPr>
                <w:rFonts w:ascii="Arial" w:eastAsia="Arial" w:hAnsi="Arial" w:cs="Arial"/>
                <w:bCs/>
                <w:color w:val="000000"/>
              </w:rPr>
              <w:t>,</w:t>
            </w:r>
            <w:r w:rsidR="00CD2B78" w:rsidRPr="00B95E91">
              <w:rPr>
                <w:rFonts w:ascii="Arial" w:eastAsia="Arial" w:hAnsi="Arial" w:cs="Arial"/>
                <w:b/>
                <w:bCs/>
                <w:color w:val="000000"/>
              </w:rPr>
              <w:t xml:space="preserve"> </w:t>
            </w:r>
            <w:r w:rsidR="00CD2B78" w:rsidRPr="00B95E91">
              <w:rPr>
                <w:rFonts w:ascii="Arial" w:eastAsia="Arial" w:hAnsi="Arial" w:cs="Arial"/>
                <w:color w:val="000000"/>
              </w:rPr>
              <w:t>bo omogočila, da bodo vsi relevantni zdravstveni podatki zbrani na enem mestu, kar bo olajšalo zdravstveno obravnavo pacientov, poleg tega bo to stroškovno učinkovito, ker ne bo več potrebe po ponavljanju (drage) diagnostike.</w:t>
            </w:r>
          </w:p>
          <w:p w14:paraId="554C640E"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6EA75C5A"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B95E91">
              <w:rPr>
                <w:rFonts w:ascii="Arial" w:eastAsia="Arial" w:hAnsi="Arial" w:cs="Arial"/>
                <w:b/>
                <w:bCs/>
                <w:color w:val="000000"/>
              </w:rPr>
              <w:lastRenderedPageBreak/>
              <w:t xml:space="preserve">b) Dostop do zdravstvenih podatkov pacienta vseh zdravstvenih delavcev in sodelavcev v timu, ki oskrbuje pacienta, na podlagi </w:t>
            </w:r>
            <w:proofErr w:type="spellStart"/>
            <w:r w:rsidRPr="00B95E91">
              <w:rPr>
                <w:rFonts w:ascii="Arial" w:eastAsia="Arial" w:hAnsi="Arial" w:cs="Arial"/>
                <w:b/>
                <w:bCs/>
                <w:color w:val="000000"/>
              </w:rPr>
              <w:t>napotne</w:t>
            </w:r>
            <w:proofErr w:type="spellEnd"/>
            <w:r w:rsidRPr="00B95E91">
              <w:rPr>
                <w:rFonts w:ascii="Arial" w:eastAsia="Arial" w:hAnsi="Arial" w:cs="Arial"/>
                <w:b/>
                <w:bCs/>
                <w:color w:val="000000"/>
              </w:rPr>
              <w:t xml:space="preserve"> listine</w:t>
            </w:r>
          </w:p>
          <w:p w14:paraId="258EDEC9"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750582AF"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B95E91">
              <w:rPr>
                <w:rFonts w:ascii="Arial" w:eastAsia="Arial" w:hAnsi="Arial" w:cs="Arial"/>
                <w:color w:val="000000"/>
              </w:rPr>
              <w:t xml:space="preserve">Matrike dostopov iz ZZPPZ ne bo več, saj je ključno, da zdravnik ob zdravstveni obravnavi pacienta dostopa do vseh njegovih relevantnih zdravstvenih podatkov. Pri tem poudarjamo, da lahko zdravstveni delavec in sodelavec </w:t>
            </w:r>
            <w:proofErr w:type="spellStart"/>
            <w:r w:rsidRPr="00B95E91">
              <w:rPr>
                <w:rFonts w:ascii="Arial" w:eastAsia="Arial" w:hAnsi="Arial" w:cs="Arial"/>
                <w:color w:val="000000"/>
              </w:rPr>
              <w:t>vpogledata</w:t>
            </w:r>
            <w:proofErr w:type="spellEnd"/>
            <w:r w:rsidRPr="00B95E91">
              <w:rPr>
                <w:rFonts w:ascii="Arial" w:eastAsia="Arial" w:hAnsi="Arial" w:cs="Arial"/>
                <w:color w:val="000000"/>
              </w:rPr>
              <w:t xml:space="preserve"> samo v tisto dokumentacijo, ki je pomembna za obravnavo pacienta, in ne v vso drugo dokumentacijo, saj gre v tem primeru za nepooblaščeni dostop do osebnih podatkov. Ključno je, da se vsi izvajalci zdravstvene dejavnosti seznanijo z varstvom osebnih podatkov, pooblastili in pogoji za dostop do njih ter se ozaveščajo o tem, predvsem pa, da se zavedajo revizijske sledi.</w:t>
            </w:r>
          </w:p>
          <w:p w14:paraId="6F736038"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383F2CDF"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B95E91">
              <w:rPr>
                <w:rFonts w:ascii="Arial" w:eastAsia="Arial" w:hAnsi="Arial" w:cs="Arial"/>
                <w:b/>
                <w:bCs/>
                <w:color w:val="000000"/>
              </w:rPr>
              <w:t xml:space="preserve">c) Načelo nujnega vpogleda v podatke </w:t>
            </w:r>
            <w:r w:rsidRPr="00B95E91">
              <w:rPr>
                <w:rFonts w:ascii="Arial" w:eastAsia="Arial" w:hAnsi="Arial" w:cs="Arial"/>
                <w:color w:val="000000"/>
              </w:rPr>
              <w:t>pomeni, da zdravstveni delavec lahko v primeru nudenja nujne zdravstvene pomoči dostopa do zdravstvenih podatkov, ki so tedaj nujni (gre zlasti za podatke, ki se nanašajo na zdravstvena stanja ali posebnosti, od katerih je močno odvisen potek zdravljenja, na primer o alergijah, krvni skupini ipd.).</w:t>
            </w:r>
          </w:p>
          <w:p w14:paraId="6AA92979"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76A8E537"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B95E91">
              <w:rPr>
                <w:rFonts w:ascii="Arial" w:eastAsia="Arial" w:hAnsi="Arial" w:cs="Arial"/>
                <w:b/>
                <w:bCs/>
                <w:color w:val="000000"/>
              </w:rPr>
              <w:t>č) Oblikovanje gospodarske družbe v 100-odstotni državni lasti</w:t>
            </w:r>
            <w:r w:rsidRPr="00B95E91">
              <w:rPr>
                <w:rFonts w:ascii="Arial" w:eastAsia="Arial" w:hAnsi="Arial" w:cs="Arial"/>
                <w:bCs/>
                <w:color w:val="000000"/>
              </w:rPr>
              <w:t>,</w:t>
            </w:r>
            <w:r w:rsidRPr="00B95E91">
              <w:rPr>
                <w:rFonts w:ascii="Arial" w:eastAsia="Arial" w:hAnsi="Arial" w:cs="Arial"/>
                <w:b/>
                <w:bCs/>
                <w:color w:val="000000"/>
              </w:rPr>
              <w:t xml:space="preserve"> </w:t>
            </w:r>
            <w:r w:rsidRPr="00B95E91">
              <w:rPr>
                <w:rFonts w:ascii="Arial" w:eastAsia="Arial" w:hAnsi="Arial" w:cs="Arial"/>
                <w:color w:val="000000"/>
              </w:rPr>
              <w:t xml:space="preserve">ki bo vzdrževala in razvijala </w:t>
            </w:r>
            <w:proofErr w:type="spellStart"/>
            <w:r w:rsidRPr="00B95E91">
              <w:rPr>
                <w:rFonts w:ascii="Arial" w:eastAsia="Arial" w:hAnsi="Arial" w:cs="Arial"/>
                <w:color w:val="000000"/>
              </w:rPr>
              <w:t>CeZIS</w:t>
            </w:r>
            <w:proofErr w:type="spellEnd"/>
            <w:r w:rsidRPr="00B95E91" w:rsidDel="00C507D4">
              <w:rPr>
                <w:rFonts w:ascii="Arial" w:eastAsia="Arial" w:hAnsi="Arial" w:cs="Arial"/>
                <w:color w:val="000000"/>
              </w:rPr>
              <w:t xml:space="preserve"> </w:t>
            </w:r>
            <w:r w:rsidRPr="00B95E91">
              <w:rPr>
                <w:rFonts w:ascii="Arial" w:eastAsia="Arial" w:hAnsi="Arial" w:cs="Arial"/>
                <w:color w:val="000000"/>
              </w:rPr>
              <w:t xml:space="preserve">ter zagotavljala strokovno podporo izvajalcem zdravstvene dejavnosti, bo omogočilo neprekinjeno in optimalno delovanje enotnega sistema in njegovo hitro prilagajanje novim zahtevam v zvezi z upravljanjem podatkov. </w:t>
            </w:r>
          </w:p>
          <w:p w14:paraId="486E5C27" w14:textId="77777777" w:rsidR="00CD2B78" w:rsidRPr="00B95E91" w:rsidRDefault="00CD2B78" w:rsidP="00DE2177">
            <w:pPr>
              <w:shd w:val="clear" w:color="auto" w:fill="FFFFFF"/>
              <w:spacing w:line="276" w:lineRule="auto"/>
              <w:jc w:val="both"/>
              <w:rPr>
                <w:rFonts w:ascii="Arial" w:eastAsiaTheme="minorHAnsi" w:hAnsi="Arial" w:cs="Arial"/>
                <w:u w:val="single"/>
              </w:rPr>
            </w:pPr>
            <w:r w:rsidRPr="00B95E91">
              <w:rPr>
                <w:rFonts w:ascii="Arial" w:eastAsia="Arial" w:hAnsi="Arial" w:cs="Arial"/>
                <w:color w:val="000000"/>
                <w:u w:val="single"/>
              </w:rPr>
              <w:t xml:space="preserve">Družba bo za </w:t>
            </w:r>
            <w:r w:rsidRPr="00B95E91">
              <w:rPr>
                <w:rFonts w:ascii="Arial" w:hAnsi="Arial" w:cs="Arial"/>
                <w:u w:val="single"/>
              </w:rPr>
              <w:t>zavode v javni zdravstveni mreži opravljala predvsem naslednje naloge:</w:t>
            </w:r>
          </w:p>
          <w:p w14:paraId="4CD210AB"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prevzela bo aktivne vzdrževalne pogodbe s področja IKT in sklenila nove pogodbe za IT-rešitve;</w:t>
            </w:r>
          </w:p>
          <w:p w14:paraId="31D65B6B"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 xml:space="preserve">skrbela bo za telekomunikacijsko in strežniško infrastrukturo, na kateri se izvajajo rešitve za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in lokalne inf. Rešitve, ki jih je prevzela v upravljanje;</w:t>
            </w:r>
          </w:p>
          <w:p w14:paraId="077DF5E9"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 xml:space="preserve">omogočala bo vključitev teh zavodov in zasebnih gospodarskih družb s področja zdravstva (po ceniku) v sistem </w:t>
            </w:r>
            <w:proofErr w:type="spellStart"/>
            <w:r w:rsidRPr="00B95E91">
              <w:rPr>
                <w:rFonts w:ascii="Arial" w:eastAsia="Times New Roman" w:hAnsi="Arial" w:cs="Arial"/>
              </w:rPr>
              <w:t>CeZIS</w:t>
            </w:r>
            <w:proofErr w:type="spellEnd"/>
            <w:r w:rsidRPr="00B95E91">
              <w:rPr>
                <w:rFonts w:ascii="Arial" w:eastAsia="Times New Roman" w:hAnsi="Arial" w:cs="Arial"/>
              </w:rPr>
              <w:t>;</w:t>
            </w:r>
          </w:p>
          <w:p w14:paraId="064F9D8D"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 xml:space="preserve">skrbela bo za sistem </w:t>
            </w:r>
            <w:proofErr w:type="spellStart"/>
            <w:r w:rsidRPr="00B95E91">
              <w:rPr>
                <w:rFonts w:ascii="Arial" w:eastAsia="Times New Roman" w:hAnsi="Arial" w:cs="Arial"/>
              </w:rPr>
              <w:t>CeZIS</w:t>
            </w:r>
            <w:proofErr w:type="spellEnd"/>
            <w:r w:rsidRPr="00B95E91">
              <w:rPr>
                <w:rFonts w:ascii="Arial" w:eastAsia="Times New Roman" w:hAnsi="Arial" w:cs="Arial"/>
              </w:rPr>
              <w:t>;</w:t>
            </w:r>
          </w:p>
          <w:p w14:paraId="375BDCA6"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zagotavljala bo skupne informacijske rešitve, ki podpirajo enoznačne procese v teh zavodih (npr. poslovni procesi v računovodstvu, proces sprejema pacientov v bolnišnico, informacijski sistemi intenzivnih oddelkov, kadrovske informacijske sisteme ipd.);</w:t>
            </w:r>
          </w:p>
          <w:p w14:paraId="5A2CAF82" w14:textId="2CC10A05" w:rsidR="00CD2B78" w:rsidRPr="00B95E91" w:rsidRDefault="00503DA5"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izvajala javno naročanje</w:t>
            </w:r>
            <w:r w:rsidR="005727FD" w:rsidRPr="00B95E91">
              <w:rPr>
                <w:rFonts w:ascii="Arial" w:eastAsia="Times New Roman" w:hAnsi="Arial" w:cs="Arial"/>
              </w:rPr>
              <w:t xml:space="preserve"> strojne in programske opreme</w:t>
            </w:r>
            <w:r w:rsidR="00CD2B78" w:rsidRPr="00B95E91">
              <w:rPr>
                <w:rFonts w:ascii="Arial" w:eastAsia="Times New Roman" w:hAnsi="Arial" w:cs="Arial"/>
              </w:rPr>
              <w:t xml:space="preserve"> in ustrezno distribucijo</w:t>
            </w:r>
            <w:r w:rsidRPr="00B95E91">
              <w:rPr>
                <w:rFonts w:ascii="Arial" w:eastAsia="Times New Roman" w:hAnsi="Arial" w:cs="Arial"/>
              </w:rPr>
              <w:t xml:space="preserve"> </w:t>
            </w:r>
            <w:r w:rsidR="00CD2B78" w:rsidRPr="00B95E91">
              <w:rPr>
                <w:rFonts w:ascii="Arial" w:eastAsia="Times New Roman" w:hAnsi="Arial" w:cs="Arial"/>
              </w:rPr>
              <w:t>končnim uporabnikom</w:t>
            </w:r>
            <w:r w:rsidRPr="00B95E91">
              <w:rPr>
                <w:rFonts w:ascii="Arial" w:eastAsia="Times New Roman" w:hAnsi="Arial" w:cs="Arial"/>
              </w:rPr>
              <w:t xml:space="preserve">; </w:t>
            </w:r>
            <w:r w:rsidR="00CD2B78" w:rsidRPr="00B95E91">
              <w:rPr>
                <w:rFonts w:ascii="Arial" w:eastAsia="Times New Roman" w:hAnsi="Arial" w:cs="Arial"/>
              </w:rPr>
              <w:t>zagotavljala standardno strojno opremo (osebni računalniki, zasloni, tablice itd.);</w:t>
            </w:r>
          </w:p>
          <w:p w14:paraId="7F55FAF2"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skrbela bo za informacijsko in kibernetsko varnost lokalnih informacijskih sistemov, za te bo pripravila standarde in delovna navodila;</w:t>
            </w:r>
          </w:p>
          <w:p w14:paraId="20890542"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v skladu z aktualnimi standardi bo skrbela za kakovost informacijskih sistemov (npr. ISO 27.001);</w:t>
            </w:r>
          </w:p>
          <w:p w14:paraId="439B8BD2"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zagotavljala bo storitve centra za pomoč uporabnikom, skladno z dogovorjeno ravnjo storitve (lokalno ali na klic);</w:t>
            </w:r>
          </w:p>
          <w:p w14:paraId="414FBEC5"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pripravljala bo nove IKT-rešitve (naložbe) ter vodila projekte uvajanja na centralni in lokalni ravni;</w:t>
            </w:r>
          </w:p>
          <w:p w14:paraId="2B567059" w14:textId="77777777" w:rsidR="00CD2B78" w:rsidRPr="00B95E91" w:rsidRDefault="00CD2B78" w:rsidP="00DE2177">
            <w:pPr>
              <w:numPr>
                <w:ilvl w:val="1"/>
                <w:numId w:val="23"/>
              </w:numPr>
              <w:shd w:val="clear" w:color="auto" w:fill="FFFFFF"/>
              <w:spacing w:line="276" w:lineRule="auto"/>
              <w:jc w:val="both"/>
              <w:rPr>
                <w:rFonts w:ascii="Arial" w:eastAsia="Times New Roman" w:hAnsi="Arial" w:cs="Arial"/>
              </w:rPr>
            </w:pPr>
            <w:r w:rsidRPr="00B95E91">
              <w:rPr>
                <w:rFonts w:ascii="Arial" w:eastAsia="Times New Roman" w:hAnsi="Arial" w:cs="Arial"/>
              </w:rPr>
              <w:t>spremljala bo aktualne tehnološke smernice in jih uveljavljala skladno z dobro prakso.</w:t>
            </w:r>
          </w:p>
          <w:p w14:paraId="2E20C593"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3A485791" w14:textId="10227A2B" w:rsidR="00CD2B78" w:rsidRPr="00B95E91" w:rsidRDefault="00CD2B78" w:rsidP="00DE2177">
            <w:pPr>
              <w:shd w:val="clear" w:color="auto" w:fill="FFFFFF"/>
              <w:spacing w:line="276" w:lineRule="auto"/>
              <w:jc w:val="both"/>
              <w:rPr>
                <w:rFonts w:ascii="Arial" w:hAnsi="Arial" w:cs="Arial"/>
              </w:rPr>
            </w:pPr>
            <w:r w:rsidRPr="00B95E91">
              <w:rPr>
                <w:rFonts w:ascii="Arial" w:hAnsi="Arial" w:cs="Arial"/>
              </w:rPr>
              <w:t xml:space="preserve">Vse zgoraj naštete naloge bo družba </w:t>
            </w:r>
            <w:r w:rsidRPr="00B95E91">
              <w:rPr>
                <w:rFonts w:ascii="Arial" w:hAnsi="Arial" w:cs="Arial"/>
                <w:u w:val="single"/>
              </w:rPr>
              <w:t>prevzela postopno</w:t>
            </w:r>
            <w:r w:rsidR="00DE2177" w:rsidRPr="00B95E91">
              <w:rPr>
                <w:rFonts w:ascii="Arial" w:hAnsi="Arial" w:cs="Arial"/>
                <w:u w:val="single"/>
              </w:rPr>
              <w:t>.</w:t>
            </w:r>
            <w:r w:rsidRPr="00B95E91">
              <w:rPr>
                <w:rFonts w:ascii="Arial" w:hAnsi="Arial" w:cs="Arial"/>
              </w:rPr>
              <w:t xml:space="preserve"> </w:t>
            </w:r>
          </w:p>
          <w:p w14:paraId="0454343D" w14:textId="77777777" w:rsidR="00CD2B78" w:rsidRPr="00B95E91" w:rsidRDefault="00CD2B78" w:rsidP="00DE2177">
            <w:pPr>
              <w:shd w:val="clear" w:color="auto" w:fill="FFFFFF"/>
              <w:spacing w:line="276" w:lineRule="auto"/>
              <w:jc w:val="both"/>
              <w:rPr>
                <w:rFonts w:ascii="Arial" w:eastAsiaTheme="minorHAnsi" w:hAnsi="Arial" w:cs="Arial"/>
              </w:rPr>
            </w:pPr>
          </w:p>
          <w:p w14:paraId="2D64C47B" w14:textId="1B7BE914" w:rsidR="00CD2B78" w:rsidRPr="00B95E91" w:rsidRDefault="00CD2B78" w:rsidP="00DE2177">
            <w:pPr>
              <w:shd w:val="clear" w:color="auto" w:fill="FFFFFF"/>
              <w:spacing w:line="276" w:lineRule="auto"/>
              <w:jc w:val="both"/>
              <w:rPr>
                <w:rFonts w:ascii="Arial" w:hAnsi="Arial" w:cs="Arial"/>
              </w:rPr>
            </w:pPr>
            <w:r w:rsidRPr="00B95E91">
              <w:rPr>
                <w:rFonts w:ascii="Arial" w:hAnsi="Arial" w:cs="Arial"/>
              </w:rPr>
              <w:t>Dodatno je treba izpostaviti, da naloge, navedene v točkah g</w:t>
            </w:r>
            <w:r w:rsidR="007A646F" w:rsidRPr="00B95E91">
              <w:rPr>
                <w:rFonts w:ascii="Arial" w:hAnsi="Arial" w:cs="Arial"/>
              </w:rPr>
              <w:t>)</w:t>
            </w:r>
            <w:r w:rsidRPr="00B95E91">
              <w:rPr>
                <w:rFonts w:ascii="Arial" w:hAnsi="Arial" w:cs="Arial"/>
              </w:rPr>
              <w:t xml:space="preserve"> in h</w:t>
            </w:r>
            <w:r w:rsidR="007A646F" w:rsidRPr="00B95E91">
              <w:rPr>
                <w:rFonts w:ascii="Arial" w:hAnsi="Arial" w:cs="Arial"/>
              </w:rPr>
              <w:t>)</w:t>
            </w:r>
            <w:r w:rsidRPr="00B95E91">
              <w:rPr>
                <w:rFonts w:ascii="Arial" w:hAnsi="Arial" w:cs="Arial"/>
              </w:rPr>
              <w:t>, zajemajo številne pomembne procese za zagotavljanje kakovosti, varnosti in sledljivosti v dokumentaciji in procesih.</w:t>
            </w:r>
          </w:p>
          <w:p w14:paraId="0DD25EA1"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p>
          <w:p w14:paraId="5A8505F4" w14:textId="6F97F662" w:rsidR="00CD2B78" w:rsidRPr="00B95E91" w:rsidRDefault="00CD2B78" w:rsidP="00DE2177">
            <w:pPr>
              <w:shd w:val="clear" w:color="auto" w:fill="FFFFFF"/>
              <w:spacing w:line="276" w:lineRule="auto"/>
              <w:jc w:val="both"/>
              <w:rPr>
                <w:rFonts w:ascii="Arial" w:hAnsi="Arial" w:cs="Arial"/>
              </w:rPr>
            </w:pPr>
            <w:r w:rsidRPr="00B95E91">
              <w:rPr>
                <w:rFonts w:ascii="Arial" w:hAnsi="Arial" w:cs="Arial"/>
              </w:rPr>
              <w:lastRenderedPageBreak/>
              <w:t xml:space="preserve">Ob tem dodatno pojasnjujemo razloge za odločitev, da se za opravljanje zgoraj navedenih nalog ustanovi gospodarska družba, ne morebiti javna agencija ali zavod. Pri IKT gre za izrazito tehnološke in inovativne naloge. Zakonsko določena naloga podjetja je, da oblikuje IKT-sistem za zdravstvo v Republiki Sloveniji, kar je v javnem interesu. Morebitni očitki, da se s tem omejuje konkurenca, niso utemeljeni, saj je gospodarska družba v skladu z Zakonom o javnem naročanju (Uradni list RS, št. 91/15, 14/18, 121/21, 10/22, 74/22 – </w:t>
            </w:r>
            <w:proofErr w:type="spellStart"/>
            <w:r w:rsidRPr="00B95E91">
              <w:rPr>
                <w:rFonts w:ascii="Arial" w:hAnsi="Arial" w:cs="Arial"/>
              </w:rPr>
              <w:t>odl</w:t>
            </w:r>
            <w:proofErr w:type="spellEnd"/>
            <w:r w:rsidRPr="00B95E91">
              <w:rPr>
                <w:rFonts w:ascii="Arial" w:hAnsi="Arial" w:cs="Arial"/>
              </w:rPr>
              <w:t>. US, 100/22 – ZNUZSZS in 28/23) naročnik. Tako bo gospodarska družba izvajala javna naročila in sklepala pogodbe z drugimi izvajalci na trgu za zagotavljanje zadevnih programskih rešitev (prej so to nalogo imeli JZZ).</w:t>
            </w:r>
            <w:r w:rsidR="00503DA5" w:rsidRPr="00B95E91">
              <w:rPr>
                <w:rFonts w:ascii="Arial" w:hAnsi="Arial" w:cs="Arial"/>
              </w:rPr>
              <w:t xml:space="preserve"> J</w:t>
            </w:r>
            <w:r w:rsidRPr="00B95E91">
              <w:rPr>
                <w:rFonts w:ascii="Arial" w:hAnsi="Arial" w:cs="Arial"/>
              </w:rPr>
              <w:t>avn</w:t>
            </w:r>
            <w:r w:rsidR="00503DA5" w:rsidRPr="00B95E91">
              <w:rPr>
                <w:rFonts w:ascii="Arial" w:hAnsi="Arial" w:cs="Arial"/>
              </w:rPr>
              <w:t>o</w:t>
            </w:r>
            <w:r w:rsidRPr="00B95E91">
              <w:rPr>
                <w:rFonts w:ascii="Arial" w:hAnsi="Arial" w:cs="Arial"/>
              </w:rPr>
              <w:t xml:space="preserve"> naročanj</w:t>
            </w:r>
            <w:r w:rsidR="00503DA5" w:rsidRPr="00B95E91">
              <w:rPr>
                <w:rFonts w:ascii="Arial" w:hAnsi="Arial" w:cs="Arial"/>
              </w:rPr>
              <w:t>e</w:t>
            </w:r>
            <w:r w:rsidR="00465D18" w:rsidRPr="00B95E91">
              <w:rPr>
                <w:rFonts w:ascii="Arial" w:hAnsi="Arial" w:cs="Arial"/>
              </w:rPr>
              <w:t xml:space="preserve"> s področja programske in strojne opreme za potrebe informatike v zdravstvu</w:t>
            </w:r>
            <w:r w:rsidRPr="00B95E91">
              <w:rPr>
                <w:rFonts w:ascii="Arial" w:hAnsi="Arial" w:cs="Arial"/>
              </w:rPr>
              <w:t xml:space="preserve"> ter poenotenje in standardizacija procesov omogočajo prihranke in centralizacijo izkušenj in znanja, poleg tega bo zagotovljena enaka kakovost storitve pri vseh izvajalcih zdravstvene dejavnosti. Za manjše javne zdravstvene zavode IKT pomeni velik strošek, zato se posodabljanja sistema lotevajo manj pogosto. Ker bo za to namesto njih poskrbela gospodarska družba, bo kakovost obravnave boljša, korist bodo občutili prebivalci. Gospodarska družba bo namreč JZZ zagotavljala tako strojno kot programsko opremo. </w:t>
            </w:r>
          </w:p>
          <w:p w14:paraId="3C4235B6" w14:textId="77777777" w:rsidR="00CD2B78" w:rsidRPr="00B95E91" w:rsidRDefault="00CD2B78" w:rsidP="00DE2177">
            <w:pPr>
              <w:shd w:val="clear" w:color="auto" w:fill="FFFFFF"/>
              <w:spacing w:line="276" w:lineRule="auto"/>
              <w:jc w:val="both"/>
              <w:rPr>
                <w:rFonts w:ascii="Arial" w:hAnsi="Arial" w:cs="Arial"/>
              </w:rPr>
            </w:pPr>
          </w:p>
          <w:p w14:paraId="53135950" w14:textId="54A53571" w:rsidR="00CD2B78" w:rsidRPr="00B95E91" w:rsidRDefault="00CD2B78" w:rsidP="00DE2177">
            <w:pPr>
              <w:shd w:val="clear" w:color="auto" w:fill="FFFFFF"/>
              <w:spacing w:line="276" w:lineRule="auto"/>
              <w:jc w:val="both"/>
              <w:rPr>
                <w:rFonts w:ascii="Arial" w:hAnsi="Arial" w:cs="Arial"/>
              </w:rPr>
            </w:pPr>
            <w:r w:rsidRPr="00B95E91">
              <w:rPr>
                <w:rFonts w:ascii="Arial" w:hAnsi="Arial" w:cs="Arial"/>
              </w:rPr>
              <w:t xml:space="preserve">Zaposleni v družbi bodo nosili večjo odgovornost in bodo opravljali širši nabor nalog, saj bodo skrbeli za sistem kot celoto (npr. skrb za izvajalce zdravstvene dejavnosti v Sloveniji). </w:t>
            </w:r>
          </w:p>
          <w:p w14:paraId="285635DE" w14:textId="77777777" w:rsidR="00CD2B78" w:rsidRPr="00B95E91" w:rsidRDefault="00CD2B78" w:rsidP="00DE2177">
            <w:pPr>
              <w:shd w:val="clear" w:color="auto" w:fill="FFFFFF"/>
              <w:spacing w:line="276" w:lineRule="auto"/>
              <w:jc w:val="both"/>
              <w:rPr>
                <w:rFonts w:ascii="Arial" w:hAnsi="Arial" w:cs="Arial"/>
              </w:rPr>
            </w:pPr>
          </w:p>
          <w:p w14:paraId="0E5D5D65" w14:textId="77777777" w:rsidR="00CD2B78" w:rsidRPr="00B95E91" w:rsidRDefault="00CD2B78" w:rsidP="00DE2177">
            <w:pPr>
              <w:shd w:val="clear" w:color="auto" w:fill="FFFFFF"/>
              <w:spacing w:line="276" w:lineRule="auto"/>
              <w:jc w:val="both"/>
              <w:rPr>
                <w:rFonts w:ascii="Arial" w:hAnsi="Arial" w:cs="Arial"/>
              </w:rPr>
            </w:pPr>
            <w:r w:rsidRPr="00B95E91">
              <w:rPr>
                <w:rFonts w:ascii="Arial" w:hAnsi="Arial" w:cs="Arial"/>
              </w:rPr>
              <w:t xml:space="preserve">Od te družbe se pričakuje dežurstvo 24 ur na dan, vse dni v tednu in skladno z zakonom rotacija osebja na sedem dni. Zato je nujno zagotoviti dovolj zaposlenih, ki se bodo lahko nadomeščali in opravljali enake naloge. </w:t>
            </w:r>
          </w:p>
          <w:p w14:paraId="2ED493B4" w14:textId="77777777" w:rsidR="00CD2B78" w:rsidRPr="00B95E91" w:rsidRDefault="00CD2B78" w:rsidP="00DE2177">
            <w:pPr>
              <w:shd w:val="clear" w:color="auto" w:fill="FFFFFF"/>
              <w:spacing w:line="276" w:lineRule="auto"/>
              <w:jc w:val="both"/>
              <w:rPr>
                <w:rFonts w:ascii="Arial" w:hAnsi="Arial" w:cs="Arial"/>
              </w:rPr>
            </w:pPr>
          </w:p>
          <w:p w14:paraId="2C333A15" w14:textId="77777777" w:rsidR="00CD2B78" w:rsidRPr="00B95E91" w:rsidRDefault="00CD2B78" w:rsidP="00DE2177">
            <w:pPr>
              <w:shd w:val="clear" w:color="auto" w:fill="FFFFFF"/>
              <w:spacing w:line="276" w:lineRule="auto"/>
              <w:jc w:val="both"/>
              <w:rPr>
                <w:rFonts w:ascii="Arial" w:hAnsi="Arial" w:cs="Arial"/>
              </w:rPr>
            </w:pPr>
            <w:r w:rsidRPr="00B95E91">
              <w:rPr>
                <w:rFonts w:ascii="Arial" w:hAnsi="Arial" w:cs="Arial"/>
              </w:rPr>
              <w:t xml:space="preserve">V družbi se zato predvideva tudi ekipa </w:t>
            </w:r>
            <w:proofErr w:type="spellStart"/>
            <w:r w:rsidRPr="00B95E91">
              <w:rPr>
                <w:rFonts w:ascii="Arial" w:hAnsi="Arial" w:cs="Arial"/>
              </w:rPr>
              <w:t>nabavnikov</w:t>
            </w:r>
            <w:proofErr w:type="spellEnd"/>
            <w:r w:rsidRPr="00B95E91">
              <w:rPr>
                <w:rFonts w:ascii="Arial" w:hAnsi="Arial" w:cs="Arial"/>
              </w:rPr>
              <w:t>, ki bo specializirana za javno naročanje s področja IKT.</w:t>
            </w:r>
          </w:p>
          <w:p w14:paraId="4447FB5D" w14:textId="77777777" w:rsidR="00CD2B78" w:rsidRPr="00B95E91" w:rsidRDefault="00CD2B78" w:rsidP="00DE2177">
            <w:pPr>
              <w:shd w:val="clear" w:color="auto" w:fill="FFFFFF"/>
              <w:spacing w:line="276" w:lineRule="auto"/>
              <w:jc w:val="both"/>
              <w:rPr>
                <w:rFonts w:ascii="Arial" w:hAnsi="Arial" w:cs="Arial"/>
              </w:rPr>
            </w:pPr>
          </w:p>
          <w:p w14:paraId="1883006B" w14:textId="4D2E3775"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hAnsi="Arial" w:cs="Arial"/>
              </w:rPr>
            </w:pPr>
            <w:r w:rsidRPr="00B95E91">
              <w:rPr>
                <w:rFonts w:ascii="Arial" w:hAnsi="Arial" w:cs="Arial"/>
              </w:rPr>
              <w:t xml:space="preserve">Trenutno je v Republiki Sloveniji sistem zaposlovanja v javni upravi preprosto preveč </w:t>
            </w:r>
            <w:r w:rsidR="009A5B58" w:rsidRPr="00B95E91">
              <w:rPr>
                <w:rFonts w:ascii="Arial" w:hAnsi="Arial" w:cs="Arial"/>
              </w:rPr>
              <w:t xml:space="preserve">navezan na samo </w:t>
            </w:r>
            <w:r w:rsidR="00AB79E8" w:rsidRPr="00B95E91">
              <w:rPr>
                <w:rFonts w:ascii="Arial" w:hAnsi="Arial" w:cs="Arial"/>
              </w:rPr>
              <w:t>formalno</w:t>
            </w:r>
            <w:r w:rsidR="009A5B58" w:rsidRPr="00B95E91">
              <w:rPr>
                <w:rFonts w:ascii="Arial" w:hAnsi="Arial" w:cs="Arial"/>
              </w:rPr>
              <w:t xml:space="preserve"> izobrazbo</w:t>
            </w:r>
            <w:r w:rsidR="00AB79E8" w:rsidRPr="00B95E91">
              <w:rPr>
                <w:rFonts w:ascii="Arial" w:hAnsi="Arial" w:cs="Arial"/>
              </w:rPr>
              <w:t>,</w:t>
            </w:r>
            <w:r w:rsidRPr="00B95E91">
              <w:rPr>
                <w:rFonts w:ascii="Arial" w:hAnsi="Arial" w:cs="Arial"/>
              </w:rPr>
              <w:t xml:space="preserve"> da bi lahko podpiral hitro razvijajočo se tehnologijo in čedalje večje potrebe uporabnikov pri izvajalcih. Napredku se mora hitro prilagajati tudi organizacijska struktura družbe. Ob upoštevanju navedenega se bodo pri trenutnih zaposlovalcih (npr. Ministrstvo za zdravje, NIJZ) delovna mesta, na katerih se opravljajo naloge v zvezi z digitalizacijo zdravstva, ukinila</w:t>
            </w:r>
            <w:r w:rsidR="00622B13" w:rsidRPr="00B95E91">
              <w:rPr>
                <w:rFonts w:ascii="Arial" w:hAnsi="Arial" w:cs="Arial"/>
              </w:rPr>
              <w:t>, saj bo naloge prevzelo novo podjetje. Z</w:t>
            </w:r>
            <w:r w:rsidRPr="00B95E91">
              <w:rPr>
                <w:rFonts w:ascii="Arial" w:hAnsi="Arial" w:cs="Arial"/>
              </w:rPr>
              <w:t>aposleni na teh delovnih mestih pa se bodo lahko zaposlili v družbi, skladno z zakonodajo (npr. odpoved pogodbe o zaposlitvi s ponudbo nove pogodbe, izvedba postopka zaposlitve z objavo prostega delovnega mesta).</w:t>
            </w:r>
            <w:r w:rsidR="00622B13" w:rsidRPr="00B95E91">
              <w:rPr>
                <w:rFonts w:ascii="Arial" w:hAnsi="Arial" w:cs="Arial"/>
              </w:rPr>
              <w:t xml:space="preserve"> Enako velja za trenutno zaposlene pri izvajalcih</w:t>
            </w:r>
            <w:r w:rsidR="008A7451" w:rsidRPr="00B95E91">
              <w:rPr>
                <w:rFonts w:ascii="Arial" w:hAnsi="Arial" w:cs="Arial"/>
              </w:rPr>
              <w:t xml:space="preserve"> zdravstvene dejavnosti</w:t>
            </w:r>
            <w:r w:rsidR="00622B13" w:rsidRPr="00B95E91">
              <w:rPr>
                <w:rFonts w:ascii="Arial" w:hAnsi="Arial" w:cs="Arial"/>
              </w:rPr>
              <w:t xml:space="preserve">, kjer procesi, ki jih podpira IKT v prihodnjih letih prehajajo na novo podjetje in se aktivnosti prav  tako ukinjajo pri izvajalcih. </w:t>
            </w:r>
          </w:p>
          <w:p w14:paraId="37CD7391" w14:textId="77777777" w:rsidR="008A7451" w:rsidRPr="00B95E91" w:rsidRDefault="008A7451" w:rsidP="00503DA5">
            <w:pPr>
              <w:shd w:val="clear" w:color="auto" w:fill="FFFFFF"/>
              <w:jc w:val="both"/>
              <w:rPr>
                <w:rFonts w:ascii="Arial" w:hAnsi="Arial" w:cs="Arial"/>
              </w:rPr>
            </w:pPr>
          </w:p>
          <w:p w14:paraId="6AA40791"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B95E91">
              <w:rPr>
                <w:rFonts w:ascii="Arial" w:hAnsi="Arial" w:cs="Arial"/>
              </w:rPr>
              <w:t>d) Zakon namesto dotedanjih približno 80 zbirk podatkov, določa</w:t>
            </w:r>
            <w:r w:rsidRPr="00B95E91">
              <w:rPr>
                <w:rFonts w:ascii="Arial" w:eastAsia="Arial" w:hAnsi="Arial" w:cs="Arial"/>
                <w:b/>
                <w:bCs/>
                <w:color w:val="000000"/>
              </w:rPr>
              <w:t xml:space="preserve"> samo še 14 krovnih zbirk podatkov</w:t>
            </w:r>
            <w:r w:rsidRPr="00B95E91">
              <w:rPr>
                <w:rFonts w:ascii="Arial" w:eastAsia="Arial" w:hAnsi="Arial" w:cs="Arial"/>
                <w:bCs/>
                <w:color w:val="000000"/>
              </w:rPr>
              <w:t>,</w:t>
            </w:r>
            <w:r w:rsidRPr="00B95E91">
              <w:rPr>
                <w:rFonts w:ascii="Arial" w:eastAsia="Arial" w:hAnsi="Arial" w:cs="Arial"/>
                <w:b/>
                <w:bCs/>
                <w:color w:val="000000"/>
              </w:rPr>
              <w:t xml:space="preserve"> </w:t>
            </w:r>
            <w:r w:rsidRPr="00B95E91">
              <w:rPr>
                <w:rFonts w:ascii="Arial" w:eastAsia="Arial" w:hAnsi="Arial" w:cs="Arial"/>
                <w:color w:val="000000"/>
              </w:rPr>
              <w:t xml:space="preserve">v katere je mogoče </w:t>
            </w:r>
            <w:r w:rsidRPr="00B95E91">
              <w:rPr>
                <w:rFonts w:ascii="Arial" w:eastAsia="Arial" w:hAnsi="Arial" w:cs="Arial"/>
                <w:b/>
                <w:bCs/>
                <w:color w:val="000000"/>
              </w:rPr>
              <w:t>umestiti vso potrebno zdravstveno dokumentacijo in druge podatke</w:t>
            </w:r>
            <w:r w:rsidRPr="00B95E91">
              <w:rPr>
                <w:rFonts w:ascii="Arial" w:eastAsia="Arial" w:hAnsi="Arial" w:cs="Arial"/>
                <w:color w:val="000000"/>
              </w:rPr>
              <w:t xml:space="preserve"> (npr. podatke o gibanju zdravstvenih delavcev), kot jih določa ta zakon. Številne dosedanje zbirke osebnih podatkov so bile namreč zastarele in niso sledile aktualnim potrebam po zbiranju in obdelovanju zdravstvenih podatkov. Zakonska podlaga zbirk je ZZPPZ, vendar niso bile vezane na centralno bazo podatkov. Upravljavci zbirk podatkov so zbirali podatke po svoje, večkrat spraševal pacienta za isti podatek, v svojih orodjih s pogosto vprašljivo informacijsko varnostjo. Nekatere zbirke so samo na papirju ali v Excelovi datoteki, dostop do njih ni varovan, ZZPPZ pa hkrati ni omogočal, da bi posamezna zbirka dobila nov atribut ali da bi dobili novo zbirko, ne da bi se za to spremenila zakonodaja. Novi atributi ali nove zbirke so pogosta zahteva skladno s hitro napredujočim razvojem diagnostike v zdravstvu. Cilj zakona je tudi, da je vsak podatek zapisan enkrat in zbirka ne vsebuje drugih izvornih podatkov (lahko pa vsebuje izvedene podatke!), le tiste, ki so hkrati v centralnem elektronskem zdravstvenem zapisu (v nadaljnjem besedilu </w:t>
            </w:r>
            <w:proofErr w:type="spellStart"/>
            <w:r w:rsidRPr="00B95E91">
              <w:rPr>
                <w:rFonts w:ascii="Arial" w:eastAsia="Arial" w:hAnsi="Arial" w:cs="Arial"/>
                <w:color w:val="000000"/>
              </w:rPr>
              <w:t>CeZZ</w:t>
            </w:r>
            <w:proofErr w:type="spellEnd"/>
            <w:r w:rsidRPr="00B95E91">
              <w:rPr>
                <w:rFonts w:ascii="Arial" w:eastAsia="Arial" w:hAnsi="Arial" w:cs="Arial"/>
                <w:color w:val="000000"/>
              </w:rPr>
              <w:t xml:space="preserve">; tudi nacionalni </w:t>
            </w:r>
            <w:proofErr w:type="spellStart"/>
            <w:r w:rsidRPr="00B95E91">
              <w:rPr>
                <w:rFonts w:ascii="Arial" w:eastAsia="Arial" w:hAnsi="Arial" w:cs="Arial"/>
                <w:color w:val="000000"/>
              </w:rPr>
              <w:t>eKarton</w:t>
            </w:r>
            <w:proofErr w:type="spellEnd"/>
            <w:r w:rsidRPr="00B95E91">
              <w:rPr>
                <w:rFonts w:ascii="Arial" w:eastAsia="Arial" w:hAnsi="Arial" w:cs="Arial"/>
                <w:color w:val="000000"/>
              </w:rPr>
              <w:t xml:space="preserve">, kot nadgradnja centralnega registra podatkov o pacientu). Spreminja se tudi vir podatkov. Do zdaj so bili vir podatkov, ki so se zbirali v raznih registrih, podatki, ki so jih upravljavcu registra pošiljali izvajalci </w:t>
            </w:r>
            <w:r w:rsidRPr="00B95E91">
              <w:rPr>
                <w:rFonts w:ascii="Arial" w:eastAsia="Arial" w:hAnsi="Arial" w:cs="Arial"/>
                <w:color w:val="000000"/>
              </w:rPr>
              <w:lastRenderedPageBreak/>
              <w:t xml:space="preserve">zdravstvene dejavnosti (npr. vsi izvajalci zdravstvene dejavnosti, ki so zdravili hudo poškodovane bolnike, so morali zadevne podatke pošiljati Kliničnemu oddelku za travmatologijo pri Univerzitetnem kliničnem centru Ljubljana), po novem pa je v skladu s predlogom zakona vir podatkov </w:t>
            </w:r>
            <w:proofErr w:type="spellStart"/>
            <w:r w:rsidRPr="00B95E91">
              <w:rPr>
                <w:rFonts w:ascii="Arial" w:eastAsia="Arial" w:hAnsi="Arial" w:cs="Arial"/>
                <w:color w:val="000000"/>
              </w:rPr>
              <w:t>CeZZ</w:t>
            </w:r>
            <w:proofErr w:type="spellEnd"/>
            <w:r w:rsidRPr="00B95E91">
              <w:rPr>
                <w:rFonts w:ascii="Arial" w:eastAsia="Arial" w:hAnsi="Arial" w:cs="Arial"/>
                <w:color w:val="000000"/>
              </w:rPr>
              <w:t>.</w:t>
            </w:r>
          </w:p>
          <w:p w14:paraId="31C3394B"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p>
          <w:p w14:paraId="2979B023"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B95E91">
              <w:rPr>
                <w:rFonts w:ascii="Arial" w:eastAsia="Arial" w:hAnsi="Arial" w:cs="Arial"/>
                <w:color w:val="000000"/>
              </w:rPr>
              <w:t xml:space="preserve">e) V okviru nadaljnje rabe bo omogočen lažji in podatkovno bogatejši dostop tudi do </w:t>
            </w:r>
            <w:proofErr w:type="spellStart"/>
            <w:r w:rsidRPr="00B95E91">
              <w:rPr>
                <w:rFonts w:ascii="Arial" w:eastAsia="Arial" w:hAnsi="Arial" w:cs="Arial"/>
                <w:color w:val="000000"/>
              </w:rPr>
              <w:t>anonimiziranih</w:t>
            </w:r>
            <w:proofErr w:type="spellEnd"/>
            <w:r w:rsidRPr="00B95E91">
              <w:rPr>
                <w:rFonts w:ascii="Arial" w:eastAsia="Arial" w:hAnsi="Arial" w:cs="Arial"/>
                <w:color w:val="000000"/>
              </w:rPr>
              <w:t xml:space="preserve"> zdravstvenih podatkov v skladu z nameni, ki jih zakon dopušča. V ta namen je treba čim prej pristopiti k strukturiranju podatkov, ti imajo namreč veliko večjo uporabno vrednost za raziskovalne namene kot nestrukturirani. </w:t>
            </w:r>
          </w:p>
          <w:p w14:paraId="3C6709E7"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p>
          <w:p w14:paraId="57F3BEEE"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r w:rsidRPr="00B95E91">
              <w:rPr>
                <w:rFonts w:ascii="Arial" w:eastAsia="Arial" w:hAnsi="Arial" w:cs="Arial"/>
                <w:color w:val="000000"/>
              </w:rPr>
              <w:t xml:space="preserve">f) Predlog zakona uzakonja </w:t>
            </w:r>
            <w:r w:rsidRPr="00B95E91">
              <w:rPr>
                <w:rFonts w:ascii="Arial" w:eastAsia="Arial" w:hAnsi="Arial" w:cs="Arial"/>
                <w:b/>
                <w:bCs/>
                <w:color w:val="000000"/>
              </w:rPr>
              <w:t>revizijsko sled</w:t>
            </w:r>
            <w:r w:rsidRPr="00B95E91">
              <w:rPr>
                <w:rFonts w:ascii="Arial" w:eastAsia="Arial" w:hAnsi="Arial" w:cs="Arial"/>
                <w:color w:val="000000"/>
              </w:rPr>
              <w:t>, ki je pomembna pri zagotavljanju varstva osebnih podatkov pacienta. Vse to poveča zaupanje pacientov v zbiranje podatkov v enotnem sistemu in omogoča učinkovit nadzor nad morebitnimi kršitvami.</w:t>
            </w:r>
          </w:p>
          <w:p w14:paraId="3CF08C66"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color w:val="000000"/>
              </w:rPr>
            </w:pPr>
          </w:p>
          <w:p w14:paraId="7346FA05" w14:textId="77777777" w:rsidR="00CD2B78" w:rsidRPr="00B95E91" w:rsidRDefault="00CD2B78" w:rsidP="00DE2177">
            <w:pPr>
              <w:pBdr>
                <w:top w:val="nil"/>
                <w:left w:val="nil"/>
                <w:bottom w:val="nil"/>
                <w:right w:val="nil"/>
                <w:between w:val="nil"/>
              </w:pBdr>
              <w:shd w:val="clear" w:color="auto" w:fill="FFFFFF"/>
              <w:spacing w:before="60" w:after="60" w:line="276" w:lineRule="auto"/>
              <w:jc w:val="both"/>
              <w:rPr>
                <w:rFonts w:ascii="Arial" w:eastAsia="Arial" w:hAnsi="Arial" w:cs="Arial"/>
                <w:b/>
                <w:bCs/>
                <w:color w:val="000000"/>
              </w:rPr>
            </w:pPr>
            <w:r w:rsidRPr="00B95E91">
              <w:rPr>
                <w:rFonts w:ascii="Arial" w:eastAsia="Arial" w:hAnsi="Arial" w:cs="Arial"/>
                <w:color w:val="000000"/>
              </w:rPr>
              <w:t xml:space="preserve">g) Z zakonom se posebna skrb namenja tudi </w:t>
            </w:r>
            <w:r w:rsidRPr="00B95E91">
              <w:rPr>
                <w:rFonts w:ascii="Arial" w:eastAsia="Arial" w:hAnsi="Arial" w:cs="Arial"/>
                <w:b/>
                <w:bCs/>
                <w:color w:val="000000"/>
              </w:rPr>
              <w:t>ranljivim posameznikom</w:t>
            </w:r>
            <w:r w:rsidRPr="00B95E91">
              <w:rPr>
                <w:rFonts w:ascii="Arial" w:eastAsia="Arial" w:hAnsi="Arial" w:cs="Arial"/>
                <w:color w:val="000000"/>
              </w:rPr>
              <w:t xml:space="preserve">, osebam, ki so zaradi svojih lastnosti ali spleta okoliščin (starost, računalniška nepismenost, zdravstveno stanje) začasno ali trajno manj sposobne razumeti svoj položaj ali uveljaviti svoje pravice. Njihov položaj se ureja z določbami tega zakona, v skladu s katerimi lahko te osebe pooblastijo druge fizične ali pravne osebe za vpogled v </w:t>
            </w:r>
            <w:proofErr w:type="spellStart"/>
            <w:r w:rsidRPr="00B95E91">
              <w:rPr>
                <w:rFonts w:ascii="Arial" w:eastAsia="Arial" w:hAnsi="Arial" w:cs="Arial"/>
                <w:color w:val="000000"/>
              </w:rPr>
              <w:t>CeZZ</w:t>
            </w:r>
            <w:proofErr w:type="spellEnd"/>
            <w:r w:rsidRPr="00B95E91">
              <w:rPr>
                <w:rFonts w:ascii="Arial" w:eastAsia="Arial" w:hAnsi="Arial" w:cs="Arial"/>
                <w:color w:val="000000"/>
              </w:rPr>
              <w:t xml:space="preserve"> in opravljanje storitev, tj. njihovi zakoniti zastopniki ali skrbniki imajo na podlagi tega zakona pravico </w:t>
            </w:r>
            <w:proofErr w:type="spellStart"/>
            <w:r w:rsidRPr="00B95E91">
              <w:rPr>
                <w:rFonts w:ascii="Arial" w:eastAsia="Arial" w:hAnsi="Arial" w:cs="Arial"/>
                <w:color w:val="000000"/>
              </w:rPr>
              <w:t>vpogledati</w:t>
            </w:r>
            <w:proofErr w:type="spellEnd"/>
            <w:r w:rsidRPr="00B95E91">
              <w:rPr>
                <w:rFonts w:ascii="Arial" w:eastAsia="Arial" w:hAnsi="Arial" w:cs="Arial"/>
                <w:color w:val="000000"/>
              </w:rPr>
              <w:t xml:space="preserve"> v njihovo zdravstveno dokumentacijo.</w:t>
            </w:r>
          </w:p>
          <w:p w14:paraId="04F29146" w14:textId="77777777" w:rsidR="00CD2B78" w:rsidRPr="00B95E91" w:rsidRDefault="00CD2B78" w:rsidP="00DE2177">
            <w:pPr>
              <w:pBdr>
                <w:top w:val="nil"/>
                <w:left w:val="nil"/>
                <w:bottom w:val="nil"/>
                <w:right w:val="nil"/>
                <w:between w:val="nil"/>
              </w:pBdr>
              <w:spacing w:before="60" w:after="60" w:line="276" w:lineRule="auto"/>
              <w:jc w:val="both"/>
              <w:rPr>
                <w:rFonts w:ascii="Arial" w:eastAsia="Arial" w:hAnsi="Arial" w:cs="Arial"/>
                <w:color w:val="000000"/>
              </w:rPr>
            </w:pPr>
          </w:p>
        </w:tc>
      </w:tr>
      <w:tr w:rsidR="00CD2B78" w:rsidRPr="00B95E91" w14:paraId="3F416E4B" w14:textId="77777777" w:rsidTr="00DE2177">
        <w:trPr>
          <w:trHeight w:val="420"/>
        </w:trPr>
        <w:tc>
          <w:tcPr>
            <w:tcW w:w="9213" w:type="dxa"/>
          </w:tcPr>
          <w:p w14:paraId="0A14A0C4"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5468458F"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tc>
      </w:tr>
      <w:tr w:rsidR="00CD2B78" w:rsidRPr="00B95E91" w14:paraId="44B69473" w14:textId="77777777" w:rsidTr="00DE2177">
        <w:tc>
          <w:tcPr>
            <w:tcW w:w="9213" w:type="dxa"/>
          </w:tcPr>
          <w:p w14:paraId="4C3109F0"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
                <w:color w:val="000000"/>
              </w:rPr>
            </w:pPr>
            <w:r w:rsidRPr="00B95E91">
              <w:rPr>
                <w:rFonts w:ascii="Arial" w:eastAsia="Arial" w:hAnsi="Arial" w:cs="Arial"/>
                <w:b/>
                <w:color w:val="000000"/>
              </w:rPr>
              <w:t>3. OCENA FINANČNIH POSLEDIC PREDLOGA ZAKONA ZA DRŽAVNI PRORAČUN IN DRUGA JAVNA FINANČNA SREDSTVA</w:t>
            </w:r>
          </w:p>
          <w:p w14:paraId="10571C1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78DDB1BC"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Predlog zakona ima finančne posledice za državni proračun in druga javna finančna sredstva, blagajno ZZZS, pri čemer bodo finančna sredstva ZZZS za ta namen v istem obsegu le drugače razporejena, in sicer izvajalcu centralne digitalizacije. </w:t>
            </w:r>
          </w:p>
          <w:p w14:paraId="6BF88483"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38008250"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Osnovni kapital gospodarske družbe bo 16 milijonov EUR in bo sestavljen iz denarnega vložka v višini 13 milijonov EUR in stvarnega vložka v višini 3 milijone EUR, ki se bosta vplačala ob ustanovitvi družbe. Stvarni vložek zajema vrednost strojne in programske opreme, ki je bila že nabavljena v okviru projekta </w:t>
            </w:r>
            <w:proofErr w:type="spellStart"/>
            <w:r w:rsidRPr="00B95E91">
              <w:rPr>
                <w:rFonts w:ascii="Arial" w:hAnsi="Arial" w:cs="Arial"/>
              </w:rPr>
              <w:t>eZdravje</w:t>
            </w:r>
            <w:proofErr w:type="spellEnd"/>
            <w:r w:rsidRPr="00B95E91">
              <w:rPr>
                <w:rFonts w:ascii="Arial" w:hAnsi="Arial" w:cs="Arial"/>
              </w:rPr>
              <w:t xml:space="preserve">. </w:t>
            </w:r>
          </w:p>
          <w:p w14:paraId="0694001F"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76D55C8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Denarni vložek v višini 13 milijonov EUR bo namenjen plačam in drugim prejemkom iz delovnega razmerja za približno 50 zaposlenih v družbi (2,400.000 EUR), 150.000 EUR bo namenjenih za najemnino prostorov in stroške, 7,000.000 EUR za vzdrževanje programske in strojne ter telekomunikacijske opreme, prenesene iz projekta </w:t>
            </w:r>
            <w:proofErr w:type="spellStart"/>
            <w:r w:rsidRPr="00B95E91">
              <w:rPr>
                <w:rFonts w:ascii="Arial" w:hAnsi="Arial" w:cs="Arial"/>
              </w:rPr>
              <w:t>eZdravje</w:t>
            </w:r>
            <w:proofErr w:type="spellEnd"/>
            <w:r w:rsidRPr="00B95E91">
              <w:rPr>
                <w:rFonts w:ascii="Arial" w:hAnsi="Arial" w:cs="Arial"/>
              </w:rPr>
              <w:t>, 100.000 EUR za šolanje in izobraževanje kadrov, 250.000 EUR bo namenjenih za najemanje podatkovnih centrov in kibernetsko varnost, 3,1 milijonov bo namenjenih za investicije v skupne rešitve.</w:t>
            </w:r>
          </w:p>
          <w:p w14:paraId="724CB5BC"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03E4DAC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Pozneje se bo vplačalo še 6 milijonov EUR stvarnega vložka. Ta sredstva bodo namenjena izvajanju projekta </w:t>
            </w:r>
            <w:proofErr w:type="spellStart"/>
            <w:r w:rsidRPr="00B95E91">
              <w:rPr>
                <w:rFonts w:ascii="Arial" w:hAnsi="Arial" w:cs="Arial"/>
              </w:rPr>
              <w:t>eZdravje</w:t>
            </w:r>
            <w:proofErr w:type="spellEnd"/>
            <w:r w:rsidRPr="00B95E91">
              <w:rPr>
                <w:rFonts w:ascii="Arial" w:hAnsi="Arial" w:cs="Arial"/>
              </w:rPr>
              <w:t xml:space="preserve"> in se bodo prenesla naknadno, ko bo projekt končan. Predlog zakona bo imel finančne posledice za državni proračun in druga javnofinančna sredstva.</w:t>
            </w:r>
          </w:p>
          <w:p w14:paraId="7DA97993"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69A9FD94"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Predlog novega zakona posega v financiranje IKT-storitev na področju zdravstva. </w:t>
            </w:r>
          </w:p>
          <w:p w14:paraId="3971F64D"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6402B226"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Trenutno se naložbena vlaganja financirajo iz proračuna, projekt </w:t>
            </w:r>
            <w:proofErr w:type="spellStart"/>
            <w:r w:rsidRPr="00B95E91">
              <w:rPr>
                <w:rFonts w:ascii="Arial" w:hAnsi="Arial" w:cs="Arial"/>
              </w:rPr>
              <w:t>eZdravje</w:t>
            </w:r>
            <w:proofErr w:type="spellEnd"/>
            <w:r w:rsidRPr="00B95E91">
              <w:rPr>
                <w:rFonts w:ascii="Arial" w:hAnsi="Arial" w:cs="Arial"/>
              </w:rPr>
              <w:t xml:space="preserve"> (v okviru NIJZ), in iz skladov ali programov EU. Vzdrževanje IKT-opreme in IKT-storitev je na NIJZ za </w:t>
            </w:r>
            <w:proofErr w:type="spellStart"/>
            <w:r w:rsidRPr="00B95E91">
              <w:rPr>
                <w:rFonts w:ascii="Arial" w:hAnsi="Arial" w:cs="Arial"/>
              </w:rPr>
              <w:t>eZdravje</w:t>
            </w:r>
            <w:proofErr w:type="spellEnd"/>
            <w:r w:rsidRPr="00B95E91">
              <w:rPr>
                <w:rFonts w:ascii="Arial" w:hAnsi="Arial" w:cs="Arial"/>
              </w:rPr>
              <w:t xml:space="preserve"> zagotovljeno </w:t>
            </w:r>
            <w:r w:rsidRPr="00B95E91">
              <w:rPr>
                <w:rFonts w:ascii="Arial" w:hAnsi="Arial" w:cs="Arial"/>
              </w:rPr>
              <w:lastRenderedPageBreak/>
              <w:t xml:space="preserve">proračunsko (projekt </w:t>
            </w:r>
            <w:proofErr w:type="spellStart"/>
            <w:r w:rsidRPr="00B95E91">
              <w:rPr>
                <w:rFonts w:ascii="Arial" w:hAnsi="Arial" w:cs="Arial"/>
              </w:rPr>
              <w:t>eZdravje</w:t>
            </w:r>
            <w:proofErr w:type="spellEnd"/>
            <w:r w:rsidRPr="00B95E91">
              <w:rPr>
                <w:rFonts w:ascii="Arial" w:hAnsi="Arial" w:cs="Arial"/>
              </w:rPr>
              <w:t xml:space="preserve"> kot NRP, na letni ravni: 6,000.000 EUR), ZZZS pa nakaže 14,000.000 EUR, ta sredstva so namenjena vlaganju v IKT (tudi vzdrževanje) na letni ravni (2023) za vse izvajalce zdravstvenih storitev v javni mreži. Glede na celotna zbrana sredstva za zdravstvene storitve je namenskih sredstev za nekaj manj kot 0,5 %. </w:t>
            </w:r>
          </w:p>
          <w:p w14:paraId="56795543"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07C8D60B"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Preostala sredstva za delovanje informatike pri JZZ financira posamezni zavod v okviru svojih potreb, predvsem pa zmožnosti iz sredstev, ki mu jih za opravljene zdravstvene storitve nakaže ZZZS. Delež, ki naj ga nameni v IKT, ni določen.</w:t>
            </w:r>
          </w:p>
          <w:p w14:paraId="3EC80A4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1B3F656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Z zakonom posežemo v financiranje </w:t>
            </w:r>
            <w:proofErr w:type="spellStart"/>
            <w:r w:rsidRPr="00B95E91">
              <w:rPr>
                <w:rFonts w:ascii="Arial" w:hAnsi="Arial" w:cs="Arial"/>
              </w:rPr>
              <w:t>IKTja</w:t>
            </w:r>
            <w:proofErr w:type="spellEnd"/>
            <w:r w:rsidRPr="00B95E91">
              <w:rPr>
                <w:rFonts w:ascii="Arial" w:hAnsi="Arial" w:cs="Arial"/>
              </w:rPr>
              <w:t xml:space="preserve"> v zdravstvu tako na delu ustanovitve izvajalca centralne digitalizacije kot  pri načinu financiranja zdravstvenih storitev izvajalcem v javni zdravstveni mreži. Sistem financiranja bo urejen na način, da se za plačilo storitev družbe rezervira sredstva v višini do 6% sredstev, ki jih ZZZS letno porabi za plačilo zdravstvenih storitev. Ko podjetje opravi storitve, zanje izstavi račun. Ta pa jih porablja za svoje delovanje in delovanje centralnega zdravstvenega informacijskega sistema (</w:t>
            </w:r>
            <w:proofErr w:type="spellStart"/>
            <w:r w:rsidRPr="00B95E91">
              <w:rPr>
                <w:rFonts w:ascii="Arial" w:hAnsi="Arial" w:cs="Arial"/>
              </w:rPr>
              <w:t>CeZIS</w:t>
            </w:r>
            <w:proofErr w:type="spellEnd"/>
            <w:r w:rsidRPr="00B95E91">
              <w:rPr>
                <w:rFonts w:ascii="Arial" w:hAnsi="Arial" w:cs="Arial"/>
              </w:rPr>
              <w:t xml:space="preserve">) v višini 2 %, 1 % pa vlaga v IKT pri izvajalcih, glede na izbrane, prednostne in poenotene potrebe.  </w:t>
            </w:r>
          </w:p>
          <w:p w14:paraId="6A21831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22B01547" w14:textId="33CD77FD" w:rsidR="00CD2B78" w:rsidRPr="00B95E91" w:rsidRDefault="00CD2B78" w:rsidP="00F74472">
            <w:pPr>
              <w:spacing w:line="276" w:lineRule="auto"/>
              <w:jc w:val="both"/>
              <w:rPr>
                <w:rFonts w:ascii="Arial" w:eastAsiaTheme="minorHAnsi" w:hAnsi="Arial" w:cs="Arial"/>
                <w:lang w:eastAsia="en-US"/>
              </w:rPr>
            </w:pPr>
            <w:r w:rsidRPr="00B95E91">
              <w:rPr>
                <w:rFonts w:ascii="Arial" w:hAnsi="Arial" w:cs="Arial"/>
                <w:lang w:eastAsia="en-US"/>
              </w:rPr>
              <w:t xml:space="preserve">Glede na opravljeno analizo predlagatelj zakona ocenjuje, da je za hiter in delujoč razvoj tako zapletenega in obsežnega informacijskega sistema, kot je centralni zdravstveni informacijski sistem, treba zagotoviti dovolj sredstev. Predlagatelj zakona je opravil primerjavo, kolikšen delež od prihodka mora gospodarstvo vlagati v digitalizacijo, pri čemer so visokotehnološka podjetja izključena. Gospodarstvo za vzdrževanje obstoječih sistemov namenja in potrebuje najmanj 3 odstotke prihodkov da samo vzdržuje raven podpore, 6 odstotkov od prihodkov pa, če gre za uvajanje novosti na IKT področju. Prav tako je predstavnik Organizacije za gospodarsko sodelovanje in razvoj </w:t>
            </w:r>
            <w:r w:rsidR="00622B13" w:rsidRPr="00B95E91">
              <w:rPr>
                <w:rFonts w:ascii="Arial" w:hAnsi="Arial" w:cs="Arial"/>
                <w:lang w:eastAsia="en-US"/>
              </w:rPr>
              <w:t xml:space="preserve">gospod Eric </w:t>
            </w:r>
            <w:proofErr w:type="spellStart"/>
            <w:r w:rsidR="00622B13" w:rsidRPr="00B95E91">
              <w:rPr>
                <w:rFonts w:ascii="Arial" w:hAnsi="Arial" w:cs="Arial"/>
                <w:lang w:eastAsia="en-US"/>
              </w:rPr>
              <w:t>Sutherland,</w:t>
            </w:r>
            <w:r w:rsidRPr="00B95E91">
              <w:rPr>
                <w:rFonts w:ascii="Arial" w:hAnsi="Arial" w:cs="Arial"/>
                <w:lang w:eastAsia="en-US"/>
              </w:rPr>
              <w:t>ocenil</w:t>
            </w:r>
            <w:proofErr w:type="spellEnd"/>
            <w:r w:rsidRPr="00B95E91">
              <w:rPr>
                <w:rFonts w:ascii="Arial" w:hAnsi="Arial" w:cs="Arial"/>
                <w:lang w:eastAsia="en-US"/>
              </w:rPr>
              <w:t xml:space="preserve">, da se mora ta odstotek gibati v višini 5%. V prvih dveh letih družba še ne bo delovala v predvidenem obsegu, saj je treba zaposliti nov kader ipd., zato je predlagatelj ocenil, da v prvih dveh letih za delovanje družbe zadoščajo nižja sredstva. </w:t>
            </w:r>
          </w:p>
          <w:p w14:paraId="54C68C7D" w14:textId="77777777" w:rsidR="00CD2B78" w:rsidRPr="00B95E91" w:rsidRDefault="00CD2B78" w:rsidP="00F74472">
            <w:pPr>
              <w:spacing w:line="276" w:lineRule="auto"/>
              <w:jc w:val="both"/>
              <w:rPr>
                <w:rFonts w:ascii="Arial" w:hAnsi="Arial" w:cs="Arial"/>
                <w:lang w:eastAsia="en-US"/>
              </w:rPr>
            </w:pPr>
          </w:p>
          <w:p w14:paraId="600887E0" w14:textId="77777777" w:rsidR="00CD2B78" w:rsidRPr="00B95E91" w:rsidRDefault="00CD2B78" w:rsidP="00F74472">
            <w:pPr>
              <w:spacing w:line="276" w:lineRule="auto"/>
              <w:jc w:val="both"/>
              <w:rPr>
                <w:rFonts w:ascii="Arial" w:hAnsi="Arial" w:cs="Arial"/>
                <w:lang w:eastAsia="en-US"/>
              </w:rPr>
            </w:pPr>
            <w:r w:rsidRPr="00B95E91">
              <w:rPr>
                <w:rFonts w:ascii="Arial" w:hAnsi="Arial" w:cs="Arial"/>
                <w:lang w:eastAsia="en-US"/>
              </w:rPr>
              <w:t>Pojasnjujemo, da pacient zaradi predlaganega načina financiranja družbe dodatno ne bo finančno obremenjen. Že obstoječi delež od storitve, ki ga sedaj prejme izvajalec zdravstvene dejavnosti, bo namenjen plačilu za družbo, ko bo ta opravila svojo storitev. Poudarjamo, da gre za plačilo po opravljeni storitvi. Izvajalcu zdravstvene dejavnosti v mreži javne zdravstvene službe tako ne bo treba več skrbeti za IKT niti imeti lastnega IKT kadra. Navedena sredstva pa bo družba usmerjeno investirala centralno v poenotene delovne procese.</w:t>
            </w:r>
          </w:p>
          <w:p w14:paraId="42518ED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4DE2A31B"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Prikaz trenutne ureditve financiranja IKT v zdravstvu:</w:t>
            </w:r>
          </w:p>
          <w:p w14:paraId="0A980F17"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noProof/>
              </w:rPr>
              <w:drawing>
                <wp:inline distT="0" distB="0" distL="0" distR="0" wp14:anchorId="021F3989" wp14:editId="02EEE130">
                  <wp:extent cx="4959985" cy="2355215"/>
                  <wp:effectExtent l="0" t="0" r="12065" b="698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on 4"/>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4959985" cy="2355215"/>
                          </a:xfrm>
                          <a:prstGeom prst="rect">
                            <a:avLst/>
                          </a:prstGeom>
                          <a:noFill/>
                          <a:ln>
                            <a:noFill/>
                          </a:ln>
                        </pic:spPr>
                      </pic:pic>
                    </a:graphicData>
                  </a:graphic>
                </wp:inline>
              </w:drawing>
            </w:r>
          </w:p>
          <w:p w14:paraId="06879563"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lastRenderedPageBreak/>
              <w:t xml:space="preserve">Po izračunih 3% sredstev, ki jih ZZZS namenja za plačilo za zdravstvene storitve, predstavlja nekaj čez 80 milijonov EUR, pri čemer trenutno namenjamo večje zneske za IKT v zdravstvu. Znesek, ki ga sedaj namenjamo, bo torej enak, le investiran bo namensko.  </w:t>
            </w:r>
          </w:p>
          <w:p w14:paraId="1A7ABB01"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7164C624"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Times New Roman" w:hAnsi="Arial" w:cs="Arial"/>
              </w:rPr>
            </w:pPr>
            <w:r w:rsidRPr="00B95E91">
              <w:rPr>
                <w:rFonts w:ascii="Arial" w:hAnsi="Arial" w:cs="Arial"/>
              </w:rPr>
              <w:t xml:space="preserve">ZZZS bo sklenil dogovor o ravni storitve (SLA) z izvajalcem centralne digitalizacije, ki bo vzpostavilo in vzdrževalo centralni zdravstveni informacijski sistem. Ministrstvo bo preverjalo, ali rešitve ustrezajo dogovorjenemu standardu storitve. Če je kakovost storitve enaka dogovorjeni (ob upoštevanju </w:t>
            </w:r>
            <w:proofErr w:type="spellStart"/>
            <w:r w:rsidRPr="00B95E91">
              <w:rPr>
                <w:rFonts w:ascii="Arial" w:hAnsi="Arial" w:cs="Arial"/>
              </w:rPr>
              <w:t>faznosti</w:t>
            </w:r>
            <w:proofErr w:type="spellEnd"/>
            <w:r w:rsidRPr="00B95E91">
              <w:rPr>
                <w:rFonts w:ascii="Arial" w:hAnsi="Arial" w:cs="Arial"/>
              </w:rPr>
              <w:t xml:space="preserve"> prevzemanja nalog), je družba upravičena do plačila v dogovorjeni višini (do 6%). Če pa storitev ni zadostna, pa je upravičena do sorazmerno nižjega plačila.</w:t>
            </w:r>
            <w:r w:rsidRPr="00B95E91">
              <w:rPr>
                <w:rFonts w:ascii="Arial" w:eastAsia="Times New Roman" w:hAnsi="Arial" w:cs="Arial"/>
              </w:rPr>
              <w:t xml:space="preserve"> </w:t>
            </w:r>
          </w:p>
          <w:p w14:paraId="4212366F"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Times New Roman" w:hAnsi="Arial" w:cs="Arial"/>
              </w:rPr>
            </w:pPr>
          </w:p>
          <w:p w14:paraId="4FBF14C5" w14:textId="58F887F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Ker je ZZZS upravljavec </w:t>
            </w:r>
            <w:proofErr w:type="spellStart"/>
            <w:r w:rsidRPr="00B95E91">
              <w:rPr>
                <w:rFonts w:ascii="Arial" w:hAnsi="Arial" w:cs="Arial"/>
              </w:rPr>
              <w:t>CeZZ</w:t>
            </w:r>
            <w:proofErr w:type="spellEnd"/>
            <w:r w:rsidRPr="00B95E91">
              <w:rPr>
                <w:rFonts w:ascii="Arial" w:hAnsi="Arial" w:cs="Arial"/>
              </w:rPr>
              <w:t xml:space="preserve">, je ZZZS plačnik storitve IKT podjetju </w:t>
            </w:r>
            <w:proofErr w:type="spellStart"/>
            <w:r w:rsidRPr="00B95E91">
              <w:rPr>
                <w:rFonts w:ascii="Arial" w:hAnsi="Arial" w:cs="Arial"/>
              </w:rPr>
              <w:t>DigiZDravje</w:t>
            </w:r>
            <w:proofErr w:type="spellEnd"/>
            <w:r w:rsidRPr="00B95E91">
              <w:rPr>
                <w:rFonts w:ascii="Arial" w:hAnsi="Arial" w:cs="Arial"/>
              </w:rPr>
              <w:t xml:space="preserve"> do višine 6 % od mase sredstev, namenjene za plačilo zdravstvenih storitev. ZZZS sklene z družbo </w:t>
            </w:r>
            <w:proofErr w:type="spellStart"/>
            <w:r w:rsidRPr="00B95E91">
              <w:rPr>
                <w:rFonts w:ascii="Arial" w:hAnsi="Arial" w:cs="Arial"/>
              </w:rPr>
              <w:t>DigiZdravje</w:t>
            </w:r>
            <w:proofErr w:type="spellEnd"/>
            <w:r w:rsidRPr="00B95E91">
              <w:rPr>
                <w:rFonts w:ascii="Arial" w:hAnsi="Arial" w:cs="Arial"/>
              </w:rPr>
              <w:t xml:space="preserve"> pogodbo skupaj s SLA (dogovor o ravni storitve). IKT, s katerim upravlja izvajalec centralne digitalizacije, se šteje za kritično infrastrukturo v skladu z zakonom, ki ureja kritično infrastrukturo. </w:t>
            </w:r>
          </w:p>
          <w:p w14:paraId="708C983D"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5CB951B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V prehodnem obdobju morajo izvajalci, ki želijo ohraniti lastne informacijske sisteme, te v navezavi na </w:t>
            </w:r>
            <w:proofErr w:type="spellStart"/>
            <w:r w:rsidRPr="00B95E91">
              <w:rPr>
                <w:rFonts w:ascii="Arial" w:hAnsi="Arial" w:cs="Arial"/>
              </w:rPr>
              <w:t>CeZIS</w:t>
            </w:r>
            <w:proofErr w:type="spellEnd"/>
            <w:r w:rsidRPr="00B95E91">
              <w:rPr>
                <w:rFonts w:ascii="Arial" w:hAnsi="Arial" w:cs="Arial"/>
              </w:rPr>
              <w:t xml:space="preserve"> prilagoditi za standardne predpisane izmenjave podatkov in standardno hrambo podatkov, če se ti ne hranijo v centralnem informacijskem sistemu (niso del  sistema </w:t>
            </w:r>
            <w:proofErr w:type="spellStart"/>
            <w:r w:rsidRPr="00B95E91">
              <w:rPr>
                <w:rFonts w:ascii="Arial" w:hAnsi="Arial" w:cs="Arial"/>
              </w:rPr>
              <w:t>CeZZ</w:t>
            </w:r>
            <w:proofErr w:type="spellEnd"/>
            <w:r w:rsidRPr="00B95E91">
              <w:rPr>
                <w:rFonts w:ascii="Arial" w:hAnsi="Arial" w:cs="Arial"/>
              </w:rPr>
              <w:t xml:space="preserve">, ampak so specifični za izvajanje procesov pri posamičnem izvajalcu in niso namenjeni v nacionalni </w:t>
            </w:r>
            <w:proofErr w:type="spellStart"/>
            <w:r w:rsidRPr="00B95E91">
              <w:rPr>
                <w:rFonts w:ascii="Arial" w:hAnsi="Arial" w:cs="Arial"/>
              </w:rPr>
              <w:t>eKarton</w:t>
            </w:r>
            <w:proofErr w:type="spellEnd"/>
            <w:r w:rsidRPr="00B95E91">
              <w:rPr>
                <w:rFonts w:ascii="Arial" w:hAnsi="Arial" w:cs="Arial"/>
              </w:rPr>
              <w:t>).</w:t>
            </w:r>
          </w:p>
          <w:p w14:paraId="4C80FFE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0BE5DE4B" w14:textId="3425E3C4"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Delež od ZZZS se naslednji dve leti</w:t>
            </w:r>
            <w:r w:rsidR="008A7451" w:rsidRPr="00B95E91">
              <w:rPr>
                <w:rFonts w:ascii="Arial" w:hAnsi="Arial" w:cs="Arial"/>
              </w:rPr>
              <w:t xml:space="preserve"> iz do 3%</w:t>
            </w:r>
            <w:r w:rsidRPr="00B95E91">
              <w:rPr>
                <w:rFonts w:ascii="Arial" w:hAnsi="Arial" w:cs="Arial"/>
              </w:rPr>
              <w:t xml:space="preserve"> poveča na do 6 %. Gre namreč za sredstva MZ, ki so bila dana v upravljanje NIJZ, ker pa bo naloge NIJZ v delu digitalizacije prevzela na novoustanovljena gospodarska družba, sredstva ne bodo več dana v upravljanje NIJZ.</w:t>
            </w:r>
          </w:p>
          <w:p w14:paraId="0C8D9E8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3006FB6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Ministrstvo za zdravje ima v okviru načrta za okrevanje in odpornost (v nadaljnjem besedilu: NOO) zagotovljena sredstva v višini 83 milijonov EUR brez DDV. Kot izvajalec ukrepa, kot je določeno v NOO, sklene pogodbo z gospodarsko družbo, ki je ustanovljena s tem zakonom ter bo vzpostavila, razvila in vzdrževala </w:t>
            </w:r>
            <w:proofErr w:type="spellStart"/>
            <w:r w:rsidRPr="00B95E91">
              <w:rPr>
                <w:rFonts w:ascii="Arial" w:hAnsi="Arial" w:cs="Arial"/>
              </w:rPr>
              <w:t>CeZIS</w:t>
            </w:r>
            <w:proofErr w:type="spellEnd"/>
            <w:r w:rsidRPr="00B95E91">
              <w:rPr>
                <w:rFonts w:ascii="Arial" w:hAnsi="Arial" w:cs="Arial"/>
              </w:rPr>
              <w:t xml:space="preserve">. Gospodarska družba bo kot pogodbena stranka nastopala kot izvajalec storitev, za kar bo po pogodbi upravičena do plačila, pri čemer se bodo sredstva zagotavljala iz sklada NOO, če bodo izpolnjeni vsi pogoji (ki jih bo preverilo Ministrstvo za zdravje).  </w:t>
            </w:r>
          </w:p>
          <w:p w14:paraId="16E87DC2"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702D4A4C"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Gospodarska družba bo v 100-odstotni lasti Republike Slovenije, pri čemer tega deleža ne bo smela odsvojiti ali kako drugače obremeniti. Ministrstvo za zdravje bo novoustanovljeni gospodarski družbi oddalo naročilo v skladu z 28. členom Zakona o javnem naročanju (Uradni list RS, št. 91/15, 14/18, 121/21, 10/22, 74/22 – </w:t>
            </w:r>
            <w:proofErr w:type="spellStart"/>
            <w:r w:rsidRPr="00B95E91">
              <w:rPr>
                <w:rFonts w:ascii="Arial" w:hAnsi="Arial" w:cs="Arial"/>
              </w:rPr>
              <w:t>odl</w:t>
            </w:r>
            <w:proofErr w:type="spellEnd"/>
            <w:r w:rsidRPr="00B95E91">
              <w:rPr>
                <w:rFonts w:ascii="Arial" w:hAnsi="Arial" w:cs="Arial"/>
              </w:rPr>
              <w:t xml:space="preserve">. US, 100/22 – ZNUZSZS in 28/23; v nadaljnjem besedilu: ZJN-3), to bo t. i. notranje razmerje. Z vidika NOO bo ministrstvo za zdravje nastopalo kot izvajalec ukrepa in končni prejemnik, gospodarska družba pa bo izvajalec storitve. Morebitni podizvajalci, s katerimi bo gospodarska družba sklepala pogodbe, bodo izbrani v skladu z ZJN-3, saj je gospodarska družba naročnik v skladu z ZJN-3. Ministrstvo za zdravje bo imelo prevladujoč vpliv nad gospodarsko družbo in ji bo nalagalo obveznosti oziroma storitve, ki jih mora izvesti za vzpostavitev sistema </w:t>
            </w:r>
            <w:proofErr w:type="spellStart"/>
            <w:r w:rsidRPr="00B95E91">
              <w:rPr>
                <w:rFonts w:ascii="Arial" w:hAnsi="Arial" w:cs="Arial"/>
              </w:rPr>
              <w:t>CeZIS</w:t>
            </w:r>
            <w:proofErr w:type="spellEnd"/>
            <w:r w:rsidRPr="00B95E91">
              <w:rPr>
                <w:rFonts w:ascii="Arial" w:hAnsi="Arial" w:cs="Arial"/>
              </w:rPr>
              <w:t xml:space="preserve"> in digitalizacijo zdravstva na splošno. Glede na navedeno bo Ministrstvo za zdravje spremljalo delovanje družbe in potrjevalo izplačilo vlog iz sklada NOO šele, ko bo storitev (ki bo opravljena tako, kot dogovorjeno) res opravljena. </w:t>
            </w:r>
          </w:p>
          <w:p w14:paraId="1488491D"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4B69889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Zaposlenim v IT-oddelkih ali IT-strokovnjakom pri izvajalcih se ponudi možnost prezaposlitve pri izvajalcu centralne digitalizacije, saj bodo izvajalci dobili manj sredstev iz naslova zdravstvenih storitev. Ker je vedno potrebna pomoč na mestu izvajanja zdravstvenih storitev, bodo nekateri zaposleni ostali na delovnih mestih v zavodih (storitveni centri, služba za pomoč uporabnikom). </w:t>
            </w:r>
          </w:p>
          <w:p w14:paraId="2AAB003F"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 </w:t>
            </w:r>
          </w:p>
          <w:p w14:paraId="7D354B7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Z zakonom se predvideva financiranje tako naložb kot vzdrževanja iz sredstev ZZZS, ki so po novem ciljno namenjena v centralne in lokalne sisteme informatike v zdravstvu. S tem dosežemo poenotenje </w:t>
            </w:r>
            <w:r w:rsidRPr="00B95E91">
              <w:rPr>
                <w:rFonts w:ascii="Arial" w:hAnsi="Arial" w:cs="Arial"/>
              </w:rPr>
              <w:lastRenderedPageBreak/>
              <w:t>uporabljenih rešitev in opreme ter zagotovimo racionalnejša vlaganja v IKT-infrastrukturo, hkrati pa dosegamo tako obsežna naročila, za katera dobavitelji (tudi na primer Microsoft) že omogočajo nižje cene na enoto (tudi licenco).</w:t>
            </w:r>
          </w:p>
          <w:p w14:paraId="009D51F4"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2E5DADD2"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Aktualne pogodbe za IKT na področju </w:t>
            </w:r>
            <w:proofErr w:type="spellStart"/>
            <w:r w:rsidRPr="00B95E91">
              <w:rPr>
                <w:rFonts w:ascii="Arial" w:hAnsi="Arial" w:cs="Arial"/>
              </w:rPr>
              <w:t>eZdravja</w:t>
            </w:r>
            <w:proofErr w:type="spellEnd"/>
            <w:r w:rsidRPr="00B95E91">
              <w:rPr>
                <w:rFonts w:ascii="Arial" w:hAnsi="Arial" w:cs="Arial"/>
              </w:rPr>
              <w:t xml:space="preserve"> bo prevzela nova družba. Storitve za JZZ bo prevzela postopno, enako velja za kadre, ki so danes informatiki v JZZ. Postopno bo prevzela tudi pogodbe z dobavitelji na področju IKT v JZZ. Ob združevanju storitev lahko pričakujemo nižje cene na enoto (pacienta).</w:t>
            </w:r>
          </w:p>
          <w:p w14:paraId="5AE22343"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306F9BBE"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hAnsi="Arial" w:cs="Arial"/>
              </w:rPr>
              <w:t>Natančno finančno stanje družbe bo razvidno iz finančnega načrta, ki bo del poslovnega načrta družbe.</w:t>
            </w:r>
          </w:p>
        </w:tc>
      </w:tr>
      <w:tr w:rsidR="00CD2B78" w:rsidRPr="00B95E91" w14:paraId="1860C1F8" w14:textId="77777777" w:rsidTr="00DE2177">
        <w:tc>
          <w:tcPr>
            <w:tcW w:w="9213" w:type="dxa"/>
          </w:tcPr>
          <w:p w14:paraId="2B69E41C"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
                <w:color w:val="000000"/>
              </w:rPr>
            </w:pPr>
          </w:p>
        </w:tc>
      </w:tr>
      <w:tr w:rsidR="00CD2B78" w:rsidRPr="00B95E91" w14:paraId="7437C812" w14:textId="77777777" w:rsidTr="00DE2177">
        <w:tc>
          <w:tcPr>
            <w:tcW w:w="9213" w:type="dxa"/>
          </w:tcPr>
          <w:p w14:paraId="52FDF89F" w14:textId="77777777" w:rsidR="00CD2B78" w:rsidRPr="00B95E91" w:rsidRDefault="00CD2B78" w:rsidP="00DE2177">
            <w:pPr>
              <w:pBdr>
                <w:top w:val="nil"/>
                <w:left w:val="nil"/>
                <w:bottom w:val="nil"/>
                <w:right w:val="nil"/>
                <w:between w:val="nil"/>
              </w:pBdr>
              <w:spacing w:line="276" w:lineRule="auto"/>
              <w:rPr>
                <w:rFonts w:ascii="Arial" w:hAnsi="Arial" w:cs="Arial"/>
                <w:color w:val="000000"/>
              </w:rPr>
            </w:pPr>
          </w:p>
        </w:tc>
      </w:tr>
      <w:tr w:rsidR="00CD2B78" w:rsidRPr="00B95E91" w14:paraId="697B0B41" w14:textId="77777777" w:rsidTr="00DE2177">
        <w:tc>
          <w:tcPr>
            <w:tcW w:w="9213" w:type="dxa"/>
          </w:tcPr>
          <w:p w14:paraId="1B03525A"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bookmarkStart w:id="0" w:name="_Hlk135212804"/>
            <w:r w:rsidRPr="00B95E91">
              <w:rPr>
                <w:rFonts w:ascii="Arial" w:eastAsia="Arial" w:hAnsi="Arial" w:cs="Arial"/>
                <w:b/>
                <w:color w:val="000000"/>
              </w:rPr>
              <w:t>4. NAVEDBA, DA SO SREDSTVA ZA IZVAJANJE ZAKONA V DRŽAVNEM PRORAČUNU ZAGOTOVLJENA, ČE PREDLOG ZAKONA PREDVIDEVA PORABO PRORAČUNSKIH SREDSTEV V OBDOBJU, ZA KATERO JE BIL DRŽAVNI PRORAČUN ŽE SPREJET</w:t>
            </w:r>
          </w:p>
        </w:tc>
      </w:tr>
      <w:tr w:rsidR="00CD2B78" w:rsidRPr="00B95E91" w14:paraId="04E97669" w14:textId="77777777" w:rsidTr="00DE2177">
        <w:tc>
          <w:tcPr>
            <w:tcW w:w="9213" w:type="dxa"/>
          </w:tcPr>
          <w:p w14:paraId="306B9E2C"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2B9FC47E" w14:textId="5184F65B"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bookmarkStart w:id="1" w:name="_Hlk135829572"/>
            <w:r w:rsidRPr="00B95E91">
              <w:rPr>
                <w:rFonts w:ascii="Arial" w:hAnsi="Arial" w:cs="Arial"/>
              </w:rPr>
              <w:t>Sredstva se bodo zagotovila s prerazporeditvijo na proračunsko postavko – Povečanje kapitalskih naložb ‒ 5848 pri Ministrstvu za finance v okvirni višini 13 milijonov EUR..</w:t>
            </w:r>
          </w:p>
          <w:bookmarkEnd w:id="1"/>
          <w:p w14:paraId="2B41ECB1"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rPr>
            </w:pPr>
          </w:p>
          <w:p w14:paraId="1B2210C1"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hAnsi="Arial" w:cs="Arial"/>
                <w:color w:val="000000"/>
              </w:rPr>
            </w:pPr>
          </w:p>
        </w:tc>
      </w:tr>
      <w:bookmarkEnd w:id="0"/>
      <w:tr w:rsidR="00CD2B78" w:rsidRPr="00B95E91" w14:paraId="4D6355F0" w14:textId="77777777" w:rsidTr="00DE2177">
        <w:tc>
          <w:tcPr>
            <w:tcW w:w="9213" w:type="dxa"/>
          </w:tcPr>
          <w:p w14:paraId="0B7059C3"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
                <w:color w:val="000000"/>
              </w:rPr>
            </w:pPr>
            <w:r w:rsidRPr="00B95E91">
              <w:rPr>
                <w:rFonts w:ascii="Arial" w:eastAsia="Arial" w:hAnsi="Arial" w:cs="Arial"/>
                <w:b/>
                <w:color w:val="000000"/>
              </w:rPr>
              <w:t>5. PRIKAZ UREDITVE V DRUGIH PRAVNIH SISTEMIH IN PRILAGOJENOSTI PREDLAGANE UREDITVE PRAVU EVROPSKE UNIJE</w:t>
            </w:r>
          </w:p>
          <w:p w14:paraId="7030497B"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
                <w:color w:val="000000"/>
              </w:rPr>
            </w:pPr>
          </w:p>
          <w:p w14:paraId="077FE401"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S predlogom zakona se delno prenaša direktiva EU, in sicer Direktiva 2011/24/EU Evropskega parlamenta in Sveta z dne 9. marca 2011 o uveljavljanju pravic pacientov pri čezmejnem zdravstvenem varstvu (UL L št. 88 z dne 4. 4. 2011, str. 45; v nadaljnjem besedilu: Direktiva 2011/24/EU), v delu, ki se nanaša na opredelitev izraza zdravstvena dokumentacija. </w:t>
            </w:r>
          </w:p>
          <w:p w14:paraId="505AB8A1"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p>
          <w:p w14:paraId="4369D028"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Pomemben vidik in cilj Direktive 2011/24/EU sta predvsem pacientom zagotoviti pravico, da lahko poiščejo zdravstveno oskrbo v drugi državi članici EU in da imajo pravico do povračila stroškov za zdravstveno oskrbo, ki jo prejmejo, pri čemer se morata zagotavljati visoka kakovost in varnost zdravstvene oskrbe.</w:t>
            </w:r>
          </w:p>
        </w:tc>
      </w:tr>
      <w:tr w:rsidR="00CD2B78" w:rsidRPr="00B95E91" w14:paraId="565F80BC" w14:textId="77777777" w:rsidTr="00DE2177">
        <w:tc>
          <w:tcPr>
            <w:tcW w:w="9213" w:type="dxa"/>
          </w:tcPr>
          <w:p w14:paraId="76E4B5FF"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
                <w:color w:val="000000"/>
              </w:rPr>
            </w:pPr>
          </w:p>
          <w:p w14:paraId="3F26E15C" w14:textId="77777777" w:rsidR="00CD2B78" w:rsidRPr="00B95E91" w:rsidRDefault="00CD2B78" w:rsidP="00DE2177">
            <w:pPr>
              <w:pBdr>
                <w:top w:val="nil"/>
                <w:left w:val="nil"/>
                <w:bottom w:val="nil"/>
                <w:right w:val="nil"/>
                <w:between w:val="nil"/>
              </w:pBdr>
              <w:spacing w:line="276" w:lineRule="auto"/>
              <w:jc w:val="both"/>
              <w:rPr>
                <w:rFonts w:ascii="Arial" w:hAnsi="Arial" w:cs="Arial"/>
                <w:color w:val="000000"/>
              </w:rPr>
            </w:pPr>
            <w:r w:rsidRPr="00B95E91">
              <w:rPr>
                <w:rFonts w:ascii="Arial" w:eastAsia="Arial" w:hAnsi="Arial" w:cs="Arial"/>
                <w:b/>
                <w:color w:val="000000"/>
              </w:rPr>
              <w:t>5.1 Prikaz ureditve v drugih pravnih sistemih</w:t>
            </w:r>
          </w:p>
          <w:p w14:paraId="51A06BA6"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124EA85B"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B95E91">
              <w:rPr>
                <w:rFonts w:ascii="Arial" w:eastAsia="Arial" w:hAnsi="Arial" w:cs="Arial"/>
                <w:b/>
                <w:bCs/>
                <w:color w:val="000000"/>
              </w:rPr>
              <w:t>Finska</w:t>
            </w:r>
          </w:p>
          <w:p w14:paraId="6E9D77DC"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2A0C13BB"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Zakonodajni okvir predstavljajo Zakon o ponovni uporabi zdravstvenih in socialnovarstvenih podatkov, Zakon o državnem institutu za zdravje in socialo ter Zakon o elektronski obdelavi podatkov za potrebe zdravstva in socialne varnosti. Ob vpeljavi projekta </w:t>
            </w:r>
            <w:proofErr w:type="spellStart"/>
            <w:r w:rsidRPr="00B95E91">
              <w:rPr>
                <w:rFonts w:ascii="Arial" w:eastAsia="Arial" w:hAnsi="Arial" w:cs="Arial"/>
                <w:color w:val="000000"/>
              </w:rPr>
              <w:t>eZdravje</w:t>
            </w:r>
            <w:proofErr w:type="spellEnd"/>
            <w:r w:rsidRPr="00B95E91">
              <w:rPr>
                <w:rFonts w:ascii="Arial" w:eastAsia="Arial" w:hAnsi="Arial" w:cs="Arial"/>
                <w:color w:val="000000"/>
              </w:rPr>
              <w:t xml:space="preserve"> pa je bilo potrebno posodobiti tudi Zakon o organizaciji zdravstva in socialnih služb, Zakon o varstvu osebnih podatkov, Zakon o dostopu do informacij javnega značaja, Zakon o </w:t>
            </w:r>
            <w:proofErr w:type="spellStart"/>
            <w:r w:rsidRPr="00B95E91">
              <w:rPr>
                <w:rFonts w:ascii="Arial" w:eastAsia="Arial" w:hAnsi="Arial" w:cs="Arial"/>
                <w:color w:val="000000"/>
              </w:rPr>
              <w:t>biobanki</w:t>
            </w:r>
            <w:proofErr w:type="spellEnd"/>
            <w:r w:rsidRPr="00B95E91">
              <w:rPr>
                <w:rFonts w:ascii="Arial" w:eastAsia="Arial" w:hAnsi="Arial" w:cs="Arial"/>
                <w:color w:val="000000"/>
              </w:rPr>
              <w:t>, Zakon o nalezljivih boleznih, Zakon o statusu in pravicah zavarovancev na področju socialne varnosti, Zakon o ugotavljanju vzroka smrti in Zakon o elektronskih receptih.</w:t>
            </w:r>
          </w:p>
          <w:p w14:paraId="2C5DBA7C"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22C800D0"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Od leta 2005 deluje Državni arhiv za zdravstvene podatke (Kanta), ki zajema podatke iz treh storitev: </w:t>
            </w:r>
            <w:proofErr w:type="spellStart"/>
            <w:r w:rsidRPr="00B95E91">
              <w:rPr>
                <w:rFonts w:ascii="Arial" w:eastAsia="Arial" w:hAnsi="Arial" w:cs="Arial"/>
                <w:color w:val="000000"/>
              </w:rPr>
              <w:t>eRecept</w:t>
            </w:r>
            <w:proofErr w:type="spellEnd"/>
            <w:r w:rsidRPr="00B95E91">
              <w:rPr>
                <w:rFonts w:ascii="Arial" w:eastAsia="Arial" w:hAnsi="Arial" w:cs="Arial"/>
                <w:color w:val="000000"/>
              </w:rPr>
              <w:t xml:space="preserve">, </w:t>
            </w:r>
            <w:proofErr w:type="spellStart"/>
            <w:r w:rsidRPr="00B95E91">
              <w:rPr>
                <w:rFonts w:ascii="Arial" w:eastAsia="Arial" w:hAnsi="Arial" w:cs="Arial"/>
                <w:color w:val="000000"/>
              </w:rPr>
              <w:t>eDostop</w:t>
            </w:r>
            <w:proofErr w:type="spellEnd"/>
            <w:r w:rsidRPr="00B95E91">
              <w:rPr>
                <w:rFonts w:ascii="Arial" w:eastAsia="Arial" w:hAnsi="Arial" w:cs="Arial"/>
                <w:color w:val="000000"/>
              </w:rPr>
              <w:t xml:space="preserve"> (»moja Kanta«) in </w:t>
            </w:r>
            <w:proofErr w:type="spellStart"/>
            <w:r w:rsidRPr="00B95E91">
              <w:rPr>
                <w:rFonts w:ascii="Arial" w:eastAsia="Arial" w:hAnsi="Arial" w:cs="Arial"/>
                <w:color w:val="000000"/>
              </w:rPr>
              <w:t>eArhiv</w:t>
            </w:r>
            <w:proofErr w:type="spellEnd"/>
            <w:r w:rsidRPr="00B95E91">
              <w:rPr>
                <w:rFonts w:ascii="Arial" w:eastAsia="Arial" w:hAnsi="Arial" w:cs="Arial"/>
                <w:color w:val="000000"/>
              </w:rPr>
              <w:t xml:space="preserve"> (</w:t>
            </w:r>
            <w:proofErr w:type="spellStart"/>
            <w:r w:rsidRPr="00B95E91">
              <w:rPr>
                <w:rFonts w:ascii="Arial" w:eastAsia="Arial" w:hAnsi="Arial" w:cs="Arial"/>
                <w:color w:val="000000"/>
              </w:rPr>
              <w:t>repozitorij</w:t>
            </w:r>
            <w:proofErr w:type="spellEnd"/>
            <w:r w:rsidRPr="00B95E91">
              <w:rPr>
                <w:rFonts w:ascii="Arial" w:eastAsia="Arial" w:hAnsi="Arial" w:cs="Arial"/>
                <w:color w:val="000000"/>
              </w:rPr>
              <w:t xml:space="preserve"> podatkov o pacientih). Izvajalcem storitev na področju zdravstva in socialnega varstva omogoča dostop do ažurnih (ter zgodovinskih) podatkov o pacientih (zavarovancih), deluje pa tudi kot posrednik podatkov med različnimi organizacijami. Predstavlja tudi temelj za obdelavo podatkov za statistične, raziskovalne in druge »sekundarne« namene. Kot povezovalni znak se uporablja državna identifikacijska številka. Podatki iz sistema Kanta </w:t>
            </w:r>
            <w:r w:rsidRPr="00B95E91">
              <w:rPr>
                <w:rFonts w:ascii="Arial" w:eastAsia="Arial" w:hAnsi="Arial" w:cs="Arial"/>
                <w:color w:val="000000"/>
              </w:rPr>
              <w:lastRenderedPageBreak/>
              <w:t>se lahko povezujejo z drugimi registri, npr. pokojninskimi, socialnovarstvenimi in statističnimi. Sistem tudi omogoča posameznikom, da vanj shranijo svoje podatke, npr. iz anket ali iz aplikacij, kot so npr. športne (</w:t>
            </w:r>
            <w:proofErr w:type="spellStart"/>
            <w:r w:rsidRPr="00B95E91">
              <w:rPr>
                <w:rFonts w:ascii="Arial" w:eastAsia="Arial" w:hAnsi="Arial" w:cs="Arial"/>
                <w:color w:val="000000"/>
              </w:rPr>
              <w:t>sports-tracker</w:t>
            </w:r>
            <w:proofErr w:type="spellEnd"/>
            <w:r w:rsidRPr="00B95E91">
              <w:rPr>
                <w:rFonts w:ascii="Arial" w:eastAsia="Arial" w:hAnsi="Arial" w:cs="Arial"/>
                <w:color w:val="000000"/>
              </w:rPr>
              <w:t>) aplikacije.</w:t>
            </w:r>
          </w:p>
          <w:p w14:paraId="6DD3F643"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779B6C36"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Z dostopi do podatkov upravlja </w:t>
            </w:r>
            <w:proofErr w:type="spellStart"/>
            <w:r w:rsidRPr="00B95E91">
              <w:rPr>
                <w:rFonts w:ascii="Arial" w:eastAsia="Arial" w:hAnsi="Arial" w:cs="Arial"/>
                <w:color w:val="000000"/>
              </w:rPr>
              <w:t>Findata</w:t>
            </w:r>
            <w:proofErr w:type="spellEnd"/>
            <w:r w:rsidRPr="00B95E91">
              <w:rPr>
                <w:rFonts w:ascii="Arial" w:eastAsia="Arial" w:hAnsi="Arial" w:cs="Arial"/>
                <w:color w:val="000000"/>
              </w:rPr>
              <w:t xml:space="preserve">, ki deluje v okviru Ministrstva za socialne zadeve in zdravje, a ločeno od arhiva Kanta. Vloga za dostop se odda in obdela elektronsko. </w:t>
            </w:r>
            <w:proofErr w:type="spellStart"/>
            <w:r w:rsidRPr="00B95E91">
              <w:rPr>
                <w:rFonts w:ascii="Arial" w:eastAsia="Arial" w:hAnsi="Arial" w:cs="Arial"/>
                <w:color w:val="000000"/>
              </w:rPr>
              <w:t>Findata</w:t>
            </w:r>
            <w:proofErr w:type="spellEnd"/>
            <w:r w:rsidRPr="00B95E91">
              <w:rPr>
                <w:rFonts w:ascii="Arial" w:eastAsia="Arial" w:hAnsi="Arial" w:cs="Arial"/>
                <w:color w:val="000000"/>
              </w:rPr>
              <w:t xml:space="preserve"> skrbi tudi za </w:t>
            </w:r>
            <w:proofErr w:type="spellStart"/>
            <w:r w:rsidRPr="00B95E91">
              <w:rPr>
                <w:rFonts w:ascii="Arial" w:eastAsia="Arial" w:hAnsi="Arial" w:cs="Arial"/>
                <w:color w:val="000000"/>
              </w:rPr>
              <w:t>anonimizacijo</w:t>
            </w:r>
            <w:proofErr w:type="spellEnd"/>
            <w:r w:rsidRPr="00B95E91">
              <w:rPr>
                <w:rFonts w:ascii="Arial" w:eastAsia="Arial" w:hAnsi="Arial" w:cs="Arial"/>
                <w:color w:val="000000"/>
              </w:rPr>
              <w:t xml:space="preserve"> podatkov, kadar je to potrebno, posebej v zvezi z nadaljnjo obdelavo.</w:t>
            </w:r>
          </w:p>
          <w:p w14:paraId="209347D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4D3785BA"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Obdelavo osebnih podatkov ureja poseben Zakon o elektronski obdelavi podatkov za potrebe zdravstva in socialne varnosti. Nad zakonitostjo obdelave osebnih podatkov bdi poseben odbor pri Ministrstvu za socialne zadeve in zdravje. </w:t>
            </w:r>
          </w:p>
          <w:p w14:paraId="6612181F"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5F343826"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B95E91">
              <w:rPr>
                <w:rFonts w:ascii="Arial" w:eastAsia="Arial" w:hAnsi="Arial" w:cs="Arial"/>
                <w:b/>
                <w:bCs/>
                <w:color w:val="000000"/>
              </w:rPr>
              <w:t>Estonija</w:t>
            </w:r>
          </w:p>
          <w:p w14:paraId="715AF04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48C1CCC2"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Pravno podlaga zagotavljajo Zakon o organizaciji zdravstvenih storitev, Zakon o varstvu osebnih podatkov, Zakon o obligacijah, Zakon o dostopu do informacij javnega značaja in Statut zdravstvenega informacijskega sistema. </w:t>
            </w:r>
          </w:p>
          <w:p w14:paraId="4DD9020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192F67F7"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Podatki o pacientih se shranjujejo lokalno (pri izvajalcih storitev), zakon pa določa, kateri podatki se morajo obvezno hraniti tudi v centralnem informacijskem sistemu, za katerega skrbi center za informacijske sisteme v zdravstvu in socialnem skrbstvu (TEHIK). Posameznik se lahko odloči, da se v centralnem registru shranjujejo tudi podatki, ki niso obvezni.</w:t>
            </w:r>
          </w:p>
          <w:p w14:paraId="4AB422A8"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7BA25C2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Posameznik ima absolutno pravico odločanja o tem, kdo bo imel dostop do njegovih osebnih podatkov (njegova volja se ne upošteva le, kadar gre za reševanje njegovega življenja ali zdravja, pri čemer ni zmožen podati privolitve za obdelavo, ali če gre za preprečevanje nalezljivih bolezni).</w:t>
            </w:r>
          </w:p>
          <w:p w14:paraId="1EB604D5"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47E42FED"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roofErr w:type="spellStart"/>
            <w:r w:rsidRPr="00B95E91">
              <w:rPr>
                <w:rFonts w:ascii="Arial" w:eastAsia="Arial" w:hAnsi="Arial" w:cs="Arial"/>
                <w:color w:val="000000"/>
              </w:rPr>
              <w:t>Avtentikacija</w:t>
            </w:r>
            <w:proofErr w:type="spellEnd"/>
            <w:r w:rsidRPr="00B95E91">
              <w:rPr>
                <w:rFonts w:ascii="Arial" w:eastAsia="Arial" w:hAnsi="Arial" w:cs="Arial"/>
                <w:color w:val="000000"/>
              </w:rPr>
              <w:t xml:space="preserve"> se zagotavlja z elektronsko osebno izkaznico, ob tem sta zagotovljeni revizijska sled in možnost posameznikov, da spremljajo dostopanje do njihovih osebnih podatkov.</w:t>
            </w:r>
          </w:p>
          <w:p w14:paraId="180F7B0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24F08767"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Sistem omogoča izdajo e-receptov, tudi estonskim državljanom, ki prebivajo v nekaterih državah članicah EU. </w:t>
            </w:r>
          </w:p>
          <w:p w14:paraId="3A87408D"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71C43BA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Trg informacijskih storitev, programske opreme in aplikacij (za izvajalce zdravstvenih storitev, za paciente itd.) je prost in ni reguliran, za te storitve tudi ni enotnih zahtev.</w:t>
            </w:r>
          </w:p>
          <w:p w14:paraId="1031A574"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5BA50BB6"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B95E91">
              <w:rPr>
                <w:rFonts w:ascii="Arial" w:eastAsia="Arial" w:hAnsi="Arial" w:cs="Arial"/>
                <w:b/>
                <w:bCs/>
                <w:color w:val="000000"/>
              </w:rPr>
              <w:t>Portugalska</w:t>
            </w:r>
          </w:p>
          <w:p w14:paraId="65BF2446"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70DF857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Kljub široki uporabi elektronskih receptov in </w:t>
            </w:r>
            <w:proofErr w:type="spellStart"/>
            <w:r w:rsidRPr="00B95E91">
              <w:rPr>
                <w:rFonts w:ascii="Arial" w:eastAsia="Arial" w:hAnsi="Arial" w:cs="Arial"/>
                <w:color w:val="000000"/>
              </w:rPr>
              <w:t>telemedicine</w:t>
            </w:r>
            <w:proofErr w:type="spellEnd"/>
            <w:r w:rsidRPr="00B95E91">
              <w:rPr>
                <w:rFonts w:ascii="Arial" w:eastAsia="Arial" w:hAnsi="Arial" w:cs="Arial"/>
                <w:color w:val="000000"/>
              </w:rPr>
              <w:t>, še zlasti med pandemijo COVID-19, je zakonodaja s področja e-zdravja trenutno skopa, področje pa urejeno le delno.</w:t>
            </w:r>
          </w:p>
          <w:p w14:paraId="4A111A7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0D317CC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Pravna podlaga za e-zdravje je Zakon o zdravju, ki pa ne vsebuje posebnih določb o e-zdravju. Področje urejajo še Zakon o osebni genetiki in zdravstvenih podatkih, Uredba o medicinski deontologiji; Odlok (z zakonsko močjo) o statutu zdravniške zbornice, Zakon o varstvu osebnih podatkov, Pravilnik o e-receptih, Pravilnik o receptih in povezanih podatkih pacientov ter Odlok (z zakonsko močjo) o dostopu do zdravstvene dokumentacije.</w:t>
            </w:r>
          </w:p>
          <w:p w14:paraId="3E8CE2EB"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3DEA182E"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Podatki izvajalcev storitev iz javnega sektorja se hranijo lokalno in v enotnem informacijskem sistemu, katerega delovanje omogoča ministrstvo za zdravje. Dostop do podatkov je omejen na osebe, ki lahko izkažejo, da ga potrebujejo, zagotovljena je revizijska sled, posamezniki pa so o dostopu do osebnih </w:t>
            </w:r>
            <w:r w:rsidRPr="00B95E91">
              <w:rPr>
                <w:rFonts w:ascii="Arial" w:eastAsia="Arial" w:hAnsi="Arial" w:cs="Arial"/>
                <w:color w:val="000000"/>
              </w:rPr>
              <w:lastRenderedPageBreak/>
              <w:t>podatkov tudi obveščeni. Uporabniki storitev imajo pravico odločati, do katerih njihovih podatkov je dovoljen dostop, z nekaterimi izjemami.</w:t>
            </w:r>
          </w:p>
          <w:p w14:paraId="58AE6923"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3604480B"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Glede </w:t>
            </w:r>
            <w:proofErr w:type="spellStart"/>
            <w:r w:rsidRPr="00B95E91">
              <w:rPr>
                <w:rFonts w:ascii="Arial" w:eastAsia="Arial" w:hAnsi="Arial" w:cs="Arial"/>
                <w:color w:val="000000"/>
              </w:rPr>
              <w:t>telemedicine</w:t>
            </w:r>
            <w:proofErr w:type="spellEnd"/>
            <w:r w:rsidRPr="00B95E91">
              <w:rPr>
                <w:rFonts w:ascii="Arial" w:eastAsia="Arial" w:hAnsi="Arial" w:cs="Arial"/>
                <w:color w:val="000000"/>
              </w:rPr>
              <w:t xml:space="preserve"> so v uredbi o medicinski deontologiji navedene obveznosti zdravnikov, ki izvajajo posvetovanja na daljavo, vključno z zahtevo po popolnem in natančnem poznavanju in razumevanju pacientove klinične slike ter po temeljiti analizi prejetih informacij. Zdravnikom priznava tudi pravico do zavrnitve izvajanja </w:t>
            </w:r>
            <w:proofErr w:type="spellStart"/>
            <w:r w:rsidRPr="00B95E91">
              <w:rPr>
                <w:rFonts w:ascii="Arial" w:eastAsia="Arial" w:hAnsi="Arial" w:cs="Arial"/>
                <w:color w:val="000000"/>
              </w:rPr>
              <w:t>telemedicine</w:t>
            </w:r>
            <w:proofErr w:type="spellEnd"/>
            <w:r w:rsidRPr="00B95E91">
              <w:rPr>
                <w:rFonts w:ascii="Arial" w:eastAsia="Arial" w:hAnsi="Arial" w:cs="Arial"/>
                <w:color w:val="000000"/>
              </w:rPr>
              <w:t>, poleg tega ureja odgovornost za mnenja, podana na daljavo.</w:t>
            </w:r>
          </w:p>
          <w:p w14:paraId="5D4CB027"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620EA00F"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Pri e-receptih veljajo omejitve glede vrst zdravil in medicinskih pripomočkov, ki jih je mogoče predpisati. Elektronski recept mora biti izdan z uporabo močne </w:t>
            </w:r>
            <w:proofErr w:type="spellStart"/>
            <w:r w:rsidRPr="00B95E91">
              <w:rPr>
                <w:rFonts w:ascii="Arial" w:eastAsia="Arial" w:hAnsi="Arial" w:cs="Arial"/>
                <w:color w:val="000000"/>
              </w:rPr>
              <w:t>avtentikacije</w:t>
            </w:r>
            <w:proofErr w:type="spellEnd"/>
            <w:r w:rsidRPr="00B95E91">
              <w:rPr>
                <w:rFonts w:ascii="Arial" w:eastAsia="Arial" w:hAnsi="Arial" w:cs="Arial"/>
                <w:color w:val="000000"/>
              </w:rPr>
              <w:t>, kot je na primer kvalificirano potrdilo po EU-uredbi o elektronski identifikaciji in storitvah zaupanja za elektronske transakcije na notranjem trgu, za zagotavljanje identitete predpisovalca. Pacienti po e-pošti ali v SMS prejmejo vodnik po zdravljenju, ki vsebuje informacije v zvezi z receptom. Ustreznost tehničnih in organizacijskih ukrepov za varstvo podatkov v sistemu e-receptov presoja nadzorni organ za varstvo podatkov (</w:t>
            </w:r>
            <w:proofErr w:type="spellStart"/>
            <w:r w:rsidRPr="00B95E91">
              <w:rPr>
                <w:rFonts w:ascii="Arial" w:eastAsia="Arial" w:hAnsi="Arial" w:cs="Arial"/>
                <w:color w:val="000000"/>
              </w:rPr>
              <w:t>Comissão</w:t>
            </w:r>
            <w:proofErr w:type="spellEnd"/>
            <w:r w:rsidRPr="00B95E91">
              <w:rPr>
                <w:rFonts w:ascii="Arial" w:eastAsia="Arial" w:hAnsi="Arial" w:cs="Arial"/>
                <w:color w:val="000000"/>
              </w:rPr>
              <w:t xml:space="preserve"> </w:t>
            </w:r>
            <w:proofErr w:type="spellStart"/>
            <w:r w:rsidRPr="00B95E91">
              <w:rPr>
                <w:rFonts w:ascii="Arial" w:eastAsia="Arial" w:hAnsi="Arial" w:cs="Arial"/>
                <w:color w:val="000000"/>
              </w:rPr>
              <w:t>Nacional</w:t>
            </w:r>
            <w:proofErr w:type="spellEnd"/>
            <w:r w:rsidRPr="00B95E91">
              <w:rPr>
                <w:rFonts w:ascii="Arial" w:eastAsia="Arial" w:hAnsi="Arial" w:cs="Arial"/>
                <w:color w:val="000000"/>
              </w:rPr>
              <w:t xml:space="preserve"> de </w:t>
            </w:r>
            <w:proofErr w:type="spellStart"/>
            <w:r w:rsidRPr="00B95E91">
              <w:rPr>
                <w:rFonts w:ascii="Arial" w:eastAsia="Arial" w:hAnsi="Arial" w:cs="Arial"/>
                <w:color w:val="000000"/>
              </w:rPr>
              <w:t>Proteção</w:t>
            </w:r>
            <w:proofErr w:type="spellEnd"/>
            <w:r w:rsidRPr="00B95E91">
              <w:rPr>
                <w:rFonts w:ascii="Arial" w:eastAsia="Arial" w:hAnsi="Arial" w:cs="Arial"/>
                <w:color w:val="000000"/>
              </w:rPr>
              <w:t xml:space="preserve"> de </w:t>
            </w:r>
            <w:proofErr w:type="spellStart"/>
            <w:r w:rsidRPr="00B95E91">
              <w:rPr>
                <w:rFonts w:ascii="Arial" w:eastAsia="Arial" w:hAnsi="Arial" w:cs="Arial"/>
                <w:color w:val="000000"/>
              </w:rPr>
              <w:t>Dados</w:t>
            </w:r>
            <w:proofErr w:type="spellEnd"/>
            <w:r w:rsidRPr="00B95E91">
              <w:rPr>
                <w:rFonts w:ascii="Arial" w:eastAsia="Arial" w:hAnsi="Arial" w:cs="Arial"/>
                <w:color w:val="000000"/>
              </w:rPr>
              <w:t>, CNPD), ki o tem izda pravno mnenje.</w:t>
            </w:r>
          </w:p>
          <w:p w14:paraId="661F3BC2"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p>
          <w:p w14:paraId="57447949"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Dostop do zdravstvenih kartotek in genskih informacij poleg Splošne uredbe o varstvu podatkov in zakona o varstvu osebnih podatkov ureja odlok (z zakonsko močjo) o dostopu do zdravstvene dokumentacije, ki vsebuje posebna pravila za ustvarjanje zbirk genskih podatkov, kot je potreba po preventivi ali zdravljenju, privolitev posameznika, na katerega se podatki nanašajo, in dovoljenje CNPD.</w:t>
            </w:r>
          </w:p>
          <w:p w14:paraId="78EDD05D" w14:textId="77777777" w:rsidR="00CD2B78" w:rsidRPr="00B95E91" w:rsidRDefault="00CD2B78" w:rsidP="00DE2177">
            <w:pPr>
              <w:pBdr>
                <w:top w:val="nil"/>
                <w:left w:val="nil"/>
                <w:bottom w:val="nil"/>
                <w:right w:val="nil"/>
                <w:between w:val="nil"/>
              </w:pBdr>
              <w:tabs>
                <w:tab w:val="left" w:pos="0"/>
              </w:tabs>
              <w:spacing w:line="276" w:lineRule="auto"/>
              <w:jc w:val="both"/>
              <w:rPr>
                <w:rFonts w:ascii="Arial" w:eastAsia="Arial" w:hAnsi="Arial" w:cs="Arial"/>
                <w:color w:val="000000"/>
              </w:rPr>
            </w:pPr>
            <w:r w:rsidRPr="00B95E91">
              <w:rPr>
                <w:rFonts w:ascii="Arial" w:eastAsia="Arial" w:hAnsi="Arial" w:cs="Arial"/>
                <w:color w:val="000000"/>
              </w:rPr>
              <w:t xml:space="preserve"> </w:t>
            </w:r>
          </w:p>
        </w:tc>
      </w:tr>
      <w:tr w:rsidR="00CD2B78" w:rsidRPr="00B95E91" w14:paraId="65D3D64B" w14:textId="77777777" w:rsidTr="00DE2177">
        <w:tc>
          <w:tcPr>
            <w:tcW w:w="9213" w:type="dxa"/>
          </w:tcPr>
          <w:p w14:paraId="28DA9D5E"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b/>
                <w:color w:val="000000"/>
              </w:rPr>
              <w:lastRenderedPageBreak/>
              <w:t>6. PRESOJA POSLEDIC, KI JIH BO IMEL SPREJEM ZAKONA</w:t>
            </w:r>
          </w:p>
        </w:tc>
      </w:tr>
      <w:tr w:rsidR="00CD2B78" w:rsidRPr="00B95E91" w14:paraId="2C3BD4E5" w14:textId="77777777" w:rsidTr="00DE2177">
        <w:tc>
          <w:tcPr>
            <w:tcW w:w="9213" w:type="dxa"/>
          </w:tcPr>
          <w:p w14:paraId="0AD0EF77"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p>
          <w:p w14:paraId="0C7F5125"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t xml:space="preserve">6.1 Presoja administrativnih posledic </w:t>
            </w:r>
          </w:p>
          <w:p w14:paraId="0B58B2AA" w14:textId="77777777" w:rsidR="00CD2B78" w:rsidRPr="00B95E91" w:rsidRDefault="00CD2B78" w:rsidP="00DE2177">
            <w:pPr>
              <w:autoSpaceDE w:val="0"/>
              <w:autoSpaceDN w:val="0"/>
              <w:adjustRightInd w:val="0"/>
              <w:spacing w:line="276" w:lineRule="auto"/>
              <w:jc w:val="both"/>
              <w:rPr>
                <w:rFonts w:ascii="Arial" w:eastAsia="Arial" w:hAnsi="Arial" w:cs="Arial"/>
                <w:b/>
                <w:color w:val="000000"/>
              </w:rPr>
            </w:pPr>
          </w:p>
          <w:p w14:paraId="64CADC67" w14:textId="77777777" w:rsidR="00CD2B78" w:rsidRPr="00B95E91" w:rsidRDefault="00CD2B78" w:rsidP="00DE2177">
            <w:pPr>
              <w:autoSpaceDE w:val="0"/>
              <w:autoSpaceDN w:val="0"/>
              <w:adjustRightInd w:val="0"/>
              <w:spacing w:line="276" w:lineRule="auto"/>
              <w:jc w:val="both"/>
              <w:rPr>
                <w:rFonts w:ascii="Arial" w:eastAsia="Arial" w:hAnsi="Arial" w:cs="Arial"/>
                <w:b/>
                <w:color w:val="000000"/>
              </w:rPr>
            </w:pPr>
            <w:r w:rsidRPr="00B95E91">
              <w:rPr>
                <w:rFonts w:ascii="Arial" w:eastAsia="Arial" w:hAnsi="Arial" w:cs="Arial"/>
                <w:b/>
                <w:color w:val="000000"/>
              </w:rPr>
              <w:t>a) v postopkih oziroma poslovanju javne uprave ali pravosodnih organov:</w:t>
            </w:r>
          </w:p>
          <w:p w14:paraId="5576418B" w14:textId="77777777" w:rsidR="00CD2B78" w:rsidRPr="00B95E91" w:rsidRDefault="00CD2B78" w:rsidP="00DE2177">
            <w:pPr>
              <w:autoSpaceDE w:val="0"/>
              <w:autoSpaceDN w:val="0"/>
              <w:adjustRightInd w:val="0"/>
              <w:spacing w:line="276" w:lineRule="auto"/>
              <w:jc w:val="both"/>
              <w:rPr>
                <w:rFonts w:ascii="Arial" w:eastAsia="Arial" w:hAnsi="Arial" w:cs="Arial"/>
                <w:b/>
                <w:color w:val="000000"/>
              </w:rPr>
            </w:pPr>
          </w:p>
          <w:p w14:paraId="34BD6171" w14:textId="77777777" w:rsidR="00CD2B78" w:rsidRPr="00B95E91" w:rsidRDefault="00CD2B78" w:rsidP="00DE2177">
            <w:pPr>
              <w:autoSpaceDE w:val="0"/>
              <w:autoSpaceDN w:val="0"/>
              <w:adjustRightInd w:val="0"/>
              <w:spacing w:line="276" w:lineRule="auto"/>
              <w:jc w:val="both"/>
              <w:rPr>
                <w:rFonts w:ascii="Arial" w:eastAsia="Arial" w:hAnsi="Arial" w:cs="Arial"/>
                <w:color w:val="000000"/>
              </w:rPr>
            </w:pPr>
            <w:r w:rsidRPr="00B95E91">
              <w:rPr>
                <w:rFonts w:ascii="Arial" w:eastAsia="Arial" w:hAnsi="Arial" w:cs="Arial"/>
                <w:color w:val="000000"/>
              </w:rPr>
              <w:t>Predlog zakona ne bo imel vpliva na poslovanje javne uprave ali pravosodnih organov.</w:t>
            </w:r>
          </w:p>
          <w:p w14:paraId="604FEDC3" w14:textId="77777777" w:rsidR="00CD2B78" w:rsidRPr="00B95E91" w:rsidRDefault="00CD2B78" w:rsidP="00DE2177">
            <w:pPr>
              <w:autoSpaceDE w:val="0"/>
              <w:autoSpaceDN w:val="0"/>
              <w:adjustRightInd w:val="0"/>
              <w:spacing w:line="276" w:lineRule="auto"/>
              <w:jc w:val="both"/>
              <w:rPr>
                <w:rFonts w:ascii="Arial" w:eastAsia="Arial" w:hAnsi="Arial" w:cs="Arial"/>
                <w:color w:val="000000"/>
              </w:rPr>
            </w:pPr>
          </w:p>
          <w:p w14:paraId="75613724" w14:textId="77777777" w:rsidR="00CD2B78" w:rsidRPr="00B95E91" w:rsidRDefault="00CD2B78" w:rsidP="00DE2177">
            <w:pPr>
              <w:overflowPunct w:val="0"/>
              <w:autoSpaceDE w:val="0"/>
              <w:autoSpaceDN w:val="0"/>
              <w:adjustRightInd w:val="0"/>
              <w:spacing w:line="276" w:lineRule="auto"/>
              <w:jc w:val="both"/>
              <w:textAlignment w:val="baseline"/>
              <w:rPr>
                <w:rFonts w:ascii="Arial" w:hAnsi="Arial" w:cs="Arial"/>
                <w:b/>
              </w:rPr>
            </w:pPr>
            <w:r w:rsidRPr="00B95E91">
              <w:rPr>
                <w:rFonts w:ascii="Arial" w:hAnsi="Arial" w:cs="Arial"/>
                <w:b/>
              </w:rPr>
              <w:t>b) pri obveznostih strank do javne uprave ali pravosodnih organov:</w:t>
            </w:r>
          </w:p>
          <w:p w14:paraId="2D8D5019" w14:textId="77777777" w:rsidR="00CD2B78" w:rsidRPr="00B95E91" w:rsidRDefault="00CD2B78" w:rsidP="00DE2177">
            <w:pPr>
              <w:overflowPunct w:val="0"/>
              <w:autoSpaceDE w:val="0"/>
              <w:autoSpaceDN w:val="0"/>
              <w:adjustRightInd w:val="0"/>
              <w:spacing w:line="276" w:lineRule="auto"/>
              <w:jc w:val="both"/>
              <w:textAlignment w:val="baseline"/>
              <w:rPr>
                <w:rFonts w:ascii="Arial" w:hAnsi="Arial" w:cs="Arial"/>
                <w:b/>
              </w:rPr>
            </w:pPr>
          </w:p>
          <w:p w14:paraId="214697D7" w14:textId="77777777" w:rsidR="00CD2B78" w:rsidRPr="00B95E91" w:rsidRDefault="00CD2B78" w:rsidP="00DE2177">
            <w:pPr>
              <w:autoSpaceDE w:val="0"/>
              <w:autoSpaceDN w:val="0"/>
              <w:adjustRightInd w:val="0"/>
              <w:spacing w:line="276" w:lineRule="auto"/>
              <w:jc w:val="both"/>
              <w:rPr>
                <w:rFonts w:ascii="Arial" w:eastAsia="Arial" w:hAnsi="Arial" w:cs="Arial"/>
                <w:color w:val="000000"/>
              </w:rPr>
            </w:pPr>
            <w:r w:rsidRPr="00B95E91">
              <w:rPr>
                <w:rFonts w:ascii="Arial" w:eastAsia="Arial" w:hAnsi="Arial" w:cs="Arial"/>
                <w:color w:val="000000"/>
              </w:rPr>
              <w:t>Predlog zakona ne bo imel vpliva na obveznosti strank do javne uprave ali pravosodnih organov.</w:t>
            </w:r>
          </w:p>
        </w:tc>
      </w:tr>
      <w:tr w:rsidR="00CD2B78" w:rsidRPr="00B95E91" w14:paraId="0B1379FB" w14:textId="77777777" w:rsidTr="00DE2177">
        <w:tc>
          <w:tcPr>
            <w:tcW w:w="9213" w:type="dxa"/>
          </w:tcPr>
          <w:p w14:paraId="0E631B1A" w14:textId="77777777" w:rsidR="00CD2B78" w:rsidRPr="00B95E91" w:rsidRDefault="00CD2B78" w:rsidP="00DE2177">
            <w:pPr>
              <w:pBdr>
                <w:top w:val="nil"/>
                <w:left w:val="nil"/>
                <w:bottom w:val="nil"/>
                <w:right w:val="nil"/>
                <w:between w:val="nil"/>
              </w:pBdr>
              <w:spacing w:line="276" w:lineRule="auto"/>
              <w:jc w:val="both"/>
              <w:rPr>
                <w:rFonts w:ascii="Arial" w:hAnsi="Arial" w:cs="Arial"/>
                <w:color w:val="000000"/>
              </w:rPr>
            </w:pPr>
          </w:p>
        </w:tc>
      </w:tr>
      <w:tr w:rsidR="00CD2B78" w:rsidRPr="00B95E91" w14:paraId="4AE6DA4C" w14:textId="77777777" w:rsidTr="00DE2177">
        <w:tc>
          <w:tcPr>
            <w:tcW w:w="9213" w:type="dxa"/>
          </w:tcPr>
          <w:p w14:paraId="053B5B3E"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t>6.2 Presoja posledic za okolje, vključno s prostorskimi in varstvenimi vidiki, in sicer za:</w:t>
            </w:r>
          </w:p>
          <w:p w14:paraId="512810D2" w14:textId="77777777" w:rsidR="00CD2B78" w:rsidRPr="00B95E91" w:rsidRDefault="00CD2B78" w:rsidP="00DE2177">
            <w:pPr>
              <w:pBdr>
                <w:top w:val="nil"/>
                <w:left w:val="nil"/>
                <w:bottom w:val="nil"/>
                <w:right w:val="nil"/>
                <w:between w:val="nil"/>
              </w:pBdr>
              <w:spacing w:line="276" w:lineRule="auto"/>
              <w:rPr>
                <w:rFonts w:ascii="Arial" w:hAnsi="Arial" w:cs="Arial"/>
              </w:rPr>
            </w:pPr>
          </w:p>
          <w:p w14:paraId="091A2414"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hAnsi="Arial" w:cs="Arial"/>
              </w:rPr>
              <w:t xml:space="preserve">S predlogom zakona se spodbuja čim več brezpapirnega poslovanja, saj se mora vsa zdravstvena dokumentacija, ki nastane pri obravnavi pacientov, nemudoma vnesti v </w:t>
            </w:r>
            <w:proofErr w:type="spellStart"/>
            <w:r w:rsidRPr="00B95E91">
              <w:rPr>
                <w:rFonts w:ascii="Arial" w:hAnsi="Arial" w:cs="Arial"/>
              </w:rPr>
              <w:t>CeZIS</w:t>
            </w:r>
            <w:proofErr w:type="spellEnd"/>
            <w:r w:rsidRPr="00B95E91">
              <w:rPr>
                <w:rFonts w:ascii="Arial" w:hAnsi="Arial" w:cs="Arial"/>
              </w:rPr>
              <w:t xml:space="preserve">, izvidi se, razen na izrecno željo pacientov, ne pošiljajo več pacientom po pošti na dom, enako se izvidi v pisni obliki ne vročajo pacientom po končani zdravstveni obravnavi, saj se mora vsa zdravstvena dokumentacija shraniti v sistemu </w:t>
            </w:r>
            <w:proofErr w:type="spellStart"/>
            <w:r w:rsidRPr="00B95E91">
              <w:rPr>
                <w:rFonts w:ascii="Arial" w:hAnsi="Arial" w:cs="Arial"/>
              </w:rPr>
              <w:t>CeZIS</w:t>
            </w:r>
            <w:proofErr w:type="spellEnd"/>
            <w:r w:rsidRPr="00B95E91">
              <w:rPr>
                <w:rFonts w:ascii="Arial" w:hAnsi="Arial" w:cs="Arial"/>
              </w:rPr>
              <w:t>.</w:t>
            </w:r>
          </w:p>
        </w:tc>
      </w:tr>
      <w:tr w:rsidR="00CD2B78" w:rsidRPr="00B95E91" w14:paraId="714CD384" w14:textId="77777777" w:rsidTr="00DE2177">
        <w:tc>
          <w:tcPr>
            <w:tcW w:w="9213" w:type="dxa"/>
          </w:tcPr>
          <w:p w14:paraId="155176F2" w14:textId="77777777" w:rsidR="00CD2B78" w:rsidRPr="00B95E91" w:rsidRDefault="00CD2B78" w:rsidP="00DE2177">
            <w:pPr>
              <w:pBdr>
                <w:top w:val="nil"/>
                <w:left w:val="nil"/>
                <w:bottom w:val="nil"/>
                <w:right w:val="nil"/>
                <w:between w:val="nil"/>
              </w:pBdr>
              <w:spacing w:line="276" w:lineRule="auto"/>
              <w:ind w:left="1428"/>
              <w:jc w:val="both"/>
              <w:rPr>
                <w:rFonts w:ascii="Arial" w:hAnsi="Arial" w:cs="Arial"/>
                <w:color w:val="000000"/>
              </w:rPr>
            </w:pPr>
          </w:p>
        </w:tc>
      </w:tr>
      <w:tr w:rsidR="00CD2B78" w:rsidRPr="00B95E91" w14:paraId="10FB2302" w14:textId="77777777" w:rsidTr="00DE2177">
        <w:tc>
          <w:tcPr>
            <w:tcW w:w="9213" w:type="dxa"/>
          </w:tcPr>
          <w:p w14:paraId="2B5B523C"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t>6.3 Presoja posledic za gospodarstvo, in sicer za:</w:t>
            </w:r>
          </w:p>
          <w:p w14:paraId="696E9532" w14:textId="77777777" w:rsidR="00CD2B78" w:rsidRPr="00B95E91" w:rsidRDefault="00CD2B78" w:rsidP="00DE2177">
            <w:pPr>
              <w:pBdr>
                <w:top w:val="nil"/>
                <w:left w:val="nil"/>
                <w:bottom w:val="nil"/>
                <w:right w:val="nil"/>
                <w:between w:val="nil"/>
              </w:pBdr>
              <w:spacing w:line="276" w:lineRule="auto"/>
              <w:rPr>
                <w:rFonts w:ascii="Arial" w:hAnsi="Arial" w:cs="Arial"/>
              </w:rPr>
            </w:pPr>
          </w:p>
          <w:p w14:paraId="525E915B"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hAnsi="Arial" w:cs="Arial"/>
              </w:rPr>
              <w:t xml:space="preserve">Predlog zakona nima posledic za gospodarstvo.   </w:t>
            </w:r>
          </w:p>
        </w:tc>
      </w:tr>
      <w:tr w:rsidR="00CD2B78" w:rsidRPr="00B95E91" w14:paraId="38433285" w14:textId="77777777" w:rsidTr="00DE2177">
        <w:tc>
          <w:tcPr>
            <w:tcW w:w="9213" w:type="dxa"/>
          </w:tcPr>
          <w:p w14:paraId="0D7ABA21" w14:textId="77777777" w:rsidR="00CD2B78" w:rsidRPr="00B95E91" w:rsidRDefault="00CD2B78" w:rsidP="00DE2177">
            <w:pPr>
              <w:pBdr>
                <w:top w:val="nil"/>
                <w:left w:val="nil"/>
                <w:bottom w:val="nil"/>
                <w:right w:val="nil"/>
                <w:between w:val="nil"/>
              </w:pBdr>
              <w:spacing w:line="276" w:lineRule="auto"/>
              <w:ind w:left="1428"/>
              <w:jc w:val="both"/>
              <w:rPr>
                <w:rFonts w:ascii="Arial" w:hAnsi="Arial" w:cs="Arial"/>
                <w:color w:val="000000"/>
              </w:rPr>
            </w:pPr>
          </w:p>
        </w:tc>
      </w:tr>
      <w:tr w:rsidR="00CD2B78" w:rsidRPr="00B95E91" w14:paraId="643A9B8A" w14:textId="77777777" w:rsidTr="00DE2177">
        <w:tc>
          <w:tcPr>
            <w:tcW w:w="9213" w:type="dxa"/>
          </w:tcPr>
          <w:p w14:paraId="04F5EA71" w14:textId="77777777" w:rsidR="00CD2B78" w:rsidRPr="00B95E91" w:rsidRDefault="00CD2B78" w:rsidP="00DE2177">
            <w:pPr>
              <w:pStyle w:val="Odstavekseznama"/>
              <w:numPr>
                <w:ilvl w:val="1"/>
                <w:numId w:val="17"/>
              </w:num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t>Presoja posledic za socialno področje, in sicer za:</w:t>
            </w:r>
          </w:p>
          <w:p w14:paraId="692FA785"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tc>
      </w:tr>
      <w:tr w:rsidR="00CD2B78" w:rsidRPr="00B95E91" w14:paraId="7088CF9B" w14:textId="77777777" w:rsidTr="00DE2177">
        <w:tc>
          <w:tcPr>
            <w:tcW w:w="9213" w:type="dxa"/>
          </w:tcPr>
          <w:p w14:paraId="376DF17F" w14:textId="77777777" w:rsidR="00CD2B78" w:rsidRPr="00B95E91" w:rsidRDefault="00CD2B78" w:rsidP="00DE2177">
            <w:pPr>
              <w:pStyle w:val="Odstavekseznama"/>
              <w:numPr>
                <w:ilvl w:val="0"/>
                <w:numId w:val="18"/>
              </w:numPr>
              <w:suppressAutoHyphens/>
              <w:overflowPunct w:val="0"/>
              <w:autoSpaceDE w:val="0"/>
              <w:autoSpaceDN w:val="0"/>
              <w:adjustRightInd w:val="0"/>
              <w:spacing w:after="200" w:line="276" w:lineRule="auto"/>
              <w:jc w:val="both"/>
              <w:textAlignment w:val="baseline"/>
              <w:outlineLvl w:val="3"/>
              <w:rPr>
                <w:rFonts w:ascii="Arial" w:eastAsia="Times New Roman" w:hAnsi="Arial" w:cs="Arial"/>
                <w:b/>
                <w:bCs/>
              </w:rPr>
            </w:pPr>
            <w:r w:rsidRPr="00B95E91">
              <w:rPr>
                <w:rFonts w:ascii="Arial" w:eastAsia="Times New Roman" w:hAnsi="Arial" w:cs="Arial"/>
                <w:b/>
                <w:bCs/>
              </w:rPr>
              <w:t>javno zdravje</w:t>
            </w:r>
          </w:p>
          <w:p w14:paraId="0FD6725A" w14:textId="77777777" w:rsidR="00CD2B78" w:rsidRPr="00B95E91" w:rsidRDefault="00CD2B78" w:rsidP="00DE2177">
            <w:pPr>
              <w:suppressAutoHyphens/>
              <w:overflowPunct w:val="0"/>
              <w:autoSpaceDE w:val="0"/>
              <w:autoSpaceDN w:val="0"/>
              <w:adjustRightInd w:val="0"/>
              <w:spacing w:line="276" w:lineRule="auto"/>
              <w:jc w:val="both"/>
              <w:textAlignment w:val="baseline"/>
              <w:outlineLvl w:val="3"/>
              <w:rPr>
                <w:rFonts w:ascii="Arial" w:eastAsia="Times New Roman" w:hAnsi="Arial" w:cs="Arial"/>
              </w:rPr>
            </w:pPr>
            <w:r w:rsidRPr="00B95E91">
              <w:rPr>
                <w:rFonts w:ascii="Arial" w:eastAsia="Times New Roman" w:hAnsi="Arial" w:cs="Arial"/>
              </w:rPr>
              <w:t xml:space="preserve">Predlog zakona bo imel pozitivne učinke na področju javnega zdravja v Sloveniji, saj bodo ukrepi, namenjeni vzpostavitvi enotnega sistema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pripomogli k kakovostnejši, varnejši ter časovno in </w:t>
            </w:r>
            <w:r w:rsidRPr="00B95E91">
              <w:rPr>
                <w:rFonts w:ascii="Arial" w:eastAsia="Times New Roman" w:hAnsi="Arial" w:cs="Arial"/>
              </w:rPr>
              <w:lastRenderedPageBreak/>
              <w:t xml:space="preserve">stroškovno smotrnejši obravnavi pacientov. Dolgoročno bo digitalizacija zdravstvenim timom omogočila več časa za delo in pogovor s pacienti, odločevalcem pa učinkovita orodja za analizo in prikaz podatkov, ki bodo podlaga za oblikovanje strategij in ukrepov, povezanih z zagotavljanjem kakovostnejših zdravstvenih storitev. </w:t>
            </w:r>
          </w:p>
          <w:p w14:paraId="30ED98AC" w14:textId="77777777" w:rsidR="00CD2B78" w:rsidRPr="00B95E91" w:rsidRDefault="00CD2B78" w:rsidP="00DE2177">
            <w:pPr>
              <w:suppressAutoHyphens/>
              <w:overflowPunct w:val="0"/>
              <w:autoSpaceDE w:val="0"/>
              <w:autoSpaceDN w:val="0"/>
              <w:adjustRightInd w:val="0"/>
              <w:spacing w:line="276" w:lineRule="auto"/>
              <w:jc w:val="both"/>
              <w:textAlignment w:val="baseline"/>
              <w:outlineLvl w:val="3"/>
              <w:rPr>
                <w:rFonts w:ascii="Arial" w:eastAsia="Times New Roman" w:hAnsi="Arial" w:cs="Arial"/>
              </w:rPr>
            </w:pPr>
          </w:p>
          <w:p w14:paraId="2606DE3F" w14:textId="77777777" w:rsidR="00CD2B78" w:rsidRPr="00B95E91" w:rsidRDefault="00CD2B78" w:rsidP="00DE2177">
            <w:pPr>
              <w:pBdr>
                <w:top w:val="nil"/>
                <w:left w:val="nil"/>
                <w:bottom w:val="nil"/>
                <w:right w:val="nil"/>
                <w:between w:val="nil"/>
              </w:pBdr>
              <w:spacing w:line="276" w:lineRule="auto"/>
              <w:jc w:val="both"/>
              <w:rPr>
                <w:rFonts w:ascii="Arial" w:eastAsia="Times New Roman" w:hAnsi="Arial" w:cs="Arial"/>
              </w:rPr>
            </w:pPr>
          </w:p>
        </w:tc>
      </w:tr>
      <w:tr w:rsidR="00CD2B78" w:rsidRPr="00B95E91" w14:paraId="74C7E4A0" w14:textId="77777777" w:rsidTr="00DE2177">
        <w:tc>
          <w:tcPr>
            <w:tcW w:w="9213" w:type="dxa"/>
          </w:tcPr>
          <w:p w14:paraId="4B915A67"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lastRenderedPageBreak/>
              <w:t>6.5 Presoja posledic za dokumente razvojnega načrtovanja, in sicer za: /</w:t>
            </w:r>
          </w:p>
          <w:p w14:paraId="22460D3E" w14:textId="77777777" w:rsidR="00CD2B78" w:rsidRPr="00B95E91" w:rsidRDefault="00CD2B78" w:rsidP="00DE2177">
            <w:pPr>
              <w:pBdr>
                <w:top w:val="nil"/>
                <w:left w:val="nil"/>
                <w:bottom w:val="nil"/>
                <w:right w:val="nil"/>
                <w:between w:val="nil"/>
              </w:pBdr>
              <w:spacing w:line="276" w:lineRule="auto"/>
              <w:rPr>
                <w:rFonts w:ascii="Arial" w:hAnsi="Arial" w:cs="Arial"/>
              </w:rPr>
            </w:pPr>
          </w:p>
          <w:p w14:paraId="7476C59B" w14:textId="77777777" w:rsidR="00CD2B78" w:rsidRPr="00B95E91" w:rsidRDefault="00CD2B78" w:rsidP="00DE2177">
            <w:pPr>
              <w:pBdr>
                <w:top w:val="nil"/>
                <w:left w:val="nil"/>
                <w:bottom w:val="nil"/>
                <w:right w:val="nil"/>
                <w:between w:val="nil"/>
              </w:pBdr>
              <w:spacing w:line="276" w:lineRule="auto"/>
              <w:rPr>
                <w:rFonts w:ascii="Arial" w:hAnsi="Arial" w:cs="Arial"/>
              </w:rPr>
            </w:pPr>
            <w:r w:rsidRPr="00B95E91">
              <w:rPr>
                <w:rFonts w:ascii="Arial" w:hAnsi="Arial" w:cs="Arial"/>
              </w:rPr>
              <w:t>Predlog zakona nima posledic za dokumente razvojnega načrtovanja.</w:t>
            </w:r>
          </w:p>
          <w:p w14:paraId="0B87D375"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tc>
      </w:tr>
      <w:tr w:rsidR="00CD2B78" w:rsidRPr="00B95E91" w14:paraId="7F7D2B50" w14:textId="77777777" w:rsidTr="00DE2177">
        <w:tc>
          <w:tcPr>
            <w:tcW w:w="9213" w:type="dxa"/>
          </w:tcPr>
          <w:p w14:paraId="339AC603"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
                <w:color w:val="000000"/>
              </w:rPr>
            </w:pPr>
            <w:r w:rsidRPr="00B95E91">
              <w:rPr>
                <w:rFonts w:ascii="Arial" w:eastAsia="Arial" w:hAnsi="Arial" w:cs="Arial"/>
                <w:b/>
                <w:color w:val="000000"/>
              </w:rPr>
              <w:t>6.6 Presoja posledic za druga področja</w:t>
            </w:r>
          </w:p>
          <w:p w14:paraId="53AB2C8B" w14:textId="77777777" w:rsidR="00CD2B78" w:rsidRPr="00B95E91" w:rsidRDefault="00CD2B78" w:rsidP="00DE2177">
            <w:pPr>
              <w:pBdr>
                <w:top w:val="nil"/>
                <w:left w:val="nil"/>
                <w:bottom w:val="nil"/>
                <w:right w:val="nil"/>
                <w:between w:val="nil"/>
              </w:pBdr>
              <w:spacing w:line="276" w:lineRule="auto"/>
              <w:jc w:val="both"/>
              <w:rPr>
                <w:rFonts w:ascii="Arial" w:hAnsi="Arial" w:cs="Arial"/>
              </w:rPr>
            </w:pPr>
          </w:p>
          <w:p w14:paraId="68D8A6F6" w14:textId="77777777" w:rsidR="00CD2B78" w:rsidRPr="00B95E91" w:rsidRDefault="00CD2B78" w:rsidP="00DE2177">
            <w:pPr>
              <w:pBdr>
                <w:top w:val="nil"/>
                <w:left w:val="nil"/>
                <w:bottom w:val="nil"/>
                <w:right w:val="nil"/>
                <w:between w:val="nil"/>
              </w:pBdr>
              <w:spacing w:line="276" w:lineRule="auto"/>
              <w:jc w:val="both"/>
              <w:rPr>
                <w:rFonts w:ascii="Arial" w:hAnsi="Arial" w:cs="Arial"/>
              </w:rPr>
            </w:pPr>
            <w:r w:rsidRPr="00B95E91">
              <w:rPr>
                <w:rFonts w:ascii="Arial" w:hAnsi="Arial" w:cs="Arial"/>
              </w:rPr>
              <w:t>Predlog zakona nima posledic za druga področja.</w:t>
            </w:r>
          </w:p>
          <w:p w14:paraId="5A8A1CBB"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tc>
      </w:tr>
      <w:tr w:rsidR="00CD2B78" w:rsidRPr="00B95E91" w14:paraId="6D85EBC6" w14:textId="77777777" w:rsidTr="00DE2177">
        <w:tc>
          <w:tcPr>
            <w:tcW w:w="9213" w:type="dxa"/>
          </w:tcPr>
          <w:p w14:paraId="7FF3A627"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t>6.7 Izvajanje sprejetega predpisa:</w:t>
            </w:r>
          </w:p>
          <w:p w14:paraId="413A1D61"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tc>
      </w:tr>
      <w:tr w:rsidR="00CD2B78" w:rsidRPr="00B95E91" w14:paraId="6B8D0762" w14:textId="77777777" w:rsidTr="00DE2177">
        <w:tc>
          <w:tcPr>
            <w:tcW w:w="9213" w:type="dxa"/>
          </w:tcPr>
          <w:p w14:paraId="45B30D74" w14:textId="77777777" w:rsidR="00CD2B78" w:rsidRPr="00B95E91" w:rsidRDefault="00CD2B78" w:rsidP="00DE2177">
            <w:pPr>
              <w:numPr>
                <w:ilvl w:val="0"/>
                <w:numId w:val="16"/>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Predstavitev sprejetega zakona: </w:t>
            </w:r>
          </w:p>
          <w:p w14:paraId="0118052B" w14:textId="77777777" w:rsidR="00CD2B78" w:rsidRPr="00B95E91" w:rsidRDefault="00CD2B78" w:rsidP="00DE2177">
            <w:pPr>
              <w:pBdr>
                <w:top w:val="nil"/>
                <w:left w:val="nil"/>
                <w:bottom w:val="nil"/>
                <w:right w:val="nil"/>
                <w:between w:val="nil"/>
              </w:pBdr>
              <w:spacing w:line="276" w:lineRule="auto"/>
              <w:ind w:left="360"/>
              <w:jc w:val="both"/>
              <w:rPr>
                <w:rFonts w:ascii="Arial" w:eastAsia="Arial" w:hAnsi="Arial" w:cs="Arial"/>
                <w:color w:val="000000"/>
              </w:rPr>
            </w:pPr>
            <w:r w:rsidRPr="00B95E91">
              <w:rPr>
                <w:rFonts w:ascii="Arial" w:hAnsi="Arial" w:cs="Arial"/>
              </w:rPr>
              <w:t>Ministrstvo za zdravje bo skupaj z nadzornimi organi poskrbelo za obveščanje zainteresirane javnosti o izvajanju predpisa.</w:t>
            </w:r>
          </w:p>
          <w:p w14:paraId="118AF6ED" w14:textId="77777777" w:rsidR="00CD2B78" w:rsidRPr="00B95E91" w:rsidRDefault="00CD2B78" w:rsidP="00DE2177">
            <w:pPr>
              <w:pBdr>
                <w:top w:val="nil"/>
                <w:left w:val="nil"/>
                <w:bottom w:val="nil"/>
                <w:right w:val="nil"/>
                <w:between w:val="nil"/>
              </w:pBdr>
              <w:spacing w:line="276" w:lineRule="auto"/>
              <w:jc w:val="both"/>
              <w:rPr>
                <w:rFonts w:ascii="Arial" w:hAnsi="Arial" w:cs="Arial"/>
                <w:color w:val="000000"/>
              </w:rPr>
            </w:pPr>
          </w:p>
          <w:p w14:paraId="1B2F8D56" w14:textId="77777777" w:rsidR="00CD2B78" w:rsidRPr="00B95E91" w:rsidRDefault="00CD2B78" w:rsidP="00DE2177">
            <w:pPr>
              <w:numPr>
                <w:ilvl w:val="0"/>
                <w:numId w:val="16"/>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Spremljanje izvajanja sprejetega predpisa:</w:t>
            </w:r>
          </w:p>
          <w:p w14:paraId="0A4DD3CE" w14:textId="77777777" w:rsidR="00CD2B78" w:rsidRPr="00B95E91" w:rsidRDefault="00CD2B78" w:rsidP="00DE2177">
            <w:pPr>
              <w:pBdr>
                <w:top w:val="nil"/>
                <w:left w:val="nil"/>
                <w:bottom w:val="nil"/>
                <w:right w:val="nil"/>
                <w:between w:val="nil"/>
              </w:pBdr>
              <w:spacing w:line="276" w:lineRule="auto"/>
              <w:ind w:left="360"/>
              <w:jc w:val="both"/>
              <w:rPr>
                <w:rFonts w:ascii="Arial" w:eastAsia="Arial" w:hAnsi="Arial" w:cs="Arial"/>
                <w:color w:val="000000"/>
              </w:rPr>
            </w:pPr>
            <w:r w:rsidRPr="00B95E91">
              <w:rPr>
                <w:rFonts w:ascii="Arial" w:eastAsia="Arial" w:hAnsi="Arial" w:cs="Arial"/>
                <w:color w:val="000000"/>
              </w:rPr>
              <w:t>Spremljanje izvajanja predpisa bodo opravljali ministrstvo, pristojno za zdravje, in nadzorni organi skladno s svojimi pristojnostmi.</w:t>
            </w:r>
          </w:p>
          <w:p w14:paraId="66C34077" w14:textId="77777777" w:rsidR="00CD2B78" w:rsidRPr="00B95E91" w:rsidRDefault="00CD2B78" w:rsidP="00DE2177">
            <w:pPr>
              <w:pBdr>
                <w:top w:val="nil"/>
                <w:left w:val="nil"/>
                <w:bottom w:val="nil"/>
                <w:right w:val="nil"/>
                <w:between w:val="nil"/>
              </w:pBdr>
              <w:spacing w:line="276" w:lineRule="auto"/>
              <w:ind w:left="720"/>
              <w:jc w:val="both"/>
              <w:rPr>
                <w:rFonts w:ascii="Arial" w:eastAsia="Arial" w:hAnsi="Arial" w:cs="Arial"/>
                <w:color w:val="000000"/>
              </w:rPr>
            </w:pPr>
          </w:p>
        </w:tc>
      </w:tr>
      <w:tr w:rsidR="00CD2B78" w:rsidRPr="00B95E91" w14:paraId="2216DA86" w14:textId="77777777" w:rsidTr="00DE2177">
        <w:trPr>
          <w:trHeight w:val="7590"/>
        </w:trPr>
        <w:tc>
          <w:tcPr>
            <w:tcW w:w="9213" w:type="dxa"/>
          </w:tcPr>
          <w:p w14:paraId="1C611D36"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b/>
                <w:color w:val="000000"/>
              </w:rPr>
              <w:lastRenderedPageBreak/>
              <w:t>6.8 Druge pomembne okoliščine v zvezi z vprašanji, ki jih ureja predlog zakona:</w:t>
            </w:r>
          </w:p>
          <w:p w14:paraId="54AA5597" w14:textId="77777777" w:rsidR="00CD2B78" w:rsidRPr="00B95E91" w:rsidRDefault="00CD2B78" w:rsidP="00DE2177">
            <w:pPr>
              <w:pBdr>
                <w:top w:val="nil"/>
                <w:left w:val="nil"/>
                <w:bottom w:val="nil"/>
                <w:right w:val="nil"/>
                <w:between w:val="nil"/>
              </w:pBdr>
              <w:spacing w:line="276" w:lineRule="auto"/>
              <w:ind w:left="709"/>
              <w:jc w:val="both"/>
              <w:rPr>
                <w:rFonts w:ascii="Arial" w:hAnsi="Arial" w:cs="Arial"/>
              </w:rPr>
            </w:pPr>
          </w:p>
          <w:p w14:paraId="25A26BCE" w14:textId="77777777" w:rsidR="00CD2B78" w:rsidRPr="00B95E91" w:rsidRDefault="00CD2B78" w:rsidP="00DE2177">
            <w:pPr>
              <w:pBdr>
                <w:top w:val="nil"/>
                <w:left w:val="nil"/>
                <w:bottom w:val="nil"/>
                <w:right w:val="nil"/>
                <w:between w:val="nil"/>
              </w:pBdr>
              <w:spacing w:line="276" w:lineRule="auto"/>
              <w:jc w:val="both"/>
              <w:rPr>
                <w:rFonts w:ascii="Arial" w:hAnsi="Arial" w:cs="Arial"/>
              </w:rPr>
            </w:pPr>
            <w:r w:rsidRPr="00B95E91">
              <w:rPr>
                <w:rFonts w:ascii="Arial" w:hAnsi="Arial" w:cs="Arial"/>
              </w:rPr>
              <w:t>Predlog zakona ne ureja nobenih vprašanj v zvezi z drugimi pomembnimi okoliščinami.</w:t>
            </w:r>
          </w:p>
          <w:p w14:paraId="630E9187"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40F1E420" w14:textId="77777777" w:rsidR="00CD2B78" w:rsidRPr="00B95E91" w:rsidRDefault="00CD2B78" w:rsidP="00DE2177">
            <w:pPr>
              <w:pBdr>
                <w:top w:val="nil"/>
                <w:left w:val="nil"/>
                <w:bottom w:val="nil"/>
                <w:right w:val="nil"/>
                <w:between w:val="nil"/>
              </w:pBdr>
              <w:spacing w:line="276" w:lineRule="auto"/>
              <w:rPr>
                <w:rFonts w:ascii="Arial" w:eastAsia="Arial" w:hAnsi="Arial" w:cs="Arial"/>
                <w:b/>
                <w:color w:val="000000"/>
              </w:rPr>
            </w:pPr>
            <w:r w:rsidRPr="00B95E91">
              <w:rPr>
                <w:rFonts w:ascii="Arial" w:eastAsia="Arial" w:hAnsi="Arial" w:cs="Arial"/>
                <w:b/>
                <w:color w:val="000000"/>
              </w:rPr>
              <w:t>7. PRIKAZ SODELOVANJA JAVNOSTI PRI PRIPRAVI PREDLOGA ZAKONA:</w:t>
            </w:r>
          </w:p>
          <w:p w14:paraId="42DFC1AE" w14:textId="77777777" w:rsidR="00CD2B78" w:rsidRPr="00B95E91" w:rsidRDefault="00CD2B78" w:rsidP="00F74472">
            <w:pPr>
              <w:jc w:val="both"/>
              <w:rPr>
                <w:rFonts w:ascii="Arial" w:hAnsi="Arial" w:cs="Arial"/>
              </w:rPr>
            </w:pPr>
          </w:p>
          <w:p w14:paraId="1D15FDD7" w14:textId="0DD5F6A7" w:rsidR="00CD2B78" w:rsidRPr="00B95E91" w:rsidRDefault="00CD2B78" w:rsidP="00F74472">
            <w:pPr>
              <w:jc w:val="both"/>
              <w:rPr>
                <w:rFonts w:ascii="Arial" w:hAnsi="Arial" w:cs="Arial"/>
              </w:rPr>
            </w:pPr>
            <w:r w:rsidRPr="00B95E91">
              <w:rPr>
                <w:rFonts w:ascii="Arial" w:hAnsi="Arial" w:cs="Arial"/>
              </w:rPr>
              <w:t xml:space="preserve">14.11. 2022 </w:t>
            </w:r>
            <w:r w:rsidR="005B177B" w:rsidRPr="00B95E91">
              <w:rPr>
                <w:rFonts w:ascii="Arial" w:hAnsi="Arial" w:cs="Arial"/>
              </w:rPr>
              <w:t xml:space="preserve">je Ministrstvo za zdravje </w:t>
            </w:r>
            <w:r w:rsidR="00DC7702" w:rsidRPr="00B95E91">
              <w:rPr>
                <w:rFonts w:ascii="Arial" w:hAnsi="Arial" w:cs="Arial"/>
              </w:rPr>
              <w:t xml:space="preserve"> pristopilo</w:t>
            </w:r>
            <w:r w:rsidRPr="00B95E91">
              <w:rPr>
                <w:rFonts w:ascii="Arial" w:hAnsi="Arial" w:cs="Arial"/>
              </w:rPr>
              <w:t xml:space="preserve"> k pripravi predlogov vsebine novega zakona, ki </w:t>
            </w:r>
            <w:r w:rsidR="00504EDB" w:rsidRPr="00B95E91">
              <w:rPr>
                <w:rFonts w:ascii="Arial" w:hAnsi="Arial" w:cs="Arial"/>
              </w:rPr>
              <w:t>zajema</w:t>
            </w:r>
            <w:r w:rsidRPr="00B95E91">
              <w:rPr>
                <w:rFonts w:ascii="Arial" w:hAnsi="Arial" w:cs="Arial"/>
              </w:rPr>
              <w:t xml:space="preserve"> pospešeno digitalizacijo v slovenskem zdravstvu. Za razliko od predhodnikov smo pristop izvedli na način, da </w:t>
            </w:r>
            <w:r w:rsidR="00DC7702" w:rsidRPr="00B95E91">
              <w:rPr>
                <w:rFonts w:ascii="Arial" w:hAnsi="Arial" w:cs="Arial"/>
              </w:rPr>
              <w:t>so bili najprej povabljeni</w:t>
            </w:r>
            <w:r w:rsidRPr="00B95E91">
              <w:rPr>
                <w:rFonts w:ascii="Arial" w:hAnsi="Arial" w:cs="Arial"/>
              </w:rPr>
              <w:t xml:space="preserve"> najrazličnejš</w:t>
            </w:r>
            <w:r w:rsidR="00DC7702" w:rsidRPr="00B95E91">
              <w:rPr>
                <w:rFonts w:ascii="Arial" w:hAnsi="Arial" w:cs="Arial"/>
              </w:rPr>
              <w:t>i</w:t>
            </w:r>
            <w:r w:rsidRPr="00B95E91">
              <w:rPr>
                <w:rFonts w:ascii="Arial" w:hAnsi="Arial" w:cs="Arial"/>
              </w:rPr>
              <w:t xml:space="preserve"> deležnik</w:t>
            </w:r>
            <w:r w:rsidR="00DC7702" w:rsidRPr="00B95E91">
              <w:rPr>
                <w:rFonts w:ascii="Arial" w:hAnsi="Arial" w:cs="Arial"/>
              </w:rPr>
              <w:t>i</w:t>
            </w:r>
            <w:r w:rsidRPr="00B95E91">
              <w:rPr>
                <w:rFonts w:ascii="Arial" w:hAnsi="Arial" w:cs="Arial"/>
              </w:rPr>
              <w:t xml:space="preserve"> k pripravi vsebine na podlagi izhodišč, ki jih je pripravil Direktorat za digitalizacijo v zdravstvu</w:t>
            </w:r>
            <w:r w:rsidR="00504EDB" w:rsidRPr="00B95E91">
              <w:rPr>
                <w:rFonts w:ascii="Arial" w:hAnsi="Arial" w:cs="Arial"/>
              </w:rPr>
              <w:t xml:space="preserve">, izhodišča pa so se naslonila tudi na predloge rešitev, ki </w:t>
            </w:r>
            <w:r w:rsidR="00F74472" w:rsidRPr="00B95E91">
              <w:rPr>
                <w:rFonts w:ascii="Arial" w:hAnsi="Arial" w:cs="Arial"/>
              </w:rPr>
              <w:t>izhajajo</w:t>
            </w:r>
            <w:r w:rsidR="00504EDB" w:rsidRPr="00B95E91">
              <w:rPr>
                <w:rFonts w:ascii="Arial" w:hAnsi="Arial" w:cs="Arial"/>
              </w:rPr>
              <w:t xml:space="preserve"> iz Strategije </w:t>
            </w:r>
            <w:proofErr w:type="spellStart"/>
            <w:r w:rsidR="00504EDB" w:rsidRPr="00B95E91">
              <w:rPr>
                <w:rFonts w:ascii="Arial" w:hAnsi="Arial" w:cs="Arial"/>
              </w:rPr>
              <w:t>eZdravja</w:t>
            </w:r>
            <w:proofErr w:type="spellEnd"/>
            <w:r w:rsidRPr="00B95E91">
              <w:rPr>
                <w:rFonts w:ascii="Arial" w:hAnsi="Arial" w:cs="Arial"/>
              </w:rPr>
              <w:t xml:space="preserve">. Minister za zdravje se je sestal na delovnem uvodnem sestanku z ministricama, pristojnima za javno upravo in digitalno preobrazbo ter z namestnikom informacijske pooblaščenke. Pri tem so vsi prisotni izrazili podporo zakonu in pomoč pri njegovo pripravi. </w:t>
            </w:r>
          </w:p>
          <w:p w14:paraId="6FB7DB79" w14:textId="77777777" w:rsidR="00CD2B78" w:rsidRPr="00B95E91" w:rsidRDefault="00CD2B78" w:rsidP="00DE2177">
            <w:pPr>
              <w:pBdr>
                <w:top w:val="nil"/>
                <w:left w:val="nil"/>
                <w:bottom w:val="nil"/>
                <w:right w:val="nil"/>
                <w:between w:val="nil"/>
              </w:pBdr>
              <w:spacing w:line="276" w:lineRule="auto"/>
              <w:jc w:val="both"/>
              <w:rPr>
                <w:rFonts w:ascii="Arial" w:hAnsi="Arial" w:cs="Arial"/>
              </w:rPr>
            </w:pPr>
          </w:p>
          <w:p w14:paraId="7B6B9DE6"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K delovnemu dokumentu za pripravo vsebin zakona so bili povabljeni: </w:t>
            </w:r>
          </w:p>
          <w:p w14:paraId="6A9584F3"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Nacionalni inštitut za javno zdravje, </w:t>
            </w:r>
          </w:p>
          <w:p w14:paraId="051A5CFC"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Služba za digitalno preobrazbo (kasneje spremenjeno v Ministrstvo za digitalno preobrazbo),</w:t>
            </w:r>
          </w:p>
          <w:p w14:paraId="5F6DE8F1"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Ministrstvo za javno upravo, </w:t>
            </w:r>
          </w:p>
          <w:p w14:paraId="168E44A3"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Zavod za zdravstveno zavarovanje Slovenije, </w:t>
            </w:r>
          </w:p>
          <w:p w14:paraId="6AEBE7F2"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Zdravniška zbornica Slovenije, </w:t>
            </w:r>
          </w:p>
          <w:p w14:paraId="772E1ABC"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Razširjeni strokovni kolegij za informatiko v zdravstvu, </w:t>
            </w:r>
          </w:p>
          <w:p w14:paraId="3EC486D2"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Zveza organizacij pacientov Slovenije. </w:t>
            </w:r>
          </w:p>
          <w:p w14:paraId="14750F1E" w14:textId="77777777" w:rsidR="00CD2B78" w:rsidRPr="00B95E91" w:rsidRDefault="00CD2B78" w:rsidP="00CD2B78">
            <w:pPr>
              <w:pStyle w:val="Odstavekseznama"/>
              <w:numPr>
                <w:ilvl w:val="0"/>
                <w:numId w:val="41"/>
              </w:num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Združenju zdravstvenih zavodov – ekipa IT vodij</w:t>
            </w:r>
          </w:p>
          <w:p w14:paraId="69D1A9CB" w14:textId="77777777" w:rsidR="00CD2B78" w:rsidRPr="00B95E91" w:rsidRDefault="00CD2B78" w:rsidP="00DE2177">
            <w:pPr>
              <w:pStyle w:val="Odstavekseznama"/>
              <w:pBdr>
                <w:top w:val="nil"/>
                <w:left w:val="nil"/>
                <w:bottom w:val="nil"/>
                <w:right w:val="nil"/>
                <w:between w:val="nil"/>
              </w:pBdr>
              <w:spacing w:line="276" w:lineRule="auto"/>
              <w:jc w:val="both"/>
              <w:rPr>
                <w:rFonts w:ascii="Arial" w:eastAsia="Arial" w:hAnsi="Arial" w:cs="Arial"/>
                <w:bCs/>
                <w:color w:val="000000"/>
              </w:rPr>
            </w:pPr>
          </w:p>
          <w:p w14:paraId="2B6BBDEB"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Vsem vabljenim je bil omogočen dostop do skupnega portala, kjer se je aktivno nadgrajevala in komentirala vsebina prihodnjega zakona. Vnosi v skupni dokument so se zaključili 9.1.2023, ko se je začela sestajati delovna skupina ministrstva za zdravje in ministrstva za digitalno preobrazbo in spreminjala vsebino v člene zakona.</w:t>
            </w:r>
          </w:p>
          <w:p w14:paraId="5F61ACCC"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p>
          <w:p w14:paraId="412EF270"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Zaposleni Ministrstva za zdravje so predlog zakona (takrat še v nastajanju) večkrat javno predstavili zainteresiranim skupinam: Zvezi organizacij pacientov Slovenije na njihovih dogodkih, Strateškemu svetu za zdravstvo, v bolnišnicah in zdravstvenih domovih, kamor so bili vabljeni, na seminarjih in drugih javnih dogodkih , </w:t>
            </w:r>
          </w:p>
          <w:p w14:paraId="411794D8"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p>
          <w:p w14:paraId="40B5FA5C"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Cs/>
                <w:color w:val="000000"/>
              </w:rPr>
            </w:pPr>
            <w:r w:rsidRPr="00B95E91">
              <w:rPr>
                <w:rFonts w:ascii="Arial" w:eastAsia="Arial" w:hAnsi="Arial" w:cs="Arial"/>
                <w:bCs/>
                <w:color w:val="000000"/>
              </w:rPr>
              <w:t xml:space="preserve">Na Ekonomsko socialnem svetu smo predlog zakona predstavili 17.4.2023 in nato sodelovali in ga usklajevali s pogajalsko skupino ESS na treh sestankih. </w:t>
            </w:r>
          </w:p>
          <w:p w14:paraId="205277BC"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p w14:paraId="1A75349A"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Javna obravnava gradiva je potekala med 6. 4. in 3. 5. 2023. Predlagatelj je pripombe in predloge proučil in jih v skladu s strokovno presojo ustrezno umestil v zakon.</w:t>
            </w:r>
          </w:p>
          <w:p w14:paraId="1D6FC294"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p w14:paraId="638857F1"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Pripombe v zvezi s predlogom zakona so se nanašale predvsem na:</w:t>
            </w:r>
          </w:p>
          <w:p w14:paraId="00A2B0E4" w14:textId="77777777" w:rsidR="00CD2B78" w:rsidRPr="00B95E91" w:rsidRDefault="00CD2B78" w:rsidP="00DE2177">
            <w:pPr>
              <w:numPr>
                <w:ilvl w:val="0"/>
                <w:numId w:val="24"/>
              </w:num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očitek, da so vrste osebnih podatkov, ki se zbirajo, premalo določne;</w:t>
            </w:r>
          </w:p>
          <w:p w14:paraId="7C68C35C" w14:textId="77777777" w:rsidR="00CD2B78" w:rsidRPr="00B95E91" w:rsidRDefault="00CD2B78" w:rsidP="00DE2177">
            <w:pPr>
              <w:numPr>
                <w:ilvl w:val="0"/>
                <w:numId w:val="24"/>
              </w:num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ustanovitev javnega podjetja;</w:t>
            </w:r>
          </w:p>
          <w:p w14:paraId="5A1BAAE4" w14:textId="77777777" w:rsidR="00CD2B78" w:rsidRPr="00B95E91" w:rsidRDefault="00CD2B78" w:rsidP="00DE2177">
            <w:pPr>
              <w:numPr>
                <w:ilvl w:val="0"/>
                <w:numId w:val="24"/>
              </w:num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to, da je treba jasno določiti razmerja med skupnimi upravljavci (ki jih v predlogu zakona ni več);</w:t>
            </w:r>
          </w:p>
          <w:p w14:paraId="7277C59E" w14:textId="77777777" w:rsidR="00CD2B78" w:rsidRPr="00B95E91" w:rsidRDefault="00CD2B78" w:rsidP="00DE2177">
            <w:pPr>
              <w:numPr>
                <w:ilvl w:val="0"/>
                <w:numId w:val="24"/>
              </w:num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financiranje javnega podjetja;</w:t>
            </w:r>
          </w:p>
          <w:p w14:paraId="77E5219A" w14:textId="77777777" w:rsidR="00CD2B78" w:rsidRPr="00B95E91" w:rsidRDefault="00CD2B78" w:rsidP="00DE2177">
            <w:pPr>
              <w:numPr>
                <w:ilvl w:val="0"/>
                <w:numId w:val="24"/>
              </w:num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 xml:space="preserve">prenos zbirk iz sistema ZZZS v sistem </w:t>
            </w:r>
            <w:proofErr w:type="spellStart"/>
            <w:r w:rsidRPr="00B95E91">
              <w:rPr>
                <w:rFonts w:ascii="Arial" w:eastAsia="Arial" w:hAnsi="Arial" w:cs="Arial"/>
                <w:color w:val="000000"/>
              </w:rPr>
              <w:t>CeZIS</w:t>
            </w:r>
            <w:proofErr w:type="spellEnd"/>
            <w:r w:rsidRPr="00B95E91">
              <w:rPr>
                <w:rFonts w:ascii="Arial" w:eastAsia="Arial" w:hAnsi="Arial" w:cs="Arial"/>
                <w:color w:val="000000"/>
              </w:rPr>
              <w:t xml:space="preserve"> (česar v predlogu zakona ni več),</w:t>
            </w:r>
          </w:p>
          <w:p w14:paraId="2C46FDAB" w14:textId="77777777" w:rsidR="00CD2B78" w:rsidRPr="00B95E91" w:rsidRDefault="00CD2B78" w:rsidP="00DE2177">
            <w:pPr>
              <w:numPr>
                <w:ilvl w:val="0"/>
                <w:numId w:val="24"/>
              </w:numPr>
              <w:pBdr>
                <w:top w:val="nil"/>
                <w:left w:val="nil"/>
                <w:bottom w:val="nil"/>
                <w:right w:val="nil"/>
                <w:between w:val="nil"/>
              </w:pBdr>
              <w:spacing w:line="276" w:lineRule="auto"/>
              <w:rPr>
                <w:rFonts w:ascii="Arial" w:eastAsia="Arial" w:hAnsi="Arial" w:cs="Arial"/>
                <w:color w:val="000000"/>
              </w:rPr>
            </w:pPr>
            <w:r w:rsidRPr="00B95E91">
              <w:rPr>
                <w:rFonts w:ascii="Arial" w:eastAsia="Arial" w:hAnsi="Arial" w:cs="Arial"/>
                <w:color w:val="000000"/>
              </w:rPr>
              <w:t xml:space="preserve">skrb, da digitalno manj pismeni svoje pravice do zdravljenja ne bi mogli učinkovito uveljavljati v digitalno zastavljenem zdravstvenem sistemu. </w:t>
            </w:r>
          </w:p>
          <w:p w14:paraId="3A7E522D"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p w14:paraId="1B236603"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p w14:paraId="380D3684" w14:textId="77777777" w:rsidR="00CD2B78" w:rsidRPr="00B95E91" w:rsidRDefault="00CD2B78" w:rsidP="00DE2177">
            <w:pPr>
              <w:pBdr>
                <w:top w:val="nil"/>
                <w:left w:val="nil"/>
                <w:bottom w:val="nil"/>
                <w:right w:val="nil"/>
                <w:between w:val="nil"/>
              </w:pBdr>
              <w:spacing w:line="276" w:lineRule="auto"/>
              <w:rPr>
                <w:rFonts w:ascii="Arial" w:eastAsia="Arial" w:hAnsi="Arial" w:cs="Arial"/>
                <w:b/>
                <w:bCs/>
                <w:color w:val="000000"/>
              </w:rPr>
            </w:pPr>
            <w:r w:rsidRPr="00B95E91">
              <w:rPr>
                <w:rFonts w:ascii="Arial" w:eastAsia="Arial" w:hAnsi="Arial" w:cs="Arial"/>
                <w:b/>
                <w:bCs/>
                <w:color w:val="000000"/>
              </w:rPr>
              <w:t>Opredelitev predlagatelja glede ocene učinkov</w:t>
            </w:r>
          </w:p>
          <w:p w14:paraId="6DF12CFC" w14:textId="77777777" w:rsidR="00CD2B78" w:rsidRPr="00B95E91" w:rsidRDefault="00CD2B78" w:rsidP="00DE2177">
            <w:pPr>
              <w:pBdr>
                <w:top w:val="nil"/>
                <w:left w:val="nil"/>
                <w:bottom w:val="nil"/>
                <w:right w:val="nil"/>
                <w:between w:val="nil"/>
              </w:pBdr>
              <w:spacing w:line="276" w:lineRule="auto"/>
              <w:rPr>
                <w:rFonts w:ascii="Arial" w:eastAsia="Arial" w:hAnsi="Arial" w:cs="Arial"/>
                <w:b/>
                <w:bCs/>
                <w:color w:val="000000"/>
              </w:rPr>
            </w:pPr>
          </w:p>
          <w:p w14:paraId="5857A0E1"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Predlagatelj pojasnjuje, da je bila ocena učinka v zvezi z varstvom osebnih podatkov (DPIA) pripravljena na podlagi različice zakona iz začetka aprila 2023, nato IP-ju ponovno posredovana konec maja 2023, glede na takratno različico zakona. Glede na prejeta pisna in ustna mnenja IP smo zakon vseskozi prilagajali in popravljali. </w:t>
            </w:r>
          </w:p>
          <w:p w14:paraId="34C3AFC8"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523B4F8A"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Informacijski pooblaščenec je izpostavil:  </w:t>
            </w:r>
          </w:p>
          <w:p w14:paraId="486750B3"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neustrezno naveden nabor podatkov (zaradi specifike zdravstvenih podatkov drugačen pristop k njihovi določitvi, kot je izbran v predlogu zakona, ni mogoč; zdravstvenih podatkov ni mogoče taksativno našteti, zato so združeni v skupine);</w:t>
            </w:r>
          </w:p>
          <w:p w14:paraId="3E8FCEA0"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opredelitev vlog, odgovornosti in pristojnosti skupnih upravljavcev (predlog zakona ne vsebuje več določb o skupnem upravljanju, predlagatelj je ob tem natančno določil uporabnike, kjer je bilo to mogoče);</w:t>
            </w:r>
          </w:p>
          <w:p w14:paraId="2DF6A3AC"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da niso določeni roki hrambe (v predlogu zakona je to upoštevano);</w:t>
            </w:r>
          </w:p>
          <w:p w14:paraId="69F1C543"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nejasen podatkovni tok;</w:t>
            </w:r>
          </w:p>
          <w:p w14:paraId="7B299BFD"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umanjkanje presoje sorazmernosti (pri posamezni zbirki je v obrazložitvi zdaj podan test sorazmernosti, s katerim se utemeljuje, da je ukrep sorazmeren glede na cilj, ki ga sprejetje tega zakona zasleduje);</w:t>
            </w:r>
          </w:p>
          <w:p w14:paraId="06523465"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da DPIA ni ustrezna; </w:t>
            </w:r>
          </w:p>
          <w:p w14:paraId="1AB0C75B"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pomen izrazov in sistematičnost zakonskih določb (predlagatelj je očitek ustrezno rešil);</w:t>
            </w:r>
          </w:p>
          <w:p w14:paraId="0ADCBE89"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obdelava podatkov za sekundarne namene (določbe v zvezi s sekundarnimi nameni so iz predloga zakona črtane);</w:t>
            </w:r>
          </w:p>
          <w:p w14:paraId="51864464" w14:textId="77777777" w:rsidR="00CD2B78" w:rsidRPr="00B95E91" w:rsidRDefault="00CD2B78" w:rsidP="00DE21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neustreznost določitve upravljavca (upoštevano, ministrstvo za zdravje ni več upravljavec </w:t>
            </w:r>
            <w:proofErr w:type="spellStart"/>
            <w:r w:rsidRPr="00B95E91">
              <w:rPr>
                <w:rFonts w:ascii="Arial" w:eastAsia="Arial" w:hAnsi="Arial" w:cs="Arial"/>
                <w:color w:val="000000"/>
              </w:rPr>
              <w:t>CeZZ</w:t>
            </w:r>
            <w:proofErr w:type="spellEnd"/>
            <w:r w:rsidRPr="00B95E91">
              <w:rPr>
                <w:rFonts w:ascii="Arial" w:eastAsia="Arial" w:hAnsi="Arial" w:cs="Arial"/>
                <w:color w:val="000000"/>
              </w:rPr>
              <w:t>)</w:t>
            </w:r>
          </w:p>
          <w:p w14:paraId="26FA9A21"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p w14:paraId="76F7A9BE" w14:textId="77777777" w:rsidR="00CD2B78" w:rsidRPr="00B95E91" w:rsidRDefault="00CD2B78" w:rsidP="00DE2177">
            <w:pPr>
              <w:pBdr>
                <w:top w:val="nil"/>
                <w:left w:val="nil"/>
                <w:bottom w:val="nil"/>
                <w:right w:val="nil"/>
                <w:between w:val="nil"/>
              </w:pBdr>
              <w:spacing w:line="276" w:lineRule="auto"/>
              <w:rPr>
                <w:rFonts w:ascii="Arial" w:eastAsia="Arial" w:hAnsi="Arial" w:cs="Arial"/>
                <w:b/>
                <w:bCs/>
                <w:color w:val="000000"/>
              </w:rPr>
            </w:pPr>
            <w:r w:rsidRPr="00B95E91">
              <w:rPr>
                <w:rFonts w:ascii="Arial" w:eastAsia="Arial" w:hAnsi="Arial" w:cs="Arial"/>
                <w:b/>
                <w:bCs/>
                <w:color w:val="000000"/>
              </w:rPr>
              <w:t>8. PODATEK O ZUNANJEM STROKOVNJAKU OZIROMA PRAVNI OSEBI, KI JE SODELOVALA PRI PRIPRAVI PREDLOGA ZAKONA, IN ZNESKU PLAČILA ZA TA NAMEN:</w:t>
            </w:r>
          </w:p>
          <w:p w14:paraId="1637E25A"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p w14:paraId="78F341C7"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roofErr w:type="spellStart"/>
            <w:r w:rsidRPr="00B95E91">
              <w:rPr>
                <w:rFonts w:ascii="Arial" w:eastAsia="Arial" w:hAnsi="Arial" w:cs="Arial"/>
                <w:color w:val="000000"/>
              </w:rPr>
              <w:t>Jk</w:t>
            </w:r>
            <w:proofErr w:type="spellEnd"/>
            <w:r w:rsidRPr="00B95E91">
              <w:rPr>
                <w:rFonts w:ascii="Arial" w:eastAsia="Arial" w:hAnsi="Arial" w:cs="Arial"/>
                <w:color w:val="000000"/>
              </w:rPr>
              <w:t xml:space="preserve"> </w:t>
            </w:r>
            <w:proofErr w:type="spellStart"/>
            <w:r w:rsidRPr="00B95E91">
              <w:rPr>
                <w:rFonts w:ascii="Arial" w:eastAsia="Arial" w:hAnsi="Arial" w:cs="Arial"/>
                <w:color w:val="000000"/>
              </w:rPr>
              <w:t>Group</w:t>
            </w:r>
            <w:proofErr w:type="spellEnd"/>
            <w:r w:rsidRPr="00B95E91">
              <w:rPr>
                <w:rFonts w:ascii="Arial" w:eastAsia="Arial" w:hAnsi="Arial" w:cs="Arial"/>
                <w:color w:val="000000"/>
              </w:rPr>
              <w:t xml:space="preserve">, pravna in davčna pisarna, </w:t>
            </w:r>
            <w:proofErr w:type="spellStart"/>
            <w:r w:rsidRPr="00B95E91">
              <w:rPr>
                <w:rFonts w:ascii="Arial" w:eastAsia="Arial" w:hAnsi="Arial" w:cs="Arial"/>
                <w:color w:val="000000"/>
              </w:rPr>
              <w:t>d.o.o</w:t>
            </w:r>
            <w:proofErr w:type="spellEnd"/>
            <w:r w:rsidRPr="00B95E91">
              <w:rPr>
                <w:rFonts w:ascii="Arial" w:eastAsia="Arial" w:hAnsi="Arial" w:cs="Arial"/>
                <w:color w:val="000000"/>
              </w:rPr>
              <w:t>., Stegne 27, 1000 Ljubljana. Do dne predložitve predloga zakona je bilo tej pravni osebi nakazano 22.600,00 EUR.</w:t>
            </w:r>
          </w:p>
          <w:p w14:paraId="272F5A24" w14:textId="77777777" w:rsidR="00CD2B78" w:rsidRPr="00B95E91" w:rsidRDefault="00CD2B78" w:rsidP="00DE2177">
            <w:pPr>
              <w:pBdr>
                <w:top w:val="nil"/>
                <w:left w:val="nil"/>
                <w:bottom w:val="nil"/>
                <w:right w:val="nil"/>
                <w:between w:val="nil"/>
              </w:pBdr>
              <w:spacing w:line="276" w:lineRule="auto"/>
              <w:rPr>
                <w:rFonts w:ascii="Arial" w:eastAsia="Arial" w:hAnsi="Arial" w:cs="Arial"/>
                <w:color w:val="000000"/>
              </w:rPr>
            </w:pPr>
          </w:p>
          <w:p w14:paraId="5EA1F1D1"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b/>
                <w:color w:val="000000"/>
              </w:rPr>
            </w:pPr>
            <w:r w:rsidRPr="00B95E91">
              <w:rPr>
                <w:rFonts w:ascii="Arial" w:eastAsia="Arial" w:hAnsi="Arial" w:cs="Arial"/>
                <w:b/>
                <w:color w:val="000000"/>
              </w:rPr>
              <w:t>9. NAVEDBA, KATERI PREDSTAVNIKI PREDLAGATELJA BODO SODELOVALI PRI DELU DRŽAVNEGA ZBORA IN DELOVNIH TELES</w:t>
            </w:r>
          </w:p>
          <w:p w14:paraId="05C6B77F"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p w14:paraId="337A2B13" w14:textId="77777777" w:rsidR="00CD2B78" w:rsidRPr="00B95E91" w:rsidRDefault="00CD2B78" w:rsidP="00DE2177">
            <w:pPr>
              <w:widowControl w:val="0"/>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Pri delu državnega zbora in delovnih teles bodo sodelovali naslednji predstavniki predlagatelja:</w:t>
            </w:r>
          </w:p>
          <w:p w14:paraId="70D34A9F" w14:textId="77777777" w:rsidR="00CD2B78" w:rsidRPr="00B95E91" w:rsidRDefault="00CD2B78" w:rsidP="00DE2177">
            <w:pPr>
              <w:widowControl w:val="0"/>
              <w:numPr>
                <w:ilvl w:val="0"/>
                <w:numId w:val="10"/>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Danijel Bešič </w:t>
            </w:r>
            <w:proofErr w:type="spellStart"/>
            <w:r w:rsidRPr="00B95E91">
              <w:rPr>
                <w:rFonts w:ascii="Arial" w:eastAsia="Arial" w:hAnsi="Arial" w:cs="Arial"/>
                <w:color w:val="000000"/>
              </w:rPr>
              <w:t>Loredan</w:t>
            </w:r>
            <w:proofErr w:type="spellEnd"/>
            <w:r w:rsidRPr="00B95E91">
              <w:rPr>
                <w:rFonts w:ascii="Arial" w:eastAsia="Arial" w:hAnsi="Arial" w:cs="Arial"/>
                <w:color w:val="000000"/>
              </w:rPr>
              <w:t>, minister za zdravje,</w:t>
            </w:r>
          </w:p>
          <w:p w14:paraId="74E2A3FA" w14:textId="77777777" w:rsidR="00CD2B78" w:rsidRPr="00B95E91" w:rsidRDefault="00CD2B78" w:rsidP="00DE2177">
            <w:pPr>
              <w:widowControl w:val="0"/>
              <w:numPr>
                <w:ilvl w:val="0"/>
                <w:numId w:val="10"/>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Tjaša Vidic, državna sekretarka, </w:t>
            </w:r>
          </w:p>
          <w:p w14:paraId="35B9B584" w14:textId="77777777" w:rsidR="00CD2B78" w:rsidRPr="00B95E91" w:rsidRDefault="00CD2B78" w:rsidP="00DE2177">
            <w:pPr>
              <w:widowControl w:val="0"/>
              <w:numPr>
                <w:ilvl w:val="0"/>
                <w:numId w:val="10"/>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 xml:space="preserve">mag. Tadej </w:t>
            </w:r>
            <w:proofErr w:type="spellStart"/>
            <w:r w:rsidRPr="00B95E91">
              <w:rPr>
                <w:rFonts w:ascii="Arial" w:eastAsia="Arial" w:hAnsi="Arial" w:cs="Arial"/>
                <w:color w:val="000000"/>
              </w:rPr>
              <w:t>Ostrc</w:t>
            </w:r>
            <w:proofErr w:type="spellEnd"/>
            <w:r w:rsidRPr="00B95E91">
              <w:rPr>
                <w:rFonts w:ascii="Arial" w:eastAsia="Arial" w:hAnsi="Arial" w:cs="Arial"/>
                <w:color w:val="000000"/>
              </w:rPr>
              <w:t>, državni sekretar,</w:t>
            </w:r>
          </w:p>
          <w:p w14:paraId="307560FF" w14:textId="77777777" w:rsidR="00CD2B78" w:rsidRPr="00B95E91" w:rsidRDefault="00CD2B78" w:rsidP="00DE2177">
            <w:pPr>
              <w:widowControl w:val="0"/>
              <w:numPr>
                <w:ilvl w:val="0"/>
                <w:numId w:val="10"/>
              </w:numPr>
              <w:pBdr>
                <w:top w:val="nil"/>
                <w:left w:val="nil"/>
                <w:bottom w:val="nil"/>
                <w:right w:val="nil"/>
                <w:between w:val="nil"/>
              </w:pBdr>
              <w:spacing w:line="276" w:lineRule="auto"/>
              <w:jc w:val="both"/>
              <w:rPr>
                <w:rFonts w:ascii="Arial" w:eastAsia="Arial" w:hAnsi="Arial" w:cs="Arial"/>
                <w:color w:val="000000"/>
              </w:rPr>
            </w:pPr>
            <w:r w:rsidRPr="00B95E91">
              <w:rPr>
                <w:rFonts w:ascii="Arial" w:eastAsia="Arial" w:hAnsi="Arial" w:cs="Arial"/>
                <w:color w:val="000000"/>
              </w:rPr>
              <w:t>dr. Alenka Kolar, direktorica, Direktorat za digitalizacijo v zdravstvu.</w:t>
            </w:r>
          </w:p>
        </w:tc>
      </w:tr>
      <w:tr w:rsidR="00CD2B78" w:rsidRPr="00B95E91" w14:paraId="1FD03CB3" w14:textId="77777777" w:rsidTr="00DE2177">
        <w:trPr>
          <w:trHeight w:val="80"/>
        </w:trPr>
        <w:tc>
          <w:tcPr>
            <w:tcW w:w="9213" w:type="dxa"/>
          </w:tcPr>
          <w:p w14:paraId="61CA0FE2" w14:textId="77777777" w:rsidR="00CD2B78" w:rsidRPr="00B95E91" w:rsidRDefault="00CD2B78" w:rsidP="00DE2177">
            <w:pPr>
              <w:pBdr>
                <w:top w:val="nil"/>
                <w:left w:val="nil"/>
                <w:bottom w:val="nil"/>
                <w:right w:val="nil"/>
                <w:between w:val="nil"/>
              </w:pBdr>
              <w:spacing w:line="276" w:lineRule="auto"/>
              <w:jc w:val="both"/>
              <w:rPr>
                <w:rFonts w:ascii="Arial" w:eastAsia="Arial" w:hAnsi="Arial" w:cs="Arial"/>
                <w:color w:val="000000"/>
              </w:rPr>
            </w:pPr>
          </w:p>
        </w:tc>
      </w:tr>
    </w:tbl>
    <w:p w14:paraId="12B57293" w14:textId="77777777" w:rsidR="00CD2B78" w:rsidRPr="00B95E91" w:rsidRDefault="00CD2B78" w:rsidP="00CD2B78">
      <w:pPr>
        <w:spacing w:line="276" w:lineRule="auto"/>
        <w:rPr>
          <w:rFonts w:ascii="Arial" w:hAnsi="Arial" w:cs="Arial"/>
        </w:rPr>
      </w:pPr>
    </w:p>
    <w:p w14:paraId="55F9392F" w14:textId="77777777" w:rsidR="00CD2B78" w:rsidRPr="00B95E91" w:rsidRDefault="00CD2B78" w:rsidP="00CD2B78">
      <w:pPr>
        <w:spacing w:line="276" w:lineRule="auto"/>
        <w:rPr>
          <w:rFonts w:ascii="Arial" w:hAnsi="Arial" w:cs="Arial"/>
        </w:rPr>
      </w:pPr>
    </w:p>
    <w:p w14:paraId="55139A5D" w14:textId="2C9DA8AD" w:rsidR="00CD2B78" w:rsidRPr="00B95E91" w:rsidRDefault="00CD2B78" w:rsidP="00CD2B78">
      <w:pPr>
        <w:spacing w:line="276" w:lineRule="auto"/>
        <w:rPr>
          <w:rFonts w:ascii="Arial" w:hAnsi="Arial" w:cs="Arial"/>
        </w:rPr>
      </w:pPr>
    </w:p>
    <w:p w14:paraId="375CC2D9" w14:textId="7CABDC0A" w:rsidR="00C94F22" w:rsidRPr="00B95E91" w:rsidRDefault="00C94F22" w:rsidP="00CD2B78">
      <w:pPr>
        <w:spacing w:line="276" w:lineRule="auto"/>
        <w:rPr>
          <w:rFonts w:ascii="Arial" w:hAnsi="Arial" w:cs="Arial"/>
        </w:rPr>
      </w:pPr>
    </w:p>
    <w:p w14:paraId="68256A56" w14:textId="7E6D4512" w:rsidR="00C94F22" w:rsidRPr="00B95E91" w:rsidRDefault="00C94F22" w:rsidP="00CD2B78">
      <w:pPr>
        <w:spacing w:line="276" w:lineRule="auto"/>
        <w:rPr>
          <w:rFonts w:ascii="Arial" w:hAnsi="Arial" w:cs="Arial"/>
        </w:rPr>
      </w:pPr>
    </w:p>
    <w:p w14:paraId="40FFCFF4" w14:textId="30D9ACC4" w:rsidR="00C94F22" w:rsidRPr="00B95E91" w:rsidRDefault="00C94F22" w:rsidP="00CD2B78">
      <w:pPr>
        <w:spacing w:line="276" w:lineRule="auto"/>
        <w:rPr>
          <w:rFonts w:ascii="Arial" w:hAnsi="Arial" w:cs="Arial"/>
        </w:rPr>
      </w:pPr>
    </w:p>
    <w:p w14:paraId="29C5AEFA" w14:textId="1FD66325" w:rsidR="00C94F22" w:rsidRPr="00B95E91" w:rsidRDefault="00C94F22" w:rsidP="00CD2B78">
      <w:pPr>
        <w:spacing w:line="276" w:lineRule="auto"/>
        <w:rPr>
          <w:rFonts w:ascii="Arial" w:hAnsi="Arial" w:cs="Arial"/>
        </w:rPr>
      </w:pPr>
    </w:p>
    <w:p w14:paraId="7EA6505D" w14:textId="4D65FC64" w:rsidR="00C94F22" w:rsidRPr="00B95E91" w:rsidRDefault="00C94F22" w:rsidP="00CD2B78">
      <w:pPr>
        <w:spacing w:line="276" w:lineRule="auto"/>
        <w:rPr>
          <w:rFonts w:ascii="Arial" w:hAnsi="Arial" w:cs="Arial"/>
        </w:rPr>
      </w:pPr>
    </w:p>
    <w:p w14:paraId="5C9064DD" w14:textId="2A7A58A4" w:rsidR="00C94F22" w:rsidRPr="00B95E91" w:rsidRDefault="00C94F22" w:rsidP="00CD2B78">
      <w:pPr>
        <w:spacing w:line="276" w:lineRule="auto"/>
        <w:rPr>
          <w:rFonts w:ascii="Arial" w:hAnsi="Arial" w:cs="Arial"/>
        </w:rPr>
      </w:pPr>
    </w:p>
    <w:p w14:paraId="32A743B3" w14:textId="77777777" w:rsidR="00C94F22" w:rsidRPr="00B95E91" w:rsidRDefault="00C94F22" w:rsidP="00CD2B78">
      <w:pPr>
        <w:spacing w:line="276" w:lineRule="auto"/>
        <w:rPr>
          <w:rFonts w:ascii="Arial" w:hAnsi="Arial" w:cs="Arial"/>
        </w:rPr>
      </w:pPr>
    </w:p>
    <w:p w14:paraId="57BDF131" w14:textId="77777777" w:rsidR="00CD2B78" w:rsidRPr="00B95E91" w:rsidRDefault="00CD2B78" w:rsidP="00CD2B78">
      <w:pPr>
        <w:spacing w:line="276" w:lineRule="auto"/>
        <w:rPr>
          <w:rFonts w:ascii="Arial" w:hAnsi="Arial" w:cs="Arial"/>
        </w:rPr>
      </w:pPr>
    </w:p>
    <w:p w14:paraId="2CDADC76" w14:textId="77777777" w:rsidR="00CD2B78" w:rsidRPr="00B95E91" w:rsidRDefault="00CD2B78" w:rsidP="00CD2B78">
      <w:pPr>
        <w:suppressAutoHyphens/>
        <w:overflowPunct w:val="0"/>
        <w:autoSpaceDE w:val="0"/>
        <w:autoSpaceDN w:val="0"/>
        <w:adjustRightInd w:val="0"/>
        <w:textAlignment w:val="baseline"/>
        <w:outlineLvl w:val="3"/>
        <w:rPr>
          <w:rFonts w:ascii="Arial" w:eastAsia="Times New Roman" w:hAnsi="Arial" w:cs="Arial"/>
          <w:b/>
        </w:rPr>
      </w:pPr>
      <w:r w:rsidRPr="00B95E91">
        <w:rPr>
          <w:rFonts w:ascii="Arial" w:eastAsia="Times New Roman" w:hAnsi="Arial" w:cs="Arial"/>
          <w:b/>
        </w:rPr>
        <w:lastRenderedPageBreak/>
        <w:t xml:space="preserve">II. BESEDILO ČLENOV </w:t>
      </w:r>
    </w:p>
    <w:p w14:paraId="634877C7" w14:textId="77777777" w:rsidR="00CD2B78" w:rsidRPr="00B95E91" w:rsidRDefault="00CD2B78" w:rsidP="00CD2B78">
      <w:pPr>
        <w:tabs>
          <w:tab w:val="left" w:pos="708"/>
        </w:tabs>
        <w:rPr>
          <w:rFonts w:ascii="Arial" w:eastAsia="Times New Roman" w:hAnsi="Arial" w:cs="Arial"/>
        </w:rPr>
      </w:pPr>
    </w:p>
    <w:p w14:paraId="6E27F01F" w14:textId="77777777" w:rsidR="00CD2B78" w:rsidRPr="00B95E91" w:rsidRDefault="00CD2B78" w:rsidP="00CD2B78">
      <w:pPr>
        <w:tabs>
          <w:tab w:val="left" w:pos="708"/>
        </w:tabs>
        <w:rPr>
          <w:rFonts w:ascii="Arial" w:eastAsia="Times New Roman" w:hAnsi="Arial" w:cs="Arial"/>
        </w:rPr>
      </w:pPr>
    </w:p>
    <w:p w14:paraId="0D33C582" w14:textId="77777777" w:rsidR="00CD2B78" w:rsidRPr="00B95E91" w:rsidRDefault="00CD2B78" w:rsidP="00CD2B78">
      <w:pPr>
        <w:tabs>
          <w:tab w:val="left" w:pos="708"/>
        </w:tabs>
        <w:spacing w:line="276" w:lineRule="auto"/>
        <w:jc w:val="center"/>
        <w:rPr>
          <w:rFonts w:ascii="Arial" w:eastAsia="Times New Roman" w:hAnsi="Arial" w:cs="Arial"/>
          <w:b/>
        </w:rPr>
      </w:pPr>
    </w:p>
    <w:p w14:paraId="162CC39A" w14:textId="77777777" w:rsidR="00CD2B78" w:rsidRPr="00B95E91" w:rsidRDefault="00CD2B78" w:rsidP="00CD2B78">
      <w:pPr>
        <w:pStyle w:val="Poglavjeuredbe"/>
        <w:spacing w:line="276" w:lineRule="auto"/>
        <w:ind w:left="426" w:firstLine="0"/>
      </w:pPr>
      <w:r w:rsidRPr="00B95E91">
        <w:t xml:space="preserve"> I. SPLOŠNE DOLOČBE</w:t>
      </w:r>
    </w:p>
    <w:p w14:paraId="4E58A756" w14:textId="77777777" w:rsidR="00CD2B78" w:rsidRPr="00B95E91" w:rsidRDefault="00CD2B78" w:rsidP="00CD2B78">
      <w:pPr>
        <w:shd w:val="clear" w:color="auto" w:fill="FFFFFF"/>
        <w:spacing w:line="276" w:lineRule="auto"/>
        <w:ind w:left="720" w:hanging="294"/>
        <w:jc w:val="center"/>
        <w:rPr>
          <w:rFonts w:ascii="Arial" w:eastAsia="Times New Roman" w:hAnsi="Arial" w:cs="Arial"/>
        </w:rPr>
      </w:pPr>
    </w:p>
    <w:p w14:paraId="3A187784" w14:textId="77777777" w:rsidR="00CD2B78" w:rsidRPr="00B95E91" w:rsidRDefault="00CD2B78" w:rsidP="00CD2B78">
      <w:pPr>
        <w:pStyle w:val="lenuredbe"/>
        <w:numPr>
          <w:ilvl w:val="0"/>
          <w:numId w:val="6"/>
        </w:numPr>
        <w:spacing w:line="276" w:lineRule="auto"/>
        <w:ind w:left="0" w:firstLine="0"/>
      </w:pPr>
      <w:r w:rsidRPr="00B95E91">
        <w:t xml:space="preserve"> člen</w:t>
      </w:r>
    </w:p>
    <w:p w14:paraId="57ADE4A9" w14:textId="77777777" w:rsidR="00CD2B78" w:rsidRPr="00B95E91" w:rsidRDefault="00CD2B78" w:rsidP="00CD2B78">
      <w:pPr>
        <w:shd w:val="clear" w:color="auto" w:fill="FFFFFF"/>
        <w:spacing w:line="276" w:lineRule="auto"/>
        <w:jc w:val="center"/>
        <w:rPr>
          <w:rFonts w:ascii="Arial" w:eastAsia="Times New Roman" w:hAnsi="Arial" w:cs="Arial"/>
          <w:b/>
          <w:bCs/>
        </w:rPr>
      </w:pPr>
      <w:r w:rsidRPr="00B95E91">
        <w:rPr>
          <w:rFonts w:ascii="Arial" w:eastAsia="Times New Roman" w:hAnsi="Arial" w:cs="Arial"/>
          <w:b/>
          <w:bCs/>
        </w:rPr>
        <w:t>(vsebina)</w:t>
      </w:r>
    </w:p>
    <w:p w14:paraId="4529FBD7" w14:textId="77777777" w:rsidR="00CD2B78" w:rsidRPr="00B95E91" w:rsidRDefault="00CD2B78" w:rsidP="00CD2B78">
      <w:pPr>
        <w:shd w:val="clear" w:color="auto" w:fill="FFFFFF"/>
        <w:spacing w:line="276" w:lineRule="auto"/>
        <w:jc w:val="center"/>
        <w:rPr>
          <w:rFonts w:ascii="Arial" w:eastAsia="Times New Roman" w:hAnsi="Arial" w:cs="Arial"/>
          <w:b/>
          <w:bCs/>
        </w:rPr>
      </w:pPr>
    </w:p>
    <w:p w14:paraId="76AF35C7" w14:textId="77777777" w:rsidR="00CD2B78" w:rsidRPr="00B95E91" w:rsidRDefault="00CD2B78" w:rsidP="00CD2B78">
      <w:pPr>
        <w:shd w:val="clear" w:color="auto" w:fill="FFFFFF"/>
        <w:spacing w:line="276" w:lineRule="auto"/>
        <w:ind w:firstLine="720"/>
        <w:jc w:val="both"/>
        <w:rPr>
          <w:rFonts w:ascii="Arial" w:eastAsia="Times New Roman" w:hAnsi="Arial" w:cs="Arial"/>
        </w:rPr>
      </w:pPr>
      <w:r w:rsidRPr="00B95E91">
        <w:rPr>
          <w:rFonts w:ascii="Arial" w:eastAsia="Times New Roman" w:hAnsi="Arial" w:cs="Arial"/>
        </w:rPr>
        <w:t>Ta zakon določa digitalno poslovanje v zdravstvu, ki obsega digitalno poslovanje v okviru centralnega zdravstvenega informacijskega sistema in lokalnega zdravstvenega informacijskega sistema, izvajalca centralne digitalizacije, obdelavo podatkov in zbirke podatkov s področja zdravstva, njihove upravljavce in obdelovalce, upravičence do podatkov ter dostop do podatkov za javnozdravstvene, razvojne, raziskovalne in statistične namene.</w:t>
      </w:r>
    </w:p>
    <w:p w14:paraId="3AAF08DB" w14:textId="77777777" w:rsidR="00CD2B78" w:rsidRPr="00B95E91" w:rsidRDefault="00CD2B78" w:rsidP="00CD2B78">
      <w:pPr>
        <w:shd w:val="clear" w:color="auto" w:fill="FFFFFF"/>
        <w:spacing w:line="276" w:lineRule="auto"/>
        <w:jc w:val="both"/>
        <w:rPr>
          <w:rFonts w:ascii="Arial" w:hAnsi="Arial" w:cs="Arial"/>
        </w:rPr>
      </w:pPr>
    </w:p>
    <w:p w14:paraId="67F3933F" w14:textId="77777777" w:rsidR="00CD2B78" w:rsidRPr="00B95E91" w:rsidRDefault="00CD2B78" w:rsidP="00CD2B78">
      <w:pPr>
        <w:pStyle w:val="lenuredbe"/>
        <w:numPr>
          <w:ilvl w:val="0"/>
          <w:numId w:val="6"/>
        </w:numPr>
        <w:spacing w:line="276" w:lineRule="auto"/>
        <w:ind w:left="0" w:firstLine="0"/>
      </w:pPr>
      <w:r w:rsidRPr="00B95E91">
        <w:t xml:space="preserve"> člen</w:t>
      </w:r>
    </w:p>
    <w:p w14:paraId="0664C1FD" w14:textId="77777777" w:rsidR="00CD2B78" w:rsidRPr="00B95E91" w:rsidRDefault="00CD2B78" w:rsidP="00CD2B78">
      <w:pPr>
        <w:pStyle w:val="lenuredbe"/>
        <w:numPr>
          <w:ilvl w:val="0"/>
          <w:numId w:val="0"/>
        </w:numPr>
        <w:spacing w:line="276" w:lineRule="auto"/>
        <w:ind w:left="720"/>
      </w:pPr>
      <w:r w:rsidRPr="00B95E91">
        <w:t>(prenos direktive)</w:t>
      </w:r>
    </w:p>
    <w:p w14:paraId="6272C22D" w14:textId="77777777" w:rsidR="00CD2B78" w:rsidRPr="00B95E91" w:rsidRDefault="00CD2B78" w:rsidP="00CD2B78">
      <w:pPr>
        <w:spacing w:line="276" w:lineRule="auto"/>
        <w:ind w:firstLine="360"/>
        <w:jc w:val="both"/>
        <w:rPr>
          <w:rFonts w:ascii="Arial" w:hAnsi="Arial" w:cs="Arial"/>
        </w:rPr>
      </w:pPr>
    </w:p>
    <w:p w14:paraId="67902C2F" w14:textId="77777777" w:rsidR="00CD2B78" w:rsidRPr="00B95E91" w:rsidRDefault="00CD2B78" w:rsidP="00CD2B78">
      <w:pPr>
        <w:spacing w:line="276" w:lineRule="auto"/>
        <w:ind w:firstLine="708"/>
        <w:jc w:val="both"/>
        <w:rPr>
          <w:rFonts w:ascii="Arial" w:hAnsi="Arial" w:cs="Arial"/>
        </w:rPr>
      </w:pPr>
      <w:r w:rsidRPr="00B95E91">
        <w:rPr>
          <w:rFonts w:ascii="Arial" w:hAnsi="Arial" w:cs="Arial"/>
        </w:rPr>
        <w:t>S tem zakonom se v pravni red Republike Slovenije prenaša Direktiva 2011/24/EU Evropskega parlamenta in Sveta z dne 9. marca 2011 o uveljavljanju pravic pacientov pri čezmejnem zdravstvenem varstvu (UL L št. 88 z dne 4. 4. 2011, str. 45), zadnjič spremenjena z Uredbo (EU) Evropskega parlamenta in Sveta z dne 15. decembra 2021 o vrednotenju zdravstvenih tehnologij in spremembi Direktive 2011/24/EU (UL L št. 458 z dne 22. 12. 2021, str. 1), v delu, ki se nanaša na opredelitev izraza zdravstvena dokumentacija.</w:t>
      </w:r>
    </w:p>
    <w:p w14:paraId="20FC003C" w14:textId="77777777" w:rsidR="00CD2B78" w:rsidRPr="00B95E91" w:rsidRDefault="00CD2B78" w:rsidP="00CD2B78">
      <w:pPr>
        <w:spacing w:line="276" w:lineRule="auto"/>
        <w:jc w:val="both"/>
        <w:rPr>
          <w:rFonts w:ascii="Arial" w:hAnsi="Arial" w:cs="Arial"/>
        </w:rPr>
      </w:pPr>
    </w:p>
    <w:p w14:paraId="7EA1CC9E" w14:textId="77777777" w:rsidR="00CD2B78" w:rsidRPr="00B95E91" w:rsidRDefault="00CD2B78" w:rsidP="00CD2B78">
      <w:pPr>
        <w:pStyle w:val="lenuredbe"/>
        <w:numPr>
          <w:ilvl w:val="0"/>
          <w:numId w:val="6"/>
        </w:numPr>
        <w:spacing w:line="276" w:lineRule="auto"/>
        <w:ind w:left="0" w:firstLine="0"/>
      </w:pPr>
      <w:r w:rsidRPr="00B95E91">
        <w:t xml:space="preserve"> člen</w:t>
      </w:r>
    </w:p>
    <w:p w14:paraId="2033CCE6" w14:textId="77777777" w:rsidR="00CD2B78" w:rsidRPr="00B95E91" w:rsidRDefault="00CD2B78" w:rsidP="00CD2B78">
      <w:pPr>
        <w:pStyle w:val="lenuredbe"/>
        <w:numPr>
          <w:ilvl w:val="0"/>
          <w:numId w:val="0"/>
        </w:numPr>
        <w:spacing w:line="276" w:lineRule="auto"/>
        <w:ind w:left="502" w:hanging="360"/>
      </w:pPr>
      <w:r w:rsidRPr="00B95E91">
        <w:t>(pomen izrazov)</w:t>
      </w:r>
    </w:p>
    <w:p w14:paraId="7E486500" w14:textId="77777777" w:rsidR="00CD2B78" w:rsidRPr="00B95E91" w:rsidRDefault="00CD2B78" w:rsidP="00CD2B78">
      <w:pPr>
        <w:pStyle w:val="lenuredbe"/>
        <w:numPr>
          <w:ilvl w:val="0"/>
          <w:numId w:val="0"/>
        </w:numPr>
        <w:spacing w:line="276" w:lineRule="auto"/>
        <w:jc w:val="both"/>
      </w:pPr>
    </w:p>
    <w:p w14:paraId="3A579BD9" w14:textId="77777777" w:rsidR="00CD2B78" w:rsidRPr="00B95E91" w:rsidRDefault="00CD2B78" w:rsidP="00CD2B78">
      <w:pPr>
        <w:spacing w:line="276" w:lineRule="auto"/>
        <w:jc w:val="both"/>
        <w:rPr>
          <w:rFonts w:ascii="Arial" w:eastAsia="Times New Roman" w:hAnsi="Arial" w:cs="Arial"/>
          <w:bCs/>
        </w:rPr>
      </w:pPr>
      <w:r w:rsidRPr="00B95E91">
        <w:rPr>
          <w:rFonts w:ascii="Arial" w:eastAsia="Times New Roman" w:hAnsi="Arial" w:cs="Arial"/>
          <w:bCs/>
        </w:rPr>
        <w:t>Izrazi, uporabljeni v tem zakonu, imajo naslednji pomen:</w:t>
      </w:r>
    </w:p>
    <w:p w14:paraId="4E02AE92"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 xml:space="preserve">centralni zdravstveni informacijski sistem (v nadaljnjem besedilu: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je na nacionalni ravni usklajen zdravstveni informacijski sistem, ki z delovanjem na enotni informacijsko-komunikacijski infrastrukturi zagotavlja varno obdelavo podatkov in dokumentov med izvajalci zdravstvene dejavnosti in drugimi fizičnimi ali pravnimi osebami, ki sodelujejo pri izvajanju zdravstvenega varstva in zdravstvenega zavarovanja in z elektronskimi sredstvi omogoča obdelovalo podatkov za namene, določene pri posamezni zbirki podatkov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57EFEF9A"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dispečerska služba ima enak pomen, kot ga določa pravilnik, ki ureja službo nujne medicinske pomoči;</w:t>
      </w:r>
    </w:p>
    <w:p w14:paraId="2AC7DB9C"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 xml:space="preserve">informacijska rešitev je informacijski sistem brez strojne in komunikacijske opreme, ki s svojim delovanjem uporabniku ali naročniku omogoča izvajanje zadevnih aktivnosti. Naročniki lahko informacijske rešitve kupijo, najamejo, naročijo njihovo izgradnjo ali prilagoditve; </w:t>
      </w:r>
    </w:p>
    <w:p w14:paraId="5040C264"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izvajalec zdravstvene dejavnosti ima enak pomen, kot ga določa zakon, ki ureja zdravstveno dejavnost;</w:t>
      </w:r>
    </w:p>
    <w:p w14:paraId="5F6E648C"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 xml:space="preserve">lokalni zdravstveni informacijski sistem je urejena celota elektronskih podatkov, metod in sredstev za neposredno izvajanje informacijske dejavnosti, ki zagotavlja varno obdelavo podatkov in dokumentov pri izvajalcu zdravstvene dejavnosti ter povezovanje s sistemom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in drugimi informacijskimi sistemi istega ali drugih izvajalcev zdravstvene dejavnosti, ki izvajalcem zdravstvene dejavnosti na eni ali več delovnih postajah ali strežnikih omogoča lokalno obdelovanje in izmenjavo podatkov s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2914301E"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 xml:space="preserve">obdelava ima enak pomen, kot ga določa Uredba (EU) 2016/679 Evropskega parlamenta in Sveta z dne 27. aprila 2016 o varstvu posameznikov pri obdelavi osebnih podatkov in o prostem pretoku takih podatkov ter o razveljavitvi Direktive 95/46/ES (Splošna uredba o varstvu </w:t>
      </w:r>
      <w:r w:rsidRPr="00B95E91">
        <w:rPr>
          <w:rFonts w:ascii="Arial" w:eastAsia="Times New Roman" w:hAnsi="Arial" w:cs="Arial"/>
          <w:bCs/>
        </w:rPr>
        <w:lastRenderedPageBreak/>
        <w:t>podatkov) (UL L št. 119 z dne 4. 5. 2016, str. 1), zadnjič popravljena s Popravkom (UL L št. 127 z dne 23. 5. 2018, str. 2; v nadaljnjem besedilu: Splošna uredba o varstvu podatkov);</w:t>
      </w:r>
    </w:p>
    <w:p w14:paraId="0686BFE6"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obdelovalec ali obdelovalka (v nadaljnjem besedilu: obdelovalec) je obdelovalec osebnih podatkov v skladu s predpisi, ki urejajo varstvo osebnih podatkov;</w:t>
      </w:r>
    </w:p>
    <w:p w14:paraId="7A7C9B97"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druga osnova zdravstvena dokumentacija je vsa dokumentacija, ki jo zdravstveni delavec ali sodelavec zapiše pri obravnavi pacienta, vendar se ne vnese v centralni elektronski zdravstveni zapis;</w:t>
      </w:r>
    </w:p>
    <w:p w14:paraId="1969E32C"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pacient ali pacientka (v nadaljnjem besedilu: pacient) ima enak pomen, kot ga določa zakon, ki ureja pacientove pravice;</w:t>
      </w:r>
    </w:p>
    <w:p w14:paraId="0E3CD772"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 xml:space="preserve">portal za paciente je spletna vstopna točka do storitev sistema </w:t>
      </w:r>
      <w:proofErr w:type="spellStart"/>
      <w:r w:rsidRPr="00B95E91">
        <w:rPr>
          <w:rFonts w:ascii="Arial" w:eastAsia="Times New Roman" w:hAnsi="Arial" w:cs="Arial"/>
          <w:bCs/>
        </w:rPr>
        <w:t>CeZIS</w:t>
      </w:r>
      <w:proofErr w:type="spellEnd"/>
      <w:r w:rsidRPr="00B95E91">
        <w:rPr>
          <w:rFonts w:ascii="Arial" w:eastAsia="Times New Roman" w:hAnsi="Arial" w:cs="Arial"/>
          <w:bCs/>
        </w:rPr>
        <w:t>, kjer pacienti lahko dostopajo do napotnic, naročil, receptov, izvidov in drugih dokumentov v elektronski obliki in uporabljajo storitve tega sistema;</w:t>
      </w:r>
    </w:p>
    <w:p w14:paraId="4F21D654"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programska oprema za obdelavo zdravstvenih in drugih osebnih podatkov ter zdravstvene dokumentacije o zdravstvenem stanju pacienta je vsaka programska oprema, katere namen je v celoti ali delno omogočiti obdelavo zdravstvenih in drugih osebnih podatkov ter zdravstvene dokumentacije v digitalni obliki ter s tem povezana opravila;</w:t>
      </w:r>
    </w:p>
    <w:p w14:paraId="60282AE8" w14:textId="77777777" w:rsidR="00CD2B78" w:rsidRPr="00B95E91" w:rsidRDefault="00CD2B78" w:rsidP="00CD2B78">
      <w:pPr>
        <w:numPr>
          <w:ilvl w:val="0"/>
          <w:numId w:val="25"/>
        </w:numPr>
        <w:spacing w:line="276" w:lineRule="auto"/>
        <w:jc w:val="both"/>
        <w:rPr>
          <w:rFonts w:ascii="Arial" w:eastAsia="Times New Roman" w:hAnsi="Arial" w:cs="Arial"/>
          <w:b/>
          <w:bCs/>
        </w:rPr>
      </w:pPr>
      <w:r w:rsidRPr="00B95E91">
        <w:rPr>
          <w:rFonts w:ascii="Arial" w:eastAsia="Times New Roman" w:hAnsi="Arial" w:cs="Arial"/>
          <w:bCs/>
        </w:rPr>
        <w:t>uporabnik ali uporabnica podatkov (v nadaljnjem besedilu: uporabnik) ima enak pomen, kot ga določa Splošna uredba o varstvu podatkov;</w:t>
      </w:r>
    </w:p>
    <w:p w14:paraId="0002F0AF"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upravljavec ali upravljavka (v nadaljnjem besedilu: upravljavec) ima enak pomen, kot ga določa Splošna uredba o varstvu podatkov;</w:t>
      </w:r>
    </w:p>
    <w:p w14:paraId="0BD81A5B"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zdravstvena dejavnost ima enak pomen, kot ga določa zakon, ki ureja zdravstveno dejavnost;</w:t>
      </w:r>
    </w:p>
    <w:p w14:paraId="7C77D20C"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zdravstvena obravnava ima enak pomen, ko jo določa zakon, ki ureja pacientove pravice;</w:t>
      </w:r>
    </w:p>
    <w:p w14:paraId="1BC21EDA"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zdravstveni delavec ali zdravstvena delavka (v nadaljnjem besedilu: zdravstveni delavec) ima enak pomen, kot ga določa zakon, ki ureja zdravstveno dejavnost;</w:t>
      </w:r>
    </w:p>
    <w:p w14:paraId="012661BF"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zdravstveni sodelavec ali zdravstvena sodelavka (v nadaljnjem besedilu: zdravstveni sodelavec) ima enak pomen, kot ga določa zakon, ki ureja zdravstveno dejavnost;</w:t>
      </w:r>
    </w:p>
    <w:p w14:paraId="388099FB" w14:textId="77777777" w:rsidR="00CD2B78" w:rsidRPr="00B95E91" w:rsidRDefault="00CD2B78" w:rsidP="00CD2B78">
      <w:pPr>
        <w:numPr>
          <w:ilvl w:val="0"/>
          <w:numId w:val="25"/>
        </w:numPr>
        <w:spacing w:line="276" w:lineRule="auto"/>
        <w:jc w:val="both"/>
        <w:rPr>
          <w:rFonts w:ascii="Arial" w:eastAsia="Times New Roman" w:hAnsi="Arial" w:cs="Arial"/>
          <w:bCs/>
        </w:rPr>
      </w:pPr>
      <w:r w:rsidRPr="00B95E91">
        <w:rPr>
          <w:rFonts w:ascii="Arial" w:eastAsia="Times New Roman" w:hAnsi="Arial" w:cs="Arial"/>
          <w:bCs/>
        </w:rPr>
        <w:t xml:space="preserve">zdravstvena dokumentacija je izvirno in reproducirano (pisano, risano, tiskano, fotografirano, filmano, </w:t>
      </w:r>
      <w:proofErr w:type="spellStart"/>
      <w:r w:rsidRPr="00B95E91">
        <w:rPr>
          <w:rFonts w:ascii="Arial" w:eastAsia="Times New Roman" w:hAnsi="Arial" w:cs="Arial"/>
          <w:bCs/>
        </w:rPr>
        <w:t>fonografirano</w:t>
      </w:r>
      <w:proofErr w:type="spellEnd"/>
      <w:r w:rsidRPr="00B95E91">
        <w:rPr>
          <w:rFonts w:ascii="Arial" w:eastAsia="Times New Roman" w:hAnsi="Arial" w:cs="Arial"/>
          <w:bCs/>
        </w:rPr>
        <w:t>, magnetno, optično ali kako drugače zapisano) dokumentarno gradivo, ne glede na obliko zapisa in nosilec zapisa podatkov:</w:t>
      </w:r>
    </w:p>
    <w:p w14:paraId="389FF180" w14:textId="77777777" w:rsidR="00CD2B78" w:rsidRPr="00B95E91" w:rsidRDefault="00CD2B78" w:rsidP="00CD2B78">
      <w:pPr>
        <w:numPr>
          <w:ilvl w:val="1"/>
          <w:numId w:val="35"/>
        </w:numPr>
        <w:spacing w:line="276" w:lineRule="auto"/>
        <w:jc w:val="both"/>
        <w:rPr>
          <w:rFonts w:ascii="Arial" w:eastAsia="Times New Roman" w:hAnsi="Arial" w:cs="Arial"/>
          <w:bCs/>
        </w:rPr>
      </w:pPr>
      <w:r w:rsidRPr="00B95E91">
        <w:rPr>
          <w:rFonts w:ascii="Arial" w:eastAsia="Times New Roman" w:hAnsi="Arial" w:cs="Arial"/>
          <w:bCs/>
        </w:rPr>
        <w:t xml:space="preserve">ki je določeno v osnovni zdravstveni dokumentaciji (v nadaljnjem besedilu: OZD) iz 10. člena tega zakona in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w:t>
      </w:r>
    </w:p>
    <w:p w14:paraId="6B008D18" w14:textId="77777777" w:rsidR="00CD2B78" w:rsidRPr="00B95E91" w:rsidRDefault="00CD2B78" w:rsidP="00CD2B78">
      <w:pPr>
        <w:numPr>
          <w:ilvl w:val="1"/>
          <w:numId w:val="35"/>
        </w:numPr>
        <w:spacing w:line="276" w:lineRule="auto"/>
        <w:jc w:val="both"/>
        <w:rPr>
          <w:rFonts w:ascii="Arial" w:eastAsia="Times New Roman" w:hAnsi="Arial" w:cs="Arial"/>
          <w:bCs/>
        </w:rPr>
      </w:pPr>
      <w:r w:rsidRPr="00B95E91">
        <w:rPr>
          <w:rFonts w:ascii="Arial" w:eastAsia="Times New Roman" w:hAnsi="Arial" w:cs="Arial"/>
          <w:bCs/>
        </w:rPr>
        <w:t>ki je povezano s pacientovim zdravstvenim stanjem in je nujno potrebno za izvajanje pravic ali obveznosti, določenih z zakonom, ali</w:t>
      </w:r>
    </w:p>
    <w:p w14:paraId="0F31CA82" w14:textId="77777777" w:rsidR="00CD2B78" w:rsidRPr="00B95E91" w:rsidRDefault="00CD2B78" w:rsidP="00CD2B78">
      <w:pPr>
        <w:numPr>
          <w:ilvl w:val="1"/>
          <w:numId w:val="35"/>
        </w:numPr>
        <w:spacing w:line="276" w:lineRule="auto"/>
        <w:jc w:val="both"/>
        <w:rPr>
          <w:rFonts w:ascii="Arial" w:eastAsia="Times New Roman" w:hAnsi="Arial" w:cs="Arial"/>
          <w:bCs/>
        </w:rPr>
      </w:pPr>
      <w:r w:rsidRPr="00B95E91">
        <w:rPr>
          <w:rFonts w:ascii="Arial" w:eastAsia="Times New Roman" w:hAnsi="Arial" w:cs="Arial"/>
          <w:bCs/>
        </w:rPr>
        <w:t>ki nastane ali je prejeto pri zdravstveni obravnavi pacienta;</w:t>
      </w:r>
    </w:p>
    <w:p w14:paraId="04328937" w14:textId="77777777" w:rsidR="00CD2B78" w:rsidRPr="00B95E91" w:rsidRDefault="00CD2B78" w:rsidP="00CD2B78">
      <w:pPr>
        <w:numPr>
          <w:ilvl w:val="0"/>
          <w:numId w:val="25"/>
        </w:numPr>
        <w:spacing w:line="276" w:lineRule="auto"/>
        <w:jc w:val="both"/>
        <w:rPr>
          <w:rFonts w:ascii="Arial" w:eastAsia="Times New Roman" w:hAnsi="Arial" w:cs="Arial"/>
          <w:bCs/>
        </w:rPr>
      </w:pPr>
      <w:proofErr w:type="spellStart"/>
      <w:r w:rsidRPr="00B95E91">
        <w:rPr>
          <w:rFonts w:ascii="Arial" w:eastAsia="Times New Roman" w:hAnsi="Arial" w:cs="Arial"/>
          <w:bCs/>
        </w:rPr>
        <w:t>zNET</w:t>
      </w:r>
      <w:proofErr w:type="spellEnd"/>
      <w:r w:rsidRPr="00B95E91">
        <w:rPr>
          <w:rFonts w:ascii="Arial" w:eastAsia="Times New Roman" w:hAnsi="Arial" w:cs="Arial"/>
          <w:bCs/>
        </w:rPr>
        <w:t xml:space="preserve"> je zdravstveno omrežje in komunikacijska infrastruktura tako za informacijske rešitve in storitve nacionalnega pomena kakor tudi za informacijske rešitve, ki jih bodo prek certificiranih točk zagotavljali posamezni obdelovalci, ki so opredeljeni v  7. točki tega člena..</w:t>
      </w:r>
    </w:p>
    <w:p w14:paraId="21C6A7FF" w14:textId="77777777" w:rsidR="00CD2B78" w:rsidRPr="00B95E91" w:rsidRDefault="00CD2B78" w:rsidP="00CD2B78">
      <w:pPr>
        <w:spacing w:line="276" w:lineRule="auto"/>
        <w:jc w:val="both"/>
        <w:rPr>
          <w:rFonts w:ascii="Arial" w:hAnsi="Arial" w:cs="Arial"/>
        </w:rPr>
      </w:pPr>
    </w:p>
    <w:p w14:paraId="5D27B122" w14:textId="77777777" w:rsidR="00CD2B78" w:rsidRPr="00B95E91" w:rsidRDefault="00CD2B78" w:rsidP="00CD2B78">
      <w:pPr>
        <w:pStyle w:val="len"/>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lang w:val="x-none"/>
        </w:rPr>
      </w:pPr>
      <w:r w:rsidRPr="00B95E91">
        <w:rPr>
          <w:rFonts w:ascii="Arial" w:hAnsi="Arial" w:cs="Arial"/>
          <w:b/>
          <w:bCs/>
          <w:sz w:val="20"/>
          <w:szCs w:val="20"/>
        </w:rPr>
        <w:t xml:space="preserve"> </w:t>
      </w:r>
      <w:r w:rsidRPr="00B95E91">
        <w:rPr>
          <w:rFonts w:ascii="Arial" w:hAnsi="Arial" w:cs="Arial"/>
          <w:b/>
          <w:bCs/>
          <w:sz w:val="20"/>
          <w:szCs w:val="20"/>
          <w:lang w:val="x-none"/>
        </w:rPr>
        <w:t>člen</w:t>
      </w:r>
    </w:p>
    <w:p w14:paraId="56C35AD7"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(informacijska varnost)</w:t>
      </w:r>
    </w:p>
    <w:p w14:paraId="1F80BCC1" w14:textId="77777777" w:rsidR="00CD2B78" w:rsidRPr="00B95E91" w:rsidRDefault="00CD2B78" w:rsidP="00CD2B78">
      <w:pPr>
        <w:spacing w:line="276" w:lineRule="auto"/>
        <w:jc w:val="both"/>
        <w:rPr>
          <w:rFonts w:ascii="Arial" w:eastAsia="Times New Roman" w:hAnsi="Arial" w:cs="Arial"/>
          <w:shd w:val="clear" w:color="auto" w:fill="FFFFFF"/>
        </w:rPr>
      </w:pPr>
    </w:p>
    <w:p w14:paraId="28D5F901" w14:textId="77777777" w:rsidR="00CD2B78" w:rsidRPr="00B95E91" w:rsidRDefault="00CD2B78" w:rsidP="00CD2B78">
      <w:pPr>
        <w:spacing w:line="276" w:lineRule="auto"/>
        <w:ind w:firstLine="720"/>
        <w:jc w:val="both"/>
        <w:rPr>
          <w:rFonts w:ascii="Arial" w:eastAsia="Times New Roman" w:hAnsi="Arial" w:cs="Arial"/>
          <w:shd w:val="clear" w:color="auto" w:fill="FFFFFF"/>
        </w:rPr>
      </w:pPr>
      <w:r w:rsidRPr="00B95E91">
        <w:rPr>
          <w:rFonts w:ascii="Arial" w:eastAsia="Times New Roman" w:hAnsi="Arial" w:cs="Arial"/>
          <w:shd w:val="clear" w:color="auto" w:fill="FFFFFF"/>
        </w:rPr>
        <w:t>(1) Za informacijske sisteme, v katerih se zdravstveni podatki obdelujejo v skladu s tem zakonom, se smiselno uporabljajo določbe o varnostnih zahtevah in priglasitvi incidentov iz zakona, ki ureja informacijsko varnost, ki se nanašajo na izvajalce bistvenih storitev.</w:t>
      </w:r>
    </w:p>
    <w:p w14:paraId="33BE5A61" w14:textId="77777777" w:rsidR="00CD2B78" w:rsidRPr="00B95E91" w:rsidRDefault="00CD2B78" w:rsidP="00CD2B78">
      <w:pPr>
        <w:spacing w:line="276" w:lineRule="auto"/>
        <w:jc w:val="both"/>
        <w:rPr>
          <w:rFonts w:ascii="Arial" w:eastAsia="Times New Roman" w:hAnsi="Arial" w:cs="Arial"/>
          <w:shd w:val="clear" w:color="auto" w:fill="FFFFFF"/>
        </w:rPr>
      </w:pPr>
    </w:p>
    <w:p w14:paraId="289E0BDD" w14:textId="77777777" w:rsidR="00CD2B78" w:rsidRPr="00B95E91" w:rsidRDefault="00CD2B78" w:rsidP="00CD2B78">
      <w:pPr>
        <w:spacing w:line="276" w:lineRule="auto"/>
        <w:ind w:firstLine="720"/>
        <w:jc w:val="both"/>
        <w:rPr>
          <w:rFonts w:ascii="Arial" w:eastAsia="Times New Roman" w:hAnsi="Arial" w:cs="Arial"/>
          <w:shd w:val="clear" w:color="auto" w:fill="FFFFFF"/>
        </w:rPr>
      </w:pPr>
      <w:bookmarkStart w:id="2" w:name="_Hlk135749704"/>
      <w:r w:rsidRPr="00B95E91">
        <w:rPr>
          <w:rFonts w:ascii="Arial" w:eastAsia="Times New Roman" w:hAnsi="Arial" w:cs="Arial"/>
          <w:shd w:val="clear" w:color="auto" w:fill="FFFFFF"/>
        </w:rPr>
        <w:t>(2) Podrobnejši organizacijski, logično-tehnični in tehnični varnostni ukrepi, določeni v metodoloških načelih iz 9. člena tega zakona morajo biti v skladu z uredbo, ki podrobneje ureja minimalni obseg in vsebino varnostnih ukrepov izvajalcev bistvenih storitev.</w:t>
      </w:r>
    </w:p>
    <w:bookmarkEnd w:id="2"/>
    <w:p w14:paraId="5239E1D8" w14:textId="77777777" w:rsidR="00CD2B78" w:rsidRPr="00B95E91" w:rsidRDefault="00CD2B78" w:rsidP="00CD2B78">
      <w:pPr>
        <w:spacing w:line="276" w:lineRule="auto"/>
        <w:jc w:val="both"/>
        <w:rPr>
          <w:rFonts w:ascii="Arial" w:hAnsi="Arial" w:cs="Arial"/>
        </w:rPr>
      </w:pPr>
    </w:p>
    <w:p w14:paraId="1199FD07" w14:textId="77777777" w:rsidR="00CD2B78" w:rsidRPr="00B95E91" w:rsidRDefault="00CD2B78" w:rsidP="00CD2B78">
      <w:pPr>
        <w:pStyle w:val="len"/>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lang w:val="x-none"/>
        </w:rPr>
      </w:pPr>
      <w:r w:rsidRPr="00B95E91">
        <w:rPr>
          <w:rFonts w:ascii="Arial" w:hAnsi="Arial" w:cs="Arial"/>
          <w:b/>
          <w:bCs/>
          <w:sz w:val="20"/>
          <w:szCs w:val="20"/>
        </w:rPr>
        <w:t xml:space="preserve"> člen</w:t>
      </w:r>
    </w:p>
    <w:p w14:paraId="5B8CBC0D" w14:textId="77777777" w:rsidR="00CD2B78" w:rsidRPr="00B95E91" w:rsidRDefault="00CD2B78" w:rsidP="00CD2B78">
      <w:pPr>
        <w:pStyle w:val="len"/>
        <w:shd w:val="clear" w:color="auto" w:fill="FFFFFF"/>
        <w:spacing w:line="276" w:lineRule="auto"/>
        <w:rPr>
          <w:rFonts w:ascii="Arial" w:eastAsia="Calibri" w:hAnsi="Arial" w:cs="Arial"/>
          <w:sz w:val="20"/>
          <w:szCs w:val="20"/>
        </w:rPr>
      </w:pPr>
      <w:r w:rsidRPr="00B95E91">
        <w:rPr>
          <w:rFonts w:ascii="Arial" w:hAnsi="Arial" w:cs="Arial"/>
          <w:b/>
          <w:bCs/>
          <w:sz w:val="20"/>
          <w:szCs w:val="20"/>
        </w:rPr>
        <w:lastRenderedPageBreak/>
        <w:t>(povezovalni znak)</w:t>
      </w:r>
    </w:p>
    <w:p w14:paraId="411715A4" w14:textId="77777777" w:rsidR="00CD2B78" w:rsidRPr="00B95E91" w:rsidRDefault="00CD2B78" w:rsidP="00CD2B78">
      <w:pPr>
        <w:pStyle w:val="len"/>
        <w:shd w:val="clear" w:color="auto" w:fill="FFFFFF"/>
        <w:spacing w:line="276" w:lineRule="auto"/>
        <w:ind w:firstLine="720"/>
        <w:jc w:val="both"/>
        <w:rPr>
          <w:rFonts w:ascii="Arial" w:eastAsia="Calibri" w:hAnsi="Arial" w:cs="Arial"/>
          <w:sz w:val="20"/>
          <w:szCs w:val="20"/>
        </w:rPr>
      </w:pPr>
      <w:r w:rsidRPr="00B95E91">
        <w:rPr>
          <w:rFonts w:ascii="Arial" w:eastAsia="Calibri" w:hAnsi="Arial" w:cs="Arial"/>
          <w:sz w:val="20"/>
          <w:szCs w:val="20"/>
        </w:rPr>
        <w:t>(1) Povezovalni znaki pri pridobivanju osebnih podatkov iz zbirk osebnih podatkov s področja zdravstva iz tega zakona so enotna matična številka občana (v nadaljnjem besedilu: EMŠO), enotna številka elektronske identifikacije, kot je določena v zakonu, ki ureja elektronsko identifikacijo, ali številka uradnega identifikacijskega dokumenta tujca, na katerem je njegova fotografija.</w:t>
      </w:r>
    </w:p>
    <w:p w14:paraId="2DA60308" w14:textId="77777777" w:rsidR="00CD2B78" w:rsidRPr="00B95E91" w:rsidRDefault="00CD2B78" w:rsidP="00CD2B78">
      <w:pPr>
        <w:pStyle w:val="len"/>
        <w:shd w:val="clear" w:color="auto" w:fill="FFFFFF"/>
        <w:spacing w:line="276" w:lineRule="auto"/>
        <w:ind w:firstLine="720"/>
        <w:jc w:val="both"/>
        <w:rPr>
          <w:rFonts w:ascii="Arial" w:eastAsia="Calibri" w:hAnsi="Arial" w:cs="Arial"/>
          <w:sz w:val="20"/>
          <w:szCs w:val="20"/>
        </w:rPr>
      </w:pPr>
      <w:r w:rsidRPr="00B95E91">
        <w:rPr>
          <w:rFonts w:ascii="Arial" w:eastAsia="Calibri" w:hAnsi="Arial" w:cs="Arial"/>
          <w:sz w:val="20"/>
          <w:szCs w:val="20"/>
        </w:rPr>
        <w:t>(2) Ne glede na zakon, ki ureja varstvo osebnih podatkov, lahko upravljavci zbirk podatkov iz tega zakona za namene iz 11. člena tega zakona:</w:t>
      </w:r>
    </w:p>
    <w:p w14:paraId="54CF0433" w14:textId="77777777" w:rsidR="00CD2B78" w:rsidRPr="00B95E91" w:rsidRDefault="00CD2B78" w:rsidP="00CD2B78">
      <w:pPr>
        <w:pStyle w:val="len"/>
        <w:shd w:val="clear" w:color="auto" w:fill="FFFFFF"/>
        <w:spacing w:line="276" w:lineRule="auto"/>
        <w:jc w:val="both"/>
        <w:rPr>
          <w:rFonts w:ascii="Arial" w:eastAsia="Calibri" w:hAnsi="Arial" w:cs="Arial"/>
          <w:sz w:val="20"/>
          <w:szCs w:val="20"/>
        </w:rPr>
      </w:pPr>
      <w:r w:rsidRPr="00B95E91">
        <w:rPr>
          <w:rFonts w:ascii="Arial" w:eastAsia="Calibri" w:hAnsi="Arial" w:cs="Arial"/>
          <w:sz w:val="20"/>
          <w:szCs w:val="20"/>
        </w:rPr>
        <w:t>‒</w:t>
      </w:r>
      <w:r w:rsidRPr="00B95E91">
        <w:rPr>
          <w:rFonts w:ascii="Arial" w:eastAsia="Calibri" w:hAnsi="Arial" w:cs="Arial"/>
          <w:sz w:val="20"/>
          <w:szCs w:val="20"/>
        </w:rPr>
        <w:tab/>
        <w:t>brez plačila stroškov pridobivajo podatke iz drugih zbirk podatkov iz tega zakona tudi le z uporabo  EMŠO ter imena in priimka in datuma rojstva;</w:t>
      </w:r>
    </w:p>
    <w:p w14:paraId="24E0FE82" w14:textId="77777777" w:rsidR="00CD2B78" w:rsidRPr="00B95E91" w:rsidRDefault="00CD2B78" w:rsidP="00CD2B78">
      <w:pPr>
        <w:pStyle w:val="len"/>
        <w:shd w:val="clear" w:color="auto" w:fill="FFFFFF"/>
        <w:spacing w:before="0" w:beforeAutospacing="0" w:after="0" w:afterAutospacing="0" w:line="276" w:lineRule="auto"/>
        <w:jc w:val="both"/>
        <w:rPr>
          <w:rFonts w:ascii="Arial" w:eastAsia="Calibri" w:hAnsi="Arial" w:cs="Arial"/>
          <w:sz w:val="20"/>
          <w:szCs w:val="20"/>
        </w:rPr>
      </w:pPr>
      <w:r w:rsidRPr="00B95E91">
        <w:rPr>
          <w:rFonts w:ascii="Arial" w:eastAsia="Calibri" w:hAnsi="Arial" w:cs="Arial"/>
          <w:sz w:val="20"/>
          <w:szCs w:val="20"/>
        </w:rPr>
        <w:t>‒</w:t>
      </w:r>
      <w:r w:rsidRPr="00B95E91">
        <w:rPr>
          <w:rFonts w:ascii="Arial" w:eastAsia="Calibri" w:hAnsi="Arial" w:cs="Arial"/>
          <w:sz w:val="20"/>
          <w:szCs w:val="20"/>
        </w:rPr>
        <w:tab/>
        <w:t xml:space="preserve">za izvajanje storitev sistema </w:t>
      </w:r>
      <w:proofErr w:type="spellStart"/>
      <w:r w:rsidRPr="00B95E91">
        <w:rPr>
          <w:rFonts w:ascii="Arial" w:eastAsia="Calibri" w:hAnsi="Arial" w:cs="Arial"/>
          <w:sz w:val="20"/>
          <w:szCs w:val="20"/>
        </w:rPr>
        <w:t>CeZIS</w:t>
      </w:r>
      <w:proofErr w:type="spellEnd"/>
      <w:r w:rsidRPr="00B95E91">
        <w:rPr>
          <w:rFonts w:ascii="Arial" w:eastAsia="Calibri" w:hAnsi="Arial" w:cs="Arial"/>
          <w:sz w:val="20"/>
          <w:szCs w:val="20"/>
        </w:rPr>
        <w:t xml:space="preserve"> povezujejo zbirke podatkov tega sistema tudi le z uporabo enega identifikatorja kot istega povezovalnega znaka.</w:t>
      </w:r>
    </w:p>
    <w:p w14:paraId="66907CDE" w14:textId="77777777" w:rsidR="00CD2B78" w:rsidRPr="00B95E91" w:rsidRDefault="00CD2B78" w:rsidP="00CD2B78">
      <w:pPr>
        <w:pStyle w:val="len"/>
        <w:shd w:val="clear" w:color="auto" w:fill="FFFFFF"/>
        <w:spacing w:before="0" w:beforeAutospacing="0" w:after="0" w:afterAutospacing="0" w:line="276" w:lineRule="auto"/>
        <w:rPr>
          <w:rFonts w:ascii="Arial" w:eastAsia="Calibri" w:hAnsi="Arial" w:cs="Arial"/>
          <w:sz w:val="20"/>
          <w:szCs w:val="20"/>
        </w:rPr>
      </w:pPr>
    </w:p>
    <w:p w14:paraId="501340F7" w14:textId="77777777" w:rsidR="00CD2B78" w:rsidRPr="00B95E91" w:rsidRDefault="00CD2B78" w:rsidP="00CD2B78">
      <w:pPr>
        <w:pStyle w:val="len"/>
        <w:shd w:val="clear" w:color="auto" w:fill="FFFFFF"/>
        <w:spacing w:before="0" w:beforeAutospacing="0" w:after="0" w:afterAutospacing="0" w:line="276" w:lineRule="auto"/>
        <w:rPr>
          <w:rFonts w:ascii="Arial" w:hAnsi="Arial" w:cs="Arial"/>
          <w:b/>
          <w:bCs/>
          <w:sz w:val="20"/>
          <w:szCs w:val="20"/>
        </w:rPr>
      </w:pPr>
    </w:p>
    <w:p w14:paraId="0DB0284A" w14:textId="77777777" w:rsidR="00CD2B78" w:rsidRPr="00B95E91" w:rsidRDefault="00CD2B78" w:rsidP="00CD2B78">
      <w:pPr>
        <w:pStyle w:val="len"/>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lang w:val="x-none"/>
        </w:rPr>
      </w:pPr>
      <w:r w:rsidRPr="00B95E91">
        <w:rPr>
          <w:rFonts w:ascii="Arial" w:hAnsi="Arial" w:cs="Arial"/>
          <w:b/>
          <w:bCs/>
          <w:sz w:val="20"/>
          <w:szCs w:val="20"/>
        </w:rPr>
        <w:t xml:space="preserve"> člen</w:t>
      </w:r>
    </w:p>
    <w:p w14:paraId="3A064938"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(zbiranje osebnih podatkov)</w:t>
      </w:r>
    </w:p>
    <w:p w14:paraId="1E33B4E0" w14:textId="77777777" w:rsidR="00CD2B78" w:rsidRPr="00B95E91" w:rsidRDefault="00CD2B78" w:rsidP="00CD2B78">
      <w:pPr>
        <w:pStyle w:val="len"/>
        <w:shd w:val="clear" w:color="auto" w:fill="FFFFFF"/>
        <w:spacing w:before="0" w:beforeAutospacing="0" w:after="0" w:afterAutospacing="0" w:line="276" w:lineRule="auto"/>
        <w:rPr>
          <w:rFonts w:ascii="Arial" w:hAnsi="Arial" w:cs="Arial"/>
          <w:b/>
          <w:bCs/>
          <w:sz w:val="20"/>
          <w:szCs w:val="20"/>
        </w:rPr>
      </w:pPr>
    </w:p>
    <w:p w14:paraId="40AEAC73" w14:textId="77777777" w:rsidR="00CD2B78" w:rsidRPr="00B95E91" w:rsidRDefault="00CD2B78" w:rsidP="00CD2B78">
      <w:pPr>
        <w:spacing w:line="276" w:lineRule="auto"/>
        <w:ind w:firstLine="720"/>
        <w:jc w:val="both"/>
        <w:rPr>
          <w:rFonts w:ascii="Arial" w:eastAsia="Times New Roman" w:hAnsi="Arial" w:cs="Arial"/>
        </w:rPr>
      </w:pPr>
      <w:bookmarkStart w:id="3" w:name="_Hlk136286681"/>
      <w:r w:rsidRPr="00B95E91">
        <w:rPr>
          <w:rFonts w:ascii="Arial" w:eastAsia="Times New Roman" w:hAnsi="Arial" w:cs="Arial"/>
        </w:rPr>
        <w:t>(1) Upravljavci zbirk podatkov iz tega zakona pridobivajo osebne podatke neposredno od posameznika, na katerega se nanašajo.</w:t>
      </w:r>
    </w:p>
    <w:p w14:paraId="081A7EAA" w14:textId="77777777" w:rsidR="00CD2B78" w:rsidRPr="00B95E91" w:rsidRDefault="00CD2B78" w:rsidP="00CD2B78">
      <w:pPr>
        <w:spacing w:line="276" w:lineRule="auto"/>
        <w:jc w:val="both"/>
        <w:rPr>
          <w:rFonts w:ascii="Arial" w:eastAsia="Times New Roman" w:hAnsi="Arial" w:cs="Arial"/>
        </w:rPr>
      </w:pPr>
    </w:p>
    <w:p w14:paraId="7B79ECC9"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(2) V primerih posrednega zbiranja osebnih podatkov posameznika ni treba predhodno seznaniti s tem, da se bodo osebni podatki pridobili iz že vzpostavljene zbirke podatkov, v skladu s tem zakonom, če ni s tem zakonom drugače določeno.</w:t>
      </w:r>
    </w:p>
    <w:p w14:paraId="0F7DE198" w14:textId="77777777" w:rsidR="00CD2B78" w:rsidRPr="00B95E91" w:rsidRDefault="00CD2B78" w:rsidP="00CD2B78">
      <w:pPr>
        <w:spacing w:line="276" w:lineRule="auto"/>
        <w:jc w:val="both"/>
        <w:rPr>
          <w:rFonts w:ascii="Arial" w:eastAsia="Times New Roman" w:hAnsi="Arial" w:cs="Arial"/>
        </w:rPr>
      </w:pPr>
    </w:p>
    <w:p w14:paraId="6B444062"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(3)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oziroma posamezne zbirke podatkov iz 12. člena se za pridobivanje točnih in ažurnih podatkov, za vodenje in vzdrževanje zbirk podatkov, kot jih določa ta zakon, za znanstvenoraziskovalne namene in za določitev vzorca pri raziskavah povezuje z naslednjimi evidencami in iz njih brezplačno pridobiva naslednje pacientove podatke:</w:t>
      </w:r>
    </w:p>
    <w:p w14:paraId="3466EA56"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 </w:t>
      </w:r>
    </w:p>
    <w:p w14:paraId="6B38AD19"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1. iz centralnega registra prebivalstva, ki ga upravlja ministrstvo, pristojno za notranje zadeve, podatke o: </w:t>
      </w:r>
    </w:p>
    <w:p w14:paraId="78557956"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a) EMŠO, </w:t>
      </w:r>
    </w:p>
    <w:p w14:paraId="021CCFC2"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b) ime in priimek, </w:t>
      </w:r>
    </w:p>
    <w:p w14:paraId="265AEE2A"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c) kraj in državo rojstva, </w:t>
      </w:r>
    </w:p>
    <w:p w14:paraId="096F8CF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č) datum rojstva, </w:t>
      </w:r>
    </w:p>
    <w:p w14:paraId="177EAF34"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d) podatke o smrti: ime in priimek, dan, mesec in leto ter ura in kraj smrti;</w:t>
      </w:r>
    </w:p>
    <w:p w14:paraId="72141376"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e) spol, </w:t>
      </w:r>
    </w:p>
    <w:p w14:paraId="073B9134"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f) naslov prebivališča ali naslov v tujini,</w:t>
      </w:r>
    </w:p>
    <w:p w14:paraId="133E2AC5"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g) naslov za vročanje in elektronski naslov za vročanje, </w:t>
      </w:r>
    </w:p>
    <w:p w14:paraId="52FB87DB"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h) dovoljenje za </w:t>
      </w:r>
      <w:r w:rsidRPr="00B95E91">
        <w:rPr>
          <w:rFonts w:ascii="Arial" w:eastAsia="Times New Roman" w:hAnsi="Arial" w:cs="Arial"/>
          <w:bCs/>
        </w:rPr>
        <w:t>stalno ali začasno prebivanje,</w:t>
      </w:r>
    </w:p>
    <w:p w14:paraId="1697B08E"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i) državljanstvo, </w:t>
      </w:r>
    </w:p>
    <w:p w14:paraId="545D02D0"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j) zakonski stan, </w:t>
      </w:r>
    </w:p>
    <w:p w14:paraId="0F41CD7E"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k) EMŠO matere, očeta, zakonca in otrok, </w:t>
      </w:r>
    </w:p>
    <w:p w14:paraId="6A750BC6"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l) davčno številko,</w:t>
      </w:r>
    </w:p>
    <w:p w14:paraId="2751A33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m) datum dogodkov, sprememb ali popravkov;</w:t>
      </w:r>
    </w:p>
    <w:p w14:paraId="01EE56BC" w14:textId="77777777" w:rsidR="00CD2B78" w:rsidRPr="00B95E91" w:rsidRDefault="00CD2B78" w:rsidP="00CD2B78">
      <w:pPr>
        <w:spacing w:line="276" w:lineRule="auto"/>
        <w:jc w:val="both"/>
        <w:rPr>
          <w:rFonts w:ascii="Arial" w:eastAsia="Times New Roman" w:hAnsi="Arial" w:cs="Arial"/>
        </w:rPr>
      </w:pPr>
    </w:p>
    <w:p w14:paraId="2F822C29"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2. od Zavoda za zdravstveno zavarovanje Slovenije (v nadaljnjem besedilu: ZZZS) podatke o:</w:t>
      </w:r>
    </w:p>
    <w:p w14:paraId="2FE4EDC6"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a) ZZZS številko zavarovane osebe,</w:t>
      </w:r>
    </w:p>
    <w:p w14:paraId="7C829D57"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lastRenderedPageBreak/>
        <w:t>b) EMŠO,</w:t>
      </w:r>
    </w:p>
    <w:p w14:paraId="39DB1FB2"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c) podatke o izbranih osebnih zdravnikih,</w:t>
      </w:r>
    </w:p>
    <w:p w14:paraId="265BCAB4"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č) podatke o obveznem zdravstvenem zavarovanju,</w:t>
      </w:r>
    </w:p>
    <w:p w14:paraId="2A7C2978"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d) poklic in podatke o delodajalcu,</w:t>
      </w:r>
    </w:p>
    <w:p w14:paraId="784F9E68"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e) podatke o tujih zavarovanih osebah, ki so prejele zdravstveno obravnavo v Republiki Sloveniji,</w:t>
      </w:r>
    </w:p>
    <w:p w14:paraId="217CF65E"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f) podatke o programu zdravstvenih storitev in o izvajalcih zdravstvene dejavnosti;</w:t>
      </w:r>
    </w:p>
    <w:p w14:paraId="52042DEB" w14:textId="77777777" w:rsidR="00CD2B78" w:rsidRPr="00B95E91" w:rsidRDefault="00CD2B78" w:rsidP="00CD2B78">
      <w:pPr>
        <w:spacing w:line="276" w:lineRule="auto"/>
        <w:jc w:val="both"/>
        <w:rPr>
          <w:rFonts w:ascii="Arial" w:eastAsia="Times New Roman" w:hAnsi="Arial" w:cs="Arial"/>
        </w:rPr>
      </w:pPr>
    </w:p>
    <w:p w14:paraId="05626BF0"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3. iz centralnega </w:t>
      </w:r>
      <w:proofErr w:type="spellStart"/>
      <w:r w:rsidRPr="00B95E91">
        <w:rPr>
          <w:rFonts w:ascii="Arial" w:eastAsia="Times New Roman" w:hAnsi="Arial" w:cs="Arial"/>
        </w:rPr>
        <w:t>avtentikacijskega</w:t>
      </w:r>
      <w:proofErr w:type="spellEnd"/>
      <w:r w:rsidRPr="00B95E91">
        <w:rPr>
          <w:rFonts w:ascii="Arial" w:eastAsia="Times New Roman" w:hAnsi="Arial" w:cs="Arial"/>
        </w:rPr>
        <w:t xml:space="preserve"> sistema, ki ga upravlja ministrstvo, pristojno za zagotavljanje elektronskih storitev javne uprave, podatke o:</w:t>
      </w:r>
    </w:p>
    <w:p w14:paraId="2BD3885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a) EMŠO,</w:t>
      </w:r>
    </w:p>
    <w:p w14:paraId="6D2152C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b) kontaktne podatke,</w:t>
      </w:r>
    </w:p>
    <w:p w14:paraId="3270B352"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c) podatke o pooblastilih iz 19. člena tega zakona;</w:t>
      </w:r>
    </w:p>
    <w:p w14:paraId="289C1859"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č) davčno številko;</w:t>
      </w:r>
    </w:p>
    <w:p w14:paraId="075ED3B8" w14:textId="77777777" w:rsidR="00CD2B78" w:rsidRPr="00B95E91" w:rsidRDefault="00CD2B78" w:rsidP="00CD2B78">
      <w:pPr>
        <w:spacing w:line="276" w:lineRule="auto"/>
        <w:jc w:val="both"/>
        <w:rPr>
          <w:rFonts w:ascii="Arial" w:eastAsia="Times New Roman" w:hAnsi="Arial" w:cs="Arial"/>
        </w:rPr>
      </w:pPr>
    </w:p>
    <w:p w14:paraId="5BECF4F6"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4. iz evidenčnega in analitskega informacijskega sistema za visoko šolstvo v Republiki Sloveniji in centralne evidence udeležencev vzgoje in izobraževanja od ministrstva, pristojnega šolstvo, podatke o:</w:t>
      </w:r>
    </w:p>
    <w:p w14:paraId="2C7E6745"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a) EMŠO,</w:t>
      </w:r>
    </w:p>
    <w:p w14:paraId="084C9D1C"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b) ime in naslov vzgojno-izobraževalnega zavoda, višje strokovne šole ali visokošolskega zavoda ter matično številko zavoda (šifra PRS),</w:t>
      </w:r>
    </w:p>
    <w:p w14:paraId="7E33E2E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c) oddelek ali vzgojna skupina, razred ali letnik;</w:t>
      </w:r>
    </w:p>
    <w:p w14:paraId="2793DC48" w14:textId="77777777" w:rsidR="00CD2B78" w:rsidRPr="00B95E91" w:rsidRDefault="00CD2B78" w:rsidP="00CD2B78">
      <w:pPr>
        <w:spacing w:line="276" w:lineRule="auto"/>
        <w:jc w:val="both"/>
        <w:rPr>
          <w:rFonts w:ascii="Arial" w:eastAsia="Times New Roman" w:hAnsi="Arial" w:cs="Arial"/>
        </w:rPr>
      </w:pPr>
    </w:p>
    <w:p w14:paraId="6E768A73"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5. iz Registra prostorskih enot, ki ga upravlja Geodetska uprava:</w:t>
      </w:r>
    </w:p>
    <w:p w14:paraId="54AA44E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a) šifrante občin, </w:t>
      </w:r>
    </w:p>
    <w:p w14:paraId="2321432F"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b) naselij, </w:t>
      </w:r>
    </w:p>
    <w:p w14:paraId="4E1B1493"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c) ulic, </w:t>
      </w:r>
    </w:p>
    <w:p w14:paraId="7FF13592"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č) poštnih številk;</w:t>
      </w:r>
    </w:p>
    <w:p w14:paraId="63A13100" w14:textId="77777777" w:rsidR="00CD2B78" w:rsidRPr="00B95E91" w:rsidRDefault="00CD2B78" w:rsidP="00CD2B78">
      <w:pPr>
        <w:spacing w:line="276" w:lineRule="auto"/>
        <w:jc w:val="both"/>
        <w:rPr>
          <w:rFonts w:ascii="Arial" w:eastAsia="Times New Roman" w:hAnsi="Arial" w:cs="Arial"/>
        </w:rPr>
      </w:pPr>
    </w:p>
    <w:p w14:paraId="39E1BCB8"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6. iz matične evidence zavarovancev, ki jo upravlja Zavod za pokojninsko in invalidsko zavarovanje Slovenije, naslednje podatke:</w:t>
      </w:r>
    </w:p>
    <w:p w14:paraId="2411B204"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 xml:space="preserve">a) ali je zavarovana oseba s telesno okvaro najmanj 70 %, vojaški invalid I. do VI. skupine, civilni invalid vojne I. do VI. skupine, slepa ali gluha oseba ali oseba, obolela za </w:t>
      </w:r>
      <w:proofErr w:type="spellStart"/>
      <w:r w:rsidRPr="00B95E91">
        <w:rPr>
          <w:rFonts w:ascii="Arial" w:eastAsia="Times New Roman" w:hAnsi="Arial" w:cs="Arial"/>
        </w:rPr>
        <w:t>distrofijo</w:t>
      </w:r>
      <w:proofErr w:type="spellEnd"/>
      <w:r w:rsidRPr="00B95E91">
        <w:rPr>
          <w:rFonts w:ascii="Arial" w:eastAsia="Times New Roman" w:hAnsi="Arial" w:cs="Arial"/>
        </w:rPr>
        <w:t xml:space="preserve"> in sorodnimi mišičnimi in živčno-mišičnimi obolenji, </w:t>
      </w:r>
      <w:proofErr w:type="spellStart"/>
      <w:r w:rsidRPr="00B95E91">
        <w:rPr>
          <w:rFonts w:ascii="Arial" w:eastAsia="Times New Roman" w:hAnsi="Arial" w:cs="Arial"/>
        </w:rPr>
        <w:t>paraplegijo</w:t>
      </w:r>
      <w:proofErr w:type="spellEnd"/>
      <w:r w:rsidRPr="00B95E91">
        <w:rPr>
          <w:rFonts w:ascii="Arial" w:eastAsia="Times New Roman" w:hAnsi="Arial" w:cs="Arial"/>
        </w:rPr>
        <w:t>, cerebralno in otroško paralizo, multiplo sklerozo, rakom (če je zbolela do 15. leta starosti), in ekstrapiramidnimi obolenji, in</w:t>
      </w:r>
    </w:p>
    <w:p w14:paraId="55E70EC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b) kategorijo invalidnosti.</w:t>
      </w:r>
    </w:p>
    <w:p w14:paraId="1C2DF102" w14:textId="77777777" w:rsidR="00CD2B78" w:rsidRPr="00B95E91" w:rsidRDefault="00CD2B78" w:rsidP="00CD2B78">
      <w:pPr>
        <w:spacing w:line="276" w:lineRule="auto"/>
        <w:jc w:val="both"/>
        <w:rPr>
          <w:rFonts w:ascii="Arial" w:eastAsia="Times New Roman" w:hAnsi="Arial" w:cs="Arial"/>
        </w:rPr>
      </w:pPr>
    </w:p>
    <w:p w14:paraId="2983ACF9"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(4)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se za preverjanje izpolnjevanja zdravstvenih pogojev, kot jih določata zakon, ki ureja orožje, in zakon, ki ureja voznike, in ki določata obveznost zdravnika, ki </w:t>
      </w:r>
      <w:r w:rsidRPr="00B95E91">
        <w:rPr>
          <w:rFonts w:ascii="Arial" w:eastAsia="Times New Roman" w:hAnsi="Arial" w:cs="Arial"/>
          <w:bCs/>
        </w:rPr>
        <w:t>je seznanjen s spremembo zdravstvenega stanja ali potekom zdravljenja pacienta, ki lahko vpliva na sposobnost posesti in nošenja orožja ali zmožnosti za vožnjo,</w:t>
      </w:r>
      <w:r w:rsidRPr="00B95E91">
        <w:rPr>
          <w:rFonts w:ascii="Arial" w:eastAsia="Times New Roman" w:hAnsi="Arial" w:cs="Arial"/>
        </w:rPr>
        <w:t xml:space="preserve"> povezuje z naslednjimi evidencami in iz njih brezplačno pridobiva te podatke:</w:t>
      </w:r>
    </w:p>
    <w:p w14:paraId="3B8F9EBB" w14:textId="77777777" w:rsidR="00CD2B78" w:rsidRPr="00B95E91" w:rsidRDefault="00CD2B78" w:rsidP="00CD2B78">
      <w:pPr>
        <w:spacing w:line="276" w:lineRule="auto"/>
        <w:jc w:val="both"/>
        <w:rPr>
          <w:rFonts w:ascii="Arial" w:eastAsia="Times New Roman" w:hAnsi="Arial" w:cs="Arial"/>
        </w:rPr>
      </w:pPr>
    </w:p>
    <w:p w14:paraId="0FC93059"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1. iz centralne evidence izdanih orožnih listin, ki jo upravlja ministrstvo, pristojno za notranje zadeve, o imetnikih izdanih orožnih listin:</w:t>
      </w:r>
    </w:p>
    <w:p w14:paraId="34507397"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a) priimek in ime,</w:t>
      </w:r>
    </w:p>
    <w:p w14:paraId="0D6F369C"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b) EMŠO ali rojstni datum, če ta ni dodeljena,</w:t>
      </w:r>
    </w:p>
    <w:p w14:paraId="7E8EAE79"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c) rojstni kraj,</w:t>
      </w:r>
    </w:p>
    <w:p w14:paraId="42C853D0"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č) naslov stalnega ali začasnega prebivališča,</w:t>
      </w:r>
    </w:p>
    <w:p w14:paraId="1A443625"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d) spremembo naslova pri registrskem organu,</w:t>
      </w:r>
    </w:p>
    <w:p w14:paraId="45DDEC47"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e) razlog za posest ali nošenje orožja – vrsta orožne listine,</w:t>
      </w:r>
    </w:p>
    <w:p w14:paraId="6DBE3A87"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f) datum veljavnosti orožne listine,</w:t>
      </w:r>
    </w:p>
    <w:p w14:paraId="35D84BF9"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g) serijsko številko orožne listine za posest ali nošenje orožja,</w:t>
      </w:r>
    </w:p>
    <w:p w14:paraId="45E75DE8"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lastRenderedPageBreak/>
        <w:t>h) registrsko številko orožne listine za posest ali nošenje orožja,</w:t>
      </w:r>
    </w:p>
    <w:p w14:paraId="580A6DF0"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i) status orožne listine,</w:t>
      </w:r>
    </w:p>
    <w:p w14:paraId="2328762B"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j) ime izdajatelja orožne listine;</w:t>
      </w:r>
    </w:p>
    <w:p w14:paraId="624A0B43" w14:textId="77777777" w:rsidR="00CD2B78" w:rsidRPr="00B95E91" w:rsidRDefault="00CD2B78" w:rsidP="00CD2B78">
      <w:pPr>
        <w:spacing w:line="276" w:lineRule="auto"/>
        <w:jc w:val="both"/>
        <w:rPr>
          <w:rFonts w:ascii="Arial" w:eastAsia="Times New Roman" w:hAnsi="Arial" w:cs="Arial"/>
        </w:rPr>
      </w:pPr>
    </w:p>
    <w:p w14:paraId="4D9EF9A8" w14:textId="77777777" w:rsidR="00CD2B78" w:rsidRPr="00B95E91" w:rsidRDefault="00CD2B78" w:rsidP="00CD2B78">
      <w:pPr>
        <w:spacing w:line="276" w:lineRule="auto"/>
        <w:jc w:val="both"/>
        <w:rPr>
          <w:rFonts w:ascii="Arial" w:eastAsia="Times New Roman" w:hAnsi="Arial" w:cs="Arial"/>
        </w:rPr>
      </w:pPr>
      <w:bookmarkStart w:id="4" w:name="_Hlk136332830"/>
      <w:r w:rsidRPr="00B95E91">
        <w:rPr>
          <w:rFonts w:ascii="Arial" w:eastAsia="Times New Roman" w:hAnsi="Arial" w:cs="Arial"/>
        </w:rPr>
        <w:t>2. iz evidence izdanih vozniških dovoljenj, ki jo upravlja ministrstvo, pristojno za infrastrukturo, o imetnikih vozniških dovoljenj:</w:t>
      </w:r>
    </w:p>
    <w:p w14:paraId="66DC8695"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a) osebno ime, EMŠO, naslov stalnega ali začasnega prebivališča, datum in kraj rojstva in fotografijo,</w:t>
      </w:r>
    </w:p>
    <w:p w14:paraId="3523F931"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b) organ ali organizacijo, ki je izdal(-a) vozniško dovoljenje ali podaljšal(-a) njegovo veljavnost,</w:t>
      </w:r>
    </w:p>
    <w:p w14:paraId="401B9854"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c) datum izdaje vozniškega dovoljenja in spremembe zadevnih podatkov,</w:t>
      </w:r>
    </w:p>
    <w:p w14:paraId="7DAFABF3"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č) številko vpisa v navedeno evidenco,</w:t>
      </w:r>
    </w:p>
    <w:p w14:paraId="57647686"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d) serijsko številko izdanega vozniškega dovoljenja,</w:t>
      </w:r>
    </w:p>
    <w:p w14:paraId="4423C63A"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e) veljavnost posameznih kategorij vozniškega dovoljenja,</w:t>
      </w:r>
    </w:p>
    <w:p w14:paraId="2B7866DA"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f) veljavnost obrazca vozniškega dovoljenja.</w:t>
      </w:r>
    </w:p>
    <w:bookmarkEnd w:id="4"/>
    <w:p w14:paraId="450E937C" w14:textId="77777777" w:rsidR="00CD2B78" w:rsidRPr="00B95E91" w:rsidRDefault="00CD2B78" w:rsidP="00CD2B78">
      <w:pPr>
        <w:spacing w:line="276" w:lineRule="auto"/>
        <w:jc w:val="both"/>
        <w:rPr>
          <w:rFonts w:ascii="Arial" w:eastAsia="Times New Roman" w:hAnsi="Arial" w:cs="Arial"/>
        </w:rPr>
      </w:pPr>
    </w:p>
    <w:p w14:paraId="5B3CD12A"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(5)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se povezuje z zbirkami upravljavca ZZZS, kot jih določa zakon, ki ureja zdravstveno varstvo in zdravstveno zavarovanje, in brezplačno iz njih pridobiva podatke. Za podatke iz prejšnjega odstavka se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povezuje z zbirkami podatkov zavezancev, da se ti podatki vnesejo v sistem. Za potrebe nadzora nad evidentiranjem in obračunavanjem zdravstvenih storitev se lahko s sistemom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povezuje evidenca o zavarovanih osebah obveznega zdravstvenega zavarovanja, kot jo določa zakon, ki ureja zdravstveno varstvo in zdravstveno zavarovanje. </w:t>
      </w:r>
    </w:p>
    <w:p w14:paraId="47311F49" w14:textId="77777777" w:rsidR="00CD2B78" w:rsidRPr="00B95E91" w:rsidRDefault="00CD2B78" w:rsidP="00CD2B78">
      <w:pPr>
        <w:spacing w:line="276" w:lineRule="auto"/>
        <w:jc w:val="both"/>
        <w:rPr>
          <w:rFonts w:ascii="Arial" w:eastAsia="Times New Roman" w:hAnsi="Arial" w:cs="Arial"/>
        </w:rPr>
      </w:pPr>
    </w:p>
    <w:p w14:paraId="428A03FE"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(6) Nacionalni inštitut za javno zdravje (v nadaljnjem besedilu: NIJZ), Statistični urad Republike Slovenije in pooblaščeni izvajalci programa statističnih raziskovanj, določeni v vsakoletnem programu statističnih raziskovanj, so za te namene upravičeni do brezplačnega dostopa do podatkov iz evidenc tega zakona v </w:t>
      </w:r>
      <w:proofErr w:type="spellStart"/>
      <w:r w:rsidRPr="00B95E91">
        <w:rPr>
          <w:rFonts w:ascii="Arial" w:eastAsia="Times New Roman" w:hAnsi="Arial" w:cs="Arial"/>
        </w:rPr>
        <w:t>anonimizirani</w:t>
      </w:r>
      <w:proofErr w:type="spellEnd"/>
      <w:r w:rsidRPr="00B95E91">
        <w:rPr>
          <w:rFonts w:ascii="Arial" w:eastAsia="Times New Roman" w:hAnsi="Arial" w:cs="Arial"/>
        </w:rPr>
        <w:t xml:space="preserve"> obliki v skladu s Splošno uredbo o varstvu osebnih podatkov.</w:t>
      </w:r>
    </w:p>
    <w:p w14:paraId="43C80442" w14:textId="77777777" w:rsidR="00CD2B78" w:rsidRPr="00B95E91" w:rsidRDefault="00CD2B78" w:rsidP="00CD2B78">
      <w:pPr>
        <w:spacing w:line="276" w:lineRule="auto"/>
        <w:jc w:val="both"/>
        <w:rPr>
          <w:rFonts w:ascii="Arial" w:eastAsia="Times New Roman" w:hAnsi="Arial" w:cs="Arial"/>
        </w:rPr>
      </w:pPr>
    </w:p>
    <w:p w14:paraId="6B5841C6"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(7) Pacientove osebne podatke iz tretjega odstavka tega člena lahko iz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pridobi tudi zdravstveni delavec ali sodelavec v zdravstvenem timu, kadar jih potrebuje, da zavaruje pacientovo neposredno ogroženo življenje ali nepopravljivo oziroma hujšo škodo njegovemu zdravju. Osebne podatke iz 1., 2., 3. in 6. točke tretjega odstavka tega člena lahko iz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pridobijo tudi koordinatorji presejalnih programov, za koordiniranje in izvajanje presejalnega programa.</w:t>
      </w:r>
    </w:p>
    <w:p w14:paraId="33E0350D" w14:textId="77777777" w:rsidR="00CD2B78" w:rsidRPr="00B95E91" w:rsidRDefault="00CD2B78" w:rsidP="00CD2B78">
      <w:pPr>
        <w:spacing w:line="276" w:lineRule="auto"/>
        <w:jc w:val="both"/>
        <w:rPr>
          <w:rFonts w:ascii="Arial" w:eastAsia="Times New Roman" w:hAnsi="Arial" w:cs="Arial"/>
        </w:rPr>
      </w:pPr>
    </w:p>
    <w:p w14:paraId="3B6011C2"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(8) Če se osebni podatki nanašajo na pacientovo raso, versko in drugo prepričanje ali spolno usmerjenost, lahko upravljavci zbirk podatkov pridobijo te podatke neposredno ali posredno le na podlagi pacientove predhodne pisne privolitve in če je to nujno za potrebe zdravljenja ali zdravstvene obravnave.</w:t>
      </w:r>
    </w:p>
    <w:bookmarkEnd w:id="3"/>
    <w:p w14:paraId="6F9617BD" w14:textId="77777777" w:rsidR="00CD2B78" w:rsidRPr="00B95E91" w:rsidRDefault="00CD2B78" w:rsidP="00CD2B78">
      <w:pPr>
        <w:spacing w:line="276" w:lineRule="auto"/>
        <w:jc w:val="both"/>
        <w:rPr>
          <w:rFonts w:ascii="Arial" w:hAnsi="Arial" w:cs="Arial"/>
        </w:rPr>
      </w:pPr>
    </w:p>
    <w:p w14:paraId="6C19ACD0" w14:textId="77777777" w:rsidR="00CD2B78" w:rsidRPr="00B95E91" w:rsidRDefault="00CD2B78" w:rsidP="00CD2B78">
      <w:pPr>
        <w:pStyle w:val="Odstavekseznama"/>
        <w:numPr>
          <w:ilvl w:val="0"/>
          <w:numId w:val="6"/>
        </w:numPr>
        <w:spacing w:line="276" w:lineRule="auto"/>
        <w:contextualSpacing w:val="0"/>
        <w:jc w:val="center"/>
        <w:rPr>
          <w:rFonts w:ascii="Arial" w:hAnsi="Arial" w:cs="Arial"/>
          <w:b/>
          <w:bCs/>
          <w:lang w:val="x-none"/>
        </w:rPr>
      </w:pPr>
      <w:r w:rsidRPr="00B95E91">
        <w:rPr>
          <w:rFonts w:ascii="Arial" w:hAnsi="Arial" w:cs="Arial"/>
          <w:b/>
          <w:bCs/>
        </w:rPr>
        <w:t xml:space="preserve"> člen</w:t>
      </w:r>
    </w:p>
    <w:p w14:paraId="30078AD8" w14:textId="77777777" w:rsidR="00CD2B78" w:rsidRPr="00B95E91" w:rsidRDefault="00CD2B78" w:rsidP="00CD2B78">
      <w:pPr>
        <w:spacing w:line="276" w:lineRule="auto"/>
        <w:jc w:val="center"/>
        <w:rPr>
          <w:rFonts w:ascii="Arial" w:eastAsia="Times New Roman" w:hAnsi="Arial" w:cs="Arial"/>
        </w:rPr>
      </w:pPr>
      <w:r w:rsidRPr="00B95E91">
        <w:rPr>
          <w:rFonts w:ascii="Arial" w:eastAsia="Times New Roman" w:hAnsi="Arial" w:cs="Arial"/>
          <w:b/>
          <w:bCs/>
        </w:rPr>
        <w:t>(evidentiranje podatkov in zdravstvene dokumentacije)</w:t>
      </w:r>
    </w:p>
    <w:p w14:paraId="2C664DDF" w14:textId="77777777" w:rsidR="00CD2B78" w:rsidRPr="00B95E91" w:rsidRDefault="00CD2B78" w:rsidP="00CD2B78">
      <w:pPr>
        <w:spacing w:line="276" w:lineRule="auto"/>
        <w:jc w:val="both"/>
        <w:rPr>
          <w:rFonts w:ascii="Arial" w:eastAsia="Times New Roman" w:hAnsi="Arial" w:cs="Arial"/>
        </w:rPr>
      </w:pPr>
    </w:p>
    <w:p w14:paraId="6BC62FD6"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(1) Podatki in zdravstvena dokumentacija, ki se obdelujejo na podlagi tega zakona, se vpišejo v standardizirani obliki v lokalni informacijski sistem izvajalcev zdravstvene dejavnosti ali neposredno v </w:t>
      </w:r>
      <w:proofErr w:type="spellStart"/>
      <w:r w:rsidRPr="00B95E91">
        <w:rPr>
          <w:rFonts w:ascii="Arial" w:hAnsi="Arial" w:cs="Arial"/>
        </w:rPr>
        <w:t>CeZIS</w:t>
      </w:r>
      <w:proofErr w:type="spellEnd"/>
      <w:r w:rsidRPr="00B95E91">
        <w:rPr>
          <w:rFonts w:ascii="Arial" w:hAnsi="Arial" w:cs="Arial"/>
        </w:rPr>
        <w:t xml:space="preserve"> ob zdravstvenih pregledih, drugih zdravstvenih storitvah ali pri dejavnosti </w:t>
      </w:r>
      <w:proofErr w:type="spellStart"/>
      <w:r w:rsidRPr="00B95E91">
        <w:rPr>
          <w:rFonts w:ascii="Arial" w:hAnsi="Arial" w:cs="Arial"/>
        </w:rPr>
        <w:t>mrliškopregledne</w:t>
      </w:r>
      <w:proofErr w:type="spellEnd"/>
      <w:r w:rsidRPr="00B95E91">
        <w:rPr>
          <w:rFonts w:ascii="Arial" w:hAnsi="Arial" w:cs="Arial"/>
        </w:rPr>
        <w:t xml:space="preserve"> službe, v skladu z metodološkimi načeli iz 9. člena tega zakona.</w:t>
      </w:r>
    </w:p>
    <w:p w14:paraId="2D261E0D" w14:textId="77777777" w:rsidR="00CD2B78" w:rsidRPr="00B95E91" w:rsidRDefault="00CD2B78" w:rsidP="00CD2B78">
      <w:pPr>
        <w:shd w:val="clear" w:color="auto" w:fill="FFFFFF"/>
        <w:spacing w:line="276" w:lineRule="auto"/>
        <w:jc w:val="both"/>
        <w:rPr>
          <w:rFonts w:ascii="Arial" w:hAnsi="Arial" w:cs="Arial"/>
        </w:rPr>
      </w:pPr>
    </w:p>
    <w:p w14:paraId="2A5BB58F"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(2) Zdravstveni delavec in sodelavec v informacijski sistem s sredstvom elektronske identifikacije ali na drug elektronsko sledljiv način, potrdita in vneseta zdravstvene podatke in zdravstveno dokumentacijo v </w:t>
      </w:r>
      <w:proofErr w:type="spellStart"/>
      <w:r w:rsidRPr="00B95E91">
        <w:rPr>
          <w:rFonts w:ascii="Arial" w:hAnsi="Arial" w:cs="Arial"/>
        </w:rPr>
        <w:t>CeZIS</w:t>
      </w:r>
      <w:proofErr w:type="spellEnd"/>
      <w:r w:rsidRPr="00B95E91">
        <w:rPr>
          <w:rFonts w:ascii="Arial" w:hAnsi="Arial" w:cs="Arial"/>
        </w:rPr>
        <w:t xml:space="preserve"> takoj, ko nastane ali se prejme pri izvajanju zdravstvene obravnave ali </w:t>
      </w:r>
      <w:proofErr w:type="spellStart"/>
      <w:r w:rsidRPr="00B95E91">
        <w:rPr>
          <w:rFonts w:ascii="Arial" w:hAnsi="Arial" w:cs="Arial"/>
        </w:rPr>
        <w:t>mrliškopregledne</w:t>
      </w:r>
      <w:proofErr w:type="spellEnd"/>
      <w:r w:rsidRPr="00B95E91">
        <w:rPr>
          <w:rFonts w:ascii="Arial" w:hAnsi="Arial" w:cs="Arial"/>
        </w:rPr>
        <w:t xml:space="preserve"> službe, vendar najpozneje po vsaki končani delovni izmeni. Zdravstveno dokumentacijo praviloma potrdi, vpiše in vnese v </w:t>
      </w:r>
      <w:proofErr w:type="spellStart"/>
      <w:r w:rsidRPr="00B95E91">
        <w:rPr>
          <w:rFonts w:ascii="Arial" w:hAnsi="Arial" w:cs="Arial"/>
        </w:rPr>
        <w:t>CeZIS</w:t>
      </w:r>
      <w:proofErr w:type="spellEnd"/>
      <w:r w:rsidRPr="00B95E91">
        <w:rPr>
          <w:rFonts w:ascii="Arial" w:hAnsi="Arial" w:cs="Arial"/>
        </w:rPr>
        <w:t xml:space="preserve"> izvajalec zdravstvene dejavnosti, ki jo ob izvajanju zdravstvene obravnave ali </w:t>
      </w:r>
      <w:proofErr w:type="spellStart"/>
      <w:r w:rsidRPr="00B95E91">
        <w:rPr>
          <w:rFonts w:ascii="Arial" w:hAnsi="Arial" w:cs="Arial"/>
        </w:rPr>
        <w:t>mrliškopregledne</w:t>
      </w:r>
      <w:proofErr w:type="spellEnd"/>
      <w:r w:rsidRPr="00B95E91">
        <w:rPr>
          <w:rFonts w:ascii="Arial" w:hAnsi="Arial" w:cs="Arial"/>
        </w:rPr>
        <w:t xml:space="preserve"> službe prvi zabeleži. Izvajalec zdravstvene </w:t>
      </w:r>
      <w:r w:rsidRPr="00B95E91">
        <w:rPr>
          <w:rFonts w:ascii="Arial" w:hAnsi="Arial" w:cs="Arial"/>
        </w:rPr>
        <w:lastRenderedPageBreak/>
        <w:t xml:space="preserve">dejavnosti mora v </w:t>
      </w:r>
      <w:proofErr w:type="spellStart"/>
      <w:r w:rsidRPr="00B95E91">
        <w:rPr>
          <w:rFonts w:ascii="Arial" w:hAnsi="Arial" w:cs="Arial"/>
        </w:rPr>
        <w:t>CeZIS</w:t>
      </w:r>
      <w:proofErr w:type="spellEnd"/>
      <w:r w:rsidRPr="00B95E91">
        <w:rPr>
          <w:rFonts w:ascii="Arial" w:hAnsi="Arial" w:cs="Arial"/>
        </w:rPr>
        <w:t xml:space="preserve"> vnesti tudi zdravstveno dokumentacijo, ki mu jo predloži pacient ali jo je pridobil pri drugem izvajalcu zdravstvene dejavnosti v tujini, ki ni zavezan k vnosu zdravstvene dokumentacije v </w:t>
      </w:r>
      <w:proofErr w:type="spellStart"/>
      <w:r w:rsidRPr="00B95E91">
        <w:rPr>
          <w:rFonts w:ascii="Arial" w:hAnsi="Arial" w:cs="Arial"/>
        </w:rPr>
        <w:t>CeZIS</w:t>
      </w:r>
      <w:proofErr w:type="spellEnd"/>
      <w:r w:rsidRPr="00B95E91">
        <w:rPr>
          <w:rFonts w:ascii="Arial" w:hAnsi="Arial" w:cs="Arial"/>
        </w:rPr>
        <w:t>.</w:t>
      </w:r>
    </w:p>
    <w:p w14:paraId="1B510AD0" w14:textId="77777777" w:rsidR="00CD2B78" w:rsidRPr="00B95E91" w:rsidRDefault="00CD2B78" w:rsidP="00CD2B78">
      <w:pPr>
        <w:shd w:val="clear" w:color="auto" w:fill="FFFFFF"/>
        <w:spacing w:line="276" w:lineRule="auto"/>
        <w:jc w:val="both"/>
        <w:rPr>
          <w:rFonts w:ascii="Arial" w:hAnsi="Arial" w:cs="Arial"/>
        </w:rPr>
      </w:pPr>
    </w:p>
    <w:p w14:paraId="0F189B91"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(3) Kadar bi razkritje zdravstvenih podatkov in zdravstvene dokumentacije škodovalo zdravstvenemu stanju osebe, na katero se nanašajo, zdravstveni delavec ali sodelavec podatke in zdravstveno dokumentacijo vnese v </w:t>
      </w:r>
      <w:proofErr w:type="spellStart"/>
      <w:r w:rsidRPr="00B95E91">
        <w:rPr>
          <w:rFonts w:ascii="Arial" w:hAnsi="Arial" w:cs="Arial"/>
        </w:rPr>
        <w:t>CeZIS</w:t>
      </w:r>
      <w:proofErr w:type="spellEnd"/>
      <w:r w:rsidRPr="00B95E91">
        <w:rPr>
          <w:rFonts w:ascii="Arial" w:hAnsi="Arial" w:cs="Arial"/>
        </w:rPr>
        <w:t xml:space="preserve"> na način, da vsebina zdravstvenih podatkov in zdravstvene dokumentacije na portalu za paciente pacientu ni vidna največ tri tedne, pacienta pa se z zdravstveno dokumentacijo seznani osebno</w:t>
      </w:r>
      <w:bookmarkStart w:id="5" w:name="_Hlk129175630"/>
      <w:r w:rsidRPr="00B95E91">
        <w:rPr>
          <w:rFonts w:ascii="Arial" w:hAnsi="Arial" w:cs="Arial"/>
        </w:rPr>
        <w:t>. Vpogled v to zdravstveno dokumentacijo se pacientu omogoči po osebni seznanitvi z njo</w:t>
      </w:r>
      <w:bookmarkStart w:id="6" w:name="_Hlk129175767"/>
      <w:bookmarkEnd w:id="5"/>
      <w:r w:rsidRPr="00B95E91">
        <w:rPr>
          <w:rFonts w:ascii="Arial" w:hAnsi="Arial" w:cs="Arial"/>
        </w:rPr>
        <w:t xml:space="preserve"> ali nemudoma po preteku treh tednov.</w:t>
      </w:r>
    </w:p>
    <w:p w14:paraId="3E14C086" w14:textId="77777777" w:rsidR="00CD2B78" w:rsidRPr="00B95E91" w:rsidRDefault="00CD2B78" w:rsidP="00CD2B78">
      <w:pPr>
        <w:shd w:val="clear" w:color="auto" w:fill="FFFFFF"/>
        <w:spacing w:line="276" w:lineRule="auto"/>
        <w:jc w:val="both"/>
        <w:rPr>
          <w:rFonts w:ascii="Arial" w:hAnsi="Arial" w:cs="Arial"/>
        </w:rPr>
      </w:pPr>
    </w:p>
    <w:p w14:paraId="3D2AAD05"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(4) Če zdravstveni podatki ali zdravstvena dokumentacija, vneseni v </w:t>
      </w:r>
      <w:proofErr w:type="spellStart"/>
      <w:r w:rsidRPr="00B95E91">
        <w:rPr>
          <w:rFonts w:ascii="Arial" w:hAnsi="Arial" w:cs="Arial"/>
        </w:rPr>
        <w:t>CeZIS</w:t>
      </w:r>
      <w:proofErr w:type="spellEnd"/>
      <w:r w:rsidRPr="00B95E91">
        <w:rPr>
          <w:rFonts w:ascii="Arial" w:hAnsi="Arial" w:cs="Arial"/>
        </w:rPr>
        <w:t xml:space="preserve">, niso pravilni ali popolni, upravljavec zbirk podatkov iz tega zakona o tem obvesti zavezanca za vnos podatkov, pri katerem je napaka nastala, ta pa jo popravi ali dopolni v treh delovnih dneh od ugotovitve napake ali od prejema obvestila o napaki. </w:t>
      </w:r>
    </w:p>
    <w:p w14:paraId="293C7894" w14:textId="77777777" w:rsidR="00CD2B78" w:rsidRPr="00B95E91" w:rsidRDefault="00CD2B78" w:rsidP="00CD2B78">
      <w:pPr>
        <w:shd w:val="clear" w:color="auto" w:fill="FFFFFF"/>
        <w:spacing w:line="276" w:lineRule="auto"/>
        <w:jc w:val="both"/>
        <w:rPr>
          <w:rFonts w:ascii="Arial" w:hAnsi="Arial" w:cs="Arial"/>
        </w:rPr>
      </w:pPr>
    </w:p>
    <w:p w14:paraId="0FEA7E7D"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(5) Če uporabnik ugotovi, da je podatek napačen, o tem obvesti upravljavca zbirk iz tega zakona, ki napako popravi ali dopolni v skladu s prejšnjim odstavkom.</w:t>
      </w:r>
    </w:p>
    <w:p w14:paraId="32034825" w14:textId="77777777" w:rsidR="00CD2B78" w:rsidRPr="00B95E91" w:rsidRDefault="00CD2B78" w:rsidP="00CD2B78">
      <w:pPr>
        <w:shd w:val="clear" w:color="auto" w:fill="FFFFFF"/>
        <w:spacing w:line="276" w:lineRule="auto"/>
        <w:jc w:val="both"/>
        <w:rPr>
          <w:rFonts w:ascii="Arial" w:hAnsi="Arial" w:cs="Arial"/>
        </w:rPr>
      </w:pPr>
    </w:p>
    <w:p w14:paraId="42F378E6"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(6) Podatek se zbirke podatkov v </w:t>
      </w:r>
      <w:proofErr w:type="spellStart"/>
      <w:r w:rsidRPr="00B95E91">
        <w:rPr>
          <w:rFonts w:ascii="Arial" w:hAnsi="Arial" w:cs="Arial"/>
        </w:rPr>
        <w:t>CeZIS</w:t>
      </w:r>
      <w:proofErr w:type="spellEnd"/>
      <w:r w:rsidRPr="00B95E91">
        <w:rPr>
          <w:rFonts w:ascii="Arial" w:hAnsi="Arial" w:cs="Arial"/>
        </w:rPr>
        <w:t xml:space="preserve"> in OZD vnese samo enkrat. Če je od vpisa tega podatka odvisna vsebina kakega drugega podatka, se vsebina drugega podatka samodejno posodobi.</w:t>
      </w:r>
    </w:p>
    <w:p w14:paraId="1171F802" w14:textId="77777777" w:rsidR="00CD2B78" w:rsidRPr="00B95E91" w:rsidRDefault="00CD2B78" w:rsidP="00CD2B78">
      <w:pPr>
        <w:shd w:val="clear" w:color="auto" w:fill="FFFFFF"/>
        <w:spacing w:line="276" w:lineRule="auto"/>
        <w:jc w:val="both"/>
        <w:rPr>
          <w:rFonts w:ascii="Arial" w:hAnsi="Arial" w:cs="Arial"/>
        </w:rPr>
      </w:pPr>
    </w:p>
    <w:p w14:paraId="5C442025"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(7) Osebe, ki so v skladu s tem zakonom dolžne posredovati podatke v zbirke podatkov iz tega zakona,  med seboj izmenjujejo zdravstveno dokumentacijo prek </w:t>
      </w:r>
      <w:proofErr w:type="spellStart"/>
      <w:r w:rsidRPr="00B95E91">
        <w:rPr>
          <w:rFonts w:ascii="Arial" w:hAnsi="Arial" w:cs="Arial"/>
        </w:rPr>
        <w:t>CeZIS</w:t>
      </w:r>
      <w:proofErr w:type="spellEnd"/>
      <w:r w:rsidRPr="00B95E91">
        <w:rPr>
          <w:rFonts w:ascii="Arial" w:hAnsi="Arial" w:cs="Arial"/>
        </w:rPr>
        <w:t>.</w:t>
      </w:r>
    </w:p>
    <w:bookmarkEnd w:id="6"/>
    <w:p w14:paraId="3C9206DB" w14:textId="77777777" w:rsidR="00CD2B78" w:rsidRPr="00B95E91" w:rsidRDefault="00CD2B78" w:rsidP="00CD2B78">
      <w:pPr>
        <w:shd w:val="clear" w:color="auto" w:fill="FFFFFF"/>
        <w:spacing w:line="276" w:lineRule="auto"/>
        <w:jc w:val="both"/>
        <w:rPr>
          <w:rFonts w:ascii="Arial" w:hAnsi="Arial" w:cs="Arial"/>
        </w:rPr>
      </w:pPr>
    </w:p>
    <w:p w14:paraId="491DCA1D" w14:textId="77777777" w:rsidR="00CD2B78" w:rsidRPr="00B95E91" w:rsidRDefault="00CD2B78" w:rsidP="00CD2B78">
      <w:pPr>
        <w:shd w:val="clear" w:color="auto" w:fill="FFFFFF"/>
        <w:spacing w:line="276" w:lineRule="auto"/>
        <w:jc w:val="both"/>
        <w:rPr>
          <w:rFonts w:ascii="Arial" w:eastAsia="Times New Roman" w:hAnsi="Arial" w:cs="Arial"/>
        </w:rPr>
      </w:pPr>
    </w:p>
    <w:p w14:paraId="16DF8A1D" w14:textId="77777777" w:rsidR="00CD2B78" w:rsidRPr="00B95E91" w:rsidRDefault="00CD2B78" w:rsidP="00CD2B78">
      <w:pPr>
        <w:pStyle w:val="poglavje"/>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sidRPr="00B95E91">
        <w:rPr>
          <w:rFonts w:ascii="Arial" w:hAnsi="Arial" w:cs="Arial"/>
          <w:b/>
          <w:bCs/>
          <w:sz w:val="20"/>
          <w:szCs w:val="20"/>
        </w:rPr>
        <w:t xml:space="preserve"> </w:t>
      </w:r>
      <w:r w:rsidRPr="00B95E91">
        <w:rPr>
          <w:rFonts w:ascii="Arial" w:hAnsi="Arial" w:cs="Arial"/>
          <w:b/>
          <w:bCs/>
          <w:sz w:val="20"/>
          <w:szCs w:val="20"/>
          <w:lang w:val="x-none"/>
        </w:rPr>
        <w:t>člen</w:t>
      </w:r>
    </w:p>
    <w:p w14:paraId="18C22A44" w14:textId="77777777" w:rsidR="00CD2B78" w:rsidRPr="00B95E91" w:rsidRDefault="00CD2B78" w:rsidP="00CD2B78">
      <w:pPr>
        <w:pStyle w:val="poglavje"/>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(popolnost in točnost podatkov)</w:t>
      </w:r>
    </w:p>
    <w:p w14:paraId="6BDC413A" w14:textId="77777777" w:rsidR="00CD2B78" w:rsidRPr="00B95E91" w:rsidRDefault="00CD2B78" w:rsidP="00CD2B78">
      <w:pPr>
        <w:pStyle w:val="poglavje"/>
        <w:shd w:val="clear" w:color="auto" w:fill="FFFFFF"/>
        <w:spacing w:before="0" w:beforeAutospacing="0" w:after="0" w:afterAutospacing="0" w:line="276" w:lineRule="auto"/>
        <w:rPr>
          <w:rFonts w:ascii="Arial" w:hAnsi="Arial" w:cs="Arial"/>
          <w:b/>
          <w:bCs/>
          <w:sz w:val="20"/>
          <w:szCs w:val="20"/>
          <w:lang w:val="x-none"/>
        </w:rPr>
      </w:pPr>
    </w:p>
    <w:p w14:paraId="7BBF35B1" w14:textId="77777777" w:rsidR="00CD2B78" w:rsidRPr="00B95E91" w:rsidRDefault="00CD2B78" w:rsidP="00CD2B78">
      <w:pPr>
        <w:shd w:val="clear" w:color="auto" w:fill="FFFFFF"/>
        <w:spacing w:line="276" w:lineRule="auto"/>
        <w:jc w:val="both"/>
        <w:rPr>
          <w:rFonts w:ascii="Arial" w:hAnsi="Arial" w:cs="Arial"/>
        </w:rPr>
      </w:pPr>
      <w:r w:rsidRPr="00B95E91">
        <w:rPr>
          <w:rFonts w:ascii="Arial" w:hAnsi="Arial" w:cs="Arial"/>
        </w:rPr>
        <w:tab/>
        <w:t>(1) Za kakovost, natančnost in pravočasnost vpisanih podatkov ter urejenost zdravstvene dokumentacije odgovarja odgovorna oseba upravljavca zbirk podatkov iz tega zakona.</w:t>
      </w:r>
    </w:p>
    <w:p w14:paraId="717BCF98" w14:textId="77777777" w:rsidR="00CD2B78" w:rsidRPr="00B95E91" w:rsidRDefault="00CD2B78" w:rsidP="00CD2B78">
      <w:pPr>
        <w:shd w:val="clear" w:color="auto" w:fill="FFFFFF"/>
        <w:spacing w:line="276" w:lineRule="auto"/>
        <w:jc w:val="both"/>
        <w:rPr>
          <w:rFonts w:ascii="Arial" w:hAnsi="Arial" w:cs="Arial"/>
        </w:rPr>
      </w:pPr>
    </w:p>
    <w:p w14:paraId="35D7E3A5" w14:textId="77777777" w:rsidR="00CD2B78" w:rsidRPr="00B95E91" w:rsidRDefault="00CD2B78" w:rsidP="00CD2B78">
      <w:pPr>
        <w:shd w:val="clear" w:color="auto" w:fill="FFFFFF"/>
        <w:spacing w:line="276" w:lineRule="auto"/>
        <w:jc w:val="both"/>
        <w:rPr>
          <w:rFonts w:ascii="Arial" w:hAnsi="Arial" w:cs="Arial"/>
        </w:rPr>
      </w:pPr>
      <w:r w:rsidRPr="00B95E91">
        <w:rPr>
          <w:rFonts w:ascii="Arial" w:hAnsi="Arial" w:cs="Arial"/>
        </w:rPr>
        <w:tab/>
        <w:t>(2) Za kakovost, natančnost in pravočasnost podatkov ter urejenost zdravstvene dokumentacije so odgovorne tudi osebe, ki so v skladu s tem zakonom dolžne posredovati podatke v zbirke podatkov iz tega zakona.</w:t>
      </w:r>
    </w:p>
    <w:p w14:paraId="3644FA4C" w14:textId="77777777" w:rsidR="00CD2B78" w:rsidRPr="00B95E91" w:rsidRDefault="00CD2B78" w:rsidP="00CD2B78">
      <w:pPr>
        <w:shd w:val="clear" w:color="auto" w:fill="FFFFFF"/>
        <w:spacing w:line="276" w:lineRule="auto"/>
        <w:jc w:val="both"/>
        <w:rPr>
          <w:rFonts w:ascii="Arial" w:hAnsi="Arial" w:cs="Arial"/>
        </w:rPr>
      </w:pPr>
    </w:p>
    <w:p w14:paraId="0F4308C8"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(3) Sprememba podatka se izvede tako, da omogoča vpogled v prejšnji podatek, pri čemer je razvidna sledljivost spremembe podatka.</w:t>
      </w:r>
    </w:p>
    <w:p w14:paraId="19B4ABF6" w14:textId="77777777" w:rsidR="00CD2B78" w:rsidRPr="00B95E91" w:rsidRDefault="00CD2B78" w:rsidP="00CD2B78">
      <w:pPr>
        <w:shd w:val="clear" w:color="auto" w:fill="FFFFFF"/>
        <w:spacing w:line="276" w:lineRule="auto"/>
        <w:jc w:val="both"/>
        <w:rPr>
          <w:rFonts w:ascii="Arial" w:eastAsia="Times New Roman" w:hAnsi="Arial" w:cs="Arial"/>
        </w:rPr>
      </w:pPr>
    </w:p>
    <w:p w14:paraId="4335C4E6" w14:textId="77777777" w:rsidR="00CD2B78" w:rsidRPr="00B95E91" w:rsidRDefault="00CD2B78" w:rsidP="00CD2B78">
      <w:pPr>
        <w:pStyle w:val="poglavje"/>
        <w:shd w:val="clear" w:color="auto" w:fill="FFFFFF"/>
        <w:spacing w:before="0" w:beforeAutospacing="0" w:after="0" w:afterAutospacing="0" w:line="276" w:lineRule="auto"/>
        <w:jc w:val="center"/>
        <w:rPr>
          <w:rFonts w:ascii="Arial" w:hAnsi="Arial" w:cs="Arial"/>
          <w:sz w:val="20"/>
          <w:szCs w:val="20"/>
        </w:rPr>
      </w:pPr>
      <w:r w:rsidRPr="00B95E91">
        <w:rPr>
          <w:rFonts w:ascii="Arial" w:hAnsi="Arial" w:cs="Arial"/>
          <w:sz w:val="20"/>
          <w:szCs w:val="20"/>
        </w:rPr>
        <w:t>II. METODOLOŠKA NAČELA</w:t>
      </w:r>
    </w:p>
    <w:p w14:paraId="00CF7ECE" w14:textId="77777777" w:rsidR="00CD2B78" w:rsidRPr="00B95E91" w:rsidRDefault="00CD2B78" w:rsidP="00CD2B78">
      <w:pPr>
        <w:pStyle w:val="poglavje"/>
        <w:shd w:val="clear" w:color="auto" w:fill="FFFFFF"/>
        <w:spacing w:before="0" w:beforeAutospacing="0" w:after="0" w:afterAutospacing="0" w:line="276" w:lineRule="auto"/>
        <w:rPr>
          <w:rFonts w:ascii="Arial" w:hAnsi="Arial" w:cs="Arial"/>
          <w:sz w:val="20"/>
          <w:szCs w:val="20"/>
        </w:rPr>
      </w:pPr>
    </w:p>
    <w:p w14:paraId="334050BF" w14:textId="77777777" w:rsidR="00CD2B78" w:rsidRPr="00B95E91" w:rsidRDefault="00CD2B78" w:rsidP="00CD2B78">
      <w:pPr>
        <w:pStyle w:val="poglavje"/>
        <w:numPr>
          <w:ilvl w:val="0"/>
          <w:numId w:val="6"/>
        </w:numPr>
        <w:shd w:val="clear" w:color="auto" w:fill="FFFFFF"/>
        <w:spacing w:before="0" w:beforeAutospacing="0" w:after="0" w:afterAutospacing="0" w:line="276" w:lineRule="auto"/>
        <w:ind w:left="0" w:firstLine="0"/>
        <w:jc w:val="center"/>
        <w:rPr>
          <w:rFonts w:ascii="Arial" w:hAnsi="Arial" w:cs="Arial"/>
          <w:b/>
          <w:bCs/>
          <w:sz w:val="20"/>
          <w:szCs w:val="20"/>
          <w:lang w:val="x-none"/>
        </w:rPr>
      </w:pPr>
      <w:r w:rsidRPr="00B95E91">
        <w:rPr>
          <w:rFonts w:ascii="Arial" w:hAnsi="Arial" w:cs="Arial"/>
          <w:b/>
          <w:bCs/>
          <w:sz w:val="20"/>
          <w:szCs w:val="20"/>
        </w:rPr>
        <w:t xml:space="preserve"> člen</w:t>
      </w:r>
    </w:p>
    <w:p w14:paraId="456673CC" w14:textId="77777777" w:rsidR="00CD2B78" w:rsidRPr="00B95E91" w:rsidRDefault="00CD2B78" w:rsidP="00CD2B78">
      <w:pPr>
        <w:pStyle w:val="poglavje"/>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(enotna metodološka načela)</w:t>
      </w:r>
    </w:p>
    <w:p w14:paraId="0675383C" w14:textId="77777777" w:rsidR="00CD2B78" w:rsidRPr="00B95E91" w:rsidRDefault="00CD2B78" w:rsidP="00CD2B78">
      <w:pPr>
        <w:pStyle w:val="poglavje"/>
        <w:shd w:val="clear" w:color="auto" w:fill="FFFFFF"/>
        <w:spacing w:before="0" w:beforeAutospacing="0" w:after="0" w:afterAutospacing="0" w:line="276" w:lineRule="auto"/>
        <w:jc w:val="both"/>
        <w:rPr>
          <w:rFonts w:ascii="Arial" w:hAnsi="Arial" w:cs="Arial"/>
          <w:b/>
          <w:bCs/>
          <w:sz w:val="20"/>
          <w:szCs w:val="20"/>
          <w:lang w:val="x-none"/>
        </w:rPr>
      </w:pPr>
    </w:p>
    <w:p w14:paraId="59FB0CCB" w14:textId="77777777" w:rsidR="00CD2B78" w:rsidRPr="00B95E91" w:rsidRDefault="00CD2B78" w:rsidP="00CD2B78">
      <w:pPr>
        <w:spacing w:line="276" w:lineRule="auto"/>
        <w:ind w:firstLine="720"/>
        <w:jc w:val="both"/>
        <w:rPr>
          <w:rFonts w:ascii="Arial" w:eastAsia="Times New Roman" w:hAnsi="Arial" w:cs="Arial"/>
        </w:rPr>
      </w:pPr>
      <w:bookmarkStart w:id="7" w:name="_Hlk129864952"/>
      <w:r w:rsidRPr="00B95E91">
        <w:rPr>
          <w:rFonts w:ascii="Arial" w:eastAsia="Times New Roman" w:hAnsi="Arial" w:cs="Arial"/>
        </w:rPr>
        <w:t xml:space="preserve">(1) Za zagotovitev enotnosti in kakovosti </w:t>
      </w:r>
      <w:proofErr w:type="spellStart"/>
      <w:r w:rsidRPr="00B95E91">
        <w:rPr>
          <w:rFonts w:ascii="Arial" w:eastAsia="Times New Roman" w:hAnsi="Arial" w:cs="Arial"/>
        </w:rPr>
        <w:t>CeZIS</w:t>
      </w:r>
      <w:proofErr w:type="spellEnd"/>
      <w:r w:rsidRPr="00B95E91">
        <w:rPr>
          <w:rFonts w:ascii="Arial" w:eastAsia="Times New Roman" w:hAnsi="Arial" w:cs="Arial"/>
        </w:rPr>
        <w:t>, vodenja zbirk podatkov in zdravstvene dokumentacije s področja zdravstva, oblike zapisa in načina izmenjave zdravstvene dokumentacije se uporabljajo enotna metodološka načela, enotni standardi (definicije, klasifikacije in šifranti) ter standardni postopki priprave in pošiljanja poročil.</w:t>
      </w:r>
    </w:p>
    <w:p w14:paraId="0F26AE07" w14:textId="77777777" w:rsidR="00CD2B78" w:rsidRPr="00B95E91" w:rsidRDefault="00CD2B78" w:rsidP="00CD2B78">
      <w:pPr>
        <w:spacing w:line="276" w:lineRule="auto"/>
        <w:jc w:val="both"/>
        <w:rPr>
          <w:rFonts w:ascii="Arial" w:eastAsia="Times New Roman" w:hAnsi="Arial" w:cs="Arial"/>
        </w:rPr>
      </w:pPr>
      <w:r w:rsidRPr="00B95E91">
        <w:rPr>
          <w:rFonts w:ascii="Arial" w:eastAsia="Times New Roman" w:hAnsi="Arial" w:cs="Arial"/>
        </w:rPr>
        <w:tab/>
      </w:r>
    </w:p>
    <w:p w14:paraId="59EEF3B2"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(2) Enotna metodološka načela, enotne standarde (definicije, klasifikacije in šifrante) ter standardne postopke (v nadaljnjem besedilu: enotna metodološka načela) določi minister, pristojen za </w:t>
      </w:r>
      <w:r w:rsidRPr="00B95E91">
        <w:rPr>
          <w:rFonts w:ascii="Arial" w:eastAsia="Times New Roman" w:hAnsi="Arial" w:cs="Arial"/>
        </w:rPr>
        <w:lastRenderedPageBreak/>
        <w:t xml:space="preserve">zdravje (v nadaljnjem besedilu: minister), na predlog izvajalca centralne digitalizacije, NIJZ, ZZZS, Zavoda za pokojninsko in invalidsko zavarovanje Slovenije (v nadaljnjem besedilu: ZPIZ) oziroma ministrstva, pristojnega za digitalno preobrazbo, po predhodni pridobitvi mnenja pristojnih razširjenih strokovnih kolegijev, Statističnega urada Republike Slovenije in izvajalca centralne digitalizacije. Če pristojni organi za podajo mnenja iz prejšnjega stavka mnenja ne podajo v 60 dneh od prejema zaprosila za podajo mnenja, se šteje, da se s predlogom strinjajo. </w:t>
      </w:r>
    </w:p>
    <w:p w14:paraId="3F07D37F" w14:textId="77777777" w:rsidR="00CD2B78" w:rsidRPr="00B95E91" w:rsidRDefault="00CD2B78" w:rsidP="00CD2B78">
      <w:pPr>
        <w:spacing w:line="276" w:lineRule="auto"/>
        <w:jc w:val="both"/>
        <w:rPr>
          <w:rFonts w:ascii="Arial" w:eastAsia="Times New Roman" w:hAnsi="Arial" w:cs="Arial"/>
        </w:rPr>
      </w:pPr>
    </w:p>
    <w:p w14:paraId="2A499531"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(3) Izvajalec centralne digitalizacije iz 46. člena tega zakona zagotavlja za področje zdravstvenega varstva elemente enotnosti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v Republiki Sloveniji.</w:t>
      </w:r>
    </w:p>
    <w:bookmarkEnd w:id="7"/>
    <w:p w14:paraId="63ED3B69" w14:textId="77777777" w:rsidR="00CD2B78" w:rsidRPr="00B95E91" w:rsidRDefault="00CD2B78" w:rsidP="00CD2B78">
      <w:pPr>
        <w:spacing w:line="276" w:lineRule="auto"/>
        <w:jc w:val="both"/>
        <w:rPr>
          <w:rFonts w:ascii="Arial" w:eastAsia="Times New Roman" w:hAnsi="Arial" w:cs="Arial"/>
        </w:rPr>
      </w:pPr>
    </w:p>
    <w:p w14:paraId="1F0D1758"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 xml:space="preserve">(4) Za uresničevanje enotnosti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v skladu z drugim odstavkom tega člena, glede podatkov in zdravstvene dokumentacije, ki so skupnega pomena za upravljavce iz drugega odstavka tega člena, izvajalec centralne digitalizacije v sodelovanju z NIJZ, ZZZS in ZPIZ izvaja naslednje naloge:</w:t>
      </w:r>
    </w:p>
    <w:p w14:paraId="54454988" w14:textId="77777777" w:rsidR="00CD2B78" w:rsidRPr="00B95E91" w:rsidRDefault="00CD2B78" w:rsidP="00CD2B78">
      <w:pPr>
        <w:numPr>
          <w:ilvl w:val="0"/>
          <w:numId w:val="9"/>
        </w:numPr>
        <w:spacing w:line="276" w:lineRule="auto"/>
        <w:jc w:val="both"/>
        <w:rPr>
          <w:rFonts w:ascii="Arial" w:eastAsia="Times New Roman" w:hAnsi="Arial" w:cs="Arial"/>
        </w:rPr>
      </w:pPr>
      <w:r w:rsidRPr="00B95E91">
        <w:rPr>
          <w:rFonts w:ascii="Arial" w:eastAsia="Times New Roman" w:hAnsi="Arial" w:cs="Arial"/>
        </w:rPr>
        <w:t>usklajuje vsebinske definicije podatkovnih pojmov,</w:t>
      </w:r>
    </w:p>
    <w:p w14:paraId="0122D9F3" w14:textId="77777777" w:rsidR="00CD2B78" w:rsidRPr="00B95E91" w:rsidRDefault="00CD2B78" w:rsidP="00CD2B78">
      <w:pPr>
        <w:numPr>
          <w:ilvl w:val="0"/>
          <w:numId w:val="9"/>
        </w:numPr>
        <w:spacing w:line="276" w:lineRule="auto"/>
        <w:jc w:val="both"/>
        <w:rPr>
          <w:rFonts w:ascii="Arial" w:eastAsia="Times New Roman" w:hAnsi="Arial" w:cs="Arial"/>
        </w:rPr>
      </w:pPr>
      <w:r w:rsidRPr="00B95E91">
        <w:rPr>
          <w:rFonts w:ascii="Arial" w:eastAsia="Times New Roman" w:hAnsi="Arial" w:cs="Arial"/>
        </w:rPr>
        <w:t>uvaja in ukinja podatkovne pojme,</w:t>
      </w:r>
    </w:p>
    <w:p w14:paraId="310FF633" w14:textId="77777777" w:rsidR="00CD2B78" w:rsidRPr="00B95E91" w:rsidRDefault="00CD2B78" w:rsidP="00CD2B78">
      <w:pPr>
        <w:numPr>
          <w:ilvl w:val="0"/>
          <w:numId w:val="9"/>
        </w:numPr>
        <w:spacing w:line="276" w:lineRule="auto"/>
        <w:jc w:val="both"/>
        <w:rPr>
          <w:rFonts w:ascii="Arial" w:eastAsia="Times New Roman" w:hAnsi="Arial" w:cs="Arial"/>
        </w:rPr>
      </w:pPr>
      <w:r w:rsidRPr="00B95E91">
        <w:rPr>
          <w:rFonts w:ascii="Arial" w:eastAsia="Times New Roman" w:hAnsi="Arial" w:cs="Arial"/>
        </w:rPr>
        <w:t>usklajuje razvrstitvene sezname (nomenklature, klasifikacije in šifrante).</w:t>
      </w:r>
    </w:p>
    <w:p w14:paraId="4C64E1D6" w14:textId="77777777" w:rsidR="00CD2B78" w:rsidRPr="00B95E91" w:rsidRDefault="00CD2B78" w:rsidP="00CD2B78">
      <w:pPr>
        <w:spacing w:line="276" w:lineRule="auto"/>
        <w:jc w:val="both"/>
        <w:rPr>
          <w:rFonts w:ascii="Arial" w:eastAsia="Times New Roman" w:hAnsi="Arial" w:cs="Arial"/>
        </w:rPr>
      </w:pPr>
    </w:p>
    <w:p w14:paraId="5538B5E1" w14:textId="77777777" w:rsidR="00CD2B78" w:rsidRPr="00B95E91" w:rsidRDefault="00CD2B78" w:rsidP="00CD2B78">
      <w:pPr>
        <w:spacing w:line="276" w:lineRule="auto"/>
        <w:ind w:firstLine="720"/>
        <w:jc w:val="both"/>
        <w:rPr>
          <w:rFonts w:ascii="Arial" w:eastAsia="Times New Roman" w:hAnsi="Arial" w:cs="Arial"/>
        </w:rPr>
      </w:pPr>
      <w:r w:rsidRPr="00B95E91">
        <w:rPr>
          <w:rFonts w:ascii="Arial" w:eastAsia="Times New Roman" w:hAnsi="Arial" w:cs="Arial"/>
        </w:rPr>
        <w:t>(5) Enotna metodološka načela vsebujejo najmanj določbe o:</w:t>
      </w:r>
    </w:p>
    <w:p w14:paraId="7BA666E1"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zagotavljanju kakovosti infrastrukture,</w:t>
      </w:r>
    </w:p>
    <w:p w14:paraId="39C5C664"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 xml:space="preserve">dostopu do storitev </w:t>
      </w:r>
      <w:proofErr w:type="spellStart"/>
      <w:r w:rsidRPr="00B95E91">
        <w:rPr>
          <w:rFonts w:ascii="Arial" w:eastAsia="Times New Roman" w:hAnsi="Arial" w:cs="Arial"/>
        </w:rPr>
        <w:t>CeZIS</w:t>
      </w:r>
      <w:proofErr w:type="spellEnd"/>
      <w:r w:rsidRPr="00B95E91">
        <w:rPr>
          <w:rFonts w:ascii="Arial" w:eastAsia="Times New Roman" w:hAnsi="Arial" w:cs="Arial"/>
        </w:rPr>
        <w:t>,</w:t>
      </w:r>
    </w:p>
    <w:p w14:paraId="7358BF85"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 xml:space="preserve">načinih vključitve v zdravstveno omrežje </w:t>
      </w:r>
      <w:proofErr w:type="spellStart"/>
      <w:r w:rsidRPr="00B95E91">
        <w:rPr>
          <w:rFonts w:ascii="Arial" w:eastAsia="Times New Roman" w:hAnsi="Arial" w:cs="Arial"/>
        </w:rPr>
        <w:t>zNET</w:t>
      </w:r>
      <w:proofErr w:type="spellEnd"/>
      <w:r w:rsidRPr="00B95E91">
        <w:rPr>
          <w:rFonts w:ascii="Arial" w:eastAsia="Times New Roman" w:hAnsi="Arial" w:cs="Arial"/>
        </w:rPr>
        <w:t>,</w:t>
      </w:r>
    </w:p>
    <w:p w14:paraId="2EB83F50"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standardih in arhitekturi podatkovnih baz,</w:t>
      </w:r>
    </w:p>
    <w:p w14:paraId="6D61AC69"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 xml:space="preserve">sistemu </w:t>
      </w:r>
      <w:proofErr w:type="spellStart"/>
      <w:r w:rsidRPr="00B95E91">
        <w:rPr>
          <w:rFonts w:ascii="Arial" w:eastAsia="Times New Roman" w:hAnsi="Arial" w:cs="Arial"/>
        </w:rPr>
        <w:t>avtentikacije</w:t>
      </w:r>
      <w:proofErr w:type="spellEnd"/>
      <w:r w:rsidRPr="00B95E91">
        <w:rPr>
          <w:rFonts w:ascii="Arial" w:eastAsia="Times New Roman" w:hAnsi="Arial" w:cs="Arial"/>
        </w:rPr>
        <w:t xml:space="preserve"> in dodeljevanja vlog,</w:t>
      </w:r>
    </w:p>
    <w:p w14:paraId="57203BDE"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varnostnih politikah,</w:t>
      </w:r>
    </w:p>
    <w:p w14:paraId="0AA59A14"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predpisanih načinih integracije med sistemi in zbirkami podatkov,</w:t>
      </w:r>
    </w:p>
    <w:p w14:paraId="0E14B05C"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predpisanih načinih pošiljanja podatkov,</w:t>
      </w:r>
    </w:p>
    <w:p w14:paraId="4ABE6AA6"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pogojih za oddaljeni dostop,</w:t>
      </w:r>
    </w:p>
    <w:p w14:paraId="060E491C" w14:textId="77777777" w:rsidR="00CD2B78" w:rsidRPr="00B95E91" w:rsidRDefault="00CD2B78" w:rsidP="00CD2B78">
      <w:pPr>
        <w:numPr>
          <w:ilvl w:val="0"/>
          <w:numId w:val="36"/>
        </w:numPr>
        <w:spacing w:line="276" w:lineRule="auto"/>
        <w:ind w:left="0" w:firstLine="0"/>
        <w:jc w:val="both"/>
        <w:rPr>
          <w:rFonts w:ascii="Arial" w:eastAsia="Times New Roman" w:hAnsi="Arial" w:cs="Arial"/>
        </w:rPr>
      </w:pPr>
      <w:r w:rsidRPr="00B95E91">
        <w:rPr>
          <w:rFonts w:ascii="Arial" w:eastAsia="Times New Roman" w:hAnsi="Arial" w:cs="Arial"/>
        </w:rPr>
        <w:t>uporabi gesel.</w:t>
      </w:r>
    </w:p>
    <w:p w14:paraId="6D1772BD" w14:textId="77777777" w:rsidR="00CD2B78" w:rsidRPr="00B95E91" w:rsidRDefault="00CD2B78" w:rsidP="00CD2B78">
      <w:pPr>
        <w:spacing w:line="276" w:lineRule="auto"/>
        <w:rPr>
          <w:rFonts w:ascii="Arial" w:hAnsi="Arial" w:cs="Arial"/>
        </w:rPr>
      </w:pPr>
    </w:p>
    <w:p w14:paraId="3799A603" w14:textId="77777777" w:rsidR="00CD2B78" w:rsidRPr="00B95E91" w:rsidRDefault="00CD2B78" w:rsidP="00CD2B78">
      <w:pPr>
        <w:pStyle w:val="Poglavjeuredbe"/>
        <w:tabs>
          <w:tab w:val="clear" w:pos="709"/>
        </w:tabs>
        <w:spacing w:line="276" w:lineRule="auto"/>
        <w:ind w:left="720" w:firstLine="0"/>
      </w:pPr>
      <w:r w:rsidRPr="00B95E91">
        <w:t>III. ZBRIKE PODATKOV</w:t>
      </w:r>
    </w:p>
    <w:p w14:paraId="1C82838E" w14:textId="77777777" w:rsidR="00CD2B78" w:rsidRPr="00B95E91" w:rsidRDefault="00CD2B78" w:rsidP="00CD2B78">
      <w:pPr>
        <w:pStyle w:val="Poglavjeuredbe"/>
        <w:tabs>
          <w:tab w:val="clear" w:pos="709"/>
        </w:tabs>
        <w:spacing w:line="276" w:lineRule="auto"/>
        <w:ind w:left="0" w:firstLine="0"/>
        <w:jc w:val="left"/>
      </w:pPr>
    </w:p>
    <w:p w14:paraId="55FD967B" w14:textId="77777777" w:rsidR="00CD2B78" w:rsidRPr="00B95E91" w:rsidRDefault="00CD2B78" w:rsidP="00CD2B78">
      <w:pPr>
        <w:pStyle w:val="lenuredbe"/>
        <w:numPr>
          <w:ilvl w:val="0"/>
          <w:numId w:val="6"/>
        </w:numPr>
        <w:spacing w:line="276" w:lineRule="auto"/>
      </w:pPr>
      <w:r w:rsidRPr="00B95E91">
        <w:tab/>
        <w:t>člen</w:t>
      </w:r>
    </w:p>
    <w:p w14:paraId="7C82D9DA" w14:textId="77777777" w:rsidR="00CD2B78" w:rsidRPr="00B95E91" w:rsidRDefault="00CD2B78" w:rsidP="00CD2B78">
      <w:pPr>
        <w:pStyle w:val="lenuredbe"/>
        <w:numPr>
          <w:ilvl w:val="0"/>
          <w:numId w:val="0"/>
        </w:numPr>
        <w:spacing w:line="276" w:lineRule="auto"/>
        <w:ind w:left="360"/>
      </w:pPr>
      <w:r w:rsidRPr="00B95E91">
        <w:t>(osnovna zdravstvena dokumentacija pri izvajalcu zdravstvene dejavnosti)</w:t>
      </w:r>
    </w:p>
    <w:p w14:paraId="42EC72FC" w14:textId="77777777" w:rsidR="00CD2B78" w:rsidRPr="00B95E91" w:rsidRDefault="00CD2B78" w:rsidP="00CD2B78">
      <w:pPr>
        <w:pStyle w:val="lenuredbe"/>
        <w:numPr>
          <w:ilvl w:val="0"/>
          <w:numId w:val="0"/>
        </w:numPr>
        <w:spacing w:line="276" w:lineRule="auto"/>
        <w:ind w:left="360"/>
      </w:pPr>
    </w:p>
    <w:p w14:paraId="040411E1" w14:textId="77777777" w:rsidR="00CD2B78" w:rsidRPr="00B95E91" w:rsidRDefault="00CD2B78" w:rsidP="00CD2B78">
      <w:pPr>
        <w:shd w:val="clear" w:color="auto" w:fill="FFFFFF"/>
        <w:spacing w:line="276" w:lineRule="auto"/>
        <w:ind w:left="360" w:firstLine="348"/>
        <w:jc w:val="both"/>
        <w:rPr>
          <w:rFonts w:ascii="Arial" w:eastAsia="Times New Roman" w:hAnsi="Arial" w:cs="Arial"/>
          <w:bCs/>
        </w:rPr>
      </w:pPr>
      <w:r w:rsidRPr="00B95E91">
        <w:rPr>
          <w:rFonts w:ascii="Arial" w:eastAsia="Times New Roman" w:hAnsi="Arial" w:cs="Arial"/>
          <w:bCs/>
        </w:rPr>
        <w:t>(1) OZD je zbirka podatkov in zdravstvene dokumentacije o pacientih pri izvajalcu zdravstvene dejavnosti, vključno s podatki, potrebnimi za presejalne programe.</w:t>
      </w:r>
    </w:p>
    <w:p w14:paraId="2B2EA088" w14:textId="77777777" w:rsidR="00CD2B78" w:rsidRPr="00B95E91" w:rsidRDefault="00CD2B78" w:rsidP="00CD2B78">
      <w:pPr>
        <w:shd w:val="clear" w:color="auto" w:fill="FFFFFF"/>
        <w:spacing w:line="276" w:lineRule="auto"/>
        <w:ind w:left="360"/>
        <w:jc w:val="both"/>
        <w:rPr>
          <w:rFonts w:ascii="Arial" w:eastAsia="Times New Roman" w:hAnsi="Arial" w:cs="Arial"/>
          <w:bCs/>
        </w:rPr>
      </w:pPr>
    </w:p>
    <w:p w14:paraId="36D1594C" w14:textId="77777777" w:rsidR="00CD2B78" w:rsidRPr="00B95E91" w:rsidRDefault="00CD2B78" w:rsidP="00CD2B78">
      <w:pPr>
        <w:shd w:val="clear" w:color="auto" w:fill="FFFFFF"/>
        <w:spacing w:line="276" w:lineRule="auto"/>
        <w:ind w:firstLine="708"/>
        <w:rPr>
          <w:rFonts w:ascii="Arial" w:eastAsia="Times New Roman" w:hAnsi="Arial" w:cs="Arial"/>
          <w:bCs/>
        </w:rPr>
      </w:pPr>
      <w:r w:rsidRPr="00B95E91">
        <w:rPr>
          <w:rFonts w:ascii="Arial" w:eastAsia="Times New Roman" w:hAnsi="Arial" w:cs="Arial"/>
          <w:bCs/>
        </w:rPr>
        <w:t>(2) OZD vsebuje naslednje podatke:</w:t>
      </w:r>
    </w:p>
    <w:p w14:paraId="185B94EC"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EMŠO, </w:t>
      </w:r>
    </w:p>
    <w:p w14:paraId="0C6CF32F"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številko zdravstvenega zavarovanja, </w:t>
      </w:r>
    </w:p>
    <w:p w14:paraId="4ABA168F"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ime in priimek, </w:t>
      </w:r>
    </w:p>
    <w:p w14:paraId="60004689"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proofErr w:type="spellStart"/>
      <w:r w:rsidRPr="00B95E91">
        <w:rPr>
          <w:rFonts w:ascii="Arial" w:eastAsia="Times New Roman" w:hAnsi="Arial" w:cs="Arial"/>
          <w:bCs/>
        </w:rPr>
        <w:t>genogram</w:t>
      </w:r>
      <w:proofErr w:type="spellEnd"/>
      <w:r w:rsidRPr="00B95E91">
        <w:rPr>
          <w:rFonts w:ascii="Arial" w:eastAsia="Times New Roman" w:hAnsi="Arial" w:cs="Arial"/>
          <w:bCs/>
        </w:rPr>
        <w:t xml:space="preserve">, </w:t>
      </w:r>
    </w:p>
    <w:p w14:paraId="059EE6C4"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zakonski stan, </w:t>
      </w:r>
    </w:p>
    <w:p w14:paraId="3C079D62"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izobrazbo, </w:t>
      </w:r>
    </w:p>
    <w:p w14:paraId="0B2D8A94"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poklic, </w:t>
      </w:r>
    </w:p>
    <w:p w14:paraId="6D29F84D"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naslov stalnega bivališča ali stalnega naslova v tujini, </w:t>
      </w:r>
    </w:p>
    <w:p w14:paraId="7E278613"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naslov začasnega bivališča, </w:t>
      </w:r>
    </w:p>
    <w:p w14:paraId="4D4F7A84"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telefonsko številko, </w:t>
      </w:r>
    </w:p>
    <w:p w14:paraId="7D1BFE47"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diagnozo, </w:t>
      </w:r>
    </w:p>
    <w:p w14:paraId="35F6F250"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datum stika, </w:t>
      </w:r>
    </w:p>
    <w:p w14:paraId="5DBABF1A"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načrtovane stike,</w:t>
      </w:r>
    </w:p>
    <w:p w14:paraId="604232B1"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lastRenderedPageBreak/>
        <w:t xml:space="preserve">številko zdravnika, </w:t>
      </w:r>
    </w:p>
    <w:p w14:paraId="669F9FDE"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terapijo, </w:t>
      </w:r>
    </w:p>
    <w:p w14:paraId="14C4F340"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napotitev, </w:t>
      </w:r>
    </w:p>
    <w:p w14:paraId="62B48B6E"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vzrok začasne dela nezmožnosti, </w:t>
      </w:r>
    </w:p>
    <w:p w14:paraId="4355E91B"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vzrok smrti, </w:t>
      </w:r>
    </w:p>
    <w:p w14:paraId="51DC8B19"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zavarovalniški status, </w:t>
      </w:r>
    </w:p>
    <w:p w14:paraId="14D11334"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razlog obravnave,</w:t>
      </w:r>
    </w:p>
    <w:p w14:paraId="33DA728E"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socialno anamnezo družine,</w:t>
      </w:r>
    </w:p>
    <w:p w14:paraId="5E69820F"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 xml:space="preserve">načrt zdravstvene nege in </w:t>
      </w:r>
    </w:p>
    <w:p w14:paraId="10AF5670" w14:textId="77777777" w:rsidR="00CD2B78" w:rsidRPr="00B95E91" w:rsidRDefault="00CD2B78" w:rsidP="00CD2B78">
      <w:pPr>
        <w:numPr>
          <w:ilvl w:val="0"/>
          <w:numId w:val="12"/>
        </w:numPr>
        <w:shd w:val="clear" w:color="auto" w:fill="FFFFFF"/>
        <w:spacing w:line="276" w:lineRule="auto"/>
        <w:ind w:left="357" w:hanging="357"/>
        <w:rPr>
          <w:rFonts w:ascii="Arial" w:eastAsia="Times New Roman" w:hAnsi="Arial" w:cs="Arial"/>
          <w:bCs/>
        </w:rPr>
      </w:pPr>
      <w:r w:rsidRPr="00B95E91">
        <w:rPr>
          <w:rFonts w:ascii="Arial" w:eastAsia="Times New Roman" w:hAnsi="Arial" w:cs="Arial"/>
          <w:bCs/>
        </w:rPr>
        <w:t>druga dokumentacija, ki je nastala pri pacientovem zdravljenju.</w:t>
      </w:r>
    </w:p>
    <w:p w14:paraId="3193CA20" w14:textId="77777777" w:rsidR="00CD2B78" w:rsidRPr="00B95E91" w:rsidRDefault="00CD2B78" w:rsidP="00CD2B78">
      <w:pPr>
        <w:shd w:val="clear" w:color="auto" w:fill="FFFFFF"/>
        <w:spacing w:line="276" w:lineRule="auto"/>
        <w:ind w:left="1068" w:hanging="360"/>
        <w:jc w:val="both"/>
        <w:rPr>
          <w:rFonts w:ascii="Arial" w:eastAsia="Times New Roman" w:hAnsi="Arial" w:cs="Arial"/>
          <w:bCs/>
        </w:rPr>
      </w:pPr>
    </w:p>
    <w:p w14:paraId="0DBDF363" w14:textId="77777777" w:rsidR="00CD2B78" w:rsidRPr="00B95E91" w:rsidRDefault="00CD2B78" w:rsidP="00CD2B78">
      <w:pPr>
        <w:shd w:val="clear" w:color="auto" w:fill="FFFFFF"/>
        <w:spacing w:line="276" w:lineRule="auto"/>
        <w:ind w:firstLine="708"/>
        <w:jc w:val="both"/>
        <w:rPr>
          <w:rFonts w:ascii="Arial" w:eastAsia="Times New Roman" w:hAnsi="Arial" w:cs="Arial"/>
          <w:bCs/>
        </w:rPr>
      </w:pPr>
      <w:r w:rsidRPr="00B95E91">
        <w:rPr>
          <w:rFonts w:ascii="Arial" w:eastAsia="Times New Roman" w:hAnsi="Arial" w:cs="Arial"/>
          <w:bCs/>
        </w:rPr>
        <w:t>(3) Zdravstvena dokumentacija v OZD se obdeluje zato, da se izvajalcu zdravstvene dejavnosti v Republiki Sloveniji omogoči dostop do zdravstvene dokumentacije za zagotavljanje zdravstvenega varstva in zdravstvenega zavarovanja ob zdravstveni obravnavi pacienta pri izvajalcu zdravstvene dejavnosti in za znanstvenoraziskovalno delo.</w:t>
      </w:r>
    </w:p>
    <w:p w14:paraId="4B2ED490" w14:textId="77777777" w:rsidR="00CD2B78" w:rsidRPr="00B95E91" w:rsidRDefault="00CD2B78" w:rsidP="00CD2B78">
      <w:pPr>
        <w:shd w:val="clear" w:color="auto" w:fill="FFFFFF"/>
        <w:spacing w:line="276" w:lineRule="auto"/>
        <w:jc w:val="both"/>
        <w:rPr>
          <w:rFonts w:ascii="Arial" w:eastAsia="Times New Roman" w:hAnsi="Arial" w:cs="Arial"/>
          <w:bCs/>
        </w:rPr>
      </w:pPr>
    </w:p>
    <w:p w14:paraId="5E9D699C"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OZD je posamezni izvajalec zdravstvene dejavnosti.</w:t>
      </w:r>
    </w:p>
    <w:p w14:paraId="57E96295"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rPr>
      </w:pPr>
    </w:p>
    <w:p w14:paraId="2F77D0F6"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upošteva metodološka načela iz 9. člena tega zakona.</w:t>
      </w:r>
    </w:p>
    <w:p w14:paraId="22983740"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rPr>
      </w:pPr>
    </w:p>
    <w:p w14:paraId="448C4979"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Podatke in zdravstveno dokumentacijo iz drugega odstavka tega člena vnesejo v OZD izvajalci zdravstvene dejavnosti takoj, ko nastanejo ali se prejmejo pri izvajanju zdravstvene obravnave ali mrliško pregledne službe, vendar najpozneje po vsaki končani delovni izmeni. Praviloma se podatki in zdravstvena dokumentacija hranijo v elektronski obliki. </w:t>
      </w:r>
    </w:p>
    <w:p w14:paraId="54EB7BC6"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color w:val="FF0000"/>
        </w:rPr>
      </w:pPr>
    </w:p>
    <w:p w14:paraId="68F84C72"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color w:val="FF0000"/>
        </w:rPr>
      </w:pPr>
      <w:r w:rsidRPr="00B95E91">
        <w:rPr>
          <w:rFonts w:ascii="Arial" w:eastAsia="Times New Roman" w:hAnsi="Arial" w:cs="Arial"/>
          <w:bCs/>
          <w:color w:val="FF0000"/>
        </w:rPr>
        <w:tab/>
      </w:r>
      <w:r w:rsidRPr="00B95E91">
        <w:rPr>
          <w:rFonts w:ascii="Arial" w:eastAsia="Times New Roman" w:hAnsi="Arial" w:cs="Arial"/>
          <w:bCs/>
        </w:rPr>
        <w:tab/>
        <w:t xml:space="preserve">(7) OZD posreduje in pridobiva podatke iz drugega odstavka tega člena od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in obratno.</w:t>
      </w:r>
    </w:p>
    <w:p w14:paraId="18999260"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rPr>
      </w:pPr>
    </w:p>
    <w:p w14:paraId="56912200" w14:textId="77777777" w:rsidR="00CD2B78" w:rsidRPr="00B95E91" w:rsidRDefault="00CD2B78" w:rsidP="00CD2B78">
      <w:pPr>
        <w:shd w:val="clear" w:color="auto" w:fill="FFFFFF"/>
        <w:tabs>
          <w:tab w:val="left" w:pos="426"/>
        </w:tabs>
        <w:spacing w:line="276" w:lineRule="auto"/>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(8) Zdravstvena dokumentacija iz OZD se hrani:</w:t>
      </w:r>
    </w:p>
    <w:p w14:paraId="18D22B86" w14:textId="77777777" w:rsidR="00CD2B78" w:rsidRPr="00B95E91" w:rsidRDefault="00CD2B78" w:rsidP="00CD2B78">
      <w:pPr>
        <w:numPr>
          <w:ilvl w:val="0"/>
          <w:numId w:val="20"/>
        </w:numPr>
        <w:shd w:val="clear" w:color="auto" w:fill="FFFFFF"/>
        <w:tabs>
          <w:tab w:val="left" w:pos="426"/>
        </w:tabs>
        <w:spacing w:line="276" w:lineRule="auto"/>
        <w:contextualSpacing/>
        <w:jc w:val="both"/>
        <w:rPr>
          <w:rFonts w:ascii="Arial" w:eastAsia="Times New Roman" w:hAnsi="Arial" w:cs="Arial"/>
          <w:bCs/>
        </w:rPr>
      </w:pPr>
      <w:r w:rsidRPr="00B95E91">
        <w:rPr>
          <w:rFonts w:ascii="Arial" w:eastAsia="Times New Roman" w:hAnsi="Arial" w:cs="Arial"/>
          <w:bCs/>
        </w:rPr>
        <w:t>zobozdravstveni karton, zdravstveni karton in popis bolezni: 10 let po pacientovi smrti;</w:t>
      </w:r>
    </w:p>
    <w:p w14:paraId="51DC7F22" w14:textId="77777777" w:rsidR="00CD2B78" w:rsidRPr="00B95E91" w:rsidRDefault="00CD2B78" w:rsidP="00CD2B78">
      <w:pPr>
        <w:numPr>
          <w:ilvl w:val="0"/>
          <w:numId w:val="20"/>
        </w:numPr>
        <w:shd w:val="clear" w:color="auto" w:fill="FFFFFF"/>
        <w:tabs>
          <w:tab w:val="left" w:pos="426"/>
        </w:tabs>
        <w:spacing w:line="276" w:lineRule="auto"/>
        <w:contextualSpacing/>
        <w:jc w:val="both"/>
        <w:rPr>
          <w:rFonts w:ascii="Arial" w:eastAsia="Times New Roman" w:hAnsi="Arial" w:cs="Arial"/>
          <w:bCs/>
        </w:rPr>
      </w:pPr>
      <w:r w:rsidRPr="00B95E91">
        <w:rPr>
          <w:rFonts w:ascii="Arial" w:eastAsia="Times New Roman" w:hAnsi="Arial" w:cs="Arial"/>
          <w:bCs/>
        </w:rPr>
        <w:t>druga osnovna zdravstvena dokumentacija, ki ni zajeta v dokumentaciji iz prejšnje alineje: 15 let od nastanka.</w:t>
      </w:r>
    </w:p>
    <w:p w14:paraId="130611D2" w14:textId="77777777" w:rsidR="00CD2B78" w:rsidRPr="00B95E91" w:rsidRDefault="00CD2B78" w:rsidP="00CD2B78">
      <w:pPr>
        <w:pStyle w:val="Poglavjeuredbe"/>
        <w:tabs>
          <w:tab w:val="clear" w:pos="709"/>
        </w:tabs>
        <w:spacing w:line="276" w:lineRule="auto"/>
        <w:ind w:left="0" w:firstLine="0"/>
        <w:jc w:val="left"/>
      </w:pPr>
    </w:p>
    <w:p w14:paraId="6AE6704A" w14:textId="77777777" w:rsidR="00CD2B78" w:rsidRPr="00B95E91" w:rsidRDefault="00CD2B78" w:rsidP="00CD2B78">
      <w:pPr>
        <w:pStyle w:val="Poglavjeuredbe"/>
        <w:tabs>
          <w:tab w:val="clear" w:pos="709"/>
        </w:tabs>
        <w:spacing w:line="276" w:lineRule="auto"/>
        <w:ind w:left="0" w:firstLine="0"/>
        <w:jc w:val="left"/>
      </w:pPr>
    </w:p>
    <w:p w14:paraId="256EC045" w14:textId="77777777" w:rsidR="00CD2B78" w:rsidRPr="00B95E91" w:rsidRDefault="00CD2B78" w:rsidP="00CD2B78">
      <w:pPr>
        <w:pStyle w:val="lenuredbe"/>
        <w:numPr>
          <w:ilvl w:val="0"/>
          <w:numId w:val="6"/>
        </w:numPr>
        <w:spacing w:line="276" w:lineRule="auto"/>
      </w:pPr>
      <w:r w:rsidRPr="00B95E91">
        <w:t xml:space="preserve"> člen</w:t>
      </w:r>
    </w:p>
    <w:p w14:paraId="24D2D46F" w14:textId="77777777" w:rsidR="00CD2B78" w:rsidRPr="00B95E91" w:rsidRDefault="00CD2B78" w:rsidP="00CD2B78">
      <w:pPr>
        <w:pStyle w:val="lenuredbe"/>
        <w:numPr>
          <w:ilvl w:val="0"/>
          <w:numId w:val="0"/>
        </w:numPr>
        <w:ind w:left="720"/>
      </w:pPr>
      <w:r w:rsidRPr="00B95E91">
        <w:t>(namen centralnega zdravstvenega informacijskega sistema)</w:t>
      </w:r>
    </w:p>
    <w:p w14:paraId="472C7719" w14:textId="77777777" w:rsidR="00CD2B78" w:rsidRPr="00B95E91" w:rsidRDefault="00CD2B78" w:rsidP="00CD2B78">
      <w:pPr>
        <w:pStyle w:val="lenuredbe"/>
        <w:numPr>
          <w:ilvl w:val="0"/>
          <w:numId w:val="0"/>
        </w:numPr>
        <w:ind w:left="720" w:hanging="360"/>
      </w:pPr>
    </w:p>
    <w:p w14:paraId="0FE1CC95" w14:textId="77777777" w:rsidR="00CD2B78" w:rsidRPr="00B95E91" w:rsidRDefault="00CD2B78" w:rsidP="00CD2B78">
      <w:pPr>
        <w:pStyle w:val="lenuredbe"/>
        <w:numPr>
          <w:ilvl w:val="0"/>
          <w:numId w:val="0"/>
        </w:numPr>
        <w:ind w:firstLine="708"/>
        <w:jc w:val="both"/>
        <w:rPr>
          <w:b w:val="0"/>
          <w:bCs/>
        </w:rPr>
      </w:pPr>
      <w:bookmarkStart w:id="8" w:name="_Hlk136287714"/>
      <w:r w:rsidRPr="00B95E91">
        <w:rPr>
          <w:b w:val="0"/>
          <w:bCs/>
        </w:rPr>
        <w:t xml:space="preserve">V </w:t>
      </w:r>
      <w:proofErr w:type="spellStart"/>
      <w:r w:rsidRPr="00B95E91">
        <w:rPr>
          <w:b w:val="0"/>
          <w:bCs/>
        </w:rPr>
        <w:t>CeZIS</w:t>
      </w:r>
      <w:proofErr w:type="spellEnd"/>
      <w:r w:rsidRPr="00B95E91">
        <w:rPr>
          <w:b w:val="0"/>
          <w:bCs/>
        </w:rPr>
        <w:t xml:space="preserve"> se zdravstvena dokumentacija in drugi podatki iz 12. člena tega zakona obdelujejo za spremljanje, analiziranje in zagotavljanje zdravstvenega varstva in zdravstvenega zavarovanja pacientov, izvajanje medicinskih, statističnih, družbeno-ekonomskih in drugih raziskav ter za izvajanje storitev </w:t>
      </w:r>
      <w:proofErr w:type="spellStart"/>
      <w:r w:rsidRPr="00B95E91">
        <w:rPr>
          <w:b w:val="0"/>
          <w:bCs/>
        </w:rPr>
        <w:t>CeZIS</w:t>
      </w:r>
      <w:proofErr w:type="spellEnd"/>
      <w:r w:rsidRPr="00B95E91">
        <w:rPr>
          <w:b w:val="0"/>
          <w:bCs/>
        </w:rPr>
        <w:t>, ki z elektronskimi sredstvi omogočajo obdelavo podatkov iz zbirk tega zakona.</w:t>
      </w:r>
    </w:p>
    <w:bookmarkEnd w:id="8"/>
    <w:p w14:paraId="64722314" w14:textId="77777777" w:rsidR="00CD2B78" w:rsidRPr="00B95E91" w:rsidRDefault="00CD2B78" w:rsidP="00CD2B78">
      <w:pPr>
        <w:pStyle w:val="lenuredbe"/>
        <w:numPr>
          <w:ilvl w:val="0"/>
          <w:numId w:val="0"/>
        </w:numPr>
        <w:ind w:left="720" w:hanging="360"/>
      </w:pPr>
    </w:p>
    <w:p w14:paraId="09B8A3E4" w14:textId="77777777" w:rsidR="00CD2B78" w:rsidRPr="00B95E91" w:rsidRDefault="00CD2B78" w:rsidP="00CD2B78">
      <w:pPr>
        <w:pStyle w:val="lenuredbe"/>
        <w:numPr>
          <w:ilvl w:val="0"/>
          <w:numId w:val="6"/>
        </w:numPr>
        <w:spacing w:line="276" w:lineRule="auto"/>
      </w:pPr>
      <w:r w:rsidRPr="00B95E91">
        <w:t xml:space="preserve"> člen</w:t>
      </w:r>
    </w:p>
    <w:p w14:paraId="0B740B58" w14:textId="77777777" w:rsidR="00CD2B78" w:rsidRPr="00B95E91" w:rsidRDefault="00CD2B78" w:rsidP="00CD2B78">
      <w:pPr>
        <w:pStyle w:val="lenuredbe"/>
        <w:numPr>
          <w:ilvl w:val="0"/>
          <w:numId w:val="0"/>
        </w:numPr>
        <w:ind w:left="360"/>
      </w:pPr>
      <w:r w:rsidRPr="00B95E91">
        <w:t xml:space="preserve">(vrste zbirk podatkov </w:t>
      </w:r>
      <w:proofErr w:type="spellStart"/>
      <w:r w:rsidRPr="00B95E91">
        <w:t>CeZIS</w:t>
      </w:r>
      <w:proofErr w:type="spellEnd"/>
      <w:r w:rsidRPr="00B95E91">
        <w:t>)</w:t>
      </w:r>
    </w:p>
    <w:p w14:paraId="7DE3D434" w14:textId="77777777" w:rsidR="00CD2B78" w:rsidRPr="00B95E91" w:rsidRDefault="00CD2B78" w:rsidP="00CD2B78">
      <w:pPr>
        <w:pStyle w:val="lenuredbe"/>
        <w:numPr>
          <w:ilvl w:val="0"/>
          <w:numId w:val="0"/>
        </w:numPr>
        <w:ind w:left="360"/>
      </w:pPr>
    </w:p>
    <w:p w14:paraId="2850D9A9" w14:textId="77777777" w:rsidR="00CD2B78" w:rsidRPr="00B95E91" w:rsidRDefault="00CD2B78" w:rsidP="00CD2B78">
      <w:pPr>
        <w:pStyle w:val="lenuredbe"/>
        <w:numPr>
          <w:ilvl w:val="0"/>
          <w:numId w:val="0"/>
        </w:numPr>
        <w:ind w:firstLine="360"/>
        <w:jc w:val="left"/>
        <w:rPr>
          <w:b w:val="0"/>
          <w:bCs/>
        </w:rPr>
      </w:pPr>
      <w:bookmarkStart w:id="9" w:name="_Hlk136287752"/>
      <w:r w:rsidRPr="00B95E91">
        <w:rPr>
          <w:b w:val="0"/>
          <w:bCs/>
        </w:rPr>
        <w:t xml:space="preserve">(1) </w:t>
      </w:r>
      <w:proofErr w:type="spellStart"/>
      <w:r w:rsidRPr="00B95E91">
        <w:rPr>
          <w:b w:val="0"/>
          <w:bCs/>
        </w:rPr>
        <w:t>CeZIS</w:t>
      </w:r>
      <w:proofErr w:type="spellEnd"/>
      <w:r w:rsidRPr="00B95E91">
        <w:rPr>
          <w:b w:val="0"/>
          <w:bCs/>
        </w:rPr>
        <w:t xml:space="preserve"> vsebuje naslednje elektronske zbirke podatkov:</w:t>
      </w:r>
    </w:p>
    <w:p w14:paraId="40BAEB28"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 xml:space="preserve">centralni elektronski zdravstveni zapis (v nadaljnjem besedilu: </w:t>
      </w:r>
      <w:proofErr w:type="spellStart"/>
      <w:r w:rsidRPr="00B95E91">
        <w:rPr>
          <w:b w:val="0"/>
          <w:bCs/>
        </w:rPr>
        <w:t>CeZZ</w:t>
      </w:r>
      <w:proofErr w:type="spellEnd"/>
      <w:r w:rsidRPr="00B95E91">
        <w:rPr>
          <w:b w:val="0"/>
          <w:bCs/>
        </w:rPr>
        <w:t>)</w:t>
      </w:r>
      <w:bookmarkStart w:id="10" w:name="_Hlk128572811"/>
      <w:r w:rsidRPr="00B95E91">
        <w:rPr>
          <w:b w:val="0"/>
          <w:bCs/>
        </w:rPr>
        <w:t>,</w:t>
      </w:r>
    </w:p>
    <w:bookmarkEnd w:id="10"/>
    <w:p w14:paraId="5DDC314D"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vire v zdravstvu (v nadaljnjem besedilu: VVZ),</w:t>
      </w:r>
    </w:p>
    <w:p w14:paraId="635C33A8"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državne registre organiziranih presejalnih programov (v nadaljnjem besedilu: presejalni programi),</w:t>
      </w:r>
    </w:p>
    <w:p w14:paraId="6336A851"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register raka,</w:t>
      </w:r>
    </w:p>
    <w:p w14:paraId="42E42808"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register podatkov o nalezljivih boleznih in okužbah, povzročiteljih in njihovih lastnostih,</w:t>
      </w:r>
    </w:p>
    <w:p w14:paraId="45E0975E"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register podatkov o umrlih osebah in vzrokih smrti,</w:t>
      </w:r>
    </w:p>
    <w:p w14:paraId="541BD088"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lastRenderedPageBreak/>
        <w:t>register podatkov o bolnišničnih obravnavah posameznikov v bolnišnicah in drugih stacionarnih ustanovah (s sprejemom v posteljno enoto),</w:t>
      </w:r>
    </w:p>
    <w:p w14:paraId="4A1BD403"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 xml:space="preserve">register redkih </w:t>
      </w:r>
      <w:proofErr w:type="spellStart"/>
      <w:r w:rsidRPr="00B95E91">
        <w:rPr>
          <w:b w:val="0"/>
          <w:bCs/>
        </w:rPr>
        <w:t>nemalignih</w:t>
      </w:r>
      <w:proofErr w:type="spellEnd"/>
      <w:r w:rsidRPr="00B95E91">
        <w:rPr>
          <w:b w:val="0"/>
          <w:bCs/>
        </w:rPr>
        <w:t xml:space="preserve"> bolezni,</w:t>
      </w:r>
    </w:p>
    <w:p w14:paraId="28A1526E"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 xml:space="preserve">register </w:t>
      </w:r>
      <w:proofErr w:type="spellStart"/>
      <w:r w:rsidRPr="00B95E91">
        <w:rPr>
          <w:b w:val="0"/>
          <w:bCs/>
        </w:rPr>
        <w:t>endoprotetike</w:t>
      </w:r>
      <w:proofErr w:type="spellEnd"/>
      <w:r w:rsidRPr="00B95E91">
        <w:rPr>
          <w:b w:val="0"/>
          <w:bCs/>
        </w:rPr>
        <w:t xml:space="preserve"> Slovenije (v nadaljnjem besedilu: RES),</w:t>
      </w:r>
    </w:p>
    <w:p w14:paraId="4FE4098C"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 xml:space="preserve">register kroničnih </w:t>
      </w:r>
      <w:proofErr w:type="spellStart"/>
      <w:r w:rsidRPr="00B95E91">
        <w:rPr>
          <w:b w:val="0"/>
          <w:bCs/>
        </w:rPr>
        <w:t>nemalignih</w:t>
      </w:r>
      <w:proofErr w:type="spellEnd"/>
      <w:r w:rsidRPr="00B95E91">
        <w:rPr>
          <w:b w:val="0"/>
          <w:bCs/>
        </w:rPr>
        <w:t xml:space="preserve"> nenalezljivih in prirojenih bolezni,</w:t>
      </w:r>
    </w:p>
    <w:p w14:paraId="7A4F138D"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register podatkov o reproduktivnem zdravstvenem varstvu,</w:t>
      </w:r>
    </w:p>
    <w:p w14:paraId="46AE044E"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 xml:space="preserve">register podatkov o </w:t>
      </w:r>
      <w:proofErr w:type="spellStart"/>
      <w:r w:rsidRPr="00B95E91">
        <w:rPr>
          <w:b w:val="0"/>
          <w:bCs/>
        </w:rPr>
        <w:t>zunajbolnišničnih</w:t>
      </w:r>
      <w:proofErr w:type="spellEnd"/>
      <w:r w:rsidRPr="00B95E91">
        <w:rPr>
          <w:b w:val="0"/>
          <w:bCs/>
        </w:rPr>
        <w:t xml:space="preserve"> obravnavah,</w:t>
      </w:r>
    </w:p>
    <w:p w14:paraId="1CE7F663"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register s področja zdravja in varstva pri delu.</w:t>
      </w:r>
    </w:p>
    <w:bookmarkEnd w:id="9"/>
    <w:p w14:paraId="09E3E379" w14:textId="77777777" w:rsidR="00CD2B78" w:rsidRPr="00B95E91" w:rsidRDefault="00CD2B78" w:rsidP="00CD2B78">
      <w:pPr>
        <w:pStyle w:val="lenuredbe"/>
        <w:numPr>
          <w:ilvl w:val="0"/>
          <w:numId w:val="13"/>
        </w:numPr>
        <w:spacing w:line="276" w:lineRule="auto"/>
        <w:ind w:left="357" w:hanging="357"/>
        <w:jc w:val="left"/>
        <w:rPr>
          <w:b w:val="0"/>
          <w:bCs/>
        </w:rPr>
      </w:pPr>
      <w:r w:rsidRPr="00B95E91">
        <w:rPr>
          <w:b w:val="0"/>
          <w:bCs/>
        </w:rPr>
        <w:t>register cepljenih oseb in neželenih učinkov po cepljenju.</w:t>
      </w:r>
    </w:p>
    <w:p w14:paraId="069A5295" w14:textId="77777777" w:rsidR="00CD2B78" w:rsidRPr="00B95E91" w:rsidRDefault="00CD2B78" w:rsidP="00CD2B78">
      <w:pPr>
        <w:pStyle w:val="lenuredbe"/>
        <w:numPr>
          <w:ilvl w:val="0"/>
          <w:numId w:val="0"/>
        </w:numPr>
        <w:spacing w:line="276" w:lineRule="auto"/>
        <w:ind w:left="1428" w:hanging="360"/>
        <w:jc w:val="left"/>
        <w:rPr>
          <w:b w:val="0"/>
          <w:bCs/>
        </w:rPr>
      </w:pPr>
    </w:p>
    <w:p w14:paraId="695EC564" w14:textId="77777777" w:rsidR="00CD2B78" w:rsidRPr="00B95E91" w:rsidRDefault="00CD2B78" w:rsidP="00CD2B78">
      <w:pPr>
        <w:spacing w:line="276" w:lineRule="auto"/>
        <w:ind w:firstLine="360"/>
        <w:jc w:val="both"/>
        <w:rPr>
          <w:rFonts w:ascii="Arial" w:eastAsia="Times New Roman" w:hAnsi="Arial" w:cs="Arial"/>
        </w:rPr>
      </w:pPr>
      <w:r w:rsidRPr="00B95E91">
        <w:rPr>
          <w:rFonts w:ascii="Arial" w:eastAsia="Times New Roman" w:hAnsi="Arial" w:cs="Arial"/>
        </w:rPr>
        <w:t>(2) Zbirke podatkov iz prejšnjega odstavka in OZD se med seboj povezujejo brezplačno.</w:t>
      </w:r>
    </w:p>
    <w:p w14:paraId="73C76E0F" w14:textId="77777777" w:rsidR="00CD2B78" w:rsidRPr="00B95E91" w:rsidRDefault="00CD2B78" w:rsidP="00CD2B78">
      <w:pPr>
        <w:pStyle w:val="lenuredbe"/>
        <w:numPr>
          <w:ilvl w:val="0"/>
          <w:numId w:val="0"/>
        </w:numPr>
        <w:spacing w:line="276" w:lineRule="auto"/>
        <w:ind w:left="1428" w:hanging="360"/>
        <w:jc w:val="left"/>
        <w:rPr>
          <w:b w:val="0"/>
          <w:bCs/>
        </w:rPr>
      </w:pPr>
    </w:p>
    <w:p w14:paraId="44D62265" w14:textId="77777777" w:rsidR="00CD2B78" w:rsidRPr="00B95E91" w:rsidRDefault="00CD2B78" w:rsidP="00CD2B78">
      <w:pPr>
        <w:rPr>
          <w:rFonts w:ascii="Arial" w:hAnsi="Arial" w:cs="Arial"/>
        </w:rPr>
      </w:pPr>
    </w:p>
    <w:p w14:paraId="65F25AB9" w14:textId="77777777" w:rsidR="00CD2B78" w:rsidRPr="00B95E91" w:rsidRDefault="00CD2B78" w:rsidP="00CD2B78">
      <w:pPr>
        <w:pStyle w:val="lenuredbe"/>
        <w:numPr>
          <w:ilvl w:val="0"/>
          <w:numId w:val="6"/>
        </w:numPr>
        <w:spacing w:line="276" w:lineRule="auto"/>
      </w:pPr>
      <w:r w:rsidRPr="00B95E91">
        <w:t xml:space="preserve"> člen</w:t>
      </w:r>
    </w:p>
    <w:p w14:paraId="1D8F69D7" w14:textId="77777777" w:rsidR="00CD2B78" w:rsidRPr="00B95E91" w:rsidRDefault="00CD2B78" w:rsidP="00CD2B78">
      <w:pPr>
        <w:pStyle w:val="lenuredbe"/>
        <w:numPr>
          <w:ilvl w:val="0"/>
          <w:numId w:val="0"/>
        </w:numPr>
        <w:ind w:left="720"/>
      </w:pPr>
      <w:r w:rsidRPr="00B95E91">
        <w:t>(centralni elektronski zdravstveni zapis)</w:t>
      </w:r>
    </w:p>
    <w:p w14:paraId="21DC0F89" w14:textId="77777777" w:rsidR="00CD2B78" w:rsidRPr="00B95E91" w:rsidRDefault="00CD2B78" w:rsidP="00CD2B78">
      <w:pPr>
        <w:pStyle w:val="lenuredbe"/>
        <w:numPr>
          <w:ilvl w:val="0"/>
          <w:numId w:val="0"/>
        </w:numPr>
        <w:ind w:left="720"/>
        <w:jc w:val="both"/>
      </w:pPr>
    </w:p>
    <w:p w14:paraId="124CB79D" w14:textId="77777777" w:rsidR="00CD2B78" w:rsidRPr="00B95E91" w:rsidRDefault="00CD2B78" w:rsidP="00CD2B78">
      <w:pPr>
        <w:ind w:firstLine="708"/>
        <w:jc w:val="both"/>
        <w:rPr>
          <w:rFonts w:ascii="Arial" w:eastAsia="Times New Roman" w:hAnsi="Arial" w:cs="Arial"/>
          <w:bCs/>
        </w:rPr>
      </w:pPr>
      <w:bookmarkStart w:id="11" w:name="_Hlk136287933"/>
      <w:r w:rsidRPr="00B95E91">
        <w:rPr>
          <w:rFonts w:ascii="Arial" w:eastAsia="Times New Roman" w:hAnsi="Arial" w:cs="Arial"/>
          <w:bCs/>
        </w:rPr>
        <w:t xml:space="preserve">(1)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je zbirka podatkov in zdravstvene dokumentacije o pacientih s stalnim ali začasnim prebivališčem v Republiki Sloveniji in o drugih pacientih, ki v Republiki Sloveniji prejmejo zdravstveno obravnavo. Zbirke podatkov iz prejšnjega stavka se vzpostavijo in vodijo tudi zaradi izvajanja posameznih storitev </w:t>
      </w:r>
      <w:proofErr w:type="spellStart"/>
      <w:r w:rsidRPr="00B95E91">
        <w:rPr>
          <w:rFonts w:ascii="Arial" w:eastAsia="Times New Roman" w:hAnsi="Arial" w:cs="Arial"/>
          <w:bCs/>
        </w:rPr>
        <w:t>CeZZ</w:t>
      </w:r>
      <w:proofErr w:type="spellEnd"/>
      <w:r w:rsidRPr="00B95E91">
        <w:rPr>
          <w:rFonts w:ascii="Arial" w:eastAsia="Times New Roman" w:hAnsi="Arial" w:cs="Arial"/>
          <w:bCs/>
        </w:rPr>
        <w:t>.</w:t>
      </w:r>
    </w:p>
    <w:p w14:paraId="242CC865" w14:textId="77777777" w:rsidR="00CD2B78" w:rsidRPr="00B95E91" w:rsidRDefault="00CD2B78" w:rsidP="00CD2B78">
      <w:pPr>
        <w:ind w:firstLine="708"/>
        <w:jc w:val="both"/>
        <w:rPr>
          <w:rFonts w:ascii="Arial" w:eastAsia="Times New Roman" w:hAnsi="Arial" w:cs="Arial"/>
        </w:rPr>
      </w:pPr>
    </w:p>
    <w:p w14:paraId="651093AB"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 xml:space="preserve">(2)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vsebuje naslednje podatke o pacientih iz prejšnjega odstavka:</w:t>
      </w:r>
    </w:p>
    <w:p w14:paraId="47FE042D" w14:textId="77777777" w:rsidR="00CD2B78" w:rsidRPr="00B95E91" w:rsidRDefault="00CD2B78" w:rsidP="00CD2B78">
      <w:pPr>
        <w:pStyle w:val="Odstavekseznama"/>
        <w:numPr>
          <w:ilvl w:val="0"/>
          <w:numId w:val="37"/>
        </w:numPr>
        <w:spacing w:line="276" w:lineRule="auto"/>
        <w:jc w:val="both"/>
        <w:rPr>
          <w:rFonts w:ascii="Arial" w:hAnsi="Arial" w:cs="Arial"/>
        </w:rPr>
      </w:pPr>
      <w:r w:rsidRPr="00B95E91">
        <w:rPr>
          <w:rFonts w:ascii="Arial" w:hAnsi="Arial" w:cs="Arial"/>
        </w:rPr>
        <w:t>povzetek podatkov o pacientu,:</w:t>
      </w:r>
    </w:p>
    <w:p w14:paraId="76F31241" w14:textId="77777777" w:rsidR="00CD2B78" w:rsidRPr="00B95E91" w:rsidRDefault="00CD2B78" w:rsidP="00CD2B78">
      <w:pPr>
        <w:pStyle w:val="Odstavekseznama"/>
        <w:numPr>
          <w:ilvl w:val="0"/>
          <w:numId w:val="38"/>
        </w:numPr>
        <w:ind w:left="1560"/>
        <w:jc w:val="both"/>
        <w:rPr>
          <w:rFonts w:ascii="Arial" w:hAnsi="Arial" w:cs="Arial"/>
        </w:rPr>
      </w:pPr>
      <w:r w:rsidRPr="00B95E91">
        <w:rPr>
          <w:rFonts w:ascii="Arial" w:hAnsi="Arial" w:cs="Arial"/>
        </w:rPr>
        <w:t>identifikacijski podatki, EMŠO, status in spol,</w:t>
      </w:r>
    </w:p>
    <w:p w14:paraId="661034A2"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kontaktni podatki,</w:t>
      </w:r>
    </w:p>
    <w:p w14:paraId="16C00FC8"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zdravstvenem zavarovanju,</w:t>
      </w:r>
    </w:p>
    <w:p w14:paraId="612A38D5"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delo, delovno mesto, poklic in podatki o delodajalcu,</w:t>
      </w:r>
    </w:p>
    <w:p w14:paraId="2BD320AB"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izbranem osebnem zdravniku, zobozdravniku in ginekologu,</w:t>
      </w:r>
    </w:p>
    <w:p w14:paraId="5D98F911"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zdravstvenem delavcu, ki pacienta obravnava (osebno ime, telefonska številka in elektronski naslov pri izvajalcu, številka zdravstvenega delavca),</w:t>
      </w:r>
    </w:p>
    <w:p w14:paraId="5097DCD0"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družinskih članih, o osebah, ki jih določi pacient, njegovem zdravstvenem pooblaščencu, rejniku, skrbniku in drugih zakonitih zastopnikih, če so potrebni za uveljavljanje pravic:</w:t>
      </w:r>
    </w:p>
    <w:p w14:paraId="6CFEF705" w14:textId="77777777" w:rsidR="00CD2B78" w:rsidRPr="00B95E91" w:rsidRDefault="00CD2B78" w:rsidP="00CD2B78">
      <w:pPr>
        <w:ind w:left="870"/>
        <w:jc w:val="both"/>
        <w:rPr>
          <w:rFonts w:ascii="Arial" w:hAnsi="Arial" w:cs="Arial"/>
        </w:rPr>
      </w:pPr>
      <w:r w:rsidRPr="00B95E91">
        <w:rPr>
          <w:rFonts w:ascii="Arial" w:hAnsi="Arial" w:cs="Arial"/>
        </w:rPr>
        <w:t>‒ osebno ime,</w:t>
      </w:r>
    </w:p>
    <w:p w14:paraId="0C576465" w14:textId="77777777" w:rsidR="00CD2B78" w:rsidRPr="00B95E91" w:rsidRDefault="00CD2B78" w:rsidP="00CD2B78">
      <w:pPr>
        <w:ind w:left="870"/>
        <w:jc w:val="both"/>
        <w:rPr>
          <w:rFonts w:ascii="Arial" w:hAnsi="Arial" w:cs="Arial"/>
        </w:rPr>
      </w:pPr>
      <w:r w:rsidRPr="00B95E91">
        <w:rPr>
          <w:rFonts w:ascii="Arial" w:hAnsi="Arial" w:cs="Arial"/>
        </w:rPr>
        <w:t>‒ EMŠO ali datum rojstva, če posameznik nima dodeljene številke EMŠO,</w:t>
      </w:r>
    </w:p>
    <w:p w14:paraId="0FB3279F" w14:textId="77777777" w:rsidR="00CD2B78" w:rsidRPr="00B95E91" w:rsidRDefault="00CD2B78" w:rsidP="00CD2B78">
      <w:pPr>
        <w:ind w:left="870"/>
        <w:jc w:val="both"/>
        <w:rPr>
          <w:rFonts w:ascii="Arial" w:hAnsi="Arial" w:cs="Arial"/>
        </w:rPr>
      </w:pPr>
      <w:r w:rsidRPr="00B95E91">
        <w:rPr>
          <w:rFonts w:ascii="Arial" w:hAnsi="Arial" w:cs="Arial"/>
        </w:rPr>
        <w:t>‒ številka zavarovane osebe pri ZZZS,</w:t>
      </w:r>
    </w:p>
    <w:p w14:paraId="6703C9B0" w14:textId="77777777" w:rsidR="00CD2B78" w:rsidRPr="00B95E91" w:rsidRDefault="00CD2B78" w:rsidP="00CD2B78">
      <w:pPr>
        <w:ind w:left="870"/>
        <w:jc w:val="both"/>
        <w:rPr>
          <w:rFonts w:ascii="Arial" w:hAnsi="Arial" w:cs="Arial"/>
        </w:rPr>
      </w:pPr>
      <w:r w:rsidRPr="00B95E91">
        <w:rPr>
          <w:rFonts w:ascii="Arial" w:hAnsi="Arial" w:cs="Arial"/>
        </w:rPr>
        <w:t>‒ naslov stalnega ali začasnega prebivališča ali stalni naslov v tujini,</w:t>
      </w:r>
    </w:p>
    <w:p w14:paraId="175D575B" w14:textId="77777777" w:rsidR="00CD2B78" w:rsidRPr="00B95E91" w:rsidRDefault="00CD2B78" w:rsidP="00CD2B78">
      <w:pPr>
        <w:ind w:left="870"/>
        <w:jc w:val="both"/>
        <w:rPr>
          <w:rFonts w:ascii="Arial" w:hAnsi="Arial" w:cs="Arial"/>
        </w:rPr>
      </w:pPr>
      <w:r w:rsidRPr="00B95E91">
        <w:rPr>
          <w:rFonts w:ascii="Arial" w:hAnsi="Arial" w:cs="Arial"/>
        </w:rPr>
        <w:t>‒ razmerje do pacienta,</w:t>
      </w:r>
    </w:p>
    <w:p w14:paraId="72ECFF8B" w14:textId="77777777" w:rsidR="00CD2B78" w:rsidRPr="00B95E91" w:rsidRDefault="00CD2B78" w:rsidP="00CD2B78">
      <w:pPr>
        <w:ind w:left="870"/>
        <w:jc w:val="both"/>
        <w:rPr>
          <w:rFonts w:ascii="Arial" w:hAnsi="Arial" w:cs="Arial"/>
        </w:rPr>
      </w:pPr>
      <w:r w:rsidRPr="00B95E91">
        <w:rPr>
          <w:rFonts w:ascii="Arial" w:hAnsi="Arial" w:cs="Arial"/>
        </w:rPr>
        <w:t>‒ kontaktni podatki,</w:t>
      </w:r>
    </w:p>
    <w:p w14:paraId="09146E43"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poškodbah pri delu in poklicnih boleznih,</w:t>
      </w:r>
    </w:p>
    <w:p w14:paraId="6FD6B011"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podatek o smrti,</w:t>
      </w:r>
    </w:p>
    <w:p w14:paraId="1A2D7111"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oddelek, razred ali letnik ter podatki o vzgojno-izobraževalnem zavodu za osebe, ki so udeležene v sistem vzgoje in izobraževanja, ali letnik in podatki o višji strokovni šoli ali visokošolskem zavodu za osebe, ki so udeležene v višji strokovni ali visokošolski študij,</w:t>
      </w:r>
    </w:p>
    <w:p w14:paraId="5C575A70"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krvna skupina,</w:t>
      </w:r>
    </w:p>
    <w:p w14:paraId="1E355C8C"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alergijah in preobčutljivosti,</w:t>
      </w:r>
    </w:p>
    <w:p w14:paraId="002C22E2"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zdravstvena opozorila,</w:t>
      </w:r>
    </w:p>
    <w:p w14:paraId="3842D82C"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cepljenju/profilaksi,</w:t>
      </w:r>
    </w:p>
    <w:p w14:paraId="776BDFEE"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trenutnih, rešenih ali neaktivnih zdravstvenih stanjih,</w:t>
      </w:r>
    </w:p>
    <w:p w14:paraId="007AB4C9"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besedilne informacije, povezane z anamnezo,</w:t>
      </w:r>
    </w:p>
    <w:p w14:paraId="7E76384A"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medicinskih pripomočkih in vsadkih,</w:t>
      </w:r>
    </w:p>
    <w:p w14:paraId="185A74B5"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zdravstvenih posegih in postopkih,</w:t>
      </w:r>
    </w:p>
    <w:p w14:paraId="613C1280"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invalidnosti,</w:t>
      </w:r>
    </w:p>
    <w:p w14:paraId="589EB508"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uporabi in relevantnih predpisanih zdravilih,</w:t>
      </w:r>
    </w:p>
    <w:p w14:paraId="5B93C966"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opažanja o socialnem stanju, povezana z zdravjem,</w:t>
      </w:r>
    </w:p>
    <w:p w14:paraId="4FA2318F"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poteku nosečnosti,</w:t>
      </w:r>
    </w:p>
    <w:p w14:paraId="1C541D2F"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lastRenderedPageBreak/>
        <w:t>podatki, ki jih predloži pacient,</w:t>
      </w:r>
    </w:p>
    <w:p w14:paraId="61F04C92"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rezultati opazovanj v zvezi z zdravstvenim stanjem,</w:t>
      </w:r>
    </w:p>
    <w:p w14:paraId="5AB6553A"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načrt zdravstvene nege,</w:t>
      </w:r>
    </w:p>
    <w:p w14:paraId="1FF08A42"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kroničnih in redkih boleznih, kot so podrobnosti o vplivu ali značilnostih bolezni,</w:t>
      </w:r>
    </w:p>
    <w:p w14:paraId="69F4C6F0"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predpisanih in izdanih zdravilih in živilih za posebne zdravstvene namene, o medicinskih pripomočkih in o elektronskem receptu,</w:t>
      </w:r>
    </w:p>
    <w:p w14:paraId="6E80D188"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opravljenih lekarniških storitvah,</w:t>
      </w:r>
    </w:p>
    <w:p w14:paraId="5EF34145"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elektronski zapis izdajanja zdravil,</w:t>
      </w:r>
    </w:p>
    <w:p w14:paraId="351BDF71"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medicinska slika in poročilo o sliki,</w:t>
      </w:r>
    </w:p>
    <w:p w14:paraId="0957B0B2"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laboratorijski rezultat,</w:t>
      </w:r>
    </w:p>
    <w:p w14:paraId="04224A73"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poročilo o odpustu iz bolnišnice,</w:t>
      </w:r>
    </w:p>
    <w:p w14:paraId="328ED094"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odpustni dokument zdravstvene in babiške nege,</w:t>
      </w:r>
    </w:p>
    <w:p w14:paraId="2BE49D73"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 xml:space="preserve">evidenca </w:t>
      </w:r>
      <w:proofErr w:type="spellStart"/>
      <w:r w:rsidRPr="00B95E91">
        <w:rPr>
          <w:rFonts w:ascii="Arial" w:hAnsi="Arial" w:cs="Arial"/>
        </w:rPr>
        <w:t>teleradioloških</w:t>
      </w:r>
      <w:proofErr w:type="spellEnd"/>
      <w:r w:rsidRPr="00B95E91">
        <w:rPr>
          <w:rFonts w:ascii="Arial" w:hAnsi="Arial" w:cs="Arial"/>
        </w:rPr>
        <w:t xml:space="preserve"> preiskav,</w:t>
      </w:r>
    </w:p>
    <w:p w14:paraId="7C791CE4"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triaži,</w:t>
      </w:r>
    </w:p>
    <w:p w14:paraId="4D56480B"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s področja diagnosticiranja in obravnave možganske kapi na daljavo,</w:t>
      </w:r>
    </w:p>
    <w:p w14:paraId="0216B986"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pacientove izjave volje v skladu z zakonom, ki ureja pacientove pravice in pooblastila iz 19. člena tega zakona,</w:t>
      </w:r>
    </w:p>
    <w:p w14:paraId="3CD7EFE5"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za določitev ogroženosti po klasifikacijah in ocena ogroženosti,</w:t>
      </w:r>
    </w:p>
    <w:p w14:paraId="431AF019" w14:textId="77777777" w:rsidR="00CD2B78" w:rsidRPr="00B95E91" w:rsidRDefault="00CD2B78" w:rsidP="00CD2B78">
      <w:pPr>
        <w:pStyle w:val="Odstavekseznama"/>
        <w:numPr>
          <w:ilvl w:val="0"/>
          <w:numId w:val="38"/>
        </w:numPr>
        <w:jc w:val="both"/>
        <w:rPr>
          <w:rFonts w:ascii="Arial" w:hAnsi="Arial" w:cs="Arial"/>
        </w:rPr>
      </w:pPr>
      <w:r w:rsidRPr="00B95E91">
        <w:rPr>
          <w:rFonts w:ascii="Arial" w:hAnsi="Arial" w:cs="Arial"/>
        </w:rPr>
        <w:t>podatki o zdravstveni obravnavi;</w:t>
      </w:r>
    </w:p>
    <w:p w14:paraId="7B79B9A2" w14:textId="77777777" w:rsidR="00CD2B78" w:rsidRPr="00B95E91" w:rsidRDefault="00CD2B78" w:rsidP="00CD2B78">
      <w:pPr>
        <w:pStyle w:val="Odstavekseznama"/>
        <w:numPr>
          <w:ilvl w:val="0"/>
          <w:numId w:val="37"/>
        </w:numPr>
        <w:contextualSpacing w:val="0"/>
        <w:jc w:val="both"/>
        <w:rPr>
          <w:rFonts w:ascii="Arial" w:hAnsi="Arial" w:cs="Arial"/>
        </w:rPr>
      </w:pPr>
      <w:r w:rsidRPr="00B95E91">
        <w:rPr>
          <w:rFonts w:ascii="Arial" w:hAnsi="Arial" w:cs="Arial"/>
        </w:rPr>
        <w:t>pacientovo zdravstveno dokumentacijo iz 18. točke 3. člena tega zakona;</w:t>
      </w:r>
    </w:p>
    <w:p w14:paraId="07D371CB" w14:textId="77777777" w:rsidR="00CD2B78" w:rsidRPr="00B95E91" w:rsidRDefault="00CD2B78" w:rsidP="00CD2B78">
      <w:pPr>
        <w:pStyle w:val="Odstavekseznama"/>
        <w:numPr>
          <w:ilvl w:val="0"/>
          <w:numId w:val="37"/>
        </w:numPr>
        <w:jc w:val="both"/>
        <w:rPr>
          <w:rFonts w:ascii="Arial" w:hAnsi="Arial" w:cs="Arial"/>
        </w:rPr>
      </w:pPr>
      <w:r w:rsidRPr="00B95E91">
        <w:rPr>
          <w:rFonts w:ascii="Arial" w:hAnsi="Arial" w:cs="Arial"/>
        </w:rPr>
        <w:t xml:space="preserve">podatke o napotnici, o elektronski </w:t>
      </w:r>
      <w:proofErr w:type="spellStart"/>
      <w:r w:rsidRPr="00B95E91">
        <w:rPr>
          <w:rFonts w:ascii="Arial" w:hAnsi="Arial" w:cs="Arial"/>
        </w:rPr>
        <w:t>napotni</w:t>
      </w:r>
      <w:proofErr w:type="spellEnd"/>
      <w:r w:rsidRPr="00B95E91">
        <w:rPr>
          <w:rFonts w:ascii="Arial" w:hAnsi="Arial" w:cs="Arial"/>
        </w:rPr>
        <w:t xml:space="preserve"> listini in naročilu;</w:t>
      </w:r>
    </w:p>
    <w:p w14:paraId="55C128A0" w14:textId="77777777" w:rsidR="00CD2B78" w:rsidRPr="00B95E91" w:rsidRDefault="00CD2B78" w:rsidP="00CD2B78">
      <w:pPr>
        <w:pStyle w:val="Odstavekseznama"/>
        <w:numPr>
          <w:ilvl w:val="0"/>
          <w:numId w:val="37"/>
        </w:numPr>
        <w:jc w:val="both"/>
        <w:rPr>
          <w:rFonts w:ascii="Arial" w:hAnsi="Arial" w:cs="Arial"/>
        </w:rPr>
      </w:pPr>
      <w:r w:rsidRPr="00B95E91">
        <w:rPr>
          <w:rFonts w:ascii="Arial" w:hAnsi="Arial" w:cs="Arial"/>
        </w:rPr>
        <w:t>podatke o naročilih na čakalnem seznamu;</w:t>
      </w:r>
    </w:p>
    <w:p w14:paraId="6E405E96" w14:textId="77777777" w:rsidR="00CD2B78" w:rsidRPr="00B95E91" w:rsidRDefault="00CD2B78" w:rsidP="00CD2B78">
      <w:pPr>
        <w:pStyle w:val="Odstavekseznama"/>
        <w:numPr>
          <w:ilvl w:val="0"/>
          <w:numId w:val="37"/>
        </w:numPr>
        <w:jc w:val="both"/>
        <w:rPr>
          <w:rFonts w:ascii="Arial" w:hAnsi="Arial" w:cs="Arial"/>
        </w:rPr>
      </w:pPr>
      <w:r w:rsidRPr="00B95E91">
        <w:rPr>
          <w:rFonts w:ascii="Arial" w:hAnsi="Arial" w:cs="Arial"/>
        </w:rPr>
        <w:t>podatke o izvedbi storitve;</w:t>
      </w:r>
    </w:p>
    <w:p w14:paraId="36797FE0" w14:textId="77777777" w:rsidR="00CD2B78" w:rsidRPr="00B95E91" w:rsidRDefault="00CD2B78" w:rsidP="00CD2B78">
      <w:pPr>
        <w:pStyle w:val="Odstavekseznama"/>
        <w:numPr>
          <w:ilvl w:val="0"/>
          <w:numId w:val="37"/>
        </w:numPr>
        <w:jc w:val="both"/>
        <w:rPr>
          <w:rFonts w:ascii="Arial" w:hAnsi="Arial" w:cs="Arial"/>
        </w:rPr>
      </w:pPr>
      <w:r w:rsidRPr="00B95E91">
        <w:rPr>
          <w:rFonts w:ascii="Arial" w:hAnsi="Arial" w:cs="Arial"/>
        </w:rPr>
        <w:t>podatke o naročilih v naročilni knjigi;</w:t>
      </w:r>
    </w:p>
    <w:p w14:paraId="6E2B970E" w14:textId="77777777" w:rsidR="00CD2B78" w:rsidRPr="00B95E91" w:rsidRDefault="00CD2B78" w:rsidP="00CD2B78">
      <w:pPr>
        <w:pStyle w:val="Odstavekseznama"/>
        <w:numPr>
          <w:ilvl w:val="0"/>
          <w:numId w:val="37"/>
        </w:numPr>
        <w:jc w:val="both"/>
        <w:rPr>
          <w:rFonts w:ascii="Arial" w:hAnsi="Arial" w:cs="Arial"/>
        </w:rPr>
      </w:pPr>
      <w:r w:rsidRPr="00B95E91">
        <w:rPr>
          <w:rFonts w:ascii="Arial" w:hAnsi="Arial" w:cs="Arial"/>
        </w:rPr>
        <w:t>podatke o zapisu podatkov ter o upravljavcih in njihovih informacijskih sistemih, ki so podatke obdelovali:</w:t>
      </w:r>
    </w:p>
    <w:p w14:paraId="194ED665" w14:textId="77777777" w:rsidR="00CD2B78" w:rsidRPr="00B95E91" w:rsidRDefault="00CD2B78" w:rsidP="00CD2B78">
      <w:pPr>
        <w:pStyle w:val="Odstavekseznama"/>
        <w:numPr>
          <w:ilvl w:val="0"/>
          <w:numId w:val="39"/>
        </w:numPr>
        <w:jc w:val="both"/>
        <w:textAlignment w:val="baseline"/>
        <w:rPr>
          <w:rFonts w:ascii="Arial" w:hAnsi="Arial" w:cs="Arial"/>
        </w:rPr>
      </w:pPr>
      <w:r w:rsidRPr="00B95E91">
        <w:rPr>
          <w:rFonts w:ascii="Arial" w:hAnsi="Arial" w:cs="Arial"/>
        </w:rPr>
        <w:t>datum in namen obdelave podatkov,</w:t>
      </w:r>
    </w:p>
    <w:p w14:paraId="0083A029" w14:textId="77777777" w:rsidR="00CD2B78" w:rsidRPr="00B95E91" w:rsidRDefault="00CD2B78" w:rsidP="00CD2B78">
      <w:pPr>
        <w:pStyle w:val="Odstavekseznama"/>
        <w:numPr>
          <w:ilvl w:val="0"/>
          <w:numId w:val="39"/>
        </w:numPr>
        <w:jc w:val="both"/>
        <w:textAlignment w:val="baseline"/>
        <w:rPr>
          <w:rFonts w:ascii="Arial" w:hAnsi="Arial" w:cs="Arial"/>
        </w:rPr>
      </w:pPr>
      <w:r w:rsidRPr="00B95E91">
        <w:rPr>
          <w:rFonts w:ascii="Arial" w:hAnsi="Arial" w:cs="Arial"/>
        </w:rPr>
        <w:t>oznako upravljavca,</w:t>
      </w:r>
    </w:p>
    <w:p w14:paraId="54A3F29A" w14:textId="77777777" w:rsidR="00CD2B78" w:rsidRPr="00B95E91" w:rsidRDefault="00CD2B78" w:rsidP="00CD2B78">
      <w:pPr>
        <w:pStyle w:val="Odstavekseznama"/>
        <w:numPr>
          <w:ilvl w:val="0"/>
          <w:numId w:val="39"/>
        </w:numPr>
        <w:jc w:val="both"/>
        <w:textAlignment w:val="baseline"/>
        <w:rPr>
          <w:rFonts w:ascii="Arial" w:hAnsi="Arial" w:cs="Arial"/>
        </w:rPr>
      </w:pPr>
      <w:r w:rsidRPr="00B95E91">
        <w:rPr>
          <w:rFonts w:ascii="Arial" w:hAnsi="Arial" w:cs="Arial"/>
        </w:rPr>
        <w:t>oznako informacijskega sistema,</w:t>
      </w:r>
    </w:p>
    <w:p w14:paraId="309ED025" w14:textId="77777777" w:rsidR="00CD2B78" w:rsidRPr="00B95E91" w:rsidRDefault="00CD2B78" w:rsidP="00CD2B78">
      <w:pPr>
        <w:pStyle w:val="Odstavekseznama"/>
        <w:numPr>
          <w:ilvl w:val="0"/>
          <w:numId w:val="39"/>
        </w:numPr>
        <w:jc w:val="both"/>
        <w:textAlignment w:val="baseline"/>
        <w:rPr>
          <w:rFonts w:ascii="Arial" w:hAnsi="Arial" w:cs="Arial"/>
        </w:rPr>
      </w:pPr>
      <w:r w:rsidRPr="00B95E91">
        <w:rPr>
          <w:rFonts w:ascii="Arial" w:hAnsi="Arial" w:cs="Arial"/>
        </w:rPr>
        <w:t>revizijske sledi, ki zagotavljajo polno sledljivost dostopnosti in sprememb podatkov;</w:t>
      </w:r>
    </w:p>
    <w:p w14:paraId="57A3E458" w14:textId="77777777" w:rsidR="00CD2B78" w:rsidRPr="00B95E91" w:rsidRDefault="00CD2B78" w:rsidP="00CD2B78">
      <w:pPr>
        <w:pStyle w:val="Odstavekseznama"/>
        <w:numPr>
          <w:ilvl w:val="0"/>
          <w:numId w:val="37"/>
        </w:numPr>
        <w:jc w:val="both"/>
        <w:textAlignment w:val="baseline"/>
        <w:rPr>
          <w:rFonts w:ascii="Arial" w:hAnsi="Arial" w:cs="Arial"/>
        </w:rPr>
      </w:pPr>
      <w:r w:rsidRPr="00B95E91">
        <w:rPr>
          <w:rFonts w:ascii="Arial" w:hAnsi="Arial" w:cs="Arial"/>
        </w:rPr>
        <w:t xml:space="preserve">podatke o pacientovem vstopu v </w:t>
      </w:r>
      <w:proofErr w:type="spellStart"/>
      <w:r w:rsidRPr="00B95E91">
        <w:rPr>
          <w:rFonts w:ascii="Arial" w:hAnsi="Arial" w:cs="Arial"/>
        </w:rPr>
        <w:t>CeZIS</w:t>
      </w:r>
      <w:proofErr w:type="spellEnd"/>
      <w:r w:rsidRPr="00B95E91">
        <w:rPr>
          <w:rFonts w:ascii="Arial" w:hAnsi="Arial" w:cs="Arial"/>
        </w:rPr>
        <w:t>:</w:t>
      </w:r>
    </w:p>
    <w:p w14:paraId="457BFA0E" w14:textId="77777777" w:rsidR="00CD2B78" w:rsidRPr="00B95E91" w:rsidRDefault="00CD2B78" w:rsidP="00CD2B78">
      <w:pPr>
        <w:pStyle w:val="Odstavekseznama"/>
        <w:numPr>
          <w:ilvl w:val="0"/>
          <w:numId w:val="11"/>
        </w:numPr>
        <w:contextualSpacing w:val="0"/>
        <w:jc w:val="both"/>
        <w:rPr>
          <w:rFonts w:ascii="Arial" w:hAnsi="Arial" w:cs="Arial"/>
        </w:rPr>
      </w:pPr>
      <w:r w:rsidRPr="00B95E91">
        <w:rPr>
          <w:rFonts w:ascii="Arial" w:hAnsi="Arial" w:cs="Arial"/>
        </w:rPr>
        <w:t>točen čas dogodka,</w:t>
      </w:r>
    </w:p>
    <w:p w14:paraId="4034CF1E" w14:textId="77777777" w:rsidR="00CD2B78" w:rsidRPr="00B95E91" w:rsidRDefault="00CD2B78" w:rsidP="00CD2B78">
      <w:pPr>
        <w:pStyle w:val="Odstavekseznama"/>
        <w:numPr>
          <w:ilvl w:val="0"/>
          <w:numId w:val="11"/>
        </w:numPr>
        <w:contextualSpacing w:val="0"/>
        <w:jc w:val="both"/>
        <w:rPr>
          <w:rFonts w:ascii="Arial" w:hAnsi="Arial" w:cs="Arial"/>
        </w:rPr>
      </w:pPr>
      <w:r w:rsidRPr="00B95E91">
        <w:rPr>
          <w:rFonts w:ascii="Arial" w:hAnsi="Arial" w:cs="Arial"/>
        </w:rPr>
        <w:t>vrsta dostopa (npr. shranjevanje dokumenta, poizvedba po dokumentu),</w:t>
      </w:r>
    </w:p>
    <w:p w14:paraId="44FA782E" w14:textId="77777777" w:rsidR="00CD2B78" w:rsidRPr="00B95E91" w:rsidRDefault="00CD2B78" w:rsidP="00CD2B78">
      <w:pPr>
        <w:pStyle w:val="Odstavekseznama"/>
        <w:numPr>
          <w:ilvl w:val="0"/>
          <w:numId w:val="11"/>
        </w:numPr>
        <w:contextualSpacing w:val="0"/>
        <w:jc w:val="both"/>
        <w:rPr>
          <w:rFonts w:ascii="Arial" w:hAnsi="Arial" w:cs="Arial"/>
        </w:rPr>
      </w:pPr>
      <w:r w:rsidRPr="00B95E91">
        <w:rPr>
          <w:rFonts w:ascii="Arial" w:hAnsi="Arial" w:cs="Arial"/>
        </w:rPr>
        <w:t xml:space="preserve">IP-naslov naprave, prek katere je pacient ali oseba, ki jo je za to pooblastil, dostopal(-a) do </w:t>
      </w:r>
      <w:proofErr w:type="spellStart"/>
      <w:r w:rsidRPr="00B95E91">
        <w:rPr>
          <w:rFonts w:ascii="Arial" w:hAnsi="Arial" w:cs="Arial"/>
        </w:rPr>
        <w:t>CeZIS</w:t>
      </w:r>
      <w:proofErr w:type="spellEnd"/>
      <w:r w:rsidRPr="00B95E91">
        <w:rPr>
          <w:rFonts w:ascii="Arial" w:hAnsi="Arial" w:cs="Arial"/>
        </w:rPr>
        <w:t>.</w:t>
      </w:r>
    </w:p>
    <w:p w14:paraId="57E16516" w14:textId="77777777" w:rsidR="00CD2B78" w:rsidRPr="00B95E91" w:rsidRDefault="00CD2B78" w:rsidP="00CD2B78">
      <w:pPr>
        <w:jc w:val="both"/>
        <w:rPr>
          <w:rFonts w:ascii="Arial" w:eastAsia="Times New Roman" w:hAnsi="Arial" w:cs="Arial"/>
        </w:rPr>
      </w:pPr>
    </w:p>
    <w:p w14:paraId="7CEFD7CD"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(3) Podatki iz prejšnjega odstavka se obdelujejo za namen varovanja življenja in zdravja ter zagotavljanje zdravstvenega varstva posameznika na katerega se ti podatki nanašajo. Podatki se lahko uporabljajo tudi za ugotavljanje vzroka smrti in ugotavljanje identitete trupla po pravilih mrliško pregledne službe. Razen kadar posameznik na katerega se podatki nanašajo izrecno nasprotuje tovrstni uporabi, se lahko podatki uporabijo za vzpostavitev in posodabljanje drugih registrov predvidenih v tem zakonu.</w:t>
      </w:r>
    </w:p>
    <w:p w14:paraId="1836D95F" w14:textId="77777777" w:rsidR="00CD2B78" w:rsidRPr="00B95E91" w:rsidRDefault="00CD2B78" w:rsidP="00CD2B78">
      <w:pPr>
        <w:jc w:val="both"/>
        <w:rPr>
          <w:rFonts w:ascii="Arial" w:eastAsia="Times New Roman" w:hAnsi="Arial" w:cs="Arial"/>
        </w:rPr>
      </w:pPr>
      <w:r w:rsidRPr="00B95E91">
        <w:rPr>
          <w:rFonts w:ascii="Arial" w:eastAsia="Times New Roman" w:hAnsi="Arial" w:cs="Arial"/>
        </w:rPr>
        <w:t xml:space="preserve">Kadar se podatke iz prejšnjega odstavka potrebuje za izvedbo upravnega postopka s področja zdravstvenega, pokojninskega ali invalidskega zavarovanja oz. uveljavljanja pravic po drugih zakonih, se podatke lahko obdeluje in posreduje upravnim organom, ki jih potrebujejo za izvedbo omenjenega postopka, na podlagi soglasja osebe na katero se podatki nanašajo. Upravni organi, razen v izjemnih primerih, do podatkov dostopajo neposredno elektronsko. Za namene zagotavljanja kakovosti zdravstvenega varstva in organizacije zdravstva je se lahko obdelujejo </w:t>
      </w:r>
      <w:proofErr w:type="spellStart"/>
      <w:r w:rsidRPr="00B95E91">
        <w:rPr>
          <w:rFonts w:ascii="Arial" w:eastAsia="Times New Roman" w:hAnsi="Arial" w:cs="Arial"/>
        </w:rPr>
        <w:t>anonimizirani</w:t>
      </w:r>
      <w:proofErr w:type="spellEnd"/>
      <w:r w:rsidRPr="00B95E91">
        <w:rPr>
          <w:rFonts w:ascii="Arial" w:eastAsia="Times New Roman" w:hAnsi="Arial" w:cs="Arial"/>
        </w:rPr>
        <w:t xml:space="preserve"> ali </w:t>
      </w:r>
      <w:proofErr w:type="spellStart"/>
      <w:r w:rsidRPr="00B95E91">
        <w:rPr>
          <w:rFonts w:ascii="Arial" w:eastAsia="Times New Roman" w:hAnsi="Arial" w:cs="Arial"/>
        </w:rPr>
        <w:t>psevdonimizirani</w:t>
      </w:r>
      <w:proofErr w:type="spellEnd"/>
      <w:r w:rsidRPr="00B95E91">
        <w:rPr>
          <w:rFonts w:ascii="Arial" w:eastAsia="Times New Roman" w:hAnsi="Arial" w:cs="Arial"/>
        </w:rPr>
        <w:t xml:space="preserve"> podatki ob smiselni uporabi zakona, ki ureja državno statistiko.</w:t>
      </w:r>
    </w:p>
    <w:p w14:paraId="0B3DDBC5" w14:textId="77777777" w:rsidR="00CD2B78" w:rsidRPr="00B95E91" w:rsidRDefault="00CD2B78" w:rsidP="00CD2B78">
      <w:pPr>
        <w:jc w:val="both"/>
        <w:rPr>
          <w:rFonts w:ascii="Arial" w:eastAsia="Times New Roman" w:hAnsi="Arial" w:cs="Arial"/>
        </w:rPr>
      </w:pPr>
    </w:p>
    <w:p w14:paraId="5F24C844"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 xml:space="preserve">(4) Izvajalec zdravstvene storitve se pred izvedbo storitve seznani s podatki iz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razen kadar to zaradi okoliščin konkretnega primera ni mogoče. Šteje se, da so izvajalcu zdravstvene storitve poznani podatki, ki so v času opravljanja storitve vpisani v </w:t>
      </w:r>
      <w:proofErr w:type="spellStart"/>
      <w:r w:rsidRPr="00B95E91">
        <w:rPr>
          <w:rFonts w:ascii="Arial" w:eastAsia="Times New Roman" w:hAnsi="Arial" w:cs="Arial"/>
        </w:rPr>
        <w:t>CeZZ</w:t>
      </w:r>
      <w:proofErr w:type="spellEnd"/>
      <w:r w:rsidRPr="00B95E91">
        <w:rPr>
          <w:rFonts w:ascii="Arial" w:eastAsia="Times New Roman" w:hAnsi="Arial" w:cs="Arial"/>
        </w:rPr>
        <w:t>.</w:t>
      </w:r>
    </w:p>
    <w:p w14:paraId="2123BF48" w14:textId="77777777" w:rsidR="00CD2B78" w:rsidRPr="00B95E91" w:rsidRDefault="00CD2B78" w:rsidP="00CD2B78">
      <w:pPr>
        <w:jc w:val="both"/>
        <w:rPr>
          <w:rFonts w:ascii="Arial" w:eastAsia="Times New Roman" w:hAnsi="Arial" w:cs="Arial"/>
        </w:rPr>
      </w:pPr>
    </w:p>
    <w:p w14:paraId="736DFA2E"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 xml:space="preserve">(5) Predstojnik zdravstvene ustanove odgovarja za strokovno uporabo </w:t>
      </w:r>
      <w:proofErr w:type="spellStart"/>
      <w:r w:rsidRPr="00B95E91">
        <w:rPr>
          <w:rFonts w:ascii="Arial" w:eastAsia="Times New Roman" w:hAnsi="Arial" w:cs="Arial"/>
        </w:rPr>
        <w:t>CeZZ</w:t>
      </w:r>
      <w:proofErr w:type="spellEnd"/>
    </w:p>
    <w:p w14:paraId="5D23AC6C" w14:textId="77777777" w:rsidR="00CD2B78" w:rsidRPr="00B95E91" w:rsidRDefault="00CD2B78" w:rsidP="00CD2B78">
      <w:pPr>
        <w:ind w:firstLine="708"/>
        <w:jc w:val="both"/>
        <w:rPr>
          <w:rFonts w:ascii="Arial" w:eastAsia="Times New Roman" w:hAnsi="Arial" w:cs="Arial"/>
        </w:rPr>
      </w:pPr>
    </w:p>
    <w:p w14:paraId="3C9A92DC"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 xml:space="preserve">(6) Pacient lahko podatke iz 2. točke pod I drugega odstavka tega člena pošlje prek portala za paciente ali mobilne aplikacije za paciente, po pošti z overjeno izjavo, po elektronski pošti z elektronsko </w:t>
      </w:r>
      <w:r w:rsidRPr="00B95E91">
        <w:rPr>
          <w:rFonts w:ascii="Arial" w:eastAsia="Times New Roman" w:hAnsi="Arial" w:cs="Arial"/>
        </w:rPr>
        <w:lastRenderedPageBreak/>
        <w:t>podpisano izjavo ali osebno pri izvajalcu zdravstvene dejavnosti. Pacient lahko zdravstveno dokumentacijo iz druge alineje 18. točke 3. člena tega zakona pošlje prek portala za paciente ali mobilne aplikacije za paciente.</w:t>
      </w:r>
    </w:p>
    <w:p w14:paraId="1100E3C8" w14:textId="77777777" w:rsidR="00CD2B78" w:rsidRPr="00B95E91" w:rsidRDefault="00CD2B78" w:rsidP="00CD2B78">
      <w:pPr>
        <w:ind w:firstLine="708"/>
        <w:jc w:val="both"/>
        <w:rPr>
          <w:rFonts w:ascii="Arial" w:eastAsia="Times New Roman" w:hAnsi="Arial" w:cs="Arial"/>
        </w:rPr>
      </w:pPr>
    </w:p>
    <w:p w14:paraId="6A2F2BAC"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 xml:space="preserve">(7) Upravljavec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je ZZZS.</w:t>
      </w:r>
    </w:p>
    <w:p w14:paraId="2EAB5248" w14:textId="77777777" w:rsidR="00CD2B78" w:rsidRPr="00B95E91" w:rsidRDefault="00CD2B78" w:rsidP="00CD2B78">
      <w:pPr>
        <w:ind w:firstLine="708"/>
        <w:jc w:val="both"/>
        <w:rPr>
          <w:rFonts w:ascii="Arial" w:eastAsia="Times New Roman" w:hAnsi="Arial" w:cs="Arial"/>
        </w:rPr>
      </w:pPr>
    </w:p>
    <w:p w14:paraId="7D80641A"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 xml:space="preserve">(8) Upravljavec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upravlja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v skladu z zakonom, ki ureja varstvo osebnih podatkov, internim aktom o varstvu in zavarovanju osebnih podatkov ter ob upoštevanju tehničnih zmožnosti </w:t>
      </w:r>
      <w:proofErr w:type="spellStart"/>
      <w:r w:rsidRPr="00B95E91">
        <w:rPr>
          <w:rFonts w:ascii="Arial" w:eastAsia="Times New Roman" w:hAnsi="Arial" w:cs="Arial"/>
        </w:rPr>
        <w:t>CeZZ</w:t>
      </w:r>
      <w:proofErr w:type="spellEnd"/>
      <w:r w:rsidRPr="00B95E91">
        <w:rPr>
          <w:rFonts w:ascii="Arial" w:eastAsia="Times New Roman" w:hAnsi="Arial" w:cs="Arial"/>
        </w:rPr>
        <w:t>.</w:t>
      </w:r>
    </w:p>
    <w:p w14:paraId="418D3261" w14:textId="77777777" w:rsidR="00CD2B78" w:rsidRPr="00B95E91" w:rsidRDefault="00CD2B78" w:rsidP="00CD2B78">
      <w:pPr>
        <w:ind w:left="360"/>
        <w:jc w:val="both"/>
        <w:rPr>
          <w:rFonts w:ascii="Arial" w:hAnsi="Arial" w:cs="Arial"/>
          <w:bCs/>
        </w:rPr>
      </w:pPr>
    </w:p>
    <w:p w14:paraId="60D293AB"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 xml:space="preserve">(9) Ne glede na prejšnji odstavek so uporabniki podatkov pod I in II drugega odstavka tega člena pooblaščene osebe ZZZS v skladu z zakonom, ki ureja zdravstveno zavarovanje, izvedenski organi ZZZS, druge pooblaščene osebe ZZZS in invalidska komisija v skladu z zakonom, ki ureja obvezno pokojninsko in invalidsko zavarovanje, ki za namene iz tretjega, četrtega in petega odstavka tega člena ter zaradi ugotavljanja invalidnosti, telesne okvare ter potrebe po pomoči in postrežbi obdelujejo podatke iz </w:t>
      </w:r>
      <w:proofErr w:type="spellStart"/>
      <w:r w:rsidRPr="00B95E91">
        <w:rPr>
          <w:rFonts w:ascii="Arial" w:eastAsia="Times New Roman" w:hAnsi="Arial" w:cs="Arial"/>
        </w:rPr>
        <w:t>CeZZ</w:t>
      </w:r>
      <w:proofErr w:type="spellEnd"/>
      <w:r w:rsidRPr="00B95E91">
        <w:rPr>
          <w:rFonts w:ascii="Arial" w:eastAsia="Times New Roman" w:hAnsi="Arial" w:cs="Arial"/>
        </w:rPr>
        <w:t>.</w:t>
      </w:r>
    </w:p>
    <w:p w14:paraId="0977FE8F" w14:textId="77777777" w:rsidR="00CD2B78" w:rsidRPr="00B95E91" w:rsidRDefault="00CD2B78" w:rsidP="00CD2B78">
      <w:pPr>
        <w:ind w:firstLine="708"/>
        <w:jc w:val="both"/>
        <w:rPr>
          <w:rFonts w:ascii="Arial" w:eastAsia="Times New Roman" w:hAnsi="Arial" w:cs="Arial"/>
        </w:rPr>
      </w:pPr>
    </w:p>
    <w:p w14:paraId="5B6D7BF4"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 xml:space="preserve">(10) Podatke iz drugega odstavka tega člena vnesejo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izvajalci zdravstvene dejavnosti, izvajalci ali koordinatorji presejalnih programov v skladu s 7. členom tega zakona.</w:t>
      </w:r>
    </w:p>
    <w:p w14:paraId="12392ED6" w14:textId="77777777" w:rsidR="00CD2B78" w:rsidRPr="00B95E91" w:rsidRDefault="00CD2B78" w:rsidP="00CD2B78">
      <w:pPr>
        <w:ind w:firstLine="708"/>
        <w:jc w:val="both"/>
        <w:rPr>
          <w:rFonts w:ascii="Arial" w:eastAsia="Times New Roman" w:hAnsi="Arial" w:cs="Arial"/>
        </w:rPr>
      </w:pPr>
    </w:p>
    <w:p w14:paraId="36C69080"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(11) Za osebe, ki nimajo dodeljene številke EMŠO, se v povzetku podatkov o pacientih pod I drugega odstavka tega člena lahko vodijo podatki o osebnem imenu in drugi podatki, potrebni za identifikacijo osebe.</w:t>
      </w:r>
    </w:p>
    <w:p w14:paraId="7AA24049" w14:textId="77777777" w:rsidR="00CD2B78" w:rsidRPr="00B95E91" w:rsidRDefault="00CD2B78" w:rsidP="00CD2B78">
      <w:pPr>
        <w:ind w:firstLine="708"/>
        <w:jc w:val="both"/>
        <w:rPr>
          <w:rFonts w:ascii="Arial" w:eastAsia="Times New Roman" w:hAnsi="Arial" w:cs="Arial"/>
        </w:rPr>
      </w:pPr>
    </w:p>
    <w:p w14:paraId="3D891CCB"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 xml:space="preserve">(12) Zdravstveni podatki in zdravstvena  dokumentacija pod I drugega odstavka tega člena se hranijo deset let po pacientovi smrti. </w:t>
      </w:r>
    </w:p>
    <w:p w14:paraId="50225D5B" w14:textId="77777777" w:rsidR="00CD2B78" w:rsidRPr="00B95E91" w:rsidRDefault="00CD2B78" w:rsidP="00CD2B78">
      <w:pPr>
        <w:ind w:firstLine="708"/>
        <w:jc w:val="both"/>
        <w:rPr>
          <w:rFonts w:ascii="Arial" w:eastAsia="Times New Roman" w:hAnsi="Arial" w:cs="Arial"/>
          <w:bCs/>
        </w:rPr>
      </w:pPr>
    </w:p>
    <w:p w14:paraId="51643C15"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(13) Ne glede na prejšnji odstavek se podatki iz 1., 7., 9. in 37. točke pod I drugega odstavka tega člena hranijo eno leto po smrti pacienta, podatki iz 35. točke pa eno leto po nastanku.</w:t>
      </w:r>
    </w:p>
    <w:p w14:paraId="0D61CB2C" w14:textId="77777777" w:rsidR="00CD2B78" w:rsidRPr="00B95E91" w:rsidRDefault="00CD2B78" w:rsidP="00CD2B78">
      <w:pPr>
        <w:ind w:firstLine="708"/>
        <w:jc w:val="both"/>
        <w:rPr>
          <w:rFonts w:ascii="Arial" w:eastAsia="Times New Roman" w:hAnsi="Arial" w:cs="Arial"/>
          <w:bCs/>
        </w:rPr>
      </w:pPr>
    </w:p>
    <w:p w14:paraId="7BBC0CC8"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(14) Ne glede na dvanajsti. in trinajsti. odstavek tega člena se podatki pod III drugega odstavka tega člena hranijo pet let od izvedbe storitve, iz 27. točke pod I. drugega odstavka tega člena pet let in iz 34. točke pod I. drugega odstavka tega člena eno leto.</w:t>
      </w:r>
    </w:p>
    <w:p w14:paraId="78433E87" w14:textId="77777777" w:rsidR="00CD2B78" w:rsidRPr="00B95E91" w:rsidRDefault="00CD2B78" w:rsidP="00CD2B78">
      <w:pPr>
        <w:jc w:val="both"/>
        <w:rPr>
          <w:rFonts w:ascii="Arial" w:eastAsia="Times New Roman" w:hAnsi="Arial" w:cs="Arial"/>
          <w:bCs/>
        </w:rPr>
      </w:pPr>
    </w:p>
    <w:p w14:paraId="46C2B435"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 xml:space="preserve">(15) Ne glede na dvanajsti, trinajsti in štirinajsti odstavek tega člena se podatki hranijo 30 let od zadnje spremembe pacientovih zdravstvenih podatkov ali zdravstvene dokumentacije, če podatek o smrti pacienta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ni znan.</w:t>
      </w:r>
    </w:p>
    <w:p w14:paraId="36883623" w14:textId="77777777" w:rsidR="00CD2B78" w:rsidRPr="00B95E91" w:rsidRDefault="00CD2B78" w:rsidP="00CD2B78">
      <w:pPr>
        <w:jc w:val="both"/>
        <w:rPr>
          <w:rFonts w:ascii="Arial" w:eastAsia="Times New Roman" w:hAnsi="Arial" w:cs="Arial"/>
          <w:bCs/>
          <w:highlight w:val="yellow"/>
        </w:rPr>
      </w:pPr>
    </w:p>
    <w:p w14:paraId="2291B13C"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 xml:space="preserve">(16) Zdravstvena dokumentacija iz II drugega odstavka tega člena se hrani 10 let po pacientovi smrti. </w:t>
      </w:r>
    </w:p>
    <w:p w14:paraId="4A492071" w14:textId="77777777" w:rsidR="00CD2B78" w:rsidRPr="00B95E91" w:rsidRDefault="00CD2B78" w:rsidP="00CD2B78">
      <w:pPr>
        <w:ind w:firstLine="708"/>
        <w:jc w:val="both"/>
        <w:rPr>
          <w:rFonts w:ascii="Arial" w:eastAsia="Times New Roman" w:hAnsi="Arial" w:cs="Arial"/>
          <w:bCs/>
        </w:rPr>
      </w:pPr>
    </w:p>
    <w:p w14:paraId="726E5A20"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(17) Zdravstvena dokumentacija pod IV, V in VI drugega odstavka tega člena se hrani pet let od izvedbe.</w:t>
      </w:r>
    </w:p>
    <w:p w14:paraId="0E847DFB" w14:textId="77777777" w:rsidR="00CD2B78" w:rsidRPr="00B95E91" w:rsidRDefault="00CD2B78" w:rsidP="00CD2B78">
      <w:pPr>
        <w:ind w:firstLine="708"/>
        <w:jc w:val="both"/>
        <w:rPr>
          <w:rFonts w:ascii="Arial" w:eastAsia="Times New Roman" w:hAnsi="Arial" w:cs="Arial"/>
          <w:bCs/>
        </w:rPr>
      </w:pPr>
    </w:p>
    <w:p w14:paraId="0BE1BF82"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 xml:space="preserve">(18) Podatki pod VII in VIII drugega odstavka tega člena se hranijo pet let. </w:t>
      </w:r>
    </w:p>
    <w:p w14:paraId="6E7C8FFA" w14:textId="77777777" w:rsidR="00CD2B78" w:rsidRPr="00B95E91" w:rsidRDefault="00CD2B78" w:rsidP="00CD2B78">
      <w:pPr>
        <w:ind w:firstLine="708"/>
        <w:jc w:val="both"/>
        <w:rPr>
          <w:rFonts w:ascii="Arial" w:eastAsia="Times New Roman" w:hAnsi="Arial" w:cs="Arial"/>
          <w:bCs/>
        </w:rPr>
      </w:pPr>
    </w:p>
    <w:p w14:paraId="3BAC5B0A" w14:textId="77777777" w:rsidR="00CD2B78" w:rsidRPr="00B95E91" w:rsidRDefault="00CD2B78" w:rsidP="00CD2B78">
      <w:pPr>
        <w:ind w:firstLine="708"/>
        <w:jc w:val="both"/>
        <w:rPr>
          <w:rFonts w:ascii="Arial" w:eastAsia="Times New Roman" w:hAnsi="Arial" w:cs="Arial"/>
          <w:bCs/>
        </w:rPr>
      </w:pPr>
    </w:p>
    <w:bookmarkEnd w:id="11"/>
    <w:p w14:paraId="5E2D53CA" w14:textId="77777777" w:rsidR="00CD2B78" w:rsidRPr="00B95E91" w:rsidRDefault="00CD2B78" w:rsidP="00CD2B78">
      <w:pPr>
        <w:pStyle w:val="lenuredbe"/>
        <w:numPr>
          <w:ilvl w:val="0"/>
          <w:numId w:val="6"/>
        </w:numPr>
        <w:spacing w:line="276" w:lineRule="auto"/>
        <w:ind w:left="0" w:firstLine="0"/>
      </w:pPr>
      <w:r w:rsidRPr="00B95E91">
        <w:t xml:space="preserve"> člen</w:t>
      </w:r>
    </w:p>
    <w:p w14:paraId="0BF45F54" w14:textId="77777777" w:rsidR="00CD2B78" w:rsidRPr="00B95E91" w:rsidRDefault="00CD2B78" w:rsidP="00CD2B78">
      <w:pPr>
        <w:pStyle w:val="lenuredbe"/>
        <w:numPr>
          <w:ilvl w:val="0"/>
          <w:numId w:val="0"/>
        </w:numPr>
        <w:spacing w:line="276" w:lineRule="auto"/>
      </w:pPr>
      <w:r w:rsidRPr="00B95E91">
        <w:t>(dostop ministrstva, pristojnega za zdravje, do podatkov)</w:t>
      </w:r>
    </w:p>
    <w:p w14:paraId="38F9BF0E" w14:textId="77777777" w:rsidR="00CD2B78" w:rsidRPr="00B95E91" w:rsidRDefault="00CD2B78" w:rsidP="00CD2B78">
      <w:pPr>
        <w:pStyle w:val="lenuredbe"/>
        <w:numPr>
          <w:ilvl w:val="0"/>
          <w:numId w:val="0"/>
        </w:numPr>
        <w:spacing w:line="276" w:lineRule="auto"/>
        <w:jc w:val="left"/>
      </w:pPr>
    </w:p>
    <w:p w14:paraId="60235600" w14:textId="77777777" w:rsidR="00CD2B78" w:rsidRPr="00B95E91" w:rsidRDefault="00CD2B78" w:rsidP="00CD2B78">
      <w:pPr>
        <w:pStyle w:val="lenuredbe"/>
        <w:numPr>
          <w:ilvl w:val="0"/>
          <w:numId w:val="0"/>
        </w:numPr>
        <w:spacing w:line="276" w:lineRule="auto"/>
        <w:ind w:firstLine="720"/>
        <w:jc w:val="both"/>
        <w:rPr>
          <w:b w:val="0"/>
          <w:bCs/>
        </w:rPr>
      </w:pPr>
      <w:r w:rsidRPr="00B95E91">
        <w:rPr>
          <w:b w:val="0"/>
          <w:bCs/>
        </w:rPr>
        <w:t>(1) Za izvajanje upravnih nalog ministrstva, pristojnega za zdravje (v nadaljnjem besedilu: ministrstvo) v skladu z zakonom, ki ureja državno upravo, in drugih upravnih nalog ter upravnih nalog, ki jih v skladu z zakonom na predlog ministrstva potrdi Vlada Republike Slovenije (v nadaljnjem besedilu:  Vlada RS), ministrstvo usmerja in potrjuje informacijske rešitve, ki jih pripravi izvajalec centralne digitalizacije.</w:t>
      </w:r>
    </w:p>
    <w:p w14:paraId="46A716A4" w14:textId="77777777" w:rsidR="00CD2B78" w:rsidRPr="00B95E91" w:rsidRDefault="00CD2B78" w:rsidP="00CD2B78">
      <w:pPr>
        <w:pStyle w:val="lenuredbe"/>
        <w:numPr>
          <w:ilvl w:val="0"/>
          <w:numId w:val="0"/>
        </w:numPr>
        <w:spacing w:line="276" w:lineRule="auto"/>
        <w:ind w:firstLine="720"/>
        <w:jc w:val="both"/>
        <w:rPr>
          <w:b w:val="0"/>
          <w:bCs/>
        </w:rPr>
      </w:pPr>
    </w:p>
    <w:p w14:paraId="131C66D9" w14:textId="77777777" w:rsidR="00CD2B78" w:rsidRPr="00B95E91" w:rsidRDefault="00CD2B78" w:rsidP="00CD2B78">
      <w:pPr>
        <w:pStyle w:val="lenuredbe"/>
        <w:numPr>
          <w:ilvl w:val="0"/>
          <w:numId w:val="0"/>
        </w:numPr>
        <w:spacing w:line="276" w:lineRule="auto"/>
        <w:ind w:firstLine="720"/>
        <w:jc w:val="both"/>
        <w:rPr>
          <w:b w:val="0"/>
          <w:bCs/>
        </w:rPr>
      </w:pPr>
      <w:r w:rsidRPr="00B95E91">
        <w:rPr>
          <w:b w:val="0"/>
          <w:bCs/>
        </w:rPr>
        <w:lastRenderedPageBreak/>
        <w:t xml:space="preserve">(2) Ministrstvo lahko dostopa do podatkov v </w:t>
      </w:r>
      <w:proofErr w:type="spellStart"/>
      <w:r w:rsidRPr="00B95E91">
        <w:rPr>
          <w:b w:val="0"/>
          <w:bCs/>
        </w:rPr>
        <w:t>CeZIS</w:t>
      </w:r>
      <w:proofErr w:type="spellEnd"/>
      <w:r w:rsidRPr="00B95E91">
        <w:rPr>
          <w:b w:val="0"/>
          <w:bCs/>
        </w:rPr>
        <w:t xml:space="preserve">, razen do VVZ, v </w:t>
      </w:r>
      <w:proofErr w:type="spellStart"/>
      <w:r w:rsidRPr="00B95E91">
        <w:rPr>
          <w:b w:val="0"/>
          <w:bCs/>
        </w:rPr>
        <w:t>anonimizirani</w:t>
      </w:r>
      <w:proofErr w:type="spellEnd"/>
      <w:r w:rsidRPr="00B95E91">
        <w:rPr>
          <w:b w:val="0"/>
          <w:bCs/>
        </w:rPr>
        <w:t xml:space="preserve"> obliki v skladu s Splošno uredbo o varstvu osebnih podatkov.</w:t>
      </w:r>
    </w:p>
    <w:p w14:paraId="43A2616F" w14:textId="77777777" w:rsidR="00CD2B78" w:rsidRPr="00B95E91" w:rsidRDefault="00CD2B78" w:rsidP="00CD2B78">
      <w:pPr>
        <w:pStyle w:val="lenuredbe"/>
        <w:numPr>
          <w:ilvl w:val="0"/>
          <w:numId w:val="0"/>
        </w:numPr>
        <w:spacing w:line="276" w:lineRule="auto"/>
        <w:ind w:firstLine="720"/>
        <w:jc w:val="both"/>
        <w:rPr>
          <w:b w:val="0"/>
          <w:bCs/>
        </w:rPr>
      </w:pPr>
    </w:p>
    <w:p w14:paraId="4780A78E" w14:textId="77777777" w:rsidR="00CD2B78" w:rsidRPr="00B95E91" w:rsidRDefault="00CD2B78" w:rsidP="00CD2B78">
      <w:pPr>
        <w:pStyle w:val="lenuredbe"/>
        <w:numPr>
          <w:ilvl w:val="0"/>
          <w:numId w:val="0"/>
        </w:numPr>
        <w:spacing w:line="276" w:lineRule="auto"/>
        <w:ind w:firstLine="360"/>
        <w:jc w:val="both"/>
        <w:rPr>
          <w:b w:val="0"/>
          <w:bCs/>
        </w:rPr>
      </w:pPr>
      <w:r w:rsidRPr="00B95E91">
        <w:rPr>
          <w:b w:val="0"/>
          <w:bCs/>
        </w:rPr>
        <w:t xml:space="preserve">(3) Podatki se </w:t>
      </w:r>
      <w:proofErr w:type="spellStart"/>
      <w:r w:rsidRPr="00B95E91">
        <w:rPr>
          <w:b w:val="0"/>
          <w:bCs/>
        </w:rPr>
        <w:t>anonimizirajno</w:t>
      </w:r>
      <w:proofErr w:type="spellEnd"/>
      <w:r w:rsidRPr="00B95E91">
        <w:rPr>
          <w:b w:val="0"/>
          <w:bCs/>
        </w:rPr>
        <w:t xml:space="preserve"> na način, da so dostopni samo v agregatni obliki.</w:t>
      </w:r>
    </w:p>
    <w:p w14:paraId="2DA8D053" w14:textId="77777777" w:rsidR="00CD2B78" w:rsidRPr="00B95E91" w:rsidRDefault="00CD2B78" w:rsidP="00CD2B78">
      <w:pPr>
        <w:pStyle w:val="lenuredbe"/>
        <w:numPr>
          <w:ilvl w:val="0"/>
          <w:numId w:val="0"/>
        </w:numPr>
        <w:spacing w:line="276" w:lineRule="auto"/>
        <w:ind w:firstLine="720"/>
        <w:jc w:val="both"/>
        <w:rPr>
          <w:b w:val="0"/>
          <w:bCs/>
        </w:rPr>
      </w:pPr>
      <w:r w:rsidRPr="00B95E91">
        <w:rPr>
          <w:b w:val="0"/>
          <w:bCs/>
        </w:rPr>
        <w:t xml:space="preserve">(4) Za namen opravljanja nalog iz prvega odstavka, upravljavci zbirk podatkov iz tega zakona ministrstvu na podlagi njegove zahteve nemudoma posredujejo zahtevane podatke v obliki iz prejšnjega odstavka v roku ter na način, kot ju določi ministrstvo v svoji zahtevi. </w:t>
      </w:r>
    </w:p>
    <w:p w14:paraId="404CBC8B" w14:textId="77777777" w:rsidR="00CD2B78" w:rsidRPr="00B95E91" w:rsidRDefault="00CD2B78" w:rsidP="00CD2B78">
      <w:pPr>
        <w:rPr>
          <w:rFonts w:ascii="Arial" w:hAnsi="Arial" w:cs="Arial"/>
        </w:rPr>
      </w:pPr>
    </w:p>
    <w:p w14:paraId="5AEA09C5"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5F85AC45" w14:textId="77777777" w:rsidR="00CD2B78" w:rsidRPr="00B95E91" w:rsidRDefault="00CD2B78" w:rsidP="00CD2B78">
      <w:pPr>
        <w:pStyle w:val="Poglavjeuredbe"/>
        <w:tabs>
          <w:tab w:val="clear" w:pos="709"/>
        </w:tabs>
        <w:spacing w:line="276" w:lineRule="auto"/>
        <w:ind w:left="0" w:firstLine="0"/>
        <w:rPr>
          <w:b/>
          <w:bCs/>
        </w:rPr>
      </w:pPr>
      <w:r w:rsidRPr="00B95E91">
        <w:rPr>
          <w:b/>
          <w:bCs/>
        </w:rPr>
        <w:t xml:space="preserve">(pooblastila v </w:t>
      </w:r>
      <w:proofErr w:type="spellStart"/>
      <w:r w:rsidRPr="00B95E91">
        <w:rPr>
          <w:b/>
          <w:bCs/>
        </w:rPr>
        <w:t>CeZZ</w:t>
      </w:r>
      <w:proofErr w:type="spellEnd"/>
      <w:r w:rsidRPr="00B95E91">
        <w:rPr>
          <w:b/>
          <w:bCs/>
        </w:rPr>
        <w:t>)</w:t>
      </w:r>
    </w:p>
    <w:p w14:paraId="262ECDE0" w14:textId="77777777" w:rsidR="00CD2B78" w:rsidRPr="00B95E91" w:rsidRDefault="00CD2B78" w:rsidP="00CD2B78">
      <w:pPr>
        <w:pStyle w:val="odstavek"/>
        <w:spacing w:before="0" w:beforeAutospacing="0" w:after="0" w:afterAutospacing="0"/>
        <w:rPr>
          <w:rFonts w:ascii="Arial" w:hAnsi="Arial" w:cs="Arial"/>
          <w:sz w:val="20"/>
          <w:szCs w:val="20"/>
        </w:rPr>
      </w:pPr>
    </w:p>
    <w:p w14:paraId="6C9CD90C" w14:textId="77777777" w:rsidR="00CD2B78" w:rsidRPr="00B95E91" w:rsidRDefault="00CD2B78" w:rsidP="00CD2B78">
      <w:pPr>
        <w:pStyle w:val="odstavek"/>
        <w:spacing w:before="0" w:beforeAutospacing="0" w:after="0" w:afterAutospacing="0"/>
        <w:ind w:firstLine="300"/>
        <w:jc w:val="both"/>
        <w:rPr>
          <w:rFonts w:ascii="Arial" w:hAnsi="Arial" w:cs="Arial"/>
          <w:sz w:val="20"/>
          <w:szCs w:val="20"/>
        </w:rPr>
      </w:pPr>
      <w:r w:rsidRPr="00B95E91">
        <w:rPr>
          <w:rFonts w:ascii="Arial" w:hAnsi="Arial" w:cs="Arial"/>
          <w:sz w:val="20"/>
          <w:szCs w:val="20"/>
        </w:rPr>
        <w:t xml:space="preserve"> </w:t>
      </w:r>
      <w:r w:rsidRPr="00B95E91">
        <w:rPr>
          <w:rFonts w:ascii="Arial" w:hAnsi="Arial" w:cs="Arial"/>
          <w:sz w:val="20"/>
          <w:szCs w:val="20"/>
        </w:rPr>
        <w:tab/>
        <w:t>Pooblastila za obdelavo podatkov pod I do VI drugega odstavka 13. člena tega zakona imajo zdravstveni delavci in zdravstveni sodelavci, ki so neposredno vključeni v zdravstveno obravnavo pacienta, ter druge pooblaščene osebe na podlagi tega zakona.</w:t>
      </w:r>
    </w:p>
    <w:p w14:paraId="583F96EC" w14:textId="77777777" w:rsidR="00CD2B78" w:rsidRPr="00B95E91" w:rsidRDefault="00CD2B78" w:rsidP="00CD2B78">
      <w:pPr>
        <w:pStyle w:val="odstavek"/>
        <w:spacing w:before="0" w:beforeAutospacing="0" w:after="0" w:afterAutospacing="0"/>
        <w:rPr>
          <w:rFonts w:ascii="Arial" w:hAnsi="Arial" w:cs="Arial"/>
          <w:sz w:val="20"/>
          <w:szCs w:val="20"/>
        </w:rPr>
      </w:pPr>
    </w:p>
    <w:p w14:paraId="1A8DB56D"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4975DA55" w14:textId="77777777" w:rsidR="00CD2B78" w:rsidRPr="00B95E91" w:rsidRDefault="00CD2B78" w:rsidP="00CD2B78">
      <w:pPr>
        <w:pStyle w:val="Poglavjeuredbe"/>
        <w:tabs>
          <w:tab w:val="clear" w:pos="709"/>
        </w:tabs>
        <w:spacing w:line="276" w:lineRule="auto"/>
        <w:ind w:left="0" w:firstLine="0"/>
        <w:rPr>
          <w:b/>
          <w:bCs/>
        </w:rPr>
      </w:pPr>
      <w:r w:rsidRPr="00B95E91">
        <w:rPr>
          <w:b/>
          <w:bCs/>
        </w:rPr>
        <w:t xml:space="preserve">(obseg pooblastil v </w:t>
      </w:r>
      <w:proofErr w:type="spellStart"/>
      <w:r w:rsidRPr="00B95E91">
        <w:rPr>
          <w:b/>
          <w:bCs/>
        </w:rPr>
        <w:t>CeZZ</w:t>
      </w:r>
      <w:proofErr w:type="spellEnd"/>
      <w:r w:rsidRPr="00B95E91">
        <w:rPr>
          <w:b/>
          <w:bCs/>
        </w:rPr>
        <w:t>)</w:t>
      </w:r>
    </w:p>
    <w:p w14:paraId="4945D083" w14:textId="77777777" w:rsidR="00CD2B78" w:rsidRPr="00B95E91" w:rsidRDefault="00CD2B78" w:rsidP="00CD2B78">
      <w:pPr>
        <w:ind w:firstLine="426"/>
        <w:jc w:val="both"/>
        <w:rPr>
          <w:rFonts w:ascii="Arial" w:eastAsia="Times New Roman" w:hAnsi="Arial" w:cs="Arial"/>
        </w:rPr>
      </w:pPr>
    </w:p>
    <w:p w14:paraId="165CFF12"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(1) Zdravstveni delavci in zdravstveni sodelavci lahko v okviru zdravstvene obravnave pacienta podatke pod I do VI drugega odstavka 13. člena tega zakona obdelujejo pacientove zdravstvene podatke in zdravstveno dokumentacijo na podlagi:</w:t>
      </w:r>
    </w:p>
    <w:p w14:paraId="08B201FA" w14:textId="77777777" w:rsidR="00CD2B78" w:rsidRPr="00B95E91" w:rsidRDefault="00CD2B78" w:rsidP="00CD2B78">
      <w:pPr>
        <w:pStyle w:val="Odstavekseznama"/>
        <w:numPr>
          <w:ilvl w:val="0"/>
          <w:numId w:val="22"/>
        </w:numPr>
        <w:shd w:val="clear" w:color="auto" w:fill="FFFFFF"/>
        <w:spacing w:line="276" w:lineRule="auto"/>
        <w:jc w:val="both"/>
        <w:rPr>
          <w:rFonts w:ascii="Arial" w:eastAsia="Times New Roman" w:hAnsi="Arial" w:cs="Arial"/>
        </w:rPr>
      </w:pPr>
      <w:r w:rsidRPr="00B95E91">
        <w:rPr>
          <w:rFonts w:ascii="Arial" w:eastAsia="Times New Roman" w:hAnsi="Arial" w:cs="Arial"/>
        </w:rPr>
        <w:t>izjave o izbiri izbranega osebnega zdravnika, zobozdravnika ali ginekologa,</w:t>
      </w:r>
    </w:p>
    <w:p w14:paraId="30027C48" w14:textId="77777777" w:rsidR="00CD2B78" w:rsidRPr="00B95E91" w:rsidRDefault="00CD2B78" w:rsidP="00CD2B78">
      <w:pPr>
        <w:pStyle w:val="Odstavekseznama"/>
        <w:numPr>
          <w:ilvl w:val="0"/>
          <w:numId w:val="22"/>
        </w:numPr>
        <w:shd w:val="clear" w:color="auto" w:fill="FFFFFF"/>
        <w:spacing w:line="276" w:lineRule="auto"/>
        <w:jc w:val="both"/>
        <w:rPr>
          <w:rFonts w:ascii="Arial" w:eastAsia="Times New Roman" w:hAnsi="Arial" w:cs="Arial"/>
        </w:rPr>
      </w:pPr>
      <w:proofErr w:type="spellStart"/>
      <w:r w:rsidRPr="00B95E91">
        <w:rPr>
          <w:rFonts w:ascii="Arial" w:eastAsia="Times New Roman" w:hAnsi="Arial" w:cs="Arial"/>
        </w:rPr>
        <w:t>napotne</w:t>
      </w:r>
      <w:proofErr w:type="spellEnd"/>
      <w:r w:rsidRPr="00B95E91">
        <w:rPr>
          <w:rFonts w:ascii="Arial" w:eastAsia="Times New Roman" w:hAnsi="Arial" w:cs="Arial"/>
        </w:rPr>
        <w:t xml:space="preserve"> listine ali delovnega naloga,</w:t>
      </w:r>
    </w:p>
    <w:p w14:paraId="6A66B34A" w14:textId="77777777" w:rsidR="00CD2B78" w:rsidRPr="00B95E91" w:rsidRDefault="00CD2B78" w:rsidP="00CD2B78">
      <w:pPr>
        <w:pStyle w:val="Odstavekseznama"/>
        <w:numPr>
          <w:ilvl w:val="0"/>
          <w:numId w:val="22"/>
        </w:numPr>
        <w:shd w:val="clear" w:color="auto" w:fill="FFFFFF"/>
        <w:spacing w:line="276" w:lineRule="auto"/>
        <w:jc w:val="both"/>
        <w:rPr>
          <w:rFonts w:ascii="Arial" w:eastAsia="Times New Roman" w:hAnsi="Arial" w:cs="Arial"/>
        </w:rPr>
      </w:pPr>
      <w:r w:rsidRPr="00B95E91">
        <w:rPr>
          <w:rFonts w:ascii="Arial" w:hAnsi="Arial" w:cs="Arial"/>
          <w:bCs/>
        </w:rPr>
        <w:t>recepta za podatke iz 1., 2., 3., 7., 12., 13., 16., 27., 28., in 29. točke pod I drugega odstavka tega člena,</w:t>
      </w:r>
    </w:p>
    <w:p w14:paraId="00F9159F" w14:textId="77777777" w:rsidR="00CD2B78" w:rsidRPr="00B95E91" w:rsidRDefault="00CD2B78" w:rsidP="00CD2B78">
      <w:pPr>
        <w:pStyle w:val="Odstavekseznama"/>
        <w:numPr>
          <w:ilvl w:val="0"/>
          <w:numId w:val="22"/>
        </w:numPr>
        <w:shd w:val="clear" w:color="auto" w:fill="FFFFFF"/>
        <w:spacing w:line="276" w:lineRule="auto"/>
        <w:jc w:val="both"/>
        <w:rPr>
          <w:rFonts w:ascii="Arial" w:eastAsia="Times New Roman" w:hAnsi="Arial" w:cs="Arial"/>
        </w:rPr>
      </w:pPr>
      <w:r w:rsidRPr="00B95E91">
        <w:rPr>
          <w:rFonts w:ascii="Arial" w:eastAsia="Times New Roman" w:hAnsi="Arial" w:cs="Arial"/>
        </w:rPr>
        <w:t>izvajanja službe nujne medicinske pomoči ali v okviru dispečerske službe,</w:t>
      </w:r>
    </w:p>
    <w:p w14:paraId="6EBF3246" w14:textId="77777777" w:rsidR="00CD2B78" w:rsidRPr="00B95E91" w:rsidRDefault="00CD2B78" w:rsidP="00CD2B78">
      <w:pPr>
        <w:pStyle w:val="Odstavekseznama"/>
        <w:numPr>
          <w:ilvl w:val="0"/>
          <w:numId w:val="22"/>
        </w:numPr>
        <w:shd w:val="clear" w:color="auto" w:fill="FFFFFF"/>
        <w:spacing w:line="276" w:lineRule="auto"/>
        <w:jc w:val="both"/>
        <w:rPr>
          <w:rFonts w:ascii="Arial" w:eastAsia="Times New Roman" w:hAnsi="Arial" w:cs="Arial"/>
        </w:rPr>
      </w:pPr>
      <w:r w:rsidRPr="00B95E91">
        <w:rPr>
          <w:rFonts w:ascii="Arial" w:eastAsia="Times New Roman" w:hAnsi="Arial" w:cs="Arial"/>
        </w:rPr>
        <w:t>listine za napotitev na obdukcijo,</w:t>
      </w:r>
    </w:p>
    <w:p w14:paraId="37F8AC81" w14:textId="77777777" w:rsidR="00CD2B78" w:rsidRPr="00B95E91" w:rsidRDefault="00CD2B78" w:rsidP="00CD2B78">
      <w:pPr>
        <w:pStyle w:val="Odstavekseznama"/>
        <w:numPr>
          <w:ilvl w:val="0"/>
          <w:numId w:val="22"/>
        </w:numPr>
        <w:shd w:val="clear" w:color="auto" w:fill="FFFFFF"/>
        <w:spacing w:line="276" w:lineRule="auto"/>
        <w:jc w:val="both"/>
        <w:rPr>
          <w:rFonts w:ascii="Arial" w:eastAsia="Times New Roman" w:hAnsi="Arial" w:cs="Arial"/>
        </w:rPr>
      </w:pPr>
      <w:r w:rsidRPr="00B95E91">
        <w:rPr>
          <w:rFonts w:ascii="Arial" w:eastAsia="Times New Roman" w:hAnsi="Arial" w:cs="Arial"/>
        </w:rPr>
        <w:t>privolitve pacienta,</w:t>
      </w:r>
    </w:p>
    <w:p w14:paraId="59FEA6A8" w14:textId="77777777" w:rsidR="00CD2B78" w:rsidRPr="00B95E91" w:rsidRDefault="00CD2B78" w:rsidP="00CD2B78">
      <w:pPr>
        <w:pStyle w:val="Odstavekseznama"/>
        <w:numPr>
          <w:ilvl w:val="0"/>
          <w:numId w:val="22"/>
        </w:numPr>
        <w:shd w:val="clear" w:color="auto" w:fill="FFFFFF"/>
        <w:spacing w:line="276" w:lineRule="auto"/>
        <w:jc w:val="both"/>
        <w:rPr>
          <w:rFonts w:ascii="Arial" w:eastAsia="Times New Roman" w:hAnsi="Arial" w:cs="Arial"/>
        </w:rPr>
      </w:pPr>
      <w:r w:rsidRPr="00B95E91">
        <w:rPr>
          <w:rFonts w:ascii="Arial" w:eastAsia="Times New Roman" w:hAnsi="Arial" w:cs="Arial"/>
        </w:rPr>
        <w:t xml:space="preserve">zahteve pacienta. </w:t>
      </w:r>
    </w:p>
    <w:p w14:paraId="194C540C" w14:textId="77777777" w:rsidR="00CD2B78" w:rsidRPr="00B95E91" w:rsidRDefault="00CD2B78" w:rsidP="00CD2B78">
      <w:pPr>
        <w:ind w:left="425" w:hanging="425"/>
        <w:jc w:val="both"/>
        <w:rPr>
          <w:rFonts w:ascii="Arial" w:eastAsia="Times New Roman" w:hAnsi="Arial" w:cs="Arial"/>
        </w:rPr>
      </w:pPr>
    </w:p>
    <w:p w14:paraId="2041221C"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 xml:space="preserve">(2) Ne glede na prejšnji odstavek se šteje, da lahko zdravstveni delavci in zdravstveni sodelavci v okviru zdravstvene obravnave pacienta podatke pod I do VIII drugega odstavka 13. člena tega zakona obdelujejo, če je pacient deležen zdravstvene obravnave ali oskrbe pri zasebnem izvajalcu zdravstvene dejavnosti. Zdravstveno dokumentacijo lahko obdelujeta tudi imenovani zdravnik šole ali imenovani zdravnik za preventivno zdravstveno varstvo </w:t>
      </w:r>
      <w:bookmarkStart w:id="12" w:name="_Hlk136288194"/>
      <w:r w:rsidRPr="00B95E91">
        <w:rPr>
          <w:rFonts w:ascii="Arial" w:eastAsia="Times New Roman" w:hAnsi="Arial" w:cs="Arial"/>
        </w:rPr>
        <w:t>študentov za oddelek, razred ali letnik vzgojno-izobraževalnega zavoda za paciente, vključene v vzgojno-izobraževalni zavod, in izvajalec patronažnega varstva pri izvajanju dejavnosti patronažne službe, ki je pooblaščen za izvajanje patronažne dejavnosti v okviru obveznega zdravstvenega zavarovanja na zadevnem območju, za paciente z bivališčem na tem območju. Podatke iz tega odstavka lahko obdelujejo tudi koordinatorji presejalnih programov.</w:t>
      </w:r>
    </w:p>
    <w:bookmarkEnd w:id="12"/>
    <w:p w14:paraId="7DC6462A" w14:textId="77777777" w:rsidR="00CD2B78" w:rsidRPr="00B95E91" w:rsidRDefault="00CD2B78" w:rsidP="00CD2B78">
      <w:pPr>
        <w:jc w:val="both"/>
        <w:rPr>
          <w:rFonts w:ascii="Arial" w:eastAsia="Times New Roman" w:hAnsi="Arial" w:cs="Arial"/>
        </w:rPr>
      </w:pPr>
    </w:p>
    <w:p w14:paraId="3A7EA9BA" w14:textId="77777777" w:rsidR="00CD2B78" w:rsidRPr="00B95E91" w:rsidRDefault="00CD2B78" w:rsidP="00CD2B78">
      <w:pPr>
        <w:ind w:firstLine="720"/>
        <w:jc w:val="both"/>
        <w:rPr>
          <w:rFonts w:ascii="Arial" w:eastAsia="Times New Roman" w:hAnsi="Arial" w:cs="Arial"/>
        </w:rPr>
      </w:pPr>
      <w:bookmarkStart w:id="13" w:name="_Hlk136288220"/>
      <w:r w:rsidRPr="00B95E91">
        <w:rPr>
          <w:rFonts w:ascii="Arial" w:eastAsia="Times New Roman" w:hAnsi="Arial" w:cs="Arial"/>
        </w:rPr>
        <w:t>(3) Osebe iz prvega in drugega odstavka tega člena lahko obdelujejo zdravstvene podatke in zdravstveno dokumentacijo pacienta:</w:t>
      </w:r>
    </w:p>
    <w:p w14:paraId="284210C6" w14:textId="77777777" w:rsidR="00CD2B78" w:rsidRPr="00B95E91" w:rsidRDefault="00CD2B78" w:rsidP="00CD2B78">
      <w:pPr>
        <w:pStyle w:val="Odstavekseznama"/>
        <w:numPr>
          <w:ilvl w:val="0"/>
          <w:numId w:val="29"/>
        </w:numPr>
        <w:shd w:val="clear" w:color="auto" w:fill="FFFFFF"/>
        <w:spacing w:line="276" w:lineRule="auto"/>
        <w:ind w:left="714" w:hanging="357"/>
        <w:jc w:val="both"/>
        <w:rPr>
          <w:rFonts w:ascii="Arial" w:eastAsia="Times New Roman" w:hAnsi="Arial" w:cs="Arial"/>
        </w:rPr>
      </w:pPr>
      <w:r w:rsidRPr="00B95E91">
        <w:rPr>
          <w:rFonts w:ascii="Arial" w:eastAsia="Times New Roman" w:hAnsi="Arial" w:cs="Arial"/>
        </w:rPr>
        <w:t xml:space="preserve">največ 45 dni po končani zdravstveni obravnavi ali oskrbi, prenehanju veljavnosti </w:t>
      </w:r>
      <w:proofErr w:type="spellStart"/>
      <w:r w:rsidRPr="00B95E91">
        <w:rPr>
          <w:rFonts w:ascii="Arial" w:eastAsia="Times New Roman" w:hAnsi="Arial" w:cs="Arial"/>
        </w:rPr>
        <w:t>napotne</w:t>
      </w:r>
      <w:proofErr w:type="spellEnd"/>
      <w:r w:rsidRPr="00B95E91">
        <w:rPr>
          <w:rFonts w:ascii="Arial" w:eastAsia="Times New Roman" w:hAnsi="Arial" w:cs="Arial"/>
        </w:rPr>
        <w:t xml:space="preserve"> listine ali delovnega naloga, preklicu pacientove privolitve ali izkoriščenosti recepta ali</w:t>
      </w:r>
    </w:p>
    <w:p w14:paraId="098A4B5B" w14:textId="77777777" w:rsidR="00CD2B78" w:rsidRPr="00B95E91" w:rsidRDefault="00CD2B78" w:rsidP="00CD2B78">
      <w:pPr>
        <w:pStyle w:val="Odstavekseznama"/>
        <w:numPr>
          <w:ilvl w:val="0"/>
          <w:numId w:val="29"/>
        </w:numPr>
        <w:shd w:val="clear" w:color="auto" w:fill="FFFFFF"/>
        <w:spacing w:line="276" w:lineRule="auto"/>
        <w:ind w:left="714" w:hanging="357"/>
        <w:jc w:val="both"/>
        <w:rPr>
          <w:rFonts w:ascii="Arial" w:eastAsia="Times New Roman" w:hAnsi="Arial" w:cs="Arial"/>
        </w:rPr>
      </w:pPr>
      <w:r w:rsidRPr="00B95E91">
        <w:rPr>
          <w:rFonts w:ascii="Arial" w:eastAsia="Times New Roman" w:hAnsi="Arial" w:cs="Arial"/>
        </w:rPr>
        <w:t>do prenehanja veljavnosti izjave o izbiri izbranega osebnega zdravnika, zobozdravnika ali ginekologa ali še 45 dni po prenehanju veljavnosti omenjene izjave, če pacient izbranega osebnega zdravnika, zobozdravnika ali ginekologa o prenehanju veljavnosti omenjene izjave ne obvesti neposredno.</w:t>
      </w:r>
    </w:p>
    <w:p w14:paraId="1979AA38" w14:textId="77777777" w:rsidR="00CD2B78" w:rsidRPr="00B95E91" w:rsidRDefault="00CD2B78" w:rsidP="00CD2B78">
      <w:pPr>
        <w:ind w:left="425" w:hanging="425"/>
        <w:jc w:val="both"/>
        <w:rPr>
          <w:rFonts w:ascii="Arial" w:eastAsia="Times New Roman" w:hAnsi="Arial" w:cs="Arial"/>
        </w:rPr>
      </w:pPr>
    </w:p>
    <w:p w14:paraId="6B83D6BF"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(4) Ta člen se smiselno uporablja tudi za izvajalce zdravstvene dejavnosti v Evropski uniji (v nadaljnjem besedilu: EU), EGP in Švici.</w:t>
      </w:r>
    </w:p>
    <w:bookmarkEnd w:id="13"/>
    <w:p w14:paraId="3BD24444" w14:textId="77777777" w:rsidR="00CD2B78" w:rsidRPr="00B95E91" w:rsidRDefault="00CD2B78" w:rsidP="00CD2B78">
      <w:pPr>
        <w:pStyle w:val="odstavek"/>
        <w:spacing w:before="0" w:beforeAutospacing="0" w:after="0" w:afterAutospacing="0"/>
        <w:rPr>
          <w:rFonts w:ascii="Arial" w:hAnsi="Arial" w:cs="Arial"/>
          <w:sz w:val="20"/>
          <w:szCs w:val="20"/>
        </w:rPr>
      </w:pPr>
    </w:p>
    <w:p w14:paraId="0C91A751"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4ACC9442" w14:textId="77777777" w:rsidR="00CD2B78" w:rsidRPr="00B95E91" w:rsidRDefault="00CD2B78" w:rsidP="00CD2B78">
      <w:pPr>
        <w:pStyle w:val="Poglavjeuredbe"/>
        <w:tabs>
          <w:tab w:val="clear" w:pos="709"/>
        </w:tabs>
        <w:spacing w:line="276" w:lineRule="auto"/>
        <w:ind w:left="0" w:firstLine="0"/>
        <w:rPr>
          <w:b/>
          <w:bCs/>
        </w:rPr>
      </w:pPr>
      <w:r w:rsidRPr="00B95E91">
        <w:rPr>
          <w:b/>
          <w:bCs/>
        </w:rPr>
        <w:t xml:space="preserve">(dovoljenje za vpogled v </w:t>
      </w:r>
      <w:proofErr w:type="spellStart"/>
      <w:r w:rsidRPr="00B95E91">
        <w:rPr>
          <w:b/>
          <w:bCs/>
        </w:rPr>
        <w:t>CeZZ</w:t>
      </w:r>
      <w:proofErr w:type="spellEnd"/>
      <w:r w:rsidRPr="00B95E91">
        <w:rPr>
          <w:b/>
          <w:bCs/>
        </w:rPr>
        <w:t>)</w:t>
      </w:r>
    </w:p>
    <w:p w14:paraId="25608CE8" w14:textId="77777777" w:rsidR="00CD2B78" w:rsidRPr="00B95E91" w:rsidRDefault="00CD2B78" w:rsidP="00CD2B78">
      <w:pPr>
        <w:rPr>
          <w:rFonts w:ascii="Arial" w:eastAsia="Times New Roman" w:hAnsi="Arial" w:cs="Arial"/>
        </w:rPr>
      </w:pPr>
      <w:bookmarkStart w:id="14" w:name="_Hlk136288270"/>
    </w:p>
    <w:p w14:paraId="040A6D76"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 xml:space="preserve">(1) </w:t>
      </w:r>
      <w:r w:rsidRPr="00B95E91">
        <w:rPr>
          <w:rFonts w:ascii="Arial" w:hAnsi="Arial" w:cs="Arial"/>
        </w:rPr>
        <w:t xml:space="preserve">Zdravstvenim delavcem in zdravstvenim sodelavcem, razen če pacient poda posebno dovoljenje za razkritje podatkov, v sistemu </w:t>
      </w:r>
      <w:proofErr w:type="spellStart"/>
      <w:r w:rsidRPr="00B95E91">
        <w:rPr>
          <w:rFonts w:ascii="Arial" w:hAnsi="Arial" w:cs="Arial"/>
        </w:rPr>
        <w:t>CeZZ</w:t>
      </w:r>
      <w:proofErr w:type="spellEnd"/>
      <w:r w:rsidRPr="00B95E91">
        <w:rPr>
          <w:rFonts w:ascii="Arial" w:hAnsi="Arial" w:cs="Arial"/>
        </w:rPr>
        <w:t xml:space="preserve"> niso vidni zdravstveni podatki in zdravstvena dokumentacija,</w:t>
      </w:r>
      <w:r w:rsidRPr="00B95E91">
        <w:rPr>
          <w:rFonts w:ascii="Arial" w:eastAsia="Times New Roman" w:hAnsi="Arial" w:cs="Arial"/>
        </w:rPr>
        <w:t xml:space="preserve"> ki so nastali na področjih:</w:t>
      </w:r>
    </w:p>
    <w:p w14:paraId="1F15FECB" w14:textId="77777777" w:rsidR="00CD2B78" w:rsidRPr="00B95E91" w:rsidRDefault="00CD2B78" w:rsidP="00CD2B78">
      <w:pPr>
        <w:pStyle w:val="Odstavekseznama"/>
        <w:numPr>
          <w:ilvl w:val="2"/>
          <w:numId w:val="30"/>
        </w:numPr>
        <w:shd w:val="clear" w:color="auto" w:fill="FFFFFF"/>
        <w:spacing w:line="276" w:lineRule="auto"/>
        <w:ind w:left="714" w:hanging="357"/>
        <w:jc w:val="both"/>
        <w:rPr>
          <w:rFonts w:ascii="Arial" w:hAnsi="Arial" w:cs="Arial"/>
        </w:rPr>
      </w:pPr>
      <w:r w:rsidRPr="00B95E91">
        <w:rPr>
          <w:rFonts w:ascii="Arial" w:hAnsi="Arial" w:cs="Arial"/>
        </w:rPr>
        <w:t>psihiatrije, otroške in mladostniške psihiatrije ali klinične psihologije,</w:t>
      </w:r>
    </w:p>
    <w:p w14:paraId="29DC6AB1" w14:textId="77777777" w:rsidR="00CD2B78" w:rsidRPr="00B95E91" w:rsidRDefault="00CD2B78" w:rsidP="00CD2B78">
      <w:pPr>
        <w:pStyle w:val="Odstavekseznama"/>
        <w:numPr>
          <w:ilvl w:val="2"/>
          <w:numId w:val="30"/>
        </w:numPr>
        <w:shd w:val="clear" w:color="auto" w:fill="FFFFFF"/>
        <w:spacing w:line="276" w:lineRule="auto"/>
        <w:ind w:left="714" w:hanging="357"/>
        <w:jc w:val="both"/>
        <w:rPr>
          <w:rFonts w:ascii="Arial" w:hAnsi="Arial" w:cs="Arial"/>
        </w:rPr>
      </w:pPr>
      <w:r w:rsidRPr="00B95E91">
        <w:rPr>
          <w:rFonts w:ascii="Arial" w:hAnsi="Arial" w:cs="Arial"/>
        </w:rPr>
        <w:t>ginekologije,</w:t>
      </w:r>
    </w:p>
    <w:p w14:paraId="07F5E3F1" w14:textId="77777777" w:rsidR="00CD2B78" w:rsidRPr="00B95E91" w:rsidRDefault="00CD2B78" w:rsidP="00CD2B78">
      <w:pPr>
        <w:pStyle w:val="Odstavekseznama"/>
        <w:numPr>
          <w:ilvl w:val="2"/>
          <w:numId w:val="30"/>
        </w:numPr>
        <w:shd w:val="clear" w:color="auto" w:fill="FFFFFF"/>
        <w:spacing w:line="276" w:lineRule="auto"/>
        <w:ind w:left="714" w:hanging="357"/>
        <w:jc w:val="both"/>
        <w:rPr>
          <w:rFonts w:ascii="Arial" w:hAnsi="Arial" w:cs="Arial"/>
        </w:rPr>
      </w:pPr>
      <w:r w:rsidRPr="00B95E91">
        <w:rPr>
          <w:rFonts w:ascii="Arial" w:hAnsi="Arial" w:cs="Arial"/>
        </w:rPr>
        <w:t>medicinske genetike.</w:t>
      </w:r>
    </w:p>
    <w:p w14:paraId="7F364DA5" w14:textId="77777777" w:rsidR="00CD2B78" w:rsidRPr="00B95E91" w:rsidRDefault="00CD2B78" w:rsidP="00CD2B78">
      <w:pPr>
        <w:jc w:val="both"/>
        <w:rPr>
          <w:rFonts w:ascii="Arial" w:hAnsi="Arial" w:cs="Arial"/>
        </w:rPr>
      </w:pPr>
    </w:p>
    <w:p w14:paraId="614D9C83" w14:textId="77777777" w:rsidR="00CD2B78" w:rsidRPr="00B95E91" w:rsidRDefault="00CD2B78" w:rsidP="00CD2B78">
      <w:pPr>
        <w:ind w:firstLine="720"/>
        <w:jc w:val="both"/>
        <w:rPr>
          <w:rFonts w:ascii="Arial" w:hAnsi="Arial" w:cs="Arial"/>
        </w:rPr>
      </w:pPr>
      <w:r w:rsidRPr="00B95E91">
        <w:rPr>
          <w:rFonts w:ascii="Arial" w:hAnsi="Arial" w:cs="Arial"/>
        </w:rPr>
        <w:t xml:space="preserve">(2) Ne glede na prejšnji odstavek so zdravstveni podatki in zdravstvena dokumentacija, nastali pri obravnavi na področjih psihiatrije, otroške in mladostniške psihiatrije ali klinične psihologije, vedno vidni, kadar v podatke </w:t>
      </w:r>
      <w:proofErr w:type="spellStart"/>
      <w:r w:rsidRPr="00B95E91">
        <w:rPr>
          <w:rFonts w:ascii="Arial" w:hAnsi="Arial" w:cs="Arial"/>
        </w:rPr>
        <w:t>vpogleduje</w:t>
      </w:r>
      <w:proofErr w:type="spellEnd"/>
      <w:r w:rsidRPr="00B95E91">
        <w:rPr>
          <w:rFonts w:ascii="Arial" w:hAnsi="Arial" w:cs="Arial"/>
        </w:rPr>
        <w:t xml:space="preserve"> izvajalec zdravstvene dejavnosti s področja medicine dela, prometa in športa v skladu s tveganji delovnega mesta. Pacient ne more prepovedati vpogleda v zdravstveno dokumentacijo iz prejšnjega odstavka izvajalcem zdravstvene dejavnosti, ki izvajajo zdravstveno obravnavo pacienta na področjih iz prejšnjega odstavka, izbranemu osebnemu zdravniku ali ginekologu.</w:t>
      </w:r>
    </w:p>
    <w:p w14:paraId="797A4B3E" w14:textId="77777777" w:rsidR="00CD2B78" w:rsidRPr="00B95E91" w:rsidRDefault="00CD2B78" w:rsidP="00CD2B78">
      <w:pPr>
        <w:ind w:firstLine="720"/>
        <w:jc w:val="both"/>
        <w:rPr>
          <w:rFonts w:ascii="Arial" w:hAnsi="Arial" w:cs="Arial"/>
        </w:rPr>
      </w:pPr>
    </w:p>
    <w:p w14:paraId="63A57AD0" w14:textId="77777777" w:rsidR="00CD2B78" w:rsidRPr="00B95E91" w:rsidRDefault="00CD2B78" w:rsidP="00CD2B78">
      <w:pPr>
        <w:ind w:firstLine="720"/>
        <w:jc w:val="both"/>
        <w:rPr>
          <w:rFonts w:ascii="Arial" w:hAnsi="Arial" w:cs="Arial"/>
        </w:rPr>
      </w:pPr>
      <w:r w:rsidRPr="00B95E91">
        <w:rPr>
          <w:rFonts w:ascii="Arial" w:hAnsi="Arial" w:cs="Arial"/>
        </w:rPr>
        <w:t xml:space="preserve">(3) Ne glede na prvi odstavek tega člena imajo zdravstveni delavci in sodelavci pravico </w:t>
      </w:r>
      <w:proofErr w:type="spellStart"/>
      <w:r w:rsidRPr="00B95E91">
        <w:rPr>
          <w:rFonts w:ascii="Arial" w:hAnsi="Arial" w:cs="Arial"/>
        </w:rPr>
        <w:t>vpogledati</w:t>
      </w:r>
      <w:proofErr w:type="spellEnd"/>
      <w:r w:rsidRPr="00B95E91">
        <w:rPr>
          <w:rFonts w:ascii="Arial" w:hAnsi="Arial" w:cs="Arial"/>
        </w:rPr>
        <w:t xml:space="preserve"> v podatke iz prvega odstavka tega člena v primeru izvajanja službe nujne medicinske pomoči.</w:t>
      </w:r>
    </w:p>
    <w:p w14:paraId="5E656FFA" w14:textId="77777777" w:rsidR="00CD2B78" w:rsidRPr="00B95E91" w:rsidRDefault="00CD2B78" w:rsidP="00CD2B78">
      <w:pPr>
        <w:ind w:firstLine="720"/>
        <w:jc w:val="both"/>
        <w:rPr>
          <w:rFonts w:ascii="Arial" w:hAnsi="Arial" w:cs="Arial"/>
        </w:rPr>
      </w:pPr>
    </w:p>
    <w:p w14:paraId="7485B1AB" w14:textId="77777777" w:rsidR="00CD2B78" w:rsidRPr="00B95E91" w:rsidRDefault="00CD2B78" w:rsidP="00CD2B78">
      <w:pPr>
        <w:ind w:firstLine="720"/>
        <w:jc w:val="both"/>
        <w:rPr>
          <w:rFonts w:ascii="Arial" w:hAnsi="Arial" w:cs="Arial"/>
        </w:rPr>
      </w:pPr>
      <w:r w:rsidRPr="00B95E91">
        <w:rPr>
          <w:rFonts w:ascii="Arial" w:hAnsi="Arial" w:cs="Arial"/>
        </w:rPr>
        <w:t xml:space="preserve">(4) Pacient ne more prepovedati vpogleda v zdravstvene osebne podatke in zdravstveno dokumentacijo, ki so nastali pri obravnavi nalezljive bolezni ali okužbe, kadar v podatek </w:t>
      </w:r>
      <w:proofErr w:type="spellStart"/>
      <w:r w:rsidRPr="00B95E91">
        <w:rPr>
          <w:rFonts w:ascii="Arial" w:hAnsi="Arial" w:cs="Arial"/>
        </w:rPr>
        <w:t>vpogleduje</w:t>
      </w:r>
      <w:proofErr w:type="spellEnd"/>
      <w:r w:rsidRPr="00B95E91">
        <w:rPr>
          <w:rFonts w:ascii="Arial" w:hAnsi="Arial" w:cs="Arial"/>
        </w:rPr>
        <w:t xml:space="preserve"> izvajalec epidemiološkega spremljanja nalezljivih bolezni in okužb ter izvajalcem zdravstvene dejavnosti, ki izvajajo zdravstveno obravnavo pacienta z nalezljivo boleznijo ali okužbo.</w:t>
      </w:r>
    </w:p>
    <w:p w14:paraId="47FDE3E2" w14:textId="77777777" w:rsidR="00CD2B78" w:rsidRPr="00B95E91" w:rsidRDefault="00CD2B78" w:rsidP="00CD2B78">
      <w:pPr>
        <w:ind w:firstLine="660"/>
        <w:jc w:val="both"/>
        <w:rPr>
          <w:rFonts w:ascii="Arial" w:hAnsi="Arial" w:cs="Arial"/>
        </w:rPr>
      </w:pPr>
    </w:p>
    <w:p w14:paraId="721C2B31"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 xml:space="preserve">(5) Dovoljenje za razkritje podatkov v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iz prvega odstavka tega člena se lahko poda prek portala za paciente ali mobilne aplikacije za paciente, z vlogo, podpisano s kvalificiranim elektronskim podpisom, ali s predložitvijo dovoljenja izbranemu osebnemu ali </w:t>
      </w:r>
      <w:proofErr w:type="spellStart"/>
      <w:r w:rsidRPr="00B95E91">
        <w:rPr>
          <w:rFonts w:ascii="Arial" w:eastAsia="Times New Roman" w:hAnsi="Arial" w:cs="Arial"/>
        </w:rPr>
        <w:t>lečečemu</w:t>
      </w:r>
      <w:proofErr w:type="spellEnd"/>
      <w:r w:rsidRPr="00B95E91">
        <w:rPr>
          <w:rFonts w:ascii="Arial" w:eastAsia="Times New Roman" w:hAnsi="Arial" w:cs="Arial"/>
        </w:rPr>
        <w:t xml:space="preserve"> zdravniku pacienta, ki dovoljenje vnese v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najpozneje do konca delovnika.</w:t>
      </w:r>
    </w:p>
    <w:p w14:paraId="3DB1EBB0" w14:textId="77777777" w:rsidR="00CD2B78" w:rsidRPr="00B95E91" w:rsidRDefault="00CD2B78" w:rsidP="00CD2B78">
      <w:pPr>
        <w:ind w:firstLine="360"/>
        <w:jc w:val="both"/>
        <w:rPr>
          <w:rFonts w:ascii="Arial" w:eastAsia="Times New Roman" w:hAnsi="Arial" w:cs="Arial"/>
        </w:rPr>
      </w:pPr>
    </w:p>
    <w:p w14:paraId="6DABA690" w14:textId="77777777" w:rsidR="00CD2B78" w:rsidRPr="00B95E91" w:rsidRDefault="00CD2B78" w:rsidP="00CD2B78">
      <w:pPr>
        <w:ind w:firstLine="720"/>
        <w:jc w:val="both"/>
        <w:rPr>
          <w:rStyle w:val="Pripombasklic"/>
          <w:rFonts w:ascii="Arial" w:hAnsi="Arial" w:cs="Arial"/>
          <w:sz w:val="20"/>
          <w:szCs w:val="20"/>
        </w:rPr>
      </w:pPr>
      <w:r w:rsidRPr="00B95E91">
        <w:rPr>
          <w:rFonts w:ascii="Arial" w:eastAsia="Times New Roman" w:hAnsi="Arial" w:cs="Arial"/>
        </w:rPr>
        <w:t xml:space="preserve">(6) Pacient lahko dovoljenje iz prvega odstavka tega člena kadarkoli prekliče prek portala za paciente ali mobilne aplikacije za paciente, z vlogo, podpisano s kvalificiranim elektronskim podpisom, ali s predložitvijo preklica dovoljenja izbranemu osebnemu ali </w:t>
      </w:r>
      <w:proofErr w:type="spellStart"/>
      <w:r w:rsidRPr="00B95E91">
        <w:rPr>
          <w:rFonts w:ascii="Arial" w:eastAsia="Times New Roman" w:hAnsi="Arial" w:cs="Arial"/>
        </w:rPr>
        <w:t>lečečemu</w:t>
      </w:r>
      <w:proofErr w:type="spellEnd"/>
      <w:r w:rsidRPr="00B95E91">
        <w:rPr>
          <w:rFonts w:ascii="Arial" w:eastAsia="Times New Roman" w:hAnsi="Arial" w:cs="Arial"/>
        </w:rPr>
        <w:t xml:space="preserve"> zdravniku pacienta, ki preklic dovoljenja vnese v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najpozneje do konca delovnika.</w:t>
      </w:r>
    </w:p>
    <w:bookmarkEnd w:id="14"/>
    <w:p w14:paraId="6D21C42B" w14:textId="77777777" w:rsidR="00CD2B78" w:rsidRPr="00B95E91" w:rsidRDefault="00CD2B78" w:rsidP="00CD2B78">
      <w:pPr>
        <w:ind w:firstLine="720"/>
        <w:rPr>
          <w:rFonts w:ascii="Arial" w:hAnsi="Arial" w:cs="Arial"/>
        </w:rPr>
      </w:pPr>
    </w:p>
    <w:p w14:paraId="436F8827"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28C7149D" w14:textId="77777777" w:rsidR="00CD2B78" w:rsidRPr="00B95E91" w:rsidRDefault="00CD2B78" w:rsidP="00CD2B78">
      <w:pPr>
        <w:jc w:val="center"/>
        <w:rPr>
          <w:rFonts w:ascii="Arial" w:hAnsi="Arial" w:cs="Arial"/>
        </w:rPr>
      </w:pPr>
      <w:r w:rsidRPr="00B95E91">
        <w:rPr>
          <w:rFonts w:ascii="Arial" w:hAnsi="Arial" w:cs="Arial"/>
          <w:b/>
          <w:bCs/>
        </w:rPr>
        <w:t xml:space="preserve">(dostop do podatkov v </w:t>
      </w:r>
      <w:proofErr w:type="spellStart"/>
      <w:r w:rsidRPr="00B95E91">
        <w:rPr>
          <w:rFonts w:ascii="Arial" w:hAnsi="Arial" w:cs="Arial"/>
          <w:b/>
          <w:bCs/>
        </w:rPr>
        <w:t>CeZZ</w:t>
      </w:r>
      <w:proofErr w:type="spellEnd"/>
      <w:r w:rsidRPr="00B95E91">
        <w:rPr>
          <w:rFonts w:ascii="Arial" w:hAnsi="Arial" w:cs="Arial"/>
          <w:b/>
          <w:bCs/>
        </w:rPr>
        <w:t>)</w:t>
      </w:r>
    </w:p>
    <w:p w14:paraId="786E99B5" w14:textId="77777777" w:rsidR="00CD2B78" w:rsidRPr="00B95E91" w:rsidRDefault="00CD2B78" w:rsidP="00CD2B78">
      <w:pPr>
        <w:ind w:firstLine="720"/>
        <w:rPr>
          <w:rFonts w:ascii="Arial" w:hAnsi="Arial" w:cs="Arial"/>
        </w:rPr>
      </w:pPr>
      <w:bookmarkStart w:id="15" w:name="_Hlk136288306"/>
    </w:p>
    <w:p w14:paraId="460BAA51" w14:textId="77777777" w:rsidR="00CD2B78" w:rsidRPr="00B95E91" w:rsidRDefault="00CD2B78" w:rsidP="00CD2B78">
      <w:pPr>
        <w:ind w:firstLine="720"/>
        <w:jc w:val="both"/>
        <w:rPr>
          <w:rFonts w:ascii="Arial" w:hAnsi="Arial" w:cs="Arial"/>
        </w:rPr>
      </w:pPr>
      <w:r w:rsidRPr="00B95E91">
        <w:rPr>
          <w:rFonts w:ascii="Arial" w:hAnsi="Arial" w:cs="Arial"/>
        </w:rPr>
        <w:t xml:space="preserve">Dostop do podatkov v </w:t>
      </w:r>
      <w:proofErr w:type="spellStart"/>
      <w:r w:rsidRPr="00B95E91">
        <w:rPr>
          <w:rFonts w:ascii="Arial" w:hAnsi="Arial" w:cs="Arial"/>
        </w:rPr>
        <w:t>CeZZ</w:t>
      </w:r>
      <w:proofErr w:type="spellEnd"/>
      <w:r w:rsidRPr="00B95E91">
        <w:rPr>
          <w:rFonts w:ascii="Arial" w:hAnsi="Arial" w:cs="Arial"/>
        </w:rPr>
        <w:t>, ki so na voljo z informacijskimi rešitvami za paciente, in do storitev, ki jih nudijo, imajo poleg pacienta:</w:t>
      </w:r>
    </w:p>
    <w:p w14:paraId="4891BF1D" w14:textId="77777777" w:rsidR="00CD2B78" w:rsidRPr="00B95E91" w:rsidRDefault="00CD2B78" w:rsidP="00CD2B78">
      <w:pPr>
        <w:numPr>
          <w:ilvl w:val="0"/>
          <w:numId w:val="7"/>
        </w:numPr>
        <w:spacing w:line="276" w:lineRule="auto"/>
        <w:jc w:val="both"/>
        <w:rPr>
          <w:rFonts w:ascii="Arial" w:hAnsi="Arial" w:cs="Arial"/>
        </w:rPr>
      </w:pPr>
      <w:r w:rsidRPr="00B95E91">
        <w:rPr>
          <w:rFonts w:ascii="Arial" w:hAnsi="Arial" w:cs="Arial"/>
        </w:rPr>
        <w:t>starš, rejnik ali zakoniti zastopnik otroka za otroka do dopolnjenega 15. leta starosti,</w:t>
      </w:r>
    </w:p>
    <w:p w14:paraId="1A5DA5A3" w14:textId="77777777" w:rsidR="00CD2B78" w:rsidRPr="00B95E91" w:rsidRDefault="00CD2B78" w:rsidP="00CD2B78">
      <w:pPr>
        <w:numPr>
          <w:ilvl w:val="0"/>
          <w:numId w:val="7"/>
        </w:numPr>
        <w:spacing w:line="276" w:lineRule="auto"/>
        <w:jc w:val="both"/>
        <w:rPr>
          <w:rFonts w:ascii="Arial" w:hAnsi="Arial" w:cs="Arial"/>
        </w:rPr>
      </w:pPr>
      <w:r w:rsidRPr="00B95E91">
        <w:rPr>
          <w:rFonts w:ascii="Arial" w:hAnsi="Arial" w:cs="Arial"/>
        </w:rPr>
        <w:t>starš ali zakoniti zastopnik otroka za mladostnika, starega od 15. do dopolnjenega 18. leta starosti, za katerega je dodeljen dodatek za nego otroka, ki potrebuje posebno nego in varstvo, v skladu z zakonom, ki ureja starševsko varstvo in družinske prejemke,</w:t>
      </w:r>
    </w:p>
    <w:p w14:paraId="15A8197C" w14:textId="77777777" w:rsidR="00CD2B78" w:rsidRPr="00B95E91" w:rsidRDefault="00CD2B78" w:rsidP="00CD2B78">
      <w:pPr>
        <w:numPr>
          <w:ilvl w:val="0"/>
          <w:numId w:val="7"/>
        </w:numPr>
        <w:spacing w:line="276" w:lineRule="auto"/>
        <w:jc w:val="both"/>
        <w:rPr>
          <w:rFonts w:ascii="Arial" w:hAnsi="Arial" w:cs="Arial"/>
        </w:rPr>
      </w:pPr>
      <w:r w:rsidRPr="00B95E91">
        <w:rPr>
          <w:rFonts w:ascii="Arial" w:hAnsi="Arial" w:cs="Arial"/>
        </w:rPr>
        <w:t>skrbnik pacientov od 18. leta starosti, določen v skladu z zakonom, ki ureja skrbništvo za odrasle osebe, ki potrebujejo posebno varstvo,</w:t>
      </w:r>
    </w:p>
    <w:p w14:paraId="6CE67785" w14:textId="77777777" w:rsidR="00CD2B78" w:rsidRPr="00B95E91" w:rsidRDefault="00CD2B78" w:rsidP="00CD2B78">
      <w:pPr>
        <w:numPr>
          <w:ilvl w:val="0"/>
          <w:numId w:val="7"/>
        </w:numPr>
        <w:spacing w:line="276" w:lineRule="auto"/>
        <w:jc w:val="both"/>
        <w:rPr>
          <w:rFonts w:ascii="Arial" w:hAnsi="Arial" w:cs="Arial"/>
        </w:rPr>
      </w:pPr>
      <w:r w:rsidRPr="00B95E91">
        <w:rPr>
          <w:rFonts w:ascii="Arial" w:hAnsi="Arial" w:cs="Arial"/>
        </w:rPr>
        <w:t xml:space="preserve">osebe, ki so v skladu z zakonom, ki ureja pacientove pravice, upravičene do odločanja o pacientovi zdravstveni obravnavi, kadar ta ni sposoben odločanja o sebi, zato imajo v skladu z zakonom, ki ureja pacientove pravice, pravico do seznanitve s pacientovo zdravstveno dokumentacijo, </w:t>
      </w:r>
    </w:p>
    <w:p w14:paraId="60842279" w14:textId="77777777" w:rsidR="00CD2B78" w:rsidRPr="00B95E91" w:rsidRDefault="00CD2B78" w:rsidP="00CD2B78">
      <w:pPr>
        <w:numPr>
          <w:ilvl w:val="0"/>
          <w:numId w:val="7"/>
        </w:numPr>
        <w:spacing w:line="276" w:lineRule="auto"/>
        <w:jc w:val="both"/>
        <w:rPr>
          <w:rFonts w:ascii="Arial" w:hAnsi="Arial" w:cs="Arial"/>
        </w:rPr>
      </w:pPr>
      <w:r w:rsidRPr="00B95E91">
        <w:rPr>
          <w:rFonts w:ascii="Arial" w:hAnsi="Arial" w:cs="Arial"/>
        </w:rPr>
        <w:t>oseba, ki jo je pacient, star najmanj 15 let, pooblastil za dostop.</w:t>
      </w:r>
    </w:p>
    <w:bookmarkEnd w:id="15"/>
    <w:p w14:paraId="482B7138" w14:textId="77777777" w:rsidR="00CD2B78" w:rsidRPr="00B95E91" w:rsidRDefault="00CD2B78" w:rsidP="00CD2B78">
      <w:pPr>
        <w:pStyle w:val="odstavek"/>
        <w:spacing w:before="0" w:beforeAutospacing="0" w:after="0" w:afterAutospacing="0"/>
        <w:rPr>
          <w:rFonts w:ascii="Arial" w:hAnsi="Arial" w:cs="Arial"/>
          <w:sz w:val="20"/>
          <w:szCs w:val="20"/>
        </w:rPr>
      </w:pPr>
    </w:p>
    <w:p w14:paraId="45A35573"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2611EA08" w14:textId="77777777" w:rsidR="00CD2B78" w:rsidRPr="00B95E91" w:rsidRDefault="00CD2B78" w:rsidP="00CD2B78">
      <w:pPr>
        <w:pStyle w:val="Poglavjeuredbe"/>
        <w:tabs>
          <w:tab w:val="clear" w:pos="709"/>
        </w:tabs>
        <w:spacing w:line="276" w:lineRule="auto"/>
        <w:ind w:left="0" w:firstLine="0"/>
        <w:rPr>
          <w:b/>
          <w:bCs/>
        </w:rPr>
      </w:pPr>
      <w:r w:rsidRPr="00B95E91">
        <w:rPr>
          <w:b/>
          <w:bCs/>
        </w:rPr>
        <w:t xml:space="preserve">(pooblastilo za vpogled in opravljanje storitev v </w:t>
      </w:r>
      <w:proofErr w:type="spellStart"/>
      <w:r w:rsidRPr="00B95E91">
        <w:rPr>
          <w:b/>
          <w:bCs/>
        </w:rPr>
        <w:t>CeZZ</w:t>
      </w:r>
      <w:proofErr w:type="spellEnd"/>
      <w:r w:rsidRPr="00B95E91">
        <w:rPr>
          <w:b/>
          <w:bCs/>
        </w:rPr>
        <w:t>)</w:t>
      </w:r>
    </w:p>
    <w:p w14:paraId="184BF2CD" w14:textId="77777777" w:rsidR="00CD2B78" w:rsidRPr="00B95E91" w:rsidRDefault="00CD2B78" w:rsidP="00CD2B78">
      <w:pPr>
        <w:jc w:val="both"/>
        <w:rPr>
          <w:rFonts w:ascii="Arial" w:eastAsia="Times New Roman" w:hAnsi="Arial" w:cs="Arial"/>
        </w:rPr>
      </w:pPr>
    </w:p>
    <w:p w14:paraId="34AE574C" w14:textId="77777777" w:rsidR="00CD2B78" w:rsidRPr="00B95E91" w:rsidRDefault="00CD2B78" w:rsidP="00CD2B78">
      <w:pPr>
        <w:ind w:firstLine="720"/>
        <w:jc w:val="both"/>
        <w:rPr>
          <w:rFonts w:ascii="Arial" w:eastAsia="Times New Roman" w:hAnsi="Arial" w:cs="Arial"/>
        </w:rPr>
      </w:pPr>
      <w:bookmarkStart w:id="16" w:name="_Hlk136288403"/>
      <w:r w:rsidRPr="00B95E91">
        <w:rPr>
          <w:rFonts w:ascii="Arial" w:eastAsia="Times New Roman" w:hAnsi="Arial" w:cs="Arial"/>
        </w:rPr>
        <w:t xml:space="preserve">(1) Pacient, ki je sposoben odločanja o sebi v skladu z zakonom, ki ureja pacientove pravice, lahko drugo fizično osebo, ki je poslovno sposobna, ali pravno osebo pooblasti za vpogled do celote podatkov, zdravstvene dokumentacije in izvajanje opravil v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v njegovem imenu.</w:t>
      </w:r>
    </w:p>
    <w:p w14:paraId="1F57DAA0" w14:textId="77777777" w:rsidR="00CD2B78" w:rsidRPr="00B95E91" w:rsidRDefault="00CD2B78" w:rsidP="00CD2B78">
      <w:pPr>
        <w:ind w:firstLine="360"/>
        <w:jc w:val="both"/>
        <w:rPr>
          <w:rFonts w:ascii="Arial" w:eastAsia="Times New Roman" w:hAnsi="Arial" w:cs="Arial"/>
        </w:rPr>
      </w:pPr>
    </w:p>
    <w:p w14:paraId="086AE1B4"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(2) Pooblastilo iz prejšnjega odstavka</w:t>
      </w:r>
      <w:r w:rsidRPr="00B95E91" w:rsidDel="00E80FAE">
        <w:rPr>
          <w:rFonts w:ascii="Arial" w:eastAsia="Times New Roman" w:hAnsi="Arial" w:cs="Arial"/>
        </w:rPr>
        <w:t xml:space="preserve"> </w:t>
      </w:r>
      <w:r w:rsidRPr="00B95E91">
        <w:rPr>
          <w:rFonts w:ascii="Arial" w:eastAsia="Times New Roman" w:hAnsi="Arial" w:cs="Arial"/>
        </w:rPr>
        <w:t xml:space="preserve">se lahko poda </w:t>
      </w:r>
      <w:r w:rsidRPr="00B95E91">
        <w:rPr>
          <w:rFonts w:ascii="Arial" w:hAnsi="Arial" w:cs="Arial"/>
          <w:color w:val="000000"/>
        </w:rPr>
        <w:t>z uporabo centralne storitve za spletno prijavo in elektronski podpis, kot jo določa zakon, ki ureja elektronsko identifikacijo in storitve zaupanja,</w:t>
      </w:r>
      <w:r w:rsidRPr="00B95E91">
        <w:rPr>
          <w:rFonts w:ascii="Arial" w:eastAsia="Times New Roman" w:hAnsi="Arial" w:cs="Arial"/>
        </w:rPr>
        <w:t xml:space="preserve"> prek portala za paciente ali mobilne aplikacije za paciente ali z vlogo, podpisano s sredstvi elektronske identifikacije. </w:t>
      </w:r>
    </w:p>
    <w:p w14:paraId="07616500" w14:textId="77777777" w:rsidR="00CD2B78" w:rsidRPr="00B95E91" w:rsidRDefault="00CD2B78" w:rsidP="00CD2B78">
      <w:pPr>
        <w:jc w:val="both"/>
        <w:rPr>
          <w:rFonts w:ascii="Arial" w:eastAsia="Times New Roman" w:hAnsi="Arial" w:cs="Arial"/>
        </w:rPr>
      </w:pPr>
    </w:p>
    <w:p w14:paraId="3E6C63BA"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 xml:space="preserve">(3) Pacient lahko pooblastilo iz prvega odstavka tega člena kadarkoli prekliče </w:t>
      </w:r>
      <w:r w:rsidRPr="00B95E91">
        <w:rPr>
          <w:rFonts w:ascii="Arial" w:hAnsi="Arial" w:cs="Arial"/>
          <w:color w:val="000000"/>
        </w:rPr>
        <w:t>z uporabo centralne storitve za spletno prijavo in elektronski podpis, kot jo določa zakon, ki ureja elektronsko identifikacijo in storitve zaupanja,</w:t>
      </w:r>
      <w:r w:rsidRPr="00B95E91">
        <w:rPr>
          <w:rFonts w:ascii="Arial" w:eastAsia="Times New Roman" w:hAnsi="Arial" w:cs="Arial"/>
        </w:rPr>
        <w:t xml:space="preserve"> prek portala za paciente ali mobilne aplikacije za paciente ali z vlogo, podpisano s sredstvi elektronske identifikacije.</w:t>
      </w:r>
    </w:p>
    <w:bookmarkEnd w:id="16"/>
    <w:p w14:paraId="5F3AAF49" w14:textId="77777777" w:rsidR="00CD2B78" w:rsidRPr="00B95E91" w:rsidRDefault="00CD2B78" w:rsidP="00CD2B78">
      <w:pPr>
        <w:rPr>
          <w:rFonts w:ascii="Arial" w:eastAsia="Times New Roman" w:hAnsi="Arial" w:cs="Arial"/>
        </w:rPr>
      </w:pPr>
    </w:p>
    <w:p w14:paraId="69635FC1" w14:textId="77777777" w:rsidR="00CD2B78" w:rsidRPr="00B95E91" w:rsidRDefault="00CD2B78" w:rsidP="00CD2B78">
      <w:pPr>
        <w:rPr>
          <w:rFonts w:ascii="Arial" w:eastAsia="Times New Roman" w:hAnsi="Arial" w:cs="Arial"/>
        </w:rPr>
      </w:pPr>
    </w:p>
    <w:p w14:paraId="245D5FF5" w14:textId="77777777" w:rsidR="00CD2B78" w:rsidRPr="00B95E91" w:rsidRDefault="00CD2B78" w:rsidP="00CD2B78">
      <w:pPr>
        <w:pStyle w:val="lenuredbe"/>
        <w:numPr>
          <w:ilvl w:val="0"/>
          <w:numId w:val="6"/>
        </w:numPr>
        <w:spacing w:line="276" w:lineRule="auto"/>
      </w:pPr>
      <w:r w:rsidRPr="00B95E91">
        <w:t xml:space="preserve"> člen</w:t>
      </w:r>
    </w:p>
    <w:p w14:paraId="2D37029C" w14:textId="77777777" w:rsidR="00CD2B78" w:rsidRPr="00B95E91" w:rsidRDefault="00CD2B78" w:rsidP="00CD2B78">
      <w:pPr>
        <w:pStyle w:val="lenuredbe"/>
        <w:numPr>
          <w:ilvl w:val="0"/>
          <w:numId w:val="0"/>
        </w:numPr>
        <w:ind w:left="720" w:hanging="360"/>
      </w:pPr>
      <w:r w:rsidRPr="00B95E91">
        <w:t>(viri v zdravstvu)</w:t>
      </w:r>
    </w:p>
    <w:p w14:paraId="326BF4E3" w14:textId="77777777" w:rsidR="00CD2B78" w:rsidRPr="00B95E91" w:rsidRDefault="00CD2B78" w:rsidP="00CD2B78">
      <w:pPr>
        <w:pStyle w:val="lenuredbe"/>
        <w:numPr>
          <w:ilvl w:val="0"/>
          <w:numId w:val="0"/>
        </w:numPr>
        <w:ind w:left="720" w:hanging="360"/>
      </w:pPr>
    </w:p>
    <w:p w14:paraId="729E769D" w14:textId="77777777" w:rsidR="00CD2B78" w:rsidRPr="00B95E91" w:rsidRDefault="00CD2B78" w:rsidP="00CD2B78">
      <w:pPr>
        <w:pStyle w:val="lenuredbe"/>
        <w:numPr>
          <w:ilvl w:val="0"/>
          <w:numId w:val="0"/>
        </w:numPr>
        <w:ind w:firstLine="720"/>
        <w:jc w:val="both"/>
        <w:rPr>
          <w:b w:val="0"/>
        </w:rPr>
      </w:pPr>
      <w:bookmarkStart w:id="17" w:name="_Hlk136288445"/>
      <w:r w:rsidRPr="00B95E91">
        <w:rPr>
          <w:b w:val="0"/>
        </w:rPr>
        <w:t>(1) VVZ je zbirka podatkov o izvajalcih zdravstvene dejavnosti, izvajalcih v posameznih zdravstvenih poklicih, gibanju zdravstvenih delavcev in mreži zdravstvenih zavodov ter številu dijakov in študentov na srednjih, višjih in visokih šolah ter fakultetah zdravstvene smeri.</w:t>
      </w:r>
    </w:p>
    <w:p w14:paraId="4439502F" w14:textId="77777777" w:rsidR="00CD2B78" w:rsidRPr="00B95E91" w:rsidRDefault="00CD2B78" w:rsidP="00CD2B78">
      <w:pPr>
        <w:pStyle w:val="lenuredbe"/>
        <w:numPr>
          <w:ilvl w:val="0"/>
          <w:numId w:val="0"/>
        </w:numPr>
        <w:ind w:left="720" w:hanging="360"/>
        <w:jc w:val="both"/>
        <w:rPr>
          <w:b w:val="0"/>
        </w:rPr>
      </w:pPr>
    </w:p>
    <w:p w14:paraId="65C5EB52" w14:textId="77777777" w:rsidR="00CD2B78" w:rsidRPr="00B95E91" w:rsidRDefault="00CD2B78" w:rsidP="00CD2B78">
      <w:pPr>
        <w:pStyle w:val="lenuredbe"/>
        <w:numPr>
          <w:ilvl w:val="0"/>
          <w:numId w:val="0"/>
        </w:numPr>
        <w:ind w:firstLine="720"/>
        <w:jc w:val="both"/>
        <w:rPr>
          <w:b w:val="0"/>
        </w:rPr>
      </w:pPr>
      <w:r w:rsidRPr="00B95E91">
        <w:rPr>
          <w:b w:val="0"/>
        </w:rPr>
        <w:t>(2) VVZ vsebuje podatke o:</w:t>
      </w:r>
    </w:p>
    <w:p w14:paraId="74E1973B" w14:textId="77777777" w:rsidR="00CD2B78" w:rsidRPr="00B95E91" w:rsidRDefault="00CD2B78" w:rsidP="00CD2B78">
      <w:pPr>
        <w:pStyle w:val="Odstavekseznama"/>
        <w:numPr>
          <w:ilvl w:val="0"/>
          <w:numId w:val="19"/>
        </w:numPr>
        <w:shd w:val="clear" w:color="auto" w:fill="FFFFFF"/>
        <w:spacing w:line="276" w:lineRule="auto"/>
        <w:ind w:left="714" w:hanging="357"/>
        <w:contextualSpacing w:val="0"/>
        <w:rPr>
          <w:rFonts w:ascii="Arial" w:eastAsia="Times New Roman" w:hAnsi="Arial" w:cs="Arial"/>
        </w:rPr>
      </w:pPr>
      <w:r w:rsidRPr="00B95E91">
        <w:rPr>
          <w:rFonts w:ascii="Arial" w:eastAsia="Times New Roman" w:hAnsi="Arial" w:cs="Arial"/>
        </w:rPr>
        <w:t>izvajalcih zdravstvene dejavnosti,</w:t>
      </w:r>
    </w:p>
    <w:p w14:paraId="0D73A899"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hAnsi="Arial" w:cs="Arial"/>
        </w:rPr>
        <w:t>zdravstvenem delavcu, zdravstvenem sodelavcu in pooblaščeni osebi izvajalca zdravstvene dejavnosti,</w:t>
      </w:r>
    </w:p>
    <w:p w14:paraId="2917BA4B"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hAnsi="Arial" w:cs="Arial"/>
        </w:rPr>
        <w:t>koncesiji,</w:t>
      </w:r>
    </w:p>
    <w:p w14:paraId="0E529861"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hAnsi="Arial" w:cs="Arial"/>
        </w:rPr>
        <w:t>licenci zdravstvenega delavca,</w:t>
      </w:r>
    </w:p>
    <w:p w14:paraId="11AC7F82"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jc w:val="both"/>
        <w:rPr>
          <w:rFonts w:ascii="Arial" w:eastAsia="Times New Roman" w:hAnsi="Arial" w:cs="Arial"/>
        </w:rPr>
      </w:pPr>
      <w:r w:rsidRPr="00B95E91">
        <w:rPr>
          <w:rFonts w:ascii="Arial" w:hAnsi="Arial" w:cs="Arial"/>
        </w:rPr>
        <w:t>vpisu zdravstvenega delavca v register za samostojno opravljanje dela v zdravstveni dejavnosti,</w:t>
      </w:r>
    </w:p>
    <w:p w14:paraId="21A44F88"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hAnsi="Arial" w:cs="Arial"/>
        </w:rPr>
        <w:t>zaposlitvi delavca,</w:t>
      </w:r>
    </w:p>
    <w:p w14:paraId="378BDBD0"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hAnsi="Arial" w:cs="Arial"/>
        </w:rPr>
        <w:t>dovoljenju za opravljanje zdravstvene dejavnosti,</w:t>
      </w:r>
    </w:p>
    <w:p w14:paraId="0B7C9860"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hAnsi="Arial" w:cs="Arial"/>
        </w:rPr>
        <w:t>vpisu zdravstvenega delavca v register zasebnih zdravstvenih delavcev,</w:t>
      </w:r>
    </w:p>
    <w:p w14:paraId="45EE5E3C"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hAnsi="Arial" w:cs="Arial"/>
        </w:rPr>
        <w:t>pogodbah o izvajanju zdravstvene dejavnosti med izvajalci zdravstvene dejavnosti,</w:t>
      </w:r>
    </w:p>
    <w:p w14:paraId="64A208F3"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izvajalcih v posameznih zdravstvenih poklicih,</w:t>
      </w:r>
    </w:p>
    <w:p w14:paraId="373E345C"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gibanju zdravstvenih delavcev in mreži zdravstvenih zavodov,</w:t>
      </w:r>
    </w:p>
    <w:p w14:paraId="686B7E58" w14:textId="77777777" w:rsidR="00CD2B78" w:rsidRPr="00B95E91" w:rsidRDefault="00CD2B78" w:rsidP="00CD2B78">
      <w:pPr>
        <w:pStyle w:val="Odstavekseznama"/>
        <w:numPr>
          <w:ilvl w:val="0"/>
          <w:numId w:val="19"/>
        </w:numPr>
        <w:shd w:val="clear" w:color="auto" w:fill="FFFFFF"/>
        <w:spacing w:line="276" w:lineRule="auto"/>
        <w:contextualSpacing w:val="0"/>
        <w:rPr>
          <w:rFonts w:ascii="Arial" w:eastAsia="Times New Roman" w:hAnsi="Arial" w:cs="Arial"/>
        </w:rPr>
      </w:pPr>
      <w:r w:rsidRPr="00B95E91">
        <w:rPr>
          <w:rFonts w:ascii="Arial" w:eastAsia="Times New Roman" w:hAnsi="Arial" w:cs="Arial"/>
        </w:rPr>
        <w:t>zdravilcih:</w:t>
      </w:r>
    </w:p>
    <w:p w14:paraId="7EDAD666"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a) osebno ime,</w:t>
      </w:r>
    </w:p>
    <w:p w14:paraId="2C5FFE7E"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b) kraj in datum rojstva,</w:t>
      </w:r>
    </w:p>
    <w:p w14:paraId="79B2EFED"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c) naslov stalnega ali začasnega prebivališča,</w:t>
      </w:r>
    </w:p>
    <w:p w14:paraId="60AB543A"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č) državljanstvo,</w:t>
      </w:r>
    </w:p>
    <w:p w14:paraId="27CB1C19"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d) izobrazbo, strokovni ali znanstveni naslov,</w:t>
      </w:r>
    </w:p>
    <w:p w14:paraId="3601BB8E"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e) podatke o licenci (datum, trajanje in področje, za katero je podeljena),</w:t>
      </w:r>
    </w:p>
    <w:p w14:paraId="7B851392"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f) podatek o zdravilskih sistemih in metodah, ki jih izvaja,</w:t>
      </w:r>
    </w:p>
    <w:p w14:paraId="3B4CB1D7"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g) pridobljeno dodatno znanje,</w:t>
      </w:r>
    </w:p>
    <w:p w14:paraId="084F4ADE"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h) zaposlitev,</w:t>
      </w:r>
    </w:p>
    <w:p w14:paraId="64F7DE3E"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i) naslov opravljanja zdravilske dejavnosti,</w:t>
      </w:r>
    </w:p>
    <w:p w14:paraId="1415E830"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j) izrečene ukrepe zaradi kršitve kodeksa poklicne etike zdravilcev,</w:t>
      </w:r>
    </w:p>
    <w:p w14:paraId="27792FFD" w14:textId="77777777" w:rsidR="00CD2B78" w:rsidRPr="00B95E91" w:rsidRDefault="00CD2B78" w:rsidP="00CD2B78">
      <w:pPr>
        <w:ind w:left="1069"/>
        <w:rPr>
          <w:rFonts w:ascii="Arial" w:eastAsia="Times New Roman" w:hAnsi="Arial" w:cs="Arial"/>
        </w:rPr>
      </w:pPr>
      <w:r w:rsidRPr="00B95E91">
        <w:rPr>
          <w:rFonts w:ascii="Arial" w:eastAsia="Times New Roman" w:hAnsi="Arial" w:cs="Arial"/>
        </w:rPr>
        <w:t>k) podatke o izbrisu iz registra,</w:t>
      </w:r>
    </w:p>
    <w:p w14:paraId="6F32B960" w14:textId="77777777" w:rsidR="00CD2B78" w:rsidRPr="00B95E91" w:rsidRDefault="00CD2B78" w:rsidP="00CD2B78">
      <w:pPr>
        <w:pStyle w:val="Odstavekseznama"/>
        <w:numPr>
          <w:ilvl w:val="0"/>
          <w:numId w:val="19"/>
        </w:numPr>
        <w:shd w:val="clear" w:color="auto" w:fill="FFFFFF"/>
        <w:spacing w:line="276" w:lineRule="auto"/>
        <w:ind w:left="714" w:hanging="357"/>
        <w:contextualSpacing w:val="0"/>
        <w:rPr>
          <w:rFonts w:ascii="Arial" w:eastAsia="Times New Roman" w:hAnsi="Arial" w:cs="Arial"/>
        </w:rPr>
      </w:pPr>
      <w:r w:rsidRPr="00B95E91">
        <w:rPr>
          <w:rFonts w:ascii="Arial" w:eastAsia="Times New Roman" w:hAnsi="Arial" w:cs="Arial"/>
        </w:rPr>
        <w:t>poslovanju javnih zdravstvenih zavodov,</w:t>
      </w:r>
    </w:p>
    <w:p w14:paraId="07FE881F"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učinkovitosti uporabe opreme,</w:t>
      </w:r>
    </w:p>
    <w:p w14:paraId="4AB8C4A2"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nabavah v javnih zdravstvenih zavodih,</w:t>
      </w:r>
    </w:p>
    <w:p w14:paraId="2D5C5D9C"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obračunih zdravstvenih storitev,</w:t>
      </w:r>
    </w:p>
    <w:p w14:paraId="4B7FEC95"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učinkovitosti zaposlenih,</w:t>
      </w:r>
    </w:p>
    <w:p w14:paraId="05A3F1D7"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delu specialistično-ambulantne službe,</w:t>
      </w:r>
    </w:p>
    <w:p w14:paraId="7D81732F"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delu ambulantne in bolnišnične fizikalne medicine in rehabilitacije,</w:t>
      </w:r>
    </w:p>
    <w:p w14:paraId="6A2CC71C"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bolnišnični dejavnosti (</w:t>
      </w:r>
      <w:proofErr w:type="spellStart"/>
      <w:r w:rsidRPr="00B95E91">
        <w:rPr>
          <w:rFonts w:ascii="Arial" w:eastAsia="Times New Roman" w:hAnsi="Arial" w:cs="Arial"/>
        </w:rPr>
        <w:t>stacionariji</w:t>
      </w:r>
      <w:proofErr w:type="spellEnd"/>
      <w:r w:rsidRPr="00B95E91">
        <w:rPr>
          <w:rFonts w:ascii="Arial" w:eastAsia="Times New Roman" w:hAnsi="Arial" w:cs="Arial"/>
        </w:rPr>
        <w:t>),</w:t>
      </w:r>
    </w:p>
    <w:p w14:paraId="52DF72E2"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delu kliničnih biokemijskih laboratorijev,</w:t>
      </w:r>
    </w:p>
    <w:p w14:paraId="61472FA7"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zdravstveno vzgojnem delu,</w:t>
      </w:r>
    </w:p>
    <w:p w14:paraId="02FBF48F"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lastRenderedPageBreak/>
        <w:t>delu reševalne službe,</w:t>
      </w:r>
    </w:p>
    <w:p w14:paraId="16E1D217"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delu lekarn,</w:t>
      </w:r>
    </w:p>
    <w:p w14:paraId="7045826A"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številu dijakov in študentov na srednjih, višjih in visokih šolah ter fakultetah zdravstvene smeri,</w:t>
      </w:r>
    </w:p>
    <w:p w14:paraId="35A906FB"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jc w:val="both"/>
        <w:rPr>
          <w:rFonts w:ascii="Arial" w:eastAsia="Times New Roman" w:hAnsi="Arial" w:cs="Arial"/>
        </w:rPr>
      </w:pPr>
      <w:r w:rsidRPr="00B95E91">
        <w:rPr>
          <w:rFonts w:ascii="Arial" w:eastAsia="Times New Roman" w:hAnsi="Arial" w:cs="Arial"/>
        </w:rPr>
        <w:t xml:space="preserve">delu javnozdravstvenih laboratorijev (medicinska mikrobiologija, sanitarna mikrobiologija, sanitarna kemija, medicinska </w:t>
      </w:r>
      <w:proofErr w:type="spellStart"/>
      <w:r w:rsidRPr="00B95E91">
        <w:rPr>
          <w:rFonts w:ascii="Arial" w:eastAsia="Times New Roman" w:hAnsi="Arial" w:cs="Arial"/>
        </w:rPr>
        <w:t>citogenetika</w:t>
      </w:r>
      <w:proofErr w:type="spellEnd"/>
      <w:r w:rsidRPr="00B95E91">
        <w:rPr>
          <w:rFonts w:ascii="Arial" w:eastAsia="Times New Roman" w:hAnsi="Arial" w:cs="Arial"/>
        </w:rPr>
        <w:t>),</w:t>
      </w:r>
    </w:p>
    <w:p w14:paraId="307DA95F"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zmogljivostih izvajalcev ter o dovoljenjih za opravljanje dejavnosti in koncesijah,</w:t>
      </w:r>
    </w:p>
    <w:p w14:paraId="5FD76159"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 xml:space="preserve">uporabnikih za oddaljeni dostop do zdravstvenega omrežja </w:t>
      </w:r>
      <w:proofErr w:type="spellStart"/>
      <w:r w:rsidRPr="00B95E91">
        <w:rPr>
          <w:rFonts w:ascii="Arial" w:eastAsia="Times New Roman" w:hAnsi="Arial" w:cs="Arial"/>
        </w:rPr>
        <w:t>zNET</w:t>
      </w:r>
      <w:proofErr w:type="spellEnd"/>
      <w:r w:rsidRPr="00B95E91">
        <w:rPr>
          <w:rFonts w:ascii="Arial" w:eastAsia="Times New Roman" w:hAnsi="Arial" w:cs="Arial"/>
        </w:rPr>
        <w:t>,</w:t>
      </w:r>
    </w:p>
    <w:p w14:paraId="64BE8A3E"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rPr>
          <w:rFonts w:ascii="Arial" w:eastAsia="Times New Roman" w:hAnsi="Arial" w:cs="Arial"/>
        </w:rPr>
      </w:pPr>
      <w:r w:rsidRPr="00B95E91">
        <w:rPr>
          <w:rFonts w:ascii="Arial" w:eastAsia="Times New Roman" w:hAnsi="Arial" w:cs="Arial"/>
        </w:rPr>
        <w:t xml:space="preserve">uporabnikih </w:t>
      </w:r>
      <w:proofErr w:type="spellStart"/>
      <w:r w:rsidRPr="00B95E91">
        <w:rPr>
          <w:rFonts w:ascii="Arial" w:eastAsia="Times New Roman" w:hAnsi="Arial" w:cs="Arial"/>
        </w:rPr>
        <w:t>CeZIS</w:t>
      </w:r>
      <w:proofErr w:type="spellEnd"/>
      <w:r w:rsidRPr="00B95E91">
        <w:rPr>
          <w:rFonts w:ascii="Arial" w:eastAsia="Times New Roman" w:hAnsi="Arial" w:cs="Arial"/>
        </w:rPr>
        <w:t>,</w:t>
      </w:r>
    </w:p>
    <w:p w14:paraId="7CCA5079" w14:textId="77777777" w:rsidR="00CD2B78" w:rsidRPr="00B95E91" w:rsidRDefault="00CD2B78" w:rsidP="00CD2B78">
      <w:pPr>
        <w:pStyle w:val="Odstavekseznama"/>
        <w:numPr>
          <w:ilvl w:val="0"/>
          <w:numId w:val="19"/>
        </w:numPr>
        <w:shd w:val="clear" w:color="auto" w:fill="FFFFFF"/>
        <w:spacing w:before="100" w:beforeAutospacing="1" w:after="100" w:afterAutospacing="1" w:line="276" w:lineRule="auto"/>
        <w:contextualSpacing w:val="0"/>
        <w:jc w:val="both"/>
        <w:rPr>
          <w:rFonts w:ascii="Arial" w:eastAsia="Times New Roman" w:hAnsi="Arial" w:cs="Arial"/>
        </w:rPr>
      </w:pPr>
      <w:r w:rsidRPr="00B95E91">
        <w:rPr>
          <w:rFonts w:ascii="Arial" w:eastAsia="Times New Roman" w:hAnsi="Arial" w:cs="Arial"/>
        </w:rPr>
        <w:t>o zdravilih, kot jih določa zakon, ki ureja zdravila.</w:t>
      </w:r>
    </w:p>
    <w:p w14:paraId="787E3DFF" w14:textId="77777777" w:rsidR="00CD2B78" w:rsidRPr="00B95E91" w:rsidRDefault="00CD2B78" w:rsidP="00CD2B78">
      <w:pPr>
        <w:pStyle w:val="lenuredbe"/>
        <w:numPr>
          <w:ilvl w:val="0"/>
          <w:numId w:val="0"/>
        </w:numPr>
        <w:ind w:firstLine="708"/>
        <w:jc w:val="both"/>
        <w:rPr>
          <w:b w:val="0"/>
        </w:rPr>
      </w:pPr>
      <w:r w:rsidRPr="00B95E91">
        <w:rPr>
          <w:b w:val="0"/>
        </w:rPr>
        <w:t>(3) Podatki iz prejšnjega odstavka se obdelujejo za načrtovanje, spremljanje in upravljanje mreže javne zdravstvene službe, načrtovanje in spremljanje gibanja zdravstvenega kadra, izvajanje zdravstvenega varstva in zdravstvenega zavarovanja, spremljanje in nadzor nad izvajalci zdravstvene dejavnosti ter spremljanje in nadzor nad opravljanjem koncesijske dejavnosti.</w:t>
      </w:r>
    </w:p>
    <w:p w14:paraId="1E1D4C36" w14:textId="77777777" w:rsidR="00CD2B78" w:rsidRPr="00B95E91" w:rsidRDefault="00CD2B78" w:rsidP="00CD2B78">
      <w:pPr>
        <w:pStyle w:val="lenuredbe"/>
        <w:numPr>
          <w:ilvl w:val="0"/>
          <w:numId w:val="0"/>
        </w:numPr>
        <w:ind w:left="720" w:hanging="360"/>
        <w:jc w:val="both"/>
        <w:rPr>
          <w:b w:val="0"/>
        </w:rPr>
      </w:pPr>
    </w:p>
    <w:p w14:paraId="65016EBC" w14:textId="77777777" w:rsidR="00CD2B78" w:rsidRPr="00B95E91" w:rsidRDefault="00CD2B78" w:rsidP="00CD2B78">
      <w:pPr>
        <w:pStyle w:val="lenuredbe"/>
        <w:numPr>
          <w:ilvl w:val="0"/>
          <w:numId w:val="0"/>
        </w:numPr>
        <w:ind w:left="720" w:hanging="12"/>
        <w:jc w:val="both"/>
        <w:rPr>
          <w:b w:val="0"/>
        </w:rPr>
      </w:pPr>
      <w:r w:rsidRPr="00B95E91">
        <w:rPr>
          <w:b w:val="0"/>
        </w:rPr>
        <w:t xml:space="preserve">(4) Upravljavec VVZ je ministrstvo. </w:t>
      </w:r>
    </w:p>
    <w:p w14:paraId="03020834" w14:textId="77777777" w:rsidR="00CD2B78" w:rsidRPr="00B95E91" w:rsidRDefault="00CD2B78" w:rsidP="00CD2B78">
      <w:pPr>
        <w:pStyle w:val="lenuredbe"/>
        <w:numPr>
          <w:ilvl w:val="0"/>
          <w:numId w:val="0"/>
        </w:numPr>
        <w:ind w:left="720" w:hanging="360"/>
        <w:jc w:val="both"/>
        <w:rPr>
          <w:b w:val="0"/>
        </w:rPr>
      </w:pPr>
    </w:p>
    <w:p w14:paraId="00016792" w14:textId="77777777" w:rsidR="00CD2B78" w:rsidRPr="00B95E91" w:rsidRDefault="00CD2B78" w:rsidP="00CD2B78">
      <w:pPr>
        <w:pStyle w:val="lenuredbe"/>
        <w:numPr>
          <w:ilvl w:val="0"/>
          <w:numId w:val="0"/>
        </w:numPr>
        <w:ind w:firstLine="708"/>
        <w:jc w:val="both"/>
        <w:rPr>
          <w:b w:val="0"/>
        </w:rPr>
      </w:pPr>
      <w:r w:rsidRPr="00B95E91">
        <w:rPr>
          <w:b w:val="0"/>
        </w:rPr>
        <w:t>(5) Uporabniki podatkov iz VVZ so ZZZS, NIJZ, izvajalci zdravstvene dejavnosti</w:t>
      </w:r>
      <w:r w:rsidRPr="00B95E91">
        <w:t xml:space="preserve"> </w:t>
      </w:r>
      <w:r w:rsidRPr="00B95E91">
        <w:rPr>
          <w:b w:val="0"/>
        </w:rPr>
        <w:t>in druge pravne osebe, ki podeljujejo licence na področju izvajanja zdravstvene dejavnosti oziroma kako drugače ugotavljajo ali priznavajo usposobljenost zdravstvenih delavcev ali sodelavcev.</w:t>
      </w:r>
    </w:p>
    <w:p w14:paraId="50EEF3C1" w14:textId="77777777" w:rsidR="00CD2B78" w:rsidRPr="00B95E91" w:rsidRDefault="00CD2B78" w:rsidP="00CD2B78">
      <w:pPr>
        <w:pStyle w:val="lenuredbe"/>
        <w:numPr>
          <w:ilvl w:val="0"/>
          <w:numId w:val="0"/>
        </w:numPr>
        <w:ind w:left="720" w:hanging="12"/>
        <w:jc w:val="both"/>
      </w:pPr>
    </w:p>
    <w:p w14:paraId="7A0A07EC"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(6) Podatke iz drugega odstavka tega člena vnesejo v VVZ izvajalci zdravstvene dejavnosti, ministrstvo, ZZZS in druge pravne osebe, ki podeljujejo licence na področju izvajanja zdravstvene dejavnosti oziroma kako drugače ugotavljajo ali priznavajo usposobljenost zdravstvenih delavcev ali sodelavcev ali oseb, ki opravljajo zdravilsko dejavnost, in sicer ob njihovem nastanku ali spremembi.</w:t>
      </w:r>
    </w:p>
    <w:p w14:paraId="6DDEEFD4" w14:textId="77777777" w:rsidR="00CD2B78" w:rsidRPr="00B95E91" w:rsidRDefault="00CD2B78" w:rsidP="00CD2B78">
      <w:pPr>
        <w:ind w:firstLine="708"/>
        <w:jc w:val="both"/>
        <w:rPr>
          <w:rFonts w:ascii="Arial" w:eastAsia="Times New Roman" w:hAnsi="Arial" w:cs="Arial"/>
          <w:bCs/>
        </w:rPr>
      </w:pPr>
    </w:p>
    <w:p w14:paraId="1CA3850A" w14:textId="77777777" w:rsidR="00CD2B78" w:rsidRPr="00B95E91" w:rsidRDefault="00CD2B78" w:rsidP="00CD2B78">
      <w:pPr>
        <w:ind w:firstLine="708"/>
        <w:jc w:val="both"/>
        <w:rPr>
          <w:rFonts w:ascii="Arial" w:eastAsia="Times New Roman" w:hAnsi="Arial" w:cs="Arial"/>
          <w:bCs/>
        </w:rPr>
      </w:pPr>
      <w:r w:rsidRPr="00B95E91">
        <w:rPr>
          <w:rFonts w:ascii="Arial" w:eastAsia="Times New Roman" w:hAnsi="Arial" w:cs="Arial"/>
          <w:bCs/>
        </w:rPr>
        <w:t>(7) Podatki iz drugega odstavka tega člena se hranijo trajno.</w:t>
      </w:r>
    </w:p>
    <w:bookmarkEnd w:id="17"/>
    <w:p w14:paraId="48338F33" w14:textId="77777777" w:rsidR="00CD2B78" w:rsidRPr="00B95E91" w:rsidRDefault="00CD2B78" w:rsidP="00CD2B78">
      <w:pPr>
        <w:ind w:firstLine="708"/>
        <w:jc w:val="both"/>
        <w:rPr>
          <w:rFonts w:ascii="Arial" w:eastAsia="Times New Roman" w:hAnsi="Arial" w:cs="Arial"/>
          <w:bCs/>
        </w:rPr>
      </w:pPr>
    </w:p>
    <w:p w14:paraId="7D0964B3" w14:textId="77777777" w:rsidR="00CD2B78" w:rsidRPr="00B95E91" w:rsidRDefault="00CD2B78" w:rsidP="00CD2B78">
      <w:pPr>
        <w:pStyle w:val="lenuredbe"/>
        <w:numPr>
          <w:ilvl w:val="0"/>
          <w:numId w:val="6"/>
        </w:numPr>
        <w:spacing w:line="276" w:lineRule="auto"/>
      </w:pPr>
      <w:r w:rsidRPr="00B95E91">
        <w:t xml:space="preserve"> člen</w:t>
      </w:r>
    </w:p>
    <w:p w14:paraId="6C692AAD" w14:textId="77777777" w:rsidR="00CD2B78" w:rsidRPr="00B95E91" w:rsidRDefault="00CD2B78" w:rsidP="00CD2B78">
      <w:pPr>
        <w:pStyle w:val="lenuredbe"/>
        <w:numPr>
          <w:ilvl w:val="0"/>
          <w:numId w:val="0"/>
        </w:numPr>
      </w:pPr>
      <w:r w:rsidRPr="00B95E91">
        <w:t>(presejalni programi)</w:t>
      </w:r>
    </w:p>
    <w:p w14:paraId="19970E3C" w14:textId="77777777" w:rsidR="00CD2B78" w:rsidRPr="00B95E91" w:rsidRDefault="00CD2B78" w:rsidP="00CD2B78">
      <w:pPr>
        <w:pStyle w:val="lenuredbe"/>
        <w:numPr>
          <w:ilvl w:val="0"/>
          <w:numId w:val="0"/>
        </w:numPr>
        <w:jc w:val="both"/>
      </w:pPr>
    </w:p>
    <w:p w14:paraId="5309D01D" w14:textId="77777777" w:rsidR="00CD2B78" w:rsidRPr="00B95E91" w:rsidRDefault="00CD2B78" w:rsidP="00CD2B78">
      <w:pPr>
        <w:ind w:firstLine="708"/>
        <w:jc w:val="both"/>
        <w:rPr>
          <w:rFonts w:ascii="Arial" w:hAnsi="Arial" w:cs="Arial"/>
        </w:rPr>
      </w:pPr>
      <w:bookmarkStart w:id="18" w:name="_Hlk136288515"/>
      <w:r w:rsidRPr="00B95E91">
        <w:rPr>
          <w:rFonts w:ascii="Arial" w:eastAsia="Times New Roman" w:hAnsi="Arial" w:cs="Arial"/>
          <w:bCs/>
        </w:rPr>
        <w:t xml:space="preserve">(1) Za izvajanje in koordiniranje programov za </w:t>
      </w:r>
      <w:proofErr w:type="spellStart"/>
      <w:r w:rsidRPr="00B95E91">
        <w:rPr>
          <w:rFonts w:ascii="Arial" w:eastAsia="Times New Roman" w:hAnsi="Arial" w:cs="Arial"/>
          <w:bCs/>
        </w:rPr>
        <w:t>presejanje</w:t>
      </w:r>
      <w:proofErr w:type="spellEnd"/>
      <w:r w:rsidRPr="00B95E91">
        <w:rPr>
          <w:rFonts w:ascii="Arial" w:eastAsia="Times New Roman" w:hAnsi="Arial" w:cs="Arial"/>
          <w:bCs/>
        </w:rPr>
        <w:t xml:space="preserve"> in zgodnje odkrivanje </w:t>
      </w:r>
      <w:r w:rsidRPr="00B95E91">
        <w:rPr>
          <w:rFonts w:ascii="Arial" w:hAnsi="Arial" w:cs="Arial"/>
        </w:rPr>
        <w:t xml:space="preserve">bolezni (v nadaljnjem besedilu: presejalni programi) koordinatorji presejalnih programov v skladu s predpisi, ki urejajo presejalne programe, od pacientov, VVZ in iz </w:t>
      </w:r>
      <w:proofErr w:type="spellStart"/>
      <w:r w:rsidRPr="00B95E91">
        <w:rPr>
          <w:rFonts w:ascii="Arial" w:hAnsi="Arial" w:cs="Arial"/>
        </w:rPr>
        <w:t>CeZZ</w:t>
      </w:r>
      <w:proofErr w:type="spellEnd"/>
      <w:r w:rsidRPr="00B95E91">
        <w:rPr>
          <w:rFonts w:ascii="Arial" w:hAnsi="Arial" w:cs="Arial"/>
        </w:rPr>
        <w:t xml:space="preserve"> pridobivajo naslednje podatke:</w:t>
      </w:r>
    </w:p>
    <w:p w14:paraId="3A81CAD7" w14:textId="77777777" w:rsidR="00CD2B78" w:rsidRPr="00B95E91" w:rsidRDefault="00CD2B78" w:rsidP="00CD2B78">
      <w:pPr>
        <w:pStyle w:val="Odstavekseznama"/>
        <w:numPr>
          <w:ilvl w:val="0"/>
          <w:numId w:val="28"/>
        </w:numPr>
        <w:spacing w:line="276" w:lineRule="auto"/>
        <w:jc w:val="both"/>
        <w:rPr>
          <w:rFonts w:ascii="Arial" w:hAnsi="Arial" w:cs="Arial"/>
        </w:rPr>
      </w:pPr>
      <w:r w:rsidRPr="00B95E91">
        <w:rPr>
          <w:rFonts w:ascii="Arial" w:hAnsi="Arial" w:cs="Arial"/>
        </w:rPr>
        <w:t>osebne podatke posameznikov, ogroženih za bolezen, za katero se izvaja presejalni program,</w:t>
      </w:r>
    </w:p>
    <w:p w14:paraId="204F7FEF" w14:textId="77777777" w:rsidR="00CD2B78" w:rsidRPr="00B95E91" w:rsidRDefault="00CD2B78" w:rsidP="00CD2B78">
      <w:pPr>
        <w:pStyle w:val="Odstavekseznama"/>
        <w:numPr>
          <w:ilvl w:val="0"/>
          <w:numId w:val="28"/>
        </w:numPr>
        <w:spacing w:line="276" w:lineRule="auto"/>
        <w:jc w:val="both"/>
        <w:rPr>
          <w:rFonts w:ascii="Arial" w:hAnsi="Arial" w:cs="Arial"/>
        </w:rPr>
      </w:pPr>
      <w:r w:rsidRPr="00B95E91">
        <w:rPr>
          <w:rFonts w:ascii="Arial" w:hAnsi="Arial" w:cs="Arial"/>
        </w:rPr>
        <w:t>zdravstvene podatke posameznikov, ki so povezani z boleznijo, za katero se izvaja presejalni program,</w:t>
      </w:r>
    </w:p>
    <w:p w14:paraId="24EBC7E5" w14:textId="77777777" w:rsidR="00CD2B78" w:rsidRPr="00B95E91" w:rsidRDefault="00CD2B78" w:rsidP="00CD2B78">
      <w:pPr>
        <w:pStyle w:val="Odstavekseznama"/>
        <w:numPr>
          <w:ilvl w:val="0"/>
          <w:numId w:val="28"/>
        </w:numPr>
        <w:spacing w:line="276" w:lineRule="auto"/>
        <w:jc w:val="both"/>
        <w:rPr>
          <w:rFonts w:ascii="Arial" w:hAnsi="Arial" w:cs="Arial"/>
        </w:rPr>
      </w:pPr>
      <w:r w:rsidRPr="00B95E91">
        <w:rPr>
          <w:rFonts w:ascii="Arial" w:hAnsi="Arial" w:cs="Arial"/>
        </w:rPr>
        <w:t xml:space="preserve">podatke o zdravstvenih storitvah v zvezi s </w:t>
      </w:r>
      <w:proofErr w:type="spellStart"/>
      <w:r w:rsidRPr="00B95E91">
        <w:rPr>
          <w:rFonts w:ascii="Arial" w:hAnsi="Arial" w:cs="Arial"/>
        </w:rPr>
        <w:t>presejanjem</w:t>
      </w:r>
      <w:proofErr w:type="spellEnd"/>
      <w:r w:rsidRPr="00B95E91">
        <w:rPr>
          <w:rFonts w:ascii="Arial" w:hAnsi="Arial" w:cs="Arial"/>
        </w:rPr>
        <w:t>, diagnostiko, zdravljenjem in spremljanjem po zdravljenju bolezni, za katero se izvaja presejalni program,</w:t>
      </w:r>
    </w:p>
    <w:p w14:paraId="04606E64" w14:textId="77777777" w:rsidR="00CD2B78" w:rsidRPr="00B95E91" w:rsidRDefault="00CD2B78" w:rsidP="00CD2B78">
      <w:pPr>
        <w:pStyle w:val="Odstavekseznama"/>
        <w:numPr>
          <w:ilvl w:val="0"/>
          <w:numId w:val="28"/>
        </w:numPr>
        <w:spacing w:line="276" w:lineRule="auto"/>
        <w:jc w:val="both"/>
        <w:rPr>
          <w:rFonts w:ascii="Arial" w:hAnsi="Arial" w:cs="Arial"/>
        </w:rPr>
      </w:pPr>
      <w:r w:rsidRPr="00B95E91">
        <w:rPr>
          <w:rFonts w:ascii="Arial" w:hAnsi="Arial" w:cs="Arial"/>
        </w:rPr>
        <w:t>zdravstvene podatke in storitve, zaradi katerih se ogroženost posameznika za bolezen, za katero se izvaja presejalni program, zmanjša ali poveča,</w:t>
      </w:r>
    </w:p>
    <w:p w14:paraId="0277AFC6" w14:textId="77777777" w:rsidR="00CD2B78" w:rsidRPr="00B95E91" w:rsidRDefault="00CD2B78" w:rsidP="00CD2B78">
      <w:pPr>
        <w:pStyle w:val="Odstavekseznama"/>
        <w:numPr>
          <w:ilvl w:val="0"/>
          <w:numId w:val="28"/>
        </w:numPr>
        <w:spacing w:line="276" w:lineRule="auto"/>
        <w:jc w:val="both"/>
        <w:rPr>
          <w:rFonts w:ascii="Arial" w:hAnsi="Arial" w:cs="Arial"/>
        </w:rPr>
      </w:pPr>
      <w:r w:rsidRPr="00B95E91">
        <w:rPr>
          <w:rFonts w:ascii="Arial" w:hAnsi="Arial" w:cs="Arial"/>
        </w:rPr>
        <w:t>o izvajalcih zdravstvenih storitev ter zdravstvenih delavcih in zdravstvenih sodelavcih.</w:t>
      </w:r>
    </w:p>
    <w:p w14:paraId="449EF04F" w14:textId="77777777" w:rsidR="00CD2B78" w:rsidRPr="00B95E91" w:rsidRDefault="00CD2B78" w:rsidP="00CD2B78">
      <w:pPr>
        <w:jc w:val="both"/>
        <w:rPr>
          <w:rFonts w:ascii="Arial" w:hAnsi="Arial" w:cs="Arial"/>
        </w:rPr>
      </w:pPr>
    </w:p>
    <w:p w14:paraId="2075D514" w14:textId="77777777" w:rsidR="00CD2B78" w:rsidRPr="00B95E91" w:rsidRDefault="00CD2B78" w:rsidP="00CD2B78">
      <w:pPr>
        <w:ind w:firstLine="720"/>
        <w:jc w:val="both"/>
        <w:rPr>
          <w:rFonts w:ascii="Arial" w:hAnsi="Arial" w:cs="Arial"/>
        </w:rPr>
      </w:pPr>
      <w:r w:rsidRPr="00B95E91">
        <w:rPr>
          <w:rFonts w:ascii="Arial" w:hAnsi="Arial" w:cs="Arial"/>
        </w:rPr>
        <w:t xml:space="preserve">(2) Podatke in zdravstveno dokumentacijo pacienta, ki nastanejo pri izvajanju presejalnega programa, izvajalci in koordinatorji presejalnih programov vnesejo v </w:t>
      </w:r>
      <w:proofErr w:type="spellStart"/>
      <w:r w:rsidRPr="00B95E91">
        <w:rPr>
          <w:rFonts w:ascii="Arial" w:hAnsi="Arial" w:cs="Arial"/>
        </w:rPr>
        <w:t>CeZZ</w:t>
      </w:r>
      <w:proofErr w:type="spellEnd"/>
      <w:r w:rsidRPr="00B95E91">
        <w:rPr>
          <w:rFonts w:ascii="Arial" w:hAnsi="Arial" w:cs="Arial"/>
        </w:rPr>
        <w:t xml:space="preserve"> ob njihovem in sicer takoj, ko nastane, vendar najpozneje po vsaki končani delovni izmeni.</w:t>
      </w:r>
    </w:p>
    <w:p w14:paraId="637C2A98" w14:textId="77777777" w:rsidR="00CD2B78" w:rsidRPr="00B95E91" w:rsidRDefault="00CD2B78" w:rsidP="00CD2B78">
      <w:pPr>
        <w:ind w:firstLine="720"/>
        <w:jc w:val="both"/>
        <w:rPr>
          <w:rFonts w:ascii="Arial" w:hAnsi="Arial" w:cs="Arial"/>
        </w:rPr>
      </w:pPr>
    </w:p>
    <w:p w14:paraId="2D7AEA41" w14:textId="77777777" w:rsidR="00CD2B78" w:rsidRPr="00B95E91" w:rsidRDefault="00CD2B78" w:rsidP="00CD2B78">
      <w:pPr>
        <w:ind w:firstLine="720"/>
        <w:jc w:val="both"/>
        <w:rPr>
          <w:rFonts w:ascii="Arial" w:hAnsi="Arial" w:cs="Arial"/>
        </w:rPr>
      </w:pPr>
      <w:r w:rsidRPr="00B95E91">
        <w:rPr>
          <w:rFonts w:ascii="Arial" w:hAnsi="Arial" w:cs="Arial"/>
        </w:rPr>
        <w:t xml:space="preserve">(3) Podatki iz prvega odstavka tega člena se obdelujejo za načrtovanje, organizacijo, vodenje, upravljanje, izvajanje, razvoj, spremljanje kakovosti in vrednotenje učinkov presejalnih programov, prepoznave in ciljanega vabljenja ogroženih posameznikov, </w:t>
      </w:r>
      <w:proofErr w:type="spellStart"/>
      <w:r w:rsidRPr="00B95E91">
        <w:rPr>
          <w:rFonts w:ascii="Arial" w:hAnsi="Arial" w:cs="Arial"/>
        </w:rPr>
        <w:t>presejanja</w:t>
      </w:r>
      <w:proofErr w:type="spellEnd"/>
      <w:r w:rsidRPr="00B95E91">
        <w:rPr>
          <w:rFonts w:ascii="Arial" w:hAnsi="Arial" w:cs="Arial"/>
        </w:rPr>
        <w:t xml:space="preserve">, diagnostike, zdravljenja, spremljanja po zdravljenju; spremljanje, zagotavljanje in nadzor kakovosti upravljavskih in zdravstvenih storitev, vključno z nadzorom nad škodljivim priložnostnim </w:t>
      </w:r>
      <w:proofErr w:type="spellStart"/>
      <w:r w:rsidRPr="00B95E91">
        <w:rPr>
          <w:rFonts w:ascii="Arial" w:hAnsi="Arial" w:cs="Arial"/>
        </w:rPr>
        <w:t>presejanjem</w:t>
      </w:r>
      <w:proofErr w:type="spellEnd"/>
      <w:r w:rsidRPr="00B95E91">
        <w:rPr>
          <w:rFonts w:ascii="Arial" w:hAnsi="Arial" w:cs="Arial"/>
        </w:rPr>
        <w:t xml:space="preserve">, zagotavljanje ustreznega razmerja med koristmi in škodo </w:t>
      </w:r>
      <w:proofErr w:type="spellStart"/>
      <w:r w:rsidRPr="00B95E91">
        <w:rPr>
          <w:rFonts w:ascii="Arial" w:hAnsi="Arial" w:cs="Arial"/>
        </w:rPr>
        <w:t>presejanja</w:t>
      </w:r>
      <w:proofErr w:type="spellEnd"/>
      <w:r w:rsidRPr="00B95E91">
        <w:rPr>
          <w:rFonts w:ascii="Arial" w:hAnsi="Arial" w:cs="Arial"/>
        </w:rPr>
        <w:t xml:space="preserve"> na ravni posameznika in populacije, vključno s prilagajanjem </w:t>
      </w:r>
      <w:proofErr w:type="spellStart"/>
      <w:r w:rsidRPr="00B95E91">
        <w:rPr>
          <w:rFonts w:ascii="Arial" w:hAnsi="Arial" w:cs="Arial"/>
        </w:rPr>
        <w:t>presejanja</w:t>
      </w:r>
      <w:proofErr w:type="spellEnd"/>
      <w:r w:rsidRPr="00B95E91">
        <w:rPr>
          <w:rFonts w:ascii="Arial" w:hAnsi="Arial" w:cs="Arial"/>
        </w:rPr>
        <w:t xml:space="preserve"> in nadaljnjih postopkov ogroženosti posameznika za bolezen, za katero </w:t>
      </w:r>
      <w:proofErr w:type="spellStart"/>
      <w:r w:rsidRPr="00B95E91">
        <w:rPr>
          <w:rFonts w:ascii="Arial" w:hAnsi="Arial" w:cs="Arial"/>
        </w:rPr>
        <w:t>presejamo</w:t>
      </w:r>
      <w:proofErr w:type="spellEnd"/>
      <w:r w:rsidRPr="00B95E91">
        <w:rPr>
          <w:rFonts w:ascii="Arial" w:hAnsi="Arial" w:cs="Arial"/>
        </w:rPr>
        <w:t xml:space="preserve">, zagotavljanje pretoka informacij med upravljavcem in izvajalci programa ter posamezniki; zagotavljanje </w:t>
      </w:r>
      <w:r w:rsidRPr="00B95E91">
        <w:rPr>
          <w:rFonts w:ascii="Arial" w:hAnsi="Arial" w:cs="Arial"/>
        </w:rPr>
        <w:lastRenderedPageBreak/>
        <w:t>primerne, kakovostne in varne zdravstvene oskrbe posameznika; za klinične in epidemiološke raziskave ter stroškovne analize.</w:t>
      </w:r>
    </w:p>
    <w:p w14:paraId="5F797BB4" w14:textId="77777777" w:rsidR="00CD2B78" w:rsidRPr="00B95E91" w:rsidRDefault="00CD2B78" w:rsidP="00CD2B78">
      <w:pPr>
        <w:jc w:val="both"/>
        <w:rPr>
          <w:rFonts w:ascii="Arial" w:hAnsi="Arial" w:cs="Arial"/>
        </w:rPr>
      </w:pPr>
    </w:p>
    <w:p w14:paraId="528B9C27" w14:textId="77777777" w:rsidR="00CD2B78" w:rsidRPr="00B95E91" w:rsidRDefault="00CD2B78" w:rsidP="00CD2B78">
      <w:pPr>
        <w:ind w:firstLine="720"/>
        <w:jc w:val="both"/>
        <w:rPr>
          <w:rFonts w:ascii="Arial" w:hAnsi="Arial" w:cs="Arial"/>
        </w:rPr>
      </w:pPr>
      <w:r w:rsidRPr="00B95E91">
        <w:rPr>
          <w:rFonts w:ascii="Arial" w:hAnsi="Arial" w:cs="Arial"/>
        </w:rPr>
        <w:t xml:space="preserve">(4) Upravljavec presejalnega programa je zadevni koordinator iz prvega odstavka tega člena. </w:t>
      </w:r>
    </w:p>
    <w:p w14:paraId="50F2765C" w14:textId="77777777" w:rsidR="00CD2B78" w:rsidRPr="00B95E91" w:rsidRDefault="00CD2B78" w:rsidP="00CD2B78">
      <w:pPr>
        <w:ind w:firstLine="720"/>
        <w:jc w:val="both"/>
        <w:rPr>
          <w:rFonts w:ascii="Arial" w:hAnsi="Arial" w:cs="Arial"/>
        </w:rPr>
      </w:pPr>
    </w:p>
    <w:p w14:paraId="00B37A5F" w14:textId="77777777" w:rsidR="00CD2B78" w:rsidRPr="00B95E91" w:rsidRDefault="00CD2B78" w:rsidP="00CD2B78">
      <w:pPr>
        <w:ind w:firstLine="720"/>
        <w:jc w:val="both"/>
        <w:rPr>
          <w:rFonts w:ascii="Arial" w:hAnsi="Arial" w:cs="Arial"/>
        </w:rPr>
      </w:pPr>
      <w:r w:rsidRPr="00B95E91">
        <w:rPr>
          <w:rFonts w:ascii="Arial" w:hAnsi="Arial" w:cs="Arial"/>
        </w:rPr>
        <w:t xml:space="preserve">(5) </w:t>
      </w:r>
      <w:r w:rsidRPr="00B95E91">
        <w:rPr>
          <w:rFonts w:ascii="Arial" w:eastAsia="Times New Roman" w:hAnsi="Arial" w:cs="Arial"/>
          <w:bCs/>
        </w:rPr>
        <w:t>Podatki iz drugega odstavka tega člena se hranijo trajno.</w:t>
      </w:r>
    </w:p>
    <w:bookmarkEnd w:id="18"/>
    <w:p w14:paraId="006A44EA" w14:textId="77777777" w:rsidR="00CD2B78" w:rsidRPr="00B95E91" w:rsidRDefault="00CD2B78" w:rsidP="00CD2B78">
      <w:pPr>
        <w:pStyle w:val="lenuredbe"/>
        <w:numPr>
          <w:ilvl w:val="0"/>
          <w:numId w:val="0"/>
        </w:numPr>
      </w:pPr>
    </w:p>
    <w:p w14:paraId="07E2738B" w14:textId="77777777" w:rsidR="00CD2B78" w:rsidRPr="00B95E91" w:rsidRDefault="00CD2B78" w:rsidP="00CD2B78">
      <w:pPr>
        <w:pStyle w:val="lenuredbe"/>
        <w:numPr>
          <w:ilvl w:val="0"/>
          <w:numId w:val="0"/>
        </w:numPr>
        <w:ind w:left="720"/>
        <w:jc w:val="left"/>
      </w:pPr>
    </w:p>
    <w:p w14:paraId="157752C2" w14:textId="77777777" w:rsidR="00CD2B78" w:rsidRPr="00B95E91" w:rsidRDefault="00CD2B78" w:rsidP="00CD2B78">
      <w:pPr>
        <w:pStyle w:val="lenuredbe"/>
        <w:numPr>
          <w:ilvl w:val="0"/>
          <w:numId w:val="6"/>
        </w:numPr>
        <w:spacing w:line="276" w:lineRule="auto"/>
      </w:pPr>
      <w:r w:rsidRPr="00B95E91">
        <w:t xml:space="preserve"> člen</w:t>
      </w:r>
    </w:p>
    <w:p w14:paraId="1DAE8A9B" w14:textId="77777777" w:rsidR="00CD2B78" w:rsidRPr="00B95E91" w:rsidRDefault="00CD2B78" w:rsidP="00CD2B78">
      <w:pPr>
        <w:pStyle w:val="lenuredbe"/>
        <w:numPr>
          <w:ilvl w:val="0"/>
          <w:numId w:val="0"/>
        </w:numPr>
      </w:pPr>
      <w:r w:rsidRPr="00B95E91">
        <w:t>(register raka)</w:t>
      </w:r>
    </w:p>
    <w:p w14:paraId="4C082A89" w14:textId="77777777" w:rsidR="00CD2B78" w:rsidRPr="00B95E91" w:rsidRDefault="00CD2B78" w:rsidP="00CD2B78">
      <w:pPr>
        <w:pStyle w:val="lenuredbe"/>
        <w:numPr>
          <w:ilvl w:val="0"/>
          <w:numId w:val="0"/>
        </w:numPr>
      </w:pPr>
    </w:p>
    <w:p w14:paraId="70549585" w14:textId="77777777" w:rsidR="00CD2B78" w:rsidRPr="00B95E91" w:rsidRDefault="00CD2B78" w:rsidP="00CD2B78">
      <w:pPr>
        <w:pStyle w:val="lenuredbe"/>
        <w:numPr>
          <w:ilvl w:val="0"/>
          <w:numId w:val="0"/>
        </w:numPr>
        <w:ind w:firstLine="708"/>
        <w:jc w:val="both"/>
        <w:rPr>
          <w:b w:val="0"/>
          <w:bCs/>
        </w:rPr>
      </w:pPr>
      <w:bookmarkStart w:id="19" w:name="_Hlk136288624"/>
      <w:r w:rsidRPr="00B95E91">
        <w:rPr>
          <w:b w:val="0"/>
          <w:bCs/>
        </w:rPr>
        <w:t>(1) Register raka je zbirka podatkov in zdravstvene dokumentacije o bolnikih z rakom in osebah testiranih na mutacije genov, odgovorne za dedne sindrome rakavih bolezni.</w:t>
      </w:r>
    </w:p>
    <w:p w14:paraId="77F901A7" w14:textId="77777777" w:rsidR="00CD2B78" w:rsidRPr="00B95E91" w:rsidRDefault="00CD2B78" w:rsidP="00CD2B78">
      <w:pPr>
        <w:pStyle w:val="lenuredbe"/>
        <w:numPr>
          <w:ilvl w:val="0"/>
          <w:numId w:val="0"/>
        </w:numPr>
        <w:ind w:firstLine="708"/>
        <w:jc w:val="both"/>
        <w:rPr>
          <w:b w:val="0"/>
          <w:bCs/>
        </w:rPr>
      </w:pPr>
    </w:p>
    <w:p w14:paraId="26C16B11" w14:textId="77777777" w:rsidR="00CD2B78" w:rsidRPr="00B95E91" w:rsidRDefault="00CD2B78" w:rsidP="00CD2B78">
      <w:pPr>
        <w:pStyle w:val="lenuredbe"/>
        <w:numPr>
          <w:ilvl w:val="0"/>
          <w:numId w:val="0"/>
        </w:numPr>
        <w:ind w:left="360"/>
        <w:jc w:val="both"/>
        <w:rPr>
          <w:b w:val="0"/>
          <w:bCs/>
        </w:rPr>
      </w:pPr>
    </w:p>
    <w:p w14:paraId="65352757" w14:textId="77777777" w:rsidR="00CD2B78" w:rsidRPr="00B95E91" w:rsidRDefault="00CD2B78" w:rsidP="00CD2B78">
      <w:pPr>
        <w:pStyle w:val="lenuredbe"/>
        <w:numPr>
          <w:ilvl w:val="0"/>
          <w:numId w:val="0"/>
        </w:numPr>
        <w:ind w:firstLine="708"/>
        <w:jc w:val="both"/>
        <w:rPr>
          <w:b w:val="0"/>
          <w:bCs/>
        </w:rPr>
      </w:pPr>
      <w:r w:rsidRPr="00B95E91">
        <w:rPr>
          <w:b w:val="0"/>
          <w:bCs/>
        </w:rPr>
        <w:t>(2) Register raka vsebuje naslednje podatke:</w:t>
      </w:r>
    </w:p>
    <w:p w14:paraId="43332F57" w14:textId="77777777" w:rsidR="00CD2B78" w:rsidRPr="00B95E91" w:rsidRDefault="00CD2B78" w:rsidP="00CD2B78">
      <w:pPr>
        <w:pStyle w:val="lenuredbe"/>
        <w:numPr>
          <w:ilvl w:val="0"/>
          <w:numId w:val="0"/>
        </w:numPr>
        <w:jc w:val="both"/>
        <w:rPr>
          <w:b w:val="0"/>
          <w:bCs/>
        </w:rPr>
      </w:pPr>
      <w:r w:rsidRPr="00B95E91">
        <w:rPr>
          <w:b w:val="0"/>
          <w:bCs/>
        </w:rPr>
        <w:t xml:space="preserve">1. osebne podatke o pacientu: </w:t>
      </w:r>
    </w:p>
    <w:p w14:paraId="1DABE450" w14:textId="77777777" w:rsidR="00CD2B78" w:rsidRPr="00B95E91" w:rsidRDefault="00CD2B78" w:rsidP="00CD2B78">
      <w:pPr>
        <w:pStyle w:val="lenuredbe"/>
        <w:numPr>
          <w:ilvl w:val="0"/>
          <w:numId w:val="0"/>
        </w:numPr>
        <w:jc w:val="both"/>
        <w:rPr>
          <w:b w:val="0"/>
          <w:bCs/>
        </w:rPr>
      </w:pPr>
      <w:r w:rsidRPr="00B95E91">
        <w:rPr>
          <w:b w:val="0"/>
          <w:bCs/>
        </w:rPr>
        <w:t xml:space="preserve">a) ime in priimek, </w:t>
      </w:r>
    </w:p>
    <w:p w14:paraId="6662A461" w14:textId="77777777" w:rsidR="00CD2B78" w:rsidRPr="00B95E91" w:rsidRDefault="00CD2B78" w:rsidP="00CD2B78">
      <w:pPr>
        <w:pStyle w:val="lenuredbe"/>
        <w:numPr>
          <w:ilvl w:val="0"/>
          <w:numId w:val="0"/>
        </w:numPr>
        <w:jc w:val="both"/>
        <w:rPr>
          <w:b w:val="0"/>
          <w:bCs/>
        </w:rPr>
      </w:pPr>
      <w:r w:rsidRPr="00B95E91">
        <w:rPr>
          <w:b w:val="0"/>
          <w:bCs/>
        </w:rPr>
        <w:t xml:space="preserve">b) rojstni priimek, </w:t>
      </w:r>
    </w:p>
    <w:p w14:paraId="71491CD7" w14:textId="77777777" w:rsidR="00CD2B78" w:rsidRPr="00B95E91" w:rsidRDefault="00CD2B78" w:rsidP="00CD2B78">
      <w:pPr>
        <w:pStyle w:val="lenuredbe"/>
        <w:numPr>
          <w:ilvl w:val="0"/>
          <w:numId w:val="0"/>
        </w:numPr>
        <w:jc w:val="both"/>
        <w:rPr>
          <w:b w:val="0"/>
          <w:bCs/>
        </w:rPr>
      </w:pPr>
      <w:r w:rsidRPr="00B95E91">
        <w:rPr>
          <w:b w:val="0"/>
          <w:bCs/>
        </w:rPr>
        <w:t xml:space="preserve">c) EMŠO, </w:t>
      </w:r>
    </w:p>
    <w:p w14:paraId="1CE44AC2" w14:textId="77777777" w:rsidR="00CD2B78" w:rsidRPr="00B95E91" w:rsidRDefault="00CD2B78" w:rsidP="00CD2B78">
      <w:pPr>
        <w:pStyle w:val="lenuredbe"/>
        <w:numPr>
          <w:ilvl w:val="0"/>
          <w:numId w:val="0"/>
        </w:numPr>
        <w:jc w:val="both"/>
        <w:rPr>
          <w:b w:val="0"/>
          <w:bCs/>
        </w:rPr>
      </w:pPr>
      <w:r w:rsidRPr="00B95E91">
        <w:rPr>
          <w:b w:val="0"/>
          <w:bCs/>
        </w:rPr>
        <w:t xml:space="preserve">č) številka zdravstvenega zavarovanja pri ZZZS, </w:t>
      </w:r>
    </w:p>
    <w:p w14:paraId="7D14C89E" w14:textId="77777777" w:rsidR="00CD2B78" w:rsidRPr="00B95E91" w:rsidRDefault="00CD2B78" w:rsidP="00CD2B78">
      <w:pPr>
        <w:pStyle w:val="lenuredbe"/>
        <w:numPr>
          <w:ilvl w:val="0"/>
          <w:numId w:val="0"/>
        </w:numPr>
        <w:jc w:val="both"/>
        <w:rPr>
          <w:b w:val="0"/>
          <w:bCs/>
        </w:rPr>
      </w:pPr>
      <w:r w:rsidRPr="00B95E91">
        <w:rPr>
          <w:b w:val="0"/>
          <w:bCs/>
        </w:rPr>
        <w:t xml:space="preserve">d) spol, </w:t>
      </w:r>
    </w:p>
    <w:p w14:paraId="216154EE" w14:textId="77777777" w:rsidR="00CD2B78" w:rsidRPr="00B95E91" w:rsidRDefault="00CD2B78" w:rsidP="00CD2B78">
      <w:pPr>
        <w:pStyle w:val="lenuredbe"/>
        <w:numPr>
          <w:ilvl w:val="0"/>
          <w:numId w:val="0"/>
        </w:numPr>
        <w:jc w:val="both"/>
        <w:rPr>
          <w:b w:val="0"/>
          <w:bCs/>
        </w:rPr>
      </w:pPr>
      <w:r w:rsidRPr="00B95E91">
        <w:rPr>
          <w:b w:val="0"/>
          <w:bCs/>
        </w:rPr>
        <w:t xml:space="preserve">e) datum rojstva, </w:t>
      </w:r>
    </w:p>
    <w:p w14:paraId="2E03E7EF" w14:textId="77777777" w:rsidR="00CD2B78" w:rsidRPr="00B95E91" w:rsidRDefault="00CD2B78" w:rsidP="00CD2B78">
      <w:pPr>
        <w:pStyle w:val="lenuredbe"/>
        <w:numPr>
          <w:ilvl w:val="0"/>
          <w:numId w:val="0"/>
        </w:numPr>
        <w:jc w:val="both"/>
        <w:rPr>
          <w:b w:val="0"/>
          <w:bCs/>
        </w:rPr>
      </w:pPr>
      <w:r w:rsidRPr="00B95E91">
        <w:rPr>
          <w:b w:val="0"/>
          <w:bCs/>
        </w:rPr>
        <w:t xml:space="preserve">f) spremembe v centralnem registru prebivalstva (osebni status, datum, tip in skupina dogodka), </w:t>
      </w:r>
    </w:p>
    <w:p w14:paraId="66E57B83" w14:textId="77777777" w:rsidR="00CD2B78" w:rsidRPr="00B95E91" w:rsidRDefault="00CD2B78" w:rsidP="00CD2B78">
      <w:pPr>
        <w:pStyle w:val="lenuredbe"/>
        <w:numPr>
          <w:ilvl w:val="0"/>
          <w:numId w:val="0"/>
        </w:numPr>
        <w:jc w:val="both"/>
        <w:rPr>
          <w:b w:val="0"/>
          <w:bCs/>
        </w:rPr>
      </w:pPr>
      <w:r w:rsidRPr="00B95E91">
        <w:rPr>
          <w:b w:val="0"/>
          <w:bCs/>
        </w:rPr>
        <w:t xml:space="preserve">g) naslov stalnega ali začasnega prebivališča, </w:t>
      </w:r>
    </w:p>
    <w:p w14:paraId="0CC03991" w14:textId="77777777" w:rsidR="00CD2B78" w:rsidRPr="00B95E91" w:rsidRDefault="00CD2B78" w:rsidP="00CD2B78">
      <w:pPr>
        <w:pStyle w:val="lenuredbe"/>
        <w:numPr>
          <w:ilvl w:val="0"/>
          <w:numId w:val="0"/>
        </w:numPr>
        <w:jc w:val="both"/>
        <w:rPr>
          <w:b w:val="0"/>
          <w:bCs/>
        </w:rPr>
      </w:pPr>
      <w:r w:rsidRPr="00B95E91">
        <w:rPr>
          <w:b w:val="0"/>
          <w:bCs/>
        </w:rPr>
        <w:t xml:space="preserve">h) podatki o prejšnjih in trenutni zaposlitvi, </w:t>
      </w:r>
    </w:p>
    <w:p w14:paraId="456D3582" w14:textId="77777777" w:rsidR="00CD2B78" w:rsidRPr="00B95E91" w:rsidRDefault="00CD2B78" w:rsidP="00CD2B78">
      <w:pPr>
        <w:pStyle w:val="lenuredbe"/>
        <w:numPr>
          <w:ilvl w:val="0"/>
          <w:numId w:val="0"/>
        </w:numPr>
        <w:jc w:val="both"/>
        <w:rPr>
          <w:b w:val="0"/>
          <w:bCs/>
        </w:rPr>
      </w:pPr>
      <w:r w:rsidRPr="00B95E91">
        <w:rPr>
          <w:b w:val="0"/>
          <w:bCs/>
        </w:rPr>
        <w:t xml:space="preserve">i) izobrazba, </w:t>
      </w:r>
    </w:p>
    <w:p w14:paraId="09AAA129" w14:textId="77777777" w:rsidR="00CD2B78" w:rsidRPr="00B95E91" w:rsidRDefault="00CD2B78" w:rsidP="00CD2B78">
      <w:pPr>
        <w:pStyle w:val="lenuredbe"/>
        <w:numPr>
          <w:ilvl w:val="0"/>
          <w:numId w:val="0"/>
        </w:numPr>
        <w:jc w:val="both"/>
        <w:rPr>
          <w:b w:val="0"/>
          <w:bCs/>
        </w:rPr>
      </w:pPr>
      <w:r w:rsidRPr="00B95E91">
        <w:rPr>
          <w:b w:val="0"/>
          <w:bCs/>
        </w:rPr>
        <w:t xml:space="preserve">j) zakonski stan, </w:t>
      </w:r>
    </w:p>
    <w:p w14:paraId="71F548B4" w14:textId="77777777" w:rsidR="00CD2B78" w:rsidRPr="00B95E91" w:rsidRDefault="00CD2B78" w:rsidP="00CD2B78">
      <w:pPr>
        <w:pStyle w:val="lenuredbe"/>
        <w:numPr>
          <w:ilvl w:val="0"/>
          <w:numId w:val="0"/>
        </w:numPr>
        <w:jc w:val="both"/>
        <w:rPr>
          <w:b w:val="0"/>
          <w:bCs/>
        </w:rPr>
      </w:pPr>
      <w:r w:rsidRPr="00B95E91">
        <w:rPr>
          <w:b w:val="0"/>
          <w:bCs/>
        </w:rPr>
        <w:t xml:space="preserve">k) podatki o smrti in obdukciji, </w:t>
      </w:r>
    </w:p>
    <w:p w14:paraId="69F3250A" w14:textId="77777777" w:rsidR="00CD2B78" w:rsidRPr="00B95E91" w:rsidRDefault="00CD2B78" w:rsidP="00CD2B78">
      <w:pPr>
        <w:pStyle w:val="lenuredbe"/>
        <w:numPr>
          <w:ilvl w:val="0"/>
          <w:numId w:val="0"/>
        </w:numPr>
        <w:jc w:val="both"/>
        <w:rPr>
          <w:b w:val="0"/>
          <w:bCs/>
        </w:rPr>
      </w:pPr>
      <w:r w:rsidRPr="00B95E91">
        <w:rPr>
          <w:b w:val="0"/>
          <w:bCs/>
        </w:rPr>
        <w:t>l) podatki iz družinske in osebne anamneze ter etiološki dejavniki, ki so ali bi lahko bili povezani s pojavljanjem raka;</w:t>
      </w:r>
    </w:p>
    <w:p w14:paraId="2FE0D005" w14:textId="77777777" w:rsidR="00CD2B78" w:rsidRPr="00B95E91" w:rsidRDefault="00CD2B78" w:rsidP="00CD2B78">
      <w:pPr>
        <w:pStyle w:val="lenuredbe"/>
        <w:numPr>
          <w:ilvl w:val="0"/>
          <w:numId w:val="0"/>
        </w:numPr>
        <w:jc w:val="both"/>
        <w:rPr>
          <w:b w:val="0"/>
          <w:bCs/>
        </w:rPr>
      </w:pPr>
    </w:p>
    <w:p w14:paraId="5E990C0F" w14:textId="77777777" w:rsidR="00CD2B78" w:rsidRPr="00B95E91" w:rsidRDefault="00CD2B78" w:rsidP="00CD2B78">
      <w:pPr>
        <w:pStyle w:val="lenuredbe"/>
        <w:numPr>
          <w:ilvl w:val="0"/>
          <w:numId w:val="0"/>
        </w:numPr>
        <w:jc w:val="both"/>
        <w:rPr>
          <w:b w:val="0"/>
          <w:bCs/>
        </w:rPr>
      </w:pPr>
      <w:r w:rsidRPr="00B95E91">
        <w:rPr>
          <w:b w:val="0"/>
          <w:bCs/>
        </w:rPr>
        <w:t xml:space="preserve">2. podatke o osebnem zdravniku: </w:t>
      </w:r>
    </w:p>
    <w:p w14:paraId="307076CA" w14:textId="77777777" w:rsidR="00CD2B78" w:rsidRPr="00B95E91" w:rsidRDefault="00CD2B78" w:rsidP="00CD2B78">
      <w:pPr>
        <w:pStyle w:val="lenuredbe"/>
        <w:numPr>
          <w:ilvl w:val="0"/>
          <w:numId w:val="0"/>
        </w:numPr>
        <w:jc w:val="both"/>
        <w:rPr>
          <w:b w:val="0"/>
          <w:bCs/>
        </w:rPr>
      </w:pPr>
      <w:r w:rsidRPr="00B95E91">
        <w:rPr>
          <w:b w:val="0"/>
          <w:bCs/>
        </w:rPr>
        <w:t xml:space="preserve">a) osebno ime, </w:t>
      </w:r>
    </w:p>
    <w:p w14:paraId="6589E6F7" w14:textId="77777777" w:rsidR="00CD2B78" w:rsidRPr="00B95E91" w:rsidRDefault="00CD2B78" w:rsidP="00CD2B78">
      <w:pPr>
        <w:pStyle w:val="lenuredbe"/>
        <w:numPr>
          <w:ilvl w:val="0"/>
          <w:numId w:val="0"/>
        </w:numPr>
        <w:jc w:val="both"/>
        <w:rPr>
          <w:b w:val="0"/>
          <w:bCs/>
        </w:rPr>
      </w:pPr>
      <w:r w:rsidRPr="00B95E91">
        <w:rPr>
          <w:b w:val="0"/>
          <w:bCs/>
        </w:rPr>
        <w:t xml:space="preserve">b) številka zdravstvenega delavca, </w:t>
      </w:r>
    </w:p>
    <w:p w14:paraId="766E8BC9" w14:textId="77777777" w:rsidR="00CD2B78" w:rsidRPr="00B95E91" w:rsidRDefault="00CD2B78" w:rsidP="00CD2B78">
      <w:pPr>
        <w:pStyle w:val="lenuredbe"/>
        <w:numPr>
          <w:ilvl w:val="0"/>
          <w:numId w:val="0"/>
        </w:numPr>
        <w:jc w:val="both"/>
        <w:rPr>
          <w:b w:val="0"/>
          <w:bCs/>
        </w:rPr>
      </w:pPr>
      <w:r w:rsidRPr="00B95E91">
        <w:rPr>
          <w:b w:val="0"/>
          <w:bCs/>
        </w:rPr>
        <w:t xml:space="preserve">c) številka ZZZS osebnega zdravnika in strokovni naziv, </w:t>
      </w:r>
    </w:p>
    <w:p w14:paraId="09F59A1B" w14:textId="77777777" w:rsidR="00CD2B78" w:rsidRPr="00B95E91" w:rsidRDefault="00CD2B78" w:rsidP="00CD2B78">
      <w:pPr>
        <w:pStyle w:val="lenuredbe"/>
        <w:numPr>
          <w:ilvl w:val="0"/>
          <w:numId w:val="0"/>
        </w:numPr>
        <w:jc w:val="both"/>
        <w:rPr>
          <w:b w:val="0"/>
          <w:bCs/>
        </w:rPr>
      </w:pPr>
      <w:r w:rsidRPr="00B95E91">
        <w:rPr>
          <w:b w:val="0"/>
          <w:bCs/>
        </w:rPr>
        <w:t xml:space="preserve">č) številka izvajalca, </w:t>
      </w:r>
    </w:p>
    <w:p w14:paraId="2E25A97E" w14:textId="77777777" w:rsidR="00CD2B78" w:rsidRPr="00B95E91" w:rsidRDefault="00CD2B78" w:rsidP="00CD2B78">
      <w:pPr>
        <w:pStyle w:val="lenuredbe"/>
        <w:numPr>
          <w:ilvl w:val="0"/>
          <w:numId w:val="0"/>
        </w:numPr>
        <w:jc w:val="both"/>
        <w:rPr>
          <w:b w:val="0"/>
          <w:bCs/>
        </w:rPr>
      </w:pPr>
      <w:r w:rsidRPr="00B95E91">
        <w:rPr>
          <w:b w:val="0"/>
          <w:bCs/>
        </w:rPr>
        <w:t>d) številka ZZZS in naslov izvajalca zdravstvene dejavnosti osebnega zdravnika;</w:t>
      </w:r>
    </w:p>
    <w:p w14:paraId="75E41CA3" w14:textId="77777777" w:rsidR="00CD2B78" w:rsidRPr="00B95E91" w:rsidRDefault="00CD2B78" w:rsidP="00CD2B78">
      <w:pPr>
        <w:pStyle w:val="lenuredbe"/>
        <w:numPr>
          <w:ilvl w:val="0"/>
          <w:numId w:val="0"/>
        </w:numPr>
        <w:ind w:firstLine="708"/>
        <w:jc w:val="both"/>
        <w:rPr>
          <w:b w:val="0"/>
          <w:bCs/>
        </w:rPr>
      </w:pPr>
    </w:p>
    <w:p w14:paraId="4B2B9F90" w14:textId="77777777" w:rsidR="00CD2B78" w:rsidRPr="00B95E91" w:rsidRDefault="00CD2B78" w:rsidP="00CD2B78">
      <w:pPr>
        <w:pStyle w:val="lenuredbe"/>
        <w:numPr>
          <w:ilvl w:val="0"/>
          <w:numId w:val="0"/>
        </w:numPr>
        <w:jc w:val="both"/>
        <w:rPr>
          <w:b w:val="0"/>
          <w:bCs/>
        </w:rPr>
      </w:pPr>
      <w:r w:rsidRPr="00B95E91">
        <w:rPr>
          <w:b w:val="0"/>
          <w:bCs/>
        </w:rPr>
        <w:t xml:space="preserve">3. podatke o bolezni: </w:t>
      </w:r>
    </w:p>
    <w:p w14:paraId="63952503" w14:textId="77777777" w:rsidR="00CD2B78" w:rsidRPr="00B95E91" w:rsidRDefault="00CD2B78" w:rsidP="00CD2B78">
      <w:pPr>
        <w:pStyle w:val="lenuredbe"/>
        <w:numPr>
          <w:ilvl w:val="0"/>
          <w:numId w:val="0"/>
        </w:numPr>
        <w:jc w:val="both"/>
        <w:rPr>
          <w:b w:val="0"/>
          <w:bCs/>
        </w:rPr>
      </w:pPr>
      <w:r w:rsidRPr="00B95E91">
        <w:rPr>
          <w:b w:val="0"/>
          <w:bCs/>
        </w:rPr>
        <w:t xml:space="preserve">a) mesto raka, </w:t>
      </w:r>
    </w:p>
    <w:p w14:paraId="6BB9CBCA" w14:textId="77777777" w:rsidR="00CD2B78" w:rsidRPr="00B95E91" w:rsidRDefault="00CD2B78" w:rsidP="00CD2B78">
      <w:pPr>
        <w:pStyle w:val="lenuredbe"/>
        <w:numPr>
          <w:ilvl w:val="0"/>
          <w:numId w:val="0"/>
        </w:numPr>
        <w:jc w:val="both"/>
        <w:rPr>
          <w:b w:val="0"/>
          <w:bCs/>
        </w:rPr>
      </w:pPr>
      <w:r w:rsidRPr="00B95E91">
        <w:rPr>
          <w:b w:val="0"/>
          <w:bCs/>
        </w:rPr>
        <w:t xml:space="preserve">b) histološka vrsta raka, </w:t>
      </w:r>
    </w:p>
    <w:p w14:paraId="51CBED35" w14:textId="77777777" w:rsidR="00CD2B78" w:rsidRPr="00B95E91" w:rsidRDefault="00CD2B78" w:rsidP="00CD2B78">
      <w:pPr>
        <w:pStyle w:val="lenuredbe"/>
        <w:numPr>
          <w:ilvl w:val="0"/>
          <w:numId w:val="0"/>
        </w:numPr>
        <w:jc w:val="both"/>
        <w:rPr>
          <w:b w:val="0"/>
          <w:bCs/>
        </w:rPr>
      </w:pPr>
      <w:r w:rsidRPr="00B95E91">
        <w:rPr>
          <w:b w:val="0"/>
          <w:bCs/>
        </w:rPr>
        <w:t xml:space="preserve">c) razširjenost bolezni, </w:t>
      </w:r>
    </w:p>
    <w:p w14:paraId="1757E897" w14:textId="77777777" w:rsidR="00CD2B78" w:rsidRPr="00B95E91" w:rsidRDefault="00CD2B78" w:rsidP="00CD2B78">
      <w:pPr>
        <w:pStyle w:val="lenuredbe"/>
        <w:numPr>
          <w:ilvl w:val="0"/>
          <w:numId w:val="0"/>
        </w:numPr>
        <w:jc w:val="both"/>
        <w:rPr>
          <w:b w:val="0"/>
          <w:bCs/>
        </w:rPr>
      </w:pPr>
      <w:r w:rsidRPr="00B95E91">
        <w:rPr>
          <w:b w:val="0"/>
          <w:bCs/>
        </w:rPr>
        <w:t xml:space="preserve">č) tumorski označevalci in vse druge značilnosti, ki opredeljujejo specifiko bolezni, </w:t>
      </w:r>
    </w:p>
    <w:p w14:paraId="2282B6A2" w14:textId="77777777" w:rsidR="00CD2B78" w:rsidRPr="00B95E91" w:rsidRDefault="00CD2B78" w:rsidP="00CD2B78">
      <w:pPr>
        <w:pStyle w:val="lenuredbe"/>
        <w:numPr>
          <w:ilvl w:val="0"/>
          <w:numId w:val="0"/>
        </w:numPr>
        <w:jc w:val="both"/>
        <w:rPr>
          <w:b w:val="0"/>
          <w:bCs/>
        </w:rPr>
      </w:pPr>
      <w:r w:rsidRPr="00B95E91">
        <w:rPr>
          <w:b w:val="0"/>
          <w:bCs/>
        </w:rPr>
        <w:t>d) mejniki v poteku bolezni;</w:t>
      </w:r>
    </w:p>
    <w:p w14:paraId="0BA52D29" w14:textId="77777777" w:rsidR="00CD2B78" w:rsidRPr="00B95E91" w:rsidRDefault="00CD2B78" w:rsidP="00CD2B78">
      <w:pPr>
        <w:pStyle w:val="lenuredbe"/>
        <w:numPr>
          <w:ilvl w:val="0"/>
          <w:numId w:val="0"/>
        </w:numPr>
        <w:jc w:val="both"/>
        <w:rPr>
          <w:b w:val="0"/>
          <w:bCs/>
        </w:rPr>
      </w:pPr>
    </w:p>
    <w:p w14:paraId="5AC23C3C" w14:textId="77777777" w:rsidR="00CD2B78" w:rsidRPr="00B95E91" w:rsidRDefault="00CD2B78" w:rsidP="00CD2B78">
      <w:pPr>
        <w:pStyle w:val="lenuredbe"/>
        <w:numPr>
          <w:ilvl w:val="0"/>
          <w:numId w:val="0"/>
        </w:numPr>
        <w:jc w:val="both"/>
        <w:rPr>
          <w:b w:val="0"/>
          <w:bCs/>
        </w:rPr>
      </w:pPr>
      <w:r w:rsidRPr="00B95E91">
        <w:rPr>
          <w:b w:val="0"/>
          <w:bCs/>
        </w:rPr>
        <w:t xml:space="preserve">4. podatke o presejalnih in diagnostičnih postopkih: </w:t>
      </w:r>
    </w:p>
    <w:p w14:paraId="688DA86E" w14:textId="77777777" w:rsidR="00CD2B78" w:rsidRPr="00B95E91" w:rsidRDefault="00CD2B78" w:rsidP="00CD2B78">
      <w:pPr>
        <w:pStyle w:val="lenuredbe"/>
        <w:numPr>
          <w:ilvl w:val="0"/>
          <w:numId w:val="0"/>
        </w:numPr>
        <w:jc w:val="both"/>
        <w:rPr>
          <w:b w:val="0"/>
          <w:bCs/>
        </w:rPr>
      </w:pPr>
      <w:r w:rsidRPr="00B95E91">
        <w:rPr>
          <w:b w:val="0"/>
          <w:bCs/>
        </w:rPr>
        <w:t>a) način ugotovitve, zamejitve bolezni in napredovanje bolezni;</w:t>
      </w:r>
    </w:p>
    <w:p w14:paraId="1D836D9D" w14:textId="77777777" w:rsidR="00CD2B78" w:rsidRPr="00B95E91" w:rsidRDefault="00CD2B78" w:rsidP="00CD2B78">
      <w:pPr>
        <w:pStyle w:val="lenuredbe"/>
        <w:numPr>
          <w:ilvl w:val="0"/>
          <w:numId w:val="0"/>
        </w:numPr>
        <w:jc w:val="both"/>
        <w:rPr>
          <w:b w:val="0"/>
          <w:bCs/>
        </w:rPr>
      </w:pPr>
    </w:p>
    <w:p w14:paraId="5610D7DB" w14:textId="77777777" w:rsidR="00CD2B78" w:rsidRPr="00B95E91" w:rsidRDefault="00CD2B78" w:rsidP="00CD2B78">
      <w:pPr>
        <w:pStyle w:val="lenuredbe"/>
        <w:numPr>
          <w:ilvl w:val="0"/>
          <w:numId w:val="0"/>
        </w:numPr>
        <w:jc w:val="both"/>
        <w:rPr>
          <w:b w:val="0"/>
          <w:bCs/>
        </w:rPr>
      </w:pPr>
      <w:r w:rsidRPr="00B95E91">
        <w:rPr>
          <w:b w:val="0"/>
          <w:bCs/>
        </w:rPr>
        <w:t xml:space="preserve">5. podatki o zdravljenju: </w:t>
      </w:r>
    </w:p>
    <w:p w14:paraId="5F35D2C2" w14:textId="77777777" w:rsidR="00CD2B78" w:rsidRPr="00B95E91" w:rsidRDefault="00CD2B78" w:rsidP="00CD2B78">
      <w:pPr>
        <w:pStyle w:val="lenuredbe"/>
        <w:numPr>
          <w:ilvl w:val="0"/>
          <w:numId w:val="0"/>
        </w:numPr>
        <w:jc w:val="both"/>
        <w:rPr>
          <w:b w:val="0"/>
          <w:bCs/>
        </w:rPr>
      </w:pPr>
      <w:r w:rsidRPr="00B95E91">
        <w:rPr>
          <w:b w:val="0"/>
          <w:bCs/>
        </w:rPr>
        <w:t xml:space="preserve">a) izvajalec zdravstvene dejavnosti, </w:t>
      </w:r>
    </w:p>
    <w:p w14:paraId="2EE35364" w14:textId="77777777" w:rsidR="00CD2B78" w:rsidRPr="00B95E91" w:rsidRDefault="00CD2B78" w:rsidP="00CD2B78">
      <w:pPr>
        <w:pStyle w:val="lenuredbe"/>
        <w:numPr>
          <w:ilvl w:val="0"/>
          <w:numId w:val="0"/>
        </w:numPr>
        <w:jc w:val="both"/>
        <w:rPr>
          <w:b w:val="0"/>
          <w:bCs/>
        </w:rPr>
      </w:pPr>
      <w:r w:rsidRPr="00B95E91">
        <w:rPr>
          <w:b w:val="0"/>
          <w:bCs/>
        </w:rPr>
        <w:t>b) namen, vrsta in kakovost vseh vrst zdravljenja (primarno, napredovanje bolezni, podporno, paliativno),</w:t>
      </w:r>
    </w:p>
    <w:p w14:paraId="6202E0EB" w14:textId="77777777" w:rsidR="00CD2B78" w:rsidRPr="00B95E91" w:rsidRDefault="00CD2B78" w:rsidP="00CD2B78">
      <w:pPr>
        <w:pStyle w:val="lenuredbe"/>
        <w:numPr>
          <w:ilvl w:val="0"/>
          <w:numId w:val="0"/>
        </w:numPr>
        <w:jc w:val="both"/>
        <w:rPr>
          <w:b w:val="0"/>
          <w:bCs/>
        </w:rPr>
      </w:pPr>
      <w:r w:rsidRPr="00B95E91">
        <w:rPr>
          <w:b w:val="0"/>
          <w:bCs/>
        </w:rPr>
        <w:t>c) zgodnje in pozne posledice zdravljenja;</w:t>
      </w:r>
    </w:p>
    <w:p w14:paraId="237B7D0D" w14:textId="77777777" w:rsidR="00CD2B78" w:rsidRPr="00B95E91" w:rsidRDefault="00CD2B78" w:rsidP="00CD2B78">
      <w:pPr>
        <w:pStyle w:val="lenuredbe"/>
        <w:numPr>
          <w:ilvl w:val="0"/>
          <w:numId w:val="0"/>
        </w:numPr>
        <w:jc w:val="both"/>
        <w:rPr>
          <w:b w:val="0"/>
          <w:bCs/>
        </w:rPr>
      </w:pPr>
    </w:p>
    <w:p w14:paraId="537921DB" w14:textId="77777777" w:rsidR="00CD2B78" w:rsidRPr="00B95E91" w:rsidRDefault="00CD2B78" w:rsidP="00CD2B78">
      <w:pPr>
        <w:pStyle w:val="lenuredbe"/>
        <w:numPr>
          <w:ilvl w:val="0"/>
          <w:numId w:val="0"/>
        </w:numPr>
        <w:jc w:val="both"/>
        <w:rPr>
          <w:b w:val="0"/>
          <w:bCs/>
        </w:rPr>
      </w:pPr>
      <w:r w:rsidRPr="00B95E91">
        <w:rPr>
          <w:b w:val="0"/>
          <w:bCs/>
        </w:rPr>
        <w:t>6. podatke o testiranju na mutacije genov, odgovorne za dedne sindrome rakavih bolezni</w:t>
      </w:r>
    </w:p>
    <w:p w14:paraId="6914A8FF" w14:textId="77777777" w:rsidR="00CD2B78" w:rsidRPr="00B95E91" w:rsidRDefault="00CD2B78" w:rsidP="00CD2B78">
      <w:pPr>
        <w:pStyle w:val="lenuredbe"/>
        <w:numPr>
          <w:ilvl w:val="0"/>
          <w:numId w:val="0"/>
        </w:numPr>
        <w:jc w:val="both"/>
        <w:rPr>
          <w:b w:val="0"/>
          <w:bCs/>
        </w:rPr>
      </w:pPr>
      <w:r w:rsidRPr="00B95E91">
        <w:rPr>
          <w:b w:val="0"/>
          <w:bCs/>
        </w:rPr>
        <w:t>a) podatki iz družinske in osebne anamneze: družinsko drevo (število krvnih sorodnikov z rakom, število zdravih krvnih sorodnikov, diagnoze raka in starost ob diagnozi ter vse druge značilnosti, ki opredeljujejo sum na sindrom dednega raka),</w:t>
      </w:r>
    </w:p>
    <w:p w14:paraId="58A421B1" w14:textId="77777777" w:rsidR="00CD2B78" w:rsidRPr="00B95E91" w:rsidRDefault="00CD2B78" w:rsidP="00CD2B78">
      <w:pPr>
        <w:pStyle w:val="lenuredbe"/>
        <w:numPr>
          <w:ilvl w:val="0"/>
          <w:numId w:val="0"/>
        </w:numPr>
        <w:jc w:val="both"/>
        <w:rPr>
          <w:b w:val="0"/>
          <w:bCs/>
        </w:rPr>
      </w:pPr>
      <w:r w:rsidRPr="00B95E91">
        <w:rPr>
          <w:b w:val="0"/>
          <w:bCs/>
        </w:rPr>
        <w:lastRenderedPageBreak/>
        <w:t>b) genetski test: datum, vrsta testa in izvajalec (naziv, šifra izvajalca (NIJZ), ZZZS številka in naslov),</w:t>
      </w:r>
    </w:p>
    <w:p w14:paraId="2BAD6216" w14:textId="77777777" w:rsidR="00CD2B78" w:rsidRPr="00B95E91" w:rsidRDefault="00CD2B78" w:rsidP="00CD2B78">
      <w:pPr>
        <w:pStyle w:val="lenuredbe"/>
        <w:numPr>
          <w:ilvl w:val="0"/>
          <w:numId w:val="0"/>
        </w:numPr>
        <w:jc w:val="both"/>
        <w:rPr>
          <w:b w:val="0"/>
          <w:bCs/>
        </w:rPr>
      </w:pPr>
      <w:r w:rsidRPr="00B95E91">
        <w:rPr>
          <w:b w:val="0"/>
          <w:bCs/>
        </w:rPr>
        <w:t>c) genetski izvid (po ustrezni klasifikaciji): podatek o mutaciji (gen, mesto, vrsta mutacije), podatek o prisotnosti UV, negativen izvid,</w:t>
      </w:r>
    </w:p>
    <w:p w14:paraId="3598B737" w14:textId="77777777" w:rsidR="00CD2B78" w:rsidRPr="00B95E91" w:rsidRDefault="00CD2B78" w:rsidP="00CD2B78">
      <w:pPr>
        <w:pStyle w:val="lenuredbe"/>
        <w:numPr>
          <w:ilvl w:val="0"/>
          <w:numId w:val="0"/>
        </w:numPr>
        <w:jc w:val="both"/>
        <w:rPr>
          <w:b w:val="0"/>
          <w:bCs/>
        </w:rPr>
      </w:pPr>
      <w:r w:rsidRPr="00B95E91">
        <w:rPr>
          <w:b w:val="0"/>
          <w:bCs/>
        </w:rPr>
        <w:t xml:space="preserve">č) priporočilo testirancu glede </w:t>
      </w:r>
      <w:proofErr w:type="spellStart"/>
      <w:r w:rsidRPr="00B95E91">
        <w:rPr>
          <w:b w:val="0"/>
          <w:bCs/>
        </w:rPr>
        <w:t>presejanja</w:t>
      </w:r>
      <w:proofErr w:type="spellEnd"/>
      <w:r w:rsidRPr="00B95E91">
        <w:rPr>
          <w:b w:val="0"/>
          <w:bCs/>
        </w:rPr>
        <w:t xml:space="preserve"> za dedne rake, izda ga multidisciplinarni tim.</w:t>
      </w:r>
    </w:p>
    <w:p w14:paraId="3EB98EEC" w14:textId="77777777" w:rsidR="00CD2B78" w:rsidRPr="00B95E91" w:rsidRDefault="00CD2B78" w:rsidP="00CD2B78">
      <w:pPr>
        <w:pStyle w:val="lenuredbe"/>
        <w:numPr>
          <w:ilvl w:val="0"/>
          <w:numId w:val="0"/>
        </w:numPr>
        <w:jc w:val="both"/>
        <w:rPr>
          <w:b w:val="0"/>
          <w:bCs/>
        </w:rPr>
      </w:pPr>
    </w:p>
    <w:p w14:paraId="6FACDAAF" w14:textId="77777777" w:rsidR="00CD2B78" w:rsidRPr="00B95E91" w:rsidRDefault="00CD2B78" w:rsidP="00CD2B78">
      <w:pPr>
        <w:pStyle w:val="lenuredbe"/>
        <w:numPr>
          <w:ilvl w:val="0"/>
          <w:numId w:val="0"/>
        </w:numPr>
        <w:jc w:val="both"/>
        <w:rPr>
          <w:b w:val="0"/>
          <w:bCs/>
        </w:rPr>
      </w:pPr>
      <w:r w:rsidRPr="00B95E91">
        <w:rPr>
          <w:b w:val="0"/>
          <w:bCs/>
        </w:rPr>
        <w:t xml:space="preserve">7. identifikacijski podatki poročevalca ali vira podatkov: </w:t>
      </w:r>
    </w:p>
    <w:p w14:paraId="554E5B71" w14:textId="77777777" w:rsidR="00CD2B78" w:rsidRPr="00B95E91" w:rsidRDefault="00CD2B78" w:rsidP="00CD2B78">
      <w:pPr>
        <w:pStyle w:val="lenuredbe"/>
        <w:numPr>
          <w:ilvl w:val="0"/>
          <w:numId w:val="0"/>
        </w:numPr>
        <w:jc w:val="both"/>
        <w:rPr>
          <w:b w:val="0"/>
          <w:bCs/>
        </w:rPr>
      </w:pPr>
      <w:r w:rsidRPr="00B95E91">
        <w:rPr>
          <w:b w:val="0"/>
          <w:bCs/>
        </w:rPr>
        <w:t>a) naziv, naslov bolnišnice, oddelka in pododdelka ter številka izvajalca in številka ZZZS izvajalca zdravstvene dejavnosti ali laboratorija, kjer so bile opravljene presejalne in diagnostične preiskave,</w:t>
      </w:r>
    </w:p>
    <w:p w14:paraId="3A16DF3C" w14:textId="77777777" w:rsidR="00CD2B78" w:rsidRPr="00B95E91" w:rsidRDefault="00CD2B78" w:rsidP="00CD2B78">
      <w:pPr>
        <w:pStyle w:val="lenuredbe"/>
        <w:numPr>
          <w:ilvl w:val="0"/>
          <w:numId w:val="0"/>
        </w:numPr>
        <w:jc w:val="both"/>
        <w:rPr>
          <w:b w:val="0"/>
          <w:bCs/>
        </w:rPr>
      </w:pPr>
      <w:r w:rsidRPr="00B95E91">
        <w:rPr>
          <w:b w:val="0"/>
          <w:bCs/>
        </w:rPr>
        <w:t xml:space="preserve">b) osebno ime, številka zdravstvenega delavca, številka ZZZS </w:t>
      </w:r>
      <w:proofErr w:type="spellStart"/>
      <w:r w:rsidRPr="00B95E91">
        <w:rPr>
          <w:b w:val="0"/>
          <w:bCs/>
        </w:rPr>
        <w:t>lečečega</w:t>
      </w:r>
      <w:proofErr w:type="spellEnd"/>
      <w:r w:rsidRPr="00B95E91">
        <w:rPr>
          <w:b w:val="0"/>
          <w:bCs/>
        </w:rPr>
        <w:t xml:space="preserve"> zdravnika. </w:t>
      </w:r>
    </w:p>
    <w:p w14:paraId="1A7ECAD4" w14:textId="77777777" w:rsidR="00CD2B78" w:rsidRPr="00B95E91" w:rsidRDefault="00CD2B78" w:rsidP="00CD2B78">
      <w:pPr>
        <w:pStyle w:val="lenuredbe"/>
        <w:numPr>
          <w:ilvl w:val="0"/>
          <w:numId w:val="0"/>
        </w:numPr>
        <w:jc w:val="both"/>
        <w:rPr>
          <w:b w:val="0"/>
          <w:bCs/>
        </w:rPr>
      </w:pPr>
    </w:p>
    <w:p w14:paraId="0D37EC2E" w14:textId="77777777" w:rsidR="00CD2B78" w:rsidRPr="00B95E91" w:rsidRDefault="00CD2B78" w:rsidP="00CD2B78">
      <w:pPr>
        <w:pStyle w:val="lenuredbe"/>
        <w:numPr>
          <w:ilvl w:val="0"/>
          <w:numId w:val="0"/>
        </w:numPr>
        <w:ind w:firstLine="708"/>
        <w:jc w:val="both"/>
        <w:rPr>
          <w:b w:val="0"/>
          <w:bCs/>
        </w:rPr>
      </w:pPr>
      <w:r w:rsidRPr="00B95E91">
        <w:rPr>
          <w:b w:val="0"/>
          <w:bCs/>
        </w:rPr>
        <w:t>(3) Zdravstvena dokumentacija v registru raka se obdeluje za raziskovanje o incidenci in preživetju bolnikov z rakom, spremljanje, načrtovanje in vrednotenje onkološkega varstva, odkrivanja visoko ogroženih posameznikov in njihovih krvnih sorodnikov z dednimi okvarami, odgovornimi za dedne sindrome rakavih bolezni ter za izvajanje epidemioloških in kliničnih raziskav.</w:t>
      </w:r>
    </w:p>
    <w:p w14:paraId="356C46ED" w14:textId="77777777" w:rsidR="00CD2B78" w:rsidRPr="00B95E91" w:rsidRDefault="00CD2B78" w:rsidP="00CD2B78">
      <w:pPr>
        <w:pStyle w:val="lenuredbe"/>
        <w:numPr>
          <w:ilvl w:val="0"/>
          <w:numId w:val="0"/>
        </w:numPr>
        <w:ind w:firstLine="708"/>
        <w:jc w:val="both"/>
        <w:rPr>
          <w:b w:val="0"/>
          <w:bCs/>
        </w:rPr>
      </w:pPr>
    </w:p>
    <w:p w14:paraId="15E9BE01"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raka je Onkološki inštitut Ljubljana.</w:t>
      </w:r>
    </w:p>
    <w:p w14:paraId="432ADFEA" w14:textId="77777777" w:rsidR="00CD2B78" w:rsidRPr="00B95E91" w:rsidRDefault="00CD2B78" w:rsidP="00CD2B78">
      <w:pPr>
        <w:tabs>
          <w:tab w:val="left" w:pos="426"/>
        </w:tabs>
        <w:jc w:val="both"/>
        <w:rPr>
          <w:rFonts w:ascii="Arial" w:eastAsia="Times New Roman" w:hAnsi="Arial" w:cs="Arial"/>
          <w:bCs/>
        </w:rPr>
      </w:pPr>
    </w:p>
    <w:p w14:paraId="5EDCECA5"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raka pri določitvi namenov in sredstev obdelave podatkov iz prvega in drugega odstavka tega člena upošteva metodološka načela iz 9. člena tega zakona.</w:t>
      </w:r>
    </w:p>
    <w:p w14:paraId="5C6F7192" w14:textId="77777777" w:rsidR="00CD2B78" w:rsidRPr="00B95E91" w:rsidRDefault="00CD2B78" w:rsidP="00CD2B78">
      <w:pPr>
        <w:tabs>
          <w:tab w:val="left" w:pos="426"/>
        </w:tabs>
        <w:jc w:val="both"/>
        <w:rPr>
          <w:rFonts w:ascii="Arial" w:eastAsia="Times New Roman" w:hAnsi="Arial" w:cs="Arial"/>
          <w:bCs/>
        </w:rPr>
      </w:pPr>
    </w:p>
    <w:p w14:paraId="3A64E301"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Register raka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4B656598" w14:textId="77777777" w:rsidR="00CD2B78" w:rsidRPr="00B95E91" w:rsidRDefault="00CD2B78" w:rsidP="00CD2B78">
      <w:pPr>
        <w:tabs>
          <w:tab w:val="left" w:pos="426"/>
        </w:tabs>
        <w:jc w:val="both"/>
        <w:rPr>
          <w:rFonts w:ascii="Arial" w:eastAsia="Times New Roman" w:hAnsi="Arial" w:cs="Arial"/>
          <w:bCs/>
        </w:rPr>
      </w:pPr>
    </w:p>
    <w:p w14:paraId="0BF755F5"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(7) Podatki in zdravstvena dokumentacija v registru raka se hrani trajno. </w:t>
      </w:r>
      <w:bookmarkStart w:id="20" w:name="_Hlk130288020"/>
    </w:p>
    <w:bookmarkEnd w:id="19"/>
    <w:p w14:paraId="2AA95466" w14:textId="77777777" w:rsidR="00CD2B78" w:rsidRPr="00B95E91" w:rsidRDefault="00CD2B78" w:rsidP="00CD2B78">
      <w:pPr>
        <w:tabs>
          <w:tab w:val="left" w:pos="426"/>
        </w:tabs>
        <w:rPr>
          <w:rFonts w:ascii="Arial" w:eastAsia="Times New Roman" w:hAnsi="Arial" w:cs="Arial"/>
          <w:bCs/>
        </w:rPr>
      </w:pPr>
    </w:p>
    <w:p w14:paraId="3D178FF7" w14:textId="77777777" w:rsidR="00CD2B78" w:rsidRPr="00B95E91" w:rsidRDefault="00CD2B78" w:rsidP="00CD2B78">
      <w:pPr>
        <w:tabs>
          <w:tab w:val="left" w:pos="426"/>
        </w:tabs>
        <w:rPr>
          <w:rFonts w:ascii="Arial" w:eastAsia="Times New Roman" w:hAnsi="Arial" w:cs="Arial"/>
          <w:bCs/>
        </w:rPr>
      </w:pPr>
    </w:p>
    <w:p w14:paraId="4BFAD870" w14:textId="77777777" w:rsidR="00CD2B78" w:rsidRPr="00B95E91" w:rsidRDefault="00CD2B78" w:rsidP="00CD2B78">
      <w:pPr>
        <w:pStyle w:val="lenuredbe"/>
        <w:numPr>
          <w:ilvl w:val="0"/>
          <w:numId w:val="6"/>
        </w:numPr>
        <w:spacing w:line="276" w:lineRule="auto"/>
      </w:pPr>
      <w:r w:rsidRPr="00B95E91">
        <w:t xml:space="preserve"> člen</w:t>
      </w:r>
    </w:p>
    <w:p w14:paraId="714E1521" w14:textId="77777777" w:rsidR="00CD2B78" w:rsidRPr="00B95E91" w:rsidRDefault="00CD2B78" w:rsidP="00CD2B78">
      <w:pPr>
        <w:pStyle w:val="lenuredbe"/>
        <w:numPr>
          <w:ilvl w:val="0"/>
          <w:numId w:val="0"/>
        </w:numPr>
      </w:pPr>
      <w:r w:rsidRPr="00B95E91">
        <w:t xml:space="preserve">(register </w:t>
      </w:r>
      <w:bookmarkStart w:id="21" w:name="_Hlk135863548"/>
      <w:r w:rsidRPr="00B95E91">
        <w:t>podatkov o nalezljivih boleznih in okužbah, povzročiteljih in njihovih lastnostih</w:t>
      </w:r>
      <w:bookmarkEnd w:id="21"/>
      <w:r w:rsidRPr="00B95E91">
        <w:t>)</w:t>
      </w:r>
    </w:p>
    <w:p w14:paraId="5B8D8806" w14:textId="77777777" w:rsidR="00CD2B78" w:rsidRPr="00B95E91" w:rsidRDefault="00CD2B78" w:rsidP="00CD2B78">
      <w:pPr>
        <w:pStyle w:val="lenuredbe"/>
        <w:numPr>
          <w:ilvl w:val="0"/>
          <w:numId w:val="0"/>
        </w:numPr>
        <w:jc w:val="both"/>
      </w:pPr>
    </w:p>
    <w:p w14:paraId="5FA843E4" w14:textId="77777777" w:rsidR="00CD2B78" w:rsidRPr="00B95E91" w:rsidRDefault="00CD2B78" w:rsidP="00CD2B78">
      <w:pPr>
        <w:pStyle w:val="lenuredbe"/>
        <w:numPr>
          <w:ilvl w:val="0"/>
          <w:numId w:val="0"/>
        </w:numPr>
        <w:ind w:firstLine="708"/>
        <w:jc w:val="both"/>
        <w:rPr>
          <w:b w:val="0"/>
          <w:bCs/>
        </w:rPr>
      </w:pPr>
      <w:bookmarkStart w:id="22" w:name="_Hlk136288827"/>
      <w:r w:rsidRPr="00B95E91">
        <w:rPr>
          <w:b w:val="0"/>
          <w:bCs/>
        </w:rPr>
        <w:t>(1) Register podatkov o nalezljivih boleznih in okužbah, povzročiteljih in njihovih lastnostih</w:t>
      </w:r>
      <w:r w:rsidRPr="00B95E91">
        <w:rPr>
          <w:bCs/>
        </w:rPr>
        <w:t xml:space="preserve"> </w:t>
      </w:r>
      <w:r w:rsidRPr="00B95E91">
        <w:rPr>
          <w:b w:val="0"/>
          <w:bCs/>
        </w:rPr>
        <w:t>je zbirka podatkov in zdravstvene dokumentacije o nalezljivih boleznih in okužbah, povzročiteljih in njihovih lastnostih</w:t>
      </w:r>
      <w:r w:rsidRPr="00B95E91">
        <w:rPr>
          <w:bCs/>
        </w:rPr>
        <w:t>.</w:t>
      </w:r>
    </w:p>
    <w:p w14:paraId="55416961" w14:textId="77777777" w:rsidR="00CD2B78" w:rsidRPr="00B95E91" w:rsidRDefault="00CD2B78" w:rsidP="00CD2B78">
      <w:pPr>
        <w:pStyle w:val="lenuredbe"/>
        <w:numPr>
          <w:ilvl w:val="0"/>
          <w:numId w:val="0"/>
        </w:numPr>
        <w:jc w:val="both"/>
        <w:rPr>
          <w:bCs/>
        </w:rPr>
      </w:pPr>
    </w:p>
    <w:p w14:paraId="49748920" w14:textId="77777777" w:rsidR="00CD2B78" w:rsidRPr="00B95E91" w:rsidRDefault="00CD2B78" w:rsidP="00CD2B78">
      <w:pPr>
        <w:pStyle w:val="lenuredbe"/>
        <w:numPr>
          <w:ilvl w:val="0"/>
          <w:numId w:val="0"/>
        </w:numPr>
        <w:ind w:firstLine="708"/>
        <w:jc w:val="both"/>
        <w:rPr>
          <w:b w:val="0"/>
          <w:bCs/>
        </w:rPr>
      </w:pPr>
      <w:r w:rsidRPr="00B95E91">
        <w:rPr>
          <w:b w:val="0"/>
          <w:bCs/>
        </w:rPr>
        <w:t>(2) Register podatkov o osebah z nalezljivimi boleznimi in okužbami, povzročiteljih in njihovih lastnostih vsebuje naslednje podatke:</w:t>
      </w:r>
    </w:p>
    <w:p w14:paraId="16BD7721" w14:textId="77777777" w:rsidR="00CD2B78" w:rsidRPr="00B95E91" w:rsidRDefault="00CD2B78" w:rsidP="00CD2B78">
      <w:pPr>
        <w:pStyle w:val="lenuredbe"/>
        <w:numPr>
          <w:ilvl w:val="0"/>
          <w:numId w:val="42"/>
        </w:numPr>
        <w:jc w:val="both"/>
        <w:rPr>
          <w:b w:val="0"/>
          <w:bCs/>
        </w:rPr>
      </w:pPr>
      <w:r w:rsidRPr="00B95E91">
        <w:rPr>
          <w:b w:val="0"/>
          <w:bCs/>
        </w:rPr>
        <w:t>EMŠO,</w:t>
      </w:r>
    </w:p>
    <w:p w14:paraId="7D8FF30B" w14:textId="77777777" w:rsidR="00CD2B78" w:rsidRPr="00B95E91" w:rsidRDefault="00CD2B78" w:rsidP="00CD2B78">
      <w:pPr>
        <w:pStyle w:val="lenuredbe"/>
        <w:numPr>
          <w:ilvl w:val="0"/>
          <w:numId w:val="42"/>
        </w:numPr>
        <w:jc w:val="both"/>
        <w:rPr>
          <w:b w:val="0"/>
          <w:bCs/>
        </w:rPr>
      </w:pPr>
      <w:r w:rsidRPr="00B95E91">
        <w:rPr>
          <w:b w:val="0"/>
          <w:bCs/>
        </w:rPr>
        <w:t>številko zdravstvenega zavarovanja,</w:t>
      </w:r>
    </w:p>
    <w:p w14:paraId="166BE6D5" w14:textId="77777777" w:rsidR="00CD2B78" w:rsidRPr="00B95E91" w:rsidRDefault="00CD2B78" w:rsidP="00CD2B78">
      <w:pPr>
        <w:pStyle w:val="lenuredbe"/>
        <w:numPr>
          <w:ilvl w:val="0"/>
          <w:numId w:val="42"/>
        </w:numPr>
        <w:jc w:val="both"/>
        <w:rPr>
          <w:b w:val="0"/>
          <w:bCs/>
        </w:rPr>
      </w:pPr>
      <w:r w:rsidRPr="00B95E91">
        <w:rPr>
          <w:b w:val="0"/>
          <w:bCs/>
        </w:rPr>
        <w:t>ime in priimek,</w:t>
      </w:r>
    </w:p>
    <w:p w14:paraId="44833A57" w14:textId="77777777" w:rsidR="00CD2B78" w:rsidRPr="00B95E91" w:rsidRDefault="00CD2B78" w:rsidP="00CD2B78">
      <w:pPr>
        <w:pStyle w:val="lenuredbe"/>
        <w:numPr>
          <w:ilvl w:val="0"/>
          <w:numId w:val="42"/>
        </w:numPr>
        <w:jc w:val="both"/>
        <w:rPr>
          <w:b w:val="0"/>
          <w:bCs/>
        </w:rPr>
      </w:pPr>
      <w:r w:rsidRPr="00B95E91">
        <w:rPr>
          <w:b w:val="0"/>
          <w:bCs/>
        </w:rPr>
        <w:t>spol,</w:t>
      </w:r>
    </w:p>
    <w:p w14:paraId="796207F3" w14:textId="77777777" w:rsidR="00CD2B78" w:rsidRPr="00B95E91" w:rsidRDefault="00CD2B78" w:rsidP="00CD2B78">
      <w:pPr>
        <w:pStyle w:val="lenuredbe"/>
        <w:numPr>
          <w:ilvl w:val="0"/>
          <w:numId w:val="42"/>
        </w:numPr>
        <w:jc w:val="both"/>
        <w:rPr>
          <w:b w:val="0"/>
          <w:bCs/>
        </w:rPr>
      </w:pPr>
      <w:r w:rsidRPr="00B95E91">
        <w:rPr>
          <w:b w:val="0"/>
          <w:bCs/>
        </w:rPr>
        <w:t>datum rojstva,</w:t>
      </w:r>
    </w:p>
    <w:p w14:paraId="40D7E825" w14:textId="77777777" w:rsidR="00CD2B78" w:rsidRPr="00B95E91" w:rsidRDefault="00CD2B78" w:rsidP="00CD2B78">
      <w:pPr>
        <w:pStyle w:val="lenuredbe"/>
        <w:numPr>
          <w:ilvl w:val="0"/>
          <w:numId w:val="42"/>
        </w:numPr>
        <w:jc w:val="both"/>
        <w:rPr>
          <w:b w:val="0"/>
          <w:bCs/>
        </w:rPr>
      </w:pPr>
      <w:r w:rsidRPr="00B95E91">
        <w:rPr>
          <w:b w:val="0"/>
          <w:bCs/>
        </w:rPr>
        <w:t>vitalni status,</w:t>
      </w:r>
    </w:p>
    <w:p w14:paraId="35F19874" w14:textId="77777777" w:rsidR="00CD2B78" w:rsidRPr="00B95E91" w:rsidRDefault="00CD2B78" w:rsidP="00CD2B78">
      <w:pPr>
        <w:pStyle w:val="lenuredbe"/>
        <w:numPr>
          <w:ilvl w:val="0"/>
          <w:numId w:val="42"/>
        </w:numPr>
        <w:jc w:val="both"/>
        <w:rPr>
          <w:b w:val="0"/>
          <w:bCs/>
        </w:rPr>
      </w:pPr>
      <w:r w:rsidRPr="00B95E91">
        <w:rPr>
          <w:b w:val="0"/>
          <w:bCs/>
        </w:rPr>
        <w:t>naslov stalnega ali začasnega prebivališča ali stalni naslov v tujini,</w:t>
      </w:r>
    </w:p>
    <w:p w14:paraId="107258C9" w14:textId="77777777" w:rsidR="00CD2B78" w:rsidRPr="00B95E91" w:rsidRDefault="00CD2B78" w:rsidP="00CD2B78">
      <w:pPr>
        <w:pStyle w:val="lenuredbe"/>
        <w:numPr>
          <w:ilvl w:val="0"/>
          <w:numId w:val="42"/>
        </w:numPr>
        <w:jc w:val="both"/>
        <w:rPr>
          <w:b w:val="0"/>
          <w:bCs/>
        </w:rPr>
      </w:pPr>
      <w:r w:rsidRPr="00B95E91">
        <w:rPr>
          <w:b w:val="0"/>
          <w:bCs/>
        </w:rPr>
        <w:t>državo rojstva,</w:t>
      </w:r>
    </w:p>
    <w:p w14:paraId="0DC4C4CE" w14:textId="77777777" w:rsidR="00CD2B78" w:rsidRPr="00B95E91" w:rsidRDefault="00CD2B78" w:rsidP="00CD2B78">
      <w:pPr>
        <w:pStyle w:val="lenuredbe"/>
        <w:numPr>
          <w:ilvl w:val="0"/>
          <w:numId w:val="42"/>
        </w:numPr>
        <w:jc w:val="both"/>
        <w:rPr>
          <w:b w:val="0"/>
          <w:bCs/>
        </w:rPr>
      </w:pPr>
      <w:r w:rsidRPr="00B95E91">
        <w:rPr>
          <w:b w:val="0"/>
          <w:bCs/>
        </w:rPr>
        <w:t>leto priselitve,</w:t>
      </w:r>
    </w:p>
    <w:p w14:paraId="50BEC5A3" w14:textId="77777777" w:rsidR="00CD2B78" w:rsidRPr="00B95E91" w:rsidRDefault="00CD2B78" w:rsidP="00CD2B78">
      <w:pPr>
        <w:pStyle w:val="lenuredbe"/>
        <w:numPr>
          <w:ilvl w:val="0"/>
          <w:numId w:val="42"/>
        </w:numPr>
        <w:jc w:val="both"/>
        <w:rPr>
          <w:b w:val="0"/>
          <w:bCs/>
        </w:rPr>
      </w:pPr>
      <w:r w:rsidRPr="00B95E91">
        <w:rPr>
          <w:b w:val="0"/>
          <w:bCs/>
        </w:rPr>
        <w:t>naslov zaposlitve,</w:t>
      </w:r>
    </w:p>
    <w:p w14:paraId="41B0DDE6" w14:textId="77777777" w:rsidR="00CD2B78" w:rsidRPr="00B95E91" w:rsidRDefault="00CD2B78" w:rsidP="00CD2B78">
      <w:pPr>
        <w:pStyle w:val="lenuredbe"/>
        <w:numPr>
          <w:ilvl w:val="0"/>
          <w:numId w:val="42"/>
        </w:numPr>
        <w:jc w:val="both"/>
        <w:rPr>
          <w:b w:val="0"/>
          <w:bCs/>
        </w:rPr>
      </w:pPr>
      <w:r w:rsidRPr="00B95E91">
        <w:rPr>
          <w:b w:val="0"/>
          <w:bCs/>
        </w:rPr>
        <w:t>področje dela (poklic, delodajalec, dejavnost delodajalca),</w:t>
      </w:r>
    </w:p>
    <w:p w14:paraId="393D98AC" w14:textId="77777777" w:rsidR="00CD2B78" w:rsidRPr="00B95E91" w:rsidRDefault="00CD2B78" w:rsidP="00CD2B78">
      <w:pPr>
        <w:pStyle w:val="lenuredbe"/>
        <w:numPr>
          <w:ilvl w:val="0"/>
          <w:numId w:val="42"/>
        </w:numPr>
        <w:jc w:val="both"/>
        <w:rPr>
          <w:b w:val="0"/>
          <w:bCs/>
        </w:rPr>
      </w:pPr>
      <w:r w:rsidRPr="00B95E91">
        <w:rPr>
          <w:b w:val="0"/>
          <w:bCs/>
        </w:rPr>
        <w:t xml:space="preserve">diagnoza (po mednarodni klasifikaciji bolezni, datum diagnoze, klinična slika, zapleti, zdravljenje in uspešnost zdravljenja), </w:t>
      </w:r>
    </w:p>
    <w:p w14:paraId="0B16C957" w14:textId="77777777" w:rsidR="00CD2B78" w:rsidRPr="00B95E91" w:rsidRDefault="00CD2B78" w:rsidP="00CD2B78">
      <w:pPr>
        <w:pStyle w:val="lenuredbe"/>
        <w:numPr>
          <w:ilvl w:val="0"/>
          <w:numId w:val="42"/>
        </w:numPr>
        <w:jc w:val="both"/>
        <w:rPr>
          <w:b w:val="0"/>
          <w:bCs/>
        </w:rPr>
      </w:pPr>
      <w:r w:rsidRPr="00B95E91">
        <w:rPr>
          <w:b w:val="0"/>
          <w:bCs/>
        </w:rPr>
        <w:t>odvzeti vzorci (datum odvzema, vrsta vzorca, mesto odvzema),</w:t>
      </w:r>
    </w:p>
    <w:p w14:paraId="0436D3B1" w14:textId="77777777" w:rsidR="00CD2B78" w:rsidRPr="00B95E91" w:rsidRDefault="00CD2B78" w:rsidP="00CD2B78">
      <w:pPr>
        <w:pStyle w:val="lenuredbe"/>
        <w:numPr>
          <w:ilvl w:val="0"/>
          <w:numId w:val="42"/>
        </w:numPr>
        <w:jc w:val="both"/>
        <w:rPr>
          <w:b w:val="0"/>
          <w:bCs/>
        </w:rPr>
      </w:pPr>
      <w:r w:rsidRPr="00B95E91">
        <w:rPr>
          <w:b w:val="0"/>
          <w:bCs/>
        </w:rPr>
        <w:t>izvajalec mikrobiološkega testiranja,</w:t>
      </w:r>
    </w:p>
    <w:p w14:paraId="4663F2E9" w14:textId="77777777" w:rsidR="00CD2B78" w:rsidRPr="00B95E91" w:rsidRDefault="00CD2B78" w:rsidP="00CD2B78">
      <w:pPr>
        <w:pStyle w:val="lenuredbe"/>
        <w:numPr>
          <w:ilvl w:val="0"/>
          <w:numId w:val="42"/>
        </w:numPr>
        <w:jc w:val="both"/>
        <w:rPr>
          <w:b w:val="0"/>
          <w:bCs/>
        </w:rPr>
      </w:pPr>
      <w:r w:rsidRPr="00B95E91">
        <w:rPr>
          <w:b w:val="0"/>
          <w:bCs/>
        </w:rPr>
        <w:t>metoda testiranja,</w:t>
      </w:r>
    </w:p>
    <w:p w14:paraId="036AA4AC" w14:textId="77777777" w:rsidR="00CD2B78" w:rsidRPr="00B95E91" w:rsidRDefault="00CD2B78" w:rsidP="00CD2B78">
      <w:pPr>
        <w:pStyle w:val="lenuredbe"/>
        <w:numPr>
          <w:ilvl w:val="0"/>
          <w:numId w:val="42"/>
        </w:numPr>
        <w:jc w:val="both"/>
        <w:rPr>
          <w:b w:val="0"/>
          <w:bCs/>
        </w:rPr>
      </w:pPr>
      <w:r w:rsidRPr="00B95E91">
        <w:rPr>
          <w:b w:val="0"/>
          <w:bCs/>
        </w:rPr>
        <w:t>rezultat preiskav na označevalce okužb,</w:t>
      </w:r>
    </w:p>
    <w:p w14:paraId="2D3C0DA9" w14:textId="77777777" w:rsidR="00CD2B78" w:rsidRPr="00B95E91" w:rsidRDefault="00CD2B78" w:rsidP="00CD2B78">
      <w:pPr>
        <w:pStyle w:val="lenuredbe"/>
        <w:numPr>
          <w:ilvl w:val="0"/>
          <w:numId w:val="42"/>
        </w:numPr>
        <w:jc w:val="both"/>
        <w:rPr>
          <w:b w:val="0"/>
          <w:bCs/>
        </w:rPr>
      </w:pPr>
      <w:r w:rsidRPr="00B95E91">
        <w:rPr>
          <w:b w:val="0"/>
          <w:bCs/>
        </w:rPr>
        <w:t>občutljivost na protimikrobna zdravila,</w:t>
      </w:r>
    </w:p>
    <w:p w14:paraId="73E4E88E" w14:textId="77777777" w:rsidR="00CD2B78" w:rsidRPr="00B95E91" w:rsidRDefault="00CD2B78" w:rsidP="00CD2B78">
      <w:pPr>
        <w:pStyle w:val="lenuredbe"/>
        <w:numPr>
          <w:ilvl w:val="0"/>
          <w:numId w:val="42"/>
        </w:numPr>
        <w:jc w:val="both"/>
        <w:rPr>
          <w:b w:val="0"/>
          <w:bCs/>
        </w:rPr>
      </w:pPr>
      <w:r w:rsidRPr="00B95E91">
        <w:rPr>
          <w:b w:val="0"/>
          <w:bCs/>
        </w:rPr>
        <w:t>molekularne in druge značilnosti povzročitelja,</w:t>
      </w:r>
    </w:p>
    <w:p w14:paraId="2FBA7976" w14:textId="77777777" w:rsidR="00CD2B78" w:rsidRPr="00B95E91" w:rsidRDefault="00CD2B78" w:rsidP="00CD2B78">
      <w:pPr>
        <w:pStyle w:val="lenuredbe"/>
        <w:numPr>
          <w:ilvl w:val="0"/>
          <w:numId w:val="42"/>
        </w:numPr>
        <w:jc w:val="both"/>
        <w:rPr>
          <w:b w:val="0"/>
          <w:bCs/>
        </w:rPr>
      </w:pPr>
      <w:r w:rsidRPr="00B95E91">
        <w:rPr>
          <w:b w:val="0"/>
          <w:bCs/>
        </w:rPr>
        <w:t>podatki o naročniku mikrobiološke preiskave (ime in priimek, številka zdravstvenega delavca, podatek o izvajalcu zdravstvene dejavnosti, razlog za naročilo preiskave),</w:t>
      </w:r>
    </w:p>
    <w:p w14:paraId="1FD270AC" w14:textId="77777777" w:rsidR="00CD2B78" w:rsidRPr="00B95E91" w:rsidRDefault="00CD2B78" w:rsidP="00CD2B78">
      <w:pPr>
        <w:pStyle w:val="lenuredbe"/>
        <w:numPr>
          <w:ilvl w:val="0"/>
          <w:numId w:val="42"/>
        </w:numPr>
        <w:jc w:val="both"/>
        <w:rPr>
          <w:b w:val="0"/>
          <w:bCs/>
        </w:rPr>
      </w:pPr>
      <w:r w:rsidRPr="00B95E91">
        <w:rPr>
          <w:b w:val="0"/>
          <w:bCs/>
        </w:rPr>
        <w:t>povzročitelj nalezljive bolezni ali okužbe,</w:t>
      </w:r>
    </w:p>
    <w:p w14:paraId="673930ED" w14:textId="77777777" w:rsidR="00CD2B78" w:rsidRPr="00B95E91" w:rsidRDefault="00CD2B78" w:rsidP="00CD2B78">
      <w:pPr>
        <w:pStyle w:val="lenuredbe"/>
        <w:numPr>
          <w:ilvl w:val="0"/>
          <w:numId w:val="42"/>
        </w:numPr>
        <w:jc w:val="both"/>
        <w:rPr>
          <w:b w:val="0"/>
          <w:bCs/>
        </w:rPr>
      </w:pPr>
      <w:r w:rsidRPr="00B95E91">
        <w:rPr>
          <w:b w:val="0"/>
          <w:bCs/>
        </w:rPr>
        <w:t>datum in kraj dogodka,</w:t>
      </w:r>
    </w:p>
    <w:p w14:paraId="1816E804" w14:textId="77777777" w:rsidR="00CD2B78" w:rsidRPr="00B95E91" w:rsidRDefault="00CD2B78" w:rsidP="00CD2B78">
      <w:pPr>
        <w:pStyle w:val="lenuredbe"/>
        <w:numPr>
          <w:ilvl w:val="0"/>
          <w:numId w:val="42"/>
        </w:numPr>
        <w:jc w:val="both"/>
        <w:rPr>
          <w:b w:val="0"/>
          <w:bCs/>
        </w:rPr>
      </w:pPr>
      <w:r w:rsidRPr="00B95E91">
        <w:rPr>
          <w:b w:val="0"/>
          <w:bCs/>
        </w:rPr>
        <w:t>način ugotovitve bolezni,</w:t>
      </w:r>
    </w:p>
    <w:p w14:paraId="41CF94DB" w14:textId="77777777" w:rsidR="00CD2B78" w:rsidRPr="00B95E91" w:rsidRDefault="00CD2B78" w:rsidP="00CD2B78">
      <w:pPr>
        <w:pStyle w:val="lenuredbe"/>
        <w:numPr>
          <w:ilvl w:val="0"/>
          <w:numId w:val="42"/>
        </w:numPr>
        <w:jc w:val="both"/>
        <w:rPr>
          <w:b w:val="0"/>
          <w:bCs/>
        </w:rPr>
      </w:pPr>
      <w:r w:rsidRPr="00B95E91">
        <w:rPr>
          <w:b w:val="0"/>
          <w:bCs/>
        </w:rPr>
        <w:lastRenderedPageBreak/>
        <w:t>način pojavljanja nalezljive bolezni ali okužbe,</w:t>
      </w:r>
    </w:p>
    <w:p w14:paraId="538E6043" w14:textId="77777777" w:rsidR="00CD2B78" w:rsidRPr="00B95E91" w:rsidRDefault="00CD2B78" w:rsidP="00CD2B78">
      <w:pPr>
        <w:pStyle w:val="lenuredbe"/>
        <w:numPr>
          <w:ilvl w:val="0"/>
          <w:numId w:val="42"/>
        </w:numPr>
        <w:jc w:val="both"/>
        <w:rPr>
          <w:b w:val="0"/>
          <w:bCs/>
        </w:rPr>
      </w:pPr>
      <w:r w:rsidRPr="00B95E91">
        <w:rPr>
          <w:b w:val="0"/>
          <w:bCs/>
        </w:rPr>
        <w:t>o izpostavljenostih okužbi (način prenosa),</w:t>
      </w:r>
    </w:p>
    <w:p w14:paraId="180FC7DA" w14:textId="77777777" w:rsidR="00CD2B78" w:rsidRPr="00B95E91" w:rsidRDefault="00CD2B78" w:rsidP="00CD2B78">
      <w:pPr>
        <w:pStyle w:val="lenuredbe"/>
        <w:numPr>
          <w:ilvl w:val="0"/>
          <w:numId w:val="42"/>
        </w:numPr>
        <w:jc w:val="both"/>
        <w:rPr>
          <w:b w:val="0"/>
          <w:bCs/>
        </w:rPr>
      </w:pPr>
      <w:r w:rsidRPr="00B95E91">
        <w:rPr>
          <w:b w:val="0"/>
          <w:bCs/>
        </w:rPr>
        <w:t>o dejavnikih tveganja,</w:t>
      </w:r>
    </w:p>
    <w:p w14:paraId="3072C40C" w14:textId="77777777" w:rsidR="00CD2B78" w:rsidRPr="00B95E91" w:rsidRDefault="00CD2B78" w:rsidP="00CD2B78">
      <w:pPr>
        <w:pStyle w:val="lenuredbe"/>
        <w:numPr>
          <w:ilvl w:val="0"/>
          <w:numId w:val="42"/>
        </w:numPr>
        <w:jc w:val="both"/>
        <w:rPr>
          <w:b w:val="0"/>
          <w:bCs/>
        </w:rPr>
      </w:pPr>
      <w:r w:rsidRPr="00B95E91">
        <w:rPr>
          <w:b w:val="0"/>
          <w:bCs/>
        </w:rPr>
        <w:t>verjetni čas in kraj okužbe,</w:t>
      </w:r>
    </w:p>
    <w:p w14:paraId="3DD7CFA2" w14:textId="77777777" w:rsidR="00CD2B78" w:rsidRPr="00B95E91" w:rsidRDefault="00CD2B78" w:rsidP="00CD2B78">
      <w:pPr>
        <w:pStyle w:val="lenuredbe"/>
        <w:numPr>
          <w:ilvl w:val="0"/>
          <w:numId w:val="42"/>
        </w:numPr>
        <w:jc w:val="both"/>
        <w:rPr>
          <w:b w:val="0"/>
          <w:bCs/>
        </w:rPr>
      </w:pPr>
      <w:r w:rsidRPr="00B95E91">
        <w:rPr>
          <w:b w:val="0"/>
          <w:bCs/>
        </w:rPr>
        <w:t>identiteta oseb, s katerimi je bil okuženi v stiku,</w:t>
      </w:r>
    </w:p>
    <w:p w14:paraId="1B455A70" w14:textId="77777777" w:rsidR="00CD2B78" w:rsidRPr="00B95E91" w:rsidRDefault="00CD2B78" w:rsidP="00CD2B78">
      <w:pPr>
        <w:pStyle w:val="lenuredbe"/>
        <w:numPr>
          <w:ilvl w:val="0"/>
          <w:numId w:val="42"/>
        </w:numPr>
        <w:jc w:val="both"/>
        <w:rPr>
          <w:b w:val="0"/>
          <w:bCs/>
        </w:rPr>
      </w:pPr>
      <w:r w:rsidRPr="00B95E91">
        <w:rPr>
          <w:b w:val="0"/>
          <w:bCs/>
        </w:rPr>
        <w:t>o cepljenju,</w:t>
      </w:r>
    </w:p>
    <w:p w14:paraId="4EAB3355" w14:textId="77777777" w:rsidR="00CD2B78" w:rsidRPr="00B95E91" w:rsidRDefault="00CD2B78" w:rsidP="00CD2B78">
      <w:pPr>
        <w:pStyle w:val="lenuredbe"/>
        <w:numPr>
          <w:ilvl w:val="0"/>
          <w:numId w:val="42"/>
        </w:numPr>
        <w:jc w:val="both"/>
        <w:rPr>
          <w:b w:val="0"/>
          <w:bCs/>
        </w:rPr>
      </w:pPr>
      <w:r w:rsidRPr="00B95E91">
        <w:rPr>
          <w:b w:val="0"/>
          <w:bCs/>
        </w:rPr>
        <w:t>o hospitalizaciji,</w:t>
      </w:r>
    </w:p>
    <w:p w14:paraId="18DD2A02" w14:textId="77777777" w:rsidR="00CD2B78" w:rsidRPr="00B95E91" w:rsidRDefault="00CD2B78" w:rsidP="00CD2B78">
      <w:pPr>
        <w:pStyle w:val="lenuredbe"/>
        <w:numPr>
          <w:ilvl w:val="0"/>
          <w:numId w:val="42"/>
        </w:numPr>
        <w:jc w:val="both"/>
        <w:rPr>
          <w:b w:val="0"/>
          <w:bCs/>
        </w:rPr>
      </w:pPr>
      <w:r w:rsidRPr="00B95E91">
        <w:rPr>
          <w:b w:val="0"/>
          <w:bCs/>
        </w:rPr>
        <w:t>o izolaciji,</w:t>
      </w:r>
    </w:p>
    <w:p w14:paraId="77A1584E" w14:textId="77777777" w:rsidR="00CD2B78" w:rsidRPr="00B95E91" w:rsidRDefault="00CD2B78" w:rsidP="00CD2B78">
      <w:pPr>
        <w:pStyle w:val="lenuredbe"/>
        <w:numPr>
          <w:ilvl w:val="0"/>
          <w:numId w:val="42"/>
        </w:numPr>
        <w:jc w:val="both"/>
        <w:rPr>
          <w:b w:val="0"/>
          <w:bCs/>
        </w:rPr>
      </w:pPr>
      <w:r w:rsidRPr="00B95E91">
        <w:rPr>
          <w:b w:val="0"/>
          <w:bCs/>
        </w:rPr>
        <w:t>o izvedenih ukrepih (obravnava oseb, s katerimi je bil okuženi v stiku, osamitev, karantena),</w:t>
      </w:r>
    </w:p>
    <w:p w14:paraId="03C5906A" w14:textId="77777777" w:rsidR="00CD2B78" w:rsidRPr="00B95E91" w:rsidRDefault="00CD2B78" w:rsidP="00CD2B78">
      <w:pPr>
        <w:pStyle w:val="lenuredbe"/>
        <w:numPr>
          <w:ilvl w:val="0"/>
          <w:numId w:val="42"/>
        </w:numPr>
        <w:jc w:val="both"/>
        <w:rPr>
          <w:b w:val="0"/>
          <w:bCs/>
        </w:rPr>
      </w:pPr>
      <w:r w:rsidRPr="00B95E91">
        <w:rPr>
          <w:b w:val="0"/>
          <w:bCs/>
        </w:rPr>
        <w:t>o zdravniškem poročilu o umrli osebi: datum smrti, neposredni in osnovni vzrok smrti,</w:t>
      </w:r>
    </w:p>
    <w:p w14:paraId="4D41F186" w14:textId="77777777" w:rsidR="00CD2B78" w:rsidRPr="00B95E91" w:rsidRDefault="00CD2B78" w:rsidP="00CD2B78">
      <w:pPr>
        <w:pStyle w:val="lenuredbe"/>
        <w:numPr>
          <w:ilvl w:val="0"/>
          <w:numId w:val="42"/>
        </w:numPr>
        <w:jc w:val="both"/>
        <w:rPr>
          <w:b w:val="0"/>
          <w:bCs/>
        </w:rPr>
      </w:pPr>
      <w:r w:rsidRPr="00B95E91">
        <w:rPr>
          <w:b w:val="0"/>
          <w:bCs/>
        </w:rPr>
        <w:t>o epidemiji: kraj, datumi začetka, ugotovitve in konca, vrsta epidemije, klinična slika, povzročitelj, viri okužbe, poti širjenja, število zbolelih, starost zbolelih, število hospitaliziranih, število umrlih, odvzeti vzorci, rezultat pregleda vzorcev,</w:t>
      </w:r>
    </w:p>
    <w:p w14:paraId="75DB724D" w14:textId="77777777" w:rsidR="00CD2B78" w:rsidRPr="00B95E91" w:rsidRDefault="00CD2B78" w:rsidP="00CD2B78">
      <w:pPr>
        <w:pStyle w:val="lenuredbe"/>
        <w:numPr>
          <w:ilvl w:val="0"/>
          <w:numId w:val="42"/>
        </w:numPr>
        <w:jc w:val="both"/>
        <w:rPr>
          <w:b w:val="0"/>
          <w:bCs/>
        </w:rPr>
      </w:pPr>
      <w:r w:rsidRPr="00B95E91">
        <w:rPr>
          <w:b w:val="0"/>
          <w:bCs/>
        </w:rPr>
        <w:t>zaposlitev in področje dela (za zdravstvene delavce),</w:t>
      </w:r>
    </w:p>
    <w:p w14:paraId="7EBCDEE4" w14:textId="77777777" w:rsidR="00CD2B78" w:rsidRPr="00B95E91" w:rsidRDefault="00CD2B78" w:rsidP="00CD2B78">
      <w:pPr>
        <w:pStyle w:val="lenuredbe"/>
        <w:numPr>
          <w:ilvl w:val="0"/>
          <w:numId w:val="42"/>
        </w:numPr>
        <w:jc w:val="both"/>
        <w:rPr>
          <w:b w:val="0"/>
          <w:bCs/>
        </w:rPr>
      </w:pPr>
      <w:r w:rsidRPr="00B95E91">
        <w:rPr>
          <w:b w:val="0"/>
          <w:bCs/>
        </w:rPr>
        <w:t>o hospitalizaciji,</w:t>
      </w:r>
    </w:p>
    <w:p w14:paraId="2EBFD8D3" w14:textId="77777777" w:rsidR="00CD2B78" w:rsidRPr="00B95E91" w:rsidRDefault="00CD2B78" w:rsidP="00CD2B78">
      <w:pPr>
        <w:pStyle w:val="lenuredbe"/>
        <w:numPr>
          <w:ilvl w:val="0"/>
          <w:numId w:val="42"/>
        </w:numPr>
        <w:jc w:val="both"/>
        <w:rPr>
          <w:b w:val="0"/>
          <w:bCs/>
        </w:rPr>
      </w:pPr>
      <w:r w:rsidRPr="00B95E91">
        <w:rPr>
          <w:b w:val="0"/>
          <w:bCs/>
        </w:rPr>
        <w:t>o izbranem osebnem zdravniku,</w:t>
      </w:r>
    </w:p>
    <w:p w14:paraId="10EDE435" w14:textId="77777777" w:rsidR="00CD2B78" w:rsidRPr="00B95E91" w:rsidRDefault="00CD2B78" w:rsidP="00CD2B78">
      <w:pPr>
        <w:pStyle w:val="lenuredbe"/>
        <w:numPr>
          <w:ilvl w:val="0"/>
          <w:numId w:val="42"/>
        </w:numPr>
        <w:jc w:val="both"/>
        <w:rPr>
          <w:b w:val="0"/>
          <w:bCs/>
        </w:rPr>
      </w:pPr>
      <w:r w:rsidRPr="00B95E91">
        <w:rPr>
          <w:b w:val="0"/>
          <w:bCs/>
        </w:rPr>
        <w:t>o izvajalcu zdravstvene dejavnosti.</w:t>
      </w:r>
    </w:p>
    <w:p w14:paraId="115878A8" w14:textId="77777777" w:rsidR="00CD2B78" w:rsidRPr="00B95E91" w:rsidRDefault="00CD2B78" w:rsidP="00CD2B78">
      <w:pPr>
        <w:pStyle w:val="lenuredbe"/>
        <w:numPr>
          <w:ilvl w:val="0"/>
          <w:numId w:val="0"/>
        </w:numPr>
        <w:jc w:val="both"/>
        <w:rPr>
          <w:b w:val="0"/>
          <w:bCs/>
        </w:rPr>
      </w:pPr>
    </w:p>
    <w:p w14:paraId="0A198FBD" w14:textId="77777777" w:rsidR="00CD2B78" w:rsidRPr="00B95E91" w:rsidRDefault="00CD2B78" w:rsidP="00CD2B78">
      <w:pPr>
        <w:pStyle w:val="lenuredbe"/>
        <w:numPr>
          <w:ilvl w:val="0"/>
          <w:numId w:val="0"/>
        </w:numPr>
        <w:jc w:val="both"/>
        <w:rPr>
          <w:b w:val="0"/>
          <w:bCs/>
        </w:rPr>
      </w:pPr>
      <w:r w:rsidRPr="00B95E91">
        <w:rPr>
          <w:b w:val="0"/>
          <w:bCs/>
        </w:rPr>
        <w:tab/>
        <w:t xml:space="preserve">(3) Zdravstvena dokumentacija v </w:t>
      </w:r>
      <w:bookmarkStart w:id="23" w:name="_Hlk135863782"/>
      <w:r w:rsidRPr="00B95E91">
        <w:rPr>
          <w:b w:val="0"/>
          <w:bCs/>
        </w:rPr>
        <w:t>registru podatkov o nalezljivih boleznih in okužbah, povzročiteljih in njihovih lastnostih</w:t>
      </w:r>
      <w:bookmarkEnd w:id="23"/>
      <w:r w:rsidRPr="00B95E91">
        <w:rPr>
          <w:bCs/>
        </w:rPr>
        <w:t xml:space="preserve"> </w:t>
      </w:r>
      <w:r w:rsidRPr="00B95E91">
        <w:rPr>
          <w:b w:val="0"/>
          <w:bCs/>
        </w:rPr>
        <w:t>se obdeluje za spremljanje pojava nalezljivih bolezni in njihovih značilnosti ter ovrednotenje izvedenih ukrepov.</w:t>
      </w:r>
    </w:p>
    <w:p w14:paraId="11ABFCCF" w14:textId="77777777" w:rsidR="00CD2B78" w:rsidRPr="00B95E91" w:rsidRDefault="00CD2B78" w:rsidP="00CD2B78">
      <w:pPr>
        <w:pStyle w:val="lenuredbe"/>
        <w:numPr>
          <w:ilvl w:val="0"/>
          <w:numId w:val="0"/>
        </w:numPr>
        <w:jc w:val="both"/>
        <w:rPr>
          <w:b w:val="0"/>
          <w:bCs/>
          <w:highlight w:val="yellow"/>
        </w:rPr>
      </w:pPr>
    </w:p>
    <w:p w14:paraId="0E0E5F0E"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podatkov o nalezljivih boleznih in okužbah, povzročiteljih in njihovih lastnostih je NIJZ.</w:t>
      </w:r>
    </w:p>
    <w:p w14:paraId="586144FF" w14:textId="77777777" w:rsidR="00CD2B78" w:rsidRPr="00B95E91" w:rsidRDefault="00CD2B78" w:rsidP="00CD2B78">
      <w:pPr>
        <w:tabs>
          <w:tab w:val="left" w:pos="426"/>
        </w:tabs>
        <w:jc w:val="both"/>
        <w:rPr>
          <w:rFonts w:ascii="Arial" w:eastAsia="Times New Roman" w:hAnsi="Arial" w:cs="Arial"/>
          <w:bCs/>
        </w:rPr>
      </w:pPr>
    </w:p>
    <w:p w14:paraId="26A0CB39"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podatkov o nalezljivih boleznih in okužbah, povzročiteljih in njihovih lastnostih pri določitvi namenov in sredstev obdelave podatkov iz prvega, drugega in tretjega odstavka tega člena upošteva metodološka načela iz 9. člena tega zakona.</w:t>
      </w:r>
    </w:p>
    <w:p w14:paraId="01A1025B" w14:textId="77777777" w:rsidR="00CD2B78" w:rsidRPr="00B95E91" w:rsidRDefault="00CD2B78" w:rsidP="00CD2B78">
      <w:pPr>
        <w:tabs>
          <w:tab w:val="left" w:pos="426"/>
        </w:tabs>
        <w:jc w:val="both"/>
        <w:rPr>
          <w:rFonts w:ascii="Arial" w:eastAsia="Times New Roman" w:hAnsi="Arial" w:cs="Arial"/>
          <w:bCs/>
        </w:rPr>
      </w:pPr>
    </w:p>
    <w:p w14:paraId="18E41CD3"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Register podatkov o nalezljivih boleznih in okužbah, povzročiteljih in njihovih lastnostih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w:t>
      </w:r>
    </w:p>
    <w:p w14:paraId="0232943D" w14:textId="77777777" w:rsidR="00CD2B78" w:rsidRPr="00B95E91" w:rsidRDefault="00CD2B78" w:rsidP="00CD2B78">
      <w:pPr>
        <w:tabs>
          <w:tab w:val="left" w:pos="426"/>
        </w:tabs>
        <w:jc w:val="both"/>
        <w:rPr>
          <w:rFonts w:ascii="Arial" w:eastAsia="Times New Roman" w:hAnsi="Arial" w:cs="Arial"/>
          <w:bCs/>
          <w:highlight w:val="yellow"/>
        </w:rPr>
      </w:pPr>
    </w:p>
    <w:p w14:paraId="696D8F02"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(7) Podatki in zdravstvena dokumentacija v registru podatkov o nalezljivih boleznih in okužbah, povzročiteljih in njihovih lastnostih se hranijo trajno.</w:t>
      </w:r>
    </w:p>
    <w:bookmarkEnd w:id="22"/>
    <w:p w14:paraId="2B1433AF" w14:textId="77777777" w:rsidR="00CD2B78" w:rsidRPr="00B95E91" w:rsidRDefault="00CD2B78" w:rsidP="00CD2B78">
      <w:pPr>
        <w:tabs>
          <w:tab w:val="left" w:pos="426"/>
        </w:tabs>
        <w:rPr>
          <w:rFonts w:ascii="Arial" w:eastAsia="Times New Roman" w:hAnsi="Arial" w:cs="Arial"/>
          <w:bCs/>
        </w:rPr>
      </w:pPr>
    </w:p>
    <w:p w14:paraId="410F7B3E" w14:textId="77777777" w:rsidR="00CD2B78" w:rsidRPr="00B95E91" w:rsidRDefault="00CD2B78" w:rsidP="00CD2B78">
      <w:pPr>
        <w:pStyle w:val="lenuredbe"/>
        <w:numPr>
          <w:ilvl w:val="0"/>
          <w:numId w:val="6"/>
        </w:numPr>
        <w:spacing w:line="276" w:lineRule="auto"/>
      </w:pPr>
      <w:r w:rsidRPr="00B95E91">
        <w:t xml:space="preserve"> člen</w:t>
      </w:r>
    </w:p>
    <w:p w14:paraId="09F7DBFC" w14:textId="77777777" w:rsidR="00CD2B78" w:rsidRPr="00B95E91" w:rsidRDefault="00CD2B78" w:rsidP="00CD2B78">
      <w:pPr>
        <w:pStyle w:val="lenuredbe"/>
        <w:numPr>
          <w:ilvl w:val="0"/>
          <w:numId w:val="0"/>
        </w:numPr>
      </w:pPr>
      <w:r w:rsidRPr="00B95E91">
        <w:t>(register podatkov o umrlih osebah in vzrokih smrti)</w:t>
      </w:r>
    </w:p>
    <w:p w14:paraId="04BEF997" w14:textId="77777777" w:rsidR="00CD2B78" w:rsidRPr="00B95E91" w:rsidRDefault="00CD2B78" w:rsidP="00CD2B78">
      <w:pPr>
        <w:pStyle w:val="lenuredbe"/>
        <w:numPr>
          <w:ilvl w:val="0"/>
          <w:numId w:val="0"/>
        </w:numPr>
        <w:jc w:val="left"/>
      </w:pPr>
      <w:bookmarkStart w:id="24" w:name="_Hlk136288864"/>
    </w:p>
    <w:p w14:paraId="2D79BB52" w14:textId="77777777" w:rsidR="00CD2B78" w:rsidRPr="00B95E91" w:rsidRDefault="00CD2B78" w:rsidP="00CD2B78">
      <w:pPr>
        <w:pStyle w:val="lenuredbe"/>
        <w:numPr>
          <w:ilvl w:val="0"/>
          <w:numId w:val="0"/>
        </w:numPr>
        <w:ind w:firstLine="708"/>
        <w:jc w:val="both"/>
        <w:rPr>
          <w:bCs/>
        </w:rPr>
      </w:pPr>
      <w:r w:rsidRPr="00B95E91">
        <w:rPr>
          <w:b w:val="0"/>
          <w:bCs/>
        </w:rPr>
        <w:t xml:space="preserve">(1) </w:t>
      </w:r>
      <w:bookmarkStart w:id="25" w:name="_Hlk135865592"/>
      <w:r w:rsidRPr="00B95E91">
        <w:rPr>
          <w:b w:val="0"/>
          <w:bCs/>
        </w:rPr>
        <w:t xml:space="preserve">Register podatkov o umrlih osebah in vzrokih smrti </w:t>
      </w:r>
      <w:bookmarkEnd w:id="25"/>
      <w:r w:rsidRPr="00B95E91">
        <w:rPr>
          <w:b w:val="0"/>
          <w:bCs/>
        </w:rPr>
        <w:t>je zbirka podatkov in zdravstvene dokumentacije o umrlih osebah in vzrokih smrti</w:t>
      </w:r>
      <w:r w:rsidRPr="00B95E91">
        <w:rPr>
          <w:bCs/>
        </w:rPr>
        <w:t>.</w:t>
      </w:r>
    </w:p>
    <w:p w14:paraId="32140BBC" w14:textId="77777777" w:rsidR="00CD2B78" w:rsidRPr="00B95E91" w:rsidRDefault="00CD2B78" w:rsidP="00CD2B78">
      <w:pPr>
        <w:pStyle w:val="lenuredbe"/>
        <w:numPr>
          <w:ilvl w:val="0"/>
          <w:numId w:val="0"/>
        </w:numPr>
        <w:jc w:val="both"/>
        <w:rPr>
          <w:bCs/>
        </w:rPr>
      </w:pPr>
    </w:p>
    <w:p w14:paraId="4613080F" w14:textId="77777777" w:rsidR="00CD2B78" w:rsidRPr="00B95E91" w:rsidRDefault="00CD2B78" w:rsidP="00CD2B78">
      <w:pPr>
        <w:pStyle w:val="lenuredbe"/>
        <w:numPr>
          <w:ilvl w:val="0"/>
          <w:numId w:val="0"/>
        </w:numPr>
        <w:ind w:firstLine="708"/>
        <w:jc w:val="both"/>
        <w:rPr>
          <w:b w:val="0"/>
          <w:bCs/>
        </w:rPr>
      </w:pPr>
      <w:r w:rsidRPr="00B95E91">
        <w:rPr>
          <w:b w:val="0"/>
          <w:bCs/>
        </w:rPr>
        <w:t>(2) Register podatkov o umrlih osebah in vzrokih smrti vsebuje te podatke:</w:t>
      </w:r>
    </w:p>
    <w:p w14:paraId="6328FC57" w14:textId="77777777" w:rsidR="00CD2B78" w:rsidRPr="00B95E91" w:rsidRDefault="00CD2B78" w:rsidP="00CD2B78">
      <w:pPr>
        <w:pStyle w:val="lenuredbe"/>
        <w:numPr>
          <w:ilvl w:val="0"/>
          <w:numId w:val="40"/>
        </w:numPr>
        <w:jc w:val="both"/>
        <w:rPr>
          <w:b w:val="0"/>
          <w:bCs/>
        </w:rPr>
      </w:pPr>
      <w:r w:rsidRPr="00B95E91">
        <w:rPr>
          <w:b w:val="0"/>
          <w:bCs/>
        </w:rPr>
        <w:t>EMŠO,</w:t>
      </w:r>
    </w:p>
    <w:p w14:paraId="36658E17" w14:textId="77777777" w:rsidR="00CD2B78" w:rsidRPr="00B95E91" w:rsidRDefault="00CD2B78" w:rsidP="00CD2B78">
      <w:pPr>
        <w:pStyle w:val="lenuredbe"/>
        <w:numPr>
          <w:ilvl w:val="0"/>
          <w:numId w:val="40"/>
        </w:numPr>
        <w:jc w:val="both"/>
        <w:rPr>
          <w:b w:val="0"/>
          <w:bCs/>
        </w:rPr>
      </w:pPr>
      <w:r w:rsidRPr="00B95E91">
        <w:rPr>
          <w:b w:val="0"/>
          <w:bCs/>
        </w:rPr>
        <w:t>številko zdravstvenega zavarovanja,</w:t>
      </w:r>
    </w:p>
    <w:p w14:paraId="7108E530" w14:textId="77777777" w:rsidR="00CD2B78" w:rsidRPr="00B95E91" w:rsidRDefault="00CD2B78" w:rsidP="00CD2B78">
      <w:pPr>
        <w:pStyle w:val="lenuredbe"/>
        <w:numPr>
          <w:ilvl w:val="0"/>
          <w:numId w:val="40"/>
        </w:numPr>
        <w:jc w:val="both"/>
        <w:rPr>
          <w:b w:val="0"/>
          <w:bCs/>
        </w:rPr>
      </w:pPr>
      <w:r w:rsidRPr="00B95E91">
        <w:rPr>
          <w:b w:val="0"/>
          <w:bCs/>
        </w:rPr>
        <w:t>ime in priimek,</w:t>
      </w:r>
    </w:p>
    <w:p w14:paraId="7D4D64A9" w14:textId="77777777" w:rsidR="00CD2B78" w:rsidRPr="00B95E91" w:rsidRDefault="00CD2B78" w:rsidP="00CD2B78">
      <w:pPr>
        <w:pStyle w:val="lenuredbe"/>
        <w:numPr>
          <w:ilvl w:val="0"/>
          <w:numId w:val="40"/>
        </w:numPr>
        <w:jc w:val="both"/>
        <w:rPr>
          <w:b w:val="0"/>
          <w:bCs/>
        </w:rPr>
      </w:pPr>
      <w:r w:rsidRPr="00B95E91">
        <w:rPr>
          <w:b w:val="0"/>
          <w:bCs/>
        </w:rPr>
        <w:t>stalno in začasno prebivališče oziroma stalni naslov v tujini,</w:t>
      </w:r>
    </w:p>
    <w:p w14:paraId="1D1B9BE9" w14:textId="77777777" w:rsidR="00CD2B78" w:rsidRPr="00B95E91" w:rsidRDefault="00CD2B78" w:rsidP="00CD2B78">
      <w:pPr>
        <w:pStyle w:val="lenuredbe"/>
        <w:numPr>
          <w:ilvl w:val="0"/>
          <w:numId w:val="40"/>
        </w:numPr>
        <w:jc w:val="both"/>
        <w:rPr>
          <w:b w:val="0"/>
          <w:bCs/>
        </w:rPr>
      </w:pPr>
      <w:r w:rsidRPr="00B95E91">
        <w:rPr>
          <w:b w:val="0"/>
          <w:bCs/>
        </w:rPr>
        <w:t>narodnostno skupnost,</w:t>
      </w:r>
    </w:p>
    <w:p w14:paraId="4738FE81" w14:textId="77777777" w:rsidR="00CD2B78" w:rsidRPr="00B95E91" w:rsidRDefault="00CD2B78" w:rsidP="00CD2B78">
      <w:pPr>
        <w:pStyle w:val="lenuredbe"/>
        <w:numPr>
          <w:ilvl w:val="0"/>
          <w:numId w:val="40"/>
        </w:numPr>
        <w:jc w:val="both"/>
        <w:rPr>
          <w:b w:val="0"/>
          <w:bCs/>
        </w:rPr>
      </w:pPr>
      <w:r w:rsidRPr="00B95E91">
        <w:rPr>
          <w:b w:val="0"/>
          <w:bCs/>
        </w:rPr>
        <w:t>zakonski stan,</w:t>
      </w:r>
    </w:p>
    <w:p w14:paraId="708871ED" w14:textId="77777777" w:rsidR="00CD2B78" w:rsidRPr="00B95E91" w:rsidRDefault="00CD2B78" w:rsidP="00CD2B78">
      <w:pPr>
        <w:pStyle w:val="lenuredbe"/>
        <w:numPr>
          <w:ilvl w:val="0"/>
          <w:numId w:val="40"/>
        </w:numPr>
        <w:jc w:val="both"/>
        <w:rPr>
          <w:b w:val="0"/>
          <w:bCs/>
        </w:rPr>
      </w:pPr>
      <w:r w:rsidRPr="00B95E91">
        <w:rPr>
          <w:b w:val="0"/>
          <w:bCs/>
        </w:rPr>
        <w:t>izobrazbo,</w:t>
      </w:r>
    </w:p>
    <w:p w14:paraId="3D8793D9" w14:textId="77777777" w:rsidR="00CD2B78" w:rsidRPr="00B95E91" w:rsidRDefault="00CD2B78" w:rsidP="00CD2B78">
      <w:pPr>
        <w:pStyle w:val="lenuredbe"/>
        <w:numPr>
          <w:ilvl w:val="0"/>
          <w:numId w:val="40"/>
        </w:numPr>
        <w:jc w:val="both"/>
        <w:rPr>
          <w:b w:val="0"/>
          <w:bCs/>
        </w:rPr>
      </w:pPr>
      <w:r w:rsidRPr="00B95E91">
        <w:rPr>
          <w:b w:val="0"/>
          <w:bCs/>
        </w:rPr>
        <w:t>poklic,</w:t>
      </w:r>
    </w:p>
    <w:p w14:paraId="153FC453" w14:textId="77777777" w:rsidR="00CD2B78" w:rsidRPr="00B95E91" w:rsidRDefault="00CD2B78" w:rsidP="00CD2B78">
      <w:pPr>
        <w:pStyle w:val="lenuredbe"/>
        <w:numPr>
          <w:ilvl w:val="0"/>
          <w:numId w:val="40"/>
        </w:numPr>
        <w:jc w:val="both"/>
        <w:rPr>
          <w:b w:val="0"/>
          <w:bCs/>
        </w:rPr>
      </w:pPr>
      <w:r w:rsidRPr="00B95E91">
        <w:rPr>
          <w:b w:val="0"/>
          <w:bCs/>
        </w:rPr>
        <w:t>poklic vzdrževalca umrle osebe,</w:t>
      </w:r>
    </w:p>
    <w:p w14:paraId="4A5B6B7C" w14:textId="77777777" w:rsidR="00CD2B78" w:rsidRPr="00B95E91" w:rsidRDefault="00CD2B78" w:rsidP="00CD2B78">
      <w:pPr>
        <w:pStyle w:val="lenuredbe"/>
        <w:numPr>
          <w:ilvl w:val="0"/>
          <w:numId w:val="40"/>
        </w:numPr>
        <w:jc w:val="both"/>
        <w:rPr>
          <w:b w:val="0"/>
          <w:bCs/>
        </w:rPr>
      </w:pPr>
      <w:r w:rsidRPr="00B95E91">
        <w:rPr>
          <w:b w:val="0"/>
          <w:bCs/>
        </w:rPr>
        <w:t>družbenoekonomski položaj vzdrževalca umrle osebe,</w:t>
      </w:r>
    </w:p>
    <w:p w14:paraId="30374AE4" w14:textId="77777777" w:rsidR="00CD2B78" w:rsidRPr="00B95E91" w:rsidRDefault="00CD2B78" w:rsidP="00CD2B78">
      <w:pPr>
        <w:pStyle w:val="lenuredbe"/>
        <w:numPr>
          <w:ilvl w:val="0"/>
          <w:numId w:val="40"/>
        </w:numPr>
        <w:jc w:val="both"/>
        <w:rPr>
          <w:b w:val="0"/>
          <w:bCs/>
        </w:rPr>
      </w:pPr>
      <w:r w:rsidRPr="00B95E91">
        <w:rPr>
          <w:b w:val="0"/>
          <w:bCs/>
        </w:rPr>
        <w:t>dan, mesec in leto smrti,</w:t>
      </w:r>
    </w:p>
    <w:p w14:paraId="5440D44F" w14:textId="77777777" w:rsidR="00CD2B78" w:rsidRPr="00B95E91" w:rsidRDefault="00CD2B78" w:rsidP="00CD2B78">
      <w:pPr>
        <w:pStyle w:val="lenuredbe"/>
        <w:numPr>
          <w:ilvl w:val="0"/>
          <w:numId w:val="40"/>
        </w:numPr>
        <w:jc w:val="both"/>
        <w:rPr>
          <w:b w:val="0"/>
          <w:bCs/>
        </w:rPr>
      </w:pPr>
      <w:r w:rsidRPr="00B95E91">
        <w:rPr>
          <w:b w:val="0"/>
          <w:bCs/>
        </w:rPr>
        <w:t>ura smrti,</w:t>
      </w:r>
    </w:p>
    <w:p w14:paraId="561DBF7A" w14:textId="77777777" w:rsidR="00CD2B78" w:rsidRPr="00B95E91" w:rsidRDefault="00CD2B78" w:rsidP="00CD2B78">
      <w:pPr>
        <w:pStyle w:val="lenuredbe"/>
        <w:numPr>
          <w:ilvl w:val="0"/>
          <w:numId w:val="40"/>
        </w:numPr>
        <w:jc w:val="both"/>
        <w:rPr>
          <w:b w:val="0"/>
          <w:bCs/>
        </w:rPr>
      </w:pPr>
      <w:r w:rsidRPr="00B95E91">
        <w:rPr>
          <w:b w:val="0"/>
          <w:bCs/>
        </w:rPr>
        <w:t>kraj smrti,</w:t>
      </w:r>
    </w:p>
    <w:p w14:paraId="4E4790EC" w14:textId="77777777" w:rsidR="00CD2B78" w:rsidRPr="00B95E91" w:rsidRDefault="00CD2B78" w:rsidP="00CD2B78">
      <w:pPr>
        <w:pStyle w:val="lenuredbe"/>
        <w:numPr>
          <w:ilvl w:val="0"/>
          <w:numId w:val="40"/>
        </w:numPr>
        <w:jc w:val="both"/>
        <w:rPr>
          <w:b w:val="0"/>
          <w:bCs/>
        </w:rPr>
      </w:pPr>
      <w:r w:rsidRPr="00B95E91">
        <w:rPr>
          <w:b w:val="0"/>
          <w:bCs/>
        </w:rPr>
        <w:t>mesto smrti,</w:t>
      </w:r>
    </w:p>
    <w:p w14:paraId="2A8F9344" w14:textId="77777777" w:rsidR="00CD2B78" w:rsidRPr="00B95E91" w:rsidRDefault="00CD2B78" w:rsidP="00CD2B78">
      <w:pPr>
        <w:pStyle w:val="lenuredbe"/>
        <w:numPr>
          <w:ilvl w:val="0"/>
          <w:numId w:val="40"/>
        </w:numPr>
        <w:jc w:val="both"/>
        <w:rPr>
          <w:b w:val="0"/>
          <w:bCs/>
        </w:rPr>
      </w:pPr>
      <w:r w:rsidRPr="00B95E91">
        <w:rPr>
          <w:b w:val="0"/>
          <w:bCs/>
        </w:rPr>
        <w:t>šifra zdravstvenega zavoda, kjer je pacient umrl,</w:t>
      </w:r>
    </w:p>
    <w:p w14:paraId="61114FE6" w14:textId="77777777" w:rsidR="00CD2B78" w:rsidRPr="00B95E91" w:rsidRDefault="00CD2B78" w:rsidP="00CD2B78">
      <w:pPr>
        <w:pStyle w:val="lenuredbe"/>
        <w:numPr>
          <w:ilvl w:val="0"/>
          <w:numId w:val="40"/>
        </w:numPr>
        <w:jc w:val="both"/>
        <w:rPr>
          <w:b w:val="0"/>
          <w:bCs/>
        </w:rPr>
      </w:pPr>
      <w:r w:rsidRPr="00B95E91">
        <w:rPr>
          <w:b w:val="0"/>
          <w:bCs/>
        </w:rPr>
        <w:t xml:space="preserve">priimek in ime in številka </w:t>
      </w:r>
      <w:proofErr w:type="spellStart"/>
      <w:r w:rsidRPr="00B95E91">
        <w:rPr>
          <w:b w:val="0"/>
          <w:bCs/>
        </w:rPr>
        <w:t>lečečega</w:t>
      </w:r>
      <w:proofErr w:type="spellEnd"/>
      <w:r w:rsidRPr="00B95E91">
        <w:rPr>
          <w:b w:val="0"/>
          <w:bCs/>
        </w:rPr>
        <w:t xml:space="preserve"> zdravnika,</w:t>
      </w:r>
    </w:p>
    <w:p w14:paraId="70330D3C" w14:textId="77777777" w:rsidR="00CD2B78" w:rsidRPr="00B95E91" w:rsidRDefault="00CD2B78" w:rsidP="00CD2B78">
      <w:pPr>
        <w:pStyle w:val="lenuredbe"/>
        <w:numPr>
          <w:ilvl w:val="0"/>
          <w:numId w:val="40"/>
        </w:numPr>
        <w:jc w:val="both"/>
        <w:rPr>
          <w:b w:val="0"/>
          <w:bCs/>
        </w:rPr>
      </w:pPr>
      <w:r w:rsidRPr="00B95E91">
        <w:rPr>
          <w:b w:val="0"/>
          <w:bCs/>
        </w:rPr>
        <w:t>ali je bila obdukcija izvedena ali ne,</w:t>
      </w:r>
    </w:p>
    <w:p w14:paraId="718F991A" w14:textId="77777777" w:rsidR="00CD2B78" w:rsidRPr="00B95E91" w:rsidRDefault="00CD2B78" w:rsidP="00CD2B78">
      <w:pPr>
        <w:pStyle w:val="lenuredbe"/>
        <w:numPr>
          <w:ilvl w:val="0"/>
          <w:numId w:val="40"/>
        </w:numPr>
        <w:jc w:val="both"/>
        <w:rPr>
          <w:b w:val="0"/>
          <w:bCs/>
        </w:rPr>
      </w:pPr>
      <w:r w:rsidRPr="00B95E91">
        <w:rPr>
          <w:b w:val="0"/>
          <w:bCs/>
        </w:rPr>
        <w:lastRenderedPageBreak/>
        <w:t>priimek in številka zdravnika, ki je v imenu zdravstvenega zavoda odstopil od obdukcije,</w:t>
      </w:r>
    </w:p>
    <w:p w14:paraId="2CF16046" w14:textId="77777777" w:rsidR="00CD2B78" w:rsidRPr="00B95E91" w:rsidRDefault="00CD2B78" w:rsidP="00CD2B78">
      <w:pPr>
        <w:pStyle w:val="lenuredbe"/>
        <w:numPr>
          <w:ilvl w:val="0"/>
          <w:numId w:val="40"/>
        </w:numPr>
        <w:jc w:val="both"/>
        <w:rPr>
          <w:b w:val="0"/>
          <w:bCs/>
        </w:rPr>
      </w:pPr>
      <w:r w:rsidRPr="00B95E91">
        <w:rPr>
          <w:b w:val="0"/>
          <w:bCs/>
        </w:rPr>
        <w:t>vrsta nasilne smrti,</w:t>
      </w:r>
    </w:p>
    <w:p w14:paraId="43073193" w14:textId="77777777" w:rsidR="00CD2B78" w:rsidRPr="00B95E91" w:rsidRDefault="00CD2B78" w:rsidP="00CD2B78">
      <w:pPr>
        <w:pStyle w:val="lenuredbe"/>
        <w:numPr>
          <w:ilvl w:val="0"/>
          <w:numId w:val="40"/>
        </w:numPr>
        <w:jc w:val="both"/>
        <w:rPr>
          <w:b w:val="0"/>
          <w:bCs/>
        </w:rPr>
      </w:pPr>
      <w:r w:rsidRPr="00B95E91">
        <w:rPr>
          <w:b w:val="0"/>
          <w:bCs/>
        </w:rPr>
        <w:t>čas nasilnega dogodka,</w:t>
      </w:r>
    </w:p>
    <w:p w14:paraId="0605AD92" w14:textId="77777777" w:rsidR="00CD2B78" w:rsidRPr="00B95E91" w:rsidRDefault="00CD2B78" w:rsidP="00CD2B78">
      <w:pPr>
        <w:pStyle w:val="lenuredbe"/>
        <w:numPr>
          <w:ilvl w:val="0"/>
          <w:numId w:val="40"/>
        </w:numPr>
        <w:jc w:val="both"/>
        <w:rPr>
          <w:b w:val="0"/>
          <w:bCs/>
        </w:rPr>
      </w:pPr>
      <w:r w:rsidRPr="00B95E91">
        <w:rPr>
          <w:b w:val="0"/>
          <w:bCs/>
        </w:rPr>
        <w:t>podatki za otroka, umrlega pred izpolnjenim 15. letom starosti: EMŠO matere in številka zdravstvenega zavarovanja ter EMŠO očeta in številka zdravstvenega zavarovanja,</w:t>
      </w:r>
    </w:p>
    <w:p w14:paraId="22E0735C" w14:textId="77777777" w:rsidR="00CD2B78" w:rsidRPr="00B95E91" w:rsidRDefault="00CD2B78" w:rsidP="00CD2B78">
      <w:pPr>
        <w:pStyle w:val="lenuredbe"/>
        <w:numPr>
          <w:ilvl w:val="0"/>
          <w:numId w:val="40"/>
        </w:numPr>
        <w:jc w:val="both"/>
        <w:rPr>
          <w:b w:val="0"/>
          <w:bCs/>
        </w:rPr>
      </w:pPr>
      <w:r w:rsidRPr="00B95E91">
        <w:rPr>
          <w:b w:val="0"/>
          <w:bCs/>
        </w:rPr>
        <w:t>podatki o boleznih in stanjih,</w:t>
      </w:r>
    </w:p>
    <w:p w14:paraId="17B6688A" w14:textId="77777777" w:rsidR="00CD2B78" w:rsidRPr="00B95E91" w:rsidRDefault="00CD2B78" w:rsidP="00CD2B78">
      <w:pPr>
        <w:pStyle w:val="lenuredbe"/>
        <w:numPr>
          <w:ilvl w:val="0"/>
          <w:numId w:val="40"/>
        </w:numPr>
        <w:jc w:val="both"/>
        <w:rPr>
          <w:b w:val="0"/>
          <w:bCs/>
        </w:rPr>
      </w:pPr>
      <w:r w:rsidRPr="00B95E91">
        <w:rPr>
          <w:b w:val="0"/>
          <w:bCs/>
        </w:rPr>
        <w:t>klinično ugotovljene bolezni in osnovni vzrok smrti,</w:t>
      </w:r>
    </w:p>
    <w:p w14:paraId="4BD540FC" w14:textId="77777777" w:rsidR="00CD2B78" w:rsidRPr="00B95E91" w:rsidRDefault="00CD2B78" w:rsidP="00CD2B78">
      <w:pPr>
        <w:pStyle w:val="lenuredbe"/>
        <w:numPr>
          <w:ilvl w:val="0"/>
          <w:numId w:val="40"/>
        </w:numPr>
        <w:jc w:val="both"/>
        <w:rPr>
          <w:b w:val="0"/>
          <w:bCs/>
        </w:rPr>
      </w:pPr>
      <w:r w:rsidRPr="00B95E91">
        <w:rPr>
          <w:b w:val="0"/>
          <w:bCs/>
        </w:rPr>
        <w:t>podatki o boleznih in stanjih matere, ki so povezane s smrtjo novorojenca,</w:t>
      </w:r>
    </w:p>
    <w:p w14:paraId="4F2AEEFE" w14:textId="77777777" w:rsidR="00CD2B78" w:rsidRPr="00B95E91" w:rsidRDefault="00CD2B78" w:rsidP="00CD2B78">
      <w:pPr>
        <w:pStyle w:val="lenuredbe"/>
        <w:numPr>
          <w:ilvl w:val="0"/>
          <w:numId w:val="40"/>
        </w:numPr>
        <w:jc w:val="both"/>
        <w:rPr>
          <w:b w:val="0"/>
          <w:bCs/>
        </w:rPr>
      </w:pPr>
      <w:r w:rsidRPr="00B95E91">
        <w:rPr>
          <w:b w:val="0"/>
          <w:bCs/>
        </w:rPr>
        <w:t>priimek in ime in številka mrliškega preglednika,</w:t>
      </w:r>
    </w:p>
    <w:p w14:paraId="3D1F723F" w14:textId="77777777" w:rsidR="00CD2B78" w:rsidRPr="00B95E91" w:rsidRDefault="00CD2B78" w:rsidP="00CD2B78">
      <w:pPr>
        <w:pStyle w:val="lenuredbe"/>
        <w:numPr>
          <w:ilvl w:val="0"/>
          <w:numId w:val="40"/>
        </w:numPr>
        <w:jc w:val="both"/>
        <w:rPr>
          <w:b w:val="0"/>
          <w:bCs/>
        </w:rPr>
      </w:pPr>
      <w:r w:rsidRPr="00B95E91">
        <w:rPr>
          <w:b w:val="0"/>
          <w:bCs/>
        </w:rPr>
        <w:t>priimek, ime in številka obducenta,</w:t>
      </w:r>
    </w:p>
    <w:p w14:paraId="7A6EAAE8" w14:textId="77777777" w:rsidR="00CD2B78" w:rsidRPr="00B95E91" w:rsidRDefault="00CD2B78" w:rsidP="00CD2B78">
      <w:pPr>
        <w:pStyle w:val="lenuredbe"/>
        <w:numPr>
          <w:ilvl w:val="0"/>
          <w:numId w:val="40"/>
        </w:numPr>
        <w:jc w:val="both"/>
        <w:rPr>
          <w:b w:val="0"/>
          <w:bCs/>
        </w:rPr>
      </w:pPr>
      <w:r w:rsidRPr="00B95E91">
        <w:rPr>
          <w:b w:val="0"/>
          <w:bCs/>
        </w:rPr>
        <w:t>lokalizacija raka,</w:t>
      </w:r>
    </w:p>
    <w:p w14:paraId="029F8630" w14:textId="77777777" w:rsidR="00CD2B78" w:rsidRPr="00B95E91" w:rsidRDefault="00CD2B78" w:rsidP="00CD2B78">
      <w:pPr>
        <w:pStyle w:val="lenuredbe"/>
        <w:numPr>
          <w:ilvl w:val="0"/>
          <w:numId w:val="40"/>
        </w:numPr>
        <w:jc w:val="both"/>
        <w:rPr>
          <w:b w:val="0"/>
          <w:bCs/>
        </w:rPr>
      </w:pPr>
      <w:r w:rsidRPr="00B95E91">
        <w:rPr>
          <w:b w:val="0"/>
          <w:bCs/>
        </w:rPr>
        <w:t>tip sladkorne bolezni in komplikacije,</w:t>
      </w:r>
    </w:p>
    <w:p w14:paraId="3CEB9550" w14:textId="77777777" w:rsidR="00CD2B78" w:rsidRPr="00B95E91" w:rsidRDefault="00CD2B78" w:rsidP="00CD2B78">
      <w:pPr>
        <w:pStyle w:val="lenuredbe"/>
        <w:numPr>
          <w:ilvl w:val="0"/>
          <w:numId w:val="40"/>
        </w:numPr>
        <w:jc w:val="both"/>
        <w:rPr>
          <w:b w:val="0"/>
          <w:bCs/>
        </w:rPr>
      </w:pPr>
      <w:r w:rsidRPr="00B95E91">
        <w:rPr>
          <w:b w:val="0"/>
          <w:bCs/>
        </w:rPr>
        <w:t>način samomorilnega dejanja,</w:t>
      </w:r>
    </w:p>
    <w:p w14:paraId="34CBE88B" w14:textId="77777777" w:rsidR="00CD2B78" w:rsidRPr="00B95E91" w:rsidRDefault="00CD2B78" w:rsidP="00CD2B78">
      <w:pPr>
        <w:pStyle w:val="Odstavekseznama"/>
        <w:numPr>
          <w:ilvl w:val="0"/>
          <w:numId w:val="40"/>
        </w:numPr>
        <w:jc w:val="both"/>
        <w:rPr>
          <w:rFonts w:ascii="Arial" w:eastAsia="Times New Roman" w:hAnsi="Arial" w:cs="Arial"/>
          <w:bCs/>
        </w:rPr>
      </w:pPr>
      <w:r w:rsidRPr="00B95E91">
        <w:rPr>
          <w:rFonts w:ascii="Arial" w:eastAsia="Times New Roman" w:hAnsi="Arial" w:cs="Arial"/>
          <w:bCs/>
        </w:rPr>
        <w:t>nosečnost v času smrti ali zadnjem letu pred smrtjo,</w:t>
      </w:r>
    </w:p>
    <w:p w14:paraId="0DA4FC1C" w14:textId="77777777" w:rsidR="00CD2B78" w:rsidRPr="00B95E91" w:rsidRDefault="00CD2B78" w:rsidP="00CD2B78">
      <w:pPr>
        <w:pStyle w:val="Odstavekseznama"/>
        <w:numPr>
          <w:ilvl w:val="0"/>
          <w:numId w:val="40"/>
        </w:numPr>
        <w:jc w:val="both"/>
        <w:rPr>
          <w:rFonts w:ascii="Arial" w:eastAsia="Times New Roman" w:hAnsi="Arial" w:cs="Arial"/>
          <w:bCs/>
        </w:rPr>
      </w:pPr>
      <w:r w:rsidRPr="00B95E91">
        <w:rPr>
          <w:rFonts w:ascii="Arial" w:eastAsia="Times New Roman" w:hAnsi="Arial" w:cs="Arial"/>
          <w:bCs/>
        </w:rPr>
        <w:t>ali je nosečnost prispevala k smrti.</w:t>
      </w:r>
    </w:p>
    <w:p w14:paraId="0D6868F6" w14:textId="77777777" w:rsidR="00CD2B78" w:rsidRPr="00B95E91" w:rsidRDefault="00CD2B78" w:rsidP="00CD2B78">
      <w:pPr>
        <w:pStyle w:val="lenuredbe"/>
        <w:numPr>
          <w:ilvl w:val="0"/>
          <w:numId w:val="0"/>
        </w:numPr>
        <w:jc w:val="both"/>
        <w:rPr>
          <w:b w:val="0"/>
          <w:bCs/>
        </w:rPr>
      </w:pPr>
    </w:p>
    <w:p w14:paraId="798F4DFA" w14:textId="77777777" w:rsidR="00CD2B78" w:rsidRPr="00B95E91" w:rsidRDefault="00CD2B78" w:rsidP="00CD2B78">
      <w:pPr>
        <w:pStyle w:val="lenuredbe"/>
        <w:numPr>
          <w:ilvl w:val="0"/>
          <w:numId w:val="0"/>
        </w:numPr>
        <w:jc w:val="both"/>
        <w:rPr>
          <w:b w:val="0"/>
          <w:bCs/>
        </w:rPr>
      </w:pPr>
      <w:r w:rsidRPr="00B95E91">
        <w:rPr>
          <w:b w:val="0"/>
          <w:bCs/>
        </w:rPr>
        <w:tab/>
        <w:t>(3) Zdravstvena dokumentacija v registru podatkov o umrlih osebah in vzrokih smrti se obdeluje za preprečevanje prezgodnje umrljivosti.</w:t>
      </w:r>
    </w:p>
    <w:p w14:paraId="09AF5AE6" w14:textId="77777777" w:rsidR="00CD2B78" w:rsidRPr="00B95E91" w:rsidRDefault="00CD2B78" w:rsidP="00CD2B78">
      <w:pPr>
        <w:pStyle w:val="lenuredbe"/>
        <w:numPr>
          <w:ilvl w:val="0"/>
          <w:numId w:val="0"/>
        </w:numPr>
        <w:jc w:val="both"/>
        <w:rPr>
          <w:b w:val="0"/>
          <w:bCs/>
          <w:highlight w:val="yellow"/>
        </w:rPr>
      </w:pPr>
    </w:p>
    <w:p w14:paraId="273ECC66"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podatkov o umrlih osebah in vzrokih smrti</w:t>
      </w:r>
      <w:r w:rsidRPr="00B95E91">
        <w:rPr>
          <w:rFonts w:ascii="Arial" w:eastAsia="Times New Roman" w:hAnsi="Arial" w:cs="Arial"/>
          <w:b/>
          <w:bCs/>
        </w:rPr>
        <w:t xml:space="preserve"> </w:t>
      </w:r>
      <w:r w:rsidRPr="00B95E91">
        <w:rPr>
          <w:rFonts w:ascii="Arial" w:eastAsia="Times New Roman" w:hAnsi="Arial" w:cs="Arial"/>
          <w:bCs/>
        </w:rPr>
        <w:t>je NIJZ.</w:t>
      </w:r>
    </w:p>
    <w:p w14:paraId="2F342A4A" w14:textId="77777777" w:rsidR="00CD2B78" w:rsidRPr="00B95E91" w:rsidRDefault="00CD2B78" w:rsidP="00CD2B78">
      <w:pPr>
        <w:tabs>
          <w:tab w:val="left" w:pos="426"/>
        </w:tabs>
        <w:jc w:val="both"/>
        <w:rPr>
          <w:rFonts w:ascii="Arial" w:eastAsia="Times New Roman" w:hAnsi="Arial" w:cs="Arial"/>
          <w:bCs/>
        </w:rPr>
      </w:pPr>
    </w:p>
    <w:p w14:paraId="7F472C6D"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podatkov o umrlih osebah in vzrokih smrti</w:t>
      </w:r>
      <w:r w:rsidRPr="00B95E91">
        <w:rPr>
          <w:rFonts w:ascii="Arial" w:eastAsia="Times New Roman" w:hAnsi="Arial" w:cs="Arial"/>
          <w:b/>
          <w:bCs/>
        </w:rPr>
        <w:t xml:space="preserve"> </w:t>
      </w:r>
      <w:r w:rsidRPr="00B95E91">
        <w:rPr>
          <w:rFonts w:ascii="Arial" w:eastAsia="Times New Roman" w:hAnsi="Arial" w:cs="Arial"/>
          <w:bCs/>
        </w:rPr>
        <w:t>pri določitvi namenov in sredstev obdelave podatkov iz prvega, drugega in tretjega odstavka tega člena upošteva metodološka načela iz 9. člena tega zakona.</w:t>
      </w:r>
    </w:p>
    <w:p w14:paraId="68803FBD" w14:textId="77777777" w:rsidR="00CD2B78" w:rsidRPr="00B95E91" w:rsidRDefault="00CD2B78" w:rsidP="00CD2B78">
      <w:pPr>
        <w:tabs>
          <w:tab w:val="left" w:pos="426"/>
        </w:tabs>
        <w:jc w:val="both"/>
        <w:rPr>
          <w:rFonts w:ascii="Arial" w:eastAsia="Times New Roman" w:hAnsi="Arial" w:cs="Arial"/>
          <w:bCs/>
        </w:rPr>
      </w:pPr>
    </w:p>
    <w:p w14:paraId="1B1A3677"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(6) Register podatkov o umrlih osebah in vzrokih smrti</w:t>
      </w:r>
      <w:r w:rsidRPr="00B95E91">
        <w:rPr>
          <w:rFonts w:ascii="Arial" w:eastAsia="Times New Roman" w:hAnsi="Arial" w:cs="Arial"/>
          <w:b/>
          <w:bCs/>
        </w:rPr>
        <w:t xml:space="preserve"> </w:t>
      </w:r>
      <w:r w:rsidRPr="00B95E91">
        <w:rPr>
          <w:rFonts w:ascii="Arial" w:eastAsia="Times New Roman" w:hAnsi="Arial" w:cs="Arial"/>
          <w:bCs/>
        </w:rPr>
        <w:t xml:space="preserve">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57A82FEC" w14:textId="77777777" w:rsidR="00CD2B78" w:rsidRPr="00B95E91" w:rsidRDefault="00CD2B78" w:rsidP="00CD2B78">
      <w:pPr>
        <w:tabs>
          <w:tab w:val="left" w:pos="426"/>
        </w:tabs>
        <w:jc w:val="both"/>
        <w:rPr>
          <w:rFonts w:ascii="Arial" w:eastAsia="Times New Roman" w:hAnsi="Arial" w:cs="Arial"/>
          <w:bCs/>
          <w:highlight w:val="yellow"/>
        </w:rPr>
      </w:pPr>
    </w:p>
    <w:p w14:paraId="6A434F84"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(7) Podatki in zdravstvena dokumentacija v registru podatkov o umrlih osebah in vzrokih smrti se hranijo trajno. </w:t>
      </w:r>
    </w:p>
    <w:bookmarkEnd w:id="24"/>
    <w:p w14:paraId="334E728A" w14:textId="77777777" w:rsidR="00CD2B78" w:rsidRPr="00B95E91" w:rsidRDefault="00CD2B78" w:rsidP="00CD2B78">
      <w:pPr>
        <w:tabs>
          <w:tab w:val="left" w:pos="426"/>
        </w:tabs>
        <w:jc w:val="both"/>
        <w:rPr>
          <w:rFonts w:ascii="Arial" w:eastAsia="Times New Roman" w:hAnsi="Arial" w:cs="Arial"/>
          <w:bCs/>
        </w:rPr>
      </w:pPr>
    </w:p>
    <w:p w14:paraId="638CEE13" w14:textId="77777777" w:rsidR="00CD2B78" w:rsidRPr="00B95E91" w:rsidRDefault="00CD2B78" w:rsidP="00CD2B78">
      <w:pPr>
        <w:pStyle w:val="lenuredbe"/>
        <w:numPr>
          <w:ilvl w:val="0"/>
          <w:numId w:val="6"/>
        </w:numPr>
        <w:spacing w:line="276" w:lineRule="auto"/>
      </w:pPr>
      <w:bookmarkStart w:id="26" w:name="_Hlk135863494"/>
      <w:r w:rsidRPr="00B95E91">
        <w:t xml:space="preserve"> člen</w:t>
      </w:r>
    </w:p>
    <w:p w14:paraId="309635DB" w14:textId="77777777" w:rsidR="00CD2B78" w:rsidRPr="00B95E91" w:rsidRDefault="00CD2B78" w:rsidP="00CD2B78">
      <w:pPr>
        <w:pStyle w:val="lenuredbe"/>
        <w:numPr>
          <w:ilvl w:val="0"/>
          <w:numId w:val="0"/>
        </w:numPr>
      </w:pPr>
      <w:r w:rsidRPr="00B95E91">
        <w:t>(register podatkov o bolnišničnih obravnavah posameznikov v bolnišnicah in drugih stacionarnih ustanovah (s sprejemom v posteljno enoto))</w:t>
      </w:r>
    </w:p>
    <w:p w14:paraId="0D9CDC11" w14:textId="77777777" w:rsidR="00CD2B78" w:rsidRPr="00B95E91" w:rsidRDefault="00CD2B78" w:rsidP="00CD2B78">
      <w:pPr>
        <w:pStyle w:val="lenuredbe"/>
        <w:numPr>
          <w:ilvl w:val="0"/>
          <w:numId w:val="0"/>
        </w:numPr>
        <w:jc w:val="left"/>
      </w:pPr>
    </w:p>
    <w:p w14:paraId="55B332EB" w14:textId="77777777" w:rsidR="00CD2B78" w:rsidRPr="00B95E91" w:rsidRDefault="00CD2B78" w:rsidP="00CD2B78">
      <w:pPr>
        <w:pStyle w:val="lenuredbe"/>
        <w:numPr>
          <w:ilvl w:val="0"/>
          <w:numId w:val="0"/>
        </w:numPr>
        <w:ind w:firstLine="708"/>
        <w:jc w:val="both"/>
        <w:rPr>
          <w:bCs/>
        </w:rPr>
      </w:pPr>
      <w:r w:rsidRPr="00B95E91">
        <w:rPr>
          <w:b w:val="0"/>
          <w:bCs/>
        </w:rPr>
        <w:t>(1) Register podatkov o bolnišničnih obravnavah posameznikov v bolnišnicah in drugih stacionarnih ustanovah (s sprejemom v posteljno enoto) je zbirka podatkov in zdravstvene dokumentacije o bolnišničnih obravnavah posameznikov v bolnišnicah in drugih ustanovah (s sprejemom v posteljno enoto)</w:t>
      </w:r>
      <w:r w:rsidRPr="00B95E91">
        <w:rPr>
          <w:bCs/>
        </w:rPr>
        <w:t>.</w:t>
      </w:r>
    </w:p>
    <w:p w14:paraId="56B54ACB" w14:textId="77777777" w:rsidR="00CD2B78" w:rsidRPr="00B95E91" w:rsidRDefault="00CD2B78" w:rsidP="00CD2B78">
      <w:pPr>
        <w:pStyle w:val="lenuredbe"/>
        <w:numPr>
          <w:ilvl w:val="0"/>
          <w:numId w:val="0"/>
        </w:numPr>
        <w:jc w:val="both"/>
        <w:rPr>
          <w:bCs/>
        </w:rPr>
      </w:pPr>
    </w:p>
    <w:p w14:paraId="04033D65" w14:textId="77777777" w:rsidR="00CD2B78" w:rsidRPr="00B95E91" w:rsidRDefault="00CD2B78" w:rsidP="00CD2B78">
      <w:pPr>
        <w:jc w:val="both"/>
        <w:rPr>
          <w:rFonts w:ascii="Arial" w:hAnsi="Arial" w:cs="Arial"/>
        </w:rPr>
      </w:pPr>
      <w:r w:rsidRPr="00B95E91">
        <w:rPr>
          <w:rFonts w:ascii="Arial" w:hAnsi="Arial" w:cs="Arial"/>
        </w:rPr>
        <w:tab/>
        <w:t>(2) Register podatkov o bolnišničnih obravnavah posameznikov v bolnišnicah in drugih stacionarnih ustanovah (s sprejemom v posteljno enoto) vsebuje naslednje podatke:</w:t>
      </w:r>
    </w:p>
    <w:p w14:paraId="0B56F189" w14:textId="77777777" w:rsidR="00CD2B78" w:rsidRPr="00B95E91" w:rsidRDefault="00CD2B78" w:rsidP="00CD2B78">
      <w:pPr>
        <w:jc w:val="both"/>
        <w:rPr>
          <w:rFonts w:ascii="Arial" w:hAnsi="Arial" w:cs="Arial"/>
        </w:rPr>
      </w:pPr>
    </w:p>
    <w:p w14:paraId="217CBDD5" w14:textId="77777777" w:rsidR="00CD2B78" w:rsidRPr="00B95E91" w:rsidRDefault="00CD2B78" w:rsidP="00CD2B78">
      <w:pPr>
        <w:jc w:val="both"/>
        <w:rPr>
          <w:rFonts w:ascii="Arial" w:hAnsi="Arial" w:cs="Arial"/>
        </w:rPr>
      </w:pPr>
      <w:r w:rsidRPr="00B95E91">
        <w:rPr>
          <w:rFonts w:ascii="Arial" w:hAnsi="Arial" w:cs="Arial"/>
        </w:rPr>
        <w:t>1. o pacientu: spol, datum rojstva, EMŠO, številko zdravstvenega zavarovanja, vrsto in obseg zavarovanj, zakonski stan, poklic, stopnjo izobrazbe, državljanstvo, dejavnosti zaposlitve, družbenoekonomski status,</w:t>
      </w:r>
    </w:p>
    <w:p w14:paraId="498B5C89"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2. o izvajalcu zdravstvene dejavnosti in zdravstvenem delavcu ali zdravstvenem sodelavcu,</w:t>
      </w:r>
    </w:p>
    <w:p w14:paraId="0269CA8A"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 xml:space="preserve">3. o obravnavi (podatki o sprejemu in odpustu, oblika, tip in vzrok obravnave, vrsta obravnave, raven obravnave, podatki o epizodah, sprejemna diagnoza, glavna in dodatne diagnoze, diagnoza zapleta, podatki o razvrstitvi v skupini primerljivih primerov oznaka in datum terapevtskih ali diagnostičnih postopkov, oznaka in datum glavnega terapevtskega ali diagnostičnega postopka, okužba </w:t>
      </w:r>
      <w:proofErr w:type="spellStart"/>
      <w:r w:rsidRPr="00B95E91">
        <w:rPr>
          <w:rFonts w:ascii="Arial" w:eastAsia="Times New Roman" w:hAnsi="Arial" w:cs="Arial"/>
          <w:bCs/>
        </w:rPr>
        <w:t>pooperativne</w:t>
      </w:r>
      <w:proofErr w:type="spellEnd"/>
      <w:r w:rsidRPr="00B95E91">
        <w:rPr>
          <w:rFonts w:ascii="Arial" w:eastAsia="Times New Roman" w:hAnsi="Arial" w:cs="Arial"/>
          <w:bCs/>
        </w:rPr>
        <w:t xml:space="preserve"> rane (okužba rane po posegu), podatki o intenzivni terapiji in mehanski ventilaciji, podatki o terapiji in zdravilih, podatki o smrti, neposredni vzrok smrti, osnovni vzrok smrti, ali je bila izvedena obdukcija, podatki o premestitvi </w:t>
      </w:r>
      <w:proofErr w:type="spellStart"/>
      <w:r w:rsidRPr="00B95E91">
        <w:rPr>
          <w:rFonts w:ascii="Arial" w:eastAsia="Times New Roman" w:hAnsi="Arial" w:cs="Arial"/>
          <w:bCs/>
        </w:rPr>
        <w:t>pacineta</w:t>
      </w:r>
      <w:proofErr w:type="spellEnd"/>
      <w:r w:rsidRPr="00B95E91">
        <w:rPr>
          <w:rFonts w:ascii="Arial" w:eastAsia="Times New Roman" w:hAnsi="Arial" w:cs="Arial"/>
          <w:bCs/>
        </w:rPr>
        <w:t>/končanju obravnave, stanje pacienta ob odpustu, ocena zmanjšane zmožnosti za delo/invalidnosti),</w:t>
      </w:r>
    </w:p>
    <w:p w14:paraId="2F8BD0A6"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4. v primeru sprejema dojenčka se dodatno zbira podatek o teži dojenčka ob sprejemu,</w:t>
      </w:r>
    </w:p>
    <w:p w14:paraId="21D032D8"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 xml:space="preserve">5. v primeru poškodbe se dodatno zbirajo naslednji podatki: datum in čas nastanka poškodbe, podatki o vzrokih in okoliščinah nastanka poškodbe: diagnoza zunanjega vzroka poškodbe, kraj dogodka (poškodbe), aktivnost v času nastanka poškodbe, vrsta športa, dodatni podatki o prometni nezgodi, </w:t>
      </w:r>
      <w:r w:rsidRPr="00B95E91">
        <w:rPr>
          <w:rFonts w:ascii="Arial" w:eastAsia="Times New Roman" w:hAnsi="Arial" w:cs="Arial"/>
          <w:bCs/>
        </w:rPr>
        <w:lastRenderedPageBreak/>
        <w:t xml:space="preserve">predmet/snov, ki je povzročil dogodek/poškodbo, pri poškodbi zaradi nasilja: razmerje med žrtvijo in storilcem, prva pomoč, način prihoda v bolnišnico, podatki o </w:t>
      </w:r>
      <w:proofErr w:type="spellStart"/>
      <w:r w:rsidRPr="00B95E91">
        <w:rPr>
          <w:rFonts w:ascii="Arial" w:eastAsia="Times New Roman" w:hAnsi="Arial" w:cs="Arial"/>
          <w:bCs/>
        </w:rPr>
        <w:t>politravmi</w:t>
      </w:r>
      <w:proofErr w:type="spellEnd"/>
      <w:r w:rsidRPr="00B95E91">
        <w:rPr>
          <w:rFonts w:ascii="Arial" w:eastAsia="Times New Roman" w:hAnsi="Arial" w:cs="Arial"/>
          <w:bCs/>
        </w:rPr>
        <w:t>,</w:t>
      </w:r>
    </w:p>
    <w:p w14:paraId="4B3B5E56"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 xml:space="preserve">6. v primeru zastrupitve se dodatno zbirajo še naslednji podatki: datum in čas nastanka zastrupitve, podatki o vzrokih in okoliščinah nastanka zastrupitve: diagnoza zunanjega vzroka zastrupitve, kraj dogodka (zastrupitve), aktivnost v času dogodka (zastrupitve), množična zastrupitev, predoziranje, kombinirana zastrupitev z več snovmi, način vnosa snovi, predmet/snov, ki je povzročil zastrupitev, </w:t>
      </w:r>
    </w:p>
    <w:p w14:paraId="3F9EE93A"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7. pri poškodbi zaradi nasilja: razmerje med žrtvijo in storilcem, prva pomoč, način prihoda v bolnišnico,</w:t>
      </w:r>
    </w:p>
    <w:p w14:paraId="4E6623B2"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8. v primeru fizikalne medicine in rehabilitacije obolelih in poškodovanih se dodatno zbirajo naslednji podatki: vrsta obravnave na rehabilitaciji, datum in čas nastanka poškodbe/zastrupitve, diagnoza zunanjega vzroka poškodbe/zastrupitve, vrsta športa, stanje ob sprejemu, stanje ob odpustu, ocena zmanjšane zmožnosti za delo/invalidnosti,</w:t>
      </w:r>
    </w:p>
    <w:p w14:paraId="3F744466"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9. v primeru poroda se dodatno zbira podatek o številki poroda,</w:t>
      </w:r>
    </w:p>
    <w:p w14:paraId="6A70C3A3"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10. v primeru novorojenčka se dodatno zbirajo naslednji podatki: porodna teža, številka poroda in zaporedje otroka,</w:t>
      </w:r>
    </w:p>
    <w:p w14:paraId="030E221B"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11. v primeru sterilizacije se dodatno zbirajo naslednji podatki: število otrok, vzroki za sterilizacijo, datum odobritve sterilizacije.</w:t>
      </w:r>
    </w:p>
    <w:p w14:paraId="503F09C6" w14:textId="77777777" w:rsidR="00CD2B78" w:rsidRPr="00B95E91" w:rsidRDefault="00CD2B78" w:rsidP="00CD2B78">
      <w:pPr>
        <w:pStyle w:val="lenuredbe"/>
        <w:numPr>
          <w:ilvl w:val="0"/>
          <w:numId w:val="0"/>
        </w:numPr>
        <w:jc w:val="both"/>
        <w:rPr>
          <w:b w:val="0"/>
          <w:bCs/>
        </w:rPr>
      </w:pPr>
    </w:p>
    <w:p w14:paraId="1D66D1F7" w14:textId="77777777" w:rsidR="00CD2B78" w:rsidRPr="00B95E91" w:rsidRDefault="00CD2B78" w:rsidP="00CD2B78">
      <w:pPr>
        <w:pStyle w:val="lenuredbe"/>
        <w:numPr>
          <w:ilvl w:val="0"/>
          <w:numId w:val="0"/>
        </w:numPr>
        <w:jc w:val="both"/>
        <w:rPr>
          <w:b w:val="0"/>
          <w:bCs/>
        </w:rPr>
      </w:pPr>
      <w:r w:rsidRPr="00B95E91">
        <w:rPr>
          <w:b w:val="0"/>
          <w:bCs/>
        </w:rPr>
        <w:tab/>
        <w:t xml:space="preserve">(3) Zdravstvena dokumentacija v </w:t>
      </w:r>
      <w:bookmarkStart w:id="27" w:name="_Hlk135867152"/>
      <w:r w:rsidRPr="00B95E91">
        <w:rPr>
          <w:b w:val="0"/>
          <w:bCs/>
        </w:rPr>
        <w:t xml:space="preserve">registru podatkov o bolnišničnih obravnavah posameznikov v bolnišnicah in drugih stacionarnih ustanovah (s sprejemom v posteljno enoto) </w:t>
      </w:r>
      <w:bookmarkEnd w:id="27"/>
      <w:r w:rsidRPr="00B95E91">
        <w:rPr>
          <w:b w:val="0"/>
          <w:bCs/>
        </w:rPr>
        <w:t>se obdeluje za spremljanje in vrednotenje bolnišnične dejavnosti.</w:t>
      </w:r>
    </w:p>
    <w:p w14:paraId="0C91C3D4" w14:textId="77777777" w:rsidR="00CD2B78" w:rsidRPr="00B95E91" w:rsidRDefault="00CD2B78" w:rsidP="00CD2B78">
      <w:pPr>
        <w:pStyle w:val="lenuredbe"/>
        <w:numPr>
          <w:ilvl w:val="0"/>
          <w:numId w:val="0"/>
        </w:numPr>
        <w:jc w:val="both"/>
        <w:rPr>
          <w:b w:val="0"/>
          <w:bCs/>
          <w:highlight w:val="yellow"/>
        </w:rPr>
      </w:pPr>
    </w:p>
    <w:p w14:paraId="4F12605A"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podatkov o bolnišničnih obravnavah posameznikov v bolnišnicah in drugih stacionarnih ustanovah (s sprejemom v posteljno enoto) je NIJZ.</w:t>
      </w:r>
    </w:p>
    <w:p w14:paraId="0F07295A" w14:textId="77777777" w:rsidR="00CD2B78" w:rsidRPr="00B95E91" w:rsidRDefault="00CD2B78" w:rsidP="00CD2B78">
      <w:pPr>
        <w:tabs>
          <w:tab w:val="left" w:pos="426"/>
        </w:tabs>
        <w:jc w:val="both"/>
        <w:rPr>
          <w:rFonts w:ascii="Arial" w:eastAsia="Times New Roman" w:hAnsi="Arial" w:cs="Arial"/>
          <w:bCs/>
        </w:rPr>
      </w:pPr>
    </w:p>
    <w:p w14:paraId="20CA0E34"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podatkov o bolnišničnih obravnavah posameznikov v bolnišnicah in drugih stacionarnih ustanovah (s sprejemom v posteljno enoto) pri določitvi namenov in sredstev obdelave podatkov iz prvega, drugega in tretjega odstavka tega člena upošteva metodološka načela iz 9. člena tega zakona.</w:t>
      </w:r>
    </w:p>
    <w:p w14:paraId="028FB6B0" w14:textId="77777777" w:rsidR="00CD2B78" w:rsidRPr="00B95E91" w:rsidRDefault="00CD2B78" w:rsidP="00CD2B78">
      <w:pPr>
        <w:tabs>
          <w:tab w:val="left" w:pos="426"/>
        </w:tabs>
        <w:jc w:val="both"/>
        <w:rPr>
          <w:rFonts w:ascii="Arial" w:eastAsia="Times New Roman" w:hAnsi="Arial" w:cs="Arial"/>
          <w:bCs/>
        </w:rPr>
      </w:pPr>
    </w:p>
    <w:p w14:paraId="5E603096"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Register podatkov o bolnišničnih obravnavah posameznikov v bolnišnicah in drugih stacionarnih ustanovah (s sprejemom v posteljno enoto)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2B34E29B" w14:textId="77777777" w:rsidR="00CD2B78" w:rsidRPr="00B95E91" w:rsidRDefault="00CD2B78" w:rsidP="00CD2B78">
      <w:pPr>
        <w:tabs>
          <w:tab w:val="left" w:pos="426"/>
        </w:tabs>
        <w:jc w:val="both"/>
        <w:rPr>
          <w:rFonts w:ascii="Arial" w:eastAsia="Times New Roman" w:hAnsi="Arial" w:cs="Arial"/>
          <w:bCs/>
          <w:highlight w:val="yellow"/>
        </w:rPr>
      </w:pPr>
    </w:p>
    <w:p w14:paraId="26E6254F"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(7) Podatki in zdravstvena dokumentacija v registru podatkov o bolnišničnih obravnavah posameznikov v bolnišnicah in drugih stacionarnih ustanovah (s sprejemom v posteljno enoto) se hranijo 15 let. </w:t>
      </w:r>
    </w:p>
    <w:p w14:paraId="663208BC" w14:textId="77777777" w:rsidR="00CD2B78" w:rsidRPr="00B95E91" w:rsidRDefault="00CD2B78" w:rsidP="00CD2B78">
      <w:pPr>
        <w:tabs>
          <w:tab w:val="left" w:pos="426"/>
        </w:tabs>
        <w:jc w:val="both"/>
        <w:rPr>
          <w:rFonts w:ascii="Arial" w:eastAsia="Times New Roman" w:hAnsi="Arial" w:cs="Arial"/>
          <w:bCs/>
        </w:rPr>
      </w:pPr>
    </w:p>
    <w:p w14:paraId="2886079D" w14:textId="77777777" w:rsidR="00CD2B78" w:rsidRPr="00B95E91" w:rsidRDefault="00CD2B78" w:rsidP="00CD2B78">
      <w:pPr>
        <w:pStyle w:val="lenuredbe"/>
        <w:numPr>
          <w:ilvl w:val="0"/>
          <w:numId w:val="6"/>
        </w:numPr>
        <w:spacing w:line="276" w:lineRule="auto"/>
      </w:pPr>
      <w:r w:rsidRPr="00B95E91">
        <w:t xml:space="preserve"> člen</w:t>
      </w:r>
    </w:p>
    <w:p w14:paraId="38DEDA6B" w14:textId="77777777" w:rsidR="00CD2B78" w:rsidRPr="00B95E91" w:rsidRDefault="00CD2B78" w:rsidP="00CD2B78">
      <w:pPr>
        <w:pStyle w:val="lenuredbe"/>
        <w:numPr>
          <w:ilvl w:val="0"/>
          <w:numId w:val="0"/>
        </w:numPr>
      </w:pPr>
      <w:r w:rsidRPr="00B95E91">
        <w:t xml:space="preserve">(register redkih </w:t>
      </w:r>
      <w:proofErr w:type="spellStart"/>
      <w:r w:rsidRPr="00B95E91">
        <w:t>nemalignih</w:t>
      </w:r>
      <w:proofErr w:type="spellEnd"/>
      <w:r w:rsidRPr="00B95E91">
        <w:t xml:space="preserve"> bolezni)</w:t>
      </w:r>
    </w:p>
    <w:p w14:paraId="586E002E" w14:textId="77777777" w:rsidR="00CD2B78" w:rsidRPr="00B95E91" w:rsidRDefault="00CD2B78" w:rsidP="00CD2B78">
      <w:pPr>
        <w:pStyle w:val="lenuredbe"/>
        <w:numPr>
          <w:ilvl w:val="0"/>
          <w:numId w:val="0"/>
        </w:numPr>
        <w:jc w:val="both"/>
      </w:pPr>
    </w:p>
    <w:p w14:paraId="0F09BF3A" w14:textId="77777777" w:rsidR="00CD2B78" w:rsidRPr="00B95E91" w:rsidRDefault="00CD2B78" w:rsidP="00CD2B78">
      <w:pPr>
        <w:pStyle w:val="lenuredbe"/>
        <w:numPr>
          <w:ilvl w:val="0"/>
          <w:numId w:val="0"/>
        </w:numPr>
        <w:ind w:firstLine="708"/>
        <w:jc w:val="both"/>
        <w:rPr>
          <w:bCs/>
        </w:rPr>
      </w:pPr>
      <w:r w:rsidRPr="00B95E91">
        <w:rPr>
          <w:b w:val="0"/>
          <w:bCs/>
        </w:rPr>
        <w:t xml:space="preserve">(1) Register redkih </w:t>
      </w:r>
      <w:proofErr w:type="spellStart"/>
      <w:r w:rsidRPr="00B95E91">
        <w:rPr>
          <w:b w:val="0"/>
          <w:bCs/>
        </w:rPr>
        <w:t>nemalignih</w:t>
      </w:r>
      <w:proofErr w:type="spellEnd"/>
      <w:r w:rsidRPr="00B95E91">
        <w:rPr>
          <w:b w:val="0"/>
          <w:bCs/>
        </w:rPr>
        <w:t xml:space="preserve"> bolezni je zbirka podatkov in zdravstvene dokumentacije o bolnikih z redkimi </w:t>
      </w:r>
      <w:proofErr w:type="spellStart"/>
      <w:r w:rsidRPr="00B95E91">
        <w:rPr>
          <w:b w:val="0"/>
          <w:bCs/>
        </w:rPr>
        <w:t>nemalignimi</w:t>
      </w:r>
      <w:proofErr w:type="spellEnd"/>
      <w:r w:rsidRPr="00B95E91">
        <w:rPr>
          <w:b w:val="0"/>
          <w:bCs/>
        </w:rPr>
        <w:t xml:space="preserve"> boleznimi.</w:t>
      </w:r>
    </w:p>
    <w:p w14:paraId="03F9D7BC" w14:textId="77777777" w:rsidR="00CD2B78" w:rsidRPr="00B95E91" w:rsidRDefault="00CD2B78" w:rsidP="00CD2B78">
      <w:pPr>
        <w:pStyle w:val="lenuredbe"/>
        <w:numPr>
          <w:ilvl w:val="0"/>
          <w:numId w:val="0"/>
        </w:numPr>
        <w:jc w:val="both"/>
        <w:rPr>
          <w:bCs/>
        </w:rPr>
      </w:pPr>
    </w:p>
    <w:p w14:paraId="22D5FB99" w14:textId="77777777" w:rsidR="00CD2B78" w:rsidRPr="00B95E91" w:rsidRDefault="00CD2B78" w:rsidP="00CD2B78">
      <w:pPr>
        <w:pStyle w:val="lenuredbe"/>
        <w:numPr>
          <w:ilvl w:val="0"/>
          <w:numId w:val="0"/>
        </w:numPr>
        <w:ind w:firstLine="708"/>
        <w:jc w:val="both"/>
        <w:rPr>
          <w:b w:val="0"/>
          <w:bCs/>
        </w:rPr>
      </w:pPr>
      <w:r w:rsidRPr="00B95E91">
        <w:rPr>
          <w:b w:val="0"/>
          <w:bCs/>
        </w:rPr>
        <w:t xml:space="preserve">(2) Register redkih </w:t>
      </w:r>
      <w:proofErr w:type="spellStart"/>
      <w:r w:rsidRPr="00B95E91">
        <w:rPr>
          <w:b w:val="0"/>
          <w:bCs/>
        </w:rPr>
        <w:t>nemalignih</w:t>
      </w:r>
      <w:proofErr w:type="spellEnd"/>
      <w:r w:rsidRPr="00B95E91">
        <w:rPr>
          <w:b w:val="0"/>
          <w:bCs/>
        </w:rPr>
        <w:t xml:space="preserve"> bolezni vsebuje te podatke:</w:t>
      </w:r>
    </w:p>
    <w:p w14:paraId="0621EE2F" w14:textId="77777777" w:rsidR="00CD2B78" w:rsidRPr="00B95E91" w:rsidRDefault="00CD2B78" w:rsidP="00CD2B78">
      <w:pPr>
        <w:pStyle w:val="lenuredbe"/>
        <w:numPr>
          <w:ilvl w:val="0"/>
          <w:numId w:val="0"/>
        </w:numPr>
        <w:jc w:val="both"/>
        <w:rPr>
          <w:b w:val="0"/>
          <w:bCs/>
        </w:rPr>
      </w:pPr>
      <w:r w:rsidRPr="00B95E91">
        <w:rPr>
          <w:b w:val="0"/>
          <w:bCs/>
        </w:rPr>
        <w:t>1. osnovne podatke o pacientu:</w:t>
      </w:r>
    </w:p>
    <w:p w14:paraId="5EBB2D21" w14:textId="77777777" w:rsidR="00CD2B78" w:rsidRPr="00B95E91" w:rsidRDefault="00CD2B78" w:rsidP="00CD2B78">
      <w:pPr>
        <w:pStyle w:val="lenuredbe"/>
        <w:numPr>
          <w:ilvl w:val="0"/>
          <w:numId w:val="0"/>
        </w:numPr>
        <w:ind w:left="349"/>
        <w:jc w:val="both"/>
        <w:rPr>
          <w:b w:val="0"/>
          <w:bCs/>
        </w:rPr>
      </w:pPr>
      <w:r w:rsidRPr="00B95E91">
        <w:rPr>
          <w:b w:val="0"/>
          <w:bCs/>
        </w:rPr>
        <w:t>a) EMŠO,</w:t>
      </w:r>
    </w:p>
    <w:p w14:paraId="4DBF43B2" w14:textId="77777777" w:rsidR="00CD2B78" w:rsidRPr="00B95E91" w:rsidRDefault="00CD2B78" w:rsidP="00CD2B78">
      <w:pPr>
        <w:pStyle w:val="lenuredbe"/>
        <w:numPr>
          <w:ilvl w:val="0"/>
          <w:numId w:val="0"/>
        </w:numPr>
        <w:ind w:left="349"/>
        <w:jc w:val="both"/>
        <w:rPr>
          <w:b w:val="0"/>
          <w:bCs/>
        </w:rPr>
      </w:pPr>
      <w:r w:rsidRPr="00B95E91">
        <w:rPr>
          <w:b w:val="0"/>
          <w:bCs/>
        </w:rPr>
        <w:t>b) številko zdravstvenega zavarovanja,</w:t>
      </w:r>
    </w:p>
    <w:p w14:paraId="3D94F568" w14:textId="77777777" w:rsidR="00CD2B78" w:rsidRPr="00B95E91" w:rsidRDefault="00CD2B78" w:rsidP="00CD2B78">
      <w:pPr>
        <w:pStyle w:val="lenuredbe"/>
        <w:numPr>
          <w:ilvl w:val="0"/>
          <w:numId w:val="0"/>
        </w:numPr>
        <w:ind w:left="349"/>
        <w:jc w:val="both"/>
        <w:rPr>
          <w:b w:val="0"/>
          <w:bCs/>
        </w:rPr>
      </w:pPr>
      <w:r w:rsidRPr="00B95E91">
        <w:rPr>
          <w:b w:val="0"/>
          <w:bCs/>
        </w:rPr>
        <w:t>c) osebno ime,</w:t>
      </w:r>
    </w:p>
    <w:p w14:paraId="16976648" w14:textId="77777777" w:rsidR="00CD2B78" w:rsidRPr="00B95E91" w:rsidRDefault="00CD2B78" w:rsidP="00CD2B78">
      <w:pPr>
        <w:pStyle w:val="lenuredbe"/>
        <w:numPr>
          <w:ilvl w:val="0"/>
          <w:numId w:val="0"/>
        </w:numPr>
        <w:ind w:left="349"/>
        <w:jc w:val="both"/>
        <w:rPr>
          <w:b w:val="0"/>
          <w:bCs/>
        </w:rPr>
      </w:pPr>
      <w:r w:rsidRPr="00B95E91">
        <w:rPr>
          <w:b w:val="0"/>
          <w:bCs/>
        </w:rPr>
        <w:t>č) datum rojstva,</w:t>
      </w:r>
    </w:p>
    <w:p w14:paraId="493BA748" w14:textId="77777777" w:rsidR="00CD2B78" w:rsidRPr="00B95E91" w:rsidRDefault="00CD2B78" w:rsidP="00CD2B78">
      <w:pPr>
        <w:pStyle w:val="lenuredbe"/>
        <w:numPr>
          <w:ilvl w:val="0"/>
          <w:numId w:val="0"/>
        </w:numPr>
        <w:ind w:left="349"/>
        <w:jc w:val="both"/>
        <w:rPr>
          <w:b w:val="0"/>
          <w:bCs/>
        </w:rPr>
      </w:pPr>
      <w:r w:rsidRPr="00B95E91">
        <w:rPr>
          <w:b w:val="0"/>
          <w:bCs/>
        </w:rPr>
        <w:t>d) spol ob rojstvu,</w:t>
      </w:r>
    </w:p>
    <w:p w14:paraId="108D47CE" w14:textId="77777777" w:rsidR="00CD2B78" w:rsidRPr="00B95E91" w:rsidRDefault="00CD2B78" w:rsidP="00CD2B78">
      <w:pPr>
        <w:pStyle w:val="lenuredbe"/>
        <w:numPr>
          <w:ilvl w:val="0"/>
          <w:numId w:val="0"/>
        </w:numPr>
        <w:ind w:left="349"/>
        <w:jc w:val="both"/>
        <w:rPr>
          <w:b w:val="0"/>
          <w:bCs/>
        </w:rPr>
      </w:pPr>
      <w:r w:rsidRPr="00B95E91">
        <w:rPr>
          <w:b w:val="0"/>
          <w:bCs/>
        </w:rPr>
        <w:t>e) naslov stalnega in začasnega bivališča,</w:t>
      </w:r>
    </w:p>
    <w:p w14:paraId="17086ABA" w14:textId="77777777" w:rsidR="00CD2B78" w:rsidRPr="00B95E91" w:rsidRDefault="00CD2B78" w:rsidP="00CD2B78">
      <w:pPr>
        <w:pStyle w:val="lenuredbe"/>
        <w:numPr>
          <w:ilvl w:val="0"/>
          <w:numId w:val="0"/>
        </w:numPr>
        <w:ind w:left="349"/>
        <w:jc w:val="both"/>
        <w:rPr>
          <w:b w:val="0"/>
          <w:bCs/>
        </w:rPr>
      </w:pPr>
      <w:r w:rsidRPr="00B95E91">
        <w:rPr>
          <w:b w:val="0"/>
          <w:bCs/>
        </w:rPr>
        <w:t>f) kraj rojstva,</w:t>
      </w:r>
    </w:p>
    <w:p w14:paraId="38F32096" w14:textId="77777777" w:rsidR="00CD2B78" w:rsidRPr="00B95E91" w:rsidRDefault="00CD2B78" w:rsidP="00CD2B78">
      <w:pPr>
        <w:pStyle w:val="lenuredbe"/>
        <w:numPr>
          <w:ilvl w:val="0"/>
          <w:numId w:val="0"/>
        </w:numPr>
        <w:ind w:left="349"/>
        <w:jc w:val="both"/>
        <w:rPr>
          <w:b w:val="0"/>
          <w:bCs/>
        </w:rPr>
      </w:pPr>
      <w:r w:rsidRPr="00B95E91">
        <w:rPr>
          <w:b w:val="0"/>
          <w:bCs/>
        </w:rPr>
        <w:t>g) datum smrti in osnovni vzrok smrti,</w:t>
      </w:r>
    </w:p>
    <w:p w14:paraId="6235EB1D" w14:textId="77777777" w:rsidR="00CD2B78" w:rsidRPr="00B95E91" w:rsidRDefault="00CD2B78" w:rsidP="00CD2B78">
      <w:pPr>
        <w:pStyle w:val="lenuredbe"/>
        <w:numPr>
          <w:ilvl w:val="0"/>
          <w:numId w:val="0"/>
        </w:numPr>
        <w:ind w:left="349"/>
        <w:jc w:val="both"/>
        <w:rPr>
          <w:b w:val="0"/>
          <w:bCs/>
        </w:rPr>
      </w:pPr>
      <w:r w:rsidRPr="00B95E91">
        <w:rPr>
          <w:b w:val="0"/>
          <w:bCs/>
        </w:rPr>
        <w:t>h) vrsta soglasja pacienta;</w:t>
      </w:r>
    </w:p>
    <w:p w14:paraId="4989A275" w14:textId="77777777" w:rsidR="00CD2B78" w:rsidRPr="00B95E91" w:rsidRDefault="00CD2B78" w:rsidP="00CD2B78">
      <w:pPr>
        <w:pStyle w:val="lenuredbe"/>
        <w:numPr>
          <w:ilvl w:val="0"/>
          <w:numId w:val="0"/>
        </w:numPr>
        <w:jc w:val="both"/>
        <w:rPr>
          <w:b w:val="0"/>
          <w:bCs/>
        </w:rPr>
      </w:pPr>
    </w:p>
    <w:p w14:paraId="402A4410" w14:textId="77777777" w:rsidR="00CD2B78" w:rsidRPr="00B95E91" w:rsidRDefault="00CD2B78" w:rsidP="00CD2B78">
      <w:pPr>
        <w:pStyle w:val="lenuredbe"/>
        <w:numPr>
          <w:ilvl w:val="0"/>
          <w:numId w:val="0"/>
        </w:numPr>
        <w:jc w:val="both"/>
        <w:rPr>
          <w:b w:val="0"/>
          <w:bCs/>
        </w:rPr>
      </w:pPr>
      <w:r w:rsidRPr="00B95E91">
        <w:rPr>
          <w:b w:val="0"/>
          <w:bCs/>
        </w:rPr>
        <w:t>2. podatke o registraciji in izvajalcih zdravstvene dejavnosti:</w:t>
      </w:r>
    </w:p>
    <w:p w14:paraId="3081E052" w14:textId="77777777" w:rsidR="00CD2B78" w:rsidRPr="00B95E91" w:rsidRDefault="00CD2B78" w:rsidP="00CD2B78">
      <w:pPr>
        <w:pStyle w:val="lenuredbe"/>
        <w:numPr>
          <w:ilvl w:val="0"/>
          <w:numId w:val="0"/>
        </w:numPr>
        <w:ind w:left="360"/>
        <w:jc w:val="both"/>
        <w:rPr>
          <w:b w:val="0"/>
          <w:bCs/>
        </w:rPr>
      </w:pPr>
      <w:r w:rsidRPr="00B95E91">
        <w:rPr>
          <w:b w:val="0"/>
          <w:bCs/>
        </w:rPr>
        <w:t>a) datum prvega stika z izvajalcem zdravstvene dejavnosti,</w:t>
      </w:r>
    </w:p>
    <w:p w14:paraId="018780B6" w14:textId="77777777" w:rsidR="00CD2B78" w:rsidRPr="00B95E91" w:rsidRDefault="00CD2B78" w:rsidP="00CD2B78">
      <w:pPr>
        <w:pStyle w:val="lenuredbe"/>
        <w:numPr>
          <w:ilvl w:val="0"/>
          <w:numId w:val="0"/>
        </w:numPr>
        <w:ind w:left="360"/>
        <w:jc w:val="both"/>
        <w:rPr>
          <w:b w:val="0"/>
          <w:bCs/>
        </w:rPr>
      </w:pPr>
      <w:r w:rsidRPr="00B95E91">
        <w:rPr>
          <w:b w:val="0"/>
          <w:bCs/>
        </w:rPr>
        <w:t>b) številko zdravnika, ki je pacienta registriral, in</w:t>
      </w:r>
    </w:p>
    <w:p w14:paraId="46616E34" w14:textId="77777777" w:rsidR="00CD2B78" w:rsidRPr="00B95E91" w:rsidRDefault="00CD2B78" w:rsidP="00CD2B78">
      <w:pPr>
        <w:pStyle w:val="lenuredbe"/>
        <w:numPr>
          <w:ilvl w:val="0"/>
          <w:numId w:val="0"/>
        </w:numPr>
        <w:ind w:left="360"/>
        <w:jc w:val="both"/>
        <w:rPr>
          <w:b w:val="0"/>
          <w:bCs/>
        </w:rPr>
      </w:pPr>
      <w:r w:rsidRPr="00B95E91">
        <w:rPr>
          <w:b w:val="0"/>
          <w:bCs/>
        </w:rPr>
        <w:t>c) številko izvajalca, ki je pacienta zdravil;</w:t>
      </w:r>
    </w:p>
    <w:p w14:paraId="22CDA18D" w14:textId="77777777" w:rsidR="00CD2B78" w:rsidRPr="00B95E91" w:rsidRDefault="00CD2B78" w:rsidP="00CD2B78">
      <w:pPr>
        <w:pStyle w:val="lenuredbe"/>
        <w:numPr>
          <w:ilvl w:val="0"/>
          <w:numId w:val="0"/>
        </w:numPr>
        <w:jc w:val="both"/>
        <w:rPr>
          <w:b w:val="0"/>
          <w:bCs/>
        </w:rPr>
      </w:pPr>
    </w:p>
    <w:p w14:paraId="45BB694D" w14:textId="77777777" w:rsidR="00CD2B78" w:rsidRPr="00B95E91" w:rsidRDefault="00CD2B78" w:rsidP="00CD2B78">
      <w:pPr>
        <w:pStyle w:val="lenuredbe"/>
        <w:numPr>
          <w:ilvl w:val="0"/>
          <w:numId w:val="0"/>
        </w:numPr>
        <w:jc w:val="both"/>
        <w:rPr>
          <w:b w:val="0"/>
          <w:bCs/>
        </w:rPr>
      </w:pPr>
      <w:r w:rsidRPr="00B95E91">
        <w:rPr>
          <w:b w:val="0"/>
          <w:bCs/>
        </w:rPr>
        <w:t>3. klinične podatke:</w:t>
      </w:r>
    </w:p>
    <w:p w14:paraId="41C388F6" w14:textId="77777777" w:rsidR="00CD2B78" w:rsidRPr="00B95E91" w:rsidRDefault="00CD2B78" w:rsidP="00CD2B78">
      <w:pPr>
        <w:pStyle w:val="lenuredbe"/>
        <w:numPr>
          <w:ilvl w:val="0"/>
          <w:numId w:val="0"/>
        </w:numPr>
        <w:ind w:left="360"/>
        <w:jc w:val="both"/>
        <w:rPr>
          <w:b w:val="0"/>
          <w:bCs/>
        </w:rPr>
      </w:pPr>
      <w:r w:rsidRPr="00B95E91">
        <w:rPr>
          <w:b w:val="0"/>
          <w:bCs/>
        </w:rPr>
        <w:t>a) šifre glavne diagnoze po mednarodni klasifikaciji bolezni</w:t>
      </w:r>
      <w:r w:rsidRPr="00B95E91" w:rsidDel="0021592C">
        <w:rPr>
          <w:b w:val="0"/>
          <w:bCs/>
        </w:rPr>
        <w:t xml:space="preserve"> </w:t>
      </w:r>
      <w:r w:rsidRPr="00B95E91">
        <w:rPr>
          <w:b w:val="0"/>
          <w:bCs/>
        </w:rPr>
        <w:t xml:space="preserve">in kodah </w:t>
      </w:r>
      <w:proofErr w:type="spellStart"/>
      <w:r w:rsidRPr="00B95E91">
        <w:rPr>
          <w:b w:val="0"/>
          <w:bCs/>
        </w:rPr>
        <w:t>Orpha</w:t>
      </w:r>
      <w:proofErr w:type="spellEnd"/>
      <w:r w:rsidRPr="00B95E91">
        <w:rPr>
          <w:b w:val="0"/>
          <w:bCs/>
        </w:rPr>
        <w:t xml:space="preserve"> ter dodatnih diagnoz po mednarodni klasifikaciji bolezni,</w:t>
      </w:r>
    </w:p>
    <w:p w14:paraId="056A24FB" w14:textId="77777777" w:rsidR="00CD2B78" w:rsidRPr="00B95E91" w:rsidRDefault="00CD2B78" w:rsidP="00CD2B78">
      <w:pPr>
        <w:pStyle w:val="lenuredbe"/>
        <w:numPr>
          <w:ilvl w:val="0"/>
          <w:numId w:val="0"/>
        </w:numPr>
        <w:ind w:left="360"/>
        <w:jc w:val="both"/>
        <w:rPr>
          <w:b w:val="0"/>
          <w:bCs/>
        </w:rPr>
      </w:pPr>
      <w:r w:rsidRPr="00B95E91">
        <w:rPr>
          <w:b w:val="0"/>
          <w:bCs/>
        </w:rPr>
        <w:t>b) kratek opis diagnoze in dodatnih diagnoz,</w:t>
      </w:r>
    </w:p>
    <w:p w14:paraId="54195BF7" w14:textId="77777777" w:rsidR="00CD2B78" w:rsidRPr="00B95E91" w:rsidRDefault="00CD2B78" w:rsidP="00CD2B78">
      <w:pPr>
        <w:pStyle w:val="lenuredbe"/>
        <w:numPr>
          <w:ilvl w:val="0"/>
          <w:numId w:val="0"/>
        </w:numPr>
        <w:ind w:left="360"/>
        <w:jc w:val="both"/>
        <w:rPr>
          <w:b w:val="0"/>
          <w:bCs/>
        </w:rPr>
      </w:pPr>
      <w:r w:rsidRPr="00B95E91">
        <w:rPr>
          <w:b w:val="0"/>
          <w:bCs/>
        </w:rPr>
        <w:t>c) potrjenost diagnoze,</w:t>
      </w:r>
    </w:p>
    <w:p w14:paraId="6BEA0811" w14:textId="77777777" w:rsidR="00CD2B78" w:rsidRPr="00B95E91" w:rsidRDefault="00CD2B78" w:rsidP="00CD2B78">
      <w:pPr>
        <w:pStyle w:val="lenuredbe"/>
        <w:numPr>
          <w:ilvl w:val="0"/>
          <w:numId w:val="0"/>
        </w:numPr>
        <w:ind w:left="360"/>
        <w:jc w:val="both"/>
        <w:rPr>
          <w:b w:val="0"/>
          <w:bCs/>
        </w:rPr>
      </w:pPr>
      <w:r w:rsidRPr="00B95E91">
        <w:rPr>
          <w:b w:val="0"/>
          <w:bCs/>
        </w:rPr>
        <w:t xml:space="preserve">č) opis </w:t>
      </w:r>
      <w:proofErr w:type="spellStart"/>
      <w:r w:rsidRPr="00B95E91">
        <w:rPr>
          <w:b w:val="0"/>
          <w:bCs/>
        </w:rPr>
        <w:t>nediagnosticiranega</w:t>
      </w:r>
      <w:proofErr w:type="spellEnd"/>
      <w:r w:rsidRPr="00B95E91">
        <w:rPr>
          <w:b w:val="0"/>
          <w:bCs/>
        </w:rPr>
        <w:t xml:space="preserve"> primera,</w:t>
      </w:r>
    </w:p>
    <w:p w14:paraId="0C445F40" w14:textId="77777777" w:rsidR="00CD2B78" w:rsidRPr="00B95E91" w:rsidRDefault="00CD2B78" w:rsidP="00CD2B78">
      <w:pPr>
        <w:pStyle w:val="lenuredbe"/>
        <w:numPr>
          <w:ilvl w:val="0"/>
          <w:numId w:val="0"/>
        </w:numPr>
        <w:ind w:left="360"/>
        <w:jc w:val="both"/>
        <w:rPr>
          <w:b w:val="0"/>
          <w:bCs/>
        </w:rPr>
      </w:pPr>
      <w:r w:rsidRPr="00B95E91">
        <w:rPr>
          <w:b w:val="0"/>
          <w:bCs/>
        </w:rPr>
        <w:t xml:space="preserve">d) starost ob diagnozi v letih, </w:t>
      </w:r>
    </w:p>
    <w:p w14:paraId="3606E375" w14:textId="77777777" w:rsidR="00CD2B78" w:rsidRPr="00B95E91" w:rsidRDefault="00CD2B78" w:rsidP="00CD2B78">
      <w:pPr>
        <w:pStyle w:val="lenuredbe"/>
        <w:numPr>
          <w:ilvl w:val="0"/>
          <w:numId w:val="0"/>
        </w:numPr>
        <w:ind w:left="360"/>
        <w:jc w:val="both"/>
        <w:rPr>
          <w:b w:val="0"/>
          <w:bCs/>
        </w:rPr>
      </w:pPr>
      <w:r w:rsidRPr="00B95E91">
        <w:rPr>
          <w:b w:val="0"/>
          <w:bCs/>
        </w:rPr>
        <w:t>e) starost ob nastopu simptomov/znakov,</w:t>
      </w:r>
    </w:p>
    <w:p w14:paraId="4150C4BD" w14:textId="77777777" w:rsidR="00CD2B78" w:rsidRPr="00B95E91" w:rsidRDefault="00CD2B78" w:rsidP="00CD2B78">
      <w:pPr>
        <w:pStyle w:val="lenuredbe"/>
        <w:numPr>
          <w:ilvl w:val="0"/>
          <w:numId w:val="0"/>
        </w:numPr>
        <w:ind w:left="360"/>
        <w:jc w:val="both"/>
        <w:rPr>
          <w:b w:val="0"/>
          <w:bCs/>
        </w:rPr>
      </w:pPr>
      <w:r w:rsidRPr="00B95E91">
        <w:rPr>
          <w:b w:val="0"/>
          <w:bCs/>
        </w:rPr>
        <w:t>f) funkcioniranje/oviranost pacienta po smernicah Svetovne zdravstvene organizacije;</w:t>
      </w:r>
    </w:p>
    <w:p w14:paraId="52985A34" w14:textId="77777777" w:rsidR="00CD2B78" w:rsidRPr="00B95E91" w:rsidRDefault="00CD2B78" w:rsidP="00CD2B78">
      <w:pPr>
        <w:pStyle w:val="lenuredbe"/>
        <w:numPr>
          <w:ilvl w:val="0"/>
          <w:numId w:val="0"/>
        </w:numPr>
        <w:jc w:val="both"/>
        <w:rPr>
          <w:b w:val="0"/>
          <w:bCs/>
        </w:rPr>
      </w:pPr>
    </w:p>
    <w:p w14:paraId="39C96B09" w14:textId="77777777" w:rsidR="00CD2B78" w:rsidRPr="00B95E91" w:rsidRDefault="00CD2B78" w:rsidP="00CD2B78">
      <w:pPr>
        <w:pStyle w:val="lenuredbe"/>
        <w:numPr>
          <w:ilvl w:val="0"/>
          <w:numId w:val="0"/>
        </w:numPr>
        <w:jc w:val="both"/>
        <w:rPr>
          <w:b w:val="0"/>
          <w:bCs/>
        </w:rPr>
      </w:pPr>
      <w:r w:rsidRPr="00B95E91">
        <w:rPr>
          <w:b w:val="0"/>
          <w:bCs/>
        </w:rPr>
        <w:t>4. o genskem materialu:</w:t>
      </w:r>
    </w:p>
    <w:p w14:paraId="7F1C128E" w14:textId="77777777" w:rsidR="00CD2B78" w:rsidRPr="00B95E91" w:rsidRDefault="00CD2B78" w:rsidP="00CD2B78">
      <w:pPr>
        <w:pStyle w:val="lenuredbe"/>
        <w:numPr>
          <w:ilvl w:val="0"/>
          <w:numId w:val="0"/>
        </w:numPr>
        <w:ind w:left="360"/>
        <w:jc w:val="both"/>
        <w:rPr>
          <w:b w:val="0"/>
          <w:bCs/>
        </w:rPr>
      </w:pPr>
      <w:r w:rsidRPr="00B95E91">
        <w:rPr>
          <w:b w:val="0"/>
          <w:bCs/>
        </w:rPr>
        <w:t>a) vrsta po nomenklaturi HGNC,</w:t>
      </w:r>
    </w:p>
    <w:p w14:paraId="7300CD11" w14:textId="77777777" w:rsidR="00CD2B78" w:rsidRPr="00B95E91" w:rsidRDefault="00CD2B78" w:rsidP="00CD2B78">
      <w:pPr>
        <w:pStyle w:val="lenuredbe"/>
        <w:numPr>
          <w:ilvl w:val="0"/>
          <w:numId w:val="0"/>
        </w:numPr>
        <w:ind w:left="360"/>
        <w:jc w:val="both"/>
        <w:rPr>
          <w:b w:val="0"/>
          <w:bCs/>
        </w:rPr>
      </w:pPr>
      <w:r w:rsidRPr="00B95E91">
        <w:rPr>
          <w:b w:val="0"/>
          <w:bCs/>
        </w:rPr>
        <w:t>b) klasifikaciji HGVS ali koda OMIM,</w:t>
      </w:r>
    </w:p>
    <w:p w14:paraId="00C7EC35" w14:textId="77777777" w:rsidR="00CD2B78" w:rsidRPr="00B95E91" w:rsidRDefault="00CD2B78" w:rsidP="00CD2B78">
      <w:pPr>
        <w:pStyle w:val="lenuredbe"/>
        <w:numPr>
          <w:ilvl w:val="0"/>
          <w:numId w:val="0"/>
        </w:numPr>
        <w:ind w:left="360"/>
        <w:jc w:val="both"/>
        <w:rPr>
          <w:b w:val="0"/>
          <w:bCs/>
        </w:rPr>
      </w:pPr>
      <w:r w:rsidRPr="00B95E91">
        <w:rPr>
          <w:b w:val="0"/>
          <w:bCs/>
        </w:rPr>
        <w:t>c) hramba biološkega materiala;</w:t>
      </w:r>
    </w:p>
    <w:p w14:paraId="10BD5771" w14:textId="77777777" w:rsidR="00CD2B78" w:rsidRPr="00B95E91" w:rsidRDefault="00CD2B78" w:rsidP="00CD2B78">
      <w:pPr>
        <w:pStyle w:val="lenuredbe"/>
        <w:numPr>
          <w:ilvl w:val="0"/>
          <w:numId w:val="0"/>
        </w:numPr>
        <w:jc w:val="both"/>
        <w:rPr>
          <w:b w:val="0"/>
          <w:bCs/>
        </w:rPr>
      </w:pPr>
    </w:p>
    <w:p w14:paraId="4AD047A5" w14:textId="77777777" w:rsidR="00CD2B78" w:rsidRPr="00B95E91" w:rsidRDefault="00CD2B78" w:rsidP="00CD2B78">
      <w:pPr>
        <w:pStyle w:val="lenuredbe"/>
        <w:numPr>
          <w:ilvl w:val="0"/>
          <w:numId w:val="0"/>
        </w:numPr>
        <w:jc w:val="both"/>
        <w:rPr>
          <w:b w:val="0"/>
          <w:bCs/>
        </w:rPr>
      </w:pPr>
      <w:r w:rsidRPr="00B95E91">
        <w:rPr>
          <w:b w:val="0"/>
          <w:bCs/>
        </w:rPr>
        <w:t>5. terapevtske podatke:</w:t>
      </w:r>
    </w:p>
    <w:p w14:paraId="33594FC2" w14:textId="77777777" w:rsidR="00CD2B78" w:rsidRPr="00B95E91" w:rsidRDefault="00CD2B78" w:rsidP="00CD2B78">
      <w:pPr>
        <w:pStyle w:val="lenuredbe"/>
        <w:numPr>
          <w:ilvl w:val="0"/>
          <w:numId w:val="0"/>
        </w:numPr>
        <w:ind w:left="360"/>
        <w:jc w:val="both"/>
        <w:rPr>
          <w:b w:val="0"/>
          <w:bCs/>
        </w:rPr>
      </w:pPr>
      <w:r w:rsidRPr="00B95E91">
        <w:rPr>
          <w:b w:val="0"/>
          <w:bCs/>
        </w:rPr>
        <w:t>a) podatke o zdravilu siroti;</w:t>
      </w:r>
    </w:p>
    <w:p w14:paraId="04559A4D" w14:textId="77777777" w:rsidR="00CD2B78" w:rsidRPr="00B95E91" w:rsidRDefault="00CD2B78" w:rsidP="00CD2B78">
      <w:pPr>
        <w:pStyle w:val="lenuredbe"/>
        <w:numPr>
          <w:ilvl w:val="0"/>
          <w:numId w:val="0"/>
        </w:numPr>
        <w:jc w:val="both"/>
        <w:rPr>
          <w:b w:val="0"/>
          <w:bCs/>
        </w:rPr>
      </w:pPr>
    </w:p>
    <w:p w14:paraId="630D20C3" w14:textId="77777777" w:rsidR="00CD2B78" w:rsidRPr="00B95E91" w:rsidRDefault="00CD2B78" w:rsidP="00CD2B78">
      <w:pPr>
        <w:pStyle w:val="lenuredbe"/>
        <w:numPr>
          <w:ilvl w:val="0"/>
          <w:numId w:val="0"/>
        </w:numPr>
        <w:jc w:val="both"/>
        <w:rPr>
          <w:b w:val="0"/>
          <w:bCs/>
        </w:rPr>
      </w:pPr>
      <w:r w:rsidRPr="00B95E91">
        <w:rPr>
          <w:b w:val="0"/>
          <w:bCs/>
        </w:rPr>
        <w:t>6. druge podatke:</w:t>
      </w:r>
    </w:p>
    <w:p w14:paraId="09AEB9CD" w14:textId="77777777" w:rsidR="00CD2B78" w:rsidRPr="00B95E91" w:rsidRDefault="00CD2B78" w:rsidP="00CD2B78">
      <w:pPr>
        <w:ind w:left="360"/>
        <w:jc w:val="both"/>
        <w:rPr>
          <w:rFonts w:ascii="Arial" w:hAnsi="Arial" w:cs="Arial"/>
        </w:rPr>
      </w:pPr>
      <w:r w:rsidRPr="00B95E91">
        <w:rPr>
          <w:rFonts w:ascii="Arial" w:hAnsi="Arial" w:cs="Arial"/>
        </w:rPr>
        <w:t xml:space="preserve">a) </w:t>
      </w:r>
      <w:proofErr w:type="spellStart"/>
      <w:r w:rsidRPr="00B95E91">
        <w:rPr>
          <w:rFonts w:ascii="Arial" w:hAnsi="Arial" w:cs="Arial"/>
        </w:rPr>
        <w:t>antropometrične</w:t>
      </w:r>
      <w:proofErr w:type="spellEnd"/>
      <w:r w:rsidRPr="00B95E91">
        <w:rPr>
          <w:rFonts w:ascii="Arial" w:hAnsi="Arial" w:cs="Arial"/>
        </w:rPr>
        <w:t xml:space="preserve"> parametre in vitalne znake (indeks telesne mase, višina, teža, obseg glave, frekvenca dihanja, pulz, temperatura),</w:t>
      </w:r>
    </w:p>
    <w:p w14:paraId="0F1AA29A" w14:textId="77777777" w:rsidR="00CD2B78" w:rsidRPr="00B95E91" w:rsidRDefault="00CD2B78" w:rsidP="00CD2B78">
      <w:pPr>
        <w:pStyle w:val="lenuredbe"/>
        <w:numPr>
          <w:ilvl w:val="0"/>
          <w:numId w:val="0"/>
        </w:numPr>
        <w:ind w:left="360"/>
        <w:jc w:val="both"/>
        <w:rPr>
          <w:b w:val="0"/>
          <w:bCs/>
        </w:rPr>
      </w:pPr>
      <w:r w:rsidRPr="00B95E91">
        <w:rPr>
          <w:b w:val="0"/>
          <w:bCs/>
        </w:rPr>
        <w:t>b) preživetje/smrtnost,</w:t>
      </w:r>
    </w:p>
    <w:p w14:paraId="0BDC991C" w14:textId="77777777" w:rsidR="00CD2B78" w:rsidRPr="00B95E91" w:rsidRDefault="00CD2B78" w:rsidP="00CD2B78">
      <w:pPr>
        <w:pStyle w:val="lenuredbe"/>
        <w:numPr>
          <w:ilvl w:val="0"/>
          <w:numId w:val="0"/>
        </w:numPr>
        <w:ind w:left="360"/>
        <w:jc w:val="both"/>
        <w:rPr>
          <w:b w:val="0"/>
          <w:bCs/>
        </w:rPr>
      </w:pPr>
      <w:r w:rsidRPr="00B95E91">
        <w:rPr>
          <w:b w:val="0"/>
          <w:bCs/>
        </w:rPr>
        <w:t>c) razvojne mejnike,</w:t>
      </w:r>
    </w:p>
    <w:p w14:paraId="28EA6C43" w14:textId="77777777" w:rsidR="00CD2B78" w:rsidRPr="00B95E91" w:rsidRDefault="00CD2B78" w:rsidP="00CD2B78">
      <w:pPr>
        <w:pStyle w:val="lenuredbe"/>
        <w:numPr>
          <w:ilvl w:val="0"/>
          <w:numId w:val="0"/>
        </w:numPr>
        <w:ind w:left="360"/>
        <w:jc w:val="both"/>
        <w:rPr>
          <w:b w:val="0"/>
          <w:bCs/>
        </w:rPr>
      </w:pPr>
      <w:r w:rsidRPr="00B95E91">
        <w:rPr>
          <w:b w:val="0"/>
          <w:bCs/>
        </w:rPr>
        <w:t>č) kognitivne funkcije,</w:t>
      </w:r>
    </w:p>
    <w:p w14:paraId="44481CCF" w14:textId="77777777" w:rsidR="00CD2B78" w:rsidRPr="00B95E91" w:rsidRDefault="00CD2B78" w:rsidP="00CD2B78">
      <w:pPr>
        <w:pStyle w:val="lenuredbe"/>
        <w:numPr>
          <w:ilvl w:val="0"/>
          <w:numId w:val="0"/>
        </w:numPr>
        <w:ind w:left="360"/>
        <w:jc w:val="both"/>
        <w:rPr>
          <w:b w:val="0"/>
          <w:bCs/>
        </w:rPr>
      </w:pPr>
      <w:r w:rsidRPr="00B95E91">
        <w:rPr>
          <w:b w:val="0"/>
          <w:bCs/>
        </w:rPr>
        <w:t>d) kakovost življenja,</w:t>
      </w:r>
    </w:p>
    <w:p w14:paraId="1D85FC34" w14:textId="77777777" w:rsidR="00CD2B78" w:rsidRPr="00B95E91" w:rsidRDefault="00CD2B78" w:rsidP="00CD2B78">
      <w:pPr>
        <w:pStyle w:val="lenuredbe"/>
        <w:numPr>
          <w:ilvl w:val="0"/>
          <w:numId w:val="0"/>
        </w:numPr>
        <w:ind w:left="360"/>
        <w:jc w:val="both"/>
        <w:rPr>
          <w:b w:val="0"/>
          <w:bCs/>
        </w:rPr>
      </w:pPr>
      <w:r w:rsidRPr="00B95E91">
        <w:rPr>
          <w:b w:val="0"/>
          <w:bCs/>
        </w:rPr>
        <w:t>e) izobrazbo,</w:t>
      </w:r>
    </w:p>
    <w:p w14:paraId="382929E9" w14:textId="77777777" w:rsidR="00CD2B78" w:rsidRPr="00B95E91" w:rsidRDefault="00CD2B78" w:rsidP="00CD2B78">
      <w:pPr>
        <w:pStyle w:val="lenuredbe"/>
        <w:numPr>
          <w:ilvl w:val="0"/>
          <w:numId w:val="0"/>
        </w:numPr>
        <w:ind w:left="360"/>
        <w:jc w:val="both"/>
        <w:rPr>
          <w:b w:val="0"/>
          <w:bCs/>
        </w:rPr>
      </w:pPr>
      <w:r w:rsidRPr="00B95E91">
        <w:rPr>
          <w:b w:val="0"/>
          <w:bCs/>
        </w:rPr>
        <w:t>f) neželeni dogodek,</w:t>
      </w:r>
    </w:p>
    <w:p w14:paraId="1E39B360" w14:textId="77777777" w:rsidR="00CD2B78" w:rsidRPr="00B95E91" w:rsidRDefault="00CD2B78" w:rsidP="00CD2B78">
      <w:pPr>
        <w:pStyle w:val="lenuredbe"/>
        <w:numPr>
          <w:ilvl w:val="0"/>
          <w:numId w:val="0"/>
        </w:numPr>
        <w:ind w:left="360"/>
        <w:jc w:val="both"/>
        <w:rPr>
          <w:b w:val="0"/>
          <w:bCs/>
        </w:rPr>
      </w:pPr>
      <w:r w:rsidRPr="00B95E91">
        <w:rPr>
          <w:b w:val="0"/>
          <w:bCs/>
        </w:rPr>
        <w:t>g) motorične zmogljivosti/izid zdravljenja,</w:t>
      </w:r>
    </w:p>
    <w:p w14:paraId="26A33AA6" w14:textId="77777777" w:rsidR="00CD2B78" w:rsidRPr="00B95E91" w:rsidRDefault="00CD2B78" w:rsidP="00CD2B78">
      <w:pPr>
        <w:pStyle w:val="lenuredbe"/>
        <w:numPr>
          <w:ilvl w:val="0"/>
          <w:numId w:val="0"/>
        </w:numPr>
        <w:ind w:left="360"/>
        <w:jc w:val="both"/>
        <w:rPr>
          <w:b w:val="0"/>
          <w:bCs/>
        </w:rPr>
      </w:pPr>
      <w:r w:rsidRPr="00B95E91">
        <w:rPr>
          <w:b w:val="0"/>
          <w:bCs/>
        </w:rPr>
        <w:t>h) stopnjo avtonomnosti,</w:t>
      </w:r>
    </w:p>
    <w:p w14:paraId="5F0DC4CD" w14:textId="77777777" w:rsidR="00CD2B78" w:rsidRPr="00B95E91" w:rsidRDefault="00CD2B78" w:rsidP="00CD2B78">
      <w:pPr>
        <w:pStyle w:val="lenuredbe"/>
        <w:numPr>
          <w:ilvl w:val="0"/>
          <w:numId w:val="0"/>
        </w:numPr>
        <w:ind w:left="360"/>
        <w:jc w:val="both"/>
        <w:rPr>
          <w:b w:val="0"/>
          <w:bCs/>
        </w:rPr>
      </w:pPr>
      <w:r w:rsidRPr="00B95E91">
        <w:rPr>
          <w:b w:val="0"/>
          <w:bCs/>
        </w:rPr>
        <w:t>i) funkcionalnost organov (pljuča, srce, jetra, oči itd.),</w:t>
      </w:r>
    </w:p>
    <w:p w14:paraId="2E43C5CA" w14:textId="77777777" w:rsidR="00CD2B78" w:rsidRPr="00B95E91" w:rsidRDefault="00CD2B78" w:rsidP="00CD2B78">
      <w:pPr>
        <w:pStyle w:val="lenuredbe"/>
        <w:numPr>
          <w:ilvl w:val="0"/>
          <w:numId w:val="0"/>
        </w:numPr>
        <w:ind w:left="360"/>
        <w:jc w:val="both"/>
        <w:rPr>
          <w:b w:val="0"/>
          <w:bCs/>
        </w:rPr>
      </w:pPr>
      <w:r w:rsidRPr="00B95E91">
        <w:rPr>
          <w:b w:val="0"/>
          <w:bCs/>
        </w:rPr>
        <w:t>j) število nujnih sprejemov v bolnišnico,</w:t>
      </w:r>
    </w:p>
    <w:p w14:paraId="79079DA3" w14:textId="77777777" w:rsidR="00CD2B78" w:rsidRPr="00B95E91" w:rsidRDefault="00CD2B78" w:rsidP="00CD2B78">
      <w:pPr>
        <w:pStyle w:val="lenuredbe"/>
        <w:numPr>
          <w:ilvl w:val="0"/>
          <w:numId w:val="0"/>
        </w:numPr>
        <w:ind w:left="360"/>
        <w:jc w:val="both"/>
        <w:rPr>
          <w:b w:val="0"/>
          <w:bCs/>
        </w:rPr>
      </w:pPr>
      <w:r w:rsidRPr="00B95E91">
        <w:rPr>
          <w:b w:val="0"/>
          <w:bCs/>
        </w:rPr>
        <w:t>k) stopnjo dolgotrajnih zapletov,</w:t>
      </w:r>
    </w:p>
    <w:p w14:paraId="34376C74" w14:textId="77777777" w:rsidR="00CD2B78" w:rsidRPr="00B95E91" w:rsidRDefault="00CD2B78" w:rsidP="00CD2B78">
      <w:pPr>
        <w:pStyle w:val="lenuredbe"/>
        <w:numPr>
          <w:ilvl w:val="0"/>
          <w:numId w:val="0"/>
        </w:numPr>
        <w:ind w:left="360"/>
        <w:jc w:val="both"/>
        <w:rPr>
          <w:b w:val="0"/>
          <w:bCs/>
        </w:rPr>
      </w:pPr>
      <w:r w:rsidRPr="00B95E91">
        <w:rPr>
          <w:b w:val="0"/>
          <w:bCs/>
        </w:rPr>
        <w:t>l) pogostost okužb (ENT – uho, nos, grlo, pljuča itd.),</w:t>
      </w:r>
    </w:p>
    <w:p w14:paraId="4D4869E5" w14:textId="77777777" w:rsidR="00CD2B78" w:rsidRPr="00B95E91" w:rsidRDefault="00CD2B78" w:rsidP="00CD2B78">
      <w:pPr>
        <w:pStyle w:val="lenuredbe"/>
        <w:numPr>
          <w:ilvl w:val="0"/>
          <w:numId w:val="0"/>
        </w:numPr>
        <w:ind w:left="360"/>
        <w:jc w:val="both"/>
        <w:rPr>
          <w:b w:val="0"/>
          <w:bCs/>
        </w:rPr>
      </w:pPr>
      <w:r w:rsidRPr="00B95E91">
        <w:rPr>
          <w:b w:val="0"/>
          <w:bCs/>
        </w:rPr>
        <w:t>m) operacije.</w:t>
      </w:r>
    </w:p>
    <w:p w14:paraId="6E13422B" w14:textId="77777777" w:rsidR="00CD2B78" w:rsidRPr="00B95E91" w:rsidRDefault="00CD2B78" w:rsidP="00CD2B78">
      <w:pPr>
        <w:pStyle w:val="lenuredbe"/>
        <w:numPr>
          <w:ilvl w:val="0"/>
          <w:numId w:val="0"/>
        </w:numPr>
        <w:jc w:val="both"/>
        <w:rPr>
          <w:b w:val="0"/>
          <w:bCs/>
        </w:rPr>
      </w:pPr>
    </w:p>
    <w:p w14:paraId="73DE4C80" w14:textId="77777777" w:rsidR="00CD2B78" w:rsidRPr="00B95E91" w:rsidRDefault="00CD2B78" w:rsidP="00CD2B78">
      <w:pPr>
        <w:pStyle w:val="lenuredbe"/>
        <w:numPr>
          <w:ilvl w:val="0"/>
          <w:numId w:val="0"/>
        </w:numPr>
        <w:jc w:val="both"/>
        <w:rPr>
          <w:b w:val="0"/>
          <w:bCs/>
        </w:rPr>
      </w:pPr>
      <w:r w:rsidRPr="00B95E91">
        <w:rPr>
          <w:b w:val="0"/>
          <w:bCs/>
        </w:rPr>
        <w:tab/>
        <w:t xml:space="preserve">(3) Zdravstvena dokumentacija v registru redkih </w:t>
      </w:r>
      <w:proofErr w:type="spellStart"/>
      <w:r w:rsidRPr="00B95E91">
        <w:rPr>
          <w:b w:val="0"/>
          <w:bCs/>
        </w:rPr>
        <w:t>nemalignih</w:t>
      </w:r>
      <w:proofErr w:type="spellEnd"/>
      <w:r w:rsidRPr="00B95E91">
        <w:rPr>
          <w:b w:val="0"/>
          <w:bCs/>
        </w:rPr>
        <w:t xml:space="preserve"> bolezni se obdeluje:</w:t>
      </w:r>
    </w:p>
    <w:p w14:paraId="3229C575" w14:textId="77777777" w:rsidR="00CD2B78" w:rsidRPr="00B95E91" w:rsidRDefault="00CD2B78" w:rsidP="00CD2B78">
      <w:pPr>
        <w:pStyle w:val="lenuredbe"/>
        <w:numPr>
          <w:ilvl w:val="0"/>
          <w:numId w:val="0"/>
        </w:numPr>
        <w:jc w:val="both"/>
        <w:rPr>
          <w:b w:val="0"/>
          <w:bCs/>
        </w:rPr>
      </w:pPr>
      <w:r w:rsidRPr="00B95E91">
        <w:rPr>
          <w:b w:val="0"/>
          <w:bCs/>
        </w:rPr>
        <w:t>‒ za obdelovanje podatkov o incidenci, prevalenci in preživetju bolnikov z redko boleznijo,</w:t>
      </w:r>
    </w:p>
    <w:p w14:paraId="0788F632" w14:textId="77777777" w:rsidR="00CD2B78" w:rsidRPr="00B95E91" w:rsidRDefault="00CD2B78" w:rsidP="00CD2B78">
      <w:pPr>
        <w:pStyle w:val="lenuredbe"/>
        <w:numPr>
          <w:ilvl w:val="0"/>
          <w:numId w:val="0"/>
        </w:numPr>
        <w:jc w:val="both"/>
        <w:rPr>
          <w:b w:val="0"/>
          <w:bCs/>
        </w:rPr>
      </w:pPr>
      <w:r w:rsidRPr="00B95E91">
        <w:rPr>
          <w:b w:val="0"/>
          <w:bCs/>
        </w:rPr>
        <w:t>‒ za spremljanje, načrtovanje in vrednotenje zdravstvenega varstva ter</w:t>
      </w:r>
    </w:p>
    <w:p w14:paraId="2C5983BA" w14:textId="77777777" w:rsidR="00CD2B78" w:rsidRPr="00B95E91" w:rsidRDefault="00CD2B78" w:rsidP="00CD2B78">
      <w:pPr>
        <w:pStyle w:val="lenuredbe"/>
        <w:numPr>
          <w:ilvl w:val="0"/>
          <w:numId w:val="0"/>
        </w:numPr>
        <w:jc w:val="both"/>
        <w:rPr>
          <w:b w:val="0"/>
          <w:bCs/>
        </w:rPr>
      </w:pPr>
      <w:r w:rsidRPr="00B95E91">
        <w:rPr>
          <w:b w:val="0"/>
          <w:bCs/>
        </w:rPr>
        <w:t>‒ kot podlaga za epidemiološke in klinične raziskave.</w:t>
      </w:r>
    </w:p>
    <w:p w14:paraId="011F4CD1" w14:textId="77777777" w:rsidR="00CD2B78" w:rsidRPr="00B95E91" w:rsidRDefault="00CD2B78" w:rsidP="00CD2B78">
      <w:pPr>
        <w:pStyle w:val="lenuredbe"/>
        <w:numPr>
          <w:ilvl w:val="0"/>
          <w:numId w:val="0"/>
        </w:numPr>
        <w:jc w:val="both"/>
        <w:rPr>
          <w:b w:val="0"/>
          <w:bCs/>
          <w:highlight w:val="yellow"/>
        </w:rPr>
      </w:pPr>
    </w:p>
    <w:p w14:paraId="28D2A407"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(4) Upravljavec </w:t>
      </w:r>
      <w:r w:rsidRPr="00B95E91">
        <w:rPr>
          <w:rFonts w:ascii="Arial" w:hAnsi="Arial" w:cs="Arial"/>
          <w:bCs/>
        </w:rPr>
        <w:t xml:space="preserve">registra redkih </w:t>
      </w:r>
      <w:proofErr w:type="spellStart"/>
      <w:r w:rsidRPr="00B95E91">
        <w:rPr>
          <w:rFonts w:ascii="Arial" w:hAnsi="Arial" w:cs="Arial"/>
          <w:bCs/>
        </w:rPr>
        <w:t>nemalignih</w:t>
      </w:r>
      <w:proofErr w:type="spellEnd"/>
      <w:r w:rsidRPr="00B95E91">
        <w:rPr>
          <w:rFonts w:ascii="Arial" w:hAnsi="Arial" w:cs="Arial"/>
          <w:bCs/>
        </w:rPr>
        <w:t xml:space="preserve"> bolezni</w:t>
      </w:r>
      <w:r w:rsidRPr="00B95E91">
        <w:rPr>
          <w:rFonts w:ascii="Arial" w:eastAsia="Times New Roman" w:hAnsi="Arial" w:cs="Arial"/>
          <w:bCs/>
        </w:rPr>
        <w:t xml:space="preserve"> je Univerzitetni klinični center Ljubljana, Pediatrična klinika.</w:t>
      </w:r>
    </w:p>
    <w:p w14:paraId="33EB5991" w14:textId="77777777" w:rsidR="00CD2B78" w:rsidRPr="00B95E91" w:rsidRDefault="00CD2B78" w:rsidP="00CD2B78">
      <w:pPr>
        <w:tabs>
          <w:tab w:val="left" w:pos="426"/>
        </w:tabs>
        <w:jc w:val="both"/>
        <w:rPr>
          <w:rFonts w:ascii="Arial" w:eastAsia="Times New Roman" w:hAnsi="Arial" w:cs="Arial"/>
          <w:bCs/>
        </w:rPr>
      </w:pPr>
    </w:p>
    <w:p w14:paraId="66D7D76B" w14:textId="77777777" w:rsidR="00CD2B78" w:rsidRPr="00B95E91" w:rsidRDefault="00CD2B78" w:rsidP="00CD2B78">
      <w:pPr>
        <w:pStyle w:val="lenuredbe"/>
        <w:numPr>
          <w:ilvl w:val="0"/>
          <w:numId w:val="0"/>
        </w:numPr>
        <w:ind w:firstLine="708"/>
        <w:jc w:val="both"/>
        <w:rPr>
          <w:b w:val="0"/>
        </w:rPr>
      </w:pPr>
      <w:r w:rsidRPr="00B95E91">
        <w:rPr>
          <w:b w:val="0"/>
        </w:rPr>
        <w:t xml:space="preserve">(5) Uporabniki podatkov iz registra redkih </w:t>
      </w:r>
      <w:proofErr w:type="spellStart"/>
      <w:r w:rsidRPr="00B95E91">
        <w:rPr>
          <w:b w:val="0"/>
        </w:rPr>
        <w:t>nemalignih</w:t>
      </w:r>
      <w:proofErr w:type="spellEnd"/>
      <w:r w:rsidRPr="00B95E91">
        <w:rPr>
          <w:b w:val="0"/>
        </w:rPr>
        <w:t xml:space="preserve"> bolezni so NIJZ in izvajalci zdravstvene dejavnosti.</w:t>
      </w:r>
    </w:p>
    <w:p w14:paraId="01700DDC" w14:textId="77777777" w:rsidR="00CD2B78" w:rsidRPr="00B95E91" w:rsidRDefault="00CD2B78" w:rsidP="00CD2B78">
      <w:pPr>
        <w:tabs>
          <w:tab w:val="left" w:pos="426"/>
        </w:tabs>
        <w:jc w:val="both"/>
        <w:rPr>
          <w:rFonts w:ascii="Arial" w:eastAsia="Times New Roman" w:hAnsi="Arial" w:cs="Arial"/>
          <w:bCs/>
        </w:rPr>
      </w:pPr>
    </w:p>
    <w:p w14:paraId="42D074F5"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Upravljavec </w:t>
      </w:r>
      <w:r w:rsidRPr="00B95E91">
        <w:rPr>
          <w:rFonts w:ascii="Arial" w:hAnsi="Arial" w:cs="Arial"/>
          <w:bCs/>
        </w:rPr>
        <w:t xml:space="preserve">registra redkih </w:t>
      </w:r>
      <w:proofErr w:type="spellStart"/>
      <w:r w:rsidRPr="00B95E91">
        <w:rPr>
          <w:rFonts w:ascii="Arial" w:hAnsi="Arial" w:cs="Arial"/>
          <w:bCs/>
        </w:rPr>
        <w:t>nemalignih</w:t>
      </w:r>
      <w:proofErr w:type="spellEnd"/>
      <w:r w:rsidRPr="00B95E91">
        <w:rPr>
          <w:rFonts w:ascii="Arial" w:hAnsi="Arial" w:cs="Arial"/>
          <w:bCs/>
        </w:rPr>
        <w:t xml:space="preserve"> bolezni</w:t>
      </w:r>
      <w:r w:rsidRPr="00B95E91">
        <w:rPr>
          <w:rFonts w:ascii="Arial" w:eastAsia="Times New Roman" w:hAnsi="Arial" w:cs="Arial"/>
          <w:bCs/>
        </w:rPr>
        <w:t xml:space="preserve"> pri določitvi namenov in sredstev obdelave podatkov iz prvega, drugega in tretjega odstavka tega člena upošteva metodološka načela iz 9. člena tega zakona.</w:t>
      </w:r>
    </w:p>
    <w:p w14:paraId="5223B225" w14:textId="77777777" w:rsidR="00CD2B78" w:rsidRPr="00B95E91" w:rsidRDefault="00CD2B78" w:rsidP="00CD2B78">
      <w:pPr>
        <w:tabs>
          <w:tab w:val="left" w:pos="426"/>
        </w:tabs>
        <w:jc w:val="both"/>
        <w:rPr>
          <w:rFonts w:ascii="Arial" w:eastAsia="Times New Roman" w:hAnsi="Arial" w:cs="Arial"/>
          <w:bCs/>
        </w:rPr>
      </w:pPr>
    </w:p>
    <w:p w14:paraId="3E762443"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(7) </w:t>
      </w:r>
      <w:r w:rsidRPr="00B95E91">
        <w:rPr>
          <w:rFonts w:ascii="Arial" w:hAnsi="Arial" w:cs="Arial"/>
          <w:bCs/>
        </w:rPr>
        <w:t xml:space="preserve">Register redkih </w:t>
      </w:r>
      <w:proofErr w:type="spellStart"/>
      <w:r w:rsidRPr="00B95E91">
        <w:rPr>
          <w:rFonts w:ascii="Arial" w:hAnsi="Arial" w:cs="Arial"/>
          <w:bCs/>
        </w:rPr>
        <w:t>nemalignih</w:t>
      </w:r>
      <w:proofErr w:type="spellEnd"/>
      <w:r w:rsidRPr="00B95E91">
        <w:rPr>
          <w:rFonts w:ascii="Arial" w:hAnsi="Arial" w:cs="Arial"/>
          <w:bCs/>
        </w:rPr>
        <w:t xml:space="preserve"> bolezni</w:t>
      </w:r>
      <w:r w:rsidRPr="00B95E91">
        <w:rPr>
          <w:rFonts w:ascii="Arial" w:eastAsia="Times New Roman" w:hAnsi="Arial" w:cs="Arial"/>
          <w:bCs/>
        </w:rPr>
        <w:t xml:space="preserve">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5559EA9E" w14:textId="77777777" w:rsidR="00CD2B78" w:rsidRPr="00B95E91" w:rsidRDefault="00CD2B78" w:rsidP="00CD2B78">
      <w:pPr>
        <w:tabs>
          <w:tab w:val="left" w:pos="426"/>
        </w:tabs>
        <w:jc w:val="both"/>
        <w:rPr>
          <w:rFonts w:ascii="Arial" w:eastAsia="Times New Roman" w:hAnsi="Arial" w:cs="Arial"/>
          <w:bCs/>
          <w:highlight w:val="yellow"/>
        </w:rPr>
      </w:pPr>
    </w:p>
    <w:p w14:paraId="758A85CA"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(8) Podatki in zdravstvena dokumentacija v </w:t>
      </w:r>
      <w:r w:rsidRPr="00B95E91">
        <w:rPr>
          <w:rFonts w:ascii="Arial" w:hAnsi="Arial" w:cs="Arial"/>
          <w:bCs/>
        </w:rPr>
        <w:t xml:space="preserve">registru redkih </w:t>
      </w:r>
      <w:proofErr w:type="spellStart"/>
      <w:r w:rsidRPr="00B95E91">
        <w:rPr>
          <w:rFonts w:ascii="Arial" w:hAnsi="Arial" w:cs="Arial"/>
          <w:bCs/>
        </w:rPr>
        <w:t>nemalignih</w:t>
      </w:r>
      <w:proofErr w:type="spellEnd"/>
      <w:r w:rsidRPr="00B95E91">
        <w:rPr>
          <w:rFonts w:ascii="Arial" w:hAnsi="Arial" w:cs="Arial"/>
          <w:bCs/>
        </w:rPr>
        <w:t xml:space="preserve"> bolezni</w:t>
      </w:r>
      <w:r w:rsidRPr="00B95E91">
        <w:rPr>
          <w:rFonts w:ascii="Arial" w:eastAsia="Times New Roman" w:hAnsi="Arial" w:cs="Arial"/>
          <w:bCs/>
        </w:rPr>
        <w:t xml:space="preserve"> se hranijo trajno.</w:t>
      </w:r>
    </w:p>
    <w:bookmarkEnd w:id="26"/>
    <w:p w14:paraId="5E3B80C8" w14:textId="77777777" w:rsidR="00CD2B78" w:rsidRPr="00B95E91" w:rsidRDefault="00CD2B78" w:rsidP="00CD2B78">
      <w:pPr>
        <w:tabs>
          <w:tab w:val="left" w:pos="426"/>
        </w:tabs>
        <w:jc w:val="both"/>
        <w:rPr>
          <w:rFonts w:ascii="Arial" w:eastAsia="Times New Roman" w:hAnsi="Arial" w:cs="Arial"/>
          <w:bCs/>
        </w:rPr>
      </w:pPr>
    </w:p>
    <w:p w14:paraId="2BC84FCD" w14:textId="77777777" w:rsidR="00CD2B78" w:rsidRPr="00B95E91" w:rsidRDefault="00CD2B78" w:rsidP="00CD2B78">
      <w:pPr>
        <w:pStyle w:val="lenuredbe"/>
        <w:numPr>
          <w:ilvl w:val="0"/>
          <w:numId w:val="6"/>
        </w:numPr>
        <w:spacing w:line="276" w:lineRule="auto"/>
      </w:pPr>
      <w:r w:rsidRPr="00B95E91">
        <w:t xml:space="preserve"> člen</w:t>
      </w:r>
    </w:p>
    <w:p w14:paraId="3EAA2877" w14:textId="77777777" w:rsidR="00CD2B78" w:rsidRPr="00B95E91" w:rsidRDefault="00CD2B78" w:rsidP="00CD2B78">
      <w:pPr>
        <w:pStyle w:val="lenuredbe"/>
        <w:numPr>
          <w:ilvl w:val="0"/>
          <w:numId w:val="0"/>
        </w:numPr>
      </w:pPr>
      <w:r w:rsidRPr="00B95E91">
        <w:t xml:space="preserve">(register </w:t>
      </w:r>
      <w:proofErr w:type="spellStart"/>
      <w:r w:rsidRPr="00B95E91">
        <w:t>endoprotetike</w:t>
      </w:r>
      <w:proofErr w:type="spellEnd"/>
      <w:r w:rsidRPr="00B95E91">
        <w:t xml:space="preserve"> Slovenije)</w:t>
      </w:r>
    </w:p>
    <w:p w14:paraId="20DF3187" w14:textId="77777777" w:rsidR="00CD2B78" w:rsidRPr="00B95E91" w:rsidRDefault="00CD2B78" w:rsidP="00CD2B78">
      <w:pPr>
        <w:pStyle w:val="lenuredbe"/>
        <w:numPr>
          <w:ilvl w:val="0"/>
          <w:numId w:val="0"/>
        </w:numPr>
        <w:jc w:val="left"/>
      </w:pPr>
    </w:p>
    <w:p w14:paraId="2D7BC8C8" w14:textId="77777777" w:rsidR="00CD2B78" w:rsidRPr="00B95E91" w:rsidRDefault="00CD2B78" w:rsidP="00CD2B78">
      <w:pPr>
        <w:pStyle w:val="lenuredbe"/>
        <w:numPr>
          <w:ilvl w:val="0"/>
          <w:numId w:val="0"/>
        </w:numPr>
        <w:ind w:firstLine="708"/>
        <w:jc w:val="both"/>
        <w:rPr>
          <w:bCs/>
        </w:rPr>
      </w:pPr>
      <w:r w:rsidRPr="00B95E91">
        <w:rPr>
          <w:b w:val="0"/>
          <w:bCs/>
        </w:rPr>
        <w:lastRenderedPageBreak/>
        <w:t xml:space="preserve">(1) RES je zbirka podatkov in zdravstvene dokumentacije o bolnikih, ki jim je bila vstavljena ali odstranjena </w:t>
      </w:r>
      <w:proofErr w:type="spellStart"/>
      <w:r w:rsidRPr="00B95E91">
        <w:rPr>
          <w:b w:val="0"/>
          <w:bCs/>
        </w:rPr>
        <w:t>endoproteza</w:t>
      </w:r>
      <w:proofErr w:type="spellEnd"/>
      <w:r w:rsidRPr="00B95E91">
        <w:rPr>
          <w:b w:val="0"/>
          <w:bCs/>
        </w:rPr>
        <w:t>.</w:t>
      </w:r>
    </w:p>
    <w:p w14:paraId="00D2781A" w14:textId="77777777" w:rsidR="00CD2B78" w:rsidRPr="00B95E91" w:rsidRDefault="00CD2B78" w:rsidP="00CD2B78">
      <w:pPr>
        <w:pStyle w:val="lenuredbe"/>
        <w:numPr>
          <w:ilvl w:val="0"/>
          <w:numId w:val="0"/>
        </w:numPr>
        <w:jc w:val="both"/>
        <w:rPr>
          <w:bCs/>
        </w:rPr>
      </w:pPr>
    </w:p>
    <w:p w14:paraId="25562FF3" w14:textId="77777777" w:rsidR="00CD2B78" w:rsidRPr="00B95E91" w:rsidRDefault="00CD2B78" w:rsidP="00CD2B78">
      <w:pPr>
        <w:pStyle w:val="lenuredbe"/>
        <w:numPr>
          <w:ilvl w:val="0"/>
          <w:numId w:val="0"/>
        </w:numPr>
        <w:ind w:firstLine="708"/>
        <w:jc w:val="both"/>
        <w:rPr>
          <w:b w:val="0"/>
          <w:bCs/>
        </w:rPr>
      </w:pPr>
      <w:r w:rsidRPr="00B95E91">
        <w:rPr>
          <w:b w:val="0"/>
          <w:bCs/>
        </w:rPr>
        <w:t>(2) RES vsebuje te podatke:</w:t>
      </w:r>
    </w:p>
    <w:p w14:paraId="767A4116" w14:textId="77777777" w:rsidR="00CD2B78" w:rsidRPr="00B95E91" w:rsidRDefault="00CD2B78" w:rsidP="00CD2B78">
      <w:pPr>
        <w:pStyle w:val="lenuredbe"/>
        <w:numPr>
          <w:ilvl w:val="0"/>
          <w:numId w:val="0"/>
        </w:numPr>
        <w:jc w:val="both"/>
        <w:rPr>
          <w:b w:val="0"/>
          <w:bCs/>
        </w:rPr>
      </w:pPr>
      <w:r w:rsidRPr="00B95E91">
        <w:rPr>
          <w:b w:val="0"/>
          <w:bCs/>
        </w:rPr>
        <w:t xml:space="preserve">1. osnovne podatke o pacientu, ki mu je bila vstavljena ali odstranjena </w:t>
      </w:r>
      <w:proofErr w:type="spellStart"/>
      <w:r w:rsidRPr="00B95E91">
        <w:rPr>
          <w:b w:val="0"/>
          <w:bCs/>
        </w:rPr>
        <w:t>endoproteza</w:t>
      </w:r>
      <w:proofErr w:type="spellEnd"/>
      <w:r w:rsidRPr="00B95E91">
        <w:rPr>
          <w:b w:val="0"/>
          <w:bCs/>
        </w:rPr>
        <w:t xml:space="preserve"> ali njen del kolčnega ali kolenskega sklepa:</w:t>
      </w:r>
    </w:p>
    <w:p w14:paraId="4B1FDD18" w14:textId="77777777" w:rsidR="00CD2B78" w:rsidRPr="00B95E91" w:rsidRDefault="00CD2B78" w:rsidP="00CD2B78">
      <w:pPr>
        <w:pStyle w:val="lenuredbe"/>
        <w:numPr>
          <w:ilvl w:val="0"/>
          <w:numId w:val="0"/>
        </w:numPr>
        <w:ind w:left="360"/>
        <w:jc w:val="both"/>
        <w:rPr>
          <w:b w:val="0"/>
          <w:bCs/>
        </w:rPr>
      </w:pPr>
      <w:r w:rsidRPr="00B95E91">
        <w:rPr>
          <w:b w:val="0"/>
          <w:bCs/>
        </w:rPr>
        <w:t xml:space="preserve">a) številka zdravstvenega zavarovanja pri ZZZS, </w:t>
      </w:r>
    </w:p>
    <w:p w14:paraId="2071B9C3" w14:textId="77777777" w:rsidR="00CD2B78" w:rsidRPr="00B95E91" w:rsidRDefault="00CD2B78" w:rsidP="00CD2B78">
      <w:pPr>
        <w:pStyle w:val="lenuredbe"/>
        <w:numPr>
          <w:ilvl w:val="0"/>
          <w:numId w:val="0"/>
        </w:numPr>
        <w:ind w:left="360"/>
        <w:jc w:val="both"/>
        <w:rPr>
          <w:b w:val="0"/>
          <w:bCs/>
        </w:rPr>
      </w:pPr>
      <w:r w:rsidRPr="00B95E91">
        <w:rPr>
          <w:b w:val="0"/>
          <w:bCs/>
        </w:rPr>
        <w:t>b) EMŠO,</w:t>
      </w:r>
    </w:p>
    <w:p w14:paraId="45F031BA" w14:textId="77777777" w:rsidR="00CD2B78" w:rsidRPr="00B95E91" w:rsidRDefault="00CD2B78" w:rsidP="00CD2B78">
      <w:pPr>
        <w:pStyle w:val="lenuredbe"/>
        <w:numPr>
          <w:ilvl w:val="0"/>
          <w:numId w:val="0"/>
        </w:numPr>
        <w:ind w:left="360"/>
        <w:jc w:val="both"/>
        <w:rPr>
          <w:b w:val="0"/>
          <w:bCs/>
        </w:rPr>
      </w:pPr>
      <w:r w:rsidRPr="00B95E91">
        <w:rPr>
          <w:b w:val="0"/>
          <w:bCs/>
        </w:rPr>
        <w:t>c) osebno ime,</w:t>
      </w:r>
    </w:p>
    <w:p w14:paraId="2AB075C7" w14:textId="77777777" w:rsidR="00CD2B78" w:rsidRPr="00B95E91" w:rsidRDefault="00CD2B78" w:rsidP="00CD2B78">
      <w:pPr>
        <w:pStyle w:val="lenuredbe"/>
        <w:numPr>
          <w:ilvl w:val="0"/>
          <w:numId w:val="0"/>
        </w:numPr>
        <w:ind w:left="360"/>
        <w:jc w:val="both"/>
        <w:rPr>
          <w:b w:val="0"/>
          <w:bCs/>
        </w:rPr>
      </w:pPr>
      <w:r w:rsidRPr="00B95E91">
        <w:rPr>
          <w:b w:val="0"/>
          <w:bCs/>
        </w:rPr>
        <w:t>č) rojstni priimek,</w:t>
      </w:r>
    </w:p>
    <w:p w14:paraId="4EA31887" w14:textId="77777777" w:rsidR="00CD2B78" w:rsidRPr="00B95E91" w:rsidRDefault="00CD2B78" w:rsidP="00CD2B78">
      <w:pPr>
        <w:pStyle w:val="lenuredbe"/>
        <w:numPr>
          <w:ilvl w:val="0"/>
          <w:numId w:val="0"/>
        </w:numPr>
        <w:ind w:left="360"/>
        <w:jc w:val="both"/>
        <w:rPr>
          <w:b w:val="0"/>
          <w:bCs/>
        </w:rPr>
      </w:pPr>
      <w:r w:rsidRPr="00B95E91">
        <w:rPr>
          <w:b w:val="0"/>
          <w:bCs/>
        </w:rPr>
        <w:t>d) spol,</w:t>
      </w:r>
    </w:p>
    <w:p w14:paraId="61F0C696" w14:textId="77777777" w:rsidR="00CD2B78" w:rsidRPr="00B95E91" w:rsidRDefault="00CD2B78" w:rsidP="00CD2B78">
      <w:pPr>
        <w:pStyle w:val="lenuredbe"/>
        <w:numPr>
          <w:ilvl w:val="0"/>
          <w:numId w:val="0"/>
        </w:numPr>
        <w:ind w:left="360"/>
        <w:jc w:val="both"/>
        <w:rPr>
          <w:b w:val="0"/>
          <w:bCs/>
        </w:rPr>
      </w:pPr>
      <w:r w:rsidRPr="00B95E91">
        <w:rPr>
          <w:b w:val="0"/>
          <w:bCs/>
        </w:rPr>
        <w:t>e) datum rojstva,</w:t>
      </w:r>
    </w:p>
    <w:p w14:paraId="6CFF56A2" w14:textId="77777777" w:rsidR="00CD2B78" w:rsidRPr="00B95E91" w:rsidRDefault="00CD2B78" w:rsidP="00CD2B78">
      <w:pPr>
        <w:pStyle w:val="lenuredbe"/>
        <w:numPr>
          <w:ilvl w:val="0"/>
          <w:numId w:val="0"/>
        </w:numPr>
        <w:ind w:left="360"/>
        <w:jc w:val="both"/>
        <w:rPr>
          <w:b w:val="0"/>
          <w:bCs/>
        </w:rPr>
      </w:pPr>
      <w:r w:rsidRPr="00B95E91">
        <w:rPr>
          <w:b w:val="0"/>
          <w:bCs/>
        </w:rPr>
        <w:t>f) kraj rojstva,</w:t>
      </w:r>
    </w:p>
    <w:p w14:paraId="1AAB8582" w14:textId="77777777" w:rsidR="00CD2B78" w:rsidRPr="00B95E91" w:rsidRDefault="00CD2B78" w:rsidP="00CD2B78">
      <w:pPr>
        <w:pStyle w:val="lenuredbe"/>
        <w:numPr>
          <w:ilvl w:val="0"/>
          <w:numId w:val="0"/>
        </w:numPr>
        <w:ind w:left="360"/>
        <w:jc w:val="both"/>
        <w:rPr>
          <w:b w:val="0"/>
          <w:bCs/>
        </w:rPr>
      </w:pPr>
      <w:r w:rsidRPr="00B95E91">
        <w:rPr>
          <w:b w:val="0"/>
          <w:bCs/>
        </w:rPr>
        <w:t>g) državljanstvo,</w:t>
      </w:r>
    </w:p>
    <w:p w14:paraId="412D7B0F" w14:textId="77777777" w:rsidR="00CD2B78" w:rsidRPr="00B95E91" w:rsidRDefault="00CD2B78" w:rsidP="00CD2B78">
      <w:pPr>
        <w:pStyle w:val="lenuredbe"/>
        <w:numPr>
          <w:ilvl w:val="0"/>
          <w:numId w:val="0"/>
        </w:numPr>
        <w:ind w:left="360"/>
        <w:jc w:val="both"/>
        <w:rPr>
          <w:b w:val="0"/>
          <w:bCs/>
        </w:rPr>
      </w:pPr>
      <w:r w:rsidRPr="00B95E91">
        <w:rPr>
          <w:b w:val="0"/>
          <w:bCs/>
        </w:rPr>
        <w:t>h) spremembe v centralnem registru prebivalstva (osebni status, datum, tip in grupa dogodka),</w:t>
      </w:r>
    </w:p>
    <w:p w14:paraId="08D6B616" w14:textId="77777777" w:rsidR="00CD2B78" w:rsidRPr="00B95E91" w:rsidRDefault="00CD2B78" w:rsidP="00CD2B78">
      <w:pPr>
        <w:pStyle w:val="lenuredbe"/>
        <w:numPr>
          <w:ilvl w:val="0"/>
          <w:numId w:val="0"/>
        </w:numPr>
        <w:ind w:left="360"/>
        <w:jc w:val="both"/>
        <w:rPr>
          <w:b w:val="0"/>
          <w:bCs/>
        </w:rPr>
      </w:pPr>
      <w:r w:rsidRPr="00B95E91">
        <w:rPr>
          <w:b w:val="0"/>
          <w:bCs/>
        </w:rPr>
        <w:t>i) naslov stalnega ali začasnega prebivališča ali stalni naslov v tujini ali naslov za vročanje oziroma elektronski naslov za vročanje,</w:t>
      </w:r>
    </w:p>
    <w:p w14:paraId="30140FFB" w14:textId="77777777" w:rsidR="00CD2B78" w:rsidRPr="00B95E91" w:rsidRDefault="00CD2B78" w:rsidP="00CD2B78">
      <w:pPr>
        <w:pStyle w:val="lenuredbe"/>
        <w:numPr>
          <w:ilvl w:val="0"/>
          <w:numId w:val="0"/>
        </w:numPr>
        <w:ind w:left="360"/>
        <w:jc w:val="both"/>
        <w:rPr>
          <w:b w:val="0"/>
          <w:bCs/>
        </w:rPr>
      </w:pPr>
      <w:r w:rsidRPr="00B95E91">
        <w:rPr>
          <w:b w:val="0"/>
          <w:bCs/>
        </w:rPr>
        <w:t>j) datum in kraj smrti,</w:t>
      </w:r>
    </w:p>
    <w:p w14:paraId="0CB5ED8C" w14:textId="77777777" w:rsidR="00CD2B78" w:rsidRPr="00B95E91" w:rsidRDefault="00CD2B78" w:rsidP="00CD2B78">
      <w:pPr>
        <w:pStyle w:val="lenuredbe"/>
        <w:numPr>
          <w:ilvl w:val="0"/>
          <w:numId w:val="0"/>
        </w:numPr>
        <w:ind w:left="360"/>
        <w:jc w:val="both"/>
        <w:rPr>
          <w:b w:val="0"/>
          <w:bCs/>
        </w:rPr>
      </w:pPr>
      <w:r w:rsidRPr="00B95E91">
        <w:rPr>
          <w:b w:val="0"/>
          <w:bCs/>
        </w:rPr>
        <w:t>k) izobrazbo,</w:t>
      </w:r>
    </w:p>
    <w:p w14:paraId="3A66D3C6" w14:textId="77777777" w:rsidR="00CD2B78" w:rsidRPr="00B95E91" w:rsidRDefault="00CD2B78" w:rsidP="00CD2B78">
      <w:pPr>
        <w:pStyle w:val="lenuredbe"/>
        <w:numPr>
          <w:ilvl w:val="0"/>
          <w:numId w:val="0"/>
        </w:numPr>
        <w:ind w:left="360"/>
        <w:jc w:val="both"/>
        <w:rPr>
          <w:b w:val="0"/>
          <w:bCs/>
        </w:rPr>
      </w:pPr>
      <w:r w:rsidRPr="00B95E91">
        <w:rPr>
          <w:b w:val="0"/>
          <w:bCs/>
        </w:rPr>
        <w:t>l) zakonski stan,</w:t>
      </w:r>
    </w:p>
    <w:p w14:paraId="15D72A73" w14:textId="77777777" w:rsidR="00CD2B78" w:rsidRPr="00B95E91" w:rsidRDefault="00CD2B78" w:rsidP="00CD2B78">
      <w:pPr>
        <w:pStyle w:val="lenuredbe"/>
        <w:numPr>
          <w:ilvl w:val="0"/>
          <w:numId w:val="0"/>
        </w:numPr>
        <w:ind w:left="360"/>
        <w:jc w:val="both"/>
        <w:rPr>
          <w:b w:val="0"/>
          <w:bCs/>
        </w:rPr>
      </w:pPr>
      <w:r w:rsidRPr="00B95E91">
        <w:rPr>
          <w:b w:val="0"/>
          <w:bCs/>
        </w:rPr>
        <w:t>m) poklic;</w:t>
      </w:r>
    </w:p>
    <w:p w14:paraId="7A84373E" w14:textId="77777777" w:rsidR="00CD2B78" w:rsidRPr="00B95E91" w:rsidRDefault="00CD2B78" w:rsidP="00CD2B78">
      <w:pPr>
        <w:pStyle w:val="lenuredbe"/>
        <w:numPr>
          <w:ilvl w:val="0"/>
          <w:numId w:val="0"/>
        </w:numPr>
        <w:jc w:val="both"/>
        <w:rPr>
          <w:b w:val="0"/>
          <w:bCs/>
        </w:rPr>
      </w:pPr>
    </w:p>
    <w:p w14:paraId="3D4851F1" w14:textId="77777777" w:rsidR="00CD2B78" w:rsidRPr="00B95E91" w:rsidRDefault="00CD2B78" w:rsidP="00CD2B78">
      <w:pPr>
        <w:pStyle w:val="lenuredbe"/>
        <w:numPr>
          <w:ilvl w:val="0"/>
          <w:numId w:val="0"/>
        </w:numPr>
        <w:jc w:val="both"/>
        <w:rPr>
          <w:b w:val="0"/>
          <w:bCs/>
        </w:rPr>
      </w:pPr>
      <w:r w:rsidRPr="00B95E91">
        <w:rPr>
          <w:b w:val="0"/>
          <w:bCs/>
        </w:rPr>
        <w:t>2. podatke o izvajalcu:</w:t>
      </w:r>
    </w:p>
    <w:p w14:paraId="1A7C4D51" w14:textId="77777777" w:rsidR="00CD2B78" w:rsidRPr="00B95E91" w:rsidRDefault="00CD2B78" w:rsidP="00CD2B78">
      <w:pPr>
        <w:pStyle w:val="lenuredbe"/>
        <w:numPr>
          <w:ilvl w:val="0"/>
          <w:numId w:val="0"/>
        </w:numPr>
        <w:ind w:left="360"/>
        <w:jc w:val="both"/>
        <w:rPr>
          <w:b w:val="0"/>
          <w:bCs/>
        </w:rPr>
      </w:pPr>
      <w:r w:rsidRPr="00B95E91">
        <w:rPr>
          <w:b w:val="0"/>
          <w:bCs/>
        </w:rPr>
        <w:t>a) osebno ime,</w:t>
      </w:r>
    </w:p>
    <w:p w14:paraId="2DAEC9D5" w14:textId="77777777" w:rsidR="00CD2B78" w:rsidRPr="00B95E91" w:rsidRDefault="00CD2B78" w:rsidP="00CD2B78">
      <w:pPr>
        <w:pStyle w:val="lenuredbe"/>
        <w:numPr>
          <w:ilvl w:val="0"/>
          <w:numId w:val="0"/>
        </w:numPr>
        <w:ind w:left="360"/>
        <w:jc w:val="both"/>
        <w:rPr>
          <w:b w:val="0"/>
          <w:bCs/>
        </w:rPr>
      </w:pPr>
      <w:r w:rsidRPr="00B95E91">
        <w:rPr>
          <w:b w:val="0"/>
          <w:bCs/>
        </w:rPr>
        <w:t>b) številko zdravstvenega delavca,</w:t>
      </w:r>
    </w:p>
    <w:p w14:paraId="2581CD11" w14:textId="77777777" w:rsidR="00CD2B78" w:rsidRPr="00B95E91" w:rsidRDefault="00CD2B78" w:rsidP="00CD2B78">
      <w:pPr>
        <w:pStyle w:val="lenuredbe"/>
        <w:numPr>
          <w:ilvl w:val="0"/>
          <w:numId w:val="0"/>
        </w:numPr>
        <w:ind w:left="360"/>
        <w:jc w:val="both"/>
        <w:rPr>
          <w:b w:val="0"/>
          <w:bCs/>
        </w:rPr>
      </w:pPr>
      <w:r w:rsidRPr="00B95E91">
        <w:rPr>
          <w:b w:val="0"/>
          <w:bCs/>
        </w:rPr>
        <w:t xml:space="preserve">c) številka ZZZS ortopeda, ki je vstavil </w:t>
      </w:r>
      <w:proofErr w:type="spellStart"/>
      <w:r w:rsidRPr="00B95E91">
        <w:rPr>
          <w:b w:val="0"/>
          <w:bCs/>
        </w:rPr>
        <w:t>endoprotezo</w:t>
      </w:r>
      <w:proofErr w:type="spellEnd"/>
      <w:r w:rsidRPr="00B95E91">
        <w:rPr>
          <w:b w:val="0"/>
          <w:bCs/>
        </w:rPr>
        <w:t>, ter</w:t>
      </w:r>
    </w:p>
    <w:p w14:paraId="7FA4D319" w14:textId="77777777" w:rsidR="00CD2B78" w:rsidRPr="00B95E91" w:rsidRDefault="00CD2B78" w:rsidP="00CD2B78">
      <w:pPr>
        <w:pStyle w:val="lenuredbe"/>
        <w:numPr>
          <w:ilvl w:val="0"/>
          <w:numId w:val="0"/>
        </w:numPr>
        <w:ind w:left="360"/>
        <w:jc w:val="both"/>
        <w:rPr>
          <w:b w:val="0"/>
          <w:bCs/>
        </w:rPr>
      </w:pPr>
      <w:r w:rsidRPr="00B95E91">
        <w:rPr>
          <w:b w:val="0"/>
          <w:bCs/>
        </w:rPr>
        <w:t xml:space="preserve">č) naziv, številka izvajalca in številka ZZZS izvajalca zdravstvene dejavnosti, kjer je bil poseg </w:t>
      </w:r>
      <w:proofErr w:type="spellStart"/>
      <w:r w:rsidRPr="00B95E91">
        <w:rPr>
          <w:b w:val="0"/>
          <w:bCs/>
        </w:rPr>
        <w:t>artroplastike</w:t>
      </w:r>
      <w:proofErr w:type="spellEnd"/>
      <w:r w:rsidRPr="00B95E91">
        <w:rPr>
          <w:b w:val="0"/>
          <w:bCs/>
        </w:rPr>
        <w:t xml:space="preserve"> opravljen;</w:t>
      </w:r>
    </w:p>
    <w:p w14:paraId="714362AF" w14:textId="77777777" w:rsidR="00CD2B78" w:rsidRPr="00B95E91" w:rsidRDefault="00CD2B78" w:rsidP="00CD2B78">
      <w:pPr>
        <w:pStyle w:val="lenuredbe"/>
        <w:numPr>
          <w:ilvl w:val="0"/>
          <w:numId w:val="0"/>
        </w:numPr>
        <w:jc w:val="both"/>
        <w:rPr>
          <w:b w:val="0"/>
          <w:bCs/>
        </w:rPr>
      </w:pPr>
    </w:p>
    <w:p w14:paraId="412DD679" w14:textId="77777777" w:rsidR="00CD2B78" w:rsidRPr="00B95E91" w:rsidRDefault="00CD2B78" w:rsidP="00CD2B78">
      <w:pPr>
        <w:pStyle w:val="lenuredbe"/>
        <w:numPr>
          <w:ilvl w:val="0"/>
          <w:numId w:val="0"/>
        </w:numPr>
        <w:jc w:val="both"/>
        <w:rPr>
          <w:b w:val="0"/>
          <w:bCs/>
        </w:rPr>
      </w:pPr>
      <w:r w:rsidRPr="00B95E91">
        <w:rPr>
          <w:b w:val="0"/>
          <w:bCs/>
        </w:rPr>
        <w:t xml:space="preserve">3. podatke o vgrajenih delih </w:t>
      </w:r>
      <w:proofErr w:type="spellStart"/>
      <w:r w:rsidRPr="00B95E91">
        <w:rPr>
          <w:b w:val="0"/>
          <w:bCs/>
        </w:rPr>
        <w:t>endoproteze</w:t>
      </w:r>
      <w:proofErr w:type="spellEnd"/>
      <w:r w:rsidRPr="00B95E91">
        <w:rPr>
          <w:b w:val="0"/>
          <w:bCs/>
        </w:rPr>
        <w:t>:</w:t>
      </w:r>
    </w:p>
    <w:p w14:paraId="1689C663" w14:textId="77777777" w:rsidR="00CD2B78" w:rsidRPr="00B95E91" w:rsidRDefault="00CD2B78" w:rsidP="00CD2B78">
      <w:pPr>
        <w:pStyle w:val="lenuredbe"/>
        <w:numPr>
          <w:ilvl w:val="0"/>
          <w:numId w:val="0"/>
        </w:numPr>
        <w:ind w:left="360"/>
        <w:jc w:val="both"/>
        <w:rPr>
          <w:b w:val="0"/>
          <w:bCs/>
        </w:rPr>
      </w:pPr>
      <w:r w:rsidRPr="00B95E91">
        <w:rPr>
          <w:b w:val="0"/>
          <w:bCs/>
        </w:rPr>
        <w:t>a) proizvajalec,</w:t>
      </w:r>
    </w:p>
    <w:p w14:paraId="3E8C830E" w14:textId="77777777" w:rsidR="00CD2B78" w:rsidRPr="00B95E91" w:rsidRDefault="00CD2B78" w:rsidP="00CD2B78">
      <w:pPr>
        <w:pStyle w:val="lenuredbe"/>
        <w:numPr>
          <w:ilvl w:val="0"/>
          <w:numId w:val="0"/>
        </w:numPr>
        <w:ind w:left="360"/>
        <w:jc w:val="both"/>
        <w:rPr>
          <w:b w:val="0"/>
          <w:bCs/>
        </w:rPr>
      </w:pPr>
      <w:r w:rsidRPr="00B95E91">
        <w:rPr>
          <w:b w:val="0"/>
          <w:bCs/>
        </w:rPr>
        <w:t>b) tip,</w:t>
      </w:r>
    </w:p>
    <w:p w14:paraId="2F8C87AE" w14:textId="77777777" w:rsidR="00CD2B78" w:rsidRPr="00B95E91" w:rsidRDefault="00CD2B78" w:rsidP="00CD2B78">
      <w:pPr>
        <w:pStyle w:val="lenuredbe"/>
        <w:numPr>
          <w:ilvl w:val="0"/>
          <w:numId w:val="0"/>
        </w:numPr>
        <w:ind w:left="360"/>
        <w:jc w:val="both"/>
        <w:rPr>
          <w:b w:val="0"/>
          <w:bCs/>
        </w:rPr>
      </w:pPr>
      <w:r w:rsidRPr="00B95E91">
        <w:rPr>
          <w:b w:val="0"/>
          <w:bCs/>
        </w:rPr>
        <w:t>c) originalno ime,</w:t>
      </w:r>
    </w:p>
    <w:p w14:paraId="3D3DDEA6" w14:textId="77777777" w:rsidR="00CD2B78" w:rsidRPr="00B95E91" w:rsidRDefault="00CD2B78" w:rsidP="00CD2B78">
      <w:pPr>
        <w:pStyle w:val="lenuredbe"/>
        <w:numPr>
          <w:ilvl w:val="0"/>
          <w:numId w:val="0"/>
        </w:numPr>
        <w:ind w:left="360"/>
        <w:jc w:val="both"/>
        <w:rPr>
          <w:b w:val="0"/>
          <w:bCs/>
        </w:rPr>
      </w:pPr>
      <w:r w:rsidRPr="00B95E91">
        <w:rPr>
          <w:b w:val="0"/>
          <w:bCs/>
        </w:rPr>
        <w:t>č) kataloška številka,</w:t>
      </w:r>
    </w:p>
    <w:p w14:paraId="0993683D" w14:textId="77777777" w:rsidR="00CD2B78" w:rsidRPr="00B95E91" w:rsidRDefault="00CD2B78" w:rsidP="00CD2B78">
      <w:pPr>
        <w:pStyle w:val="lenuredbe"/>
        <w:numPr>
          <w:ilvl w:val="0"/>
          <w:numId w:val="0"/>
        </w:numPr>
        <w:ind w:left="360"/>
        <w:jc w:val="both"/>
        <w:rPr>
          <w:b w:val="0"/>
          <w:bCs/>
        </w:rPr>
      </w:pPr>
      <w:r w:rsidRPr="00B95E91">
        <w:rPr>
          <w:b w:val="0"/>
          <w:bCs/>
        </w:rPr>
        <w:t xml:space="preserve">d) del </w:t>
      </w:r>
      <w:proofErr w:type="spellStart"/>
      <w:r w:rsidRPr="00B95E91">
        <w:rPr>
          <w:b w:val="0"/>
          <w:bCs/>
        </w:rPr>
        <w:t>endoproteze</w:t>
      </w:r>
      <w:proofErr w:type="spellEnd"/>
      <w:r w:rsidRPr="00B95E91">
        <w:rPr>
          <w:b w:val="0"/>
          <w:bCs/>
        </w:rPr>
        <w:t>,</w:t>
      </w:r>
    </w:p>
    <w:p w14:paraId="7712AF25" w14:textId="77777777" w:rsidR="00CD2B78" w:rsidRPr="00B95E91" w:rsidRDefault="00CD2B78" w:rsidP="00CD2B78">
      <w:pPr>
        <w:pStyle w:val="lenuredbe"/>
        <w:numPr>
          <w:ilvl w:val="0"/>
          <w:numId w:val="0"/>
        </w:numPr>
        <w:ind w:left="360"/>
        <w:jc w:val="both"/>
        <w:rPr>
          <w:b w:val="0"/>
          <w:bCs/>
        </w:rPr>
      </w:pPr>
      <w:r w:rsidRPr="00B95E91">
        <w:rPr>
          <w:b w:val="0"/>
          <w:bCs/>
        </w:rPr>
        <w:t>e) vrsta materiala,</w:t>
      </w:r>
    </w:p>
    <w:p w14:paraId="22D6071E" w14:textId="77777777" w:rsidR="00CD2B78" w:rsidRPr="00B95E91" w:rsidRDefault="00CD2B78" w:rsidP="00CD2B78">
      <w:pPr>
        <w:pStyle w:val="lenuredbe"/>
        <w:numPr>
          <w:ilvl w:val="0"/>
          <w:numId w:val="0"/>
        </w:numPr>
        <w:ind w:left="360"/>
        <w:jc w:val="both"/>
        <w:rPr>
          <w:b w:val="0"/>
          <w:bCs/>
        </w:rPr>
      </w:pPr>
      <w:r w:rsidRPr="00B95E91">
        <w:rPr>
          <w:b w:val="0"/>
          <w:bCs/>
        </w:rPr>
        <w:t xml:space="preserve">f) način fiksacije </w:t>
      </w:r>
      <w:proofErr w:type="spellStart"/>
      <w:r w:rsidRPr="00B95E91">
        <w:rPr>
          <w:b w:val="0"/>
          <w:bCs/>
        </w:rPr>
        <w:t>endoproteze</w:t>
      </w:r>
      <w:proofErr w:type="spellEnd"/>
      <w:r w:rsidRPr="00B95E91">
        <w:rPr>
          <w:b w:val="0"/>
          <w:bCs/>
        </w:rPr>
        <w:t>;</w:t>
      </w:r>
    </w:p>
    <w:p w14:paraId="07DBDA4D" w14:textId="77777777" w:rsidR="00CD2B78" w:rsidRPr="00B95E91" w:rsidRDefault="00CD2B78" w:rsidP="00CD2B78">
      <w:pPr>
        <w:pStyle w:val="lenuredbe"/>
        <w:numPr>
          <w:ilvl w:val="0"/>
          <w:numId w:val="0"/>
        </w:numPr>
        <w:jc w:val="both"/>
        <w:rPr>
          <w:b w:val="0"/>
          <w:bCs/>
        </w:rPr>
      </w:pPr>
    </w:p>
    <w:p w14:paraId="18526BA1" w14:textId="77777777" w:rsidR="00CD2B78" w:rsidRPr="00B95E91" w:rsidRDefault="00CD2B78" w:rsidP="00CD2B78">
      <w:pPr>
        <w:pStyle w:val="lenuredbe"/>
        <w:numPr>
          <w:ilvl w:val="0"/>
          <w:numId w:val="0"/>
        </w:numPr>
        <w:jc w:val="both"/>
        <w:rPr>
          <w:b w:val="0"/>
          <w:bCs/>
        </w:rPr>
      </w:pPr>
      <w:r w:rsidRPr="00B95E91">
        <w:rPr>
          <w:b w:val="0"/>
          <w:bCs/>
        </w:rPr>
        <w:t>4. podatke o operaciji:</w:t>
      </w:r>
    </w:p>
    <w:p w14:paraId="2CF7C70C" w14:textId="77777777" w:rsidR="00CD2B78" w:rsidRPr="00B95E91" w:rsidRDefault="00CD2B78" w:rsidP="00CD2B78">
      <w:pPr>
        <w:pStyle w:val="lenuredbe"/>
        <w:numPr>
          <w:ilvl w:val="0"/>
          <w:numId w:val="0"/>
        </w:numPr>
        <w:ind w:left="360"/>
        <w:jc w:val="both"/>
        <w:rPr>
          <w:b w:val="0"/>
          <w:bCs/>
        </w:rPr>
      </w:pPr>
      <w:r w:rsidRPr="00B95E91">
        <w:rPr>
          <w:b w:val="0"/>
          <w:bCs/>
        </w:rPr>
        <w:t>a) datum,</w:t>
      </w:r>
    </w:p>
    <w:p w14:paraId="389BDCBE" w14:textId="77777777" w:rsidR="00CD2B78" w:rsidRPr="00B95E91" w:rsidRDefault="00CD2B78" w:rsidP="00CD2B78">
      <w:pPr>
        <w:pStyle w:val="lenuredbe"/>
        <w:numPr>
          <w:ilvl w:val="0"/>
          <w:numId w:val="0"/>
        </w:numPr>
        <w:ind w:left="360"/>
        <w:jc w:val="both"/>
        <w:rPr>
          <w:b w:val="0"/>
          <w:bCs/>
        </w:rPr>
      </w:pPr>
      <w:r w:rsidRPr="00B95E91">
        <w:rPr>
          <w:b w:val="0"/>
          <w:bCs/>
        </w:rPr>
        <w:t>b) stran posega,</w:t>
      </w:r>
    </w:p>
    <w:p w14:paraId="4E704681" w14:textId="77777777" w:rsidR="00CD2B78" w:rsidRPr="00B95E91" w:rsidRDefault="00CD2B78" w:rsidP="00CD2B78">
      <w:pPr>
        <w:pStyle w:val="lenuredbe"/>
        <w:numPr>
          <w:ilvl w:val="0"/>
          <w:numId w:val="0"/>
        </w:numPr>
        <w:ind w:left="360"/>
        <w:jc w:val="both"/>
        <w:rPr>
          <w:b w:val="0"/>
          <w:bCs/>
        </w:rPr>
      </w:pPr>
      <w:r w:rsidRPr="00B95E91">
        <w:rPr>
          <w:b w:val="0"/>
          <w:bCs/>
        </w:rPr>
        <w:t>c) vzrok za operacijo – diagnoza ali vzrok za revizijo,</w:t>
      </w:r>
    </w:p>
    <w:p w14:paraId="444DA8C4" w14:textId="77777777" w:rsidR="00CD2B78" w:rsidRPr="00B95E91" w:rsidRDefault="00CD2B78" w:rsidP="00CD2B78">
      <w:pPr>
        <w:pStyle w:val="lenuredbe"/>
        <w:numPr>
          <w:ilvl w:val="0"/>
          <w:numId w:val="0"/>
        </w:numPr>
        <w:ind w:left="360"/>
        <w:jc w:val="both"/>
        <w:rPr>
          <w:b w:val="0"/>
          <w:bCs/>
        </w:rPr>
      </w:pPr>
      <w:r w:rsidRPr="00B95E91">
        <w:rPr>
          <w:b w:val="0"/>
          <w:bCs/>
        </w:rPr>
        <w:t>č) predhodne operacije na obravnavanem sklepu,</w:t>
      </w:r>
    </w:p>
    <w:p w14:paraId="7250423D" w14:textId="77777777" w:rsidR="00CD2B78" w:rsidRPr="00B95E91" w:rsidRDefault="00CD2B78" w:rsidP="00CD2B78">
      <w:pPr>
        <w:pStyle w:val="lenuredbe"/>
        <w:numPr>
          <w:ilvl w:val="0"/>
          <w:numId w:val="0"/>
        </w:numPr>
        <w:ind w:left="360"/>
        <w:jc w:val="both"/>
        <w:rPr>
          <w:b w:val="0"/>
          <w:bCs/>
        </w:rPr>
      </w:pPr>
      <w:r w:rsidRPr="00B95E91">
        <w:rPr>
          <w:b w:val="0"/>
          <w:bCs/>
        </w:rPr>
        <w:t>d) operativni pristop, pri reviziji obseg revizije;</w:t>
      </w:r>
    </w:p>
    <w:p w14:paraId="0C0A129A" w14:textId="77777777" w:rsidR="00CD2B78" w:rsidRPr="00B95E91" w:rsidRDefault="00CD2B78" w:rsidP="00CD2B78">
      <w:pPr>
        <w:pStyle w:val="lenuredbe"/>
        <w:numPr>
          <w:ilvl w:val="0"/>
          <w:numId w:val="0"/>
        </w:numPr>
        <w:jc w:val="both"/>
        <w:rPr>
          <w:b w:val="0"/>
          <w:bCs/>
        </w:rPr>
      </w:pPr>
    </w:p>
    <w:p w14:paraId="79785BE8" w14:textId="77777777" w:rsidR="00CD2B78" w:rsidRPr="00B95E91" w:rsidRDefault="00CD2B78" w:rsidP="00CD2B78">
      <w:pPr>
        <w:pStyle w:val="lenuredbe"/>
        <w:numPr>
          <w:ilvl w:val="0"/>
          <w:numId w:val="0"/>
        </w:numPr>
        <w:jc w:val="both"/>
        <w:rPr>
          <w:b w:val="0"/>
          <w:bCs/>
        </w:rPr>
      </w:pPr>
      <w:r w:rsidRPr="00B95E91">
        <w:rPr>
          <w:b w:val="0"/>
          <w:bCs/>
        </w:rPr>
        <w:t xml:space="preserve">5. pri odstranitvi prej vstavljene </w:t>
      </w:r>
      <w:proofErr w:type="spellStart"/>
      <w:r w:rsidRPr="00B95E91">
        <w:rPr>
          <w:b w:val="0"/>
          <w:bCs/>
        </w:rPr>
        <w:t>endoproteze</w:t>
      </w:r>
      <w:proofErr w:type="spellEnd"/>
      <w:r w:rsidRPr="00B95E91">
        <w:rPr>
          <w:b w:val="0"/>
          <w:bCs/>
        </w:rPr>
        <w:t xml:space="preserve"> (ali njenega dela) se zbirajo tudi podatki o prejšnji operaciji:</w:t>
      </w:r>
    </w:p>
    <w:p w14:paraId="196ADBCE" w14:textId="77777777" w:rsidR="00CD2B78" w:rsidRPr="00B95E91" w:rsidRDefault="00CD2B78" w:rsidP="00CD2B78">
      <w:pPr>
        <w:pStyle w:val="lenuredbe"/>
        <w:numPr>
          <w:ilvl w:val="0"/>
          <w:numId w:val="0"/>
        </w:numPr>
        <w:ind w:left="360"/>
        <w:jc w:val="both"/>
        <w:rPr>
          <w:b w:val="0"/>
          <w:bCs/>
        </w:rPr>
      </w:pPr>
      <w:r w:rsidRPr="00B95E91">
        <w:rPr>
          <w:b w:val="0"/>
          <w:bCs/>
        </w:rPr>
        <w:t>a) datum prejšnje operacije,</w:t>
      </w:r>
    </w:p>
    <w:p w14:paraId="337F1F84" w14:textId="77777777" w:rsidR="00CD2B78" w:rsidRPr="00B95E91" w:rsidRDefault="00CD2B78" w:rsidP="00CD2B78">
      <w:pPr>
        <w:pStyle w:val="lenuredbe"/>
        <w:numPr>
          <w:ilvl w:val="0"/>
          <w:numId w:val="0"/>
        </w:numPr>
        <w:ind w:left="360"/>
        <w:jc w:val="both"/>
        <w:rPr>
          <w:b w:val="0"/>
          <w:bCs/>
        </w:rPr>
      </w:pPr>
      <w:r w:rsidRPr="00B95E91">
        <w:rPr>
          <w:b w:val="0"/>
          <w:bCs/>
        </w:rPr>
        <w:t>b) izvajalec zdravstvene dejavnosti in operater prejšnje operacije,</w:t>
      </w:r>
    </w:p>
    <w:p w14:paraId="2EE8CED7" w14:textId="77777777" w:rsidR="00CD2B78" w:rsidRPr="00B95E91" w:rsidRDefault="00CD2B78" w:rsidP="00CD2B78">
      <w:pPr>
        <w:pStyle w:val="lenuredbe"/>
        <w:numPr>
          <w:ilvl w:val="0"/>
          <w:numId w:val="0"/>
        </w:numPr>
        <w:ind w:left="360"/>
        <w:jc w:val="both"/>
        <w:rPr>
          <w:b w:val="0"/>
          <w:bCs/>
        </w:rPr>
      </w:pPr>
      <w:r w:rsidRPr="00B95E91">
        <w:rPr>
          <w:b w:val="0"/>
          <w:bCs/>
        </w:rPr>
        <w:t xml:space="preserve">c) odstranjeni deli </w:t>
      </w:r>
      <w:proofErr w:type="spellStart"/>
      <w:r w:rsidRPr="00B95E91">
        <w:rPr>
          <w:b w:val="0"/>
          <w:bCs/>
        </w:rPr>
        <w:t>endoproteze</w:t>
      </w:r>
      <w:proofErr w:type="spellEnd"/>
      <w:r w:rsidRPr="00B95E91">
        <w:rPr>
          <w:b w:val="0"/>
          <w:bCs/>
        </w:rPr>
        <w:t>;</w:t>
      </w:r>
    </w:p>
    <w:p w14:paraId="3453D750" w14:textId="77777777" w:rsidR="00CD2B78" w:rsidRPr="00B95E91" w:rsidRDefault="00CD2B78" w:rsidP="00CD2B78">
      <w:pPr>
        <w:pStyle w:val="lenuredbe"/>
        <w:numPr>
          <w:ilvl w:val="0"/>
          <w:numId w:val="0"/>
        </w:numPr>
        <w:jc w:val="both"/>
        <w:rPr>
          <w:b w:val="0"/>
          <w:bCs/>
        </w:rPr>
      </w:pPr>
    </w:p>
    <w:p w14:paraId="0F77DD4D" w14:textId="77777777" w:rsidR="00CD2B78" w:rsidRPr="00B95E91" w:rsidRDefault="00CD2B78" w:rsidP="00CD2B78">
      <w:pPr>
        <w:pStyle w:val="lenuredbe"/>
        <w:numPr>
          <w:ilvl w:val="0"/>
          <w:numId w:val="0"/>
        </w:numPr>
        <w:jc w:val="both"/>
        <w:rPr>
          <w:b w:val="0"/>
          <w:bCs/>
        </w:rPr>
      </w:pPr>
      <w:r w:rsidRPr="00B95E91">
        <w:rPr>
          <w:b w:val="0"/>
          <w:bCs/>
        </w:rPr>
        <w:t xml:space="preserve">6. podatke o izidih zdravljenja, o katerih so poročali pacienti ali so bili zbrani z vprašalniki (npr. EQ-5D-5L, Oxford Hip </w:t>
      </w:r>
      <w:proofErr w:type="spellStart"/>
      <w:r w:rsidRPr="00B95E91">
        <w:rPr>
          <w:b w:val="0"/>
          <w:bCs/>
        </w:rPr>
        <w:t>Score</w:t>
      </w:r>
      <w:proofErr w:type="spellEnd"/>
      <w:r w:rsidRPr="00B95E91">
        <w:rPr>
          <w:b w:val="0"/>
          <w:bCs/>
        </w:rPr>
        <w:t xml:space="preserve"> in Oxford </w:t>
      </w:r>
      <w:proofErr w:type="spellStart"/>
      <w:r w:rsidRPr="00B95E91">
        <w:rPr>
          <w:b w:val="0"/>
          <w:bCs/>
        </w:rPr>
        <w:t>Knee</w:t>
      </w:r>
      <w:proofErr w:type="spellEnd"/>
      <w:r w:rsidRPr="00B95E91">
        <w:rPr>
          <w:b w:val="0"/>
          <w:bCs/>
        </w:rPr>
        <w:t xml:space="preserve"> </w:t>
      </w:r>
      <w:proofErr w:type="spellStart"/>
      <w:r w:rsidRPr="00B95E91">
        <w:rPr>
          <w:b w:val="0"/>
          <w:bCs/>
        </w:rPr>
        <w:t>Score</w:t>
      </w:r>
      <w:proofErr w:type="spellEnd"/>
      <w:r w:rsidRPr="00B95E91">
        <w:rPr>
          <w:b w:val="0"/>
          <w:bCs/>
        </w:rPr>
        <w:t>).</w:t>
      </w:r>
    </w:p>
    <w:p w14:paraId="04718029" w14:textId="77777777" w:rsidR="00CD2B78" w:rsidRPr="00B95E91" w:rsidRDefault="00CD2B78" w:rsidP="00CD2B78">
      <w:pPr>
        <w:pStyle w:val="lenuredbe"/>
        <w:numPr>
          <w:ilvl w:val="0"/>
          <w:numId w:val="0"/>
        </w:numPr>
        <w:jc w:val="both"/>
        <w:rPr>
          <w:b w:val="0"/>
          <w:bCs/>
        </w:rPr>
      </w:pPr>
    </w:p>
    <w:p w14:paraId="114E4651" w14:textId="77777777" w:rsidR="00CD2B78" w:rsidRPr="00B95E91" w:rsidRDefault="00CD2B78" w:rsidP="00CD2B78">
      <w:pPr>
        <w:pStyle w:val="lenuredbe"/>
        <w:numPr>
          <w:ilvl w:val="0"/>
          <w:numId w:val="0"/>
        </w:numPr>
        <w:jc w:val="both"/>
        <w:rPr>
          <w:b w:val="0"/>
          <w:bCs/>
        </w:rPr>
      </w:pPr>
      <w:r w:rsidRPr="00B95E91">
        <w:rPr>
          <w:b w:val="0"/>
          <w:bCs/>
        </w:rPr>
        <w:tab/>
        <w:t>(3) Zdravstvena dokumentacija v registru RES se obdeluje:</w:t>
      </w:r>
    </w:p>
    <w:p w14:paraId="02EC455B" w14:textId="77777777" w:rsidR="00CD2B78" w:rsidRPr="00B95E91" w:rsidRDefault="00CD2B78" w:rsidP="00CD2B78">
      <w:pPr>
        <w:pStyle w:val="lenuredbe"/>
        <w:numPr>
          <w:ilvl w:val="0"/>
          <w:numId w:val="0"/>
        </w:numPr>
        <w:jc w:val="both"/>
        <w:rPr>
          <w:b w:val="0"/>
          <w:bCs/>
        </w:rPr>
      </w:pPr>
      <w:r w:rsidRPr="00B95E91">
        <w:rPr>
          <w:b w:val="0"/>
          <w:bCs/>
        </w:rPr>
        <w:t xml:space="preserve">1. za spremljanje preživetja (čas od vstavitve do odstranitve) vstavljenih </w:t>
      </w:r>
      <w:proofErr w:type="spellStart"/>
      <w:r w:rsidRPr="00B95E91">
        <w:rPr>
          <w:b w:val="0"/>
          <w:bCs/>
        </w:rPr>
        <w:t>endoprotez</w:t>
      </w:r>
      <w:proofErr w:type="spellEnd"/>
      <w:r w:rsidRPr="00B95E91">
        <w:rPr>
          <w:b w:val="0"/>
          <w:bCs/>
        </w:rPr>
        <w:t xml:space="preserve"> kolčnega in kolenskega sklepa,</w:t>
      </w:r>
    </w:p>
    <w:p w14:paraId="3D2D62D0" w14:textId="77777777" w:rsidR="00CD2B78" w:rsidRPr="00B95E91" w:rsidRDefault="00CD2B78" w:rsidP="00CD2B78">
      <w:pPr>
        <w:pStyle w:val="lenuredbe"/>
        <w:numPr>
          <w:ilvl w:val="0"/>
          <w:numId w:val="0"/>
        </w:numPr>
        <w:jc w:val="both"/>
        <w:rPr>
          <w:b w:val="0"/>
          <w:bCs/>
        </w:rPr>
      </w:pPr>
      <w:r w:rsidRPr="00B95E91">
        <w:rPr>
          <w:b w:val="0"/>
          <w:bCs/>
        </w:rPr>
        <w:t xml:space="preserve">2. za zagotavljanje nadzora nad kakovostjo </w:t>
      </w:r>
      <w:proofErr w:type="spellStart"/>
      <w:r w:rsidRPr="00B95E91">
        <w:rPr>
          <w:b w:val="0"/>
          <w:bCs/>
        </w:rPr>
        <w:t>endoprotetičnih</w:t>
      </w:r>
      <w:proofErr w:type="spellEnd"/>
      <w:r w:rsidRPr="00B95E91">
        <w:rPr>
          <w:b w:val="0"/>
          <w:bCs/>
        </w:rPr>
        <w:t xml:space="preserve"> operacij,</w:t>
      </w:r>
    </w:p>
    <w:p w14:paraId="1134AC98" w14:textId="77777777" w:rsidR="00CD2B78" w:rsidRPr="00B95E91" w:rsidRDefault="00CD2B78" w:rsidP="00CD2B78">
      <w:pPr>
        <w:pStyle w:val="lenuredbe"/>
        <w:numPr>
          <w:ilvl w:val="0"/>
          <w:numId w:val="0"/>
        </w:numPr>
        <w:jc w:val="both"/>
        <w:rPr>
          <w:b w:val="0"/>
          <w:bCs/>
        </w:rPr>
      </w:pPr>
      <w:r w:rsidRPr="00B95E91">
        <w:rPr>
          <w:b w:val="0"/>
          <w:bCs/>
        </w:rPr>
        <w:t xml:space="preserve">3. za omogočanje hitrega odkrivanja in takojšnje odprave posledic manj kakovostnih </w:t>
      </w:r>
      <w:proofErr w:type="spellStart"/>
      <w:r w:rsidRPr="00B95E91">
        <w:rPr>
          <w:b w:val="0"/>
          <w:bCs/>
        </w:rPr>
        <w:t>endoprotez</w:t>
      </w:r>
      <w:proofErr w:type="spellEnd"/>
      <w:r w:rsidRPr="00B95E91">
        <w:rPr>
          <w:b w:val="0"/>
          <w:bCs/>
        </w:rPr>
        <w:t>,</w:t>
      </w:r>
    </w:p>
    <w:p w14:paraId="2CCE0455" w14:textId="77777777" w:rsidR="00CD2B78" w:rsidRPr="00B95E91" w:rsidRDefault="00CD2B78" w:rsidP="00CD2B78">
      <w:pPr>
        <w:pStyle w:val="lenuredbe"/>
        <w:numPr>
          <w:ilvl w:val="0"/>
          <w:numId w:val="0"/>
        </w:numPr>
        <w:jc w:val="both"/>
        <w:rPr>
          <w:b w:val="0"/>
          <w:bCs/>
        </w:rPr>
      </w:pPr>
      <w:r w:rsidRPr="00B95E91">
        <w:rPr>
          <w:b w:val="0"/>
          <w:bCs/>
        </w:rPr>
        <w:t xml:space="preserve">4. za posredno znižanje stroškov primarnih in revizijskih operacij </w:t>
      </w:r>
      <w:proofErr w:type="spellStart"/>
      <w:r w:rsidRPr="00B95E91">
        <w:rPr>
          <w:b w:val="0"/>
          <w:bCs/>
        </w:rPr>
        <w:t>endoprotez</w:t>
      </w:r>
      <w:proofErr w:type="spellEnd"/>
      <w:r w:rsidRPr="00B95E91">
        <w:rPr>
          <w:b w:val="0"/>
          <w:bCs/>
        </w:rPr>
        <w:t xml:space="preserve"> kolkov in kolen,</w:t>
      </w:r>
    </w:p>
    <w:p w14:paraId="768904CC" w14:textId="77777777" w:rsidR="00CD2B78" w:rsidRPr="00B95E91" w:rsidRDefault="00CD2B78" w:rsidP="00CD2B78">
      <w:pPr>
        <w:pStyle w:val="lenuredbe"/>
        <w:numPr>
          <w:ilvl w:val="0"/>
          <w:numId w:val="0"/>
        </w:numPr>
        <w:jc w:val="both"/>
        <w:rPr>
          <w:b w:val="0"/>
          <w:bCs/>
        </w:rPr>
      </w:pPr>
      <w:r w:rsidRPr="00B95E91">
        <w:rPr>
          <w:b w:val="0"/>
          <w:bCs/>
        </w:rPr>
        <w:lastRenderedPageBreak/>
        <w:t>5. kot podlaga za klinične in epidemiološke študije ter strokovne analize,</w:t>
      </w:r>
    </w:p>
    <w:p w14:paraId="0189F0BD" w14:textId="77777777" w:rsidR="00CD2B78" w:rsidRPr="00B95E91" w:rsidRDefault="00CD2B78" w:rsidP="00CD2B78">
      <w:pPr>
        <w:pStyle w:val="lenuredbe"/>
        <w:numPr>
          <w:ilvl w:val="0"/>
          <w:numId w:val="0"/>
        </w:numPr>
        <w:jc w:val="both"/>
        <w:rPr>
          <w:b w:val="0"/>
          <w:bCs/>
        </w:rPr>
      </w:pPr>
      <w:r w:rsidRPr="00B95E91">
        <w:rPr>
          <w:b w:val="0"/>
          <w:bCs/>
        </w:rPr>
        <w:t>6. za zagotavljanje podatkov za centralni register podatkov o pacientu.</w:t>
      </w:r>
    </w:p>
    <w:p w14:paraId="23E5220F" w14:textId="77777777" w:rsidR="00CD2B78" w:rsidRPr="00B95E91" w:rsidRDefault="00CD2B78" w:rsidP="00CD2B78">
      <w:pPr>
        <w:pStyle w:val="lenuredbe"/>
        <w:numPr>
          <w:ilvl w:val="0"/>
          <w:numId w:val="0"/>
        </w:numPr>
        <w:jc w:val="both"/>
        <w:rPr>
          <w:b w:val="0"/>
          <w:bCs/>
          <w:highlight w:val="yellow"/>
        </w:rPr>
      </w:pPr>
    </w:p>
    <w:p w14:paraId="2858510D"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RES je Ortopedska bolnišnica Valdoltra.</w:t>
      </w:r>
    </w:p>
    <w:p w14:paraId="5F2A1628" w14:textId="77777777" w:rsidR="00CD2B78" w:rsidRPr="00B95E91" w:rsidRDefault="00CD2B78" w:rsidP="00CD2B78">
      <w:pPr>
        <w:tabs>
          <w:tab w:val="left" w:pos="426"/>
        </w:tabs>
        <w:jc w:val="both"/>
        <w:rPr>
          <w:rFonts w:ascii="Arial" w:eastAsia="Times New Roman" w:hAnsi="Arial" w:cs="Arial"/>
          <w:bCs/>
        </w:rPr>
      </w:pPr>
    </w:p>
    <w:p w14:paraId="6CA0E817" w14:textId="77777777" w:rsidR="00CD2B78" w:rsidRPr="00B95E91" w:rsidRDefault="00CD2B78" w:rsidP="00CD2B78">
      <w:pPr>
        <w:pStyle w:val="lenuredbe"/>
        <w:numPr>
          <w:ilvl w:val="0"/>
          <w:numId w:val="0"/>
        </w:numPr>
        <w:ind w:firstLine="708"/>
        <w:jc w:val="both"/>
        <w:rPr>
          <w:b w:val="0"/>
        </w:rPr>
      </w:pPr>
      <w:r w:rsidRPr="00B95E91">
        <w:rPr>
          <w:b w:val="0"/>
        </w:rPr>
        <w:t xml:space="preserve">(5) Uporabniki podatkov iz registra RES so NIJZ in izvajalci, ki opravljajo zdravstveno dejavnost </w:t>
      </w:r>
      <w:proofErr w:type="spellStart"/>
      <w:r w:rsidRPr="00B95E91">
        <w:rPr>
          <w:b w:val="0"/>
        </w:rPr>
        <w:t>artroplastike</w:t>
      </w:r>
      <w:proofErr w:type="spellEnd"/>
      <w:r w:rsidRPr="00B95E91">
        <w:rPr>
          <w:b w:val="0"/>
        </w:rPr>
        <w:t xml:space="preserve"> za svoje paciente.</w:t>
      </w:r>
    </w:p>
    <w:p w14:paraId="73F49D8F" w14:textId="77777777" w:rsidR="00CD2B78" w:rsidRPr="00B95E91" w:rsidRDefault="00CD2B78" w:rsidP="00CD2B78">
      <w:pPr>
        <w:tabs>
          <w:tab w:val="left" w:pos="426"/>
        </w:tabs>
        <w:jc w:val="both"/>
        <w:rPr>
          <w:rFonts w:ascii="Arial" w:eastAsia="Times New Roman" w:hAnsi="Arial" w:cs="Arial"/>
          <w:bCs/>
        </w:rPr>
      </w:pPr>
    </w:p>
    <w:p w14:paraId="0A4D63AC"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(6) Upravljavec registra RES pri določitvi namenov in sredstev obdelave podatkov iz prvega, drugega in tretjega odstavka tega člena upošteva metodološka načela iz 9. člena tega zakona.</w:t>
      </w:r>
    </w:p>
    <w:p w14:paraId="55F5868A" w14:textId="77777777" w:rsidR="00CD2B78" w:rsidRPr="00B95E91" w:rsidRDefault="00CD2B78" w:rsidP="00CD2B78">
      <w:pPr>
        <w:tabs>
          <w:tab w:val="left" w:pos="426"/>
        </w:tabs>
        <w:jc w:val="both"/>
        <w:rPr>
          <w:rFonts w:ascii="Arial" w:eastAsia="Times New Roman" w:hAnsi="Arial" w:cs="Arial"/>
          <w:bCs/>
        </w:rPr>
      </w:pPr>
    </w:p>
    <w:p w14:paraId="473739CB"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(7) </w:t>
      </w:r>
      <w:r w:rsidRPr="00B95E91">
        <w:rPr>
          <w:rFonts w:ascii="Arial" w:hAnsi="Arial" w:cs="Arial"/>
          <w:bCs/>
        </w:rPr>
        <w:t xml:space="preserve">RES </w:t>
      </w:r>
      <w:r w:rsidRPr="00B95E91">
        <w:rPr>
          <w:rFonts w:ascii="Arial" w:eastAsia="Times New Roman" w:hAnsi="Arial" w:cs="Arial"/>
          <w:bCs/>
        </w:rPr>
        <w:t xml:space="preserve">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2CB0FC89" w14:textId="77777777" w:rsidR="00CD2B78" w:rsidRPr="00B95E91" w:rsidRDefault="00CD2B78" w:rsidP="00CD2B78">
      <w:pPr>
        <w:tabs>
          <w:tab w:val="left" w:pos="426"/>
        </w:tabs>
        <w:jc w:val="both"/>
        <w:rPr>
          <w:rFonts w:ascii="Arial" w:eastAsia="Times New Roman" w:hAnsi="Arial" w:cs="Arial"/>
          <w:bCs/>
          <w:highlight w:val="yellow"/>
        </w:rPr>
      </w:pPr>
    </w:p>
    <w:p w14:paraId="1CD4DACE"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(8) Podatki in zdravstvena dokumentacija v registru </w:t>
      </w:r>
      <w:r w:rsidRPr="00B95E91">
        <w:rPr>
          <w:rFonts w:ascii="Arial" w:hAnsi="Arial" w:cs="Arial"/>
          <w:bCs/>
        </w:rPr>
        <w:t>RES</w:t>
      </w:r>
      <w:r w:rsidRPr="00B95E91">
        <w:rPr>
          <w:rFonts w:ascii="Arial" w:eastAsia="Times New Roman" w:hAnsi="Arial" w:cs="Arial"/>
          <w:bCs/>
        </w:rPr>
        <w:t xml:space="preserve"> se hranijo trajno.</w:t>
      </w:r>
    </w:p>
    <w:p w14:paraId="2CDACBCE" w14:textId="77777777" w:rsidR="00CD2B78" w:rsidRPr="00B95E91" w:rsidRDefault="00CD2B78" w:rsidP="00CD2B78">
      <w:pPr>
        <w:tabs>
          <w:tab w:val="left" w:pos="426"/>
        </w:tabs>
        <w:rPr>
          <w:rFonts w:ascii="Arial" w:eastAsia="Times New Roman" w:hAnsi="Arial" w:cs="Arial"/>
          <w:bCs/>
        </w:rPr>
      </w:pPr>
    </w:p>
    <w:p w14:paraId="60C975CD" w14:textId="77777777" w:rsidR="00CD2B78" w:rsidRPr="00B95E91" w:rsidRDefault="00CD2B78" w:rsidP="00CD2B78">
      <w:pPr>
        <w:tabs>
          <w:tab w:val="left" w:pos="426"/>
        </w:tabs>
        <w:rPr>
          <w:rFonts w:ascii="Arial" w:eastAsia="Times New Roman" w:hAnsi="Arial" w:cs="Arial"/>
          <w:bCs/>
        </w:rPr>
      </w:pPr>
    </w:p>
    <w:p w14:paraId="2BB91CC1" w14:textId="77777777" w:rsidR="00CD2B78" w:rsidRPr="00B95E91" w:rsidRDefault="00CD2B78" w:rsidP="00CD2B78">
      <w:pPr>
        <w:pStyle w:val="lenuredbe"/>
        <w:numPr>
          <w:ilvl w:val="0"/>
          <w:numId w:val="6"/>
        </w:numPr>
        <w:spacing w:line="276" w:lineRule="auto"/>
      </w:pPr>
      <w:r w:rsidRPr="00B95E91">
        <w:t xml:space="preserve"> člen</w:t>
      </w:r>
    </w:p>
    <w:p w14:paraId="7790E570" w14:textId="77777777" w:rsidR="00CD2B78" w:rsidRPr="00B95E91" w:rsidRDefault="00CD2B78" w:rsidP="00CD2B78">
      <w:pPr>
        <w:pStyle w:val="lenuredbe"/>
        <w:numPr>
          <w:ilvl w:val="0"/>
          <w:numId w:val="0"/>
        </w:numPr>
      </w:pPr>
      <w:r w:rsidRPr="00B95E91">
        <w:t xml:space="preserve">(register kroničnih </w:t>
      </w:r>
      <w:proofErr w:type="spellStart"/>
      <w:r w:rsidRPr="00B95E91">
        <w:t>nemalignih</w:t>
      </w:r>
      <w:proofErr w:type="spellEnd"/>
      <w:r w:rsidRPr="00B95E91">
        <w:t xml:space="preserve"> nenalezljivih in prirojenih bolezni)</w:t>
      </w:r>
    </w:p>
    <w:p w14:paraId="0CBEE4EA" w14:textId="77777777" w:rsidR="00CD2B78" w:rsidRPr="00B95E91" w:rsidRDefault="00CD2B78" w:rsidP="00CD2B78">
      <w:pPr>
        <w:pStyle w:val="lenuredbe"/>
        <w:numPr>
          <w:ilvl w:val="0"/>
          <w:numId w:val="0"/>
        </w:numPr>
        <w:jc w:val="left"/>
      </w:pPr>
    </w:p>
    <w:p w14:paraId="126095CA" w14:textId="77777777" w:rsidR="00CD2B78" w:rsidRPr="00B95E91" w:rsidRDefault="00CD2B78" w:rsidP="00CD2B78">
      <w:pPr>
        <w:pStyle w:val="lenuredbe"/>
        <w:numPr>
          <w:ilvl w:val="0"/>
          <w:numId w:val="0"/>
        </w:numPr>
        <w:ind w:firstLine="708"/>
        <w:jc w:val="both"/>
        <w:rPr>
          <w:b w:val="0"/>
          <w:bCs/>
        </w:rPr>
      </w:pPr>
      <w:r w:rsidRPr="00B95E91">
        <w:rPr>
          <w:b w:val="0"/>
          <w:bCs/>
        </w:rPr>
        <w:t xml:space="preserve">(1) Register kroničnih </w:t>
      </w:r>
      <w:proofErr w:type="spellStart"/>
      <w:r w:rsidRPr="00B95E91">
        <w:rPr>
          <w:b w:val="0"/>
          <w:bCs/>
        </w:rPr>
        <w:t>nemalignih</w:t>
      </w:r>
      <w:proofErr w:type="spellEnd"/>
      <w:r w:rsidRPr="00B95E91">
        <w:rPr>
          <w:b w:val="0"/>
          <w:bCs/>
        </w:rPr>
        <w:t xml:space="preserve"> nenalezljivih in prirojenih bolezni je zbirka podatkov in zdravstvene dokumentacije za spremljanje  otrok in mladostnikov s sladkorno boleznijo, vrojenimi presnovnimi motnjami in </w:t>
      </w:r>
      <w:proofErr w:type="spellStart"/>
      <w:r w:rsidRPr="00B95E91">
        <w:rPr>
          <w:b w:val="0"/>
          <w:bCs/>
        </w:rPr>
        <w:t>endokrinopatijami</w:t>
      </w:r>
      <w:proofErr w:type="spellEnd"/>
      <w:r w:rsidRPr="00B95E91">
        <w:rPr>
          <w:b w:val="0"/>
          <w:bCs/>
        </w:rPr>
        <w:t>, otrok, mladostnikov in odraslih s kroničnimi nenalezljivimi boleznimi.</w:t>
      </w:r>
    </w:p>
    <w:p w14:paraId="1E5F2360" w14:textId="77777777" w:rsidR="00CD2B78" w:rsidRPr="00B95E91" w:rsidRDefault="00CD2B78" w:rsidP="00CD2B78">
      <w:pPr>
        <w:pStyle w:val="lenuredbe"/>
        <w:numPr>
          <w:ilvl w:val="0"/>
          <w:numId w:val="0"/>
        </w:numPr>
        <w:ind w:firstLine="708"/>
        <w:jc w:val="both"/>
        <w:rPr>
          <w:bCs/>
        </w:rPr>
      </w:pPr>
    </w:p>
    <w:p w14:paraId="42DCEE2B" w14:textId="77777777" w:rsidR="00CD2B78" w:rsidRPr="00B95E91" w:rsidRDefault="00CD2B78" w:rsidP="00CD2B78">
      <w:pPr>
        <w:pStyle w:val="lenuredbe"/>
        <w:numPr>
          <w:ilvl w:val="0"/>
          <w:numId w:val="0"/>
        </w:numPr>
        <w:spacing w:line="276" w:lineRule="auto"/>
        <w:ind w:firstLine="708"/>
        <w:jc w:val="left"/>
        <w:rPr>
          <w:b w:val="0"/>
          <w:bCs/>
        </w:rPr>
      </w:pPr>
      <w:r w:rsidRPr="00B95E91">
        <w:rPr>
          <w:b w:val="0"/>
          <w:bCs/>
        </w:rPr>
        <w:t>(2) Register kroničnih nenalezljivih in prirojenih bolezni vsebuje podatke:</w:t>
      </w:r>
    </w:p>
    <w:p w14:paraId="30A9CEB9" w14:textId="77777777" w:rsidR="00CD2B78" w:rsidRPr="00B95E91" w:rsidRDefault="00CD2B78" w:rsidP="00CD2B78">
      <w:pPr>
        <w:pStyle w:val="lenuredbe"/>
        <w:numPr>
          <w:ilvl w:val="0"/>
          <w:numId w:val="0"/>
        </w:numPr>
        <w:spacing w:line="276" w:lineRule="auto"/>
        <w:jc w:val="left"/>
        <w:rPr>
          <w:b w:val="0"/>
          <w:bCs/>
        </w:rPr>
      </w:pPr>
      <w:r w:rsidRPr="00B95E91">
        <w:rPr>
          <w:b w:val="0"/>
          <w:bCs/>
        </w:rPr>
        <w:t xml:space="preserve">1. podatke o pacientu: </w:t>
      </w:r>
    </w:p>
    <w:p w14:paraId="7D6C66A5"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a) ime in priimek, </w:t>
      </w:r>
    </w:p>
    <w:p w14:paraId="42AAC72B"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b) spol, </w:t>
      </w:r>
    </w:p>
    <w:p w14:paraId="2CA7A6F2"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c) datum rojstva, </w:t>
      </w:r>
    </w:p>
    <w:p w14:paraId="36BC6217"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č) EMŠO, </w:t>
      </w:r>
    </w:p>
    <w:p w14:paraId="740BCD77"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d) številka zdravstvenega zavarovanja (ZZZS številka), </w:t>
      </w:r>
    </w:p>
    <w:p w14:paraId="03D64884"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e) vrsta in obseg zavarovanj, </w:t>
      </w:r>
    </w:p>
    <w:p w14:paraId="4EA8B436"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f) zakonski stan, </w:t>
      </w:r>
    </w:p>
    <w:p w14:paraId="391667AA"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g) poklic, </w:t>
      </w:r>
    </w:p>
    <w:p w14:paraId="2B93BBC0"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h) stopnja izobrazbe, </w:t>
      </w:r>
    </w:p>
    <w:p w14:paraId="5D968A2B"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i) državljanstvo, </w:t>
      </w:r>
    </w:p>
    <w:p w14:paraId="733F7028"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j) dejavnosti zaposlitve,</w:t>
      </w:r>
    </w:p>
    <w:p w14:paraId="63BE94E2"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k) socialno-ekonomski status in </w:t>
      </w:r>
      <w:proofErr w:type="spellStart"/>
      <w:r w:rsidRPr="00B95E91">
        <w:rPr>
          <w:b w:val="0"/>
          <w:bCs/>
        </w:rPr>
        <w:t>migrantski</w:t>
      </w:r>
      <w:proofErr w:type="spellEnd"/>
      <w:r w:rsidRPr="00B95E91">
        <w:rPr>
          <w:b w:val="0"/>
          <w:bCs/>
        </w:rPr>
        <w:t xml:space="preserve"> status, </w:t>
      </w:r>
    </w:p>
    <w:p w14:paraId="216280BD"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l) država rojstva, </w:t>
      </w:r>
    </w:p>
    <w:p w14:paraId="5AF195F2"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m) država stalnega prebivališča; </w:t>
      </w:r>
    </w:p>
    <w:p w14:paraId="0112431A" w14:textId="77777777" w:rsidR="00CD2B78" w:rsidRPr="00B95E91" w:rsidRDefault="00CD2B78" w:rsidP="00CD2B78">
      <w:pPr>
        <w:pStyle w:val="lenuredbe"/>
        <w:numPr>
          <w:ilvl w:val="0"/>
          <w:numId w:val="0"/>
        </w:numPr>
        <w:spacing w:line="276" w:lineRule="auto"/>
        <w:jc w:val="left"/>
        <w:rPr>
          <w:b w:val="0"/>
          <w:bCs/>
        </w:rPr>
      </w:pPr>
    </w:p>
    <w:p w14:paraId="34A4FC49" w14:textId="77777777" w:rsidR="00CD2B78" w:rsidRPr="00B95E91" w:rsidRDefault="00CD2B78" w:rsidP="00CD2B78">
      <w:pPr>
        <w:pStyle w:val="lenuredbe"/>
        <w:numPr>
          <w:ilvl w:val="0"/>
          <w:numId w:val="0"/>
        </w:numPr>
        <w:spacing w:line="276" w:lineRule="auto"/>
        <w:jc w:val="left"/>
        <w:rPr>
          <w:b w:val="0"/>
          <w:bCs/>
        </w:rPr>
      </w:pPr>
      <w:r w:rsidRPr="00B95E91">
        <w:rPr>
          <w:b w:val="0"/>
          <w:bCs/>
        </w:rPr>
        <w:t xml:space="preserve">2. podatki o starših (v primeru prirojenih bolezni): </w:t>
      </w:r>
    </w:p>
    <w:p w14:paraId="386F4D12"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a) ime in priimek, </w:t>
      </w:r>
    </w:p>
    <w:p w14:paraId="20EC74A2"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b) spol, </w:t>
      </w:r>
    </w:p>
    <w:p w14:paraId="2A4338C7"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c) datum rojstva, </w:t>
      </w:r>
    </w:p>
    <w:p w14:paraId="6FE60088"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č) EMŠO, </w:t>
      </w:r>
    </w:p>
    <w:p w14:paraId="65AF643B"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d) številka zdravstvenega zavarovanja (ZZZS številka), </w:t>
      </w:r>
    </w:p>
    <w:p w14:paraId="14A50AF8"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e) zakonski stan, </w:t>
      </w:r>
    </w:p>
    <w:p w14:paraId="1AA29646"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f) poklic, </w:t>
      </w:r>
    </w:p>
    <w:p w14:paraId="6A6BCE86"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g) stopnja izobrazbe, </w:t>
      </w:r>
    </w:p>
    <w:p w14:paraId="44DED561"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h) državljanstvo, </w:t>
      </w:r>
    </w:p>
    <w:p w14:paraId="33ACB6E4"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i) dejavnosti zaposlitve, </w:t>
      </w:r>
    </w:p>
    <w:p w14:paraId="03F11BB4"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j) socialno-ekonomski status in </w:t>
      </w:r>
      <w:proofErr w:type="spellStart"/>
      <w:r w:rsidRPr="00B95E91">
        <w:rPr>
          <w:b w:val="0"/>
          <w:bCs/>
        </w:rPr>
        <w:t>migrantski</w:t>
      </w:r>
      <w:proofErr w:type="spellEnd"/>
      <w:r w:rsidRPr="00B95E91">
        <w:rPr>
          <w:b w:val="0"/>
          <w:bCs/>
        </w:rPr>
        <w:t xml:space="preserve"> status, </w:t>
      </w:r>
    </w:p>
    <w:p w14:paraId="53C077D2"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lastRenderedPageBreak/>
        <w:t xml:space="preserve">k) država rojstva, </w:t>
      </w:r>
    </w:p>
    <w:p w14:paraId="19C18C4E"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l) država stalnega prebivališča;</w:t>
      </w:r>
    </w:p>
    <w:p w14:paraId="31305E15" w14:textId="77777777" w:rsidR="00CD2B78" w:rsidRPr="00B95E91" w:rsidRDefault="00CD2B78" w:rsidP="00CD2B78">
      <w:pPr>
        <w:pStyle w:val="lenuredbe"/>
        <w:numPr>
          <w:ilvl w:val="0"/>
          <w:numId w:val="0"/>
        </w:numPr>
        <w:spacing w:line="276" w:lineRule="auto"/>
        <w:jc w:val="left"/>
        <w:rPr>
          <w:b w:val="0"/>
          <w:bCs/>
        </w:rPr>
      </w:pPr>
    </w:p>
    <w:p w14:paraId="27962BFD" w14:textId="77777777" w:rsidR="00CD2B78" w:rsidRPr="00B95E91" w:rsidRDefault="00CD2B78" w:rsidP="00CD2B78">
      <w:pPr>
        <w:pStyle w:val="lenuredbe"/>
        <w:numPr>
          <w:ilvl w:val="0"/>
          <w:numId w:val="0"/>
        </w:numPr>
        <w:spacing w:line="276" w:lineRule="auto"/>
        <w:jc w:val="left"/>
        <w:rPr>
          <w:b w:val="0"/>
          <w:bCs/>
        </w:rPr>
      </w:pPr>
      <w:r w:rsidRPr="00B95E91">
        <w:rPr>
          <w:b w:val="0"/>
          <w:bCs/>
        </w:rPr>
        <w:t xml:space="preserve">3. podatki o izvajalcu zdravstvene storitve, (vključno s podatki o osebnem zdravniku in </w:t>
      </w:r>
      <w:proofErr w:type="spellStart"/>
      <w:r w:rsidRPr="00B95E91">
        <w:rPr>
          <w:b w:val="0"/>
          <w:bCs/>
        </w:rPr>
        <w:t>lečečem</w:t>
      </w:r>
      <w:proofErr w:type="spellEnd"/>
      <w:r w:rsidRPr="00B95E91">
        <w:rPr>
          <w:b w:val="0"/>
          <w:bCs/>
        </w:rPr>
        <w:t xml:space="preserve"> specialistu); </w:t>
      </w:r>
    </w:p>
    <w:p w14:paraId="47225304" w14:textId="77777777" w:rsidR="00CD2B78" w:rsidRPr="00B95E91" w:rsidRDefault="00CD2B78" w:rsidP="00CD2B78">
      <w:pPr>
        <w:pStyle w:val="lenuredbe"/>
        <w:numPr>
          <w:ilvl w:val="0"/>
          <w:numId w:val="0"/>
        </w:numPr>
        <w:spacing w:line="276" w:lineRule="auto"/>
        <w:jc w:val="left"/>
        <w:rPr>
          <w:b w:val="0"/>
          <w:bCs/>
        </w:rPr>
      </w:pPr>
    </w:p>
    <w:p w14:paraId="0AD78C95" w14:textId="77777777" w:rsidR="00CD2B78" w:rsidRPr="00B95E91" w:rsidRDefault="00CD2B78" w:rsidP="00CD2B78">
      <w:pPr>
        <w:pStyle w:val="lenuredbe"/>
        <w:numPr>
          <w:ilvl w:val="0"/>
          <w:numId w:val="0"/>
        </w:numPr>
        <w:spacing w:line="276" w:lineRule="auto"/>
        <w:jc w:val="left"/>
        <w:rPr>
          <w:b w:val="0"/>
          <w:bCs/>
        </w:rPr>
      </w:pPr>
      <w:r w:rsidRPr="00B95E91">
        <w:rPr>
          <w:b w:val="0"/>
          <w:bCs/>
        </w:rPr>
        <w:t xml:space="preserve">4. podatki o zdravstveni obravnavi: </w:t>
      </w:r>
    </w:p>
    <w:p w14:paraId="0A38F897"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a) datum in mesto pregleda oziroma zdravstvene obravnave, </w:t>
      </w:r>
    </w:p>
    <w:p w14:paraId="46A55EC5"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b) vrsta zdravstvene obravnave, </w:t>
      </w:r>
    </w:p>
    <w:p w14:paraId="513181F5"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c) glavna diagnoza bolezni, </w:t>
      </w:r>
    </w:p>
    <w:p w14:paraId="73537E66"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č) diagnoza/e zapleta/ov te osnovne bolezni, </w:t>
      </w:r>
    </w:p>
    <w:p w14:paraId="65250C8F"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d) datum postavitve diagnoze bolezni, ki se poroča, </w:t>
      </w:r>
    </w:p>
    <w:p w14:paraId="595FAD61"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e) način postavitve diagnoze, </w:t>
      </w:r>
    </w:p>
    <w:p w14:paraId="468B3D80"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f) podatki iz družinske in osebne anamneze, </w:t>
      </w:r>
    </w:p>
    <w:p w14:paraId="66C33A7A"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g) podatki o vseh nevarnostnih dejavnikih tveganja za KNB, </w:t>
      </w:r>
    </w:p>
    <w:p w14:paraId="6AA7587F"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h) podatki o prisotnih spremljajočih KNB in o kroničnih stanjih in komplikacijah spremljajočih bolezni, mejniki v poteku bolezni, vsi podatki in rezultati o vseh vrstah zdravstvenih obravnav (diagnostičnih in terapevtskih), vključno z </w:t>
      </w:r>
      <w:proofErr w:type="spellStart"/>
      <w:r w:rsidRPr="00B95E91">
        <w:rPr>
          <w:b w:val="0"/>
          <w:bCs/>
        </w:rPr>
        <w:t>nemedikamentozno</w:t>
      </w:r>
      <w:proofErr w:type="spellEnd"/>
      <w:r w:rsidRPr="00B95E91">
        <w:rPr>
          <w:b w:val="0"/>
          <w:bCs/>
        </w:rPr>
        <w:t xml:space="preserve"> obravnavo, </w:t>
      </w:r>
    </w:p>
    <w:p w14:paraId="30FAFBD8"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 xml:space="preserve">i) izhod/i obravnav/e, </w:t>
      </w:r>
    </w:p>
    <w:p w14:paraId="279C630A" w14:textId="77777777" w:rsidR="00CD2B78" w:rsidRPr="00B95E91" w:rsidRDefault="00CD2B78" w:rsidP="00CD2B78">
      <w:pPr>
        <w:pStyle w:val="lenuredbe"/>
        <w:numPr>
          <w:ilvl w:val="0"/>
          <w:numId w:val="0"/>
        </w:numPr>
        <w:spacing w:line="276" w:lineRule="auto"/>
        <w:ind w:left="360"/>
        <w:jc w:val="left"/>
        <w:rPr>
          <w:b w:val="0"/>
          <w:bCs/>
        </w:rPr>
      </w:pPr>
      <w:r w:rsidRPr="00B95E91">
        <w:rPr>
          <w:b w:val="0"/>
          <w:bCs/>
        </w:rPr>
        <w:t>j) podatki o komplikacijah bolezni, ki se poroča, v skladu s predpisano metodologijo.</w:t>
      </w:r>
    </w:p>
    <w:p w14:paraId="35903ABE" w14:textId="77777777" w:rsidR="00CD2B78" w:rsidRPr="00B95E91" w:rsidRDefault="00CD2B78" w:rsidP="00CD2B78">
      <w:pPr>
        <w:pStyle w:val="lenuredbe"/>
        <w:numPr>
          <w:ilvl w:val="0"/>
          <w:numId w:val="0"/>
        </w:numPr>
        <w:ind w:firstLine="708"/>
        <w:jc w:val="both"/>
        <w:rPr>
          <w:b w:val="0"/>
          <w:bCs/>
        </w:rPr>
      </w:pPr>
    </w:p>
    <w:p w14:paraId="792A6921" w14:textId="77777777" w:rsidR="00CD2B78" w:rsidRPr="00B95E91" w:rsidRDefault="00CD2B78" w:rsidP="00CD2B78">
      <w:pPr>
        <w:pStyle w:val="lenuredbe"/>
        <w:numPr>
          <w:ilvl w:val="0"/>
          <w:numId w:val="0"/>
        </w:numPr>
        <w:jc w:val="both"/>
        <w:rPr>
          <w:b w:val="0"/>
          <w:bCs/>
        </w:rPr>
      </w:pPr>
    </w:p>
    <w:p w14:paraId="6B101C95" w14:textId="77777777" w:rsidR="00CD2B78" w:rsidRPr="00B95E91" w:rsidRDefault="00CD2B78" w:rsidP="00CD2B78">
      <w:pPr>
        <w:pStyle w:val="lenuredbe"/>
        <w:numPr>
          <w:ilvl w:val="0"/>
          <w:numId w:val="0"/>
        </w:numPr>
        <w:jc w:val="both"/>
        <w:rPr>
          <w:b w:val="0"/>
          <w:bCs/>
        </w:rPr>
      </w:pPr>
      <w:r w:rsidRPr="00B95E91">
        <w:rPr>
          <w:b w:val="0"/>
          <w:bCs/>
        </w:rPr>
        <w:tab/>
        <w:t xml:space="preserve">(3) Zdravstvena dokumentacija v registru kroničnih </w:t>
      </w:r>
      <w:proofErr w:type="spellStart"/>
      <w:r w:rsidRPr="00B95E91">
        <w:rPr>
          <w:b w:val="0"/>
          <w:bCs/>
        </w:rPr>
        <w:t>nemalignih</w:t>
      </w:r>
      <w:proofErr w:type="spellEnd"/>
      <w:r w:rsidRPr="00B95E91">
        <w:rPr>
          <w:b w:val="0"/>
          <w:bCs/>
        </w:rPr>
        <w:t xml:space="preserve"> nenalezljivih in prirojenih bolezni se obdeluje za spremljanje in vrednotenje pojavnosti prirojenih anomalij, načrtovanje programov na področju genskega svetovanja in antenatalnem področju, ugotavljanje vzrokov pojavnosti in komunikacijo z sorodnim evropskim registrom prirojenih anomalij; z namenom spremljanja  stanja na področju redkih bolezni žlez z notranjim izločanjem in bolezni presnove ter načrtovanja in spremljanja zdravstvenega varstva otrok in mladostnikov; z namenom spremljanja in vrednotenja učinkovitosti sprejetih ukrepov za izboljšanje zdravstvenega varstva otrok in mladostnikov; z namenom spremljanja posameznih kroničnih bolezni in načrtovanja ter spremljanja zdravstvenega varstva bolnikov in javnozdravstvenih ukrepov za zmanjšanje bremena kroničnih nenalezljivih bolezni ter spremljanja in vrednotenja njihove učinkovitosti.</w:t>
      </w:r>
    </w:p>
    <w:p w14:paraId="64257B3C" w14:textId="77777777" w:rsidR="00CD2B78" w:rsidRPr="00B95E91" w:rsidRDefault="00CD2B78" w:rsidP="00CD2B78">
      <w:pPr>
        <w:pStyle w:val="lenuredbe"/>
        <w:numPr>
          <w:ilvl w:val="0"/>
          <w:numId w:val="0"/>
        </w:numPr>
        <w:jc w:val="both"/>
        <w:rPr>
          <w:b w:val="0"/>
          <w:bCs/>
          <w:highlight w:val="yellow"/>
        </w:rPr>
      </w:pPr>
    </w:p>
    <w:p w14:paraId="0CF5976C"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kroničnih nenalezljivih in prirojenih bolezni je NIJZ.</w:t>
      </w:r>
    </w:p>
    <w:p w14:paraId="44BECFEB" w14:textId="77777777" w:rsidR="00CD2B78" w:rsidRPr="00B95E91" w:rsidRDefault="00CD2B78" w:rsidP="00CD2B78">
      <w:pPr>
        <w:tabs>
          <w:tab w:val="left" w:pos="426"/>
        </w:tabs>
        <w:jc w:val="both"/>
        <w:rPr>
          <w:rFonts w:ascii="Arial" w:eastAsia="Times New Roman" w:hAnsi="Arial" w:cs="Arial"/>
          <w:bCs/>
        </w:rPr>
      </w:pPr>
    </w:p>
    <w:p w14:paraId="673B415C"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kroničnih nenalezljivih in prirojenih bolezni pri določitvi namenov in sredstev obdelave podatkov iz prvega, drugega in tretjega odstavka tega člena upošteva metodološka načela iz 9. člena tega zakona.</w:t>
      </w:r>
    </w:p>
    <w:p w14:paraId="67476234" w14:textId="77777777" w:rsidR="00CD2B78" w:rsidRPr="00B95E91" w:rsidRDefault="00CD2B78" w:rsidP="00CD2B78">
      <w:pPr>
        <w:tabs>
          <w:tab w:val="left" w:pos="426"/>
        </w:tabs>
        <w:jc w:val="both"/>
        <w:rPr>
          <w:rFonts w:ascii="Arial" w:eastAsia="Times New Roman" w:hAnsi="Arial" w:cs="Arial"/>
          <w:bCs/>
        </w:rPr>
      </w:pPr>
    </w:p>
    <w:p w14:paraId="388F416E"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Register kroničnih nenalezljivih in prirojenih bolezni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6ACDD8F3" w14:textId="77777777" w:rsidR="00CD2B78" w:rsidRPr="00B95E91" w:rsidRDefault="00CD2B78" w:rsidP="00CD2B78">
      <w:pPr>
        <w:tabs>
          <w:tab w:val="left" w:pos="426"/>
        </w:tabs>
        <w:jc w:val="both"/>
        <w:rPr>
          <w:rFonts w:ascii="Arial" w:eastAsia="Times New Roman" w:hAnsi="Arial" w:cs="Arial"/>
          <w:bCs/>
          <w:highlight w:val="yellow"/>
        </w:rPr>
      </w:pPr>
    </w:p>
    <w:p w14:paraId="7608C0C2"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(7) Podatki in zdravstvena dokumentacija v registru kroničnih nenalezljivih in prirojenih bolezni se hranijo trajno.</w:t>
      </w:r>
    </w:p>
    <w:p w14:paraId="48D7D4A0" w14:textId="77777777" w:rsidR="00CD2B78" w:rsidRPr="00B95E91" w:rsidRDefault="00CD2B78" w:rsidP="00CD2B78">
      <w:pPr>
        <w:tabs>
          <w:tab w:val="left" w:pos="426"/>
        </w:tabs>
        <w:rPr>
          <w:rFonts w:ascii="Arial" w:eastAsia="Times New Roman" w:hAnsi="Arial" w:cs="Arial"/>
          <w:bCs/>
        </w:rPr>
      </w:pPr>
    </w:p>
    <w:p w14:paraId="1B04EB99" w14:textId="77777777" w:rsidR="00CD2B78" w:rsidRPr="00B95E91" w:rsidRDefault="00CD2B78" w:rsidP="00CD2B78">
      <w:pPr>
        <w:pStyle w:val="lenuredbe"/>
        <w:numPr>
          <w:ilvl w:val="0"/>
          <w:numId w:val="6"/>
        </w:numPr>
        <w:spacing w:line="276" w:lineRule="auto"/>
      </w:pPr>
      <w:r w:rsidRPr="00B95E91">
        <w:t xml:space="preserve"> člen</w:t>
      </w:r>
    </w:p>
    <w:p w14:paraId="26CF0E85" w14:textId="77777777" w:rsidR="00CD2B78" w:rsidRPr="00B95E91" w:rsidRDefault="00CD2B78" w:rsidP="00CD2B78">
      <w:pPr>
        <w:pStyle w:val="lenuredbe"/>
        <w:numPr>
          <w:ilvl w:val="0"/>
          <w:numId w:val="0"/>
        </w:numPr>
      </w:pPr>
      <w:r w:rsidRPr="00B95E91">
        <w:t>(register podatkov o reproduktivnem zdravstvenem varstvu)</w:t>
      </w:r>
    </w:p>
    <w:p w14:paraId="706CD829" w14:textId="77777777" w:rsidR="00CD2B78" w:rsidRPr="00B95E91" w:rsidRDefault="00CD2B78" w:rsidP="00CD2B78">
      <w:pPr>
        <w:pStyle w:val="lenuredbe"/>
        <w:numPr>
          <w:ilvl w:val="0"/>
          <w:numId w:val="0"/>
        </w:numPr>
        <w:jc w:val="left"/>
      </w:pPr>
    </w:p>
    <w:p w14:paraId="1AAD808D" w14:textId="77777777" w:rsidR="00CD2B78" w:rsidRPr="00B95E91" w:rsidRDefault="00CD2B78" w:rsidP="00CD2B78">
      <w:pPr>
        <w:pStyle w:val="lenuredbe"/>
        <w:numPr>
          <w:ilvl w:val="0"/>
          <w:numId w:val="0"/>
        </w:numPr>
        <w:ind w:firstLine="708"/>
        <w:jc w:val="both"/>
        <w:rPr>
          <w:bCs/>
        </w:rPr>
      </w:pPr>
      <w:r w:rsidRPr="00B95E91">
        <w:rPr>
          <w:b w:val="0"/>
          <w:bCs/>
        </w:rPr>
        <w:t>(1) Register podatkov o reproduktivnem zdravstvenem varstvu je zbirka podatkov in zdravstvene dokumentacije za spremljanje reproduktivnega zdravja in zdravstvenega varstva žensk: o preventivnih in kurativnih obravnavah pacientk v ginekoloških ambulantah, porodih in rojstvih, fetalnih smrtih, postopkih oploditve z biomedicinsko pomočjo</w:t>
      </w:r>
      <w:r w:rsidRPr="00B95E91" w:rsidDel="005915E2">
        <w:rPr>
          <w:b w:val="0"/>
          <w:bCs/>
        </w:rPr>
        <w:t xml:space="preserve"> </w:t>
      </w:r>
      <w:r w:rsidRPr="00B95E91">
        <w:rPr>
          <w:b w:val="0"/>
          <w:bCs/>
        </w:rPr>
        <w:t>in sterilizacijah.</w:t>
      </w:r>
    </w:p>
    <w:p w14:paraId="0D296B2E" w14:textId="77777777" w:rsidR="00CD2B78" w:rsidRPr="00B95E91" w:rsidRDefault="00CD2B78" w:rsidP="00CD2B78">
      <w:pPr>
        <w:pStyle w:val="lenuredbe"/>
        <w:numPr>
          <w:ilvl w:val="0"/>
          <w:numId w:val="0"/>
        </w:numPr>
        <w:jc w:val="both"/>
        <w:rPr>
          <w:bCs/>
        </w:rPr>
      </w:pPr>
    </w:p>
    <w:p w14:paraId="090181E8" w14:textId="77777777" w:rsidR="00CD2B78" w:rsidRPr="00B95E91" w:rsidRDefault="00CD2B78" w:rsidP="00CD2B78">
      <w:pPr>
        <w:pStyle w:val="lenuredbe"/>
        <w:numPr>
          <w:ilvl w:val="0"/>
          <w:numId w:val="0"/>
        </w:numPr>
        <w:ind w:firstLine="708"/>
        <w:jc w:val="both"/>
        <w:rPr>
          <w:b w:val="0"/>
          <w:bCs/>
        </w:rPr>
      </w:pPr>
      <w:r w:rsidRPr="00B95E91">
        <w:rPr>
          <w:b w:val="0"/>
          <w:bCs/>
        </w:rPr>
        <w:t>(2) Register podatkov o reproduktivnem zdravstvenem varstvu vsebuje te podatke:</w:t>
      </w:r>
    </w:p>
    <w:p w14:paraId="19E14B9E" w14:textId="77777777" w:rsidR="00CD2B78" w:rsidRPr="00B95E91" w:rsidRDefault="00CD2B78" w:rsidP="00CD2B78">
      <w:pPr>
        <w:jc w:val="both"/>
        <w:rPr>
          <w:rFonts w:ascii="Arial" w:hAnsi="Arial" w:cs="Arial"/>
        </w:rPr>
      </w:pPr>
      <w:r w:rsidRPr="00B95E91">
        <w:rPr>
          <w:rFonts w:ascii="Arial" w:hAnsi="Arial" w:cs="Arial"/>
        </w:rPr>
        <w:t xml:space="preserve">1. podatke o pacientki: </w:t>
      </w:r>
    </w:p>
    <w:p w14:paraId="731EB7EC" w14:textId="77777777" w:rsidR="00CD2B78" w:rsidRPr="00B95E91" w:rsidRDefault="00CD2B78" w:rsidP="00CD2B78">
      <w:pPr>
        <w:ind w:left="360"/>
        <w:jc w:val="both"/>
        <w:rPr>
          <w:rFonts w:ascii="Arial" w:hAnsi="Arial" w:cs="Arial"/>
        </w:rPr>
      </w:pPr>
      <w:r w:rsidRPr="00B95E91">
        <w:rPr>
          <w:rFonts w:ascii="Arial" w:hAnsi="Arial" w:cs="Arial"/>
        </w:rPr>
        <w:t xml:space="preserve">a) spol, </w:t>
      </w:r>
    </w:p>
    <w:p w14:paraId="7C82DC88" w14:textId="77777777" w:rsidR="00CD2B78" w:rsidRPr="00B95E91" w:rsidRDefault="00CD2B78" w:rsidP="00CD2B78">
      <w:pPr>
        <w:ind w:left="360"/>
        <w:jc w:val="both"/>
        <w:rPr>
          <w:rFonts w:ascii="Arial" w:hAnsi="Arial" w:cs="Arial"/>
        </w:rPr>
      </w:pPr>
      <w:r w:rsidRPr="00B95E91">
        <w:rPr>
          <w:rFonts w:ascii="Arial" w:hAnsi="Arial" w:cs="Arial"/>
        </w:rPr>
        <w:lastRenderedPageBreak/>
        <w:t xml:space="preserve">b) datum rojstva, </w:t>
      </w:r>
    </w:p>
    <w:p w14:paraId="43533ABA" w14:textId="77777777" w:rsidR="00CD2B78" w:rsidRPr="00B95E91" w:rsidRDefault="00CD2B78" w:rsidP="00CD2B78">
      <w:pPr>
        <w:ind w:left="360"/>
        <w:jc w:val="both"/>
        <w:rPr>
          <w:rFonts w:ascii="Arial" w:hAnsi="Arial" w:cs="Arial"/>
        </w:rPr>
      </w:pPr>
      <w:r w:rsidRPr="00B95E91">
        <w:rPr>
          <w:rFonts w:ascii="Arial" w:hAnsi="Arial" w:cs="Arial"/>
        </w:rPr>
        <w:t xml:space="preserve">c) EMŠO, </w:t>
      </w:r>
    </w:p>
    <w:p w14:paraId="6B00CC02" w14:textId="77777777" w:rsidR="00CD2B78" w:rsidRPr="00B95E91" w:rsidRDefault="00CD2B78" w:rsidP="00CD2B78">
      <w:pPr>
        <w:ind w:left="360"/>
        <w:jc w:val="both"/>
        <w:rPr>
          <w:rFonts w:ascii="Arial" w:hAnsi="Arial" w:cs="Arial"/>
        </w:rPr>
      </w:pPr>
      <w:r w:rsidRPr="00B95E91">
        <w:rPr>
          <w:rFonts w:ascii="Arial" w:hAnsi="Arial" w:cs="Arial"/>
        </w:rPr>
        <w:t xml:space="preserve">č) številka zdravstvenega zavarovanja, </w:t>
      </w:r>
    </w:p>
    <w:p w14:paraId="189F4BC9" w14:textId="77777777" w:rsidR="00CD2B78" w:rsidRPr="00B95E91" w:rsidRDefault="00CD2B78" w:rsidP="00CD2B78">
      <w:pPr>
        <w:ind w:left="360"/>
        <w:jc w:val="both"/>
        <w:rPr>
          <w:rFonts w:ascii="Arial" w:hAnsi="Arial" w:cs="Arial"/>
        </w:rPr>
      </w:pPr>
      <w:r w:rsidRPr="00B95E91">
        <w:rPr>
          <w:rFonts w:ascii="Arial" w:hAnsi="Arial" w:cs="Arial"/>
        </w:rPr>
        <w:t xml:space="preserve">d) vrsta in obseg zavarovanj, </w:t>
      </w:r>
    </w:p>
    <w:p w14:paraId="322B1697" w14:textId="77777777" w:rsidR="00CD2B78" w:rsidRPr="00B95E91" w:rsidRDefault="00CD2B78" w:rsidP="00CD2B78">
      <w:pPr>
        <w:ind w:left="360"/>
        <w:jc w:val="both"/>
        <w:rPr>
          <w:rFonts w:ascii="Arial" w:hAnsi="Arial" w:cs="Arial"/>
        </w:rPr>
      </w:pPr>
      <w:r w:rsidRPr="00B95E91">
        <w:rPr>
          <w:rFonts w:ascii="Arial" w:hAnsi="Arial" w:cs="Arial"/>
        </w:rPr>
        <w:t xml:space="preserve">e) zakonski stan, </w:t>
      </w:r>
    </w:p>
    <w:p w14:paraId="3A0E7E04" w14:textId="77777777" w:rsidR="00CD2B78" w:rsidRPr="00B95E91" w:rsidRDefault="00CD2B78" w:rsidP="00CD2B78">
      <w:pPr>
        <w:ind w:left="360"/>
        <w:jc w:val="both"/>
        <w:rPr>
          <w:rFonts w:ascii="Arial" w:hAnsi="Arial" w:cs="Arial"/>
        </w:rPr>
      </w:pPr>
      <w:r w:rsidRPr="00B95E91">
        <w:rPr>
          <w:rFonts w:ascii="Arial" w:hAnsi="Arial" w:cs="Arial"/>
        </w:rPr>
        <w:t xml:space="preserve">f) poklic, </w:t>
      </w:r>
    </w:p>
    <w:p w14:paraId="59052D27" w14:textId="77777777" w:rsidR="00CD2B78" w:rsidRPr="00B95E91" w:rsidRDefault="00CD2B78" w:rsidP="00CD2B78">
      <w:pPr>
        <w:ind w:left="360"/>
        <w:jc w:val="both"/>
        <w:rPr>
          <w:rFonts w:ascii="Arial" w:hAnsi="Arial" w:cs="Arial"/>
        </w:rPr>
      </w:pPr>
      <w:r w:rsidRPr="00B95E91">
        <w:rPr>
          <w:rFonts w:ascii="Arial" w:hAnsi="Arial" w:cs="Arial"/>
        </w:rPr>
        <w:t xml:space="preserve">g) stopnja izobrazbe, </w:t>
      </w:r>
    </w:p>
    <w:p w14:paraId="36A218DF" w14:textId="77777777" w:rsidR="00CD2B78" w:rsidRPr="00B95E91" w:rsidRDefault="00CD2B78" w:rsidP="00CD2B78">
      <w:pPr>
        <w:ind w:left="360"/>
        <w:jc w:val="both"/>
        <w:rPr>
          <w:rFonts w:ascii="Arial" w:hAnsi="Arial" w:cs="Arial"/>
        </w:rPr>
      </w:pPr>
      <w:r w:rsidRPr="00B95E91">
        <w:rPr>
          <w:rFonts w:ascii="Arial" w:hAnsi="Arial" w:cs="Arial"/>
        </w:rPr>
        <w:t xml:space="preserve">h) državljanstvo, </w:t>
      </w:r>
    </w:p>
    <w:p w14:paraId="03A0E57A" w14:textId="77777777" w:rsidR="00CD2B78" w:rsidRPr="00B95E91" w:rsidRDefault="00CD2B78" w:rsidP="00CD2B78">
      <w:pPr>
        <w:ind w:left="360"/>
        <w:jc w:val="both"/>
        <w:rPr>
          <w:rFonts w:ascii="Arial" w:hAnsi="Arial" w:cs="Arial"/>
        </w:rPr>
      </w:pPr>
      <w:r w:rsidRPr="00B95E91">
        <w:rPr>
          <w:rFonts w:ascii="Arial" w:hAnsi="Arial" w:cs="Arial"/>
        </w:rPr>
        <w:t xml:space="preserve">i) dejavnosti zaposlitve, </w:t>
      </w:r>
    </w:p>
    <w:p w14:paraId="4E903137" w14:textId="77777777" w:rsidR="00CD2B78" w:rsidRPr="00B95E91" w:rsidRDefault="00CD2B78" w:rsidP="00CD2B78">
      <w:pPr>
        <w:ind w:left="360"/>
        <w:jc w:val="both"/>
        <w:rPr>
          <w:rFonts w:ascii="Arial" w:hAnsi="Arial" w:cs="Arial"/>
        </w:rPr>
      </w:pPr>
      <w:r w:rsidRPr="00B95E91">
        <w:rPr>
          <w:rFonts w:ascii="Arial" w:hAnsi="Arial" w:cs="Arial"/>
        </w:rPr>
        <w:t xml:space="preserve">j) družbenoekonomski status in </w:t>
      </w:r>
      <w:proofErr w:type="spellStart"/>
      <w:r w:rsidRPr="00B95E91">
        <w:rPr>
          <w:rFonts w:ascii="Arial" w:hAnsi="Arial" w:cs="Arial"/>
        </w:rPr>
        <w:t>migrantski</w:t>
      </w:r>
      <w:proofErr w:type="spellEnd"/>
      <w:r w:rsidRPr="00B95E91">
        <w:rPr>
          <w:rFonts w:ascii="Arial" w:hAnsi="Arial" w:cs="Arial"/>
        </w:rPr>
        <w:t xml:space="preserve"> status, </w:t>
      </w:r>
    </w:p>
    <w:p w14:paraId="0CBCF828" w14:textId="77777777" w:rsidR="00CD2B78" w:rsidRPr="00B95E91" w:rsidRDefault="00CD2B78" w:rsidP="00CD2B78">
      <w:pPr>
        <w:ind w:left="360"/>
        <w:jc w:val="both"/>
        <w:rPr>
          <w:rFonts w:ascii="Arial" w:hAnsi="Arial" w:cs="Arial"/>
        </w:rPr>
      </w:pPr>
      <w:r w:rsidRPr="00B95E91">
        <w:rPr>
          <w:rFonts w:ascii="Arial" w:hAnsi="Arial" w:cs="Arial"/>
        </w:rPr>
        <w:t xml:space="preserve">k) država rojstva, </w:t>
      </w:r>
    </w:p>
    <w:p w14:paraId="4888BC98" w14:textId="77777777" w:rsidR="00CD2B78" w:rsidRPr="00B95E91" w:rsidRDefault="00CD2B78" w:rsidP="00CD2B78">
      <w:pPr>
        <w:ind w:left="360"/>
        <w:jc w:val="both"/>
        <w:rPr>
          <w:rFonts w:ascii="Arial" w:hAnsi="Arial" w:cs="Arial"/>
        </w:rPr>
      </w:pPr>
      <w:r w:rsidRPr="00B95E91">
        <w:rPr>
          <w:rFonts w:ascii="Arial" w:hAnsi="Arial" w:cs="Arial"/>
        </w:rPr>
        <w:t>l) država stalnega prebivališča,</w:t>
      </w:r>
    </w:p>
    <w:p w14:paraId="40B7F78C" w14:textId="77777777" w:rsidR="00CD2B78" w:rsidRPr="00B95E91" w:rsidRDefault="00CD2B78" w:rsidP="00CD2B78">
      <w:pPr>
        <w:jc w:val="both"/>
        <w:rPr>
          <w:rFonts w:ascii="Arial" w:hAnsi="Arial" w:cs="Arial"/>
        </w:rPr>
      </w:pPr>
    </w:p>
    <w:p w14:paraId="6CA09803"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 xml:space="preserve">2. podatke o </w:t>
      </w:r>
      <w:proofErr w:type="spellStart"/>
      <w:r w:rsidRPr="00B95E91">
        <w:rPr>
          <w:rFonts w:ascii="Arial" w:eastAsia="Times New Roman" w:hAnsi="Arial" w:cs="Arial"/>
          <w:bCs/>
        </w:rPr>
        <w:t>zunajbolnišnični</w:t>
      </w:r>
      <w:proofErr w:type="spellEnd"/>
      <w:r w:rsidRPr="00B95E91">
        <w:rPr>
          <w:rFonts w:ascii="Arial" w:eastAsia="Times New Roman" w:hAnsi="Arial" w:cs="Arial"/>
          <w:bCs/>
        </w:rPr>
        <w:t xml:space="preserve"> obravnavi, stiku, izvajalcu zdravstvene dejavnosti in pacientu: </w:t>
      </w:r>
    </w:p>
    <w:p w14:paraId="67F4A958"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a) podatke o stiku (datum, čas, namen, zaporedje stika, lokacija stika, oseba v stiku),</w:t>
      </w:r>
    </w:p>
    <w:p w14:paraId="3011715B"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b) razlog obravnave, </w:t>
      </w:r>
    </w:p>
    <w:p w14:paraId="2836887A"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c) podatke izvajalca in zdravstvenega delavca,</w:t>
      </w:r>
    </w:p>
    <w:p w14:paraId="4F1E70AF"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č) tip plačnika za večinski del stroškov, </w:t>
      </w:r>
    </w:p>
    <w:p w14:paraId="5DD5C489"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d) diagnoze in oznake kronične bolezni, </w:t>
      </w:r>
    </w:p>
    <w:p w14:paraId="6CE1A93D"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e) opravljene storitve, </w:t>
      </w:r>
    </w:p>
    <w:p w14:paraId="28267176"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f) podatke o </w:t>
      </w:r>
      <w:proofErr w:type="spellStart"/>
      <w:r w:rsidRPr="00B95E91">
        <w:rPr>
          <w:rFonts w:ascii="Arial" w:eastAsia="Times New Roman" w:hAnsi="Arial" w:cs="Arial"/>
          <w:bCs/>
        </w:rPr>
        <w:t>enapotnici</w:t>
      </w:r>
      <w:proofErr w:type="spellEnd"/>
      <w:r w:rsidRPr="00B95E91">
        <w:rPr>
          <w:rFonts w:ascii="Arial" w:eastAsia="Times New Roman" w:hAnsi="Arial" w:cs="Arial"/>
          <w:bCs/>
        </w:rPr>
        <w:t xml:space="preserve">, delovnem nalogu, </w:t>
      </w:r>
      <w:proofErr w:type="spellStart"/>
      <w:r w:rsidRPr="00B95E91">
        <w:rPr>
          <w:rFonts w:ascii="Arial" w:eastAsia="Times New Roman" w:hAnsi="Arial" w:cs="Arial"/>
          <w:bCs/>
        </w:rPr>
        <w:t>ereceptu</w:t>
      </w:r>
      <w:proofErr w:type="spellEnd"/>
      <w:r w:rsidRPr="00B95E91">
        <w:rPr>
          <w:rFonts w:ascii="Arial" w:eastAsia="Times New Roman" w:hAnsi="Arial" w:cs="Arial"/>
          <w:bCs/>
        </w:rPr>
        <w:t xml:space="preserve">, </w:t>
      </w:r>
    </w:p>
    <w:p w14:paraId="65DB8FB6"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g) naziv in odmerek ambulantno apliciranega zdravila, </w:t>
      </w:r>
    </w:p>
    <w:p w14:paraId="33251CC6"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h) podatke iz družinske in osebne anamneze, o nevarnostnih in varovalnih dejavnikih, o stanjih in boleznih, o rabi kontracepcije, o izvedenih postopkih, rezultatih pregleda, meritev, ultrazvoka, </w:t>
      </w:r>
      <w:proofErr w:type="spellStart"/>
      <w:r w:rsidRPr="00B95E91">
        <w:rPr>
          <w:rFonts w:ascii="Arial" w:eastAsia="Times New Roman" w:hAnsi="Arial" w:cs="Arial"/>
          <w:bCs/>
        </w:rPr>
        <w:t>kardiotokografije</w:t>
      </w:r>
      <w:proofErr w:type="spellEnd"/>
      <w:r w:rsidRPr="00B95E91">
        <w:rPr>
          <w:rFonts w:ascii="Arial" w:eastAsia="Times New Roman" w:hAnsi="Arial" w:cs="Arial"/>
          <w:bCs/>
        </w:rPr>
        <w:t>, presejalnih testov in laboratorijskih preiskav, o oceni tveganja, o priporočilih, napotitvah ali predvidenih ukrepih,</w:t>
      </w:r>
    </w:p>
    <w:p w14:paraId="31CDA1BC"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i) v primeru nosečnosti se dodatno zbira še podatek o trajanju nosečnosti v času stika,</w:t>
      </w:r>
    </w:p>
    <w:p w14:paraId="38C27FEA" w14:textId="77777777" w:rsidR="00CD2B78" w:rsidRPr="00B95E91" w:rsidRDefault="00CD2B78" w:rsidP="00CD2B78">
      <w:pPr>
        <w:spacing w:after="200" w:line="276" w:lineRule="auto"/>
        <w:ind w:left="360"/>
        <w:contextualSpacing/>
        <w:jc w:val="both"/>
        <w:rPr>
          <w:rFonts w:ascii="Arial" w:eastAsia="Times New Roman" w:hAnsi="Arial" w:cs="Arial"/>
          <w:bCs/>
        </w:rPr>
      </w:pPr>
      <w:r w:rsidRPr="00B95E91">
        <w:rPr>
          <w:rFonts w:ascii="Arial" w:eastAsia="Times New Roman" w:hAnsi="Arial" w:cs="Arial"/>
          <w:bCs/>
        </w:rPr>
        <w:t xml:space="preserve">j) v primeru preventivnega pregleda se dodatno zbirajo še naslednji podatki: rezultati preventivnih sistematičnih pregledov in presejalnih testov, </w:t>
      </w:r>
      <w:proofErr w:type="spellStart"/>
      <w:r w:rsidRPr="00B95E91">
        <w:rPr>
          <w:rFonts w:ascii="Arial" w:eastAsia="Times New Roman" w:hAnsi="Arial" w:cs="Arial"/>
          <w:bCs/>
        </w:rPr>
        <w:t>biomonitoringa</w:t>
      </w:r>
      <w:proofErr w:type="spellEnd"/>
      <w:r w:rsidRPr="00B95E91">
        <w:rPr>
          <w:rFonts w:ascii="Arial" w:eastAsia="Times New Roman" w:hAnsi="Arial" w:cs="Arial"/>
          <w:bCs/>
        </w:rPr>
        <w:t>, dejavniki tveganja za poslabšanje zdravja in izvedeni ukrepi,</w:t>
      </w:r>
    </w:p>
    <w:p w14:paraId="18B20CF3"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 xml:space="preserve">3. podatke o porodih in rojstvih: </w:t>
      </w:r>
    </w:p>
    <w:p w14:paraId="01A7910F"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a) podatke o otrokovem očetu: spol, datum rojstva, EMŠO, številka zdravstvenega zavarovanja, vrsta in obseg zavarovanj, zakonski stan, poklic, stopnja izobrazbe, državljanstvo, dejavnosti zaposlitve, družbenoekonomski status in </w:t>
      </w:r>
      <w:proofErr w:type="spellStart"/>
      <w:r w:rsidRPr="00B95E91">
        <w:rPr>
          <w:rFonts w:ascii="Arial" w:eastAsia="Times New Roman" w:hAnsi="Arial" w:cs="Arial"/>
          <w:bCs/>
        </w:rPr>
        <w:t>migrantski</w:t>
      </w:r>
      <w:proofErr w:type="spellEnd"/>
      <w:r w:rsidRPr="00B95E91">
        <w:rPr>
          <w:rFonts w:ascii="Arial" w:eastAsia="Times New Roman" w:hAnsi="Arial" w:cs="Arial"/>
          <w:bCs/>
        </w:rPr>
        <w:t xml:space="preserve"> status, država rojstva, država stalnega prebivališča, udeležba v šoli za starše, prisotnost pri porodu,</w:t>
      </w:r>
    </w:p>
    <w:p w14:paraId="1474AA91"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b) podatke izvajalca in zdravstvenega delavca,</w:t>
      </w:r>
    </w:p>
    <w:p w14:paraId="5AC04668"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c) podatke o obravnavi in bolnišnični epizodi: o sprejemu, zaporedna številka epizode, datum, ura začetka in končanja, vzrok obravnave, vrsta obravnave, sprejemna diagnoza, glavna in dodatne diagnoze, </w:t>
      </w:r>
      <w:proofErr w:type="spellStart"/>
      <w:r w:rsidRPr="00B95E91">
        <w:rPr>
          <w:rFonts w:ascii="Arial" w:eastAsia="Times New Roman" w:hAnsi="Arial" w:cs="Arial"/>
          <w:bCs/>
        </w:rPr>
        <w:t>napotna</w:t>
      </w:r>
      <w:proofErr w:type="spellEnd"/>
      <w:r w:rsidRPr="00B95E91">
        <w:rPr>
          <w:rFonts w:ascii="Arial" w:eastAsia="Times New Roman" w:hAnsi="Arial" w:cs="Arial"/>
          <w:bCs/>
        </w:rPr>
        <w:t xml:space="preserve"> diagnoza, o razvrstitvi v SPP, oznaka in datum terapevtskih ali diagnostičnih postopkov, o intenzivni terapiji in umetni ventilaciji, o terapiji in zdravilih, o smrti, neposredni vzrok smrti, obdukcija, o premestitvi </w:t>
      </w:r>
      <w:proofErr w:type="spellStart"/>
      <w:r w:rsidRPr="00B95E91">
        <w:rPr>
          <w:rFonts w:ascii="Arial" w:eastAsia="Times New Roman" w:hAnsi="Arial" w:cs="Arial"/>
          <w:bCs/>
        </w:rPr>
        <w:t>pacineta</w:t>
      </w:r>
      <w:proofErr w:type="spellEnd"/>
      <w:r w:rsidRPr="00B95E91">
        <w:rPr>
          <w:rFonts w:ascii="Arial" w:eastAsia="Times New Roman" w:hAnsi="Arial" w:cs="Arial"/>
          <w:bCs/>
        </w:rPr>
        <w:t>/končanju obravnave, stanje ob odpustu, ocena zmanjšane zmožnosti za delo/invalidnosti,</w:t>
      </w:r>
    </w:p>
    <w:p w14:paraId="1D59DEEF"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č) podatke iz anamneze porodnice: družinska, osebna, ginekološka anamneza, število vseh otrok, ki jih je mati rodila, število pravočasnih in prezgodnjih porodov, datum zadnjega poroda, število živorojenih otrok, mrtvorojenih otrok, umrlih otrok, spontanih in dovoljenih splavov, zunajmaterničnih nosečnosti in carskih rezov, kontracepcija ob zanositvi, datum zadnje menstruacije,</w:t>
      </w:r>
    </w:p>
    <w:p w14:paraId="1BCA3C36"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d) podatke o sedanji nosečnosti: zaporedna nosečnost, zaporedni porod, zanositev, trajanje nosečnosti, zdravstvena tveganja v poklicu, predporodno zdravstveno varstvo (teden prvega obiska v posvetovalnici, število obiskov, število ultrazvokov, ali je bila oseba napotena za vodenje v terciarni center, podatki o hospitalizacijah v nosečnosti, o bolniškem staležu v nosečnosti, o udeležbi v šoli za starše, podatki iz materinske knjižice, rezultati predporodnih preiskav in nosečnostnih </w:t>
      </w:r>
      <w:proofErr w:type="spellStart"/>
      <w:r w:rsidRPr="00B95E91">
        <w:rPr>
          <w:rFonts w:ascii="Arial" w:eastAsia="Times New Roman" w:hAnsi="Arial" w:cs="Arial"/>
          <w:bCs/>
        </w:rPr>
        <w:t>presejanj</w:t>
      </w:r>
      <w:proofErr w:type="spellEnd"/>
      <w:r w:rsidRPr="00B95E91">
        <w:rPr>
          <w:rFonts w:ascii="Arial" w:eastAsia="Times New Roman" w:hAnsi="Arial" w:cs="Arial"/>
          <w:bCs/>
        </w:rPr>
        <w:t xml:space="preserve">, bolezni in zapleti v nosečnosti, </w:t>
      </w:r>
      <w:proofErr w:type="spellStart"/>
      <w:r w:rsidRPr="00B95E91">
        <w:rPr>
          <w:rFonts w:ascii="Arial" w:eastAsia="Times New Roman" w:hAnsi="Arial" w:cs="Arial"/>
          <w:bCs/>
        </w:rPr>
        <w:t>intrauterini</w:t>
      </w:r>
      <w:proofErr w:type="spellEnd"/>
      <w:r w:rsidRPr="00B95E91">
        <w:rPr>
          <w:rFonts w:ascii="Arial" w:eastAsia="Times New Roman" w:hAnsi="Arial" w:cs="Arial"/>
          <w:bCs/>
        </w:rPr>
        <w:t xml:space="preserve"> posegi v nosečnosti, zdravila v tej nosečnosti, podatki o uporabljenih kortikosteroidih, podatke o folni kislini v tej nosečnosti, podatki o telesni aktivnosti, kajenju, podatki o uporabi drog in alkohola v tej nosečnosti, telesna višina in telesna teža pred nosečnostjo, telesna teža ob porodu, </w:t>
      </w:r>
    </w:p>
    <w:p w14:paraId="38749EBD"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lastRenderedPageBreak/>
        <w:t xml:space="preserve">e) podatke o porodu: datum, številka poroda, sprejem, začetek poroda, razpok mehurja, trajanje od razpoka mehurja do poroda; podatki o plodovnici, zdravilih, apliciranih med porodom, oksitocinu, </w:t>
      </w:r>
      <w:proofErr w:type="spellStart"/>
      <w:r w:rsidRPr="00B95E91">
        <w:rPr>
          <w:rFonts w:ascii="Arial" w:eastAsia="Times New Roman" w:hAnsi="Arial" w:cs="Arial"/>
          <w:bCs/>
        </w:rPr>
        <w:t>nadzour</w:t>
      </w:r>
      <w:proofErr w:type="spellEnd"/>
      <w:r w:rsidRPr="00B95E91">
        <w:rPr>
          <w:rFonts w:ascii="Arial" w:eastAsia="Times New Roman" w:hAnsi="Arial" w:cs="Arial"/>
          <w:bCs/>
        </w:rPr>
        <w:t xml:space="preserve"> ploda med porodom, pH-ju, številu rojenih otrok, vstavi, porodni nepravilnosti, trajanju poroda, operativnem dokončanju poroda, </w:t>
      </w:r>
      <w:proofErr w:type="spellStart"/>
      <w:r w:rsidRPr="00B95E91">
        <w:rPr>
          <w:rFonts w:ascii="Arial" w:eastAsia="Times New Roman" w:hAnsi="Arial" w:cs="Arial"/>
          <w:bCs/>
        </w:rPr>
        <w:t>epiziotomiji</w:t>
      </w:r>
      <w:proofErr w:type="spellEnd"/>
      <w:r w:rsidRPr="00B95E91">
        <w:rPr>
          <w:rFonts w:ascii="Arial" w:eastAsia="Times New Roman" w:hAnsi="Arial" w:cs="Arial"/>
          <w:bCs/>
        </w:rPr>
        <w:t xml:space="preserve">, poškodbah porodne poti, posegih, nepravilnostih placente, popkovnici, komplikacij v tretji porodni dobi, porodni analgeziji, anesteziji, </w:t>
      </w:r>
    </w:p>
    <w:p w14:paraId="6CFA7832"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f) podatke o poporodnem poteku: rana, okužbe, </w:t>
      </w:r>
      <w:proofErr w:type="spellStart"/>
      <w:r w:rsidRPr="00B95E91">
        <w:rPr>
          <w:rFonts w:ascii="Arial" w:eastAsia="Times New Roman" w:hAnsi="Arial" w:cs="Arial"/>
          <w:bCs/>
        </w:rPr>
        <w:t>trombembolija</w:t>
      </w:r>
      <w:proofErr w:type="spellEnd"/>
      <w:r w:rsidRPr="00B95E91">
        <w:rPr>
          <w:rFonts w:ascii="Arial" w:eastAsia="Times New Roman" w:hAnsi="Arial" w:cs="Arial"/>
          <w:bCs/>
        </w:rPr>
        <w:t>, duševne težave, težave pri dojenju, drugi zapleti, operativni posegi,</w:t>
      </w:r>
    </w:p>
    <w:p w14:paraId="5FE21790"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g) podatke o otroku,</w:t>
      </w:r>
    </w:p>
    <w:p w14:paraId="7FAEE3D3"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h) identifikacijske podatke otroka (spol, datum in ura rojstva, EMŠO),</w:t>
      </w:r>
    </w:p>
    <w:p w14:paraId="736700CC"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i) podatke o obravnavi: o sprejemu, vrsta obravnave, sprejemna diagnoza, glavna in dodatne diagnoze, </w:t>
      </w:r>
      <w:proofErr w:type="spellStart"/>
      <w:r w:rsidRPr="00B95E91">
        <w:rPr>
          <w:rFonts w:ascii="Arial" w:eastAsia="Times New Roman" w:hAnsi="Arial" w:cs="Arial"/>
          <w:bCs/>
        </w:rPr>
        <w:t>napotna</w:t>
      </w:r>
      <w:proofErr w:type="spellEnd"/>
      <w:r w:rsidRPr="00B95E91">
        <w:rPr>
          <w:rFonts w:ascii="Arial" w:eastAsia="Times New Roman" w:hAnsi="Arial" w:cs="Arial"/>
          <w:bCs/>
        </w:rPr>
        <w:t xml:space="preserve"> diagnoza, o razvrstitvi v SPP, oznaka in datum terapevtskih ali diagnostičnih postopkov, o intenzivni terapiji in umetni ventilaciji, o terapiji in zdravilih, o smrti, datum, ura in osnovni vzrok smrti, obdukcija, podatki o premestitvi </w:t>
      </w:r>
      <w:proofErr w:type="spellStart"/>
      <w:r w:rsidRPr="00B95E91">
        <w:rPr>
          <w:rFonts w:ascii="Arial" w:eastAsia="Times New Roman" w:hAnsi="Arial" w:cs="Arial"/>
          <w:bCs/>
        </w:rPr>
        <w:t>pacineta</w:t>
      </w:r>
      <w:proofErr w:type="spellEnd"/>
      <w:r w:rsidRPr="00B95E91">
        <w:rPr>
          <w:rFonts w:ascii="Arial" w:eastAsia="Times New Roman" w:hAnsi="Arial" w:cs="Arial"/>
          <w:bCs/>
        </w:rPr>
        <w:t>/končanju obravnave, stanje ob odpustu, ocena zmanjšane zmožnosti za delo/invalidnosti;</w:t>
      </w:r>
    </w:p>
    <w:p w14:paraId="519688B8"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j) številka poroda in zaporedje otroka, čas rojstva,</w:t>
      </w:r>
    </w:p>
    <w:p w14:paraId="1707E95E"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k) stanje otroka ob rojstvu: ocena testa </w:t>
      </w:r>
      <w:proofErr w:type="spellStart"/>
      <w:r w:rsidRPr="00B95E91">
        <w:rPr>
          <w:rFonts w:ascii="Arial" w:eastAsia="Times New Roman" w:hAnsi="Arial" w:cs="Arial"/>
          <w:bCs/>
        </w:rPr>
        <w:t>Apgar</w:t>
      </w:r>
      <w:proofErr w:type="spellEnd"/>
      <w:r w:rsidRPr="00B95E91">
        <w:rPr>
          <w:rFonts w:ascii="Arial" w:eastAsia="Times New Roman" w:hAnsi="Arial" w:cs="Arial"/>
          <w:bCs/>
        </w:rPr>
        <w:t>, pH, porodna teža, porodna dolžina, obseg glave, gestacijska starost, primernost za gestacijsko starost, pristavljanje, podatki o cepljenju prosti tuberkulozi,</w:t>
      </w:r>
    </w:p>
    <w:p w14:paraId="25906B8E"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l) podatke o diagnozah, okužbah, prirojenih napakah, oživljanju, posegih, zdravljenju in negi,</w:t>
      </w:r>
    </w:p>
    <w:p w14:paraId="307AE71A"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m) rezultate preiskav in presejalnih testov,</w:t>
      </w:r>
    </w:p>
    <w:p w14:paraId="760092FB"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n) podatke o dojenju,</w:t>
      </w:r>
    </w:p>
    <w:p w14:paraId="0F138C6A"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o) odpust ali premestitev,</w:t>
      </w:r>
    </w:p>
    <w:p w14:paraId="7BFE8144"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p) stanje otroka ob odpustu: teža, dolžina in obseg glave ob odpustu,</w:t>
      </w:r>
    </w:p>
    <w:p w14:paraId="6DB207D5"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r) podatke o vzrokih smrti,</w:t>
      </w:r>
    </w:p>
    <w:p w14:paraId="61E37994" w14:textId="77777777" w:rsidR="00CD2B78" w:rsidRPr="00B95E91" w:rsidRDefault="00CD2B78" w:rsidP="00CD2B78">
      <w:pPr>
        <w:spacing w:line="276" w:lineRule="auto"/>
        <w:ind w:left="360"/>
        <w:jc w:val="both"/>
        <w:rPr>
          <w:rFonts w:ascii="Arial" w:eastAsia="Times New Roman" w:hAnsi="Arial" w:cs="Arial"/>
          <w:bCs/>
        </w:rPr>
      </w:pPr>
      <w:r w:rsidRPr="00B95E91">
        <w:rPr>
          <w:rFonts w:ascii="Arial" w:eastAsia="Times New Roman" w:hAnsi="Arial" w:cs="Arial"/>
          <w:bCs/>
        </w:rPr>
        <w:t xml:space="preserve">s) v primeru rojstva otroka s prirojeno anomalijo dodatno še: podatki o prebivališču matere v času nosečnosti, kraj rojstva matere, podatki o sorodstvu staršev, podatki o drugih otrocih z anomalijami, družinska, osebna, ginekološka in reproduktivna anamneza matere, prirojene anomalije v materini družini, podatki o uporabi kontracepcije, podatki o zanositvi, zdravljenju neplodnosti, poklicu in zaposlitvi v času zanositve, </w:t>
      </w:r>
      <w:proofErr w:type="spellStart"/>
      <w:r w:rsidRPr="00B95E91">
        <w:rPr>
          <w:rFonts w:ascii="Arial" w:eastAsia="Times New Roman" w:hAnsi="Arial" w:cs="Arial"/>
          <w:bCs/>
        </w:rPr>
        <w:t>prenatalnem</w:t>
      </w:r>
      <w:proofErr w:type="spellEnd"/>
      <w:r w:rsidRPr="00B95E91">
        <w:rPr>
          <w:rFonts w:ascii="Arial" w:eastAsia="Times New Roman" w:hAnsi="Arial" w:cs="Arial"/>
          <w:bCs/>
        </w:rPr>
        <w:t xml:space="preserve"> zdravstvenem varstvu ter presejalnih in diagnostičnih testih in njihovih rezultatih, podatki o boleznih pred in med nosečnostjo in o terapiji, jemanju folne kisline, razvade matere, izpostavljenost matere pred spočetjem ali v nosečnosti morebitnim škodljivim učinkom iz okolja, družinska in osebna anamneza očeta, kraj očeta, prirojene anomalije v očetovi družini, izpostavljenost očeta pred spočetjem morebitnim škodljivim učinkom iz okolja, število okvarjenih otrok, podatki o okvari/anomaliji ali okvarah/anomalijah (datum/čas ugotovitve, stanje ob ugotovitvi okvare, gestacijska starost ob odkritju, prvi pozitivni </w:t>
      </w:r>
      <w:proofErr w:type="spellStart"/>
      <w:r w:rsidRPr="00B95E91">
        <w:rPr>
          <w:rFonts w:ascii="Arial" w:eastAsia="Times New Roman" w:hAnsi="Arial" w:cs="Arial"/>
          <w:bCs/>
        </w:rPr>
        <w:t>prenatalni</w:t>
      </w:r>
      <w:proofErr w:type="spellEnd"/>
      <w:r w:rsidRPr="00B95E91">
        <w:rPr>
          <w:rFonts w:ascii="Arial" w:eastAsia="Times New Roman" w:hAnsi="Arial" w:cs="Arial"/>
          <w:bCs/>
        </w:rPr>
        <w:t xml:space="preserve"> test, </w:t>
      </w:r>
      <w:proofErr w:type="spellStart"/>
      <w:r w:rsidRPr="00B95E91">
        <w:rPr>
          <w:rFonts w:ascii="Arial" w:eastAsia="Times New Roman" w:hAnsi="Arial" w:cs="Arial"/>
          <w:bCs/>
        </w:rPr>
        <w:t>kariotip</w:t>
      </w:r>
      <w:proofErr w:type="spellEnd"/>
      <w:r w:rsidRPr="00B95E91">
        <w:rPr>
          <w:rFonts w:ascii="Arial" w:eastAsia="Times New Roman" w:hAnsi="Arial" w:cs="Arial"/>
          <w:bCs/>
        </w:rPr>
        <w:t xml:space="preserve">, datum in izvid obdukcije, prva načrtovana ali izvedena operacija anomalije, sindrom, slikovno gradivo, opis in diagnoze anomalij, potrditev diagnoz, številka </w:t>
      </w:r>
      <w:proofErr w:type="spellStart"/>
      <w:r w:rsidRPr="00B95E91">
        <w:rPr>
          <w:rFonts w:ascii="Arial" w:eastAsia="Times New Roman" w:hAnsi="Arial" w:cs="Arial"/>
          <w:bCs/>
        </w:rPr>
        <w:t>McKusickovega</w:t>
      </w:r>
      <w:proofErr w:type="spellEnd"/>
      <w:r w:rsidRPr="00B95E91">
        <w:rPr>
          <w:rFonts w:ascii="Arial" w:eastAsia="Times New Roman" w:hAnsi="Arial" w:cs="Arial"/>
          <w:bCs/>
        </w:rPr>
        <w:t xml:space="preserve"> kataloga, podatki o vzrokih okvar(-e), genski vzrok okvar(-e)),</w:t>
      </w:r>
    </w:p>
    <w:p w14:paraId="6EBBFEB3" w14:textId="77777777" w:rsidR="00CD2B78" w:rsidRPr="00B95E91" w:rsidRDefault="00CD2B78" w:rsidP="00CD2B78">
      <w:pPr>
        <w:pStyle w:val="lenuredbe"/>
        <w:numPr>
          <w:ilvl w:val="0"/>
          <w:numId w:val="0"/>
        </w:numPr>
        <w:jc w:val="both"/>
        <w:rPr>
          <w:b w:val="0"/>
          <w:bCs/>
        </w:rPr>
      </w:pPr>
      <w:r w:rsidRPr="00B95E91">
        <w:rPr>
          <w:b w:val="0"/>
          <w:bCs/>
        </w:rPr>
        <w:t>4. podatke o postopkih oploditve z biomedicinsko pomočjo:</w:t>
      </w:r>
    </w:p>
    <w:p w14:paraId="3D27145C" w14:textId="77777777" w:rsidR="00CD2B78" w:rsidRPr="00B95E91" w:rsidRDefault="00CD2B78" w:rsidP="00CD2B78">
      <w:pPr>
        <w:suppressAutoHyphens/>
        <w:ind w:left="360"/>
        <w:jc w:val="both"/>
        <w:rPr>
          <w:rFonts w:ascii="Arial" w:eastAsia="Times New Roman" w:hAnsi="Arial" w:cs="Arial"/>
          <w:bCs/>
        </w:rPr>
      </w:pPr>
      <w:r w:rsidRPr="00B95E91">
        <w:rPr>
          <w:rFonts w:ascii="Arial" w:eastAsia="Times New Roman" w:hAnsi="Arial" w:cs="Arial"/>
          <w:bCs/>
        </w:rPr>
        <w:t>a) podatke o izvajalcu zdravstvene dejavnosti in zdravstvenem delavcu,</w:t>
      </w:r>
    </w:p>
    <w:p w14:paraId="1F44E6AA" w14:textId="77777777" w:rsidR="00CD2B78" w:rsidRPr="00B95E91" w:rsidRDefault="00CD2B78" w:rsidP="00CD2B78">
      <w:pPr>
        <w:suppressAutoHyphens/>
        <w:ind w:left="360"/>
        <w:jc w:val="both"/>
        <w:rPr>
          <w:rFonts w:ascii="Arial" w:eastAsia="Times New Roman" w:hAnsi="Arial" w:cs="Arial"/>
          <w:bCs/>
        </w:rPr>
      </w:pPr>
      <w:r w:rsidRPr="00B95E91">
        <w:rPr>
          <w:rFonts w:ascii="Arial" w:eastAsia="Times New Roman" w:hAnsi="Arial" w:cs="Arial"/>
          <w:bCs/>
        </w:rPr>
        <w:t xml:space="preserve">b) podatke o stiku ali obravnavi: o sprejemu, vrsta obravnave, sprejemna diagnoza, glavna in dodatne diagnoze, </w:t>
      </w:r>
      <w:proofErr w:type="spellStart"/>
      <w:r w:rsidRPr="00B95E91">
        <w:rPr>
          <w:rFonts w:ascii="Arial" w:eastAsia="Times New Roman" w:hAnsi="Arial" w:cs="Arial"/>
          <w:bCs/>
        </w:rPr>
        <w:t>napotna</w:t>
      </w:r>
      <w:proofErr w:type="spellEnd"/>
      <w:r w:rsidRPr="00B95E91">
        <w:rPr>
          <w:rFonts w:ascii="Arial" w:eastAsia="Times New Roman" w:hAnsi="Arial" w:cs="Arial"/>
          <w:bCs/>
        </w:rPr>
        <w:t xml:space="preserve"> diagnoza, o razvrstitvi v SPP, oznaka in datum terapevtskih ali diagnostičnih postopkov, podatki o intenzivni terapiji in umetni ventilaciji, o terapiji in zdravilih, podatki o smrti, osnovni vzrok smrti, obdukcija, o napotitvi in premestitvi pacienta ter končanju obravnave, stanje ob odpustu, ocena zmanjšane zmožnosti za delo/invalidnosti, predpisana zdravila, </w:t>
      </w:r>
    </w:p>
    <w:p w14:paraId="3151C80C" w14:textId="77777777" w:rsidR="00CD2B78" w:rsidRPr="00B95E91" w:rsidRDefault="00CD2B78" w:rsidP="00CD2B78">
      <w:pPr>
        <w:suppressAutoHyphens/>
        <w:ind w:left="360"/>
        <w:jc w:val="both"/>
        <w:rPr>
          <w:rFonts w:ascii="Arial" w:eastAsia="Times New Roman" w:hAnsi="Arial" w:cs="Arial"/>
          <w:bCs/>
        </w:rPr>
      </w:pPr>
      <w:r w:rsidRPr="00B95E91">
        <w:rPr>
          <w:rFonts w:ascii="Arial" w:eastAsia="Times New Roman" w:hAnsi="Arial" w:cs="Arial"/>
          <w:bCs/>
        </w:rPr>
        <w:t xml:space="preserve">c) osebno, ginekološko in reproduktivno anamnezo ženske, podatke o predhodnem zdravljenju in postopkih oploditve z biomedicinsko pomočjo, razvadah, identifikacijske podatke partnerja (EMŠO, številka ZZZS, kraj rojstva, spol, datum rojstva, državljanstvo, država stalnega prebivališča, občina prebivališča, zdravstvena tveganja v poklicu), osebno anamnezo partnerja, vzroke za neplodnost in diagnoze, podatke o postopku ali programu zdravljenja (zaporedno število ciklusa zdravljenja, vrsta postopka, podatki o stimulaciji, zdravila, podatki o odvzemu spolnih celic, </w:t>
      </w:r>
      <w:proofErr w:type="spellStart"/>
      <w:r w:rsidRPr="00B95E91">
        <w:rPr>
          <w:rFonts w:ascii="Arial" w:eastAsia="Times New Roman" w:hAnsi="Arial" w:cs="Arial"/>
          <w:bCs/>
        </w:rPr>
        <w:t>donorski</w:t>
      </w:r>
      <w:proofErr w:type="spellEnd"/>
      <w:r w:rsidRPr="00B95E91">
        <w:rPr>
          <w:rFonts w:ascii="Arial" w:eastAsia="Times New Roman" w:hAnsi="Arial" w:cs="Arial"/>
          <w:bCs/>
        </w:rPr>
        <w:t xml:space="preserve"> postopek, podatki o gojenju in prenosu zarodkov, število prenesenih zarodkov), zanositev in izid nosečnosti, podatke o porodu in rojstvu (kraj in ustanova, številka poroda in število rojenih otrok),</w:t>
      </w:r>
    </w:p>
    <w:p w14:paraId="2974485B" w14:textId="77777777" w:rsidR="00CD2B78" w:rsidRPr="00B95E91" w:rsidRDefault="00CD2B78" w:rsidP="00CD2B78">
      <w:pPr>
        <w:pStyle w:val="lenuredbe"/>
        <w:numPr>
          <w:ilvl w:val="0"/>
          <w:numId w:val="0"/>
        </w:numPr>
        <w:jc w:val="both"/>
        <w:rPr>
          <w:b w:val="0"/>
          <w:bCs/>
        </w:rPr>
      </w:pPr>
      <w:r w:rsidRPr="00B95E91">
        <w:rPr>
          <w:b w:val="0"/>
          <w:bCs/>
        </w:rPr>
        <w:t>5. podatke o fetalnih smrtih:</w:t>
      </w:r>
    </w:p>
    <w:p w14:paraId="6D089649" w14:textId="77777777" w:rsidR="00CD2B78" w:rsidRPr="00B95E91" w:rsidRDefault="00CD2B78" w:rsidP="00CD2B78">
      <w:pPr>
        <w:suppressAutoHyphens/>
        <w:ind w:left="360"/>
        <w:jc w:val="both"/>
        <w:rPr>
          <w:rFonts w:ascii="Arial" w:eastAsia="Times New Roman" w:hAnsi="Arial" w:cs="Arial"/>
          <w:bCs/>
        </w:rPr>
      </w:pPr>
      <w:r w:rsidRPr="00B95E91">
        <w:rPr>
          <w:rFonts w:ascii="Arial" w:eastAsia="Times New Roman" w:hAnsi="Arial" w:cs="Arial"/>
          <w:bCs/>
        </w:rPr>
        <w:t>a) podatke o izvajalcu in zdravstvenem delavcu,</w:t>
      </w:r>
    </w:p>
    <w:p w14:paraId="7D7A5671" w14:textId="77777777" w:rsidR="00CD2B78" w:rsidRPr="00B95E91" w:rsidRDefault="00CD2B78" w:rsidP="00CD2B78">
      <w:pPr>
        <w:suppressAutoHyphens/>
        <w:ind w:left="360"/>
        <w:jc w:val="both"/>
        <w:rPr>
          <w:rFonts w:ascii="Arial" w:eastAsia="Times New Roman" w:hAnsi="Arial" w:cs="Arial"/>
          <w:bCs/>
        </w:rPr>
      </w:pPr>
      <w:r w:rsidRPr="00B95E91">
        <w:rPr>
          <w:rFonts w:ascii="Arial" w:eastAsia="Times New Roman" w:hAnsi="Arial" w:cs="Arial"/>
          <w:bCs/>
        </w:rPr>
        <w:lastRenderedPageBreak/>
        <w:t xml:space="preserve">b) podatke o obravnavi in o bolnišnični epizodi: o sprejemu, zaporedna številka epizode, datum, ura začetka in konca, vzrok obravnave, vrsta obravnave, sprejemna diagnoza, glavna in dodatne diagnoze, </w:t>
      </w:r>
      <w:proofErr w:type="spellStart"/>
      <w:r w:rsidRPr="00B95E91">
        <w:rPr>
          <w:rFonts w:ascii="Arial" w:eastAsia="Times New Roman" w:hAnsi="Arial" w:cs="Arial"/>
          <w:bCs/>
        </w:rPr>
        <w:t>napotna</w:t>
      </w:r>
      <w:proofErr w:type="spellEnd"/>
      <w:r w:rsidRPr="00B95E91">
        <w:rPr>
          <w:rFonts w:ascii="Arial" w:eastAsia="Times New Roman" w:hAnsi="Arial" w:cs="Arial"/>
          <w:bCs/>
        </w:rPr>
        <w:t xml:space="preserve"> diagnoza, o razvrstitvi v SPP, oznaka in datum terapevtskih ali diagnostičnih postopkov, o intenzivni terapiji in umetni ventilaciji, o terapiji in zdravilih, o smrti, neposredni vzrok smrti, obdukcija, o napotitvi in premestitvi pacienta ter končanju obravnave, stanje ob odpustu, ocena zmanjšane zmožnosti za delo/invalidnosti; predpisana zdravila, </w:t>
      </w:r>
    </w:p>
    <w:p w14:paraId="59532ADB" w14:textId="77777777" w:rsidR="00CD2B78" w:rsidRPr="00B95E91" w:rsidRDefault="00CD2B78" w:rsidP="00CD2B78">
      <w:pPr>
        <w:suppressAutoHyphens/>
        <w:ind w:left="360"/>
        <w:jc w:val="both"/>
        <w:rPr>
          <w:rFonts w:ascii="Arial" w:eastAsia="Times New Roman" w:hAnsi="Arial" w:cs="Arial"/>
          <w:bCs/>
        </w:rPr>
      </w:pPr>
      <w:r w:rsidRPr="00B95E91">
        <w:rPr>
          <w:rFonts w:ascii="Arial" w:eastAsia="Times New Roman" w:hAnsi="Arial" w:cs="Arial"/>
          <w:bCs/>
        </w:rPr>
        <w:t xml:space="preserve">c) datum fetalne smrti, način obravnave, zaporedno številko, osebno, ginekološko in reproduktivno anamnezo ženske (število dosedanjih porodov, živorojenih otrok, spontanih splavov, dovoljenih splavov, zunajmaterničnih nosečnosti), izid zadnje nosečnosti, mesec in leto zadnje nosečnosti, podatke o uporabi zanesljive in zadnje kontracepcije, datum zadnje menstruacije, trajanje nosečnosti, medicinsko indikacijo za poseg in razlog (diagnoza) za medicinsko indikacijo, način in vrsto posega, podatke o drugih posegih, zapletih med obravnavo, histološki preiskavi, anesteziji, </w:t>
      </w:r>
      <w:proofErr w:type="spellStart"/>
      <w:r w:rsidRPr="00B95E91">
        <w:rPr>
          <w:rFonts w:ascii="Arial" w:eastAsia="Times New Roman" w:hAnsi="Arial" w:cs="Arial"/>
          <w:bCs/>
        </w:rPr>
        <w:t>Rh</w:t>
      </w:r>
      <w:proofErr w:type="spellEnd"/>
      <w:r w:rsidRPr="00B95E91">
        <w:rPr>
          <w:rFonts w:ascii="Arial" w:eastAsia="Times New Roman" w:hAnsi="Arial" w:cs="Arial"/>
          <w:bCs/>
        </w:rPr>
        <w:t xml:space="preserve"> </w:t>
      </w:r>
      <w:proofErr w:type="spellStart"/>
      <w:r w:rsidRPr="00B95E91">
        <w:rPr>
          <w:rFonts w:ascii="Arial" w:eastAsia="Times New Roman" w:hAnsi="Arial" w:cs="Arial"/>
          <w:bCs/>
        </w:rPr>
        <w:t>desenzibilizaciji</w:t>
      </w:r>
      <w:proofErr w:type="spellEnd"/>
      <w:r w:rsidRPr="00B95E91">
        <w:rPr>
          <w:rFonts w:ascii="Arial" w:eastAsia="Times New Roman" w:hAnsi="Arial" w:cs="Arial"/>
          <w:bCs/>
        </w:rPr>
        <w:t>,</w:t>
      </w:r>
    </w:p>
    <w:p w14:paraId="669FEC7F" w14:textId="77777777" w:rsidR="00CD2B78" w:rsidRPr="00B95E91" w:rsidRDefault="00CD2B78" w:rsidP="00CD2B78">
      <w:pPr>
        <w:suppressAutoHyphens/>
        <w:ind w:left="360"/>
        <w:jc w:val="both"/>
        <w:rPr>
          <w:rFonts w:ascii="Arial" w:eastAsia="Times New Roman" w:hAnsi="Arial" w:cs="Arial"/>
          <w:bCs/>
        </w:rPr>
      </w:pPr>
      <w:r w:rsidRPr="00B95E91">
        <w:rPr>
          <w:rFonts w:ascii="Arial" w:eastAsia="Times New Roman" w:hAnsi="Arial" w:cs="Arial"/>
          <w:bCs/>
        </w:rPr>
        <w:t xml:space="preserve">č) v primeru ugotovljene prirojene anomalije plodu dodatno še te podatke: o prebivališču ženske v času nosečnosti, kraj rojstva matere, o sorodstvu partnerjev, o drugih otrocih z anomalijami, o prirojenih anomalijah v materini družini, o zanositvi, zdravljenju neplodnosti, o poklicu in zaposlitvi v času zanositve, o </w:t>
      </w:r>
      <w:proofErr w:type="spellStart"/>
      <w:r w:rsidRPr="00B95E91">
        <w:rPr>
          <w:rFonts w:ascii="Arial" w:eastAsia="Times New Roman" w:hAnsi="Arial" w:cs="Arial"/>
          <w:bCs/>
        </w:rPr>
        <w:t>prenatalnem</w:t>
      </w:r>
      <w:proofErr w:type="spellEnd"/>
      <w:r w:rsidRPr="00B95E91">
        <w:rPr>
          <w:rFonts w:ascii="Arial" w:eastAsia="Times New Roman" w:hAnsi="Arial" w:cs="Arial"/>
          <w:bCs/>
        </w:rPr>
        <w:t xml:space="preserve"> zdravstvenem varstvu ter o presejalnih in diagnostičnih testih in njihovih rezultatih, o boleznih pred in med nosečnostjo in terapiji, o jemanju folne kisline, o razvadah ženske, o izpostavljenosti ženske pred spočetjem ali v nosečnosti morebitnim škodljivim učinkom iz okolja, kraj in datum rojstva ter družbenoekonomski položaj partnerja, družinska in osebna anamneza partnerja, prirojene anomalije v njegovi družini, izpostavljenost partnerja pred spočetjem morebitnim škodljivim učinkom iz okolja, število zarodkov, vrsta </w:t>
      </w:r>
      <w:proofErr w:type="spellStart"/>
      <w:r w:rsidRPr="00B95E91">
        <w:rPr>
          <w:rFonts w:ascii="Arial" w:eastAsia="Times New Roman" w:hAnsi="Arial" w:cs="Arial"/>
          <w:bCs/>
        </w:rPr>
        <w:t>večplodne</w:t>
      </w:r>
      <w:proofErr w:type="spellEnd"/>
      <w:r w:rsidRPr="00B95E91">
        <w:rPr>
          <w:rFonts w:ascii="Arial" w:eastAsia="Times New Roman" w:hAnsi="Arial" w:cs="Arial"/>
          <w:bCs/>
        </w:rPr>
        <w:t xml:space="preserve"> nosečnosti, število okvarjenih plodov, spol in teža plodu, podatki o okvari/anomaliji ali okvarah/anomalijah (datum in čas ugotovitve, stanje ob ugotovitvi okvare, gestacijska starost ob odkritju, prvi pozitivni </w:t>
      </w:r>
      <w:proofErr w:type="spellStart"/>
      <w:r w:rsidRPr="00B95E91">
        <w:rPr>
          <w:rFonts w:ascii="Arial" w:eastAsia="Times New Roman" w:hAnsi="Arial" w:cs="Arial"/>
          <w:bCs/>
        </w:rPr>
        <w:t>prenatalni</w:t>
      </w:r>
      <w:proofErr w:type="spellEnd"/>
      <w:r w:rsidRPr="00B95E91">
        <w:rPr>
          <w:rFonts w:ascii="Arial" w:eastAsia="Times New Roman" w:hAnsi="Arial" w:cs="Arial"/>
          <w:bCs/>
        </w:rPr>
        <w:t xml:space="preserve"> test, </w:t>
      </w:r>
      <w:proofErr w:type="spellStart"/>
      <w:r w:rsidRPr="00B95E91">
        <w:rPr>
          <w:rFonts w:ascii="Arial" w:eastAsia="Times New Roman" w:hAnsi="Arial" w:cs="Arial"/>
          <w:bCs/>
        </w:rPr>
        <w:t>kariotip</w:t>
      </w:r>
      <w:proofErr w:type="spellEnd"/>
      <w:r w:rsidRPr="00B95E91">
        <w:rPr>
          <w:rFonts w:ascii="Arial" w:eastAsia="Times New Roman" w:hAnsi="Arial" w:cs="Arial"/>
          <w:bCs/>
        </w:rPr>
        <w:t xml:space="preserve">, datum in izvid obdukcije, sindrom, slikovno gradivo, opis in diagnoze anomalij, potrditev diagnoz, številka </w:t>
      </w:r>
      <w:proofErr w:type="spellStart"/>
      <w:r w:rsidRPr="00B95E91">
        <w:rPr>
          <w:rFonts w:ascii="Arial" w:eastAsia="Times New Roman" w:hAnsi="Arial" w:cs="Arial"/>
          <w:bCs/>
        </w:rPr>
        <w:t>McKusickovega</w:t>
      </w:r>
      <w:proofErr w:type="spellEnd"/>
      <w:r w:rsidRPr="00B95E91">
        <w:rPr>
          <w:rFonts w:ascii="Arial" w:eastAsia="Times New Roman" w:hAnsi="Arial" w:cs="Arial"/>
          <w:bCs/>
        </w:rPr>
        <w:t xml:space="preserve"> kataloga, podatki o vzrokih okvar/e, genski vzrok okvar(-e)),</w:t>
      </w:r>
    </w:p>
    <w:p w14:paraId="2040B548" w14:textId="77777777" w:rsidR="00CD2B78" w:rsidRPr="00B95E91" w:rsidRDefault="00CD2B78" w:rsidP="00CD2B78">
      <w:pPr>
        <w:pStyle w:val="lenuredbe"/>
        <w:numPr>
          <w:ilvl w:val="0"/>
          <w:numId w:val="0"/>
        </w:numPr>
        <w:jc w:val="both"/>
        <w:rPr>
          <w:b w:val="0"/>
          <w:bCs/>
        </w:rPr>
      </w:pPr>
      <w:r w:rsidRPr="00B95E91">
        <w:rPr>
          <w:b w:val="0"/>
          <w:bCs/>
        </w:rPr>
        <w:t>6. podatke o delu komisij prve in druge stopnje za umetno prekinitev nosečnosti in sterilizacije:</w:t>
      </w:r>
    </w:p>
    <w:p w14:paraId="6D774945"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a) število obravnavanih, odobrenih in zavrnjenih zahtevkov za umetno prekinitev nosečnosti po starosti, izobrazbi, družbenoekonomskem statusu ženske, vzroku, tednih nosečnosti, zaporedni nosečnosti, številu otrok in umetnih prekinitvah nosečnosti,</w:t>
      </w:r>
    </w:p>
    <w:p w14:paraId="1442CC2A"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b) število obravnavanih, odobrenih in zavrnjenih zahtevkov za sterilizacijo po starosti, spolu, izobrazbi, družbenoekonomskem statusu, vzroku in številu otrok.</w:t>
      </w:r>
    </w:p>
    <w:p w14:paraId="619F108B" w14:textId="77777777" w:rsidR="00CD2B78" w:rsidRPr="00B95E91" w:rsidRDefault="00CD2B78" w:rsidP="00CD2B78">
      <w:pPr>
        <w:pStyle w:val="lenuredbe"/>
        <w:numPr>
          <w:ilvl w:val="0"/>
          <w:numId w:val="0"/>
        </w:numPr>
        <w:jc w:val="both"/>
        <w:rPr>
          <w:b w:val="0"/>
          <w:bCs/>
        </w:rPr>
      </w:pPr>
    </w:p>
    <w:p w14:paraId="2E4A818F" w14:textId="77777777" w:rsidR="00CD2B78" w:rsidRPr="00B95E91" w:rsidRDefault="00CD2B78" w:rsidP="00CD2B78">
      <w:pPr>
        <w:pStyle w:val="lenuredbe"/>
        <w:numPr>
          <w:ilvl w:val="0"/>
          <w:numId w:val="0"/>
        </w:numPr>
        <w:jc w:val="both"/>
        <w:rPr>
          <w:b w:val="0"/>
          <w:bCs/>
        </w:rPr>
      </w:pPr>
      <w:r w:rsidRPr="00B95E91">
        <w:rPr>
          <w:b w:val="0"/>
          <w:bCs/>
        </w:rPr>
        <w:tab/>
        <w:t xml:space="preserve">(3) Zdravstvena dokumentacija v </w:t>
      </w:r>
      <w:bookmarkStart w:id="28" w:name="_Hlk135871776"/>
      <w:r w:rsidRPr="00B95E91">
        <w:rPr>
          <w:b w:val="0"/>
          <w:bCs/>
        </w:rPr>
        <w:t xml:space="preserve">registru podatkov o reproduktivnem zdravstvenem varstvu </w:t>
      </w:r>
      <w:bookmarkEnd w:id="28"/>
      <w:r w:rsidRPr="00B95E91">
        <w:rPr>
          <w:b w:val="0"/>
          <w:bCs/>
        </w:rPr>
        <w:t xml:space="preserve">se obdeluje za spremljanje reproduktivnega zdravja in zdravstvenega varstva žensk, vključno z zdravjem parov v postopkih oploditve z biomedicinsko pomočjo, zdravjem nosečnic, porodnic, otročnic in novorojenčkov, za spremljanje vključenosti v zdravstveno varstvo in rezultatov preventivnih in presejalnih aktivnosti, za spremljanje incidence in prevalence bolezni in stanj ter spremljanje, načrtovanje in vrednotenje programov in zmogljivosti reproduktivnega zdravstvenega varstva. Register ima tudi statistični namen in se uporablja kot izhodišče za epidemiološke in klinične raziskave. Posebni nameni so še spremljanje in vrednotenje pojavnosti prirojenih anomalij, ugotavljanje vzrokov pojavnosti in komunikacija z evropskim registrom prirojenih anomalij. </w:t>
      </w:r>
    </w:p>
    <w:p w14:paraId="7B59155A" w14:textId="77777777" w:rsidR="00CD2B78" w:rsidRPr="00B95E91" w:rsidRDefault="00CD2B78" w:rsidP="00CD2B78">
      <w:pPr>
        <w:pStyle w:val="lenuredbe"/>
        <w:numPr>
          <w:ilvl w:val="0"/>
          <w:numId w:val="0"/>
        </w:numPr>
        <w:jc w:val="both"/>
        <w:rPr>
          <w:b w:val="0"/>
          <w:bCs/>
          <w:highlight w:val="yellow"/>
        </w:rPr>
      </w:pPr>
    </w:p>
    <w:p w14:paraId="239505B3"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podatkov o reproduktivnem zdravstvenem varstvu je NIJZ.</w:t>
      </w:r>
    </w:p>
    <w:p w14:paraId="27085C00" w14:textId="77777777" w:rsidR="00CD2B78" w:rsidRPr="00B95E91" w:rsidRDefault="00CD2B78" w:rsidP="00CD2B78">
      <w:pPr>
        <w:tabs>
          <w:tab w:val="left" w:pos="426"/>
        </w:tabs>
        <w:jc w:val="both"/>
        <w:rPr>
          <w:rFonts w:ascii="Arial" w:eastAsia="Times New Roman" w:hAnsi="Arial" w:cs="Arial"/>
          <w:bCs/>
        </w:rPr>
      </w:pPr>
    </w:p>
    <w:p w14:paraId="06BE39C8"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podatkov o reproduktivnem zdravstvenem varstvu pri določitvi namenov in sredstev obdelave podatkov iz prvega, drugega in tretjega odstavka tega člena upošteva metodološka načela iz 9. člena tega zakona.</w:t>
      </w:r>
    </w:p>
    <w:p w14:paraId="4ABB4F99" w14:textId="77777777" w:rsidR="00CD2B78" w:rsidRPr="00B95E91" w:rsidRDefault="00CD2B78" w:rsidP="00CD2B78">
      <w:pPr>
        <w:tabs>
          <w:tab w:val="left" w:pos="426"/>
        </w:tabs>
        <w:jc w:val="both"/>
        <w:rPr>
          <w:rFonts w:ascii="Arial" w:eastAsia="Times New Roman" w:hAnsi="Arial" w:cs="Arial"/>
          <w:bCs/>
        </w:rPr>
      </w:pPr>
    </w:p>
    <w:p w14:paraId="0EE9854A"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Register podatkov o reproduktivnem zdravstvenem varstvu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2FAB2028" w14:textId="77777777" w:rsidR="00CD2B78" w:rsidRPr="00B95E91" w:rsidRDefault="00CD2B78" w:rsidP="00CD2B78">
      <w:pPr>
        <w:tabs>
          <w:tab w:val="left" w:pos="426"/>
        </w:tabs>
        <w:jc w:val="both"/>
        <w:rPr>
          <w:rFonts w:ascii="Arial" w:eastAsia="Times New Roman" w:hAnsi="Arial" w:cs="Arial"/>
          <w:bCs/>
          <w:highlight w:val="yellow"/>
        </w:rPr>
      </w:pPr>
    </w:p>
    <w:p w14:paraId="52FD61D1"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(7) Podatki in zdravstvena dokumentacija v registru podatkov o reproduktivnem zdravstvenem varstvu se hranijo trajno.</w:t>
      </w:r>
    </w:p>
    <w:p w14:paraId="5D9E6D1C" w14:textId="77777777" w:rsidR="00CD2B78" w:rsidRPr="00B95E91" w:rsidRDefault="00CD2B78" w:rsidP="00CD2B78">
      <w:pPr>
        <w:tabs>
          <w:tab w:val="left" w:pos="426"/>
        </w:tabs>
        <w:jc w:val="both"/>
        <w:rPr>
          <w:rFonts w:ascii="Arial" w:eastAsia="Times New Roman" w:hAnsi="Arial" w:cs="Arial"/>
          <w:bCs/>
        </w:rPr>
      </w:pPr>
    </w:p>
    <w:p w14:paraId="21CCB160" w14:textId="77777777" w:rsidR="00CD2B78" w:rsidRPr="00B95E91" w:rsidRDefault="00CD2B78" w:rsidP="00CD2B78">
      <w:pPr>
        <w:tabs>
          <w:tab w:val="left" w:pos="426"/>
        </w:tabs>
        <w:rPr>
          <w:rFonts w:ascii="Arial" w:eastAsia="Times New Roman" w:hAnsi="Arial" w:cs="Arial"/>
          <w:bCs/>
        </w:rPr>
      </w:pPr>
    </w:p>
    <w:p w14:paraId="44BD806C" w14:textId="77777777" w:rsidR="00CD2B78" w:rsidRPr="00B95E91" w:rsidRDefault="00CD2B78" w:rsidP="00CD2B78">
      <w:pPr>
        <w:pStyle w:val="lenuredbe"/>
        <w:numPr>
          <w:ilvl w:val="0"/>
          <w:numId w:val="6"/>
        </w:numPr>
        <w:spacing w:line="276" w:lineRule="auto"/>
      </w:pPr>
      <w:r w:rsidRPr="00B95E91">
        <w:t xml:space="preserve"> člen</w:t>
      </w:r>
    </w:p>
    <w:p w14:paraId="34F49331" w14:textId="77777777" w:rsidR="00CD2B78" w:rsidRPr="00B95E91" w:rsidRDefault="00CD2B78" w:rsidP="00CD2B78">
      <w:pPr>
        <w:pStyle w:val="lenuredbe"/>
        <w:numPr>
          <w:ilvl w:val="0"/>
          <w:numId w:val="0"/>
        </w:numPr>
      </w:pPr>
      <w:r w:rsidRPr="00B95E91">
        <w:t xml:space="preserve">(register podatkov o </w:t>
      </w:r>
      <w:proofErr w:type="spellStart"/>
      <w:r w:rsidRPr="00B95E91">
        <w:t>zunajbolnišničnih</w:t>
      </w:r>
      <w:proofErr w:type="spellEnd"/>
      <w:r w:rsidRPr="00B95E91">
        <w:t xml:space="preserve"> obravnavah)</w:t>
      </w:r>
    </w:p>
    <w:p w14:paraId="25BF7E1E" w14:textId="77777777" w:rsidR="00CD2B78" w:rsidRPr="00B95E91" w:rsidRDefault="00CD2B78" w:rsidP="00CD2B78">
      <w:pPr>
        <w:pStyle w:val="lenuredbe"/>
        <w:numPr>
          <w:ilvl w:val="0"/>
          <w:numId w:val="0"/>
        </w:numPr>
        <w:jc w:val="left"/>
      </w:pPr>
    </w:p>
    <w:p w14:paraId="3E560B08" w14:textId="77777777" w:rsidR="00CD2B78" w:rsidRPr="00B95E91" w:rsidRDefault="00CD2B78" w:rsidP="00CD2B78">
      <w:pPr>
        <w:pStyle w:val="lenuredbe"/>
        <w:numPr>
          <w:ilvl w:val="0"/>
          <w:numId w:val="0"/>
        </w:numPr>
        <w:ind w:firstLine="708"/>
        <w:jc w:val="both"/>
        <w:rPr>
          <w:b w:val="0"/>
          <w:bCs/>
        </w:rPr>
      </w:pPr>
      <w:r w:rsidRPr="00B95E91">
        <w:rPr>
          <w:b w:val="0"/>
          <w:bCs/>
        </w:rPr>
        <w:t xml:space="preserve">(1) Register podatkov o </w:t>
      </w:r>
      <w:proofErr w:type="spellStart"/>
      <w:r w:rsidRPr="00B95E91">
        <w:rPr>
          <w:b w:val="0"/>
          <w:bCs/>
        </w:rPr>
        <w:t>zunajbolnišničnih</w:t>
      </w:r>
      <w:proofErr w:type="spellEnd"/>
      <w:r w:rsidRPr="00B95E91">
        <w:rPr>
          <w:b w:val="0"/>
          <w:bCs/>
        </w:rPr>
        <w:t xml:space="preserve"> obravnavah je zbirka podatkov in zdravstvene dokumentacije o obravnavah pacientov na primarni in sekundarni ravni.</w:t>
      </w:r>
    </w:p>
    <w:p w14:paraId="05F20C59" w14:textId="77777777" w:rsidR="00CD2B78" w:rsidRPr="00B95E91" w:rsidRDefault="00CD2B78" w:rsidP="00CD2B78">
      <w:pPr>
        <w:pStyle w:val="lenuredbe"/>
        <w:numPr>
          <w:ilvl w:val="0"/>
          <w:numId w:val="0"/>
        </w:numPr>
        <w:jc w:val="both"/>
        <w:rPr>
          <w:bCs/>
        </w:rPr>
      </w:pPr>
    </w:p>
    <w:p w14:paraId="31D06F06" w14:textId="77777777" w:rsidR="00CD2B78" w:rsidRPr="00B95E91" w:rsidRDefault="00CD2B78" w:rsidP="00CD2B78">
      <w:pPr>
        <w:pStyle w:val="lenuredbe"/>
        <w:numPr>
          <w:ilvl w:val="0"/>
          <w:numId w:val="0"/>
        </w:numPr>
        <w:ind w:firstLine="708"/>
        <w:jc w:val="both"/>
        <w:rPr>
          <w:b w:val="0"/>
          <w:bCs/>
        </w:rPr>
      </w:pPr>
      <w:r w:rsidRPr="00B95E91">
        <w:rPr>
          <w:b w:val="0"/>
          <w:bCs/>
        </w:rPr>
        <w:t xml:space="preserve">(2) Register podatkov o </w:t>
      </w:r>
      <w:proofErr w:type="spellStart"/>
      <w:r w:rsidRPr="00B95E91">
        <w:rPr>
          <w:b w:val="0"/>
          <w:bCs/>
        </w:rPr>
        <w:t>zunajbolnišničnih</w:t>
      </w:r>
      <w:proofErr w:type="spellEnd"/>
      <w:r w:rsidRPr="00B95E91">
        <w:rPr>
          <w:b w:val="0"/>
          <w:bCs/>
        </w:rPr>
        <w:t xml:space="preserve"> obravnavah vsebuje naslednje te podatke:</w:t>
      </w:r>
    </w:p>
    <w:p w14:paraId="244017F7" w14:textId="77777777" w:rsidR="00CD2B78" w:rsidRPr="00B95E91" w:rsidRDefault="00CD2B78" w:rsidP="00CD2B78">
      <w:pPr>
        <w:pStyle w:val="lenuredbe"/>
        <w:numPr>
          <w:ilvl w:val="0"/>
          <w:numId w:val="0"/>
        </w:numPr>
        <w:jc w:val="both"/>
        <w:rPr>
          <w:b w:val="0"/>
          <w:bCs/>
        </w:rPr>
      </w:pPr>
      <w:r w:rsidRPr="00B95E91">
        <w:rPr>
          <w:b w:val="0"/>
          <w:bCs/>
        </w:rPr>
        <w:t xml:space="preserve">1. podatke o pacientu: </w:t>
      </w:r>
    </w:p>
    <w:p w14:paraId="49E42FF4" w14:textId="77777777" w:rsidR="00CD2B78" w:rsidRPr="00B95E91" w:rsidRDefault="00CD2B78" w:rsidP="00CD2B78">
      <w:pPr>
        <w:pStyle w:val="lenuredbe"/>
        <w:numPr>
          <w:ilvl w:val="0"/>
          <w:numId w:val="0"/>
        </w:numPr>
        <w:ind w:left="360"/>
        <w:jc w:val="both"/>
        <w:rPr>
          <w:b w:val="0"/>
          <w:bCs/>
        </w:rPr>
      </w:pPr>
      <w:r w:rsidRPr="00B95E91">
        <w:rPr>
          <w:b w:val="0"/>
          <w:bCs/>
        </w:rPr>
        <w:t xml:space="preserve">a) spol, </w:t>
      </w:r>
    </w:p>
    <w:p w14:paraId="52107995" w14:textId="77777777" w:rsidR="00CD2B78" w:rsidRPr="00B95E91" w:rsidRDefault="00CD2B78" w:rsidP="00CD2B78">
      <w:pPr>
        <w:pStyle w:val="lenuredbe"/>
        <w:numPr>
          <w:ilvl w:val="0"/>
          <w:numId w:val="0"/>
        </w:numPr>
        <w:ind w:left="360"/>
        <w:jc w:val="both"/>
        <w:rPr>
          <w:b w:val="0"/>
          <w:bCs/>
        </w:rPr>
      </w:pPr>
      <w:r w:rsidRPr="00B95E91">
        <w:rPr>
          <w:b w:val="0"/>
          <w:bCs/>
        </w:rPr>
        <w:t xml:space="preserve">b) datum rojstva, </w:t>
      </w:r>
    </w:p>
    <w:p w14:paraId="5D153014" w14:textId="77777777" w:rsidR="00CD2B78" w:rsidRPr="00B95E91" w:rsidRDefault="00CD2B78" w:rsidP="00CD2B78">
      <w:pPr>
        <w:pStyle w:val="lenuredbe"/>
        <w:numPr>
          <w:ilvl w:val="0"/>
          <w:numId w:val="0"/>
        </w:numPr>
        <w:ind w:left="360"/>
        <w:jc w:val="both"/>
        <w:rPr>
          <w:b w:val="0"/>
          <w:bCs/>
        </w:rPr>
      </w:pPr>
      <w:r w:rsidRPr="00B95E91">
        <w:rPr>
          <w:b w:val="0"/>
          <w:bCs/>
        </w:rPr>
        <w:t xml:space="preserve">c) EMŠO, </w:t>
      </w:r>
    </w:p>
    <w:p w14:paraId="10E25F23" w14:textId="77777777" w:rsidR="00CD2B78" w:rsidRPr="00B95E91" w:rsidRDefault="00CD2B78" w:rsidP="00CD2B78">
      <w:pPr>
        <w:pStyle w:val="lenuredbe"/>
        <w:numPr>
          <w:ilvl w:val="0"/>
          <w:numId w:val="0"/>
        </w:numPr>
        <w:ind w:left="360"/>
        <w:jc w:val="both"/>
        <w:rPr>
          <w:b w:val="0"/>
          <w:bCs/>
        </w:rPr>
      </w:pPr>
      <w:r w:rsidRPr="00B95E91">
        <w:rPr>
          <w:b w:val="0"/>
          <w:bCs/>
        </w:rPr>
        <w:t xml:space="preserve">č) številko zdravstvenega zavarovanja, </w:t>
      </w:r>
    </w:p>
    <w:p w14:paraId="57687C75" w14:textId="77777777" w:rsidR="00CD2B78" w:rsidRPr="00B95E91" w:rsidRDefault="00CD2B78" w:rsidP="00CD2B78">
      <w:pPr>
        <w:pStyle w:val="lenuredbe"/>
        <w:numPr>
          <w:ilvl w:val="0"/>
          <w:numId w:val="0"/>
        </w:numPr>
        <w:ind w:left="360"/>
        <w:jc w:val="both"/>
        <w:rPr>
          <w:b w:val="0"/>
          <w:bCs/>
        </w:rPr>
      </w:pPr>
      <w:r w:rsidRPr="00B95E91">
        <w:rPr>
          <w:b w:val="0"/>
          <w:bCs/>
        </w:rPr>
        <w:t xml:space="preserve">d) vrsta in obseg zavarovanj, </w:t>
      </w:r>
    </w:p>
    <w:p w14:paraId="5E7B7DED" w14:textId="77777777" w:rsidR="00CD2B78" w:rsidRPr="00B95E91" w:rsidRDefault="00CD2B78" w:rsidP="00CD2B78">
      <w:pPr>
        <w:pStyle w:val="lenuredbe"/>
        <w:numPr>
          <w:ilvl w:val="0"/>
          <w:numId w:val="0"/>
        </w:numPr>
        <w:ind w:left="360"/>
        <w:jc w:val="both"/>
        <w:rPr>
          <w:b w:val="0"/>
          <w:bCs/>
        </w:rPr>
      </w:pPr>
      <w:r w:rsidRPr="00B95E91">
        <w:rPr>
          <w:b w:val="0"/>
          <w:bCs/>
        </w:rPr>
        <w:t xml:space="preserve">e) zakonski stan, </w:t>
      </w:r>
    </w:p>
    <w:p w14:paraId="429ADCBE" w14:textId="77777777" w:rsidR="00CD2B78" w:rsidRPr="00B95E91" w:rsidRDefault="00CD2B78" w:rsidP="00CD2B78">
      <w:pPr>
        <w:pStyle w:val="lenuredbe"/>
        <w:numPr>
          <w:ilvl w:val="0"/>
          <w:numId w:val="0"/>
        </w:numPr>
        <w:ind w:left="360"/>
        <w:jc w:val="both"/>
        <w:rPr>
          <w:b w:val="0"/>
          <w:bCs/>
        </w:rPr>
      </w:pPr>
      <w:r w:rsidRPr="00B95E91">
        <w:rPr>
          <w:b w:val="0"/>
          <w:bCs/>
        </w:rPr>
        <w:t xml:space="preserve">f) poklic, </w:t>
      </w:r>
    </w:p>
    <w:p w14:paraId="4A13313A" w14:textId="77777777" w:rsidR="00CD2B78" w:rsidRPr="00B95E91" w:rsidRDefault="00CD2B78" w:rsidP="00CD2B78">
      <w:pPr>
        <w:pStyle w:val="lenuredbe"/>
        <w:numPr>
          <w:ilvl w:val="0"/>
          <w:numId w:val="0"/>
        </w:numPr>
        <w:ind w:left="360"/>
        <w:jc w:val="both"/>
        <w:rPr>
          <w:b w:val="0"/>
          <w:bCs/>
        </w:rPr>
      </w:pPr>
      <w:r w:rsidRPr="00B95E91">
        <w:rPr>
          <w:b w:val="0"/>
          <w:bCs/>
        </w:rPr>
        <w:t xml:space="preserve">g) stopnjo izobrazbe, </w:t>
      </w:r>
    </w:p>
    <w:p w14:paraId="5D544D7E" w14:textId="77777777" w:rsidR="00CD2B78" w:rsidRPr="00B95E91" w:rsidRDefault="00CD2B78" w:rsidP="00CD2B78">
      <w:pPr>
        <w:pStyle w:val="lenuredbe"/>
        <w:numPr>
          <w:ilvl w:val="0"/>
          <w:numId w:val="0"/>
        </w:numPr>
        <w:ind w:left="360"/>
        <w:jc w:val="both"/>
        <w:rPr>
          <w:b w:val="0"/>
          <w:bCs/>
        </w:rPr>
      </w:pPr>
      <w:r w:rsidRPr="00B95E91">
        <w:rPr>
          <w:b w:val="0"/>
          <w:bCs/>
        </w:rPr>
        <w:t xml:space="preserve">h) državljanstvo, </w:t>
      </w:r>
    </w:p>
    <w:p w14:paraId="062DC94C" w14:textId="77777777" w:rsidR="00CD2B78" w:rsidRPr="00B95E91" w:rsidRDefault="00CD2B78" w:rsidP="00CD2B78">
      <w:pPr>
        <w:pStyle w:val="lenuredbe"/>
        <w:numPr>
          <w:ilvl w:val="0"/>
          <w:numId w:val="0"/>
        </w:numPr>
        <w:ind w:left="360"/>
        <w:jc w:val="both"/>
        <w:rPr>
          <w:b w:val="0"/>
          <w:bCs/>
        </w:rPr>
      </w:pPr>
      <w:r w:rsidRPr="00B95E91">
        <w:rPr>
          <w:b w:val="0"/>
          <w:bCs/>
        </w:rPr>
        <w:t xml:space="preserve">i) dejavnosti zaposlitve, </w:t>
      </w:r>
    </w:p>
    <w:p w14:paraId="25901904" w14:textId="77777777" w:rsidR="00CD2B78" w:rsidRPr="00B95E91" w:rsidRDefault="00CD2B78" w:rsidP="00CD2B78">
      <w:pPr>
        <w:pStyle w:val="lenuredbe"/>
        <w:numPr>
          <w:ilvl w:val="0"/>
          <w:numId w:val="0"/>
        </w:numPr>
        <w:ind w:left="360"/>
        <w:jc w:val="both"/>
        <w:rPr>
          <w:b w:val="0"/>
          <w:bCs/>
        </w:rPr>
      </w:pPr>
      <w:r w:rsidRPr="00B95E91">
        <w:rPr>
          <w:b w:val="0"/>
          <w:bCs/>
        </w:rPr>
        <w:t>j) družbenoekonomski status,</w:t>
      </w:r>
    </w:p>
    <w:p w14:paraId="241C6EF8" w14:textId="77777777" w:rsidR="00CD2B78" w:rsidRPr="00B95E91" w:rsidRDefault="00CD2B78" w:rsidP="00CD2B78">
      <w:pPr>
        <w:pStyle w:val="lenuredbe"/>
        <w:numPr>
          <w:ilvl w:val="0"/>
          <w:numId w:val="0"/>
        </w:numPr>
        <w:jc w:val="both"/>
        <w:rPr>
          <w:b w:val="0"/>
          <w:bCs/>
        </w:rPr>
      </w:pPr>
    </w:p>
    <w:p w14:paraId="71D9E2A1" w14:textId="77777777" w:rsidR="00CD2B78" w:rsidRPr="00B95E91" w:rsidRDefault="00CD2B78" w:rsidP="00CD2B78">
      <w:pPr>
        <w:pStyle w:val="lenuredbe"/>
        <w:numPr>
          <w:ilvl w:val="0"/>
          <w:numId w:val="0"/>
        </w:numPr>
        <w:jc w:val="both"/>
        <w:rPr>
          <w:b w:val="0"/>
          <w:bCs/>
        </w:rPr>
      </w:pPr>
      <w:r w:rsidRPr="00B95E91">
        <w:rPr>
          <w:b w:val="0"/>
          <w:bCs/>
        </w:rPr>
        <w:t xml:space="preserve">2. podatke o </w:t>
      </w:r>
      <w:proofErr w:type="spellStart"/>
      <w:r w:rsidRPr="00B95E91">
        <w:rPr>
          <w:b w:val="0"/>
          <w:bCs/>
        </w:rPr>
        <w:t>zunajbolnišničnih</w:t>
      </w:r>
      <w:proofErr w:type="spellEnd"/>
      <w:r w:rsidRPr="00B95E91">
        <w:rPr>
          <w:b w:val="0"/>
          <w:bCs/>
        </w:rPr>
        <w:t xml:space="preserve"> obravnavah pacientov na primarni, sekundarni in terciarni ravni zdravstvenega varstva:</w:t>
      </w:r>
    </w:p>
    <w:p w14:paraId="4ED81FB7"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a) stik (identifikator pri izvajalcu, datum in čas stika, namen stika, zaporedje stika, lokacija stika, oseba v stiku),</w:t>
      </w:r>
    </w:p>
    <w:p w14:paraId="5445989B"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b) razlog obravnave, </w:t>
      </w:r>
    </w:p>
    <w:p w14:paraId="0CFC4615"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c) podatke o izvajalcu zdravstvene dejavnosti in zdravstvenem delavcu, </w:t>
      </w:r>
    </w:p>
    <w:p w14:paraId="451949F4"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č) vrsto in podvrsto zdravstvene dejavnosti, </w:t>
      </w:r>
    </w:p>
    <w:p w14:paraId="7636E390"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d) številko zdravstvenega delavca/sodelavca, </w:t>
      </w:r>
    </w:p>
    <w:p w14:paraId="32C507EB"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e) diagnozo in oznako kronične bolezni, </w:t>
      </w:r>
    </w:p>
    <w:p w14:paraId="4BCD9EE8"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f) opravljene zdravstvene storitve,</w:t>
      </w:r>
    </w:p>
    <w:p w14:paraId="2A5610A3"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g) izdane in prejete listine (napotnica, delovni nalog, recept), </w:t>
      </w:r>
    </w:p>
    <w:p w14:paraId="42C8F556"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h) v primeru preventivnega pregleda se dodatno zbirajo še naslednji podatki: rezultati preventivnih sistematičnih pregledov in presejalnih testov, podatki o dejavnikih tveganja za poslabšanje zdravja, izvedeni ukrepi, </w:t>
      </w:r>
    </w:p>
    <w:p w14:paraId="3278BFF5"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i) v primeru poškodbe/zastrupitve se dodatno zbirajo naslednji podatki: datum in čas nastanka poškodbe/zastrupitve, diagnoza zunanjega vzroka poškodbe/zastrupitve, kraj dogodka (poškodbe/zastrupitve), aktivnost v času nastanka poškodbe/zastrupitve po mednarodni klasifikacij bolezni MKB-10-AM, prva pomoč, napotitev iz ambulante nujne medicinske pomoči,</w:t>
      </w:r>
    </w:p>
    <w:p w14:paraId="5D68DA11"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j) v primeru ambulantne fizikalne medicine in rehabilitacije obolelih in poškodovanih se zbirajo dodatni podatki: diagnoza zunanjega vzroka poškodbe in zastrupitve, stanje ob sprejemu, stanje ob odpustu, </w:t>
      </w:r>
    </w:p>
    <w:p w14:paraId="1A82A3A2"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k) v primeru nosečnosti se dodatno zbira podatek o trajanju nosečnosti v času stika, </w:t>
      </w:r>
    </w:p>
    <w:p w14:paraId="20CC2F15"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l) v primeru zobozdravstvene obravnave se dodatno zbirajo naslednji podatki: stanje zob in ustne votline, zobozdravstveni postopki, </w:t>
      </w:r>
    </w:p>
    <w:p w14:paraId="5436F911" w14:textId="77777777" w:rsidR="00CD2B78" w:rsidRPr="00B95E91" w:rsidRDefault="00CD2B78" w:rsidP="00CD2B78">
      <w:pPr>
        <w:ind w:left="357"/>
        <w:jc w:val="both"/>
        <w:rPr>
          <w:rFonts w:ascii="Arial" w:eastAsia="Times New Roman" w:hAnsi="Arial" w:cs="Arial"/>
          <w:bCs/>
        </w:rPr>
      </w:pPr>
      <w:r w:rsidRPr="00B95E91">
        <w:rPr>
          <w:rFonts w:ascii="Arial" w:eastAsia="Times New Roman" w:hAnsi="Arial" w:cs="Arial"/>
          <w:bCs/>
        </w:rPr>
        <w:t xml:space="preserve">m) v primeru suma na okužbo s steklino se dodatno zbirajo naslednji podatki: datum, čas in kraj nastanka poškodbe, diagnoza zunanjega vzroka poškodbe, podatki o živali, podatki o lastniku živali, mikrobiološki izvid odvzetega vzorca živali, </w:t>
      </w:r>
    </w:p>
    <w:p w14:paraId="5BFDE31B" w14:textId="77777777" w:rsidR="00CD2B78" w:rsidRPr="00B95E91" w:rsidRDefault="00CD2B78" w:rsidP="00CD2B78">
      <w:pPr>
        <w:ind w:left="357"/>
        <w:jc w:val="both"/>
        <w:rPr>
          <w:rFonts w:ascii="Arial" w:eastAsia="Times New Roman" w:hAnsi="Arial" w:cs="Arial"/>
          <w:bCs/>
        </w:rPr>
      </w:pPr>
      <w:r w:rsidRPr="00B95E91">
        <w:rPr>
          <w:rFonts w:ascii="Arial" w:eastAsia="Times New Roman" w:hAnsi="Arial" w:cs="Arial"/>
          <w:bCs/>
        </w:rPr>
        <w:t xml:space="preserve">n) v primeru obravnave v patronažnem zdravstvenem varstvu se dodatno zbirajo naslednji podatki: podatki o družini (oblika družine, število in status družinskih članov, negovalni in socialni problemi družine idr.), negovalne diagnoze, kategorizacija obravnave, razlog za končanje obravnave, naročnik obravnave, </w:t>
      </w:r>
    </w:p>
    <w:p w14:paraId="35FE6C29" w14:textId="77777777" w:rsidR="00CD2B78" w:rsidRPr="00B95E91" w:rsidRDefault="00CD2B78" w:rsidP="00CD2B78">
      <w:pPr>
        <w:ind w:left="357"/>
        <w:jc w:val="both"/>
        <w:rPr>
          <w:rFonts w:ascii="Arial" w:eastAsia="Times New Roman" w:hAnsi="Arial" w:cs="Arial"/>
          <w:bCs/>
        </w:rPr>
      </w:pPr>
      <w:r w:rsidRPr="00B95E91">
        <w:rPr>
          <w:rFonts w:ascii="Arial" w:eastAsia="Times New Roman" w:hAnsi="Arial" w:cs="Arial"/>
          <w:bCs/>
        </w:rPr>
        <w:t xml:space="preserve">o) v primeru zdravstvene vzgoje posameznika se dodatno zbirajo naslednji podatki: kraj izvajanja, vrsta delavnice, število srečanj, ki se jih je pacient udeležil, ocena stanja, uspešnost obravnave, </w:t>
      </w:r>
    </w:p>
    <w:p w14:paraId="7C882334" w14:textId="77777777" w:rsidR="00CD2B78" w:rsidRPr="00B95E91" w:rsidRDefault="00CD2B78" w:rsidP="00CD2B78">
      <w:pPr>
        <w:pStyle w:val="lenuredbe"/>
        <w:numPr>
          <w:ilvl w:val="0"/>
          <w:numId w:val="0"/>
        </w:numPr>
        <w:jc w:val="both"/>
        <w:rPr>
          <w:b w:val="0"/>
          <w:bCs/>
        </w:rPr>
      </w:pPr>
      <w:r w:rsidRPr="00B95E91">
        <w:rPr>
          <w:b w:val="0"/>
          <w:bCs/>
        </w:rPr>
        <w:t>3. podatke o preventivnem zdravstvenem varstvu otrok in mladostnikov:</w:t>
      </w:r>
    </w:p>
    <w:p w14:paraId="0DBB7895"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a) izvidi pregledov, presejalnih testiranj, preiskav,</w:t>
      </w:r>
    </w:p>
    <w:p w14:paraId="6C0D94D0"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b) o obravnavi: datum pregleda ali zdravstvene obravnave, vrsta zdravstvene obravnave,</w:t>
      </w:r>
    </w:p>
    <w:p w14:paraId="6012E19A"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c) iz registra izvajalcev zdravstvene dejavnosti in delavcev v zdravstvu (v nadaljnjem besedilu: RIZDDZ) o izvajalcu in zdravstvenem delavcu, </w:t>
      </w:r>
    </w:p>
    <w:p w14:paraId="4F65BC77"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č) iz družinske in osebne anamneze,</w:t>
      </w:r>
    </w:p>
    <w:p w14:paraId="0CFC142D"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d) o dojenju in o dodajanju k dojenju,</w:t>
      </w:r>
    </w:p>
    <w:p w14:paraId="3D9EA7E3"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e) o nevarnostnih in varovalnih dejavnikih,</w:t>
      </w:r>
    </w:p>
    <w:p w14:paraId="0A9B8962"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lastRenderedPageBreak/>
        <w:t>f) o stanjih in boleznih,</w:t>
      </w:r>
    </w:p>
    <w:p w14:paraId="0BF226E2"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g) rezultate pregleda, meritev, presejalnih testov, laboratorijskih preiskav,</w:t>
      </w:r>
    </w:p>
    <w:p w14:paraId="63CA5B01"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 xml:space="preserve">h) ocene tveganja po predpisanih protokolih, </w:t>
      </w:r>
    </w:p>
    <w:p w14:paraId="65122A53"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i) predvidene ukrepe ali napotitve, navedbo ustanove, v katero je oseba napotena na dodatno diagnostiko in zdravljenje,</w:t>
      </w:r>
    </w:p>
    <w:p w14:paraId="04EEA0C0"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 xml:space="preserve">j) interdisciplinarne, timske, </w:t>
      </w:r>
      <w:proofErr w:type="spellStart"/>
      <w:r w:rsidRPr="00B95E91">
        <w:rPr>
          <w:rFonts w:ascii="Arial" w:eastAsia="Times New Roman" w:hAnsi="Arial" w:cs="Arial"/>
          <w:bCs/>
        </w:rPr>
        <w:t>konziliarne</w:t>
      </w:r>
      <w:proofErr w:type="spellEnd"/>
      <w:r w:rsidRPr="00B95E91">
        <w:rPr>
          <w:rFonts w:ascii="Arial" w:eastAsia="Times New Roman" w:hAnsi="Arial" w:cs="Arial"/>
          <w:bCs/>
        </w:rPr>
        <w:t xml:space="preserve"> obravnave: </w:t>
      </w:r>
      <w:proofErr w:type="spellStart"/>
      <w:r w:rsidRPr="00B95E91">
        <w:rPr>
          <w:rFonts w:ascii="Arial" w:eastAsia="Times New Roman" w:hAnsi="Arial" w:cs="Arial"/>
          <w:bCs/>
        </w:rPr>
        <w:t>konziliarni</w:t>
      </w:r>
      <w:proofErr w:type="spellEnd"/>
      <w:r w:rsidRPr="00B95E91">
        <w:rPr>
          <w:rFonts w:ascii="Arial" w:eastAsia="Times New Roman" w:hAnsi="Arial" w:cs="Arial"/>
          <w:bCs/>
        </w:rPr>
        <w:t xml:space="preserve"> izvidi, priporočilo konzilija o nadaljnji diagnostiki in zdravljenju,</w:t>
      </w:r>
    </w:p>
    <w:p w14:paraId="51999D1F"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k) nadaljnjo diagnostiko in zdravljenje: izvidi nadaljnje diagnostike in obravnave,</w:t>
      </w:r>
    </w:p>
    <w:p w14:paraId="0D2D9105" w14:textId="77777777" w:rsidR="00CD2B78" w:rsidRPr="00B95E91" w:rsidRDefault="00CD2B78" w:rsidP="00CD2B78">
      <w:pPr>
        <w:pStyle w:val="lenuredbe"/>
        <w:numPr>
          <w:ilvl w:val="0"/>
          <w:numId w:val="0"/>
        </w:numPr>
        <w:jc w:val="both"/>
        <w:rPr>
          <w:b w:val="0"/>
          <w:bCs/>
        </w:rPr>
      </w:pPr>
      <w:r w:rsidRPr="00B95E91">
        <w:rPr>
          <w:b w:val="0"/>
          <w:bCs/>
        </w:rPr>
        <w:t>4. podatke o preventivnem zdravstvenem varstvu odraslih:</w:t>
      </w:r>
    </w:p>
    <w:p w14:paraId="28212FBB"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a) stik (identifikator pri izvajalcu, datum in čas stika, namen stika, zaporedje stika, lokacija stika, oseba v stiku),</w:t>
      </w:r>
    </w:p>
    <w:p w14:paraId="1C30D448"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b) o izvajalcu in zdravstvenem delavcu,</w:t>
      </w:r>
    </w:p>
    <w:p w14:paraId="184C7C3D"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c) iz družinske in osebne anamneze, </w:t>
      </w:r>
    </w:p>
    <w:p w14:paraId="4946FED6"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č) o nevarnostnih in varovalnih dejavnikih, </w:t>
      </w:r>
    </w:p>
    <w:p w14:paraId="43AB26F1"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d) o stanjih in boleznih, </w:t>
      </w:r>
    </w:p>
    <w:p w14:paraId="1801C52B"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e) rezultate pregleda, meritev, presejalnih testov, laboratorijskih preiskav, ocene tveganja po predpisanih protokolih, napotitve ali predvidene ukrepe, izvide nadaljnje obravnave,</w:t>
      </w:r>
    </w:p>
    <w:p w14:paraId="16F5BF64" w14:textId="77777777" w:rsidR="00CD2B78" w:rsidRPr="00B95E91" w:rsidRDefault="00CD2B78" w:rsidP="00CD2B78">
      <w:pPr>
        <w:pStyle w:val="lenuredbe"/>
        <w:numPr>
          <w:ilvl w:val="0"/>
          <w:numId w:val="0"/>
        </w:numPr>
        <w:jc w:val="both"/>
        <w:rPr>
          <w:b w:val="0"/>
          <w:bCs/>
        </w:rPr>
      </w:pPr>
      <w:r w:rsidRPr="00B95E91">
        <w:rPr>
          <w:b w:val="0"/>
          <w:bCs/>
        </w:rPr>
        <w:t>5. podatke o obravnavah uporabnikov prepovedanih drog:</w:t>
      </w:r>
    </w:p>
    <w:p w14:paraId="6CBC1EB7" w14:textId="77777777" w:rsidR="00CD2B78" w:rsidRPr="00B95E91" w:rsidRDefault="00CD2B78" w:rsidP="00CD2B78">
      <w:pPr>
        <w:pStyle w:val="lenuredbe"/>
        <w:numPr>
          <w:ilvl w:val="0"/>
          <w:numId w:val="0"/>
        </w:numPr>
        <w:spacing w:line="276" w:lineRule="auto"/>
        <w:ind w:left="360"/>
        <w:jc w:val="both"/>
        <w:rPr>
          <w:b w:val="0"/>
          <w:bCs/>
        </w:rPr>
      </w:pPr>
      <w:r w:rsidRPr="00B95E91">
        <w:rPr>
          <w:b w:val="0"/>
          <w:bCs/>
        </w:rPr>
        <w:t>a) o izvajalcu in zdravstvenem delavcu,</w:t>
      </w:r>
    </w:p>
    <w:p w14:paraId="07F345F3"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b) uporabo psihoaktivnih snovi: psihoaktivne snovi (PAS), ki jih je uporabljal pred vstopom v program, starost ob prvi uporabi PAS, vključitev v programe zdravljenja in obravnave odvisnosti, starost ob prvem vstopu v program, tvegana uporaba PAS: starost ob prvem injiciranju PAS, souporaba igle in pribora za uporabo drog, nakup pribora za uporabo PAS, način injiciranja PAS, mesto injiciranja,</w:t>
      </w:r>
    </w:p>
    <w:p w14:paraId="1ACF2B4F"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c) o spolnosti: pogostnost in število spolnih odnosov, uporaba zaščite pri spolnem odnosu, stalnost spolnega partnerja, plačilo za spolne usluge, </w:t>
      </w:r>
      <w:proofErr w:type="spellStart"/>
      <w:r w:rsidRPr="00B95E91">
        <w:rPr>
          <w:rFonts w:ascii="Arial" w:eastAsia="Times New Roman" w:hAnsi="Arial" w:cs="Arial"/>
          <w:bCs/>
        </w:rPr>
        <w:t>prostituiranje</w:t>
      </w:r>
      <w:proofErr w:type="spellEnd"/>
      <w:r w:rsidRPr="00B95E91">
        <w:rPr>
          <w:rFonts w:ascii="Arial" w:eastAsia="Times New Roman" w:hAnsi="Arial" w:cs="Arial"/>
          <w:bCs/>
        </w:rPr>
        <w:t>,</w:t>
      </w:r>
    </w:p>
    <w:p w14:paraId="18BD39BD"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č) o cepljenju in okužbah: cepljenje proti TBC, hepatitis B in druge nalezljive bolezni, rezultati testiranja na HIV, hepatitis B, hepatitis C in hepatitis A,</w:t>
      </w:r>
    </w:p>
    <w:p w14:paraId="2E5CB871"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d) o drugih obolenjih: navedba bolezni uporabnika v skladu z mednarodno klasifikacijo,</w:t>
      </w:r>
    </w:p>
    <w:p w14:paraId="361C840B"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e) o obravnavi na sodišču: obravnava na policiji, sodišču, v vzgojnem zavodu ali zaporu, izrečeni ukrep obveznega zdravljenja ali obravnave, odvzem vozniškega dovoljenja, izguba dela, izključitev iz izobraževalnega programa, športnega kluba. </w:t>
      </w:r>
    </w:p>
    <w:p w14:paraId="7F026E49" w14:textId="77777777" w:rsidR="00CD2B78" w:rsidRPr="00B95E91" w:rsidRDefault="00CD2B78" w:rsidP="00CD2B78">
      <w:pPr>
        <w:pStyle w:val="lenuredbe"/>
        <w:numPr>
          <w:ilvl w:val="0"/>
          <w:numId w:val="0"/>
        </w:numPr>
        <w:jc w:val="both"/>
        <w:rPr>
          <w:b w:val="0"/>
          <w:bCs/>
        </w:rPr>
      </w:pPr>
    </w:p>
    <w:p w14:paraId="1B4DF3FD" w14:textId="77777777" w:rsidR="00CD2B78" w:rsidRPr="00B95E91" w:rsidRDefault="00CD2B78" w:rsidP="00CD2B78">
      <w:pPr>
        <w:jc w:val="both"/>
        <w:rPr>
          <w:rFonts w:ascii="Arial" w:eastAsia="Times New Roman" w:hAnsi="Arial" w:cs="Arial"/>
          <w:bCs/>
        </w:rPr>
      </w:pPr>
      <w:r w:rsidRPr="00B95E91">
        <w:rPr>
          <w:rFonts w:ascii="Arial" w:eastAsia="Times New Roman" w:hAnsi="Arial" w:cs="Arial"/>
          <w:bCs/>
        </w:rPr>
        <w:tab/>
        <w:t xml:space="preserve">(3) Zdravstvena dokumentacija v registru podatkov o </w:t>
      </w:r>
      <w:proofErr w:type="spellStart"/>
      <w:r w:rsidRPr="00B95E91">
        <w:rPr>
          <w:rFonts w:ascii="Arial" w:eastAsia="Times New Roman" w:hAnsi="Arial" w:cs="Arial"/>
          <w:bCs/>
        </w:rPr>
        <w:t>zunajbolnišničnih</w:t>
      </w:r>
      <w:proofErr w:type="spellEnd"/>
      <w:r w:rsidRPr="00B95E91">
        <w:rPr>
          <w:rFonts w:ascii="Arial" w:eastAsia="Times New Roman" w:hAnsi="Arial" w:cs="Arial"/>
          <w:bCs/>
        </w:rPr>
        <w:t xml:space="preserve"> obravnavah se obdeluje za spremljanje zdravja, zdravstvenega in zobozdravstvenega varstva vseh skupin prebivalstva ter uporabe sistema zdravstvenega varstva zaradi načrtovanja in upravljanja sistema zdravstvenega varstva, vključno s statističnim in raziskovalnim namenom. Register se vodi tudi za spremljanje zdravja oseb, vključenosti v zdravstveno varstvo in rezultatov preventivnih in presejalnih aktivnosti, za spremljanje dejavnikov tveganja in ogroženosti, incidence in prevalence bolezni in stanj, za spremljanje, načrtovanje in vrednotenje preventivnega zdravstvenega varstva, za statistični namen in kot izhodišče za epidemiološke in klinične raziskave.</w:t>
      </w:r>
    </w:p>
    <w:p w14:paraId="1895E1FE" w14:textId="77777777" w:rsidR="00CD2B78" w:rsidRPr="00B95E91" w:rsidRDefault="00CD2B78" w:rsidP="00CD2B78">
      <w:pPr>
        <w:pStyle w:val="lenuredbe"/>
        <w:numPr>
          <w:ilvl w:val="0"/>
          <w:numId w:val="0"/>
        </w:numPr>
        <w:jc w:val="both"/>
        <w:rPr>
          <w:b w:val="0"/>
          <w:bCs/>
          <w:highlight w:val="yellow"/>
        </w:rPr>
      </w:pPr>
    </w:p>
    <w:p w14:paraId="490B7FC6"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(4) Upravljavec registra podatkov o </w:t>
      </w:r>
      <w:proofErr w:type="spellStart"/>
      <w:r w:rsidRPr="00B95E91">
        <w:rPr>
          <w:rFonts w:ascii="Arial" w:eastAsia="Times New Roman" w:hAnsi="Arial" w:cs="Arial"/>
          <w:bCs/>
        </w:rPr>
        <w:t>zunajbolnišničnih</w:t>
      </w:r>
      <w:proofErr w:type="spellEnd"/>
      <w:r w:rsidRPr="00B95E91">
        <w:rPr>
          <w:rFonts w:ascii="Arial" w:eastAsia="Times New Roman" w:hAnsi="Arial" w:cs="Arial"/>
          <w:bCs/>
        </w:rPr>
        <w:t xml:space="preserve"> obravnavah je NIJZ.</w:t>
      </w:r>
    </w:p>
    <w:p w14:paraId="5931B91A" w14:textId="77777777" w:rsidR="00CD2B78" w:rsidRPr="00B95E91" w:rsidRDefault="00CD2B78" w:rsidP="00CD2B78">
      <w:pPr>
        <w:tabs>
          <w:tab w:val="left" w:pos="426"/>
        </w:tabs>
        <w:jc w:val="both"/>
        <w:rPr>
          <w:rFonts w:ascii="Arial" w:eastAsia="Times New Roman" w:hAnsi="Arial" w:cs="Arial"/>
          <w:bCs/>
        </w:rPr>
      </w:pPr>
    </w:p>
    <w:p w14:paraId="6397030B"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(5) Upravljavec </w:t>
      </w:r>
      <w:r w:rsidRPr="00B95E91">
        <w:rPr>
          <w:rFonts w:ascii="Arial" w:eastAsia="Times New Roman" w:hAnsi="Arial" w:cs="Arial"/>
        </w:rPr>
        <w:t xml:space="preserve">registra podatkov o </w:t>
      </w:r>
      <w:proofErr w:type="spellStart"/>
      <w:r w:rsidRPr="00B95E91">
        <w:rPr>
          <w:rFonts w:ascii="Arial" w:eastAsia="Times New Roman" w:hAnsi="Arial" w:cs="Arial"/>
        </w:rPr>
        <w:t>zunajbolnišničnih</w:t>
      </w:r>
      <w:proofErr w:type="spellEnd"/>
      <w:r w:rsidRPr="00B95E91">
        <w:rPr>
          <w:rFonts w:ascii="Arial" w:eastAsia="Times New Roman" w:hAnsi="Arial" w:cs="Arial"/>
        </w:rPr>
        <w:t xml:space="preserve"> obravnavah</w:t>
      </w:r>
      <w:r w:rsidRPr="00B95E91">
        <w:rPr>
          <w:rFonts w:ascii="Arial" w:eastAsia="Times New Roman" w:hAnsi="Arial" w:cs="Arial"/>
          <w:bCs/>
        </w:rPr>
        <w:t xml:space="preserve"> pri določitvi namenov in sredstev obdelave podatkov iz prvega, drugega in tretjega odstavka tega člena upošteva metodološka načela iz 9. člena tega zakona.</w:t>
      </w:r>
    </w:p>
    <w:p w14:paraId="335CACB7" w14:textId="77777777" w:rsidR="00CD2B78" w:rsidRPr="00B95E91" w:rsidRDefault="00CD2B78" w:rsidP="00CD2B78">
      <w:pPr>
        <w:tabs>
          <w:tab w:val="left" w:pos="426"/>
        </w:tabs>
        <w:jc w:val="both"/>
        <w:rPr>
          <w:rFonts w:ascii="Arial" w:eastAsia="Times New Roman" w:hAnsi="Arial" w:cs="Arial"/>
          <w:bCs/>
        </w:rPr>
      </w:pPr>
    </w:p>
    <w:p w14:paraId="055ABBA8"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Register podatkov o </w:t>
      </w:r>
      <w:proofErr w:type="spellStart"/>
      <w:r w:rsidRPr="00B95E91">
        <w:rPr>
          <w:rFonts w:ascii="Arial" w:eastAsia="Times New Roman" w:hAnsi="Arial" w:cs="Arial"/>
          <w:bCs/>
        </w:rPr>
        <w:t>zunajbolnišničnih</w:t>
      </w:r>
      <w:proofErr w:type="spellEnd"/>
      <w:r w:rsidRPr="00B95E91">
        <w:rPr>
          <w:rFonts w:ascii="Arial" w:eastAsia="Times New Roman" w:hAnsi="Arial" w:cs="Arial"/>
          <w:bCs/>
        </w:rPr>
        <w:t xml:space="preserve"> obravnavah podatke in zdravstveno dokumentacijo iz drugega odstavka tega člena pridobiva iz sistema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04DDC0FA" w14:textId="77777777" w:rsidR="00CD2B78" w:rsidRPr="00B95E91" w:rsidRDefault="00CD2B78" w:rsidP="00CD2B78">
      <w:pPr>
        <w:tabs>
          <w:tab w:val="left" w:pos="426"/>
        </w:tabs>
        <w:jc w:val="both"/>
        <w:rPr>
          <w:rFonts w:ascii="Arial" w:eastAsia="Times New Roman" w:hAnsi="Arial" w:cs="Arial"/>
          <w:bCs/>
          <w:highlight w:val="yellow"/>
        </w:rPr>
      </w:pPr>
    </w:p>
    <w:p w14:paraId="4A40D8FD"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(7) Podatki in zdravstvena dokumentacija v registru podatkov o </w:t>
      </w:r>
      <w:proofErr w:type="spellStart"/>
      <w:r w:rsidRPr="00B95E91">
        <w:rPr>
          <w:rFonts w:ascii="Arial" w:eastAsia="Times New Roman" w:hAnsi="Arial" w:cs="Arial"/>
          <w:bCs/>
        </w:rPr>
        <w:t>zunajbolnišničnih</w:t>
      </w:r>
      <w:proofErr w:type="spellEnd"/>
      <w:r w:rsidRPr="00B95E91">
        <w:rPr>
          <w:rFonts w:ascii="Arial" w:eastAsia="Times New Roman" w:hAnsi="Arial" w:cs="Arial"/>
          <w:bCs/>
        </w:rPr>
        <w:t xml:space="preserve"> obravnavah se hranijo trajno.</w:t>
      </w:r>
    </w:p>
    <w:p w14:paraId="34D13528" w14:textId="77777777" w:rsidR="00CD2B78" w:rsidRPr="00B95E91" w:rsidRDefault="00CD2B78" w:rsidP="00CD2B78">
      <w:pPr>
        <w:tabs>
          <w:tab w:val="left" w:pos="426"/>
        </w:tabs>
        <w:rPr>
          <w:rFonts w:ascii="Arial" w:eastAsia="Times New Roman" w:hAnsi="Arial" w:cs="Arial"/>
          <w:bCs/>
        </w:rPr>
      </w:pPr>
    </w:p>
    <w:p w14:paraId="58F111CD" w14:textId="77777777" w:rsidR="00CD2B78" w:rsidRPr="00B95E91" w:rsidRDefault="00CD2B78" w:rsidP="00CD2B78">
      <w:pPr>
        <w:pStyle w:val="lenuredbe"/>
        <w:numPr>
          <w:ilvl w:val="0"/>
          <w:numId w:val="6"/>
        </w:numPr>
        <w:spacing w:line="276" w:lineRule="auto"/>
      </w:pPr>
      <w:r w:rsidRPr="00B95E91">
        <w:t xml:space="preserve"> člen</w:t>
      </w:r>
    </w:p>
    <w:p w14:paraId="3344D03F" w14:textId="77777777" w:rsidR="00CD2B78" w:rsidRPr="00B95E91" w:rsidRDefault="00CD2B78" w:rsidP="00CD2B78">
      <w:pPr>
        <w:pStyle w:val="lenuredbe"/>
        <w:numPr>
          <w:ilvl w:val="0"/>
          <w:numId w:val="0"/>
        </w:numPr>
      </w:pPr>
      <w:r w:rsidRPr="00B95E91">
        <w:t>(register podatkov s področja zdravja in varstva pri delu)</w:t>
      </w:r>
    </w:p>
    <w:p w14:paraId="71F5D481" w14:textId="77777777" w:rsidR="00CD2B78" w:rsidRPr="00B95E91" w:rsidRDefault="00CD2B78" w:rsidP="00CD2B78">
      <w:pPr>
        <w:pStyle w:val="lenuredbe"/>
        <w:numPr>
          <w:ilvl w:val="0"/>
          <w:numId w:val="0"/>
        </w:numPr>
        <w:jc w:val="left"/>
      </w:pPr>
    </w:p>
    <w:p w14:paraId="7EE64DF9" w14:textId="77777777" w:rsidR="00CD2B78" w:rsidRPr="00B95E91" w:rsidRDefault="00CD2B78" w:rsidP="00CD2B78">
      <w:pPr>
        <w:pStyle w:val="lenuredbe"/>
        <w:numPr>
          <w:ilvl w:val="0"/>
          <w:numId w:val="0"/>
        </w:numPr>
        <w:ind w:firstLine="708"/>
        <w:jc w:val="both"/>
        <w:rPr>
          <w:b w:val="0"/>
          <w:bCs/>
        </w:rPr>
      </w:pPr>
      <w:r w:rsidRPr="00B95E91">
        <w:rPr>
          <w:b w:val="0"/>
          <w:bCs/>
        </w:rPr>
        <w:lastRenderedPageBreak/>
        <w:t>(1) Register podatkov s področja zdravja in varstva pri delu se vodi za spremljanje zdravja in zdravstvenega varstva delovno aktivne populacije, vključno s statističnimi in raziskovalnimi nameni ter nameni upravljanja sistema zdravstvenega varstva.</w:t>
      </w:r>
    </w:p>
    <w:p w14:paraId="644A4610" w14:textId="77777777" w:rsidR="00CD2B78" w:rsidRPr="00B95E91" w:rsidRDefault="00CD2B78" w:rsidP="00CD2B78">
      <w:pPr>
        <w:pStyle w:val="lenuredbe"/>
        <w:numPr>
          <w:ilvl w:val="0"/>
          <w:numId w:val="0"/>
        </w:numPr>
        <w:jc w:val="both"/>
        <w:rPr>
          <w:bCs/>
        </w:rPr>
      </w:pPr>
    </w:p>
    <w:p w14:paraId="106EB05A" w14:textId="77777777" w:rsidR="00CD2B78" w:rsidRPr="00B95E91" w:rsidRDefault="00CD2B78" w:rsidP="00CD2B78">
      <w:pPr>
        <w:pStyle w:val="lenuredbe"/>
        <w:numPr>
          <w:ilvl w:val="0"/>
          <w:numId w:val="0"/>
        </w:numPr>
        <w:ind w:firstLine="708"/>
        <w:jc w:val="both"/>
        <w:rPr>
          <w:b w:val="0"/>
          <w:bCs/>
        </w:rPr>
      </w:pPr>
      <w:r w:rsidRPr="00B95E91">
        <w:rPr>
          <w:b w:val="0"/>
          <w:bCs/>
        </w:rPr>
        <w:t>(2) Register podatkov s področja zdravja in varstva pri delu vsebuje naslednje  podatke:</w:t>
      </w:r>
    </w:p>
    <w:p w14:paraId="01702CB0" w14:textId="77777777" w:rsidR="00CD2B78" w:rsidRPr="00B95E91" w:rsidRDefault="00CD2B78" w:rsidP="00CD2B78">
      <w:pPr>
        <w:jc w:val="both"/>
        <w:rPr>
          <w:rFonts w:ascii="Arial" w:hAnsi="Arial" w:cs="Arial"/>
        </w:rPr>
      </w:pPr>
      <w:r w:rsidRPr="00B95E91">
        <w:rPr>
          <w:rFonts w:ascii="Arial" w:hAnsi="Arial" w:cs="Arial"/>
        </w:rPr>
        <w:t xml:space="preserve">1. podatke o posamezniku: </w:t>
      </w:r>
    </w:p>
    <w:p w14:paraId="476F140F" w14:textId="77777777" w:rsidR="00CD2B78" w:rsidRPr="00B95E91" w:rsidRDefault="00CD2B78" w:rsidP="00CD2B78">
      <w:pPr>
        <w:ind w:left="360"/>
        <w:jc w:val="both"/>
        <w:rPr>
          <w:rFonts w:ascii="Arial" w:hAnsi="Arial" w:cs="Arial"/>
        </w:rPr>
      </w:pPr>
      <w:r w:rsidRPr="00B95E91">
        <w:rPr>
          <w:rFonts w:ascii="Arial" w:hAnsi="Arial" w:cs="Arial"/>
        </w:rPr>
        <w:t xml:space="preserve">a) spol, </w:t>
      </w:r>
    </w:p>
    <w:p w14:paraId="0B615F2B" w14:textId="77777777" w:rsidR="00CD2B78" w:rsidRPr="00B95E91" w:rsidRDefault="00CD2B78" w:rsidP="00CD2B78">
      <w:pPr>
        <w:ind w:left="360"/>
        <w:jc w:val="both"/>
        <w:rPr>
          <w:rFonts w:ascii="Arial" w:hAnsi="Arial" w:cs="Arial"/>
        </w:rPr>
      </w:pPr>
      <w:r w:rsidRPr="00B95E91">
        <w:rPr>
          <w:rFonts w:ascii="Arial" w:hAnsi="Arial" w:cs="Arial"/>
        </w:rPr>
        <w:t xml:space="preserve">b) datum rojstva, </w:t>
      </w:r>
    </w:p>
    <w:p w14:paraId="318C99C9" w14:textId="77777777" w:rsidR="00CD2B78" w:rsidRPr="00B95E91" w:rsidRDefault="00CD2B78" w:rsidP="00CD2B78">
      <w:pPr>
        <w:ind w:left="360"/>
        <w:jc w:val="both"/>
        <w:rPr>
          <w:rFonts w:ascii="Arial" w:hAnsi="Arial" w:cs="Arial"/>
        </w:rPr>
      </w:pPr>
      <w:r w:rsidRPr="00B95E91">
        <w:rPr>
          <w:rFonts w:ascii="Arial" w:hAnsi="Arial" w:cs="Arial"/>
        </w:rPr>
        <w:t xml:space="preserve">c) EMŠO, </w:t>
      </w:r>
    </w:p>
    <w:p w14:paraId="79F49174" w14:textId="77777777" w:rsidR="00CD2B78" w:rsidRPr="00B95E91" w:rsidRDefault="00CD2B78" w:rsidP="00CD2B78">
      <w:pPr>
        <w:ind w:left="360"/>
        <w:jc w:val="both"/>
        <w:rPr>
          <w:rFonts w:ascii="Arial" w:hAnsi="Arial" w:cs="Arial"/>
        </w:rPr>
      </w:pPr>
      <w:r w:rsidRPr="00B95E91">
        <w:rPr>
          <w:rFonts w:ascii="Arial" w:hAnsi="Arial" w:cs="Arial"/>
        </w:rPr>
        <w:t xml:space="preserve">č) številko zdravstvenega zavarovanja, </w:t>
      </w:r>
    </w:p>
    <w:p w14:paraId="367CFC63" w14:textId="77777777" w:rsidR="00CD2B78" w:rsidRPr="00B95E91" w:rsidRDefault="00CD2B78" w:rsidP="00CD2B78">
      <w:pPr>
        <w:ind w:left="360"/>
        <w:jc w:val="both"/>
        <w:rPr>
          <w:rFonts w:ascii="Arial" w:hAnsi="Arial" w:cs="Arial"/>
        </w:rPr>
      </w:pPr>
      <w:r w:rsidRPr="00B95E91">
        <w:rPr>
          <w:rFonts w:ascii="Arial" w:hAnsi="Arial" w:cs="Arial"/>
        </w:rPr>
        <w:t xml:space="preserve">d) vrsto in obseg zavarovanj, </w:t>
      </w:r>
    </w:p>
    <w:p w14:paraId="73EB3582" w14:textId="77777777" w:rsidR="00CD2B78" w:rsidRPr="00B95E91" w:rsidRDefault="00CD2B78" w:rsidP="00CD2B78">
      <w:pPr>
        <w:ind w:left="360"/>
        <w:jc w:val="both"/>
        <w:rPr>
          <w:rFonts w:ascii="Arial" w:hAnsi="Arial" w:cs="Arial"/>
        </w:rPr>
      </w:pPr>
      <w:r w:rsidRPr="00B95E91">
        <w:rPr>
          <w:rFonts w:ascii="Arial" w:hAnsi="Arial" w:cs="Arial"/>
        </w:rPr>
        <w:t xml:space="preserve">e) zakonski stan, </w:t>
      </w:r>
    </w:p>
    <w:p w14:paraId="2170AA60" w14:textId="77777777" w:rsidR="00CD2B78" w:rsidRPr="00B95E91" w:rsidRDefault="00CD2B78" w:rsidP="00CD2B78">
      <w:pPr>
        <w:ind w:left="360"/>
        <w:jc w:val="both"/>
        <w:rPr>
          <w:rFonts w:ascii="Arial" w:hAnsi="Arial" w:cs="Arial"/>
        </w:rPr>
      </w:pPr>
      <w:r w:rsidRPr="00B95E91">
        <w:rPr>
          <w:rFonts w:ascii="Arial" w:hAnsi="Arial" w:cs="Arial"/>
        </w:rPr>
        <w:t xml:space="preserve">f) poklic, </w:t>
      </w:r>
    </w:p>
    <w:p w14:paraId="7A44D8F2" w14:textId="77777777" w:rsidR="00CD2B78" w:rsidRPr="00B95E91" w:rsidRDefault="00CD2B78" w:rsidP="00CD2B78">
      <w:pPr>
        <w:ind w:left="360"/>
        <w:jc w:val="both"/>
        <w:rPr>
          <w:rFonts w:ascii="Arial" w:hAnsi="Arial" w:cs="Arial"/>
        </w:rPr>
      </w:pPr>
      <w:r w:rsidRPr="00B95E91">
        <w:rPr>
          <w:rFonts w:ascii="Arial" w:hAnsi="Arial" w:cs="Arial"/>
        </w:rPr>
        <w:t xml:space="preserve">g) stopnjo izobrazbe, </w:t>
      </w:r>
    </w:p>
    <w:p w14:paraId="3E43C555" w14:textId="77777777" w:rsidR="00CD2B78" w:rsidRPr="00B95E91" w:rsidRDefault="00CD2B78" w:rsidP="00CD2B78">
      <w:pPr>
        <w:ind w:left="360"/>
        <w:jc w:val="both"/>
        <w:rPr>
          <w:rFonts w:ascii="Arial" w:hAnsi="Arial" w:cs="Arial"/>
        </w:rPr>
      </w:pPr>
      <w:r w:rsidRPr="00B95E91">
        <w:rPr>
          <w:rFonts w:ascii="Arial" w:hAnsi="Arial" w:cs="Arial"/>
        </w:rPr>
        <w:t xml:space="preserve">h) državljanstvo, </w:t>
      </w:r>
    </w:p>
    <w:p w14:paraId="48F62CD0" w14:textId="77777777" w:rsidR="00CD2B78" w:rsidRPr="00B95E91" w:rsidRDefault="00CD2B78" w:rsidP="00CD2B78">
      <w:pPr>
        <w:ind w:left="360"/>
        <w:jc w:val="both"/>
        <w:rPr>
          <w:rFonts w:ascii="Arial" w:hAnsi="Arial" w:cs="Arial"/>
        </w:rPr>
      </w:pPr>
      <w:r w:rsidRPr="00B95E91">
        <w:rPr>
          <w:rFonts w:ascii="Arial" w:hAnsi="Arial" w:cs="Arial"/>
        </w:rPr>
        <w:t xml:space="preserve">i) dejavnosti zaposlitve, </w:t>
      </w:r>
    </w:p>
    <w:p w14:paraId="272206B9" w14:textId="77777777" w:rsidR="00CD2B78" w:rsidRPr="00B95E91" w:rsidRDefault="00CD2B78" w:rsidP="00CD2B78">
      <w:pPr>
        <w:ind w:left="360"/>
        <w:jc w:val="both"/>
        <w:rPr>
          <w:rFonts w:ascii="Arial" w:hAnsi="Arial" w:cs="Arial"/>
        </w:rPr>
      </w:pPr>
      <w:r w:rsidRPr="00B95E91">
        <w:rPr>
          <w:rFonts w:ascii="Arial" w:hAnsi="Arial" w:cs="Arial"/>
        </w:rPr>
        <w:t xml:space="preserve">j) družbenoekonomski status in </w:t>
      </w:r>
      <w:proofErr w:type="spellStart"/>
      <w:r w:rsidRPr="00B95E91">
        <w:rPr>
          <w:rFonts w:ascii="Arial" w:hAnsi="Arial" w:cs="Arial"/>
        </w:rPr>
        <w:t>migrantski</w:t>
      </w:r>
      <w:proofErr w:type="spellEnd"/>
      <w:r w:rsidRPr="00B95E91">
        <w:rPr>
          <w:rFonts w:ascii="Arial" w:hAnsi="Arial" w:cs="Arial"/>
        </w:rPr>
        <w:t xml:space="preserve"> status,</w:t>
      </w:r>
    </w:p>
    <w:p w14:paraId="5F68B4E8" w14:textId="77777777" w:rsidR="00CD2B78" w:rsidRPr="00B95E91" w:rsidRDefault="00CD2B78" w:rsidP="00CD2B78">
      <w:pPr>
        <w:jc w:val="both"/>
        <w:rPr>
          <w:rFonts w:ascii="Arial" w:hAnsi="Arial" w:cs="Arial"/>
        </w:rPr>
      </w:pPr>
    </w:p>
    <w:p w14:paraId="4EF10FFB" w14:textId="77777777" w:rsidR="00CD2B78" w:rsidRPr="00B95E91" w:rsidRDefault="00CD2B78" w:rsidP="00CD2B78">
      <w:pPr>
        <w:pStyle w:val="lenuredbe"/>
        <w:numPr>
          <w:ilvl w:val="0"/>
          <w:numId w:val="0"/>
        </w:numPr>
        <w:jc w:val="both"/>
        <w:rPr>
          <w:b w:val="0"/>
          <w:bCs/>
        </w:rPr>
      </w:pPr>
      <w:r w:rsidRPr="00B95E91">
        <w:rPr>
          <w:b w:val="0"/>
          <w:bCs/>
        </w:rPr>
        <w:t>2. podatke o zdravniško opravičeni odsotnosti z dela:</w:t>
      </w:r>
    </w:p>
    <w:p w14:paraId="10FEF903"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a) zadržanost: razlog, prvi dan zadržanosti, zadnji dan za plačnika, prvi in zadnji dan za razlog, zadnji dan za diagnozo, število odsotnosti v tem letu, recidiv od–do, šifra diagnoze,</w:t>
      </w:r>
    </w:p>
    <w:p w14:paraId="20A39FFD"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b) družinski član: datum rojstva, vrsta družinskega člana, </w:t>
      </w:r>
    </w:p>
    <w:p w14:paraId="403D73B8"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 xml:space="preserve">odsotnost z dela: trajanje polnega, skrajšanega delovnega časa, število ur, datum spremembe odsotnosti, številka izvajalca zdravstvenega varstva, </w:t>
      </w:r>
      <w:proofErr w:type="spellStart"/>
      <w:r w:rsidRPr="00B95E91">
        <w:rPr>
          <w:rFonts w:ascii="Arial" w:eastAsia="Times New Roman" w:hAnsi="Arial" w:cs="Arial"/>
          <w:bCs/>
        </w:rPr>
        <w:t>števlika</w:t>
      </w:r>
      <w:proofErr w:type="spellEnd"/>
      <w:r w:rsidRPr="00B95E91">
        <w:rPr>
          <w:rFonts w:ascii="Arial" w:eastAsia="Times New Roman" w:hAnsi="Arial" w:cs="Arial"/>
          <w:bCs/>
        </w:rPr>
        <w:t xml:space="preserve"> zdravnika,</w:t>
      </w:r>
    </w:p>
    <w:p w14:paraId="108D2646"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c) odločba imenovanega zdravnika ali zdravstvene komisije: številka odločbe, ocena dolgotrajne odsotnosti,</w:t>
      </w:r>
    </w:p>
    <w:p w14:paraId="12020966"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č) obravnava na invalidski komisiji: datum napotitve invalidski komisiji, konec postopka, stopnja invalidnosti,</w:t>
      </w:r>
    </w:p>
    <w:p w14:paraId="732F49D8" w14:textId="77777777" w:rsidR="00CD2B78" w:rsidRPr="00B95E91" w:rsidRDefault="00CD2B78" w:rsidP="00CD2B78">
      <w:pPr>
        <w:pStyle w:val="lenuredbe"/>
        <w:numPr>
          <w:ilvl w:val="0"/>
          <w:numId w:val="0"/>
        </w:numPr>
        <w:jc w:val="both"/>
        <w:rPr>
          <w:b w:val="0"/>
          <w:bCs/>
        </w:rPr>
      </w:pPr>
      <w:r w:rsidRPr="00B95E91">
        <w:rPr>
          <w:b w:val="0"/>
          <w:bCs/>
        </w:rPr>
        <w:t>3. podatke o poškodbah pri delu:</w:t>
      </w:r>
    </w:p>
    <w:p w14:paraId="7830E1B8"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a) o delodajalcu,</w:t>
      </w:r>
    </w:p>
    <w:p w14:paraId="06505299" w14:textId="77777777" w:rsidR="00CD2B78" w:rsidRPr="00B95E91" w:rsidRDefault="00CD2B78" w:rsidP="00CD2B78">
      <w:pPr>
        <w:tabs>
          <w:tab w:val="left" w:pos="1077"/>
        </w:tabs>
        <w:ind w:left="360"/>
        <w:jc w:val="both"/>
        <w:rPr>
          <w:rFonts w:ascii="Arial" w:eastAsia="Times New Roman" w:hAnsi="Arial" w:cs="Arial"/>
          <w:bCs/>
        </w:rPr>
      </w:pPr>
      <w:r w:rsidRPr="00B95E91">
        <w:rPr>
          <w:rFonts w:ascii="Arial" w:eastAsia="Times New Roman" w:hAnsi="Arial" w:cs="Arial"/>
          <w:bCs/>
        </w:rPr>
        <w:t>b) delovno okolje: delovno okolje, delovni proces, mesto nezgode,</w:t>
      </w:r>
    </w:p>
    <w:p w14:paraId="527D69B5" w14:textId="77777777" w:rsidR="00CD2B78" w:rsidRPr="00B95E91" w:rsidRDefault="00CD2B78" w:rsidP="00CD2B78">
      <w:pPr>
        <w:tabs>
          <w:tab w:val="left" w:pos="1077"/>
        </w:tabs>
        <w:ind w:left="360"/>
        <w:jc w:val="both"/>
        <w:rPr>
          <w:rFonts w:ascii="Arial" w:eastAsia="Times New Roman" w:hAnsi="Arial" w:cs="Arial"/>
          <w:bCs/>
        </w:rPr>
      </w:pPr>
      <w:r w:rsidRPr="00B95E91">
        <w:rPr>
          <w:rFonts w:ascii="Arial" w:eastAsia="Times New Roman" w:hAnsi="Arial" w:cs="Arial"/>
          <w:bCs/>
        </w:rPr>
        <w:t>c) nezgoda: datum, ura, kraj, število ur dela pred nezgodo, specifična aktivnost, vzrok, materialni povzročitelj, opis nezgode, diagnoza, šifra zunanjega vzroka, druga stanja, prva pomoč,</w:t>
      </w:r>
    </w:p>
    <w:p w14:paraId="304D3273" w14:textId="77777777" w:rsidR="00CD2B78" w:rsidRPr="00B95E91" w:rsidRDefault="00CD2B78" w:rsidP="00CD2B78">
      <w:pPr>
        <w:tabs>
          <w:tab w:val="left" w:pos="1077"/>
        </w:tabs>
        <w:ind w:left="360"/>
        <w:jc w:val="both"/>
        <w:rPr>
          <w:rFonts w:ascii="Arial" w:eastAsia="Times New Roman" w:hAnsi="Arial" w:cs="Arial"/>
          <w:bCs/>
        </w:rPr>
      </w:pPr>
      <w:r w:rsidRPr="00B95E91">
        <w:rPr>
          <w:rFonts w:ascii="Arial" w:eastAsia="Times New Roman" w:hAnsi="Arial" w:cs="Arial"/>
          <w:bCs/>
        </w:rPr>
        <w:t>č) narava poškodbe: vrsta, način, poškodovani del telesa, pričakovana, dejanska odsotnost z dela iz zbirke podatkov o zdravniško opravičeni odsotnosti z dela,</w:t>
      </w:r>
    </w:p>
    <w:p w14:paraId="1C953C9F" w14:textId="77777777" w:rsidR="00CD2B78" w:rsidRPr="00B95E91" w:rsidRDefault="00CD2B78" w:rsidP="00CD2B78">
      <w:pPr>
        <w:ind w:left="360"/>
        <w:contextualSpacing/>
        <w:jc w:val="both"/>
        <w:rPr>
          <w:rFonts w:ascii="Arial" w:eastAsia="Times New Roman" w:hAnsi="Arial" w:cs="Arial"/>
          <w:bCs/>
        </w:rPr>
      </w:pPr>
      <w:r w:rsidRPr="00B95E91">
        <w:rPr>
          <w:rFonts w:ascii="Arial" w:eastAsia="Times New Roman" w:hAnsi="Arial" w:cs="Arial"/>
          <w:bCs/>
        </w:rPr>
        <w:t>d) o izvajalcu zdravstvene dejavnosti in zdravstvenem delavcu,</w:t>
      </w:r>
    </w:p>
    <w:p w14:paraId="2443673F" w14:textId="77777777" w:rsidR="00CD2B78" w:rsidRPr="00B95E91" w:rsidRDefault="00CD2B78" w:rsidP="00CD2B78">
      <w:pPr>
        <w:pStyle w:val="lenuredbe"/>
        <w:numPr>
          <w:ilvl w:val="0"/>
          <w:numId w:val="0"/>
        </w:numPr>
        <w:jc w:val="both"/>
        <w:rPr>
          <w:b w:val="0"/>
          <w:bCs/>
        </w:rPr>
      </w:pPr>
      <w:r w:rsidRPr="00B95E91">
        <w:rPr>
          <w:b w:val="0"/>
          <w:bCs/>
        </w:rPr>
        <w:t>4. podatke o poklicnih boleznih:</w:t>
      </w:r>
    </w:p>
    <w:p w14:paraId="48DC9A4D"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a) o delodajalcu,</w:t>
      </w:r>
    </w:p>
    <w:p w14:paraId="52186193"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b) izpostavljenost: izvor izpostavljenosti, vzročni dejavnik, poklic v času izpostavljenosti, vrste ali namen rabe, datum začetka, datum konca izpostavljenosti, kumulativna doza,</w:t>
      </w:r>
    </w:p>
    <w:p w14:paraId="0C6429EF"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c) zdravstveno stanje: glavna diagnoza, druge diagnoze, številka z liste poklicnih bolezni, resnost bolezni ob zadnji spremembi, resnost bolezni ob prvem priznanju bolezni, dnevi odsotnosti zaradi bolezni, datum smrti,</w:t>
      </w:r>
    </w:p>
    <w:p w14:paraId="79A96E04"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č) iz RIZDDZ</w:t>
      </w:r>
      <w:r w:rsidRPr="00B95E91" w:rsidDel="0086084F">
        <w:rPr>
          <w:rFonts w:ascii="Arial" w:eastAsia="Times New Roman" w:hAnsi="Arial" w:cs="Arial"/>
          <w:bCs/>
        </w:rPr>
        <w:t xml:space="preserve"> </w:t>
      </w:r>
      <w:r w:rsidRPr="00B95E91">
        <w:rPr>
          <w:rFonts w:ascii="Arial" w:eastAsia="Times New Roman" w:hAnsi="Arial" w:cs="Arial"/>
          <w:bCs/>
        </w:rPr>
        <w:t>o izvajalcu in zdravstvenem delavcu,</w:t>
      </w:r>
    </w:p>
    <w:p w14:paraId="73EE987E"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d) verifikacija poklicne bolezni: komisija, datum odločbe za priznanje poklicne bolezni, datum prve odločbe za isto bolezen ob spremembi resnosti, kategorija invalidnosti, delež telesne okvare (v odstotkih),</w:t>
      </w:r>
    </w:p>
    <w:p w14:paraId="235D2285" w14:textId="77777777" w:rsidR="00CD2B78" w:rsidRPr="00B95E91" w:rsidRDefault="00CD2B78" w:rsidP="00CD2B78">
      <w:pPr>
        <w:ind w:left="360"/>
        <w:jc w:val="both"/>
        <w:rPr>
          <w:rFonts w:ascii="Arial" w:eastAsia="Times New Roman" w:hAnsi="Arial" w:cs="Arial"/>
          <w:bCs/>
        </w:rPr>
      </w:pPr>
      <w:r w:rsidRPr="00B95E91">
        <w:rPr>
          <w:rFonts w:ascii="Arial" w:eastAsia="Times New Roman" w:hAnsi="Arial" w:cs="Arial"/>
          <w:bCs/>
        </w:rPr>
        <w:t>e) obstoj suma poklicne bolezni.</w:t>
      </w:r>
    </w:p>
    <w:p w14:paraId="47020ED3" w14:textId="77777777" w:rsidR="00CD2B78" w:rsidRPr="00B95E91" w:rsidRDefault="00CD2B78" w:rsidP="00CD2B78">
      <w:pPr>
        <w:pStyle w:val="lenuredbe"/>
        <w:numPr>
          <w:ilvl w:val="0"/>
          <w:numId w:val="0"/>
        </w:numPr>
        <w:jc w:val="both"/>
        <w:rPr>
          <w:b w:val="0"/>
          <w:bCs/>
        </w:rPr>
      </w:pPr>
    </w:p>
    <w:p w14:paraId="34FF8B92" w14:textId="77777777" w:rsidR="00CD2B78" w:rsidRPr="00B95E91" w:rsidRDefault="00CD2B78" w:rsidP="00CD2B78">
      <w:pPr>
        <w:ind w:firstLine="720"/>
        <w:jc w:val="both"/>
        <w:rPr>
          <w:rFonts w:ascii="Arial" w:eastAsia="Times New Roman" w:hAnsi="Arial" w:cs="Arial"/>
          <w:bCs/>
        </w:rPr>
      </w:pPr>
      <w:r w:rsidRPr="00B95E91">
        <w:rPr>
          <w:rFonts w:ascii="Arial" w:eastAsia="Times New Roman" w:hAnsi="Arial" w:cs="Arial"/>
          <w:bCs/>
        </w:rPr>
        <w:t>(3) Zdravstvena dokumentacija v registru podatkov s področja zdravja in varstva pri delu</w:t>
      </w:r>
      <w:r w:rsidRPr="00B95E91" w:rsidDel="007C1769">
        <w:rPr>
          <w:rFonts w:ascii="Arial" w:eastAsia="Times New Roman" w:hAnsi="Arial" w:cs="Arial"/>
          <w:bCs/>
        </w:rPr>
        <w:t xml:space="preserve"> </w:t>
      </w:r>
      <w:r w:rsidRPr="00B95E91">
        <w:rPr>
          <w:rFonts w:ascii="Arial" w:eastAsia="Times New Roman" w:hAnsi="Arial" w:cs="Arial"/>
          <w:bCs/>
        </w:rPr>
        <w:t>se obdeluje za analize zdravja in zdravstvenega varstva ter pripravo ukrepov na področju zdravja delovno aktivne populacije, vključno s statističnimi in raziskovalnimi nameni ter nameni upravljanja sistema zdravstvenega varstva.</w:t>
      </w:r>
    </w:p>
    <w:p w14:paraId="4A9A2E7D" w14:textId="77777777" w:rsidR="00CD2B78" w:rsidRPr="00B95E91" w:rsidRDefault="00CD2B78" w:rsidP="00CD2B78">
      <w:pPr>
        <w:pStyle w:val="lenuredbe"/>
        <w:numPr>
          <w:ilvl w:val="0"/>
          <w:numId w:val="0"/>
        </w:numPr>
        <w:jc w:val="both"/>
        <w:rPr>
          <w:b w:val="0"/>
          <w:bCs/>
        </w:rPr>
      </w:pPr>
    </w:p>
    <w:p w14:paraId="17F65212"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podatkov s področja zdravja in varstva pri delu je NIJZ.</w:t>
      </w:r>
    </w:p>
    <w:p w14:paraId="5FB73C27" w14:textId="77777777" w:rsidR="00CD2B78" w:rsidRPr="00B95E91" w:rsidRDefault="00CD2B78" w:rsidP="00CD2B78">
      <w:pPr>
        <w:tabs>
          <w:tab w:val="left" w:pos="426"/>
        </w:tabs>
        <w:jc w:val="both"/>
        <w:rPr>
          <w:rFonts w:ascii="Arial" w:eastAsia="Times New Roman" w:hAnsi="Arial" w:cs="Arial"/>
          <w:bCs/>
        </w:rPr>
      </w:pPr>
    </w:p>
    <w:p w14:paraId="138B862D"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podatkov s področja zdravja in varstva pri delu pri določitvi namenov in sredstev obdelave podatkov iz prvega, drugega in tretjega odstavka tega člena upošteva metodološka načela iz 9. člena tega zakona.</w:t>
      </w:r>
    </w:p>
    <w:p w14:paraId="6AA7364D" w14:textId="77777777" w:rsidR="00CD2B78" w:rsidRPr="00B95E91" w:rsidRDefault="00CD2B78" w:rsidP="00CD2B78">
      <w:pPr>
        <w:tabs>
          <w:tab w:val="left" w:pos="426"/>
        </w:tabs>
        <w:jc w:val="both"/>
        <w:rPr>
          <w:rFonts w:ascii="Arial" w:eastAsia="Times New Roman" w:hAnsi="Arial" w:cs="Arial"/>
          <w:bCs/>
        </w:rPr>
      </w:pPr>
    </w:p>
    <w:p w14:paraId="2BDB0C87"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 xml:space="preserve">(6) Register podatkov s področja zdravja in varstva pri delu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0D7C67BF" w14:textId="77777777" w:rsidR="00CD2B78" w:rsidRPr="00B95E91" w:rsidRDefault="00CD2B78" w:rsidP="00CD2B78">
      <w:pPr>
        <w:tabs>
          <w:tab w:val="left" w:pos="426"/>
        </w:tabs>
        <w:jc w:val="both"/>
        <w:rPr>
          <w:rFonts w:ascii="Arial" w:eastAsia="Times New Roman" w:hAnsi="Arial" w:cs="Arial"/>
          <w:bCs/>
        </w:rPr>
      </w:pPr>
    </w:p>
    <w:p w14:paraId="78A4AF8C"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(7) Podatki in zdravstvena dokumentacija v registru podatkov s področja zdravja in varstva pri delu se hranijo trajno.</w:t>
      </w:r>
    </w:p>
    <w:p w14:paraId="60EF91A8" w14:textId="77777777" w:rsidR="00CD2B78" w:rsidRPr="00B95E91" w:rsidRDefault="00CD2B78" w:rsidP="00CD2B78">
      <w:pPr>
        <w:tabs>
          <w:tab w:val="left" w:pos="426"/>
        </w:tabs>
        <w:jc w:val="both"/>
        <w:rPr>
          <w:rFonts w:ascii="Arial" w:eastAsia="Times New Roman" w:hAnsi="Arial" w:cs="Arial"/>
          <w:bCs/>
        </w:rPr>
      </w:pPr>
    </w:p>
    <w:p w14:paraId="61B3C75A" w14:textId="77777777" w:rsidR="00CD2B78" w:rsidRPr="00B95E91" w:rsidRDefault="00CD2B78" w:rsidP="00CD2B78">
      <w:pPr>
        <w:pStyle w:val="lenuredbe"/>
        <w:numPr>
          <w:ilvl w:val="0"/>
          <w:numId w:val="6"/>
        </w:numPr>
        <w:spacing w:line="276" w:lineRule="auto"/>
      </w:pPr>
      <w:r w:rsidRPr="00B95E91">
        <w:t xml:space="preserve"> člen</w:t>
      </w:r>
    </w:p>
    <w:p w14:paraId="48F3A20F" w14:textId="77777777" w:rsidR="00CD2B78" w:rsidRPr="00B95E91" w:rsidRDefault="00CD2B78" w:rsidP="00CD2B78">
      <w:pPr>
        <w:pStyle w:val="lenuredbe"/>
        <w:numPr>
          <w:ilvl w:val="0"/>
          <w:numId w:val="0"/>
        </w:numPr>
      </w:pPr>
      <w:r w:rsidRPr="00B95E91">
        <w:t>(register cepljenih oseb in neželenih učinkov po cepljenju)</w:t>
      </w:r>
    </w:p>
    <w:p w14:paraId="459CF589" w14:textId="77777777" w:rsidR="00CD2B78" w:rsidRPr="00B95E91" w:rsidRDefault="00CD2B78" w:rsidP="00CD2B78">
      <w:pPr>
        <w:pStyle w:val="lenuredbe"/>
        <w:numPr>
          <w:ilvl w:val="0"/>
          <w:numId w:val="0"/>
        </w:numPr>
        <w:jc w:val="both"/>
      </w:pPr>
    </w:p>
    <w:p w14:paraId="31846BAD" w14:textId="77777777" w:rsidR="00CD2B78" w:rsidRPr="00B95E91" w:rsidRDefault="00CD2B78" w:rsidP="00CD2B78">
      <w:pPr>
        <w:pStyle w:val="lenuredbe"/>
        <w:numPr>
          <w:ilvl w:val="0"/>
          <w:numId w:val="0"/>
        </w:numPr>
        <w:ind w:firstLine="708"/>
        <w:jc w:val="both"/>
        <w:rPr>
          <w:b w:val="0"/>
          <w:bCs/>
        </w:rPr>
      </w:pPr>
      <w:r w:rsidRPr="00B95E91">
        <w:rPr>
          <w:b w:val="0"/>
          <w:bCs/>
        </w:rPr>
        <w:t>(1) Register cepljenih oseb in neželenih dogodkov po cepljenju je zbirka podatkov in zdravstvene dokumentacije o cepljenih osebah in neželenih dogodkov po cepljenju.</w:t>
      </w:r>
    </w:p>
    <w:p w14:paraId="40239CB2" w14:textId="77777777" w:rsidR="00CD2B78" w:rsidRPr="00B95E91" w:rsidRDefault="00CD2B78" w:rsidP="00CD2B78">
      <w:pPr>
        <w:pStyle w:val="lenuredbe"/>
        <w:numPr>
          <w:ilvl w:val="0"/>
          <w:numId w:val="0"/>
        </w:numPr>
        <w:ind w:left="360"/>
        <w:jc w:val="both"/>
        <w:rPr>
          <w:b w:val="0"/>
          <w:bCs/>
          <w:highlight w:val="yellow"/>
        </w:rPr>
      </w:pPr>
    </w:p>
    <w:p w14:paraId="313F3221" w14:textId="77777777" w:rsidR="00CD2B78" w:rsidRPr="00B95E91" w:rsidRDefault="00CD2B78" w:rsidP="00CD2B78">
      <w:pPr>
        <w:pStyle w:val="lenuredbe"/>
        <w:numPr>
          <w:ilvl w:val="0"/>
          <w:numId w:val="0"/>
        </w:numPr>
        <w:ind w:firstLine="708"/>
        <w:jc w:val="both"/>
        <w:rPr>
          <w:b w:val="0"/>
          <w:bCs/>
        </w:rPr>
      </w:pPr>
      <w:r w:rsidRPr="00B95E91">
        <w:rPr>
          <w:b w:val="0"/>
          <w:bCs/>
        </w:rPr>
        <w:t>(2) Register cepljenih oseb in neželenih učinkov po cepljenju vsebuje te podatke:</w:t>
      </w:r>
    </w:p>
    <w:p w14:paraId="6072F12E" w14:textId="77777777" w:rsidR="00CD2B78" w:rsidRPr="00B95E91" w:rsidRDefault="00CD2B78" w:rsidP="00CD2B78">
      <w:pPr>
        <w:pStyle w:val="lenuredbe"/>
        <w:numPr>
          <w:ilvl w:val="0"/>
          <w:numId w:val="43"/>
        </w:numPr>
        <w:jc w:val="both"/>
        <w:rPr>
          <w:b w:val="0"/>
          <w:bCs/>
        </w:rPr>
      </w:pPr>
      <w:r w:rsidRPr="00B95E91">
        <w:rPr>
          <w:b w:val="0"/>
          <w:bCs/>
        </w:rPr>
        <w:t>EMŠO,</w:t>
      </w:r>
    </w:p>
    <w:p w14:paraId="349B5FB5" w14:textId="77777777" w:rsidR="00CD2B78" w:rsidRPr="00B95E91" w:rsidRDefault="00CD2B78" w:rsidP="00CD2B78">
      <w:pPr>
        <w:pStyle w:val="lenuredbe"/>
        <w:numPr>
          <w:ilvl w:val="0"/>
          <w:numId w:val="43"/>
        </w:numPr>
        <w:jc w:val="both"/>
        <w:rPr>
          <w:b w:val="0"/>
          <w:bCs/>
        </w:rPr>
      </w:pPr>
      <w:r w:rsidRPr="00B95E91">
        <w:rPr>
          <w:b w:val="0"/>
          <w:bCs/>
        </w:rPr>
        <w:t>številko zdravstvenega zavarovanja,</w:t>
      </w:r>
    </w:p>
    <w:p w14:paraId="47B36F1B" w14:textId="77777777" w:rsidR="00CD2B78" w:rsidRPr="00B95E91" w:rsidRDefault="00CD2B78" w:rsidP="00CD2B78">
      <w:pPr>
        <w:pStyle w:val="lenuredbe"/>
        <w:numPr>
          <w:ilvl w:val="0"/>
          <w:numId w:val="43"/>
        </w:numPr>
        <w:jc w:val="both"/>
        <w:rPr>
          <w:b w:val="0"/>
          <w:bCs/>
        </w:rPr>
      </w:pPr>
      <w:r w:rsidRPr="00B95E91">
        <w:rPr>
          <w:b w:val="0"/>
          <w:bCs/>
        </w:rPr>
        <w:t>ime in priimek,</w:t>
      </w:r>
    </w:p>
    <w:p w14:paraId="49BA3C2B" w14:textId="77777777" w:rsidR="00CD2B78" w:rsidRPr="00B95E91" w:rsidRDefault="00CD2B78" w:rsidP="00CD2B78">
      <w:pPr>
        <w:pStyle w:val="lenuredbe"/>
        <w:numPr>
          <w:ilvl w:val="0"/>
          <w:numId w:val="43"/>
        </w:numPr>
        <w:jc w:val="both"/>
        <w:rPr>
          <w:b w:val="0"/>
          <w:bCs/>
        </w:rPr>
      </w:pPr>
      <w:r w:rsidRPr="00B95E91">
        <w:rPr>
          <w:b w:val="0"/>
          <w:bCs/>
        </w:rPr>
        <w:t>spol,</w:t>
      </w:r>
    </w:p>
    <w:p w14:paraId="08A323E7" w14:textId="77777777" w:rsidR="00CD2B78" w:rsidRPr="00B95E91" w:rsidRDefault="00CD2B78" w:rsidP="00CD2B78">
      <w:pPr>
        <w:pStyle w:val="lenuredbe"/>
        <w:numPr>
          <w:ilvl w:val="0"/>
          <w:numId w:val="43"/>
        </w:numPr>
        <w:jc w:val="both"/>
        <w:rPr>
          <w:b w:val="0"/>
          <w:bCs/>
        </w:rPr>
      </w:pPr>
      <w:r w:rsidRPr="00B95E91">
        <w:rPr>
          <w:b w:val="0"/>
          <w:bCs/>
        </w:rPr>
        <w:t>datum rojstva,</w:t>
      </w:r>
    </w:p>
    <w:p w14:paraId="75A50611" w14:textId="77777777" w:rsidR="00CD2B78" w:rsidRPr="00B95E91" w:rsidRDefault="00CD2B78" w:rsidP="00CD2B78">
      <w:pPr>
        <w:pStyle w:val="lenuredbe"/>
        <w:numPr>
          <w:ilvl w:val="0"/>
          <w:numId w:val="43"/>
        </w:numPr>
        <w:jc w:val="both"/>
        <w:rPr>
          <w:b w:val="0"/>
          <w:bCs/>
        </w:rPr>
      </w:pPr>
      <w:r w:rsidRPr="00B95E91">
        <w:rPr>
          <w:b w:val="0"/>
          <w:bCs/>
        </w:rPr>
        <w:t>vitalni status (datum smrti),</w:t>
      </w:r>
    </w:p>
    <w:p w14:paraId="56E6C05F" w14:textId="77777777" w:rsidR="00CD2B78" w:rsidRPr="00B95E91" w:rsidRDefault="00CD2B78" w:rsidP="00CD2B78">
      <w:pPr>
        <w:pStyle w:val="lenuredbe"/>
        <w:numPr>
          <w:ilvl w:val="0"/>
          <w:numId w:val="43"/>
        </w:numPr>
        <w:jc w:val="both"/>
        <w:rPr>
          <w:b w:val="0"/>
          <w:bCs/>
        </w:rPr>
      </w:pPr>
      <w:r w:rsidRPr="00B95E91">
        <w:rPr>
          <w:b w:val="0"/>
          <w:bCs/>
        </w:rPr>
        <w:t>naslov stalnega ali začasnega prebivališča ali stalni naslov v tujini,</w:t>
      </w:r>
    </w:p>
    <w:p w14:paraId="6D6EE2A3" w14:textId="77777777" w:rsidR="00CD2B78" w:rsidRPr="00B95E91" w:rsidRDefault="00CD2B78" w:rsidP="00CD2B78">
      <w:pPr>
        <w:pStyle w:val="lenuredbe"/>
        <w:numPr>
          <w:ilvl w:val="0"/>
          <w:numId w:val="43"/>
        </w:numPr>
        <w:jc w:val="both"/>
        <w:rPr>
          <w:b w:val="0"/>
          <w:bCs/>
        </w:rPr>
      </w:pPr>
      <w:r w:rsidRPr="00B95E91">
        <w:rPr>
          <w:b w:val="0"/>
          <w:bCs/>
        </w:rPr>
        <w:t>datum priselitve v Slovenijo in odselitve iz Slovenije,</w:t>
      </w:r>
    </w:p>
    <w:p w14:paraId="51F97728" w14:textId="77777777" w:rsidR="00CD2B78" w:rsidRPr="00B95E91" w:rsidRDefault="00CD2B78" w:rsidP="00CD2B78">
      <w:pPr>
        <w:pStyle w:val="lenuredbe"/>
        <w:numPr>
          <w:ilvl w:val="0"/>
          <w:numId w:val="43"/>
        </w:numPr>
        <w:jc w:val="both"/>
        <w:rPr>
          <w:b w:val="0"/>
          <w:bCs/>
        </w:rPr>
      </w:pPr>
      <w:r w:rsidRPr="00B95E91">
        <w:rPr>
          <w:b w:val="0"/>
          <w:bCs/>
        </w:rPr>
        <w:t>vključenost v vzgojno-izobraževalni zavod (vzgojno-izobraževalni zavod, razred, oddelek),</w:t>
      </w:r>
    </w:p>
    <w:p w14:paraId="6A5D21C1" w14:textId="77777777" w:rsidR="00CD2B78" w:rsidRPr="00B95E91" w:rsidRDefault="00CD2B78" w:rsidP="00CD2B78">
      <w:pPr>
        <w:pStyle w:val="lenuredbe"/>
        <w:numPr>
          <w:ilvl w:val="0"/>
          <w:numId w:val="43"/>
        </w:numPr>
        <w:jc w:val="both"/>
        <w:rPr>
          <w:b w:val="0"/>
          <w:bCs/>
        </w:rPr>
      </w:pPr>
      <w:r w:rsidRPr="00B95E91">
        <w:rPr>
          <w:b w:val="0"/>
          <w:bCs/>
        </w:rPr>
        <w:t>poklic in zaposlitev,</w:t>
      </w:r>
    </w:p>
    <w:p w14:paraId="11E4DC5B" w14:textId="77777777" w:rsidR="00CD2B78" w:rsidRPr="00B95E91" w:rsidRDefault="00CD2B78" w:rsidP="00CD2B78">
      <w:pPr>
        <w:pStyle w:val="lenuredbe"/>
        <w:numPr>
          <w:ilvl w:val="0"/>
          <w:numId w:val="43"/>
        </w:numPr>
        <w:jc w:val="both"/>
        <w:rPr>
          <w:b w:val="0"/>
          <w:bCs/>
        </w:rPr>
      </w:pPr>
      <w:r w:rsidRPr="00B95E91">
        <w:rPr>
          <w:b w:val="0"/>
          <w:bCs/>
        </w:rPr>
        <w:t>cepljenje (datum cepljenja, cepivo (ime, serijska številka, rok uporabe, zaščita pred boleznimi, odmerek, razlog za cepljenje)),</w:t>
      </w:r>
    </w:p>
    <w:p w14:paraId="13E65079" w14:textId="77777777" w:rsidR="00CD2B78" w:rsidRPr="00B95E91" w:rsidRDefault="00CD2B78" w:rsidP="00CD2B78">
      <w:pPr>
        <w:pStyle w:val="lenuredbe"/>
        <w:numPr>
          <w:ilvl w:val="0"/>
          <w:numId w:val="43"/>
        </w:numPr>
        <w:jc w:val="both"/>
        <w:rPr>
          <w:b w:val="0"/>
          <w:bCs/>
        </w:rPr>
      </w:pPr>
      <w:r w:rsidRPr="00B95E91">
        <w:rPr>
          <w:b w:val="0"/>
          <w:bCs/>
        </w:rPr>
        <w:t>način in mesto aplikacije cepiva,</w:t>
      </w:r>
    </w:p>
    <w:p w14:paraId="05A9FB64" w14:textId="77777777" w:rsidR="00CD2B78" w:rsidRPr="00B95E91" w:rsidRDefault="00CD2B78" w:rsidP="00CD2B78">
      <w:pPr>
        <w:pStyle w:val="lenuredbe"/>
        <w:numPr>
          <w:ilvl w:val="0"/>
          <w:numId w:val="43"/>
        </w:numPr>
        <w:jc w:val="both"/>
        <w:rPr>
          <w:b w:val="0"/>
          <w:bCs/>
        </w:rPr>
      </w:pPr>
      <w:r w:rsidRPr="00B95E91">
        <w:rPr>
          <w:b w:val="0"/>
          <w:bCs/>
        </w:rPr>
        <w:t>proizvajalec cepiva,</w:t>
      </w:r>
    </w:p>
    <w:p w14:paraId="651DDF1A" w14:textId="77777777" w:rsidR="00CD2B78" w:rsidRPr="00B95E91" w:rsidRDefault="00CD2B78" w:rsidP="00CD2B78">
      <w:pPr>
        <w:pStyle w:val="lenuredbe"/>
        <w:numPr>
          <w:ilvl w:val="0"/>
          <w:numId w:val="43"/>
        </w:numPr>
        <w:jc w:val="both"/>
        <w:rPr>
          <w:b w:val="0"/>
          <w:bCs/>
        </w:rPr>
      </w:pPr>
      <w:r w:rsidRPr="00B95E91">
        <w:rPr>
          <w:b w:val="0"/>
          <w:bCs/>
        </w:rPr>
        <w:t>podatki o embalaži cepiva,</w:t>
      </w:r>
    </w:p>
    <w:p w14:paraId="4604D5FE" w14:textId="77777777" w:rsidR="00CD2B78" w:rsidRPr="00B95E91" w:rsidRDefault="00CD2B78" w:rsidP="00CD2B78">
      <w:pPr>
        <w:pStyle w:val="lenuredbe"/>
        <w:numPr>
          <w:ilvl w:val="0"/>
          <w:numId w:val="43"/>
        </w:numPr>
        <w:jc w:val="both"/>
        <w:rPr>
          <w:b w:val="0"/>
          <w:bCs/>
        </w:rPr>
      </w:pPr>
      <w:r w:rsidRPr="00B95E91">
        <w:rPr>
          <w:b w:val="0"/>
          <w:bCs/>
        </w:rPr>
        <w:t>datum veljavnosti cepiva,</w:t>
      </w:r>
    </w:p>
    <w:p w14:paraId="42923A2E" w14:textId="77777777" w:rsidR="00CD2B78" w:rsidRPr="00B95E91" w:rsidRDefault="00CD2B78" w:rsidP="00CD2B78">
      <w:pPr>
        <w:pStyle w:val="lenuredbe"/>
        <w:numPr>
          <w:ilvl w:val="0"/>
          <w:numId w:val="43"/>
        </w:numPr>
        <w:jc w:val="both"/>
        <w:rPr>
          <w:b w:val="0"/>
          <w:bCs/>
        </w:rPr>
      </w:pPr>
      <w:r w:rsidRPr="00B95E91">
        <w:rPr>
          <w:b w:val="0"/>
          <w:bCs/>
        </w:rPr>
        <w:t>serija cepiva,</w:t>
      </w:r>
    </w:p>
    <w:p w14:paraId="7ECEC66E" w14:textId="77777777" w:rsidR="00CD2B78" w:rsidRPr="00B95E91" w:rsidRDefault="00CD2B78" w:rsidP="00CD2B78">
      <w:pPr>
        <w:pStyle w:val="lenuredbe"/>
        <w:numPr>
          <w:ilvl w:val="0"/>
          <w:numId w:val="43"/>
        </w:numPr>
        <w:jc w:val="both"/>
        <w:rPr>
          <w:b w:val="0"/>
          <w:bCs/>
        </w:rPr>
      </w:pPr>
      <w:r w:rsidRPr="00B95E91">
        <w:rPr>
          <w:b w:val="0"/>
          <w:bCs/>
        </w:rPr>
        <w:t>odmerek cepiva,</w:t>
      </w:r>
    </w:p>
    <w:p w14:paraId="5D9F745A" w14:textId="77777777" w:rsidR="00CD2B78" w:rsidRPr="00B95E91" w:rsidRDefault="00CD2B78" w:rsidP="00CD2B78">
      <w:pPr>
        <w:pStyle w:val="lenuredbe"/>
        <w:numPr>
          <w:ilvl w:val="0"/>
          <w:numId w:val="43"/>
        </w:numPr>
        <w:jc w:val="both"/>
        <w:rPr>
          <w:b w:val="0"/>
          <w:bCs/>
        </w:rPr>
      </w:pPr>
      <w:r w:rsidRPr="00B95E91">
        <w:rPr>
          <w:b w:val="0"/>
          <w:bCs/>
        </w:rPr>
        <w:t>kontraindikacije (začasne, trajne),</w:t>
      </w:r>
    </w:p>
    <w:p w14:paraId="493F8D6B" w14:textId="77777777" w:rsidR="00CD2B78" w:rsidRPr="00B95E91" w:rsidRDefault="00CD2B78" w:rsidP="00CD2B78">
      <w:pPr>
        <w:pStyle w:val="Odstavekseznama"/>
        <w:widowControl w:val="0"/>
        <w:numPr>
          <w:ilvl w:val="0"/>
          <w:numId w:val="43"/>
        </w:numPr>
        <w:tabs>
          <w:tab w:val="left" w:pos="426"/>
        </w:tabs>
        <w:jc w:val="both"/>
        <w:rPr>
          <w:rFonts w:ascii="Arial" w:eastAsia="Times New Roman" w:hAnsi="Arial" w:cs="Arial"/>
          <w:bCs/>
        </w:rPr>
      </w:pPr>
      <w:r w:rsidRPr="00B95E91">
        <w:rPr>
          <w:rFonts w:ascii="Arial" w:eastAsia="Times New Roman" w:hAnsi="Arial" w:cs="Arial"/>
          <w:bCs/>
        </w:rPr>
        <w:t>podatki o opustitvi/odklonitvi obveznega cepljenja (bolezen, proti kateri je bilo cepljenje opuščeno/odklonjeno, razlog, trajanje, datum opustitve/odklonitve, podatki o zdravniku, ki poroča o opustitvi/odklonitvi (osebno ime in priimek, številka zdravstvenega delavca), podatki o izvajalcu zdravstvene dejavnosti),</w:t>
      </w:r>
    </w:p>
    <w:p w14:paraId="26210ADA" w14:textId="77777777" w:rsidR="00CD2B78" w:rsidRPr="00B95E91" w:rsidRDefault="00CD2B78" w:rsidP="00CD2B78">
      <w:pPr>
        <w:pStyle w:val="Odstavekseznama"/>
        <w:numPr>
          <w:ilvl w:val="0"/>
          <w:numId w:val="43"/>
        </w:numPr>
        <w:jc w:val="both"/>
        <w:rPr>
          <w:rFonts w:ascii="Arial" w:hAnsi="Arial" w:cs="Arial"/>
          <w:bCs/>
        </w:rPr>
      </w:pPr>
      <w:r w:rsidRPr="00B95E91">
        <w:rPr>
          <w:rFonts w:ascii="Arial" w:eastAsia="Times New Roman" w:hAnsi="Arial" w:cs="Arial"/>
          <w:bCs/>
        </w:rPr>
        <w:t>podatki o neželenih učinkih (vrsta, začetek in trajanje neželenega učinka, pomembni podatki v zvezi z neželenimi učinki (anamneza, preiskave, izvidi, ocena), sočasno uporabljena zdravila, ukrepi, izid, datum prijave, zdravstveni delavec, ki poroča o neželenih učinkih (osebno ime in priimek, številka zdravstvenega delavca), podatki o izvajalcu zdravstvene dejavnosti)</w:t>
      </w:r>
      <w:r w:rsidRPr="00B95E91">
        <w:rPr>
          <w:rFonts w:ascii="Arial" w:hAnsi="Arial" w:cs="Arial"/>
          <w:bCs/>
        </w:rPr>
        <w:t>,</w:t>
      </w:r>
    </w:p>
    <w:p w14:paraId="5CAA23E3" w14:textId="77777777" w:rsidR="00CD2B78" w:rsidRPr="00B95E91" w:rsidRDefault="00CD2B78" w:rsidP="00CD2B78">
      <w:pPr>
        <w:pStyle w:val="lenuredbe"/>
        <w:numPr>
          <w:ilvl w:val="0"/>
          <w:numId w:val="43"/>
        </w:numPr>
        <w:jc w:val="both"/>
        <w:rPr>
          <w:b w:val="0"/>
          <w:bCs/>
        </w:rPr>
      </w:pPr>
      <w:r w:rsidRPr="00B95E91">
        <w:rPr>
          <w:b w:val="0"/>
          <w:bCs/>
        </w:rPr>
        <w:t>naziv zdravstvenega zavoda oziroma zasebnika, kjer je bila oseba cepljena,</w:t>
      </w:r>
    </w:p>
    <w:p w14:paraId="062F9B60" w14:textId="77777777" w:rsidR="00CD2B78" w:rsidRPr="00B95E91" w:rsidRDefault="00CD2B78" w:rsidP="00CD2B78">
      <w:pPr>
        <w:pStyle w:val="lenuredbe"/>
        <w:numPr>
          <w:ilvl w:val="0"/>
          <w:numId w:val="43"/>
        </w:numPr>
        <w:jc w:val="both"/>
        <w:rPr>
          <w:b w:val="0"/>
          <w:bCs/>
        </w:rPr>
      </w:pPr>
      <w:r w:rsidRPr="00B95E91">
        <w:rPr>
          <w:b w:val="0"/>
          <w:bCs/>
        </w:rPr>
        <w:t>podatki o zdravstvenem delavcu, ki je cepljenje izvedel (izbrani osebni zdravnik in imenovani zdravnik vzgojno-varstvenega zavoda, osebno ime in priimek, številka zdravstvenega delavca in podatek o izvajalcu zdravstvene dejavnosti),</w:t>
      </w:r>
    </w:p>
    <w:p w14:paraId="6B687888" w14:textId="77777777" w:rsidR="00CD2B78" w:rsidRPr="00B95E91" w:rsidRDefault="00CD2B78" w:rsidP="00CD2B78">
      <w:pPr>
        <w:pStyle w:val="lenuredbe"/>
        <w:numPr>
          <w:ilvl w:val="0"/>
          <w:numId w:val="43"/>
        </w:numPr>
        <w:jc w:val="both"/>
        <w:rPr>
          <w:b w:val="0"/>
          <w:bCs/>
        </w:rPr>
      </w:pPr>
      <w:r w:rsidRPr="00B95E91">
        <w:rPr>
          <w:b w:val="0"/>
          <w:bCs/>
        </w:rPr>
        <w:t xml:space="preserve">podatki o </w:t>
      </w:r>
      <w:r w:rsidRPr="00B95E91">
        <w:rPr>
          <w:rFonts w:eastAsia="Arial"/>
          <w:b w:val="0"/>
        </w:rPr>
        <w:t>posameznikih, za katere je cepljenje v skladu z Zakonom o nalezljivih boleznih</w:t>
      </w:r>
      <w:r w:rsidRPr="00B95E91" w:rsidDel="0021592C">
        <w:rPr>
          <w:rFonts w:eastAsia="Arial"/>
          <w:b w:val="0"/>
        </w:rPr>
        <w:t xml:space="preserve"> </w:t>
      </w:r>
      <w:r w:rsidRPr="00B95E91">
        <w:rPr>
          <w:rFonts w:eastAsia="Arial"/>
          <w:b w:val="0"/>
        </w:rPr>
        <w:t>in Programom cepljenja obvezno, in njihovih starših ali skrbnikih (podatki o obveznikih).</w:t>
      </w:r>
    </w:p>
    <w:p w14:paraId="21E4DE43" w14:textId="77777777" w:rsidR="00CD2B78" w:rsidRPr="00B95E91" w:rsidRDefault="00CD2B78" w:rsidP="00CD2B78">
      <w:pPr>
        <w:pStyle w:val="lenuredbe"/>
        <w:numPr>
          <w:ilvl w:val="0"/>
          <w:numId w:val="0"/>
        </w:numPr>
        <w:jc w:val="both"/>
        <w:rPr>
          <w:b w:val="0"/>
          <w:bCs/>
        </w:rPr>
      </w:pPr>
    </w:p>
    <w:p w14:paraId="642F76B2" w14:textId="77777777" w:rsidR="00CD2B78" w:rsidRPr="00B95E91" w:rsidRDefault="00CD2B78" w:rsidP="00CD2B78">
      <w:pPr>
        <w:pStyle w:val="lenuredbe"/>
        <w:numPr>
          <w:ilvl w:val="0"/>
          <w:numId w:val="0"/>
        </w:numPr>
        <w:ind w:firstLine="708"/>
        <w:jc w:val="both"/>
        <w:rPr>
          <w:b w:val="0"/>
          <w:bCs/>
          <w:highlight w:val="yellow"/>
        </w:rPr>
      </w:pPr>
      <w:r w:rsidRPr="00B95E91">
        <w:rPr>
          <w:b w:val="0"/>
          <w:bCs/>
        </w:rPr>
        <w:t>(3) Zdravstvena dokumentacija v registru cepljenih oseb in neželenih učinkov po cepljenju se obdeluje za spremljanje in vrednotenje cepljenja, zagotavljanje podatkov o cepljenju ter spremljanje stranskih pojavov po cepljenju.</w:t>
      </w:r>
    </w:p>
    <w:p w14:paraId="0BE97A03" w14:textId="77777777" w:rsidR="00CD2B78" w:rsidRPr="00B95E91" w:rsidRDefault="00CD2B78" w:rsidP="00CD2B78">
      <w:pPr>
        <w:pStyle w:val="lenuredbe"/>
        <w:numPr>
          <w:ilvl w:val="0"/>
          <w:numId w:val="0"/>
        </w:numPr>
        <w:jc w:val="both"/>
        <w:rPr>
          <w:b w:val="0"/>
          <w:bCs/>
          <w:highlight w:val="yellow"/>
        </w:rPr>
      </w:pPr>
    </w:p>
    <w:p w14:paraId="16FA756C"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(4) Upravljavec registra cepljenih oseb in neželenih dogodkov po cepljenju je NIJZ.</w:t>
      </w:r>
    </w:p>
    <w:p w14:paraId="217769C8" w14:textId="77777777" w:rsidR="00CD2B78" w:rsidRPr="00B95E91" w:rsidRDefault="00CD2B78" w:rsidP="00CD2B78">
      <w:pPr>
        <w:tabs>
          <w:tab w:val="left" w:pos="426"/>
        </w:tabs>
        <w:jc w:val="both"/>
        <w:rPr>
          <w:rFonts w:ascii="Arial" w:eastAsia="Times New Roman" w:hAnsi="Arial" w:cs="Arial"/>
          <w:bCs/>
        </w:rPr>
      </w:pPr>
    </w:p>
    <w:p w14:paraId="7D21E44F"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5) Upravljavec registra cepljenih oseb in neželenih učinkov po cepljenju pri določitvi namenov in sredstev obdelave podatkov iz prvega, drugega in tretjega odstavka tega člena upošteva metodološka načela iz 9. člena tega zakona.</w:t>
      </w:r>
    </w:p>
    <w:p w14:paraId="1840B5EB" w14:textId="77777777" w:rsidR="00CD2B78" w:rsidRPr="00B95E91" w:rsidRDefault="00CD2B78" w:rsidP="00CD2B78">
      <w:pPr>
        <w:tabs>
          <w:tab w:val="left" w:pos="426"/>
        </w:tabs>
        <w:jc w:val="both"/>
        <w:rPr>
          <w:rFonts w:ascii="Arial" w:eastAsia="Times New Roman" w:hAnsi="Arial" w:cs="Arial"/>
          <w:bCs/>
        </w:rPr>
      </w:pPr>
    </w:p>
    <w:p w14:paraId="058FBEBC"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lastRenderedPageBreak/>
        <w:tab/>
      </w:r>
      <w:r w:rsidRPr="00B95E91">
        <w:rPr>
          <w:rFonts w:ascii="Arial" w:eastAsia="Times New Roman" w:hAnsi="Arial" w:cs="Arial"/>
          <w:bCs/>
        </w:rPr>
        <w:tab/>
        <w:t xml:space="preserve">(6) Register cepljenih oseb in neželenih dogodkov po cepljenju podatke in zdravstveno dokumentacijo iz drugega odstavka tega člena pridobiva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in VVZ. </w:t>
      </w:r>
    </w:p>
    <w:p w14:paraId="7694D4E9" w14:textId="77777777" w:rsidR="00CD2B78" w:rsidRPr="00B95E91" w:rsidRDefault="00CD2B78" w:rsidP="00CD2B78">
      <w:pPr>
        <w:tabs>
          <w:tab w:val="left" w:pos="426"/>
        </w:tabs>
        <w:jc w:val="both"/>
        <w:rPr>
          <w:rFonts w:ascii="Arial" w:eastAsia="Times New Roman" w:hAnsi="Arial" w:cs="Arial"/>
          <w:bCs/>
          <w:highlight w:val="yellow"/>
        </w:rPr>
      </w:pPr>
    </w:p>
    <w:p w14:paraId="46B8EBB3" w14:textId="77777777" w:rsidR="00CD2B78" w:rsidRPr="00B95E91" w:rsidRDefault="00CD2B78" w:rsidP="00CD2B78">
      <w:pPr>
        <w:tabs>
          <w:tab w:val="left" w:pos="426"/>
        </w:tabs>
        <w:jc w:val="both"/>
        <w:rPr>
          <w:rFonts w:ascii="Arial" w:eastAsia="Times New Roman" w:hAnsi="Arial" w:cs="Arial"/>
          <w:bCs/>
        </w:rPr>
      </w:pPr>
      <w:r w:rsidRPr="00B95E91">
        <w:rPr>
          <w:rFonts w:ascii="Arial" w:eastAsia="Times New Roman" w:hAnsi="Arial" w:cs="Arial"/>
          <w:bCs/>
        </w:rPr>
        <w:tab/>
      </w:r>
      <w:r w:rsidRPr="00B95E91">
        <w:rPr>
          <w:rFonts w:ascii="Arial" w:eastAsia="Times New Roman" w:hAnsi="Arial" w:cs="Arial"/>
          <w:bCs/>
        </w:rPr>
        <w:tab/>
        <w:t>(7) Podatki in zdravstvena dokumentacija v registru cepljenih oseb in neželenih dogodkov po cepljenju se hranijo trajno.</w:t>
      </w:r>
    </w:p>
    <w:p w14:paraId="3F371203" w14:textId="77777777" w:rsidR="00CD2B78" w:rsidRPr="00B95E91" w:rsidRDefault="00CD2B78" w:rsidP="00CD2B78">
      <w:pPr>
        <w:tabs>
          <w:tab w:val="left" w:pos="426"/>
        </w:tabs>
        <w:jc w:val="both"/>
        <w:rPr>
          <w:rFonts w:ascii="Arial" w:eastAsia="Times New Roman" w:hAnsi="Arial" w:cs="Arial"/>
          <w:bCs/>
        </w:rPr>
      </w:pPr>
    </w:p>
    <w:p w14:paraId="3EBACAB7" w14:textId="77777777" w:rsidR="00CD2B78" w:rsidRPr="00B95E91" w:rsidRDefault="00CD2B78" w:rsidP="00CD2B78">
      <w:pPr>
        <w:tabs>
          <w:tab w:val="left" w:pos="426"/>
        </w:tabs>
        <w:jc w:val="both"/>
        <w:rPr>
          <w:rFonts w:ascii="Arial" w:eastAsia="Times New Roman" w:hAnsi="Arial" w:cs="Arial"/>
          <w:bCs/>
        </w:rPr>
      </w:pPr>
    </w:p>
    <w:bookmarkEnd w:id="20"/>
    <w:p w14:paraId="1EFFAF37" w14:textId="77777777" w:rsidR="00CD2B78" w:rsidRPr="00B95E91" w:rsidRDefault="00CD2B78" w:rsidP="00CD2B78">
      <w:pPr>
        <w:pStyle w:val="lenuredbe"/>
        <w:numPr>
          <w:ilvl w:val="0"/>
          <w:numId w:val="6"/>
        </w:numPr>
        <w:spacing w:line="276" w:lineRule="auto"/>
      </w:pPr>
      <w:r w:rsidRPr="00B95E91">
        <w:t xml:space="preserve"> člen</w:t>
      </w:r>
    </w:p>
    <w:p w14:paraId="51F19790" w14:textId="77777777" w:rsidR="00CD2B78" w:rsidRPr="00B95E91" w:rsidRDefault="00CD2B78" w:rsidP="00CD2B78">
      <w:pPr>
        <w:pStyle w:val="lenuredbe"/>
        <w:numPr>
          <w:ilvl w:val="0"/>
          <w:numId w:val="0"/>
        </w:numPr>
      </w:pPr>
      <w:r w:rsidRPr="00B95E91">
        <w:t xml:space="preserve">(uporabniki </w:t>
      </w:r>
      <w:proofErr w:type="spellStart"/>
      <w:r w:rsidRPr="00B95E91">
        <w:t>CeZIS</w:t>
      </w:r>
      <w:proofErr w:type="spellEnd"/>
      <w:r w:rsidRPr="00B95E91">
        <w:t>)</w:t>
      </w:r>
    </w:p>
    <w:p w14:paraId="3C504D33" w14:textId="77777777" w:rsidR="00CD2B78" w:rsidRPr="00B95E91" w:rsidRDefault="00CD2B78" w:rsidP="00CD2B78">
      <w:pPr>
        <w:pStyle w:val="article-paragraph"/>
        <w:spacing w:before="0" w:beforeAutospacing="0" w:after="0" w:afterAutospacing="0"/>
        <w:rPr>
          <w:rFonts w:ascii="Arial" w:hAnsi="Arial" w:cs="Arial"/>
          <w:sz w:val="20"/>
          <w:szCs w:val="20"/>
        </w:rPr>
      </w:pPr>
    </w:p>
    <w:p w14:paraId="6FAE67DB" w14:textId="77777777" w:rsidR="00CD2B78" w:rsidRPr="00B95E91" w:rsidRDefault="00CD2B78" w:rsidP="00CD2B78">
      <w:pPr>
        <w:pStyle w:val="article-paragraph"/>
        <w:spacing w:before="0" w:beforeAutospacing="0" w:after="0" w:afterAutospacing="0"/>
        <w:ind w:firstLine="300"/>
        <w:jc w:val="both"/>
        <w:rPr>
          <w:rFonts w:ascii="Arial" w:hAnsi="Arial" w:cs="Arial"/>
          <w:sz w:val="20"/>
          <w:szCs w:val="20"/>
        </w:rPr>
      </w:pPr>
      <w:r w:rsidRPr="00B95E91">
        <w:rPr>
          <w:rFonts w:ascii="Arial" w:hAnsi="Arial" w:cs="Arial"/>
          <w:sz w:val="20"/>
          <w:szCs w:val="20"/>
        </w:rPr>
        <w:tab/>
        <w:t xml:space="preserve">(1) Uporabniki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so fizične in pravne osebe, ki uporabljajo storitve tega sistema in enotno informacijsko-komunikacijsko infrastrukturo </w:t>
      </w:r>
      <w:proofErr w:type="spellStart"/>
      <w:r w:rsidRPr="00B95E91">
        <w:rPr>
          <w:rFonts w:ascii="Arial" w:hAnsi="Arial" w:cs="Arial"/>
          <w:sz w:val="20"/>
          <w:szCs w:val="20"/>
        </w:rPr>
        <w:t>CeZIS</w:t>
      </w:r>
      <w:proofErr w:type="spellEnd"/>
      <w:r w:rsidRPr="00B95E91">
        <w:rPr>
          <w:rFonts w:ascii="Arial" w:hAnsi="Arial" w:cs="Arial"/>
          <w:sz w:val="20"/>
          <w:szCs w:val="20"/>
        </w:rPr>
        <w:t>.</w:t>
      </w:r>
    </w:p>
    <w:p w14:paraId="10D31D98" w14:textId="77777777" w:rsidR="00CD2B78" w:rsidRPr="00B95E91" w:rsidRDefault="00CD2B78" w:rsidP="00CD2B78">
      <w:pPr>
        <w:pStyle w:val="article-paragraph"/>
        <w:spacing w:before="0" w:beforeAutospacing="0" w:after="0" w:afterAutospacing="0"/>
        <w:ind w:firstLine="300"/>
        <w:jc w:val="both"/>
        <w:rPr>
          <w:rFonts w:ascii="Arial" w:hAnsi="Arial" w:cs="Arial"/>
          <w:sz w:val="20"/>
          <w:szCs w:val="20"/>
        </w:rPr>
      </w:pPr>
    </w:p>
    <w:p w14:paraId="0E230C64" w14:textId="77777777" w:rsidR="00CD2B78" w:rsidRPr="00B95E91" w:rsidRDefault="00CD2B78" w:rsidP="00CD2B78">
      <w:pPr>
        <w:pStyle w:val="article-paragraph"/>
        <w:spacing w:before="0" w:beforeAutospacing="0" w:after="0" w:afterAutospacing="0"/>
        <w:ind w:firstLine="300"/>
        <w:jc w:val="both"/>
        <w:rPr>
          <w:rFonts w:ascii="Arial" w:hAnsi="Arial" w:cs="Arial"/>
          <w:sz w:val="20"/>
          <w:szCs w:val="20"/>
        </w:rPr>
      </w:pPr>
      <w:r w:rsidRPr="00B95E91">
        <w:rPr>
          <w:rFonts w:ascii="Arial" w:hAnsi="Arial" w:cs="Arial"/>
          <w:sz w:val="20"/>
          <w:szCs w:val="20"/>
        </w:rPr>
        <w:tab/>
        <w:t xml:space="preserve">(2) Obvezni uporabniki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so upravljavci posameznih zbirk tega sistema, obdelovalci in drugi obvezni uporabniki tega sistema za posamezne storitve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če pravica do obdelave podatkov, vsebovanih v zbirkah podatkov </w:t>
      </w:r>
      <w:proofErr w:type="spellStart"/>
      <w:r w:rsidRPr="00B95E91">
        <w:rPr>
          <w:rFonts w:ascii="Arial" w:hAnsi="Arial" w:cs="Arial"/>
          <w:sz w:val="20"/>
          <w:szCs w:val="20"/>
        </w:rPr>
        <w:t>CeZIS</w:t>
      </w:r>
      <w:proofErr w:type="spellEnd"/>
      <w:r w:rsidRPr="00B95E91">
        <w:rPr>
          <w:rFonts w:ascii="Arial" w:hAnsi="Arial" w:cs="Arial"/>
          <w:sz w:val="20"/>
          <w:szCs w:val="20"/>
        </w:rPr>
        <w:t>, izhaja iz drugega zakona.</w:t>
      </w:r>
      <w:bookmarkStart w:id="29" w:name="_Hlk126150454"/>
    </w:p>
    <w:p w14:paraId="719F0655" w14:textId="77777777" w:rsidR="00CD2B78" w:rsidRPr="00B95E91" w:rsidRDefault="00CD2B78" w:rsidP="00CD2B78">
      <w:pPr>
        <w:pStyle w:val="article-paragraph"/>
        <w:spacing w:before="0" w:beforeAutospacing="0" w:after="0" w:afterAutospacing="0"/>
        <w:ind w:firstLine="300"/>
        <w:jc w:val="both"/>
        <w:rPr>
          <w:rFonts w:ascii="Arial" w:hAnsi="Arial" w:cs="Arial"/>
          <w:sz w:val="20"/>
          <w:szCs w:val="20"/>
        </w:rPr>
      </w:pPr>
    </w:p>
    <w:p w14:paraId="7CC2D8F2" w14:textId="77777777" w:rsidR="00CD2B78" w:rsidRPr="00B95E91" w:rsidRDefault="00CD2B78" w:rsidP="00CD2B78">
      <w:pPr>
        <w:pStyle w:val="odstavek"/>
        <w:spacing w:before="0" w:beforeAutospacing="0" w:after="0" w:afterAutospacing="0"/>
        <w:ind w:firstLine="300"/>
        <w:jc w:val="both"/>
        <w:rPr>
          <w:rFonts w:ascii="Arial" w:hAnsi="Arial" w:cs="Arial"/>
          <w:sz w:val="20"/>
          <w:szCs w:val="20"/>
        </w:rPr>
      </w:pPr>
      <w:bookmarkStart w:id="30" w:name="_Hlk129865054"/>
      <w:r w:rsidRPr="00B95E91">
        <w:rPr>
          <w:rFonts w:ascii="Arial" w:hAnsi="Arial" w:cs="Arial"/>
          <w:sz w:val="20"/>
          <w:szCs w:val="20"/>
        </w:rPr>
        <w:tab/>
        <w:t xml:space="preserve">(3) Tehnični pogoji, način vključitve in uporabi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za obvezne uporabnike tega sistema se določijo z enotnimi metodološkimi načeli iz 9. člena tega zakona.</w:t>
      </w:r>
      <w:bookmarkEnd w:id="29"/>
      <w:bookmarkEnd w:id="30"/>
    </w:p>
    <w:p w14:paraId="5A09B5AC" w14:textId="77777777" w:rsidR="00CD2B78" w:rsidRPr="00B95E91" w:rsidRDefault="00CD2B78" w:rsidP="00CD2B78">
      <w:pPr>
        <w:rPr>
          <w:rFonts w:ascii="Arial" w:eastAsia="Times New Roman" w:hAnsi="Arial" w:cs="Arial"/>
          <w:strike/>
        </w:rPr>
      </w:pPr>
    </w:p>
    <w:p w14:paraId="418B67C4" w14:textId="77777777" w:rsidR="00CD2B78" w:rsidRPr="00B95E91" w:rsidRDefault="00CD2B78" w:rsidP="00CD2B78">
      <w:pPr>
        <w:pStyle w:val="Odstavekseznama"/>
        <w:numPr>
          <w:ilvl w:val="0"/>
          <w:numId w:val="6"/>
        </w:numPr>
        <w:spacing w:line="276" w:lineRule="auto"/>
        <w:contextualSpacing w:val="0"/>
        <w:jc w:val="center"/>
        <w:rPr>
          <w:rFonts w:ascii="Arial" w:hAnsi="Arial" w:cs="Arial"/>
          <w:b/>
          <w:bCs/>
        </w:rPr>
      </w:pPr>
      <w:r w:rsidRPr="00B95E91">
        <w:rPr>
          <w:rFonts w:ascii="Arial" w:hAnsi="Arial" w:cs="Arial"/>
          <w:b/>
          <w:bCs/>
        </w:rPr>
        <w:t xml:space="preserve"> člen</w:t>
      </w:r>
    </w:p>
    <w:p w14:paraId="1C18B3B4" w14:textId="77777777" w:rsidR="00CD2B78" w:rsidRPr="00B95E91" w:rsidRDefault="00CD2B78" w:rsidP="00CD2B78">
      <w:pPr>
        <w:jc w:val="center"/>
        <w:rPr>
          <w:rFonts w:ascii="Arial" w:eastAsia="Times New Roman" w:hAnsi="Arial" w:cs="Arial"/>
        </w:rPr>
      </w:pPr>
      <w:r w:rsidRPr="00B95E91">
        <w:rPr>
          <w:rFonts w:ascii="Arial" w:eastAsia="Times New Roman" w:hAnsi="Arial" w:cs="Arial"/>
          <w:b/>
          <w:bCs/>
        </w:rPr>
        <w:t xml:space="preserve">(centralna </w:t>
      </w:r>
      <w:proofErr w:type="spellStart"/>
      <w:r w:rsidRPr="00B95E91">
        <w:rPr>
          <w:rFonts w:ascii="Arial" w:eastAsia="Times New Roman" w:hAnsi="Arial" w:cs="Arial"/>
          <w:b/>
          <w:bCs/>
        </w:rPr>
        <w:t>interoperabilnostna</w:t>
      </w:r>
      <w:proofErr w:type="spellEnd"/>
      <w:r w:rsidRPr="00B95E91">
        <w:rPr>
          <w:rFonts w:ascii="Arial" w:eastAsia="Times New Roman" w:hAnsi="Arial" w:cs="Arial"/>
          <w:b/>
          <w:bCs/>
        </w:rPr>
        <w:t xml:space="preserve"> hrbtenica za izmenjavo podatkov in dokumentov) </w:t>
      </w:r>
    </w:p>
    <w:p w14:paraId="7AB2D0A3" w14:textId="77777777" w:rsidR="00CD2B78" w:rsidRPr="00B95E91" w:rsidRDefault="00CD2B78" w:rsidP="00CD2B78">
      <w:pPr>
        <w:rPr>
          <w:rFonts w:ascii="Arial" w:eastAsia="Times New Roman" w:hAnsi="Arial" w:cs="Arial"/>
        </w:rPr>
      </w:pPr>
    </w:p>
    <w:p w14:paraId="38FAEBA9"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 xml:space="preserve">(1) Upravljavci zbirk podatkov iz tega zakona izmenjujejo podatke in zdravstveno dokumentacijo iz 12. člena tega zakona prek centralne </w:t>
      </w:r>
      <w:proofErr w:type="spellStart"/>
      <w:r w:rsidRPr="00B95E91">
        <w:rPr>
          <w:rFonts w:ascii="Arial" w:eastAsia="Times New Roman" w:hAnsi="Arial" w:cs="Arial"/>
        </w:rPr>
        <w:t>interoperabilnostne</w:t>
      </w:r>
      <w:proofErr w:type="spellEnd"/>
      <w:r w:rsidRPr="00B95E91">
        <w:rPr>
          <w:rFonts w:ascii="Arial" w:eastAsia="Times New Roman" w:hAnsi="Arial" w:cs="Arial"/>
        </w:rPr>
        <w:t xml:space="preserve"> hrbtenice za izmenjavo podatkov in dokumentov, ki jo upravlja izvajalec centralne digitalizacije. Del hrbtenice je enotna varnostna shema, ki glede na vloge skrbi za pravice vpisa in vpogleda v podatke. </w:t>
      </w:r>
    </w:p>
    <w:p w14:paraId="0D2F8259" w14:textId="77777777" w:rsidR="00CD2B78" w:rsidRPr="00B95E91" w:rsidRDefault="00CD2B78" w:rsidP="00CD2B78">
      <w:pPr>
        <w:ind w:firstLine="426"/>
        <w:jc w:val="both"/>
        <w:rPr>
          <w:rFonts w:ascii="Arial" w:eastAsia="Times New Roman" w:hAnsi="Arial" w:cs="Arial"/>
        </w:rPr>
      </w:pPr>
    </w:p>
    <w:p w14:paraId="72A83C89"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w:t>
      </w:r>
      <w:bookmarkStart w:id="31" w:name="_Hlk129865142"/>
      <w:r w:rsidRPr="00B95E91">
        <w:rPr>
          <w:rFonts w:ascii="Arial" w:eastAsia="Times New Roman" w:hAnsi="Arial" w:cs="Arial"/>
        </w:rPr>
        <w:t>2) Način pošiljanja, prejemanja in hrambe podatkov in zdravstvene dokumentacije ter evidenčni podatki, s katerimi mora biti dokument opremljen, se določijo z enotnimi metodološkimi načeli iz drugega odstavka 9. člena tega zakona.</w:t>
      </w:r>
      <w:bookmarkEnd w:id="31"/>
    </w:p>
    <w:p w14:paraId="3B275A6B" w14:textId="77777777" w:rsidR="00CD2B78" w:rsidRPr="00B95E91" w:rsidRDefault="00CD2B78" w:rsidP="00CD2B78">
      <w:pPr>
        <w:ind w:firstLine="426"/>
        <w:jc w:val="both"/>
        <w:rPr>
          <w:rFonts w:ascii="Arial" w:eastAsia="Times New Roman" w:hAnsi="Arial" w:cs="Arial"/>
        </w:rPr>
      </w:pPr>
    </w:p>
    <w:p w14:paraId="6FC47E14" w14:textId="77777777" w:rsidR="00CD2B78" w:rsidRPr="00B95E91" w:rsidRDefault="00CD2B78" w:rsidP="00CD2B78">
      <w:pPr>
        <w:ind w:firstLine="720"/>
        <w:jc w:val="both"/>
        <w:rPr>
          <w:rFonts w:ascii="Arial" w:hAnsi="Arial" w:cs="Arial"/>
        </w:rPr>
      </w:pPr>
      <w:r w:rsidRPr="00B95E91">
        <w:rPr>
          <w:rFonts w:ascii="Arial" w:eastAsia="Times New Roman" w:hAnsi="Arial" w:cs="Arial"/>
        </w:rPr>
        <w:t xml:space="preserve">(3) </w:t>
      </w:r>
      <w:r w:rsidRPr="00B95E91">
        <w:rPr>
          <w:rFonts w:ascii="Arial" w:hAnsi="Arial" w:cs="Arial"/>
        </w:rPr>
        <w:t xml:space="preserve">Izvajalci zdravstvene dejavnosti pri opravljanju zdravstvene dejavnosti uporabljajo lokalni zdravstveni informacijski sistem, ki je povezan s sistemom </w:t>
      </w:r>
      <w:proofErr w:type="spellStart"/>
      <w:r w:rsidRPr="00B95E91">
        <w:rPr>
          <w:rFonts w:ascii="Arial" w:hAnsi="Arial" w:cs="Arial"/>
        </w:rPr>
        <w:t>CeZIS</w:t>
      </w:r>
      <w:proofErr w:type="spellEnd"/>
      <w:r w:rsidRPr="00B95E91">
        <w:rPr>
          <w:rFonts w:ascii="Arial" w:hAnsi="Arial" w:cs="Arial"/>
        </w:rPr>
        <w:t xml:space="preserve">. </w:t>
      </w:r>
    </w:p>
    <w:p w14:paraId="6025C2D8" w14:textId="77777777" w:rsidR="00CD2B78" w:rsidRPr="00B95E91" w:rsidRDefault="00CD2B78" w:rsidP="00CD2B78">
      <w:pPr>
        <w:pStyle w:val="Poglavjeuredbe"/>
        <w:tabs>
          <w:tab w:val="clear" w:pos="709"/>
        </w:tabs>
        <w:spacing w:line="276" w:lineRule="auto"/>
        <w:ind w:left="720" w:firstLine="0"/>
        <w:jc w:val="both"/>
      </w:pPr>
    </w:p>
    <w:p w14:paraId="23B0C2CB" w14:textId="77777777" w:rsidR="00CD2B78" w:rsidRPr="00B95E91" w:rsidRDefault="00CD2B78" w:rsidP="00CD2B78">
      <w:pPr>
        <w:pStyle w:val="Odstavekseznama"/>
        <w:numPr>
          <w:ilvl w:val="0"/>
          <w:numId w:val="6"/>
        </w:numPr>
        <w:spacing w:line="276" w:lineRule="auto"/>
        <w:contextualSpacing w:val="0"/>
        <w:jc w:val="center"/>
        <w:rPr>
          <w:rFonts w:ascii="Arial" w:hAnsi="Arial" w:cs="Arial"/>
          <w:b/>
          <w:bCs/>
        </w:rPr>
      </w:pPr>
      <w:r w:rsidRPr="00B95E91">
        <w:rPr>
          <w:rFonts w:ascii="Arial" w:hAnsi="Arial" w:cs="Arial"/>
          <w:b/>
          <w:bCs/>
        </w:rPr>
        <w:t xml:space="preserve"> člen</w:t>
      </w:r>
    </w:p>
    <w:p w14:paraId="4F2DB5EB" w14:textId="77777777" w:rsidR="00CD2B78" w:rsidRPr="00B95E91" w:rsidRDefault="00CD2B78" w:rsidP="00CD2B78">
      <w:pPr>
        <w:jc w:val="center"/>
        <w:rPr>
          <w:rFonts w:ascii="Arial" w:hAnsi="Arial" w:cs="Arial"/>
          <w:b/>
          <w:bCs/>
        </w:rPr>
      </w:pPr>
      <w:r w:rsidRPr="00B95E91">
        <w:rPr>
          <w:rFonts w:ascii="Arial" w:hAnsi="Arial" w:cs="Arial"/>
          <w:b/>
          <w:bCs/>
        </w:rPr>
        <w:t>(podatkovni model)</w:t>
      </w:r>
    </w:p>
    <w:p w14:paraId="27A8DFD9" w14:textId="77777777" w:rsidR="00CD2B78" w:rsidRPr="00B95E91" w:rsidRDefault="00CD2B78" w:rsidP="00CD2B78">
      <w:pPr>
        <w:rPr>
          <w:rFonts w:ascii="Arial" w:hAnsi="Arial" w:cs="Arial"/>
        </w:rPr>
      </w:pPr>
      <w:r w:rsidRPr="00B95E91">
        <w:rPr>
          <w:rFonts w:ascii="Arial" w:hAnsi="Arial" w:cs="Arial"/>
        </w:rPr>
        <w:tab/>
      </w:r>
    </w:p>
    <w:p w14:paraId="14A05BC1" w14:textId="77777777" w:rsidR="00CD2B78" w:rsidRPr="00B95E91" w:rsidRDefault="00CD2B78" w:rsidP="00CD2B78">
      <w:pPr>
        <w:ind w:firstLine="720"/>
        <w:jc w:val="both"/>
        <w:rPr>
          <w:rFonts w:ascii="Arial" w:hAnsi="Arial" w:cs="Arial"/>
        </w:rPr>
      </w:pPr>
      <w:bookmarkStart w:id="32" w:name="_Hlk134186379"/>
      <w:r w:rsidRPr="00B95E91">
        <w:rPr>
          <w:rFonts w:ascii="Arial" w:hAnsi="Arial" w:cs="Arial"/>
        </w:rPr>
        <w:t>Minister v sodelovanju s pristojnimi razširjenimi strokovnimi kolegiji v enotnih metodoloških načelih iz 9. člena tega zakona podrobneje določi standardizacijo postopkov uvedbe podatkovnega modela in podatkovni model.</w:t>
      </w:r>
      <w:bookmarkEnd w:id="32"/>
    </w:p>
    <w:p w14:paraId="66ECBF5F" w14:textId="77777777" w:rsidR="00CD2B78" w:rsidRPr="00B95E91" w:rsidRDefault="00CD2B78" w:rsidP="00CD2B78">
      <w:pPr>
        <w:jc w:val="center"/>
        <w:rPr>
          <w:rFonts w:ascii="Arial" w:hAnsi="Arial" w:cs="Arial"/>
          <w:b/>
          <w:bCs/>
        </w:rPr>
      </w:pPr>
    </w:p>
    <w:p w14:paraId="23768B8F" w14:textId="77777777" w:rsidR="00CD2B78" w:rsidRPr="00B95E91" w:rsidRDefault="00CD2B78" w:rsidP="00CD2B78">
      <w:pPr>
        <w:pStyle w:val="Poglavjeuredbe"/>
        <w:tabs>
          <w:tab w:val="clear" w:pos="709"/>
        </w:tabs>
        <w:spacing w:line="276" w:lineRule="auto"/>
        <w:ind w:left="0" w:firstLine="0"/>
        <w:jc w:val="both"/>
      </w:pPr>
    </w:p>
    <w:p w14:paraId="15D4C3F2" w14:textId="77777777" w:rsidR="00CD2B78" w:rsidRPr="00B95E91" w:rsidRDefault="00CD2B78" w:rsidP="00CD2B78">
      <w:pPr>
        <w:pStyle w:val="Poglavjeuredbe"/>
        <w:tabs>
          <w:tab w:val="clear" w:pos="709"/>
        </w:tabs>
        <w:spacing w:line="276" w:lineRule="auto"/>
        <w:ind w:left="720" w:firstLine="0"/>
      </w:pPr>
      <w:r w:rsidRPr="00B95E91">
        <w:t>IV. VARNOST PODATKOV S PODROČJA ZDRAVSTVA</w:t>
      </w:r>
    </w:p>
    <w:p w14:paraId="1E6DC9F9" w14:textId="77777777" w:rsidR="00CD2B78" w:rsidRPr="00B95E91" w:rsidRDefault="00CD2B78" w:rsidP="00CD2B78">
      <w:pPr>
        <w:pStyle w:val="Poglavjeuredbe"/>
        <w:tabs>
          <w:tab w:val="clear" w:pos="709"/>
        </w:tabs>
        <w:spacing w:line="276" w:lineRule="auto"/>
        <w:ind w:left="720" w:firstLine="0"/>
      </w:pPr>
    </w:p>
    <w:p w14:paraId="74EA0BA1"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51CD05D7" w14:textId="77777777" w:rsidR="00CD2B78" w:rsidRPr="00B95E91" w:rsidRDefault="00CD2B78" w:rsidP="00CD2B78">
      <w:pPr>
        <w:jc w:val="center"/>
        <w:rPr>
          <w:rFonts w:ascii="Arial" w:eastAsia="Times New Roman" w:hAnsi="Arial" w:cs="Arial"/>
        </w:rPr>
      </w:pPr>
      <w:r w:rsidRPr="00B95E91">
        <w:rPr>
          <w:rFonts w:ascii="Arial" w:eastAsia="Times New Roman" w:hAnsi="Arial" w:cs="Arial"/>
          <w:b/>
          <w:bCs/>
        </w:rPr>
        <w:t>(sistem informacijske varnosti)</w:t>
      </w:r>
    </w:p>
    <w:p w14:paraId="4165E7BD" w14:textId="77777777" w:rsidR="00CD2B78" w:rsidRPr="00B95E91" w:rsidRDefault="00CD2B78" w:rsidP="00CD2B78">
      <w:pPr>
        <w:rPr>
          <w:rFonts w:ascii="Arial" w:hAnsi="Arial" w:cs="Arial"/>
        </w:rPr>
      </w:pPr>
    </w:p>
    <w:p w14:paraId="7D78274E"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(1) Upravljavci zbirk podatkov iz tega zakona vzpostavijo in vzdržujejo sistem informacijske varnosti, kar obsega zlasti:</w:t>
      </w:r>
    </w:p>
    <w:p w14:paraId="0588DFE3" w14:textId="77777777" w:rsidR="00CD2B78" w:rsidRPr="00B95E91" w:rsidRDefault="00CD2B78" w:rsidP="00CD2B78">
      <w:pPr>
        <w:pStyle w:val="Odstavekseznama"/>
        <w:numPr>
          <w:ilvl w:val="0"/>
          <w:numId w:val="14"/>
        </w:numPr>
        <w:spacing w:line="276" w:lineRule="auto"/>
        <w:contextualSpacing w:val="0"/>
        <w:jc w:val="both"/>
        <w:textAlignment w:val="baseline"/>
        <w:rPr>
          <w:rFonts w:ascii="Arial" w:hAnsi="Arial" w:cs="Arial"/>
        </w:rPr>
      </w:pPr>
      <w:r w:rsidRPr="00B95E91">
        <w:rPr>
          <w:rFonts w:ascii="Arial" w:hAnsi="Arial" w:cs="Arial"/>
        </w:rPr>
        <w:t>ukrepe glede zdravstvenih delavcev in zdravstvenih sodelavcev ter zunanjih pogodbenih izvajalcev,</w:t>
      </w:r>
    </w:p>
    <w:p w14:paraId="6F01C760" w14:textId="77777777" w:rsidR="00CD2B78" w:rsidRPr="00B95E91" w:rsidRDefault="00CD2B78" w:rsidP="00CD2B78">
      <w:pPr>
        <w:pStyle w:val="Odstavekseznama"/>
        <w:numPr>
          <w:ilvl w:val="0"/>
          <w:numId w:val="14"/>
        </w:numPr>
        <w:spacing w:line="276" w:lineRule="auto"/>
        <w:contextualSpacing w:val="0"/>
        <w:jc w:val="both"/>
        <w:textAlignment w:val="baseline"/>
        <w:rPr>
          <w:rFonts w:ascii="Arial" w:hAnsi="Arial" w:cs="Arial"/>
        </w:rPr>
      </w:pPr>
      <w:r w:rsidRPr="00B95E91">
        <w:rPr>
          <w:rFonts w:ascii="Arial" w:hAnsi="Arial" w:cs="Arial"/>
        </w:rPr>
        <w:t>ukrepe glede varne informacijsko-komunikacijske infrastrukture,</w:t>
      </w:r>
    </w:p>
    <w:p w14:paraId="324AABC1" w14:textId="77777777" w:rsidR="00CD2B78" w:rsidRPr="00B95E91" w:rsidRDefault="00CD2B78" w:rsidP="00CD2B78">
      <w:pPr>
        <w:pStyle w:val="Odstavekseznama"/>
        <w:numPr>
          <w:ilvl w:val="0"/>
          <w:numId w:val="14"/>
        </w:numPr>
        <w:spacing w:line="276" w:lineRule="auto"/>
        <w:contextualSpacing w:val="0"/>
        <w:jc w:val="both"/>
        <w:textAlignment w:val="baseline"/>
        <w:rPr>
          <w:rFonts w:ascii="Arial" w:hAnsi="Arial" w:cs="Arial"/>
        </w:rPr>
      </w:pPr>
      <w:r w:rsidRPr="00B95E91">
        <w:rPr>
          <w:rFonts w:ascii="Arial" w:hAnsi="Arial" w:cs="Arial"/>
        </w:rPr>
        <w:t>ukrepe glede varnih postopkov obdelave zdravstvenih in drugih osebnih podatkov in zdravstvene dokumentacije.</w:t>
      </w:r>
    </w:p>
    <w:p w14:paraId="75ABEAF2" w14:textId="77777777" w:rsidR="00CD2B78" w:rsidRPr="00B95E91" w:rsidRDefault="00CD2B78" w:rsidP="00CD2B78">
      <w:pPr>
        <w:jc w:val="both"/>
        <w:rPr>
          <w:rFonts w:ascii="Arial" w:eastAsia="Times New Roman" w:hAnsi="Arial" w:cs="Arial"/>
        </w:rPr>
      </w:pPr>
    </w:p>
    <w:p w14:paraId="5F612BF7"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lastRenderedPageBreak/>
        <w:t xml:space="preserve">(2) Upravljavci zbirk podatkov iz tega zakona lahko obdelavo zdravstvenih osebnih in drugih podatkov in zdravstvene dokumentacije prepustijo v pogodbeno obdelavo zunanjim izvajalcem s sedežem na ozemlju Republike Slovenije, vendar morajo ti zagotoviti najmanj enako stopnjo varstva zdravstvene dokumentacije in informacijske varnosti. </w:t>
      </w:r>
    </w:p>
    <w:p w14:paraId="2DE08BDB" w14:textId="77777777" w:rsidR="00CD2B78" w:rsidRPr="00B95E91" w:rsidRDefault="00CD2B78" w:rsidP="00CD2B78">
      <w:pPr>
        <w:ind w:firstLine="360"/>
        <w:jc w:val="both"/>
        <w:rPr>
          <w:rFonts w:ascii="Arial" w:eastAsia="Times New Roman" w:hAnsi="Arial" w:cs="Arial"/>
        </w:rPr>
      </w:pPr>
    </w:p>
    <w:p w14:paraId="1A622455"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(3) Podrobnejši ukrepi iz prvega odstavka tega člena so določeni v enotnih metodoloških načelih iz drugega odstavka 9. člena tega zakona.</w:t>
      </w:r>
    </w:p>
    <w:p w14:paraId="42188734" w14:textId="77777777" w:rsidR="00CD2B78" w:rsidRPr="00B95E91" w:rsidRDefault="00CD2B78" w:rsidP="00CD2B78">
      <w:pPr>
        <w:jc w:val="both"/>
        <w:rPr>
          <w:rFonts w:ascii="Arial" w:eastAsia="Times New Roman" w:hAnsi="Arial" w:cs="Arial"/>
        </w:rPr>
      </w:pPr>
    </w:p>
    <w:p w14:paraId="4207A3D1" w14:textId="77777777" w:rsidR="00CD2B78" w:rsidRPr="00B95E91" w:rsidRDefault="00CD2B78" w:rsidP="00CD2B78">
      <w:pPr>
        <w:pStyle w:val="Poglavjeuredbe"/>
        <w:tabs>
          <w:tab w:val="clear" w:pos="709"/>
        </w:tabs>
        <w:spacing w:line="276" w:lineRule="auto"/>
        <w:ind w:left="720" w:firstLine="0"/>
      </w:pPr>
    </w:p>
    <w:p w14:paraId="3A245F2B" w14:textId="77777777" w:rsidR="00CD2B78" w:rsidRPr="00B95E91" w:rsidRDefault="00CD2B78" w:rsidP="00CD2B78">
      <w:pPr>
        <w:pStyle w:val="Odstavekseznama"/>
        <w:numPr>
          <w:ilvl w:val="0"/>
          <w:numId w:val="6"/>
        </w:numPr>
        <w:spacing w:line="276" w:lineRule="auto"/>
        <w:contextualSpacing w:val="0"/>
        <w:jc w:val="center"/>
        <w:rPr>
          <w:rFonts w:ascii="Arial" w:hAnsi="Arial" w:cs="Arial"/>
          <w:b/>
          <w:bCs/>
        </w:rPr>
      </w:pPr>
      <w:r w:rsidRPr="00B95E91">
        <w:rPr>
          <w:rFonts w:ascii="Arial" w:hAnsi="Arial" w:cs="Arial"/>
          <w:b/>
          <w:bCs/>
        </w:rPr>
        <w:t xml:space="preserve"> člen</w:t>
      </w:r>
    </w:p>
    <w:p w14:paraId="2063D116" w14:textId="77777777" w:rsidR="00CD2B78" w:rsidRPr="00B95E91" w:rsidRDefault="00CD2B78" w:rsidP="00CD2B78">
      <w:pPr>
        <w:jc w:val="center"/>
        <w:rPr>
          <w:rFonts w:ascii="Arial" w:hAnsi="Arial" w:cs="Arial"/>
          <w:b/>
          <w:bCs/>
        </w:rPr>
      </w:pPr>
      <w:r w:rsidRPr="00B95E91">
        <w:rPr>
          <w:rFonts w:ascii="Arial" w:hAnsi="Arial" w:cs="Arial"/>
          <w:b/>
          <w:bCs/>
        </w:rPr>
        <w:t>(revizijska sled)</w:t>
      </w:r>
    </w:p>
    <w:p w14:paraId="3058F204" w14:textId="77777777" w:rsidR="00CD2B78" w:rsidRPr="00B95E91" w:rsidRDefault="00CD2B78" w:rsidP="00CD2B78">
      <w:pPr>
        <w:ind w:firstLine="708"/>
        <w:jc w:val="both"/>
        <w:rPr>
          <w:rFonts w:ascii="Arial" w:hAnsi="Arial" w:cs="Arial"/>
        </w:rPr>
      </w:pPr>
    </w:p>
    <w:p w14:paraId="5F493FB2" w14:textId="77777777" w:rsidR="00CD2B78" w:rsidRPr="00B95E91" w:rsidRDefault="00CD2B78" w:rsidP="00CD2B78">
      <w:pPr>
        <w:ind w:firstLine="720"/>
        <w:jc w:val="both"/>
        <w:rPr>
          <w:rFonts w:ascii="Arial" w:hAnsi="Arial" w:cs="Arial"/>
        </w:rPr>
      </w:pPr>
      <w:r w:rsidRPr="00B95E91">
        <w:rPr>
          <w:rFonts w:ascii="Arial" w:hAnsi="Arial" w:cs="Arial"/>
        </w:rPr>
        <w:t xml:space="preserve">(1) Glede zagotavljanja revizijske sledi pri dostopu do zbirk podatkov iz tega zakona se uporabljajo določbe zakona, ki ureja varstvo osebnih podatkov. </w:t>
      </w:r>
    </w:p>
    <w:p w14:paraId="181D6B01" w14:textId="77777777" w:rsidR="00CD2B78" w:rsidRPr="00B95E91" w:rsidRDefault="00CD2B78" w:rsidP="00CD2B78">
      <w:pPr>
        <w:jc w:val="both"/>
        <w:rPr>
          <w:rFonts w:ascii="Arial" w:hAnsi="Arial" w:cs="Arial"/>
        </w:rPr>
      </w:pPr>
    </w:p>
    <w:p w14:paraId="3B9EC8F3" w14:textId="77777777" w:rsidR="00CD2B78" w:rsidRPr="00B95E91" w:rsidRDefault="00CD2B78" w:rsidP="00CD2B78">
      <w:pPr>
        <w:spacing w:line="276" w:lineRule="auto"/>
        <w:jc w:val="center"/>
        <w:rPr>
          <w:rFonts w:ascii="Arial" w:hAnsi="Arial" w:cs="Arial"/>
          <w:b/>
          <w:bCs/>
        </w:rPr>
      </w:pPr>
      <w:r w:rsidRPr="00B95E91">
        <w:rPr>
          <w:rFonts w:ascii="Arial" w:hAnsi="Arial" w:cs="Arial"/>
        </w:rPr>
        <w:t>(2) Zbirk podatkov iz tega zakona ni dovoljeno hraniti izven ozemlja Republike Slovenije</w:t>
      </w:r>
    </w:p>
    <w:p w14:paraId="558FE5F9" w14:textId="77777777" w:rsidR="00CD2B78" w:rsidRPr="00B95E91" w:rsidRDefault="00CD2B78" w:rsidP="00CD2B78">
      <w:pPr>
        <w:spacing w:line="276" w:lineRule="auto"/>
        <w:jc w:val="center"/>
        <w:rPr>
          <w:rFonts w:ascii="Arial" w:hAnsi="Arial" w:cs="Arial"/>
          <w:b/>
          <w:bCs/>
        </w:rPr>
      </w:pPr>
    </w:p>
    <w:p w14:paraId="0C76572E" w14:textId="77777777" w:rsidR="00CD2B78" w:rsidRPr="00B95E91" w:rsidRDefault="00CD2B78" w:rsidP="00CD2B78">
      <w:pPr>
        <w:spacing w:line="276" w:lineRule="auto"/>
        <w:rPr>
          <w:rFonts w:ascii="Arial" w:hAnsi="Arial" w:cs="Arial"/>
          <w:b/>
          <w:bCs/>
        </w:rPr>
      </w:pPr>
    </w:p>
    <w:p w14:paraId="32FB2B65" w14:textId="77777777" w:rsidR="00CD2B78" w:rsidRPr="00B95E91" w:rsidRDefault="00CD2B78" w:rsidP="00CD2B78">
      <w:pPr>
        <w:pStyle w:val="Odstavekseznama"/>
        <w:numPr>
          <w:ilvl w:val="0"/>
          <w:numId w:val="6"/>
        </w:numPr>
        <w:spacing w:line="276" w:lineRule="auto"/>
        <w:contextualSpacing w:val="0"/>
        <w:jc w:val="center"/>
        <w:rPr>
          <w:rFonts w:ascii="Arial" w:hAnsi="Arial" w:cs="Arial"/>
          <w:b/>
          <w:bCs/>
        </w:rPr>
      </w:pPr>
      <w:r w:rsidRPr="00B95E91">
        <w:rPr>
          <w:rFonts w:ascii="Arial" w:hAnsi="Arial" w:cs="Arial"/>
          <w:b/>
          <w:bCs/>
        </w:rPr>
        <w:t xml:space="preserve"> člen</w:t>
      </w:r>
    </w:p>
    <w:p w14:paraId="68BC978F" w14:textId="77777777" w:rsidR="00CD2B78" w:rsidRPr="00B95E91" w:rsidRDefault="00CD2B78" w:rsidP="00CD2B78">
      <w:pPr>
        <w:pStyle w:val="Poglavjeuredbe"/>
        <w:spacing w:line="276" w:lineRule="auto"/>
        <w:ind w:firstLine="720"/>
        <w:jc w:val="both"/>
        <w:rPr>
          <w:b/>
          <w:bCs/>
        </w:rPr>
      </w:pPr>
      <w:bookmarkStart w:id="33" w:name="_Hlk129865229"/>
      <w:r w:rsidRPr="00B95E91">
        <w:rPr>
          <w:b/>
          <w:bCs/>
        </w:rPr>
        <w:t>(varstvo podatkov centralnega zdravstvenega informacijskega sistema)</w:t>
      </w:r>
    </w:p>
    <w:p w14:paraId="260F28EF" w14:textId="77777777" w:rsidR="00CD2B78" w:rsidRPr="00B95E91" w:rsidRDefault="00CD2B78" w:rsidP="00CD2B78">
      <w:pPr>
        <w:pStyle w:val="Poglavjeuredbe"/>
        <w:spacing w:line="276" w:lineRule="auto"/>
        <w:ind w:firstLine="720"/>
        <w:jc w:val="both"/>
      </w:pPr>
    </w:p>
    <w:p w14:paraId="2EA22674" w14:textId="77777777" w:rsidR="00CD2B78" w:rsidRPr="00B95E91" w:rsidRDefault="00CD2B78" w:rsidP="00CD2B78">
      <w:pPr>
        <w:pStyle w:val="Poglavjeuredbe"/>
        <w:tabs>
          <w:tab w:val="clear" w:pos="709"/>
        </w:tabs>
        <w:spacing w:line="276" w:lineRule="auto"/>
        <w:ind w:left="0" w:firstLine="720"/>
        <w:jc w:val="both"/>
      </w:pPr>
      <w:r w:rsidRPr="00B95E91">
        <w:t>(1) Zdravstvena dokumentacija in drugi podatki, ki so zajeti in hranjeni v centralnem zdravstvenem informacijskem sistemu, se do izdaje pisnih strokovnih navodil za odbiranje arhivskega gradiva iz dokumentarnega, ki jih izda državni arhiv, obravnavajo kot arhivsko gradivo.</w:t>
      </w:r>
    </w:p>
    <w:p w14:paraId="1DA9EA83" w14:textId="77777777" w:rsidR="00CD2B78" w:rsidRPr="00B95E91" w:rsidRDefault="00CD2B78" w:rsidP="00CD2B78">
      <w:pPr>
        <w:pStyle w:val="Poglavjeuredbe"/>
        <w:tabs>
          <w:tab w:val="clear" w:pos="709"/>
        </w:tabs>
        <w:spacing w:line="276" w:lineRule="auto"/>
        <w:ind w:left="0" w:firstLine="720"/>
        <w:jc w:val="both"/>
      </w:pPr>
    </w:p>
    <w:p w14:paraId="1A966A2D" w14:textId="77777777" w:rsidR="00CD2B78" w:rsidRPr="00B95E91" w:rsidRDefault="00CD2B78" w:rsidP="00CD2B78">
      <w:pPr>
        <w:pStyle w:val="Poglavjeuredbe"/>
        <w:tabs>
          <w:tab w:val="clear" w:pos="709"/>
        </w:tabs>
        <w:spacing w:line="276" w:lineRule="auto"/>
        <w:ind w:left="0" w:firstLine="720"/>
        <w:jc w:val="both"/>
      </w:pPr>
      <w:r w:rsidRPr="00B95E91">
        <w:t xml:space="preserve">(2) Za potrebe izvajanja nalog v skladu s predpisi, ki urejajo varstvo dokumentarnega in arhivskega gradiva, se pooblaščenim uslužbencem pristojnega arhiva omogoči dostop do informacij in podatkov, ki so zajeti in hranjeni v </w:t>
      </w:r>
      <w:proofErr w:type="spellStart"/>
      <w:r w:rsidRPr="00B95E91">
        <w:t>CeZIS</w:t>
      </w:r>
      <w:proofErr w:type="spellEnd"/>
      <w:r w:rsidRPr="00B95E91">
        <w:t>.</w:t>
      </w:r>
    </w:p>
    <w:bookmarkEnd w:id="33"/>
    <w:p w14:paraId="1773F7DF" w14:textId="77777777" w:rsidR="00CD2B78" w:rsidRPr="00B95E91" w:rsidRDefault="00CD2B78" w:rsidP="00CD2B78">
      <w:pPr>
        <w:ind w:firstLine="720"/>
        <w:jc w:val="both"/>
        <w:rPr>
          <w:rFonts w:ascii="Arial" w:hAnsi="Arial" w:cs="Arial"/>
        </w:rPr>
      </w:pPr>
    </w:p>
    <w:p w14:paraId="56F8F057" w14:textId="77777777" w:rsidR="00CD2B78" w:rsidRPr="00B95E91" w:rsidRDefault="00CD2B78" w:rsidP="00CD2B78">
      <w:pPr>
        <w:pStyle w:val="Poglavjeuredbe"/>
        <w:tabs>
          <w:tab w:val="clear" w:pos="709"/>
        </w:tabs>
        <w:spacing w:line="276" w:lineRule="auto"/>
        <w:ind w:left="0" w:firstLine="0"/>
        <w:jc w:val="left"/>
        <w:rPr>
          <w:b/>
          <w:bCs/>
        </w:rPr>
      </w:pPr>
    </w:p>
    <w:p w14:paraId="27291AA4"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6EEFC1AB" w14:textId="77777777" w:rsidR="00CD2B78" w:rsidRPr="00B95E91" w:rsidRDefault="00CD2B78" w:rsidP="00CD2B78">
      <w:pPr>
        <w:jc w:val="center"/>
        <w:rPr>
          <w:rFonts w:ascii="Arial" w:hAnsi="Arial" w:cs="Arial"/>
        </w:rPr>
      </w:pPr>
      <w:r w:rsidRPr="00B95E91">
        <w:rPr>
          <w:rFonts w:ascii="Arial" w:eastAsia="Times New Roman" w:hAnsi="Arial" w:cs="Arial"/>
          <w:b/>
          <w:bCs/>
        </w:rPr>
        <w:t xml:space="preserve">(razkritje podatkov za zdravstveno varstvo posameznika in domneva soglasja za obdelavo podatkov iz </w:t>
      </w:r>
      <w:proofErr w:type="spellStart"/>
      <w:r w:rsidRPr="00B95E91">
        <w:rPr>
          <w:rFonts w:ascii="Arial" w:eastAsia="Times New Roman" w:hAnsi="Arial" w:cs="Arial"/>
          <w:b/>
          <w:bCs/>
        </w:rPr>
        <w:t>CeZZ</w:t>
      </w:r>
      <w:proofErr w:type="spellEnd"/>
      <w:r w:rsidRPr="00B95E91">
        <w:rPr>
          <w:rFonts w:ascii="Arial" w:eastAsia="Times New Roman" w:hAnsi="Arial" w:cs="Arial"/>
          <w:b/>
          <w:bCs/>
        </w:rPr>
        <w:t>)</w:t>
      </w:r>
    </w:p>
    <w:p w14:paraId="7EE5B0E2" w14:textId="77777777" w:rsidR="00CD2B78" w:rsidRPr="00B95E91" w:rsidRDefault="00CD2B78" w:rsidP="00CD2B78">
      <w:pPr>
        <w:jc w:val="center"/>
        <w:rPr>
          <w:rFonts w:ascii="Arial" w:hAnsi="Arial" w:cs="Arial"/>
        </w:rPr>
      </w:pPr>
    </w:p>
    <w:p w14:paraId="4CBFC05E" w14:textId="77777777" w:rsidR="00CD2B78" w:rsidRPr="00B95E91" w:rsidRDefault="00CD2B78" w:rsidP="00CD2B78">
      <w:pPr>
        <w:ind w:firstLine="708"/>
        <w:jc w:val="both"/>
        <w:rPr>
          <w:rFonts w:ascii="Arial" w:eastAsia="Times New Roman" w:hAnsi="Arial" w:cs="Arial"/>
        </w:rPr>
      </w:pPr>
      <w:bookmarkStart w:id="34" w:name="_Hlk129179317"/>
      <w:r w:rsidRPr="00B95E91">
        <w:rPr>
          <w:rFonts w:ascii="Arial" w:eastAsia="Times New Roman" w:hAnsi="Arial" w:cs="Arial"/>
        </w:rPr>
        <w:t xml:space="preserve">(1) Obdelava podatkov in zdravstvene dokumentacije posameznega pacienta v </w:t>
      </w:r>
      <w:proofErr w:type="spellStart"/>
      <w:r w:rsidRPr="00B95E91">
        <w:rPr>
          <w:rFonts w:ascii="Arial" w:eastAsia="Times New Roman" w:hAnsi="Arial" w:cs="Arial"/>
        </w:rPr>
        <w:t>CeZZ</w:t>
      </w:r>
      <w:proofErr w:type="spellEnd"/>
      <w:r w:rsidRPr="00B95E91">
        <w:rPr>
          <w:rFonts w:ascii="Arial" w:eastAsia="Times New Roman" w:hAnsi="Arial" w:cs="Arial"/>
        </w:rPr>
        <w:t xml:space="preserve"> je dopustna le, če je strokovno utemeljeno, da je potrebna za zagotavljanje primerne, kakovostne in varne zdravstvene oskrbe pacienta v skladu z zakonom, ki ureja pacientove pravice, ali če je to utemeljeno pričakovati in podatke za ta namen obdelujejo samo tisti zdravstveni delavci in sodelavci, ki so neposredno vključeni v zdravstveno </w:t>
      </w:r>
      <w:bookmarkEnd w:id="34"/>
      <w:r w:rsidRPr="00B95E91">
        <w:rPr>
          <w:rFonts w:ascii="Arial" w:eastAsia="Times New Roman" w:hAnsi="Arial" w:cs="Arial"/>
        </w:rPr>
        <w:t>obravnavo takega pacienta.</w:t>
      </w:r>
    </w:p>
    <w:p w14:paraId="7343B022" w14:textId="77777777" w:rsidR="00CD2B78" w:rsidRPr="00B95E91" w:rsidRDefault="00CD2B78" w:rsidP="00CD2B78">
      <w:pPr>
        <w:ind w:firstLine="708"/>
        <w:rPr>
          <w:rFonts w:ascii="Arial" w:eastAsia="Times New Roman" w:hAnsi="Arial" w:cs="Arial"/>
        </w:rPr>
      </w:pPr>
    </w:p>
    <w:p w14:paraId="06C90E54"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(2) Obdelava podatkov iz dokumentacije OZD, </w:t>
      </w:r>
      <w:proofErr w:type="spellStart"/>
      <w:r w:rsidRPr="00B95E91">
        <w:rPr>
          <w:rFonts w:ascii="Arial" w:hAnsi="Arial" w:cs="Arial"/>
          <w:sz w:val="20"/>
          <w:szCs w:val="20"/>
        </w:rPr>
        <w:t>CeZZ</w:t>
      </w:r>
      <w:proofErr w:type="spellEnd"/>
      <w:r w:rsidRPr="00B95E91">
        <w:rPr>
          <w:rFonts w:ascii="Arial" w:hAnsi="Arial" w:cs="Arial"/>
          <w:sz w:val="20"/>
          <w:szCs w:val="20"/>
        </w:rPr>
        <w:t xml:space="preserve">, presejalnih programov, registra raka, registra cepljenih oseb in neželenih dogodkov po cepljenju, registra podatkov o nalezljivih boleznih in okužbah, povzročiteljih in njihovih lastnostih, registra podatkov o umrlih osebah in vzrokih smrti, registra podatkov o bolnišničnih obravnavah posameznikov v bolnišnicah in drugih stacionarnih ustanovah (s sprejemom v posteljno enoto), registra redkih </w:t>
      </w:r>
      <w:proofErr w:type="spellStart"/>
      <w:r w:rsidRPr="00B95E91">
        <w:rPr>
          <w:rFonts w:ascii="Arial" w:hAnsi="Arial" w:cs="Arial"/>
          <w:sz w:val="20"/>
          <w:szCs w:val="20"/>
        </w:rPr>
        <w:t>nemalignih</w:t>
      </w:r>
      <w:proofErr w:type="spellEnd"/>
      <w:r w:rsidRPr="00B95E91">
        <w:rPr>
          <w:rFonts w:ascii="Arial" w:hAnsi="Arial" w:cs="Arial"/>
          <w:sz w:val="20"/>
          <w:szCs w:val="20"/>
        </w:rPr>
        <w:t xml:space="preserve"> bolezni, registra RES, registra kroničnih </w:t>
      </w:r>
      <w:proofErr w:type="spellStart"/>
      <w:r w:rsidRPr="00B95E91">
        <w:rPr>
          <w:rFonts w:ascii="Arial" w:hAnsi="Arial" w:cs="Arial"/>
          <w:sz w:val="20"/>
          <w:szCs w:val="20"/>
        </w:rPr>
        <w:t>nemalignih</w:t>
      </w:r>
      <w:proofErr w:type="spellEnd"/>
      <w:r w:rsidRPr="00B95E91">
        <w:rPr>
          <w:rFonts w:ascii="Arial" w:hAnsi="Arial" w:cs="Arial"/>
          <w:sz w:val="20"/>
          <w:szCs w:val="20"/>
        </w:rPr>
        <w:t xml:space="preserve"> nenalezljivih in prirojenih bolezni, registra podatkov o reproduktivnem zdravstvenem varstvu, registra podatkov o </w:t>
      </w:r>
      <w:proofErr w:type="spellStart"/>
      <w:r w:rsidRPr="00B95E91">
        <w:rPr>
          <w:rFonts w:ascii="Arial" w:hAnsi="Arial" w:cs="Arial"/>
          <w:sz w:val="20"/>
          <w:szCs w:val="20"/>
        </w:rPr>
        <w:t>zunajbolnišničnih</w:t>
      </w:r>
      <w:proofErr w:type="spellEnd"/>
      <w:r w:rsidRPr="00B95E91">
        <w:rPr>
          <w:rFonts w:ascii="Arial" w:hAnsi="Arial" w:cs="Arial"/>
          <w:sz w:val="20"/>
          <w:szCs w:val="20"/>
        </w:rPr>
        <w:t xml:space="preserve"> obravnavah in registra podatkov s področja zdravja in varstva pri delu je dopustna brez pacientovega soglasja.</w:t>
      </w:r>
    </w:p>
    <w:p w14:paraId="6A37574C" w14:textId="77777777" w:rsidR="00CD2B78" w:rsidRPr="00B95E91" w:rsidRDefault="00CD2B78" w:rsidP="00CD2B78">
      <w:pPr>
        <w:rPr>
          <w:rFonts w:ascii="Arial" w:eastAsia="Times New Roman" w:hAnsi="Arial" w:cs="Arial"/>
        </w:rPr>
      </w:pPr>
    </w:p>
    <w:p w14:paraId="681CF3F2"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39C775FD" w14:textId="77777777" w:rsidR="00CD2B78" w:rsidRPr="00B95E91" w:rsidRDefault="00CD2B78" w:rsidP="00CD2B78">
      <w:pPr>
        <w:jc w:val="center"/>
        <w:rPr>
          <w:rFonts w:ascii="Arial" w:eastAsia="Times New Roman" w:hAnsi="Arial" w:cs="Arial"/>
        </w:rPr>
      </w:pPr>
      <w:r w:rsidRPr="00B95E91">
        <w:rPr>
          <w:rFonts w:ascii="Arial" w:eastAsia="Times New Roman" w:hAnsi="Arial" w:cs="Arial"/>
          <w:b/>
          <w:bCs/>
        </w:rPr>
        <w:t>(skladnost programske opreme in informacijskih storitev z enotnimi metodološkimi načeli)</w:t>
      </w:r>
    </w:p>
    <w:p w14:paraId="3406340B" w14:textId="77777777" w:rsidR="00CD2B78" w:rsidRPr="00B95E91" w:rsidRDefault="00CD2B78" w:rsidP="00CD2B78">
      <w:pPr>
        <w:rPr>
          <w:rFonts w:ascii="Arial" w:eastAsia="Times New Roman" w:hAnsi="Arial" w:cs="Arial"/>
        </w:rPr>
      </w:pPr>
    </w:p>
    <w:p w14:paraId="6D074842" w14:textId="77777777" w:rsidR="00CD2B78" w:rsidRPr="00B95E91" w:rsidRDefault="00CD2B78" w:rsidP="00CD2B78">
      <w:pPr>
        <w:ind w:firstLine="708"/>
        <w:jc w:val="both"/>
        <w:rPr>
          <w:rFonts w:ascii="Arial" w:eastAsia="Times New Roman" w:hAnsi="Arial" w:cs="Arial"/>
        </w:rPr>
      </w:pPr>
      <w:bookmarkStart w:id="35" w:name="_Hlk129865327"/>
      <w:r w:rsidRPr="00B95E91">
        <w:rPr>
          <w:rFonts w:ascii="Arial" w:eastAsia="Times New Roman" w:hAnsi="Arial" w:cs="Arial"/>
        </w:rPr>
        <w:t xml:space="preserve">Zunanji pogodbeni izvajalec, ki ponuja programsko opremo ali informacijske storitve, mora zagotoviti, da so njegove programska oprema ali informacijske storitve, namenjene izvajalcem zdravstvene dejavnosti, v skladu s predpisi, ki urejajo informacijsko varnost in ki se nanašajo na izvajalce bistvenih storitev, in izdanimi enotnimi metodološkimi načeli </w:t>
      </w:r>
      <w:bookmarkEnd w:id="35"/>
      <w:r w:rsidRPr="00B95E91">
        <w:rPr>
          <w:rFonts w:ascii="Arial" w:eastAsia="Times New Roman" w:hAnsi="Arial" w:cs="Arial"/>
        </w:rPr>
        <w:t>iz 9. člena tega zakona.</w:t>
      </w:r>
    </w:p>
    <w:p w14:paraId="4B6C0A01" w14:textId="77777777" w:rsidR="00CD2B78" w:rsidRPr="00B95E91" w:rsidRDefault="00CD2B78" w:rsidP="00CD2B78">
      <w:pPr>
        <w:pStyle w:val="Poglavjeuredbe"/>
        <w:tabs>
          <w:tab w:val="clear" w:pos="709"/>
        </w:tabs>
        <w:spacing w:line="276" w:lineRule="auto"/>
        <w:ind w:left="0" w:firstLine="0"/>
        <w:jc w:val="left"/>
      </w:pPr>
    </w:p>
    <w:p w14:paraId="0AC8B649" w14:textId="77777777" w:rsidR="00CD2B78" w:rsidRPr="00B95E91" w:rsidRDefault="00CD2B78" w:rsidP="00CD2B78">
      <w:pPr>
        <w:pStyle w:val="Poglavjeuredbe"/>
        <w:tabs>
          <w:tab w:val="clear" w:pos="709"/>
        </w:tabs>
        <w:spacing w:line="276" w:lineRule="auto"/>
        <w:ind w:left="720" w:firstLine="0"/>
      </w:pPr>
      <w:r w:rsidRPr="00B95E91">
        <w:t>V. OBDELAVA PODATKOV ZA RAZVOJNE, RAZISKOVALNE IN STATISTIČNE NAMENE</w:t>
      </w:r>
    </w:p>
    <w:p w14:paraId="5105D3E7" w14:textId="77777777" w:rsidR="00CD2B78" w:rsidRPr="00B95E91" w:rsidRDefault="00CD2B78" w:rsidP="00CD2B78">
      <w:pPr>
        <w:pStyle w:val="Poglavjeuredbe"/>
        <w:tabs>
          <w:tab w:val="clear" w:pos="709"/>
        </w:tabs>
        <w:spacing w:line="276" w:lineRule="auto"/>
        <w:ind w:left="0" w:firstLine="0"/>
        <w:jc w:val="left"/>
      </w:pPr>
    </w:p>
    <w:p w14:paraId="679F2666"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5F90FCF5" w14:textId="77777777" w:rsidR="00CD2B78" w:rsidRPr="00B95E91" w:rsidRDefault="00CD2B78" w:rsidP="00CD2B78">
      <w:pPr>
        <w:jc w:val="center"/>
        <w:rPr>
          <w:rFonts w:ascii="Arial" w:eastAsia="Times New Roman" w:hAnsi="Arial" w:cs="Arial"/>
          <w:b/>
          <w:bCs/>
        </w:rPr>
      </w:pPr>
      <w:r w:rsidRPr="00B95E91">
        <w:rPr>
          <w:rFonts w:ascii="Arial" w:eastAsia="Times New Roman" w:hAnsi="Arial" w:cs="Arial"/>
          <w:b/>
          <w:bCs/>
        </w:rPr>
        <w:t>(obdelava zdravstvenih podatkov in zdravstvene dokumentacije za raziskovalne namene)</w:t>
      </w:r>
    </w:p>
    <w:p w14:paraId="58451E0A" w14:textId="77777777" w:rsidR="00CD2B78" w:rsidRPr="00B95E91" w:rsidRDefault="00CD2B78" w:rsidP="00CD2B78">
      <w:pPr>
        <w:pStyle w:val="Poglavjeuredbe"/>
        <w:tabs>
          <w:tab w:val="clear" w:pos="709"/>
        </w:tabs>
        <w:spacing w:line="276" w:lineRule="auto"/>
        <w:ind w:left="0" w:firstLine="0"/>
        <w:jc w:val="left"/>
      </w:pPr>
    </w:p>
    <w:p w14:paraId="6E9E5A12" w14:textId="77777777" w:rsidR="00CD2B78" w:rsidRPr="00B95E91" w:rsidRDefault="00CD2B78" w:rsidP="00CD2B78">
      <w:pPr>
        <w:ind w:firstLine="708"/>
        <w:jc w:val="both"/>
        <w:rPr>
          <w:rFonts w:ascii="Arial" w:hAnsi="Arial" w:cs="Arial"/>
        </w:rPr>
      </w:pPr>
      <w:bookmarkStart w:id="36" w:name="_Hlk126568107"/>
      <w:r w:rsidRPr="00B95E91">
        <w:rPr>
          <w:rFonts w:ascii="Arial" w:hAnsi="Arial" w:cs="Arial"/>
        </w:rPr>
        <w:t xml:space="preserve">Upravljavci zbirk podatkov iz tega zakona lahko zdravstvene podatke in zdravstveno dokumentacijo dodatno obdelujejo v skladu z zakonom, ki ureja varstvo osebnih podatkov, </w:t>
      </w:r>
      <w:bookmarkEnd w:id="36"/>
      <w:r w:rsidRPr="00B95E91">
        <w:rPr>
          <w:rFonts w:ascii="Arial" w:hAnsi="Arial" w:cs="Arial"/>
        </w:rPr>
        <w:t xml:space="preserve">če je Komisija za medicinsko etiko podala soglasje k predlogu znanstvenoraziskovalnega projekta s področja zdravstva. </w:t>
      </w:r>
    </w:p>
    <w:p w14:paraId="4BF248B8" w14:textId="77777777" w:rsidR="00CD2B78" w:rsidRPr="00B95E91" w:rsidRDefault="00CD2B78" w:rsidP="00CD2B78">
      <w:pPr>
        <w:ind w:firstLine="360"/>
        <w:rPr>
          <w:rFonts w:ascii="Arial" w:hAnsi="Arial" w:cs="Arial"/>
          <w:strike/>
        </w:rPr>
      </w:pPr>
    </w:p>
    <w:p w14:paraId="28DC8F24"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306C18D1" w14:textId="77777777" w:rsidR="00CD2B78" w:rsidRPr="00B95E91" w:rsidRDefault="00CD2B78" w:rsidP="00CD2B78">
      <w:pPr>
        <w:jc w:val="center"/>
        <w:rPr>
          <w:rFonts w:ascii="Arial" w:hAnsi="Arial" w:cs="Arial"/>
          <w:b/>
          <w:bCs/>
        </w:rPr>
      </w:pPr>
      <w:r w:rsidRPr="00B95E91">
        <w:rPr>
          <w:rFonts w:ascii="Arial" w:hAnsi="Arial" w:cs="Arial"/>
          <w:b/>
          <w:bCs/>
        </w:rPr>
        <w:t>(obveznosti upravljavca v zvezi z dostopom do zdravstvenih podatkov za raziskovalne namene)</w:t>
      </w:r>
    </w:p>
    <w:p w14:paraId="3E00E15E" w14:textId="77777777" w:rsidR="00CD2B78" w:rsidRPr="00B95E91" w:rsidRDefault="00CD2B78" w:rsidP="00CD2B78">
      <w:pPr>
        <w:pStyle w:val="Poglavjeuredbe"/>
        <w:tabs>
          <w:tab w:val="clear" w:pos="709"/>
        </w:tabs>
        <w:spacing w:line="276" w:lineRule="auto"/>
        <w:ind w:left="0" w:firstLine="0"/>
        <w:jc w:val="both"/>
      </w:pPr>
    </w:p>
    <w:p w14:paraId="42D2AC03" w14:textId="77777777" w:rsidR="00CD2B78" w:rsidRPr="00B95E91" w:rsidRDefault="00CD2B78" w:rsidP="00CD2B78">
      <w:pPr>
        <w:pStyle w:val="Poglavjeuredbe"/>
        <w:tabs>
          <w:tab w:val="clear" w:pos="709"/>
        </w:tabs>
        <w:spacing w:line="276" w:lineRule="auto"/>
        <w:ind w:left="0" w:firstLine="708"/>
        <w:jc w:val="both"/>
      </w:pPr>
      <w:r w:rsidRPr="00B95E91">
        <w:t xml:space="preserve">Fizična ali pravna oseba lahko za raziskovalne namene pri upravljavcu vloži vlogo za dostop do zdravstvenih podatkov za raziskovalne namene (v nadaljnjem besedilu: vloga) v skladu z zakonom, ki ureja varstvo osebnih podatkov. Upravljavec o vlogi odloči po pridobitvi mnenja Komisije za medicinsko etiko. </w:t>
      </w:r>
    </w:p>
    <w:p w14:paraId="271DD944" w14:textId="77777777" w:rsidR="00CD2B78" w:rsidRPr="00B95E91" w:rsidRDefault="00CD2B78" w:rsidP="00CD2B78">
      <w:pPr>
        <w:jc w:val="both"/>
        <w:rPr>
          <w:rFonts w:ascii="Arial" w:hAnsi="Arial" w:cs="Arial"/>
        </w:rPr>
      </w:pPr>
    </w:p>
    <w:p w14:paraId="3F24C7F1" w14:textId="77777777" w:rsidR="00CD2B78" w:rsidRPr="00B95E91" w:rsidRDefault="00CD2B78" w:rsidP="00CD2B78">
      <w:pPr>
        <w:pStyle w:val="Poglavjeuredbe"/>
        <w:numPr>
          <w:ilvl w:val="0"/>
          <w:numId w:val="6"/>
        </w:numPr>
        <w:spacing w:line="276" w:lineRule="auto"/>
        <w:rPr>
          <w:b/>
          <w:bCs/>
        </w:rPr>
      </w:pPr>
      <w:r w:rsidRPr="00B95E91">
        <w:rPr>
          <w:b/>
          <w:bCs/>
        </w:rPr>
        <w:t xml:space="preserve"> člen</w:t>
      </w:r>
    </w:p>
    <w:p w14:paraId="011731E9" w14:textId="77777777" w:rsidR="00CD2B78" w:rsidRPr="00B95E91" w:rsidRDefault="00CD2B78" w:rsidP="00CD2B78">
      <w:pPr>
        <w:pStyle w:val="Poglavjeuredbe"/>
        <w:tabs>
          <w:tab w:val="clear" w:pos="709"/>
        </w:tabs>
        <w:spacing w:line="276" w:lineRule="auto"/>
        <w:ind w:left="0" w:firstLine="0"/>
        <w:rPr>
          <w:b/>
          <w:bCs/>
        </w:rPr>
      </w:pPr>
      <w:r w:rsidRPr="00B95E91">
        <w:rPr>
          <w:b/>
          <w:bCs/>
        </w:rPr>
        <w:t>(prepoved uporabe podatkov)</w:t>
      </w:r>
    </w:p>
    <w:p w14:paraId="71E26473" w14:textId="77777777" w:rsidR="00CD2B78" w:rsidRPr="00B95E91" w:rsidRDefault="00CD2B78" w:rsidP="00CD2B78">
      <w:pPr>
        <w:rPr>
          <w:rFonts w:ascii="Arial" w:hAnsi="Arial" w:cs="Arial"/>
          <w:b/>
          <w:bCs/>
        </w:rPr>
      </w:pPr>
    </w:p>
    <w:p w14:paraId="15348173" w14:textId="77777777" w:rsidR="00CD2B78" w:rsidRPr="00B95E91" w:rsidRDefault="00CD2B78" w:rsidP="00CD2B78">
      <w:pPr>
        <w:ind w:firstLine="709"/>
        <w:jc w:val="both"/>
        <w:rPr>
          <w:rFonts w:ascii="Arial" w:hAnsi="Arial" w:cs="Arial"/>
          <w:noProof/>
        </w:rPr>
      </w:pPr>
      <w:r w:rsidRPr="00B95E91">
        <w:rPr>
          <w:rFonts w:ascii="Arial" w:hAnsi="Arial" w:cs="Arial"/>
          <w:noProof/>
        </w:rPr>
        <w:t>Prepovedana sta dostop do zdravstvenih podatkov in zdravstvene dokumentacije in njihova obdelava za:</w:t>
      </w:r>
    </w:p>
    <w:p w14:paraId="1A56C690" w14:textId="77777777" w:rsidR="00CD2B78" w:rsidRPr="00B95E91" w:rsidRDefault="00CD2B78" w:rsidP="00CD2B78">
      <w:pPr>
        <w:pStyle w:val="Point0"/>
        <w:numPr>
          <w:ilvl w:val="0"/>
          <w:numId w:val="15"/>
        </w:numPr>
        <w:spacing w:before="0" w:after="0" w:line="276" w:lineRule="auto"/>
        <w:rPr>
          <w:rFonts w:ascii="Arial" w:hAnsi="Arial" w:cs="Arial"/>
          <w:noProof/>
          <w:sz w:val="20"/>
          <w:szCs w:val="20"/>
        </w:rPr>
      </w:pPr>
      <w:r w:rsidRPr="00B95E91">
        <w:rPr>
          <w:rFonts w:ascii="Arial" w:hAnsi="Arial" w:cs="Arial"/>
          <w:noProof/>
          <w:sz w:val="20"/>
          <w:szCs w:val="20"/>
        </w:rPr>
        <w:t>sprejemanje odločitev, ki škodijo fizični osebi, na podlagi njenih elektronskih zdravstvenih podatkov; da se štejejo za odločitve, morajo imeti pravne učinke ali podobno pomembno vplivati na navedene fizične osebe,</w:t>
      </w:r>
    </w:p>
    <w:p w14:paraId="0E0C351E" w14:textId="77777777" w:rsidR="00CD2B78" w:rsidRPr="00B95E91" w:rsidRDefault="00CD2B78" w:rsidP="00CD2B78">
      <w:pPr>
        <w:pStyle w:val="Point0"/>
        <w:numPr>
          <w:ilvl w:val="0"/>
          <w:numId w:val="15"/>
        </w:numPr>
        <w:spacing w:before="0" w:after="0" w:line="276" w:lineRule="auto"/>
        <w:rPr>
          <w:rFonts w:ascii="Arial" w:hAnsi="Arial" w:cs="Arial"/>
          <w:noProof/>
          <w:sz w:val="20"/>
          <w:szCs w:val="20"/>
        </w:rPr>
      </w:pPr>
      <w:r w:rsidRPr="00B95E91">
        <w:rPr>
          <w:rFonts w:ascii="Arial" w:hAnsi="Arial" w:cs="Arial"/>
          <w:noProof/>
          <w:sz w:val="20"/>
          <w:szCs w:val="20"/>
        </w:rPr>
        <w:t>sprejemanje odločitev v zvezi s fizično osebo ali skupinami fizičnih oseb, da se izključijo iz zavarovalne pogodbe ali da se spremenijo njihovi prispevki in zavarovalne premije,</w:t>
      </w:r>
    </w:p>
    <w:p w14:paraId="055E7939" w14:textId="77777777" w:rsidR="00CD2B78" w:rsidRPr="00B95E91" w:rsidRDefault="00CD2B78" w:rsidP="00CD2B78">
      <w:pPr>
        <w:pStyle w:val="Point0"/>
        <w:numPr>
          <w:ilvl w:val="0"/>
          <w:numId w:val="15"/>
        </w:numPr>
        <w:spacing w:before="0" w:after="0" w:line="276" w:lineRule="auto"/>
        <w:rPr>
          <w:rFonts w:ascii="Arial" w:hAnsi="Arial" w:cs="Arial"/>
          <w:noProof/>
          <w:sz w:val="20"/>
          <w:szCs w:val="20"/>
        </w:rPr>
      </w:pPr>
      <w:r w:rsidRPr="00B95E91">
        <w:rPr>
          <w:rFonts w:ascii="Arial" w:hAnsi="Arial" w:cs="Arial"/>
          <w:noProof/>
          <w:sz w:val="20"/>
          <w:szCs w:val="20"/>
        </w:rPr>
        <w:t>oglaševalske ali trženjske dejavnosti za zdravstvene delavce, zdravstvene organizacije ali fizične osebe,</w:t>
      </w:r>
    </w:p>
    <w:p w14:paraId="145D3176" w14:textId="77777777" w:rsidR="00CD2B78" w:rsidRPr="00B95E91" w:rsidRDefault="00CD2B78" w:rsidP="00CD2B78">
      <w:pPr>
        <w:pStyle w:val="Point0"/>
        <w:numPr>
          <w:ilvl w:val="0"/>
          <w:numId w:val="15"/>
        </w:numPr>
        <w:spacing w:before="0" w:after="0" w:line="276" w:lineRule="auto"/>
        <w:rPr>
          <w:rFonts w:ascii="Arial" w:hAnsi="Arial" w:cs="Arial"/>
          <w:noProof/>
          <w:sz w:val="20"/>
          <w:szCs w:val="20"/>
        </w:rPr>
      </w:pPr>
      <w:r w:rsidRPr="00B95E91">
        <w:rPr>
          <w:rFonts w:ascii="Arial" w:hAnsi="Arial" w:cs="Arial"/>
          <w:noProof/>
          <w:sz w:val="20"/>
          <w:szCs w:val="20"/>
        </w:rPr>
        <w:t xml:space="preserve">zagotavljanje dostopa do zdravstvenih podatkov ali kako drugače dajanje navedenih podatkov na voljo tretjim osebam, ki niso navedene v vlogi in za katere Komisija za medicinsko etiko ni podala pozitivnega mnenja za dostop do zdravstvenih podatkov, </w:t>
      </w:r>
    </w:p>
    <w:p w14:paraId="563F46B8" w14:textId="77777777" w:rsidR="00CD2B78" w:rsidRPr="00B95E91" w:rsidRDefault="00CD2B78" w:rsidP="00CD2B78">
      <w:pPr>
        <w:pStyle w:val="Point0"/>
        <w:numPr>
          <w:ilvl w:val="0"/>
          <w:numId w:val="15"/>
        </w:numPr>
        <w:spacing w:before="0" w:after="0" w:line="276" w:lineRule="auto"/>
        <w:rPr>
          <w:rFonts w:ascii="Arial" w:hAnsi="Arial" w:cs="Arial"/>
          <w:noProof/>
          <w:sz w:val="20"/>
          <w:szCs w:val="20"/>
        </w:rPr>
      </w:pPr>
      <w:r w:rsidRPr="00B95E91">
        <w:rPr>
          <w:rFonts w:ascii="Arial" w:hAnsi="Arial" w:cs="Arial"/>
          <w:noProof/>
          <w:sz w:val="20"/>
          <w:szCs w:val="20"/>
        </w:rPr>
        <w:t>razvijanje proizvodov ali storitev, ki lahko škodujejo posameznikom in družbi na splošno, kot so med drugim prepovedane droge, alkoholne pijače in tobačni izdelki ali blago ali storitve, ki so zasnovani ali spremenjeni tako, da so v nasprotju z javnim redom ali moralo.</w:t>
      </w:r>
    </w:p>
    <w:p w14:paraId="5488EC4A" w14:textId="77777777" w:rsidR="00CD2B78" w:rsidRPr="00B95E91" w:rsidRDefault="00CD2B78" w:rsidP="00CD2B78">
      <w:pPr>
        <w:pStyle w:val="Point0"/>
        <w:spacing w:before="0" w:after="0"/>
        <w:rPr>
          <w:rFonts w:ascii="Arial" w:hAnsi="Arial" w:cs="Arial"/>
          <w:noProof/>
          <w:sz w:val="20"/>
          <w:szCs w:val="20"/>
        </w:rPr>
      </w:pPr>
    </w:p>
    <w:p w14:paraId="23DDBEDB" w14:textId="77777777" w:rsidR="00CD2B78" w:rsidRPr="00B95E91" w:rsidRDefault="00CD2B78" w:rsidP="00CD2B78">
      <w:pPr>
        <w:pStyle w:val="Poglavjeuredbe"/>
        <w:tabs>
          <w:tab w:val="clear" w:pos="709"/>
        </w:tabs>
        <w:spacing w:line="276" w:lineRule="auto"/>
        <w:ind w:left="720" w:firstLine="0"/>
      </w:pPr>
      <w:r w:rsidRPr="00B95E91">
        <w:t>VI. IZVAJALEC CENTRALNE DIGITALIZACIJE</w:t>
      </w:r>
    </w:p>
    <w:p w14:paraId="0CEFA796" w14:textId="77777777" w:rsidR="00CD2B78" w:rsidRPr="00B95E91" w:rsidRDefault="00CD2B78" w:rsidP="00CD2B78">
      <w:pPr>
        <w:rPr>
          <w:rFonts w:ascii="Arial" w:eastAsia="Times New Roman" w:hAnsi="Arial" w:cs="Arial"/>
        </w:rPr>
      </w:pPr>
    </w:p>
    <w:p w14:paraId="60FCD8AB"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5F10F448"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(naloge izvajalca centralne digitalizacije)</w:t>
      </w:r>
    </w:p>
    <w:p w14:paraId="28785808"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p>
    <w:p w14:paraId="2BD5F7A2" w14:textId="77777777" w:rsidR="00CD2B78" w:rsidRPr="00B95E91" w:rsidRDefault="00CD2B78" w:rsidP="00CD2B78">
      <w:pPr>
        <w:pStyle w:val="lennaslov"/>
        <w:spacing w:before="0" w:beforeAutospacing="0" w:after="0" w:afterAutospacing="0"/>
        <w:ind w:firstLine="709"/>
        <w:rPr>
          <w:rFonts w:ascii="Arial" w:hAnsi="Arial" w:cs="Arial"/>
          <w:sz w:val="20"/>
          <w:szCs w:val="20"/>
        </w:rPr>
      </w:pPr>
      <w:r w:rsidRPr="00B95E91">
        <w:rPr>
          <w:rFonts w:ascii="Arial" w:hAnsi="Arial" w:cs="Arial"/>
          <w:sz w:val="20"/>
          <w:szCs w:val="20"/>
        </w:rPr>
        <w:t>Izvajanje centralne digitalizacije obsega naslednje naloge na področju digitalizacije zdravstva, ki se izvajajo v javnem interesu, in sicer:</w:t>
      </w:r>
    </w:p>
    <w:p w14:paraId="4A89DBB1"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 xml:space="preserve">načrtovanje, vzpostavitev, razvoj, zagotavljanje, spremljanje in vzdrževanje </w:t>
      </w:r>
      <w:proofErr w:type="spellStart"/>
      <w:r w:rsidRPr="00B95E91">
        <w:rPr>
          <w:rFonts w:ascii="Arial" w:hAnsi="Arial" w:cs="Arial"/>
          <w:sz w:val="20"/>
          <w:szCs w:val="20"/>
        </w:rPr>
        <w:t>CeZIS</w:t>
      </w:r>
      <w:proofErr w:type="spellEnd"/>
      <w:r w:rsidRPr="00B95E91">
        <w:rPr>
          <w:rFonts w:ascii="Arial" w:hAnsi="Arial" w:cs="Arial"/>
          <w:sz w:val="20"/>
          <w:szCs w:val="20"/>
          <w:shd w:val="clear" w:color="auto" w:fill="FFFFFF"/>
        </w:rPr>
        <w:t>, ki podpira zbiranje in izmenjavo zdravstvenih podatkov in zdravstvene dokumentacije ter kazalnikov javnega zdravja</w:t>
      </w:r>
      <w:r w:rsidRPr="00B95E91">
        <w:rPr>
          <w:rFonts w:ascii="Arial" w:hAnsi="Arial" w:cs="Arial"/>
          <w:sz w:val="20"/>
          <w:szCs w:val="20"/>
        </w:rPr>
        <w:t>,</w:t>
      </w:r>
    </w:p>
    <w:p w14:paraId="25BDE6F9"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eastAsia="Calibri" w:hAnsi="Arial" w:cs="Arial"/>
          <w:sz w:val="20"/>
          <w:szCs w:val="20"/>
          <w:shd w:val="clear" w:color="auto" w:fill="FFFFFF"/>
          <w:lang w:eastAsia="en-US"/>
        </w:rPr>
        <w:t xml:space="preserve">zagotavljanje enotnosti razvoja </w:t>
      </w:r>
      <w:proofErr w:type="spellStart"/>
      <w:r w:rsidRPr="00B95E91">
        <w:rPr>
          <w:rFonts w:ascii="Arial" w:eastAsia="Calibri" w:hAnsi="Arial" w:cs="Arial"/>
          <w:sz w:val="20"/>
          <w:szCs w:val="20"/>
          <w:shd w:val="clear" w:color="auto" w:fill="FFFFFF"/>
          <w:lang w:eastAsia="en-US"/>
        </w:rPr>
        <w:t>CeZIS</w:t>
      </w:r>
      <w:proofErr w:type="spellEnd"/>
      <w:r w:rsidRPr="00B95E91">
        <w:rPr>
          <w:rFonts w:ascii="Arial" w:eastAsia="Calibri" w:hAnsi="Arial" w:cs="Arial"/>
          <w:sz w:val="20"/>
          <w:szCs w:val="20"/>
          <w:shd w:val="clear" w:color="auto" w:fill="FFFFFF"/>
          <w:lang w:eastAsia="en-US"/>
        </w:rPr>
        <w:t xml:space="preserve"> v Republiki Sloveniji,</w:t>
      </w:r>
    </w:p>
    <w:p w14:paraId="0152B7DA"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eastAsia="Calibri" w:hAnsi="Arial" w:cs="Arial"/>
          <w:sz w:val="20"/>
          <w:szCs w:val="20"/>
          <w:shd w:val="clear" w:color="auto" w:fill="FFFFFF"/>
          <w:lang w:eastAsia="en-US"/>
        </w:rPr>
        <w:t>vodenje in nadzor nad digitalno preobrazbo zdravstva,</w:t>
      </w:r>
    </w:p>
    <w:p w14:paraId="5D63CE0E"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 xml:space="preserve">skrb za kibernetsko varnost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in lokalnih informacijskih sistemov,</w:t>
      </w:r>
    </w:p>
    <w:p w14:paraId="58E4E134"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shd w:val="clear" w:color="auto" w:fill="FFFFFF"/>
        </w:rPr>
        <w:t xml:space="preserve">zagotavljanje tehnične podpore uporabnikom </w:t>
      </w:r>
      <w:proofErr w:type="spellStart"/>
      <w:r w:rsidRPr="00B95E91">
        <w:rPr>
          <w:rFonts w:ascii="Arial" w:hAnsi="Arial" w:cs="Arial"/>
          <w:bCs/>
          <w:sz w:val="20"/>
          <w:szCs w:val="20"/>
        </w:rPr>
        <w:t>CeZIS</w:t>
      </w:r>
      <w:proofErr w:type="spellEnd"/>
      <w:r w:rsidRPr="00B95E91">
        <w:rPr>
          <w:rFonts w:ascii="Arial" w:hAnsi="Arial" w:cs="Arial"/>
          <w:sz w:val="20"/>
          <w:szCs w:val="20"/>
          <w:shd w:val="clear" w:color="auto" w:fill="FFFFFF"/>
        </w:rPr>
        <w:t xml:space="preserve"> in lokalnih informacijskih sistemov,</w:t>
      </w:r>
    </w:p>
    <w:p w14:paraId="5FA05F55"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shd w:val="clear" w:color="auto" w:fill="FFFFFF"/>
        </w:rPr>
        <w:lastRenderedPageBreak/>
        <w:t>zagotavljanje vzdrževanja informacijskih rešitev in opreme pri javnih zdravstvenih zavodih,</w:t>
      </w:r>
    </w:p>
    <w:p w14:paraId="267618BF"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načrtovanje, koordinacija razvoja in spremljanje delovanja informacijskih sistemov, ki podpirajo zbiranje in izmenjavo zdravstvenih podatkov in zdravstvene dokumentacije ter kazalnikov javnega zdravja,</w:t>
      </w:r>
    </w:p>
    <w:p w14:paraId="1BA01B33"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izvajanje skupnega javnega naročanja informacijskih sredstev za izvajalce zdravstvene dejavnosti v mreži javne zdravstvene službe ter njihovega vzdrževanja in delovanja povezanih storitev,</w:t>
      </w:r>
    </w:p>
    <w:p w14:paraId="684035C3"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vodenje projektov in razpisov (so)financiranih iz državnega proračuna in skladov EU na področju informacijsko-komunikacijske tehnologije,</w:t>
      </w:r>
    </w:p>
    <w:p w14:paraId="025B6990"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zagotavljanje statističnih in drugih javno dostopnih podatkov s področja zdravstva za ponovno uporabo v skladu s predpisi, ki urejajo državno statistiko in dostop do informacij javnega značaja,</w:t>
      </w:r>
    </w:p>
    <w:p w14:paraId="07ED6620"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shd w:val="clear" w:color="auto" w:fill="FFFFFF"/>
        </w:rPr>
        <w:t>zagotavljanje strokovne podpore ministrstvu in inšpektoratu, pristojnemu za zdravje, s področja digitalizacije,</w:t>
      </w:r>
    </w:p>
    <w:p w14:paraId="39737E91"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shd w:val="clear" w:color="auto" w:fill="FFFFFF"/>
        </w:rPr>
        <w:t>sodelovanje v delovnih telesih uradnih institucij na nacionalni ravni, na ravni Evropske unije in na mednarodni ravni, na zahtevo ministra,</w:t>
      </w:r>
    </w:p>
    <w:p w14:paraId="1ECB6034"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 xml:space="preserve">zagotavljanje zajema in hrambe vsebine zbirk podatkov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v skladu s predpisi, ki urejajo varstvo dokumentarnega in arhivskega gradiva ter izročanje arhivskega gradiva državnemu arhivu,</w:t>
      </w:r>
    </w:p>
    <w:p w14:paraId="7B3665C8" w14:textId="77777777" w:rsidR="00CD2B78" w:rsidRPr="00B95E91" w:rsidRDefault="00CD2B78" w:rsidP="00CD2B78">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strokovne in druge naloge v okviru pristojnosti.</w:t>
      </w:r>
    </w:p>
    <w:p w14:paraId="70EBA104" w14:textId="77777777" w:rsidR="00CD2B78" w:rsidRPr="00B95E91" w:rsidRDefault="00CD2B78" w:rsidP="00CD2B78">
      <w:pPr>
        <w:pStyle w:val="len"/>
        <w:spacing w:before="0" w:beforeAutospacing="0" w:after="0" w:afterAutospacing="0"/>
        <w:jc w:val="center"/>
        <w:rPr>
          <w:rFonts w:ascii="Arial" w:hAnsi="Arial" w:cs="Arial"/>
          <w:b/>
          <w:bCs/>
          <w:sz w:val="20"/>
          <w:szCs w:val="20"/>
        </w:rPr>
      </w:pPr>
    </w:p>
    <w:p w14:paraId="1A8CFDEF"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 </w:t>
      </w:r>
    </w:p>
    <w:p w14:paraId="2DF66775"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(prepoved opravljanja dejavnosti)</w:t>
      </w:r>
    </w:p>
    <w:p w14:paraId="60EBBEBB" w14:textId="77777777" w:rsidR="00CD2B78" w:rsidRPr="00B95E91" w:rsidRDefault="00CD2B78" w:rsidP="00CD2B78">
      <w:pPr>
        <w:pStyle w:val="len"/>
        <w:spacing w:before="0" w:beforeAutospacing="0" w:after="0" w:afterAutospacing="0"/>
        <w:jc w:val="both"/>
        <w:rPr>
          <w:rFonts w:ascii="Arial" w:hAnsi="Arial" w:cs="Arial"/>
          <w:b/>
          <w:bCs/>
          <w:sz w:val="20"/>
          <w:szCs w:val="20"/>
        </w:rPr>
      </w:pPr>
    </w:p>
    <w:p w14:paraId="4F00F3DC" w14:textId="77777777" w:rsidR="00CD2B78" w:rsidRPr="00B95E91" w:rsidRDefault="00CD2B78" w:rsidP="00CD2B78">
      <w:pPr>
        <w:pStyle w:val="len"/>
        <w:spacing w:before="0" w:beforeAutospacing="0" w:after="0" w:afterAutospacing="0"/>
        <w:jc w:val="both"/>
        <w:rPr>
          <w:rFonts w:ascii="Arial" w:hAnsi="Arial" w:cs="Arial"/>
          <w:sz w:val="20"/>
          <w:szCs w:val="20"/>
        </w:rPr>
      </w:pPr>
      <w:r w:rsidRPr="00B95E91">
        <w:rPr>
          <w:rFonts w:ascii="Arial" w:hAnsi="Arial" w:cs="Arial"/>
          <w:sz w:val="20"/>
          <w:szCs w:val="20"/>
        </w:rPr>
        <w:t>Izvajalec centralne digitalizacije ne sme:</w:t>
      </w:r>
    </w:p>
    <w:p w14:paraId="72981649" w14:textId="77777777" w:rsidR="00CD2B78" w:rsidRPr="00B95E91" w:rsidRDefault="00CD2B78" w:rsidP="00CD2B78">
      <w:pPr>
        <w:pStyle w:val="len"/>
        <w:numPr>
          <w:ilvl w:val="0"/>
          <w:numId w:val="27"/>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uporabljati zdravstvenih podatkov v tržne namene,</w:t>
      </w:r>
    </w:p>
    <w:p w14:paraId="4F9BE6C7" w14:textId="77777777" w:rsidR="00CD2B78" w:rsidRPr="00B95E91" w:rsidRDefault="00CD2B78" w:rsidP="00CD2B78">
      <w:pPr>
        <w:pStyle w:val="len"/>
        <w:numPr>
          <w:ilvl w:val="0"/>
          <w:numId w:val="27"/>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 xml:space="preserve">izvajalcem zdravstvene dejavnosti v mreži javne zdravstvene službe tržiti informacijskih rešitev, ki jih je razvilo ali pridobilo, </w:t>
      </w:r>
    </w:p>
    <w:p w14:paraId="2AF14EAA" w14:textId="77777777" w:rsidR="00CD2B78" w:rsidRPr="00B95E91" w:rsidRDefault="00CD2B78" w:rsidP="00CD2B78">
      <w:pPr>
        <w:pStyle w:val="len"/>
        <w:numPr>
          <w:ilvl w:val="0"/>
          <w:numId w:val="27"/>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sklepati donatorskih ali sponzorskih pogodb in</w:t>
      </w:r>
    </w:p>
    <w:p w14:paraId="06639898" w14:textId="77777777" w:rsidR="00CD2B78" w:rsidRPr="00B95E91" w:rsidRDefault="00CD2B78" w:rsidP="00CD2B78">
      <w:pPr>
        <w:pStyle w:val="len"/>
        <w:numPr>
          <w:ilvl w:val="0"/>
          <w:numId w:val="27"/>
        </w:numPr>
        <w:shd w:val="clear" w:color="auto" w:fill="FFFFFF"/>
        <w:spacing w:before="0" w:beforeAutospacing="0" w:after="0" w:afterAutospacing="0" w:line="276" w:lineRule="auto"/>
        <w:jc w:val="both"/>
        <w:rPr>
          <w:rFonts w:ascii="Arial" w:hAnsi="Arial" w:cs="Arial"/>
          <w:sz w:val="20"/>
          <w:szCs w:val="20"/>
        </w:rPr>
      </w:pPr>
      <w:bookmarkStart w:id="37" w:name="_Hlk129239948"/>
      <w:r w:rsidRPr="00B95E91">
        <w:rPr>
          <w:rFonts w:ascii="Arial" w:hAnsi="Arial" w:cs="Arial"/>
          <w:sz w:val="20"/>
          <w:szCs w:val="20"/>
        </w:rPr>
        <w:t>opravljati drugih storitev, za katere Vlada RS na predlog ministra oceni, da niso v skladu z nameni tega zakona.</w:t>
      </w:r>
    </w:p>
    <w:bookmarkEnd w:id="37"/>
    <w:p w14:paraId="35E1A19D" w14:textId="77777777" w:rsidR="00CD2B78" w:rsidRPr="00B95E91" w:rsidRDefault="00CD2B78" w:rsidP="00CD2B78">
      <w:pPr>
        <w:pStyle w:val="lennaslov"/>
        <w:spacing w:before="0" w:beforeAutospacing="0" w:after="0" w:afterAutospacing="0"/>
        <w:rPr>
          <w:rFonts w:ascii="Arial" w:hAnsi="Arial" w:cs="Arial"/>
          <w:sz w:val="20"/>
          <w:szCs w:val="20"/>
        </w:rPr>
      </w:pPr>
    </w:p>
    <w:p w14:paraId="2C01C5D3" w14:textId="77777777" w:rsidR="00CD2B78" w:rsidRPr="00B95E91" w:rsidRDefault="00CD2B78" w:rsidP="00CD2B78">
      <w:pPr>
        <w:pStyle w:val="lennaslov"/>
        <w:numPr>
          <w:ilvl w:val="0"/>
          <w:numId w:val="6"/>
        </w:numPr>
        <w:shd w:val="clear" w:color="auto" w:fill="FFFFFF"/>
        <w:spacing w:before="0" w:beforeAutospacing="0" w:after="0" w:afterAutospacing="0" w:line="276" w:lineRule="auto"/>
        <w:jc w:val="center"/>
        <w:rPr>
          <w:rFonts w:ascii="Arial" w:hAnsi="Arial" w:cs="Arial"/>
          <w:sz w:val="20"/>
          <w:szCs w:val="20"/>
        </w:rPr>
      </w:pPr>
      <w:r w:rsidRPr="00B95E91">
        <w:rPr>
          <w:rFonts w:ascii="Arial" w:hAnsi="Arial" w:cs="Arial"/>
          <w:b/>
          <w:bCs/>
          <w:sz w:val="20"/>
          <w:szCs w:val="20"/>
        </w:rPr>
        <w:t xml:space="preserve"> člen</w:t>
      </w:r>
    </w:p>
    <w:p w14:paraId="5B0EF58F"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(ustanovitev, firma in sedež družbe)</w:t>
      </w:r>
    </w:p>
    <w:p w14:paraId="67EF5AD8" w14:textId="77777777" w:rsidR="00CD2B78" w:rsidRPr="00B95E91" w:rsidRDefault="00CD2B78" w:rsidP="00CD2B78">
      <w:pPr>
        <w:pStyle w:val="lennaslov"/>
        <w:spacing w:before="0" w:beforeAutospacing="0" w:after="0" w:afterAutospacing="0"/>
        <w:rPr>
          <w:rFonts w:ascii="Arial" w:hAnsi="Arial" w:cs="Arial"/>
          <w:b/>
          <w:bCs/>
          <w:sz w:val="20"/>
          <w:szCs w:val="20"/>
        </w:rPr>
      </w:pPr>
    </w:p>
    <w:p w14:paraId="647CFFE3"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(1) Za izvajanje nalog iz 44. člena tega zakona Republika Slovenija ustanovi družbo z omejeno odgovornostjo (v nadaljnjem besedilu: družba).</w:t>
      </w:r>
    </w:p>
    <w:p w14:paraId="2A718520"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600CF869"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(2) Družba je pravna oseba javnega prava in pri poslovanju uresničuje cilje iz tega zakona. Družba ustvarjeni dobiček uporablja za opravljanje in razvoj svojih dejavnosti po tem zakonu in dobiček se lastniku</w:t>
      </w:r>
      <w:r w:rsidRPr="00B95E91" w:rsidDel="009140FB">
        <w:rPr>
          <w:rFonts w:ascii="Arial" w:hAnsi="Arial" w:cs="Arial"/>
          <w:sz w:val="20"/>
          <w:szCs w:val="20"/>
        </w:rPr>
        <w:t xml:space="preserve"> </w:t>
      </w:r>
      <w:r w:rsidRPr="00B95E91">
        <w:rPr>
          <w:rFonts w:ascii="Arial" w:hAnsi="Arial" w:cs="Arial"/>
          <w:sz w:val="20"/>
          <w:szCs w:val="20"/>
        </w:rPr>
        <w:t>ne izplača.</w:t>
      </w:r>
    </w:p>
    <w:p w14:paraId="6CA2C18A"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3AE7AC77"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(3) Firma družbe se glasi: </w:t>
      </w:r>
      <w:proofErr w:type="spellStart"/>
      <w:r w:rsidRPr="00B95E91">
        <w:rPr>
          <w:rFonts w:ascii="Arial" w:hAnsi="Arial" w:cs="Arial"/>
          <w:sz w:val="20"/>
          <w:szCs w:val="20"/>
        </w:rPr>
        <w:t>DigiZdravje</w:t>
      </w:r>
      <w:proofErr w:type="spellEnd"/>
      <w:r w:rsidRPr="00B95E91">
        <w:rPr>
          <w:rFonts w:ascii="Arial" w:hAnsi="Arial" w:cs="Arial"/>
          <w:sz w:val="20"/>
          <w:szCs w:val="20"/>
        </w:rPr>
        <w:t>, d. o. o.</w:t>
      </w:r>
    </w:p>
    <w:p w14:paraId="64D02945"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20CC2651"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(4) Skrajšano ime firme je: </w:t>
      </w:r>
      <w:proofErr w:type="spellStart"/>
      <w:r w:rsidRPr="00B95E91">
        <w:rPr>
          <w:rFonts w:ascii="Arial" w:hAnsi="Arial" w:cs="Arial"/>
          <w:sz w:val="20"/>
          <w:szCs w:val="20"/>
        </w:rPr>
        <w:t>DigiZdravje</w:t>
      </w:r>
      <w:proofErr w:type="spellEnd"/>
      <w:r w:rsidRPr="00B95E91">
        <w:rPr>
          <w:rFonts w:ascii="Arial" w:hAnsi="Arial" w:cs="Arial"/>
          <w:sz w:val="20"/>
          <w:szCs w:val="20"/>
        </w:rPr>
        <w:t>, d. o. o.</w:t>
      </w:r>
    </w:p>
    <w:p w14:paraId="52E6BAA1"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78929E15"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(5) Angleško ime firme je: </w:t>
      </w:r>
      <w:proofErr w:type="spellStart"/>
      <w:r w:rsidRPr="00B95E91">
        <w:rPr>
          <w:rFonts w:ascii="Arial" w:hAnsi="Arial" w:cs="Arial"/>
          <w:sz w:val="20"/>
          <w:szCs w:val="20"/>
        </w:rPr>
        <w:t>DigiZdravje</w:t>
      </w:r>
      <w:proofErr w:type="spellEnd"/>
      <w:r w:rsidRPr="00B95E91">
        <w:rPr>
          <w:rFonts w:ascii="Arial" w:hAnsi="Arial" w:cs="Arial"/>
          <w:sz w:val="20"/>
          <w:szCs w:val="20"/>
        </w:rPr>
        <w:t xml:space="preserve">, </w:t>
      </w:r>
      <w:proofErr w:type="spellStart"/>
      <w:r w:rsidRPr="00B95E91">
        <w:rPr>
          <w:rFonts w:ascii="Arial" w:hAnsi="Arial" w:cs="Arial"/>
          <w:sz w:val="20"/>
          <w:szCs w:val="20"/>
        </w:rPr>
        <w:t>ltd</w:t>
      </w:r>
      <w:proofErr w:type="spellEnd"/>
      <w:r w:rsidRPr="00B95E91">
        <w:rPr>
          <w:rFonts w:ascii="Arial" w:hAnsi="Arial" w:cs="Arial"/>
          <w:sz w:val="20"/>
          <w:szCs w:val="20"/>
        </w:rPr>
        <w:t>.</w:t>
      </w:r>
    </w:p>
    <w:p w14:paraId="2BC7858A"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205AC6FE"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(6) Skrajšano angleško ime firme je: </w:t>
      </w:r>
      <w:proofErr w:type="spellStart"/>
      <w:r w:rsidRPr="00B95E91">
        <w:rPr>
          <w:rFonts w:ascii="Arial" w:hAnsi="Arial" w:cs="Arial"/>
          <w:sz w:val="20"/>
          <w:szCs w:val="20"/>
        </w:rPr>
        <w:t>DigiZdravje</w:t>
      </w:r>
      <w:proofErr w:type="spellEnd"/>
      <w:r w:rsidRPr="00B95E91">
        <w:rPr>
          <w:rFonts w:ascii="Arial" w:hAnsi="Arial" w:cs="Arial"/>
          <w:sz w:val="20"/>
          <w:szCs w:val="20"/>
        </w:rPr>
        <w:t xml:space="preserve">, </w:t>
      </w:r>
      <w:proofErr w:type="spellStart"/>
      <w:r w:rsidRPr="00B95E91">
        <w:rPr>
          <w:rFonts w:ascii="Arial" w:hAnsi="Arial" w:cs="Arial"/>
          <w:sz w:val="20"/>
          <w:szCs w:val="20"/>
        </w:rPr>
        <w:t>ltd</w:t>
      </w:r>
      <w:proofErr w:type="spellEnd"/>
      <w:r w:rsidRPr="00B95E91">
        <w:rPr>
          <w:rFonts w:ascii="Arial" w:hAnsi="Arial" w:cs="Arial"/>
          <w:sz w:val="20"/>
          <w:szCs w:val="20"/>
        </w:rPr>
        <w:t>.</w:t>
      </w:r>
    </w:p>
    <w:p w14:paraId="5590B92B"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2C1C779F"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(7) Sedež družbe se določi v aktu o ustanovitvi.</w:t>
      </w:r>
    </w:p>
    <w:p w14:paraId="5B25CFCC"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54A1B86C"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lastRenderedPageBreak/>
        <w:t>(8) V aktu o ustanovitvi se lahko določijo tudi druge naloge na področju digitalizacije zdravstva, ki jih mora družba izvajati zaradi zagotavljanja javnega interesa in izpolnjevanja obveznosti Republike Slovenije v zvezi z zdravstvenimi podatki.</w:t>
      </w:r>
    </w:p>
    <w:p w14:paraId="5B2CF5FA"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66E5637D"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(9) Družba lahko začne dejavnosti iz 44. člena tega zakona opravljati, ko izpolni pogoje, ki se nanašajo na položaj gospodarske družbe v skladu s predpisi, ki urejajo položaj gospodarskih družb, in pogoje iz tega zakona.</w:t>
      </w:r>
    </w:p>
    <w:p w14:paraId="0926B34A"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2CB8E18B"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(10) Za družbo iz tega zakona se določbe zakona, ki urejajo slovenski državni holding, ne uporabljajo. </w:t>
      </w:r>
    </w:p>
    <w:p w14:paraId="4BB16C29" w14:textId="77777777" w:rsidR="00CD2B78" w:rsidRPr="00B95E91" w:rsidRDefault="00CD2B78" w:rsidP="00CD2B78">
      <w:pPr>
        <w:pStyle w:val="lennaslov"/>
        <w:shd w:val="clear" w:color="auto" w:fill="FFFFFF"/>
        <w:spacing w:before="0" w:beforeAutospacing="0" w:after="0" w:afterAutospacing="0" w:line="276" w:lineRule="auto"/>
        <w:rPr>
          <w:rFonts w:ascii="Arial" w:hAnsi="Arial" w:cs="Arial"/>
          <w:sz w:val="20"/>
          <w:szCs w:val="20"/>
        </w:rPr>
      </w:pPr>
    </w:p>
    <w:p w14:paraId="708F327D" w14:textId="77777777" w:rsidR="00CD2B78" w:rsidRPr="00B95E91" w:rsidRDefault="00CD2B78" w:rsidP="00CD2B78">
      <w:pPr>
        <w:pStyle w:val="lennaslov"/>
        <w:numPr>
          <w:ilvl w:val="0"/>
          <w:numId w:val="6"/>
        </w:numPr>
        <w:shd w:val="clear" w:color="auto" w:fill="FFFFFF"/>
        <w:spacing w:before="0" w:beforeAutospacing="0" w:after="0" w:afterAutospacing="0" w:line="276" w:lineRule="auto"/>
        <w:jc w:val="center"/>
        <w:rPr>
          <w:rFonts w:ascii="Arial" w:hAnsi="Arial" w:cs="Arial"/>
          <w:sz w:val="20"/>
          <w:szCs w:val="20"/>
        </w:rPr>
      </w:pPr>
      <w:r w:rsidRPr="00B95E91">
        <w:rPr>
          <w:rFonts w:ascii="Arial" w:hAnsi="Arial" w:cs="Arial"/>
          <w:b/>
          <w:bCs/>
          <w:sz w:val="20"/>
          <w:szCs w:val="20"/>
        </w:rPr>
        <w:t xml:space="preserve"> člen </w:t>
      </w:r>
    </w:p>
    <w:p w14:paraId="4090DE32" w14:textId="77777777" w:rsidR="00CD2B78" w:rsidRPr="00B95E91" w:rsidRDefault="00CD2B78" w:rsidP="00CD2B78">
      <w:pPr>
        <w:pStyle w:val="lennaslov"/>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(soglasje pristojnega inšpektorata)</w:t>
      </w:r>
    </w:p>
    <w:p w14:paraId="10A8F683" w14:textId="77777777" w:rsidR="00CD2B78" w:rsidRPr="00B95E91" w:rsidRDefault="00CD2B78" w:rsidP="00CD2B78">
      <w:pPr>
        <w:pStyle w:val="lennaslov"/>
        <w:shd w:val="clear" w:color="auto" w:fill="FFFFFF"/>
        <w:spacing w:line="276" w:lineRule="auto"/>
        <w:ind w:firstLine="720"/>
        <w:jc w:val="both"/>
        <w:rPr>
          <w:rFonts w:ascii="Arial" w:hAnsi="Arial" w:cs="Arial"/>
          <w:sz w:val="20"/>
          <w:szCs w:val="20"/>
        </w:rPr>
      </w:pPr>
      <w:bookmarkStart w:id="38" w:name="_Hlk136379531"/>
      <w:r w:rsidRPr="00B95E91">
        <w:rPr>
          <w:rFonts w:ascii="Arial" w:hAnsi="Arial" w:cs="Arial"/>
          <w:sz w:val="20"/>
          <w:szCs w:val="20"/>
        </w:rPr>
        <w:t>(1) Družba lahko sklepa pogodbe z zunanjimi izvajalci samo za dejavnost oziroma za opravljanje dela nalog, za katerega ne obstaja stalna potreba po delu.</w:t>
      </w:r>
    </w:p>
    <w:p w14:paraId="3D05CAF8" w14:textId="77777777" w:rsidR="00CD2B78" w:rsidRPr="00B95E91" w:rsidRDefault="00CD2B78" w:rsidP="00CD2B78">
      <w:pPr>
        <w:pStyle w:val="lennaslov"/>
        <w:shd w:val="clear" w:color="auto" w:fill="FFFFFF"/>
        <w:spacing w:before="0" w:beforeAutospacing="0" w:after="0" w:afterAutospacing="0" w:line="276" w:lineRule="auto"/>
        <w:ind w:firstLine="720"/>
        <w:jc w:val="both"/>
        <w:rPr>
          <w:rFonts w:ascii="Arial" w:hAnsi="Arial" w:cs="Arial"/>
          <w:sz w:val="20"/>
          <w:szCs w:val="20"/>
        </w:rPr>
      </w:pPr>
      <w:r w:rsidRPr="00B95E91">
        <w:rPr>
          <w:rFonts w:ascii="Arial" w:hAnsi="Arial" w:cs="Arial"/>
          <w:sz w:val="20"/>
          <w:szCs w:val="20"/>
        </w:rPr>
        <w:t>(2) Pred sklenitvijo pogodbe z zunanjim izvajalcem mora družba inšpektoratu, pristojnemu za delo (v nadaljnjem besedilu: inšpektorat), posredovati namero po sklenitvi pogodbe ter dokazila, iz katerih izhaja, da bo zunanji izvajalec opravljal delo, za katero pri subjektu ne obstaja stalna potreba po delu, in pridobiti soglasje inšpektorata.</w:t>
      </w:r>
    </w:p>
    <w:bookmarkEnd w:id="38"/>
    <w:p w14:paraId="22485B98" w14:textId="77777777" w:rsidR="00CD2B78" w:rsidRPr="00B95E91" w:rsidRDefault="00CD2B78" w:rsidP="00CD2B78">
      <w:pPr>
        <w:pStyle w:val="lennaslov"/>
        <w:shd w:val="clear" w:color="auto" w:fill="FFFFFF"/>
        <w:spacing w:before="0" w:beforeAutospacing="0" w:after="0" w:afterAutospacing="0" w:line="276" w:lineRule="auto"/>
        <w:rPr>
          <w:rFonts w:ascii="Arial" w:hAnsi="Arial" w:cs="Arial"/>
          <w:sz w:val="20"/>
          <w:szCs w:val="20"/>
        </w:rPr>
      </w:pPr>
    </w:p>
    <w:p w14:paraId="4CEEA558" w14:textId="77777777" w:rsidR="00CD2B78" w:rsidRPr="00B95E91" w:rsidRDefault="00CD2B78" w:rsidP="00CD2B78">
      <w:pPr>
        <w:pStyle w:val="len"/>
        <w:spacing w:before="0" w:beforeAutospacing="0" w:after="0" w:afterAutospacing="0"/>
        <w:rPr>
          <w:rFonts w:ascii="Arial" w:hAnsi="Arial" w:cs="Arial"/>
          <w:b/>
          <w:bCs/>
          <w:sz w:val="20"/>
          <w:szCs w:val="20"/>
        </w:rPr>
      </w:pPr>
    </w:p>
    <w:p w14:paraId="7A49F39D"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0213B54A"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(lastništvo, organizacija in vodenje družbe)</w:t>
      </w:r>
    </w:p>
    <w:p w14:paraId="491E970C" w14:textId="77777777" w:rsidR="00CD2B78" w:rsidRPr="00B95E91" w:rsidRDefault="00CD2B78" w:rsidP="00CD2B78">
      <w:pPr>
        <w:pStyle w:val="lennaslov"/>
        <w:spacing w:before="0" w:beforeAutospacing="0" w:after="0" w:afterAutospacing="0"/>
        <w:rPr>
          <w:rFonts w:ascii="Arial" w:hAnsi="Arial" w:cs="Arial"/>
          <w:b/>
          <w:bCs/>
          <w:sz w:val="20"/>
          <w:szCs w:val="20"/>
        </w:rPr>
      </w:pPr>
    </w:p>
    <w:p w14:paraId="359585EC"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(1) Republika Slovenija je ustanoviteljica in edina družbenica družbe, svojega poslovnega deleža pa ne sme deliti, prenesti na drugo osebo ali kakor koli obremeniti.</w:t>
      </w:r>
    </w:p>
    <w:p w14:paraId="443F820E"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536D2C53"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(2) Osnovni kapital družbe znaša 16.000.000 eurov, in je sestavljen iz denarnega vložka v višini 13.000.000 eurov in stvarnega vložka v višini 3.000.000 eurov, ki predstavlja programsko in računalniško opremo, vezano na projekt </w:t>
      </w:r>
      <w:proofErr w:type="spellStart"/>
      <w:r w:rsidRPr="00B95E91">
        <w:rPr>
          <w:rFonts w:ascii="Arial" w:hAnsi="Arial" w:cs="Arial"/>
          <w:sz w:val="20"/>
          <w:szCs w:val="20"/>
        </w:rPr>
        <w:t>eZdravje</w:t>
      </w:r>
      <w:proofErr w:type="spellEnd"/>
      <w:r w:rsidRPr="00B95E91">
        <w:rPr>
          <w:rFonts w:ascii="Arial" w:hAnsi="Arial" w:cs="Arial"/>
          <w:sz w:val="20"/>
          <w:szCs w:val="20"/>
        </w:rPr>
        <w:t>.</w:t>
      </w:r>
    </w:p>
    <w:p w14:paraId="1E4A52CE"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24577CD5"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(3) Družba ima naslednje organe:</w:t>
      </w:r>
    </w:p>
    <w:p w14:paraId="4B5CC29B" w14:textId="77777777" w:rsidR="00CD2B78" w:rsidRPr="00B95E91" w:rsidRDefault="00CD2B78" w:rsidP="00CD2B78">
      <w:pPr>
        <w:pStyle w:val="lennaslov"/>
        <w:numPr>
          <w:ilvl w:val="0"/>
          <w:numId w:val="26"/>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direktorja,</w:t>
      </w:r>
    </w:p>
    <w:p w14:paraId="40A29C3C" w14:textId="77777777" w:rsidR="00CD2B78" w:rsidRPr="00B95E91" w:rsidRDefault="00CD2B78" w:rsidP="00CD2B78">
      <w:pPr>
        <w:pStyle w:val="lennaslov"/>
        <w:numPr>
          <w:ilvl w:val="0"/>
          <w:numId w:val="26"/>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nadzorni svet in</w:t>
      </w:r>
    </w:p>
    <w:p w14:paraId="3950812A" w14:textId="77777777" w:rsidR="00CD2B78" w:rsidRPr="00B95E91" w:rsidRDefault="00CD2B78" w:rsidP="00CD2B78">
      <w:pPr>
        <w:pStyle w:val="lennaslov"/>
        <w:numPr>
          <w:ilvl w:val="0"/>
          <w:numId w:val="26"/>
        </w:numPr>
        <w:shd w:val="clear" w:color="auto" w:fill="FFFFFF"/>
        <w:spacing w:before="0" w:beforeAutospacing="0" w:after="0" w:afterAutospacing="0" w:line="276" w:lineRule="auto"/>
        <w:jc w:val="both"/>
        <w:rPr>
          <w:rFonts w:ascii="Arial" w:hAnsi="Arial" w:cs="Arial"/>
          <w:sz w:val="20"/>
          <w:szCs w:val="20"/>
        </w:rPr>
      </w:pPr>
      <w:r w:rsidRPr="00B95E91">
        <w:rPr>
          <w:rFonts w:ascii="Arial" w:hAnsi="Arial" w:cs="Arial"/>
          <w:sz w:val="20"/>
          <w:szCs w:val="20"/>
        </w:rPr>
        <w:t>skupščino.</w:t>
      </w:r>
    </w:p>
    <w:p w14:paraId="6077FA27" w14:textId="77777777" w:rsidR="00CD2B78" w:rsidRPr="00B95E91" w:rsidRDefault="00CD2B78" w:rsidP="00CD2B78">
      <w:pPr>
        <w:pStyle w:val="lennaslov"/>
        <w:spacing w:before="0" w:beforeAutospacing="0" w:after="0" w:afterAutospacing="0"/>
        <w:jc w:val="both"/>
        <w:rPr>
          <w:rFonts w:ascii="Arial" w:hAnsi="Arial" w:cs="Arial"/>
          <w:sz w:val="20"/>
          <w:szCs w:val="20"/>
        </w:rPr>
      </w:pPr>
    </w:p>
    <w:p w14:paraId="75C49876"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(4) Družba je ustanovljena na podlagi zakona, ki ureja gospodarske družbe, razen če je za posamezno vprašanje s tem zakonom določeno drugače.</w:t>
      </w:r>
    </w:p>
    <w:p w14:paraId="1219CF18"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032A98AD" w14:textId="77777777" w:rsidR="00CD2B78" w:rsidRPr="00B95E91" w:rsidRDefault="00CD2B78" w:rsidP="00CD2B78">
      <w:pPr>
        <w:pStyle w:val="lennaslov"/>
        <w:spacing w:before="0" w:beforeAutospacing="0" w:after="0" w:afterAutospacing="0"/>
        <w:ind w:firstLine="708"/>
        <w:rPr>
          <w:rFonts w:ascii="Arial" w:hAnsi="Arial" w:cs="Arial"/>
          <w:sz w:val="20"/>
          <w:szCs w:val="20"/>
        </w:rPr>
      </w:pPr>
      <w:r w:rsidRPr="00B95E91">
        <w:rPr>
          <w:rFonts w:ascii="Arial" w:hAnsi="Arial" w:cs="Arial"/>
          <w:sz w:val="20"/>
          <w:szCs w:val="20"/>
        </w:rPr>
        <w:t xml:space="preserve">(5) Nadzorni svet družbe sestavljajo trije člani. </w:t>
      </w:r>
    </w:p>
    <w:p w14:paraId="142FC6DE" w14:textId="77777777" w:rsidR="00CD2B78" w:rsidRPr="00B95E91" w:rsidRDefault="00CD2B78" w:rsidP="00CD2B78">
      <w:pPr>
        <w:pStyle w:val="lennaslov"/>
        <w:spacing w:before="0" w:beforeAutospacing="0" w:after="0" w:afterAutospacing="0"/>
        <w:ind w:firstLine="708"/>
        <w:rPr>
          <w:rFonts w:ascii="Arial" w:hAnsi="Arial" w:cs="Arial"/>
          <w:sz w:val="20"/>
          <w:szCs w:val="20"/>
        </w:rPr>
      </w:pPr>
    </w:p>
    <w:p w14:paraId="07ECF7F7"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28F16386" w14:textId="77777777" w:rsidR="00CD2B78" w:rsidRPr="00B95E91" w:rsidRDefault="00CD2B78" w:rsidP="00CD2B78">
      <w:pPr>
        <w:pStyle w:val="lennaslov"/>
        <w:spacing w:before="0" w:beforeAutospacing="0" w:after="0" w:afterAutospacing="0"/>
        <w:jc w:val="center"/>
        <w:rPr>
          <w:rFonts w:ascii="Arial" w:hAnsi="Arial" w:cs="Arial"/>
          <w:sz w:val="20"/>
          <w:szCs w:val="20"/>
        </w:rPr>
      </w:pPr>
      <w:r w:rsidRPr="00B95E91">
        <w:rPr>
          <w:rFonts w:ascii="Arial" w:hAnsi="Arial" w:cs="Arial"/>
          <w:b/>
          <w:bCs/>
          <w:sz w:val="20"/>
          <w:szCs w:val="20"/>
        </w:rPr>
        <w:t>(skupščina družbe)</w:t>
      </w:r>
    </w:p>
    <w:p w14:paraId="4F83C646" w14:textId="77777777" w:rsidR="00CD2B78" w:rsidRPr="00B95E91" w:rsidRDefault="00CD2B78" w:rsidP="00CD2B78">
      <w:pPr>
        <w:pStyle w:val="lennaslov"/>
        <w:spacing w:before="0" w:beforeAutospacing="0" w:after="0" w:afterAutospacing="0"/>
        <w:rPr>
          <w:rFonts w:ascii="Arial" w:hAnsi="Arial" w:cs="Arial"/>
          <w:sz w:val="20"/>
          <w:szCs w:val="20"/>
        </w:rPr>
      </w:pPr>
    </w:p>
    <w:p w14:paraId="0D5A46EC"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(1) Naloge in pristojnosti skupščine družbe uresničuje Vlada RS.</w:t>
      </w:r>
    </w:p>
    <w:p w14:paraId="5B5F76E4"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7860FAA4"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(2) Vsa pripravljalna dejanja, potrebna za izvajanje nalog in pristojnosti skupščine družbe, opravlja ministrstvo, pristojno za zdravje.</w:t>
      </w:r>
    </w:p>
    <w:p w14:paraId="3B7C6269" w14:textId="77777777" w:rsidR="00CD2B78" w:rsidRPr="00B95E91" w:rsidRDefault="00CD2B78" w:rsidP="00CD2B78">
      <w:pPr>
        <w:pStyle w:val="lennaslov"/>
        <w:spacing w:before="0" w:beforeAutospacing="0" w:after="0" w:afterAutospacing="0"/>
        <w:rPr>
          <w:rFonts w:ascii="Arial" w:hAnsi="Arial" w:cs="Arial"/>
          <w:sz w:val="20"/>
          <w:szCs w:val="20"/>
        </w:rPr>
      </w:pPr>
    </w:p>
    <w:p w14:paraId="2DD8214D"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57824191"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(pogoji in postopki imenovanja direktorja)</w:t>
      </w:r>
    </w:p>
    <w:p w14:paraId="3B1A332A" w14:textId="77777777" w:rsidR="00CD2B78" w:rsidRPr="00B95E91" w:rsidRDefault="00CD2B78" w:rsidP="00CD2B78">
      <w:pPr>
        <w:pStyle w:val="lennaslov"/>
        <w:spacing w:after="0" w:afterAutospacing="0"/>
        <w:ind w:firstLine="708"/>
        <w:jc w:val="both"/>
        <w:rPr>
          <w:rFonts w:ascii="Arial" w:hAnsi="Arial" w:cs="Arial"/>
          <w:sz w:val="20"/>
          <w:szCs w:val="20"/>
        </w:rPr>
      </w:pPr>
      <w:r w:rsidRPr="00B95E91">
        <w:rPr>
          <w:rFonts w:ascii="Arial" w:hAnsi="Arial" w:cs="Arial"/>
          <w:sz w:val="20"/>
          <w:szCs w:val="20"/>
        </w:rPr>
        <w:t xml:space="preserve">(1) Za direktorja je lahko imenovana fizična oseba, ki poleg pogojev, ki jih določa zakon, ki ureja gospodarske družbe, izpolnjuje še naslednje pogoje in merila: </w:t>
      </w:r>
    </w:p>
    <w:p w14:paraId="7729A3C7"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lastRenderedPageBreak/>
        <w:t xml:space="preserve">1. odlikujeta jo osebna integriteta in poslovna etičnost, pri tem pa zanj s pravnomočnim aktom Komisije za preprečevanje korupcije ni ugotovljena kršitev integritete po postopkih in na način, kot jih opredeljuje zakon, ki ureja integriteto in preprečevanje korupcije; </w:t>
      </w:r>
    </w:p>
    <w:p w14:paraId="137CFB1D"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 xml:space="preserve">2. njene izkušnje potrjujeta poslovna uspešnost in ugled; </w:t>
      </w:r>
    </w:p>
    <w:p w14:paraId="3CBA37B7"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 xml:space="preserve">3. ima najmanj izobrazbo, pridobljeno po študijskem programu druge stopnje, ali izobrazbo, ki ustreza ravni izobrazbe, pridobljene po študijskih programih druge stopnje, in je v skladu z zakonom, ki ureja slovensko ogrodje kvalifikacij, uvrščena na 8. raven slovenskega ogrodja kvalifikacij; </w:t>
      </w:r>
    </w:p>
    <w:p w14:paraId="4EF83974"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 xml:space="preserve">4. ima ustrezna znanja s področja informacijske tehnologije in zdravstva; </w:t>
      </w:r>
    </w:p>
    <w:p w14:paraId="23C0E60B"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 xml:space="preserve">5. ima ustrezne delovne izkušnje iz vodenja ali upravljanja; </w:t>
      </w:r>
    </w:p>
    <w:p w14:paraId="3A45F1BD"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 xml:space="preserve">6. ne opravlja funkcije, ki v skladu z zakonom, ki ureja integriteto in preprečevanje korupcije, ali drugim zakonom ni združljiva s članstvom v nadzornem organu, organu upravljanja ali organu </w:t>
      </w:r>
      <w:proofErr w:type="spellStart"/>
      <w:r w:rsidRPr="00B95E91">
        <w:rPr>
          <w:rFonts w:ascii="Arial" w:hAnsi="Arial" w:cs="Arial"/>
          <w:sz w:val="20"/>
          <w:szCs w:val="20"/>
        </w:rPr>
        <w:t>poslovodenja</w:t>
      </w:r>
      <w:proofErr w:type="spellEnd"/>
      <w:r w:rsidRPr="00B95E91">
        <w:rPr>
          <w:rFonts w:ascii="Arial" w:hAnsi="Arial" w:cs="Arial"/>
          <w:sz w:val="20"/>
          <w:szCs w:val="20"/>
        </w:rPr>
        <w:t xml:space="preserve"> gospodarske družbe in take funkcije ni opravljala v preteklih šestih mesecih; </w:t>
      </w:r>
    </w:p>
    <w:p w14:paraId="2857ACEA"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7. ne sme biti v poslovnem razmerju z družbo;</w:t>
      </w:r>
    </w:p>
    <w:p w14:paraId="46914AE6"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8. ima slovensko državljanstvo;</w:t>
      </w:r>
    </w:p>
    <w:p w14:paraId="4EF334BE"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9. nima neporavnanih obveznosti do države;</w:t>
      </w:r>
    </w:p>
    <w:p w14:paraId="633B3909" w14:textId="77777777" w:rsidR="00CD2B78" w:rsidRPr="00B95E91" w:rsidRDefault="00CD2B78" w:rsidP="00CD2B78">
      <w:pPr>
        <w:pStyle w:val="lennaslov"/>
        <w:spacing w:before="0" w:beforeAutospacing="0" w:after="0" w:afterAutospacing="0"/>
        <w:jc w:val="both"/>
        <w:rPr>
          <w:rFonts w:ascii="Arial" w:hAnsi="Arial" w:cs="Arial"/>
          <w:sz w:val="20"/>
          <w:szCs w:val="20"/>
        </w:rPr>
      </w:pPr>
      <w:r w:rsidRPr="00B95E91">
        <w:rPr>
          <w:rFonts w:ascii="Arial" w:hAnsi="Arial" w:cs="Arial"/>
          <w:sz w:val="20"/>
          <w:szCs w:val="20"/>
        </w:rPr>
        <w:t>10. ni bila kaznovana zaradi kaznivega dejanja, ki se preganja po uradni dolžnosti in ni bila obsojena na nepogojno kazen v trajanju več kot šest mesecev.</w:t>
      </w:r>
    </w:p>
    <w:p w14:paraId="7207EA34" w14:textId="77777777" w:rsidR="00CD2B78" w:rsidRPr="00B95E91" w:rsidRDefault="00CD2B78" w:rsidP="00CD2B78">
      <w:pPr>
        <w:pStyle w:val="lennaslov"/>
        <w:ind w:firstLine="708"/>
        <w:jc w:val="both"/>
        <w:rPr>
          <w:rFonts w:ascii="Arial" w:hAnsi="Arial" w:cs="Arial"/>
          <w:sz w:val="20"/>
          <w:szCs w:val="20"/>
        </w:rPr>
      </w:pPr>
      <w:r w:rsidRPr="00B95E91">
        <w:rPr>
          <w:rFonts w:ascii="Arial" w:hAnsi="Arial" w:cs="Arial"/>
          <w:sz w:val="20"/>
          <w:szCs w:val="20"/>
        </w:rPr>
        <w:t xml:space="preserve">(2) Za direktorja družbe se poleg določb, ki veljajo za poslovodne osebe v skladu z zakonom, ki ureja integriteto in preprečevanje korupcije, smiselno uporabljajo tudi določbe zakona, ki ureja integriteto in preprečevanje korupcije, glede nezdružljivosti opravljanja funkcije, prepovedi članstva in dejavnosti, prepovedi in omejitev sprejemanja daril in omejitev poslovanja, ki veljajo za poklicne funkcionarje. </w:t>
      </w:r>
    </w:p>
    <w:p w14:paraId="34B0C839" w14:textId="77777777" w:rsidR="00CD2B78" w:rsidRPr="00B95E91" w:rsidRDefault="00CD2B78" w:rsidP="00CD2B78">
      <w:pPr>
        <w:pStyle w:val="lennaslov"/>
        <w:spacing w:before="240" w:beforeAutospacing="0" w:after="0" w:afterAutospacing="0"/>
        <w:ind w:firstLine="708"/>
        <w:jc w:val="both"/>
        <w:rPr>
          <w:rFonts w:ascii="Arial" w:hAnsi="Arial" w:cs="Arial"/>
          <w:sz w:val="20"/>
          <w:szCs w:val="20"/>
        </w:rPr>
      </w:pPr>
      <w:r w:rsidRPr="00B95E91">
        <w:rPr>
          <w:rFonts w:ascii="Arial" w:hAnsi="Arial" w:cs="Arial"/>
          <w:sz w:val="20"/>
          <w:szCs w:val="20"/>
        </w:rPr>
        <w:t xml:space="preserve">(3) Direktor, njihovi ožji družinski člani in z njimi povezane pravne osebe ne smejo biti v poslovnem razmerju z družbo. </w:t>
      </w:r>
    </w:p>
    <w:p w14:paraId="7CFE0BF1" w14:textId="77777777" w:rsidR="00CD2B78" w:rsidRPr="00B95E91" w:rsidRDefault="00CD2B78" w:rsidP="00CD2B78">
      <w:pPr>
        <w:pStyle w:val="lennaslov"/>
        <w:ind w:firstLine="708"/>
        <w:jc w:val="both"/>
        <w:rPr>
          <w:rFonts w:ascii="Arial" w:hAnsi="Arial" w:cs="Arial"/>
          <w:sz w:val="20"/>
          <w:szCs w:val="20"/>
        </w:rPr>
      </w:pPr>
      <w:r w:rsidRPr="00B95E91">
        <w:rPr>
          <w:rFonts w:ascii="Arial" w:hAnsi="Arial" w:cs="Arial"/>
          <w:sz w:val="20"/>
          <w:szCs w:val="20"/>
        </w:rPr>
        <w:t>(4) Direktorja iz drugega odstavka tega člena imenuje nadzorni svet na podlagi javnega razpisa za petletno obdobje z možnostjo ponovnega imenovanja.</w:t>
      </w:r>
    </w:p>
    <w:p w14:paraId="391D2991"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(5) Nadzorni svet družbe objavi javni poziv za imenovanje direktorja najmanj štiri mesece pred potekom mandata direktorja. V javnem pozivu se določijo način, postopek, roki, dokazila in dokumentacija za prijavo za direktorja. Vsaka prijava mora obvezno vsebovati: </w:t>
      </w:r>
    </w:p>
    <w:p w14:paraId="2ED073D2" w14:textId="77777777" w:rsidR="00CD2B78" w:rsidRPr="00B95E91" w:rsidRDefault="00CD2B78" w:rsidP="00CD2B78">
      <w:pPr>
        <w:pStyle w:val="lennaslov"/>
        <w:numPr>
          <w:ilvl w:val="0"/>
          <w:numId w:val="31"/>
        </w:numPr>
        <w:shd w:val="clear" w:color="auto" w:fill="FFFFFF"/>
        <w:spacing w:before="0" w:beforeAutospacing="0" w:after="0" w:afterAutospacing="0" w:line="276" w:lineRule="auto"/>
        <w:ind w:left="714" w:hanging="357"/>
        <w:jc w:val="both"/>
        <w:rPr>
          <w:rFonts w:ascii="Arial" w:hAnsi="Arial" w:cs="Arial"/>
          <w:sz w:val="20"/>
          <w:szCs w:val="20"/>
        </w:rPr>
      </w:pPr>
      <w:r w:rsidRPr="00B95E91">
        <w:rPr>
          <w:rFonts w:ascii="Arial" w:hAnsi="Arial" w:cs="Arial"/>
          <w:sz w:val="20"/>
          <w:szCs w:val="20"/>
        </w:rPr>
        <w:t>motivacijsko pismo kandidata, v katerem predstavi osebno voljo za delo,</w:t>
      </w:r>
    </w:p>
    <w:p w14:paraId="0DF81875" w14:textId="77777777" w:rsidR="00CD2B78" w:rsidRPr="00B95E91" w:rsidRDefault="00CD2B78" w:rsidP="00CD2B78">
      <w:pPr>
        <w:pStyle w:val="lennaslov"/>
        <w:numPr>
          <w:ilvl w:val="0"/>
          <w:numId w:val="31"/>
        </w:numPr>
        <w:shd w:val="clear" w:color="auto" w:fill="FFFFFF"/>
        <w:spacing w:before="0" w:beforeAutospacing="0" w:after="0" w:afterAutospacing="0" w:line="276" w:lineRule="auto"/>
        <w:ind w:left="714" w:hanging="357"/>
        <w:jc w:val="both"/>
        <w:rPr>
          <w:rFonts w:ascii="Arial" w:hAnsi="Arial" w:cs="Arial"/>
          <w:sz w:val="20"/>
          <w:szCs w:val="20"/>
        </w:rPr>
      </w:pPr>
      <w:r w:rsidRPr="00B95E91">
        <w:rPr>
          <w:rFonts w:ascii="Arial" w:hAnsi="Arial" w:cs="Arial"/>
          <w:sz w:val="20"/>
          <w:szCs w:val="20"/>
        </w:rPr>
        <w:t>vizijo in načrt dela družbe ali področja dela,</w:t>
      </w:r>
    </w:p>
    <w:p w14:paraId="01CEF9D4" w14:textId="77777777" w:rsidR="00CD2B78" w:rsidRPr="00B95E91" w:rsidRDefault="00CD2B78" w:rsidP="00CD2B78">
      <w:pPr>
        <w:pStyle w:val="lennaslov"/>
        <w:numPr>
          <w:ilvl w:val="0"/>
          <w:numId w:val="31"/>
        </w:numPr>
        <w:shd w:val="clear" w:color="auto" w:fill="FFFFFF"/>
        <w:spacing w:before="0" w:beforeAutospacing="0" w:after="0" w:afterAutospacing="0" w:line="276" w:lineRule="auto"/>
        <w:ind w:left="714" w:hanging="357"/>
        <w:jc w:val="both"/>
        <w:rPr>
          <w:rFonts w:ascii="Arial" w:hAnsi="Arial" w:cs="Arial"/>
          <w:sz w:val="20"/>
          <w:szCs w:val="20"/>
        </w:rPr>
      </w:pPr>
      <w:r w:rsidRPr="00B95E91">
        <w:rPr>
          <w:rFonts w:ascii="Arial" w:hAnsi="Arial" w:cs="Arial"/>
          <w:sz w:val="20"/>
          <w:szCs w:val="20"/>
        </w:rPr>
        <w:t>življenjepis kandidata,</w:t>
      </w:r>
    </w:p>
    <w:p w14:paraId="7C52EBC4" w14:textId="77777777" w:rsidR="00CD2B78" w:rsidRPr="00B95E91" w:rsidRDefault="00CD2B78" w:rsidP="00CD2B78">
      <w:pPr>
        <w:pStyle w:val="lennaslov"/>
        <w:numPr>
          <w:ilvl w:val="0"/>
          <w:numId w:val="31"/>
        </w:numPr>
        <w:shd w:val="clear" w:color="auto" w:fill="FFFFFF"/>
        <w:spacing w:before="0" w:beforeAutospacing="0" w:after="0" w:afterAutospacing="0" w:line="276" w:lineRule="auto"/>
        <w:ind w:left="714" w:hanging="357"/>
        <w:jc w:val="both"/>
        <w:rPr>
          <w:rFonts w:ascii="Arial" w:hAnsi="Arial" w:cs="Arial"/>
          <w:sz w:val="20"/>
          <w:szCs w:val="20"/>
        </w:rPr>
      </w:pPr>
      <w:r w:rsidRPr="00B95E91">
        <w:rPr>
          <w:rFonts w:ascii="Arial" w:hAnsi="Arial" w:cs="Arial"/>
          <w:sz w:val="20"/>
          <w:szCs w:val="20"/>
        </w:rPr>
        <w:t>vsa dokazila, s katerimi dokazuje izpolnjevanje meril in pogojev iz tega člena.</w:t>
      </w:r>
    </w:p>
    <w:p w14:paraId="142BAF6D"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p>
    <w:p w14:paraId="6AF59E52"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 </w:t>
      </w:r>
    </w:p>
    <w:p w14:paraId="6BC792B1"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(pogoji in postopki imenovanja nadzornega sveta)</w:t>
      </w:r>
    </w:p>
    <w:p w14:paraId="62538783" w14:textId="77777777" w:rsidR="00CD2B78" w:rsidRPr="00B95E91" w:rsidRDefault="00CD2B78" w:rsidP="00CD2B78">
      <w:pPr>
        <w:pStyle w:val="lennaslov"/>
        <w:spacing w:after="0" w:afterAutospacing="0"/>
        <w:ind w:firstLine="708"/>
        <w:jc w:val="both"/>
        <w:rPr>
          <w:rFonts w:ascii="Arial" w:hAnsi="Arial" w:cs="Arial"/>
          <w:sz w:val="20"/>
          <w:szCs w:val="20"/>
        </w:rPr>
      </w:pPr>
      <w:r w:rsidRPr="00B95E91">
        <w:rPr>
          <w:rFonts w:ascii="Arial" w:hAnsi="Arial" w:cs="Arial"/>
          <w:sz w:val="20"/>
          <w:szCs w:val="20"/>
        </w:rPr>
        <w:t>(1) Za člana nadzornega sveta je lahko imenovana fizična oseba, ki izpolnjuje merila iz prvega odstavka prejšnjega člena.</w:t>
      </w:r>
    </w:p>
    <w:p w14:paraId="39828621" w14:textId="77777777" w:rsidR="00CD2B78" w:rsidRPr="00B95E91" w:rsidRDefault="00CD2B78" w:rsidP="00CD2B78">
      <w:pPr>
        <w:pStyle w:val="lennaslov"/>
        <w:ind w:firstLine="708"/>
        <w:jc w:val="both"/>
        <w:rPr>
          <w:rFonts w:ascii="Arial" w:hAnsi="Arial" w:cs="Arial"/>
          <w:sz w:val="20"/>
          <w:szCs w:val="20"/>
        </w:rPr>
      </w:pPr>
      <w:r w:rsidRPr="00B95E91">
        <w:rPr>
          <w:rFonts w:ascii="Arial" w:hAnsi="Arial" w:cs="Arial"/>
          <w:sz w:val="20"/>
          <w:szCs w:val="20"/>
        </w:rPr>
        <w:t xml:space="preserve">(2) Za člane nadzornega sveta se poleg določb, ki veljajo za poslovodne osebe v skladu z zakonom, ki ureja integriteto in preprečevanje korupcije, smiselno uporabljajo tudi določbe zakona, ki ureja integriteto in preprečevanje korupcije, glede nezdružljivosti opravljanja funkcije, prepovedi članstva in dejavnosti, prepovedi in omejitev sprejemanja daril in omejitev poslovanja, ki veljajo za poklicne funkcionarje. </w:t>
      </w:r>
    </w:p>
    <w:p w14:paraId="5F607C26" w14:textId="77777777" w:rsidR="00CD2B78" w:rsidRPr="00B95E91" w:rsidRDefault="00CD2B78" w:rsidP="00CD2B78">
      <w:pPr>
        <w:pStyle w:val="lennaslov"/>
        <w:spacing w:before="240" w:beforeAutospacing="0" w:after="0" w:afterAutospacing="0"/>
        <w:ind w:firstLine="708"/>
        <w:jc w:val="both"/>
        <w:rPr>
          <w:rFonts w:ascii="Arial" w:hAnsi="Arial" w:cs="Arial"/>
          <w:sz w:val="20"/>
          <w:szCs w:val="20"/>
        </w:rPr>
      </w:pPr>
      <w:r w:rsidRPr="00B95E91">
        <w:rPr>
          <w:rFonts w:ascii="Arial" w:hAnsi="Arial" w:cs="Arial"/>
          <w:sz w:val="20"/>
          <w:szCs w:val="20"/>
        </w:rPr>
        <w:t>(3) Člani nadzornega sveta družbe, njihovi ožji družinski člani in z njimi povezane pravne osebe ne smejo biti v poslovnem razmerju z družbo. Za poslovno razmerje se šteje vsak pravni posel razen poslov, v katerih so člani nadzornega sveta družbe ter njihovi ožji družinski člani in z njimi povezane pravne osebe odjemalci običajnih produktov in storitev družbe po splošnih pogojih, ki veljajo za druge subjekte na trgu.</w:t>
      </w:r>
    </w:p>
    <w:p w14:paraId="1387A7AE" w14:textId="77777777" w:rsidR="00CD2B78" w:rsidRPr="00B95E91" w:rsidRDefault="00CD2B78" w:rsidP="00CD2B78">
      <w:pPr>
        <w:pStyle w:val="lennaslov"/>
        <w:spacing w:before="240" w:beforeAutospacing="0"/>
        <w:ind w:firstLine="708"/>
        <w:jc w:val="both"/>
        <w:rPr>
          <w:rFonts w:ascii="Arial" w:hAnsi="Arial" w:cs="Arial"/>
          <w:sz w:val="20"/>
          <w:szCs w:val="20"/>
        </w:rPr>
      </w:pPr>
      <w:r w:rsidRPr="00B95E91">
        <w:rPr>
          <w:rFonts w:ascii="Arial" w:hAnsi="Arial" w:cs="Arial"/>
          <w:sz w:val="20"/>
          <w:szCs w:val="20"/>
        </w:rPr>
        <w:lastRenderedPageBreak/>
        <w:t>(4) Nadzorni svet družbe mora biti sestavljen iz članov, ki se medsebojno dopolnjujejo po strokovnem znanju in kompetencah. Vanj morajo biti imenovani strokovnjaki za finance, korporativno upravljanje, upravljanje obveznosti in premoženja ter korporacijsko pravo. Za nadzorni svet družbe se ne uporablja zakon, ki ureja sodelovanje delavcev pri upravljanju.</w:t>
      </w:r>
    </w:p>
    <w:p w14:paraId="56388AF0"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(5) Člane nadzornega sveta iz prvega odstavka tega člena imenuje vlada.</w:t>
      </w:r>
    </w:p>
    <w:p w14:paraId="5236F307" w14:textId="77777777" w:rsidR="00CD2B78" w:rsidRPr="00B95E91" w:rsidRDefault="00CD2B78" w:rsidP="00CD2B78">
      <w:pPr>
        <w:pStyle w:val="odstavek"/>
        <w:spacing w:before="0" w:beforeAutospacing="0" w:after="0" w:afterAutospacing="0"/>
        <w:rPr>
          <w:rFonts w:ascii="Arial" w:hAnsi="Arial" w:cs="Arial"/>
          <w:sz w:val="20"/>
          <w:szCs w:val="20"/>
        </w:rPr>
      </w:pPr>
    </w:p>
    <w:p w14:paraId="21162538" w14:textId="77777777" w:rsidR="00CD2B78" w:rsidRPr="00B95E91" w:rsidRDefault="00CD2B78" w:rsidP="00CD2B78">
      <w:pPr>
        <w:pStyle w:val="odstavek"/>
        <w:spacing w:before="0" w:beforeAutospacing="0" w:after="0" w:afterAutospacing="0"/>
        <w:rPr>
          <w:rFonts w:ascii="Arial" w:hAnsi="Arial" w:cs="Arial"/>
          <w:sz w:val="20"/>
          <w:szCs w:val="20"/>
        </w:rPr>
      </w:pPr>
    </w:p>
    <w:p w14:paraId="699E885E" w14:textId="77777777" w:rsidR="00CD2B78" w:rsidRPr="00B95E91" w:rsidRDefault="00CD2B78" w:rsidP="00CD2B78">
      <w:pPr>
        <w:pStyle w:val="odstavek"/>
        <w:spacing w:before="0" w:beforeAutospacing="0" w:after="0" w:afterAutospacing="0"/>
        <w:rPr>
          <w:rFonts w:ascii="Arial" w:hAnsi="Arial" w:cs="Arial"/>
          <w:sz w:val="20"/>
          <w:szCs w:val="20"/>
        </w:rPr>
      </w:pPr>
    </w:p>
    <w:p w14:paraId="01E272BE" w14:textId="77777777" w:rsidR="00CD2B78" w:rsidRPr="00B95E91" w:rsidRDefault="00CD2B78" w:rsidP="00CD2B78">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67588869"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(financiranje družbe)</w:t>
      </w:r>
    </w:p>
    <w:p w14:paraId="4A76167D" w14:textId="77777777" w:rsidR="00CD2B78" w:rsidRPr="00B95E91" w:rsidRDefault="00CD2B78" w:rsidP="00CD2B78">
      <w:pPr>
        <w:pStyle w:val="lennaslov"/>
        <w:spacing w:before="0" w:beforeAutospacing="0" w:after="0" w:afterAutospacing="0"/>
        <w:rPr>
          <w:rFonts w:ascii="Arial" w:hAnsi="Arial" w:cs="Arial"/>
          <w:b/>
          <w:bCs/>
          <w:sz w:val="20"/>
          <w:szCs w:val="20"/>
        </w:rPr>
      </w:pPr>
    </w:p>
    <w:p w14:paraId="2F498AEF" w14:textId="77777777" w:rsidR="00CD2B78" w:rsidRPr="00B95E91" w:rsidRDefault="00CD2B78" w:rsidP="00CD2B78">
      <w:pPr>
        <w:ind w:firstLine="708"/>
        <w:jc w:val="both"/>
        <w:rPr>
          <w:rFonts w:ascii="Arial" w:eastAsia="Times New Roman" w:hAnsi="Arial" w:cs="Arial"/>
        </w:rPr>
      </w:pPr>
      <w:r w:rsidRPr="00B95E91">
        <w:rPr>
          <w:rFonts w:ascii="Arial" w:eastAsia="Times New Roman" w:hAnsi="Arial" w:cs="Arial"/>
        </w:rPr>
        <w:t>(1) Družba se financira:</w:t>
      </w:r>
    </w:p>
    <w:p w14:paraId="3363BE47" w14:textId="77777777" w:rsidR="00CD2B78" w:rsidRPr="00B95E91" w:rsidRDefault="00CD2B78" w:rsidP="00CD2B78">
      <w:pPr>
        <w:pStyle w:val="Oddelek"/>
        <w:numPr>
          <w:ilvl w:val="0"/>
          <w:numId w:val="3"/>
        </w:numPr>
        <w:shd w:val="clear" w:color="auto" w:fill="FFFFFF"/>
        <w:spacing w:before="0" w:line="276" w:lineRule="auto"/>
        <w:jc w:val="both"/>
        <w:rPr>
          <w:b w:val="0"/>
          <w:sz w:val="20"/>
          <w:szCs w:val="20"/>
        </w:rPr>
      </w:pPr>
      <w:r w:rsidRPr="00B95E91">
        <w:rPr>
          <w:b w:val="0"/>
          <w:sz w:val="20"/>
          <w:szCs w:val="20"/>
        </w:rPr>
        <w:t>iz sredstev proračuna Republike Slovenije v delu, ki se nanaša na izvajanje nalog na regulatornem, statističnem in raziskovalnem področju ter na področju investicij,</w:t>
      </w:r>
    </w:p>
    <w:p w14:paraId="14878043" w14:textId="004052F9" w:rsidR="00CD2B78" w:rsidRPr="00B95E91" w:rsidRDefault="00CD2B78" w:rsidP="00CD2B78">
      <w:pPr>
        <w:pStyle w:val="Odstavekseznama"/>
        <w:numPr>
          <w:ilvl w:val="0"/>
          <w:numId w:val="2"/>
        </w:numPr>
        <w:shd w:val="clear" w:color="auto" w:fill="FFFFFF"/>
        <w:spacing w:line="276" w:lineRule="auto"/>
        <w:contextualSpacing w:val="0"/>
        <w:jc w:val="both"/>
        <w:rPr>
          <w:rFonts w:ascii="Arial" w:hAnsi="Arial" w:cs="Arial"/>
        </w:rPr>
      </w:pPr>
      <w:r w:rsidRPr="00B95E91">
        <w:rPr>
          <w:rFonts w:ascii="Arial" w:eastAsia="Times New Roman" w:hAnsi="Arial" w:cs="Arial"/>
        </w:rPr>
        <w:t xml:space="preserve">iz sredstev obveznega zdravstvenega zavarovanja v višini do </w:t>
      </w:r>
      <w:r w:rsidRPr="00B95E91">
        <w:rPr>
          <w:rFonts w:ascii="Arial" w:hAnsi="Arial" w:cs="Arial"/>
        </w:rPr>
        <w:t xml:space="preserve">6 % sredstev, ki jih ZZZS namenja za plačilo za zdravstvene storitve, določene v skladu z zakonom, ki ureja zdravstveno varstvo in zdravstveno zavarovanje, oziroma do 6 % vrednosti cene zdravstvene storitve, kadar se ta financira iz proračuna Republike Slovenije, pri čemer vlada </w:t>
      </w:r>
      <w:r w:rsidRPr="00B95E91">
        <w:rPr>
          <w:rFonts w:ascii="Arial" w:eastAsia="Times New Roman" w:hAnsi="Arial" w:cs="Arial"/>
        </w:rPr>
        <w:t xml:space="preserve">najpozneje do 30. septembra tekočega leta za naslednje leto določi odstotek vrednosti iz te točke na podlagi potrjenega poslovnega načrta </w:t>
      </w:r>
      <w:r w:rsidR="00D249C8">
        <w:rPr>
          <w:rFonts w:ascii="Arial" w:eastAsia="Times New Roman" w:hAnsi="Arial" w:cs="Arial"/>
        </w:rPr>
        <w:t>družbe</w:t>
      </w:r>
      <w:r w:rsidRPr="00B95E91">
        <w:rPr>
          <w:rFonts w:ascii="Arial" w:eastAsia="Times New Roman" w:hAnsi="Arial" w:cs="Arial"/>
        </w:rPr>
        <w:t>,</w:t>
      </w:r>
    </w:p>
    <w:p w14:paraId="2D505558" w14:textId="77777777" w:rsidR="00CD2B78" w:rsidRPr="00B95E91" w:rsidRDefault="00CD2B78" w:rsidP="00CD2B78">
      <w:pPr>
        <w:pStyle w:val="Odstavekseznama"/>
        <w:numPr>
          <w:ilvl w:val="0"/>
          <w:numId w:val="2"/>
        </w:numPr>
        <w:shd w:val="clear" w:color="auto" w:fill="FFFFFF"/>
        <w:spacing w:line="276" w:lineRule="auto"/>
        <w:contextualSpacing w:val="0"/>
        <w:jc w:val="both"/>
        <w:rPr>
          <w:rFonts w:ascii="Arial" w:hAnsi="Arial" w:cs="Arial"/>
        </w:rPr>
      </w:pPr>
      <w:r w:rsidRPr="00B95E91">
        <w:rPr>
          <w:rFonts w:ascii="Arial" w:hAnsi="Arial" w:cs="Arial"/>
        </w:rPr>
        <w:t>s prihodki, pridobljenimi z opravljanjem tržnih storitev (</w:t>
      </w:r>
      <w:r w:rsidRPr="00B95E91">
        <w:rPr>
          <w:rFonts w:ascii="Arial" w:eastAsia="Times New Roman" w:hAnsi="Arial" w:cs="Arial"/>
        </w:rPr>
        <w:t>izvajanje svetovanj in izobraževanj s področja informatike v zdravstvu, razvijanje aplikacij, ki jih pri opravljanju svoje dejavnosti lahko uporabljajo izvajalci zdravstvene dejavnosti zunaj mreže javne zdravstvene službe, in drugo),</w:t>
      </w:r>
    </w:p>
    <w:p w14:paraId="7DE6E3FC" w14:textId="77777777" w:rsidR="00CD2B78" w:rsidRPr="00B95E91" w:rsidRDefault="00CD2B78" w:rsidP="00CD2B78">
      <w:pPr>
        <w:pStyle w:val="Odstavekseznama"/>
        <w:numPr>
          <w:ilvl w:val="0"/>
          <w:numId w:val="2"/>
        </w:numPr>
        <w:shd w:val="clear" w:color="auto" w:fill="FFFFFF"/>
        <w:spacing w:line="276" w:lineRule="auto"/>
        <w:contextualSpacing w:val="0"/>
        <w:jc w:val="both"/>
        <w:rPr>
          <w:rFonts w:ascii="Arial" w:hAnsi="Arial" w:cs="Arial"/>
        </w:rPr>
      </w:pPr>
      <w:r w:rsidRPr="00B95E91">
        <w:rPr>
          <w:rFonts w:ascii="Arial" w:hAnsi="Arial" w:cs="Arial"/>
        </w:rPr>
        <w:t>iz sredstev EU,</w:t>
      </w:r>
    </w:p>
    <w:p w14:paraId="1DC544A4" w14:textId="77777777" w:rsidR="00CD2B78" w:rsidRPr="00B95E91" w:rsidRDefault="00CD2B78" w:rsidP="00CD2B78">
      <w:pPr>
        <w:pStyle w:val="Odstavekseznama"/>
        <w:numPr>
          <w:ilvl w:val="0"/>
          <w:numId w:val="2"/>
        </w:numPr>
        <w:shd w:val="clear" w:color="auto" w:fill="FFFFFF"/>
        <w:spacing w:line="276" w:lineRule="auto"/>
        <w:contextualSpacing w:val="0"/>
        <w:jc w:val="both"/>
        <w:rPr>
          <w:rFonts w:ascii="Arial" w:hAnsi="Arial" w:cs="Arial"/>
        </w:rPr>
      </w:pPr>
      <w:r w:rsidRPr="00B95E91">
        <w:rPr>
          <w:rFonts w:ascii="Arial" w:hAnsi="Arial" w:cs="Arial"/>
        </w:rPr>
        <w:t xml:space="preserve">iz sredstev, pridobljenih z vključitvijo izvajalcev zdravstvene dejavnosti zunaj mreže javne zdravstvene službe in opravljenih transakcij med </w:t>
      </w:r>
      <w:proofErr w:type="spellStart"/>
      <w:r w:rsidRPr="00B95E91">
        <w:rPr>
          <w:rFonts w:ascii="Arial" w:hAnsi="Arial" w:cs="Arial"/>
        </w:rPr>
        <w:t>CeZIS</w:t>
      </w:r>
      <w:proofErr w:type="spellEnd"/>
      <w:r w:rsidRPr="00B95E91">
        <w:rPr>
          <w:rFonts w:ascii="Arial" w:hAnsi="Arial" w:cs="Arial"/>
        </w:rPr>
        <w:t xml:space="preserve"> in izvajalcem zdravstvene dejavnosti zunaj mreže javne zdravstvene službe,</w:t>
      </w:r>
    </w:p>
    <w:p w14:paraId="33E7186D" w14:textId="77777777" w:rsidR="00CD2B78" w:rsidRPr="00B95E91" w:rsidRDefault="00CD2B78" w:rsidP="00CD2B78">
      <w:pPr>
        <w:pStyle w:val="Odstavekseznama"/>
        <w:numPr>
          <w:ilvl w:val="0"/>
          <w:numId w:val="2"/>
        </w:numPr>
        <w:shd w:val="clear" w:color="auto" w:fill="FFFFFF"/>
        <w:spacing w:line="276" w:lineRule="auto"/>
        <w:contextualSpacing w:val="0"/>
        <w:jc w:val="both"/>
        <w:rPr>
          <w:rFonts w:ascii="Arial" w:eastAsia="Times New Roman" w:hAnsi="Arial" w:cs="Arial"/>
        </w:rPr>
      </w:pPr>
      <w:r w:rsidRPr="00B95E91">
        <w:rPr>
          <w:rFonts w:ascii="Arial" w:hAnsi="Arial" w:cs="Arial"/>
        </w:rPr>
        <w:t>z drugimi viri v skladu s predpisi, ki urejajo financiranje družbe.</w:t>
      </w:r>
    </w:p>
    <w:p w14:paraId="43A0E710" w14:textId="77777777" w:rsidR="00CD2B78" w:rsidRPr="00B95E91" w:rsidRDefault="00CD2B78" w:rsidP="00CD2B78">
      <w:pPr>
        <w:jc w:val="both"/>
        <w:rPr>
          <w:rFonts w:ascii="Arial" w:eastAsia="Times New Roman" w:hAnsi="Arial" w:cs="Arial"/>
        </w:rPr>
      </w:pPr>
    </w:p>
    <w:p w14:paraId="0ECD2602" w14:textId="77777777" w:rsidR="00CD2B78" w:rsidRPr="00B95E91" w:rsidRDefault="00CD2B78" w:rsidP="00CD2B78">
      <w:pPr>
        <w:ind w:firstLine="720"/>
        <w:jc w:val="both"/>
        <w:rPr>
          <w:rFonts w:ascii="Arial" w:hAnsi="Arial" w:cs="Arial"/>
        </w:rPr>
      </w:pPr>
      <w:r w:rsidRPr="00B95E91">
        <w:rPr>
          <w:rFonts w:ascii="Arial" w:hAnsi="Arial" w:cs="Arial"/>
        </w:rPr>
        <w:t xml:space="preserve">(2) Družba finančna sredstva iz 1. in 2. točke prejšnjega odstavka pridobiva na podlagi opravljenih storitev. </w:t>
      </w:r>
    </w:p>
    <w:p w14:paraId="6F37E25B" w14:textId="77777777" w:rsidR="00CD2B78" w:rsidRPr="00B95E91" w:rsidRDefault="00CD2B78" w:rsidP="00CD2B78">
      <w:pPr>
        <w:jc w:val="both"/>
        <w:rPr>
          <w:rFonts w:ascii="Arial" w:eastAsia="Times New Roman" w:hAnsi="Arial" w:cs="Arial"/>
        </w:rPr>
      </w:pPr>
    </w:p>
    <w:p w14:paraId="4DF3AFC6"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 xml:space="preserve">(3) Če sredstva iz prejšnjega odstavka niso zadostna za pokrivanje celotnih stroškov družbe, mora družba z ekonomskimi, organizacijskimi, tehnološkimi, strukturnimi ali podobnimi ukrepi zagotoviti nemoteno izvajanje nalog enake kakovosti. </w:t>
      </w:r>
    </w:p>
    <w:p w14:paraId="18AB1C5E" w14:textId="77777777" w:rsidR="00CD2B78" w:rsidRPr="00B95E91" w:rsidRDefault="00CD2B78" w:rsidP="00CD2B78">
      <w:pPr>
        <w:jc w:val="both"/>
        <w:rPr>
          <w:rFonts w:ascii="Arial" w:eastAsia="Times New Roman" w:hAnsi="Arial" w:cs="Arial"/>
        </w:rPr>
      </w:pPr>
    </w:p>
    <w:p w14:paraId="776C0907" w14:textId="4B6F86AC"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 xml:space="preserve">(4) Družba določi višino zneska prve vključitve v </w:t>
      </w:r>
      <w:proofErr w:type="spellStart"/>
      <w:r w:rsidRPr="00B95E91">
        <w:rPr>
          <w:rFonts w:ascii="Arial" w:eastAsia="Times New Roman" w:hAnsi="Arial" w:cs="Arial"/>
        </w:rPr>
        <w:t>CeZIS</w:t>
      </w:r>
      <w:proofErr w:type="spellEnd"/>
      <w:r w:rsidRPr="00B95E91">
        <w:rPr>
          <w:rFonts w:ascii="Arial" w:eastAsia="Times New Roman" w:hAnsi="Arial" w:cs="Arial"/>
        </w:rPr>
        <w:t xml:space="preserve"> za zasebne izvajalce zdravstvene dejavnosti in višino zneska posamezne opravljene transakcije zasebnega izvajalca zdravstvene dejavnosti v </w:t>
      </w:r>
      <w:proofErr w:type="spellStart"/>
      <w:r w:rsidRPr="00B95E91">
        <w:rPr>
          <w:rFonts w:ascii="Arial" w:eastAsia="Times New Roman" w:hAnsi="Arial" w:cs="Arial"/>
        </w:rPr>
        <w:t>CeZIS</w:t>
      </w:r>
      <w:proofErr w:type="spellEnd"/>
      <w:r w:rsidRPr="00B95E91">
        <w:rPr>
          <w:rFonts w:ascii="Arial" w:eastAsia="Times New Roman" w:hAnsi="Arial" w:cs="Arial"/>
        </w:rPr>
        <w:t>, upoštevaje stroške, ki jih ima v zvezi z vključitvijo in opravljenimi transakcijami</w:t>
      </w:r>
      <w:r w:rsidR="007A646F" w:rsidRPr="00B95E91">
        <w:rPr>
          <w:rFonts w:ascii="Arial" w:eastAsia="Times New Roman" w:hAnsi="Arial" w:cs="Arial"/>
        </w:rPr>
        <w:t>.</w:t>
      </w:r>
    </w:p>
    <w:p w14:paraId="108E45A3" w14:textId="77777777" w:rsidR="006A7DB1" w:rsidRPr="00B95E91" w:rsidRDefault="006A7DB1" w:rsidP="00CD2B78">
      <w:pPr>
        <w:ind w:firstLine="720"/>
        <w:jc w:val="both"/>
        <w:rPr>
          <w:rFonts w:ascii="Arial" w:eastAsia="Times New Roman" w:hAnsi="Arial" w:cs="Arial"/>
        </w:rPr>
      </w:pPr>
    </w:p>
    <w:p w14:paraId="06A34B4E" w14:textId="77777777" w:rsidR="00CD2B78" w:rsidRPr="00B95E91" w:rsidRDefault="00CD2B78" w:rsidP="00CD2B78">
      <w:pPr>
        <w:pStyle w:val="odstavek"/>
        <w:shd w:val="clear" w:color="auto" w:fill="FFFFFF"/>
        <w:spacing w:before="0" w:beforeAutospacing="0" w:after="0" w:afterAutospacing="0" w:line="276" w:lineRule="auto"/>
        <w:rPr>
          <w:rFonts w:ascii="Arial" w:hAnsi="Arial" w:cs="Arial"/>
          <w:b/>
          <w:bCs/>
          <w:sz w:val="20"/>
          <w:szCs w:val="20"/>
        </w:rPr>
      </w:pPr>
    </w:p>
    <w:p w14:paraId="418CA941" w14:textId="77777777" w:rsidR="00CD2B78" w:rsidRPr="00B95E91" w:rsidRDefault="00CD2B78" w:rsidP="00CD2B78">
      <w:pPr>
        <w:pStyle w:val="odstavek"/>
        <w:shd w:val="clear" w:color="auto" w:fill="FFFFFF"/>
        <w:spacing w:before="0" w:beforeAutospacing="0" w:after="0" w:afterAutospacing="0" w:line="276" w:lineRule="auto"/>
        <w:jc w:val="center"/>
        <w:rPr>
          <w:rFonts w:ascii="Arial" w:hAnsi="Arial" w:cs="Arial"/>
          <w:b/>
          <w:bCs/>
          <w:sz w:val="20"/>
          <w:szCs w:val="20"/>
        </w:rPr>
      </w:pPr>
    </w:p>
    <w:p w14:paraId="4C460C1D" w14:textId="77777777" w:rsidR="00CD2B78" w:rsidRPr="00B95E91" w:rsidRDefault="00CD2B78" w:rsidP="00CD2B78">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364B84C9" w14:textId="77777777" w:rsidR="00CD2B78" w:rsidRPr="00B95E91" w:rsidRDefault="00CD2B78" w:rsidP="00CD2B78">
      <w:pPr>
        <w:pStyle w:val="odstavek"/>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(medsebojne pravice in obveznosti med ZZZS in družbo)</w:t>
      </w:r>
    </w:p>
    <w:p w14:paraId="0A31DB1B" w14:textId="77777777" w:rsidR="00CD2B78" w:rsidRPr="00B95E91" w:rsidRDefault="00CD2B78" w:rsidP="00CD2B78">
      <w:pPr>
        <w:shd w:val="clear" w:color="auto" w:fill="FFFFFF"/>
        <w:spacing w:line="276" w:lineRule="auto"/>
        <w:jc w:val="both"/>
        <w:rPr>
          <w:rFonts w:ascii="Arial" w:eastAsia="Times New Roman" w:hAnsi="Arial" w:cs="Arial"/>
        </w:rPr>
      </w:pPr>
    </w:p>
    <w:p w14:paraId="35AF443F" w14:textId="77777777" w:rsidR="00CD2B78" w:rsidRPr="00B95E91" w:rsidRDefault="00CD2B78" w:rsidP="00CD2B78">
      <w:pPr>
        <w:shd w:val="clear" w:color="auto" w:fill="FFFFFF"/>
        <w:spacing w:line="276" w:lineRule="auto"/>
        <w:ind w:firstLine="720"/>
        <w:jc w:val="both"/>
        <w:rPr>
          <w:rFonts w:ascii="Arial" w:eastAsia="Times New Roman" w:hAnsi="Arial" w:cs="Arial"/>
        </w:rPr>
      </w:pPr>
      <w:r w:rsidRPr="00B95E91">
        <w:rPr>
          <w:rFonts w:ascii="Arial" w:eastAsia="Times New Roman" w:hAnsi="Arial" w:cs="Arial"/>
        </w:rPr>
        <w:t>(1) ZZZS z družbo sklene pogodbo, s katero se uredijo medsebojne pravice in obveznosti, zlasti glede:</w:t>
      </w:r>
    </w:p>
    <w:p w14:paraId="1FD9E986" w14:textId="77777777" w:rsidR="00CD2B78" w:rsidRPr="00B95E91" w:rsidRDefault="00CD2B78" w:rsidP="00CD2B78">
      <w:pPr>
        <w:pStyle w:val="Odstavekseznama"/>
        <w:numPr>
          <w:ilvl w:val="2"/>
          <w:numId w:val="44"/>
        </w:numPr>
        <w:shd w:val="clear" w:color="auto" w:fill="FFFFFF"/>
        <w:spacing w:line="276" w:lineRule="auto"/>
        <w:jc w:val="both"/>
        <w:rPr>
          <w:rFonts w:ascii="Arial" w:eastAsia="Times New Roman" w:hAnsi="Arial" w:cs="Arial"/>
        </w:rPr>
      </w:pPr>
      <w:r w:rsidRPr="00B95E91">
        <w:rPr>
          <w:rFonts w:ascii="Arial" w:eastAsia="Times New Roman" w:hAnsi="Arial" w:cs="Arial"/>
        </w:rPr>
        <w:t>vsebine ter načina določanja in usklajevanja letnega programa dela družbe;</w:t>
      </w:r>
    </w:p>
    <w:p w14:paraId="05E07BD8" w14:textId="77777777" w:rsidR="00CD2B78" w:rsidRPr="00B95E91" w:rsidRDefault="00CD2B78" w:rsidP="00CD2B78">
      <w:pPr>
        <w:pStyle w:val="Odstavekseznama"/>
        <w:numPr>
          <w:ilvl w:val="2"/>
          <w:numId w:val="44"/>
        </w:numPr>
        <w:shd w:val="clear" w:color="auto" w:fill="FFFFFF"/>
        <w:spacing w:line="276" w:lineRule="auto"/>
        <w:jc w:val="both"/>
        <w:rPr>
          <w:rFonts w:ascii="Arial" w:eastAsia="Times New Roman" w:hAnsi="Arial" w:cs="Arial"/>
        </w:rPr>
      </w:pPr>
      <w:r w:rsidRPr="00B95E91">
        <w:rPr>
          <w:rFonts w:ascii="Arial" w:eastAsia="Times New Roman" w:hAnsi="Arial" w:cs="Arial"/>
        </w:rPr>
        <w:t>dogovorjene ravni storitve, ki jo družba zagotavlja izvajalcem v javni mreži zdravstvene storitve;</w:t>
      </w:r>
    </w:p>
    <w:p w14:paraId="0FFBCFDC" w14:textId="77777777" w:rsidR="00CD2B78" w:rsidRPr="00B95E91" w:rsidRDefault="00CD2B78" w:rsidP="00CD2B78">
      <w:pPr>
        <w:pStyle w:val="Odstavekseznama"/>
        <w:numPr>
          <w:ilvl w:val="2"/>
          <w:numId w:val="44"/>
        </w:numPr>
        <w:shd w:val="clear" w:color="auto" w:fill="FFFFFF"/>
        <w:spacing w:line="276" w:lineRule="auto"/>
        <w:jc w:val="both"/>
        <w:rPr>
          <w:rFonts w:ascii="Arial" w:eastAsia="Times New Roman" w:hAnsi="Arial" w:cs="Arial"/>
        </w:rPr>
      </w:pPr>
      <w:r w:rsidRPr="00B95E91">
        <w:rPr>
          <w:rFonts w:ascii="Arial" w:eastAsia="Times New Roman" w:hAnsi="Arial" w:cs="Arial"/>
        </w:rPr>
        <w:t>načina in roki za poročanje o doseganju dogovorjene ravni storitve, ki je osnova za izvedeno plačilo;</w:t>
      </w:r>
    </w:p>
    <w:p w14:paraId="4A61DBDA" w14:textId="77777777" w:rsidR="00CD2B78" w:rsidRPr="00B95E91" w:rsidRDefault="00CD2B78" w:rsidP="00CD2B78">
      <w:pPr>
        <w:pStyle w:val="Odstavekseznama"/>
        <w:numPr>
          <w:ilvl w:val="2"/>
          <w:numId w:val="44"/>
        </w:numPr>
        <w:shd w:val="clear" w:color="auto" w:fill="FFFFFF"/>
        <w:spacing w:line="276" w:lineRule="auto"/>
        <w:jc w:val="both"/>
        <w:rPr>
          <w:rFonts w:ascii="Arial" w:eastAsia="Times New Roman" w:hAnsi="Arial" w:cs="Arial"/>
        </w:rPr>
      </w:pPr>
      <w:r w:rsidRPr="00B95E91">
        <w:rPr>
          <w:rFonts w:ascii="Arial" w:eastAsia="Times New Roman" w:hAnsi="Arial" w:cs="Arial"/>
        </w:rPr>
        <w:lastRenderedPageBreak/>
        <w:t>načina in oblike nadzora, ki ga nad družbo izvaja ZZZS v zvezi z izvajanjem pogodbenih obveznosti, zlasti kakovosti storitve in pravočasnosti izvajanja nalog;</w:t>
      </w:r>
    </w:p>
    <w:p w14:paraId="273C0520" w14:textId="77777777" w:rsidR="00CD2B78" w:rsidRPr="00B95E91" w:rsidRDefault="00CD2B78" w:rsidP="00CD2B78">
      <w:pPr>
        <w:pStyle w:val="Odstavekseznama"/>
        <w:numPr>
          <w:ilvl w:val="2"/>
          <w:numId w:val="44"/>
        </w:numPr>
        <w:shd w:val="clear" w:color="auto" w:fill="FFFFFF"/>
        <w:spacing w:line="276" w:lineRule="auto"/>
        <w:jc w:val="both"/>
        <w:rPr>
          <w:rFonts w:ascii="Arial" w:eastAsia="Times New Roman" w:hAnsi="Arial" w:cs="Arial"/>
        </w:rPr>
      </w:pPr>
      <w:r w:rsidRPr="00B95E91">
        <w:rPr>
          <w:rFonts w:ascii="Arial" w:eastAsia="Times New Roman" w:hAnsi="Arial" w:cs="Arial"/>
        </w:rPr>
        <w:t>vsebine in načina letnega poročanja družbe o opravljenem delu, zlasti o doseganju ciljev tega zakona.</w:t>
      </w:r>
    </w:p>
    <w:p w14:paraId="449D68AD" w14:textId="77777777" w:rsidR="00CD2B78" w:rsidRPr="00B95E91" w:rsidRDefault="00CD2B78" w:rsidP="00CD2B78">
      <w:pPr>
        <w:shd w:val="clear" w:color="auto" w:fill="FFFFFF"/>
        <w:spacing w:line="276" w:lineRule="auto"/>
        <w:jc w:val="both"/>
        <w:rPr>
          <w:rFonts w:ascii="Arial" w:eastAsia="Times New Roman" w:hAnsi="Arial" w:cs="Arial"/>
        </w:rPr>
      </w:pPr>
    </w:p>
    <w:p w14:paraId="65C59CB2" w14:textId="77777777" w:rsidR="00CD2B78" w:rsidRPr="00B95E91" w:rsidRDefault="00CD2B78" w:rsidP="00CD2B78">
      <w:pPr>
        <w:shd w:val="clear" w:color="auto" w:fill="FFFFFF"/>
        <w:spacing w:line="276" w:lineRule="auto"/>
        <w:ind w:firstLine="720"/>
        <w:jc w:val="both"/>
        <w:rPr>
          <w:rFonts w:ascii="Arial" w:eastAsia="Times New Roman" w:hAnsi="Arial" w:cs="Arial"/>
        </w:rPr>
      </w:pPr>
      <w:r w:rsidRPr="00B95E91">
        <w:rPr>
          <w:rFonts w:ascii="Arial" w:eastAsia="Times New Roman" w:hAnsi="Arial" w:cs="Arial"/>
        </w:rPr>
        <w:t>(2) Pogodba iz prejšnjega odstavka se sklepa za nedoločen čas.</w:t>
      </w:r>
    </w:p>
    <w:p w14:paraId="69194F6C" w14:textId="77777777" w:rsidR="00CD2B78" w:rsidRPr="00B95E91" w:rsidRDefault="00CD2B78" w:rsidP="00CD2B78">
      <w:pPr>
        <w:jc w:val="both"/>
        <w:rPr>
          <w:rFonts w:ascii="Arial" w:eastAsia="Times New Roman" w:hAnsi="Arial" w:cs="Arial"/>
        </w:rPr>
      </w:pPr>
    </w:p>
    <w:p w14:paraId="0B08DE9E" w14:textId="77777777" w:rsidR="00CD2B78" w:rsidRPr="00B95E91" w:rsidRDefault="00CD2B78" w:rsidP="00CD2B78">
      <w:pPr>
        <w:rPr>
          <w:rFonts w:ascii="Arial" w:eastAsia="Times New Roman" w:hAnsi="Arial" w:cs="Arial"/>
        </w:rPr>
      </w:pPr>
    </w:p>
    <w:p w14:paraId="6E511AF4" w14:textId="77777777" w:rsidR="00CD2B78" w:rsidRPr="00B95E91" w:rsidRDefault="00CD2B78" w:rsidP="00CD2B78">
      <w:pPr>
        <w:pStyle w:val="Odstavekseznama"/>
        <w:numPr>
          <w:ilvl w:val="0"/>
          <w:numId w:val="6"/>
        </w:numPr>
        <w:shd w:val="clear" w:color="auto" w:fill="FFFFFF"/>
        <w:spacing w:line="276" w:lineRule="auto"/>
        <w:contextualSpacing w:val="0"/>
        <w:jc w:val="center"/>
        <w:rPr>
          <w:rFonts w:ascii="Arial" w:hAnsi="Arial" w:cs="Arial"/>
        </w:rPr>
      </w:pPr>
      <w:r w:rsidRPr="00B95E91">
        <w:rPr>
          <w:rFonts w:ascii="Arial" w:hAnsi="Arial" w:cs="Arial"/>
          <w:b/>
          <w:bCs/>
        </w:rPr>
        <w:t xml:space="preserve"> člen</w:t>
      </w:r>
    </w:p>
    <w:p w14:paraId="3883EE63"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(subsidiarna uporaba zakona, ki ureja gospodarske družbe)</w:t>
      </w:r>
    </w:p>
    <w:p w14:paraId="385D2D99" w14:textId="77777777" w:rsidR="00CD2B78" w:rsidRPr="00B95E91" w:rsidRDefault="00CD2B78" w:rsidP="00CD2B78">
      <w:pPr>
        <w:pStyle w:val="lennaslov"/>
        <w:spacing w:before="0" w:beforeAutospacing="0" w:after="0" w:afterAutospacing="0"/>
        <w:jc w:val="both"/>
        <w:rPr>
          <w:rFonts w:ascii="Arial" w:hAnsi="Arial" w:cs="Arial"/>
          <w:b/>
          <w:bCs/>
          <w:sz w:val="20"/>
          <w:szCs w:val="20"/>
        </w:rPr>
      </w:pPr>
    </w:p>
    <w:p w14:paraId="69AB140E"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Za vprašanja, ki se nanašajo na položaj družbe in jih ta zakon ne ureja, se uporabljajo določbe o družbi z omejeno odgovornostjo v skladu z zakonom, ki ureja gospodarske družbe.</w:t>
      </w:r>
    </w:p>
    <w:p w14:paraId="632D563E"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5D527DB6" w14:textId="77777777" w:rsidR="00CD2B78" w:rsidRPr="00B95E91" w:rsidRDefault="00CD2B78" w:rsidP="00CD2B78">
      <w:pPr>
        <w:ind w:left="360"/>
        <w:jc w:val="center"/>
        <w:rPr>
          <w:rFonts w:ascii="Arial" w:eastAsia="Times New Roman" w:hAnsi="Arial" w:cs="Arial"/>
        </w:rPr>
      </w:pPr>
      <w:r w:rsidRPr="00B95E91">
        <w:rPr>
          <w:rFonts w:ascii="Arial" w:eastAsia="Times New Roman" w:hAnsi="Arial" w:cs="Arial"/>
        </w:rPr>
        <w:t>VII. NADZOR</w:t>
      </w:r>
    </w:p>
    <w:p w14:paraId="40AD8C41" w14:textId="77777777" w:rsidR="00CD2B78" w:rsidRPr="00B95E91" w:rsidRDefault="00CD2B78" w:rsidP="00CD2B78">
      <w:pPr>
        <w:ind w:left="360"/>
        <w:jc w:val="center"/>
        <w:rPr>
          <w:rFonts w:ascii="Arial" w:eastAsia="Times New Roman" w:hAnsi="Arial" w:cs="Arial"/>
        </w:rPr>
      </w:pPr>
    </w:p>
    <w:p w14:paraId="5CEA6AFC" w14:textId="77777777" w:rsidR="00CD2B78" w:rsidRPr="00B95E91" w:rsidRDefault="00CD2B78" w:rsidP="00CD2B78">
      <w:pPr>
        <w:pStyle w:val="Odstavekseznama"/>
        <w:numPr>
          <w:ilvl w:val="0"/>
          <w:numId w:val="6"/>
        </w:numPr>
        <w:shd w:val="clear" w:color="auto" w:fill="FFFFFF"/>
        <w:spacing w:line="276" w:lineRule="auto"/>
        <w:contextualSpacing w:val="0"/>
        <w:jc w:val="center"/>
        <w:rPr>
          <w:rFonts w:ascii="Arial" w:hAnsi="Arial" w:cs="Arial"/>
          <w:b/>
          <w:bCs/>
        </w:rPr>
      </w:pPr>
      <w:r w:rsidRPr="00B95E91">
        <w:rPr>
          <w:rFonts w:ascii="Arial" w:hAnsi="Arial" w:cs="Arial"/>
          <w:b/>
          <w:bCs/>
        </w:rPr>
        <w:t xml:space="preserve"> člen</w:t>
      </w:r>
    </w:p>
    <w:p w14:paraId="2817296E" w14:textId="77777777" w:rsidR="00CD2B78" w:rsidRPr="00B95E91" w:rsidRDefault="00CD2B78" w:rsidP="00CD2B78">
      <w:pPr>
        <w:jc w:val="center"/>
        <w:rPr>
          <w:rFonts w:ascii="Arial" w:hAnsi="Arial" w:cs="Arial"/>
          <w:b/>
          <w:bCs/>
        </w:rPr>
      </w:pPr>
      <w:r w:rsidRPr="00B95E91">
        <w:rPr>
          <w:rFonts w:ascii="Arial" w:hAnsi="Arial" w:cs="Arial"/>
          <w:b/>
          <w:bCs/>
        </w:rPr>
        <w:t>(nadzor nad izvajanjem tega zakona)</w:t>
      </w:r>
    </w:p>
    <w:p w14:paraId="1B9D194F" w14:textId="77777777" w:rsidR="00CD2B78" w:rsidRPr="00B95E91" w:rsidRDefault="00CD2B78" w:rsidP="00CD2B78">
      <w:pPr>
        <w:jc w:val="center"/>
        <w:rPr>
          <w:rFonts w:ascii="Arial" w:hAnsi="Arial" w:cs="Arial"/>
          <w:b/>
          <w:bCs/>
        </w:rPr>
      </w:pPr>
    </w:p>
    <w:p w14:paraId="74E0B5F3" w14:textId="77777777" w:rsidR="00CD2B78" w:rsidRPr="00B95E91" w:rsidRDefault="00CD2B78" w:rsidP="00CD2B78">
      <w:pPr>
        <w:ind w:firstLine="708"/>
        <w:jc w:val="both"/>
        <w:rPr>
          <w:rFonts w:ascii="Arial" w:hAnsi="Arial" w:cs="Arial"/>
        </w:rPr>
      </w:pPr>
      <w:r w:rsidRPr="00B95E91">
        <w:rPr>
          <w:rFonts w:ascii="Arial" w:hAnsi="Arial" w:cs="Arial"/>
        </w:rPr>
        <w:t>(1) Inšpekcijski nadzor nad izvajanjem 7., 8., drugega odstavka 9. člena, šestega odstavka 10. člena, 13., 14., 15., 16., šestega in sedmega odstavka 20. člena, 21., 22., 23., 24., 25., 26., 27., 28., 29., 30., 31., 32., 43., 45. člena in drugega odstavka 66. člena tega zakona opravlja inšpektorat, pristojen za zdravje.</w:t>
      </w:r>
    </w:p>
    <w:p w14:paraId="6BB12BB4" w14:textId="77777777" w:rsidR="00CD2B78" w:rsidRPr="00B95E91" w:rsidRDefault="00CD2B78" w:rsidP="00CD2B78">
      <w:pPr>
        <w:ind w:firstLine="708"/>
        <w:jc w:val="both"/>
        <w:rPr>
          <w:rFonts w:ascii="Arial" w:hAnsi="Arial" w:cs="Arial"/>
        </w:rPr>
      </w:pPr>
    </w:p>
    <w:p w14:paraId="06E67F1F" w14:textId="77777777" w:rsidR="00CD2B78" w:rsidRPr="00B95E91" w:rsidRDefault="00CD2B78" w:rsidP="00CD2B78">
      <w:pPr>
        <w:ind w:firstLine="708"/>
        <w:jc w:val="both"/>
        <w:rPr>
          <w:rFonts w:ascii="Arial" w:hAnsi="Arial" w:cs="Arial"/>
        </w:rPr>
      </w:pPr>
      <w:r w:rsidRPr="00B95E91">
        <w:rPr>
          <w:rFonts w:ascii="Arial" w:hAnsi="Arial" w:cs="Arial"/>
        </w:rPr>
        <w:t>(2) Ne glede na prvi odstavek tega člena nadzor nad izvajanjem določb tega zakona v delu, ki se nanaša na varstvo osebnih podatkov, izvaja nadzorni organ v skladu z zakonom, ki ureja varstvo osebnih podatkov.</w:t>
      </w:r>
    </w:p>
    <w:p w14:paraId="53A77CEF" w14:textId="77777777" w:rsidR="00CD2B78" w:rsidRPr="00B95E91" w:rsidRDefault="00CD2B78" w:rsidP="00CD2B78">
      <w:pPr>
        <w:ind w:firstLine="708"/>
        <w:jc w:val="both"/>
        <w:rPr>
          <w:rFonts w:ascii="Arial" w:hAnsi="Arial" w:cs="Arial"/>
        </w:rPr>
      </w:pPr>
    </w:p>
    <w:p w14:paraId="5B70D143" w14:textId="77777777" w:rsidR="00CD2B78" w:rsidRPr="00B95E91" w:rsidRDefault="00CD2B78" w:rsidP="00CD2B78">
      <w:pPr>
        <w:spacing w:line="276" w:lineRule="auto"/>
        <w:ind w:firstLine="708"/>
        <w:jc w:val="both"/>
        <w:rPr>
          <w:rFonts w:ascii="Arial" w:hAnsi="Arial" w:cs="Arial"/>
        </w:rPr>
      </w:pPr>
      <w:r w:rsidRPr="00B95E91">
        <w:rPr>
          <w:rFonts w:ascii="Arial" w:hAnsi="Arial" w:cs="Arial"/>
        </w:rPr>
        <w:t>(3) Nadzor nad izvajanjem 38. člena, 13. točke 44. člena, drugega odstavka 58. člena, tretjega odstavka 59. člena in drugega odstavka 77. člena tega zakona izvaja nadzorni organ v skladu z zakonom, ki ureja varstvo dokumentarnega in arhivskega gradiva.</w:t>
      </w:r>
    </w:p>
    <w:p w14:paraId="1218DB86" w14:textId="77777777" w:rsidR="00CD2B78" w:rsidRPr="00B95E91" w:rsidRDefault="00CD2B78" w:rsidP="00CD2B78">
      <w:pPr>
        <w:spacing w:line="276" w:lineRule="auto"/>
        <w:ind w:firstLine="708"/>
        <w:jc w:val="both"/>
        <w:rPr>
          <w:rFonts w:ascii="Arial" w:hAnsi="Arial" w:cs="Arial"/>
        </w:rPr>
      </w:pPr>
    </w:p>
    <w:p w14:paraId="5EAA5189" w14:textId="77777777" w:rsidR="00CD2B78" w:rsidRPr="00B95E91" w:rsidRDefault="00CD2B78" w:rsidP="00CD2B78">
      <w:pPr>
        <w:spacing w:line="276" w:lineRule="auto"/>
        <w:ind w:firstLine="708"/>
        <w:jc w:val="both"/>
        <w:rPr>
          <w:rFonts w:ascii="Arial" w:hAnsi="Arial" w:cs="Arial"/>
        </w:rPr>
      </w:pPr>
      <w:r w:rsidRPr="00B95E91">
        <w:rPr>
          <w:rFonts w:ascii="Arial" w:hAnsi="Arial" w:cs="Arial"/>
        </w:rPr>
        <w:t xml:space="preserve">(4) Nadzor nad izvajanjem 36. in 40. člena tega zakona izvaja nadzorni organ v skladu z zakonom, ki ureja informacijsko varnost. </w:t>
      </w:r>
    </w:p>
    <w:p w14:paraId="4706D4E7" w14:textId="77777777" w:rsidR="00CD2B78" w:rsidRPr="00B95E91" w:rsidRDefault="00CD2B78" w:rsidP="00CD2B78">
      <w:pPr>
        <w:spacing w:line="276" w:lineRule="auto"/>
        <w:ind w:firstLine="708"/>
        <w:jc w:val="both"/>
        <w:rPr>
          <w:rFonts w:ascii="Arial" w:hAnsi="Arial" w:cs="Arial"/>
        </w:rPr>
      </w:pPr>
    </w:p>
    <w:p w14:paraId="6C227D7A"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(5) </w:t>
      </w:r>
      <w:proofErr w:type="spellStart"/>
      <w:r w:rsidRPr="00B95E91">
        <w:rPr>
          <w:rFonts w:ascii="Arial" w:hAnsi="Arial" w:cs="Arial"/>
        </w:rPr>
        <w:t>Nevnašanje</w:t>
      </w:r>
      <w:proofErr w:type="spellEnd"/>
      <w:r w:rsidRPr="00B95E91">
        <w:rPr>
          <w:rFonts w:ascii="Arial" w:hAnsi="Arial" w:cs="Arial"/>
        </w:rPr>
        <w:t xml:space="preserve"> zdravstvene dokumentacije v </w:t>
      </w:r>
      <w:proofErr w:type="spellStart"/>
      <w:r w:rsidRPr="00B95E91">
        <w:rPr>
          <w:rFonts w:ascii="Arial" w:hAnsi="Arial" w:cs="Arial"/>
        </w:rPr>
        <w:t>CeZIS</w:t>
      </w:r>
      <w:proofErr w:type="spellEnd"/>
      <w:r w:rsidRPr="00B95E91">
        <w:rPr>
          <w:rFonts w:ascii="Arial" w:hAnsi="Arial" w:cs="Arial"/>
        </w:rPr>
        <w:t xml:space="preserve"> v skladu s tem zakonom se šteje kot kršitev pogodbe med izvajalcem zdravstvene dejavnosti v mreži javne zdravstvene službe in ZZZS. Nadzor nad izvajanjem tega odstavka izvaja ZZZS.</w:t>
      </w:r>
    </w:p>
    <w:p w14:paraId="0234B02E" w14:textId="77777777" w:rsidR="00CD2B78" w:rsidRPr="00B95E91" w:rsidRDefault="00CD2B78" w:rsidP="00CD2B78">
      <w:pPr>
        <w:shd w:val="clear" w:color="auto" w:fill="FFFFFF"/>
        <w:spacing w:line="276" w:lineRule="auto"/>
        <w:jc w:val="both"/>
        <w:rPr>
          <w:rFonts w:ascii="Arial" w:hAnsi="Arial" w:cs="Arial"/>
        </w:rPr>
      </w:pPr>
    </w:p>
    <w:p w14:paraId="3A5775C1" w14:textId="77777777" w:rsidR="00CD2B78" w:rsidRPr="00B95E91" w:rsidRDefault="00CD2B78" w:rsidP="00CD2B78">
      <w:pPr>
        <w:shd w:val="clear" w:color="auto" w:fill="FFFFFF"/>
        <w:spacing w:line="276" w:lineRule="auto"/>
        <w:ind w:firstLine="720"/>
        <w:jc w:val="both"/>
        <w:rPr>
          <w:rFonts w:ascii="Arial" w:hAnsi="Arial" w:cs="Arial"/>
        </w:rPr>
      </w:pPr>
      <w:r w:rsidRPr="00B95E91">
        <w:rPr>
          <w:rFonts w:ascii="Arial" w:hAnsi="Arial" w:cs="Arial"/>
        </w:rPr>
        <w:t xml:space="preserve">(6) Podatke, ki omogočajo nadzor nad izpolnjevanjem določb prejšnjega odstavka, ZZZS pridobi iz </w:t>
      </w:r>
      <w:proofErr w:type="spellStart"/>
      <w:r w:rsidRPr="00B95E91">
        <w:rPr>
          <w:rFonts w:ascii="Arial" w:hAnsi="Arial" w:cs="Arial"/>
        </w:rPr>
        <w:t>CeZIS</w:t>
      </w:r>
      <w:proofErr w:type="spellEnd"/>
      <w:r w:rsidRPr="00B95E91">
        <w:rPr>
          <w:rFonts w:ascii="Arial" w:hAnsi="Arial" w:cs="Arial"/>
        </w:rPr>
        <w:t>. Podatki iz prejšnjega stavka so dokumenti, ki so vsebinsko povezani z obravnavo pacienta in dokazujejo, da je bilo naročilo, ki ga izvajalec zdravstvene dejavnosti pošlje ZZZS v izplačilo, res izvedeno.</w:t>
      </w:r>
    </w:p>
    <w:p w14:paraId="484D4AED" w14:textId="77777777" w:rsidR="00CD2B78" w:rsidRPr="00B95E91" w:rsidRDefault="00CD2B78" w:rsidP="00CD2B78">
      <w:pPr>
        <w:spacing w:line="276" w:lineRule="auto"/>
        <w:ind w:firstLine="708"/>
        <w:jc w:val="both"/>
        <w:rPr>
          <w:rFonts w:ascii="Arial" w:hAnsi="Arial" w:cs="Arial"/>
        </w:rPr>
      </w:pPr>
    </w:p>
    <w:p w14:paraId="58404076" w14:textId="77777777" w:rsidR="00CD2B78" w:rsidRPr="00B95E91" w:rsidRDefault="00CD2B78" w:rsidP="00CD2B78">
      <w:pPr>
        <w:pStyle w:val="len"/>
        <w:spacing w:before="0" w:beforeAutospacing="0" w:after="0" w:afterAutospacing="0"/>
        <w:rPr>
          <w:rFonts w:ascii="Arial" w:hAnsi="Arial" w:cs="Arial"/>
          <w:b/>
          <w:bCs/>
          <w:sz w:val="20"/>
          <w:szCs w:val="20"/>
        </w:rPr>
      </w:pPr>
    </w:p>
    <w:p w14:paraId="33F5CAF5" w14:textId="77777777" w:rsidR="00CD2B78" w:rsidRPr="00B95E91" w:rsidRDefault="00CD2B78" w:rsidP="00CD2B78">
      <w:pPr>
        <w:pStyle w:val="Poglavjeuredbe"/>
        <w:tabs>
          <w:tab w:val="clear" w:pos="709"/>
        </w:tabs>
        <w:spacing w:line="276" w:lineRule="auto"/>
        <w:ind w:left="0" w:firstLine="0"/>
        <w:jc w:val="both"/>
      </w:pPr>
    </w:p>
    <w:p w14:paraId="7777D58B" w14:textId="77777777" w:rsidR="00CD2B78" w:rsidRPr="00B95E91" w:rsidRDefault="00CD2B78" w:rsidP="00CD2B78">
      <w:pPr>
        <w:ind w:left="360"/>
        <w:jc w:val="center"/>
        <w:rPr>
          <w:rFonts w:ascii="Arial" w:eastAsia="Times New Roman" w:hAnsi="Arial" w:cs="Arial"/>
        </w:rPr>
      </w:pPr>
      <w:r w:rsidRPr="00B95E91">
        <w:rPr>
          <w:rFonts w:ascii="Arial" w:eastAsia="Times New Roman" w:hAnsi="Arial" w:cs="Arial"/>
        </w:rPr>
        <w:t>VIII. KAZENSKE DOLOČBE</w:t>
      </w:r>
    </w:p>
    <w:p w14:paraId="4B482CB5" w14:textId="77777777" w:rsidR="00CD2B78" w:rsidRPr="00B95E91" w:rsidRDefault="00CD2B78" w:rsidP="00CD2B78">
      <w:pPr>
        <w:ind w:left="360"/>
        <w:jc w:val="center"/>
        <w:rPr>
          <w:rFonts w:ascii="Arial" w:eastAsia="Times New Roman" w:hAnsi="Arial" w:cs="Arial"/>
          <w:highlight w:val="yellow"/>
        </w:rPr>
      </w:pPr>
    </w:p>
    <w:p w14:paraId="2AE7F54B" w14:textId="77777777" w:rsidR="00CD2B78" w:rsidRPr="00B95E91" w:rsidRDefault="00CD2B78" w:rsidP="00CD2B78">
      <w:pPr>
        <w:pStyle w:val="Odstavekseznama"/>
        <w:numPr>
          <w:ilvl w:val="0"/>
          <w:numId w:val="6"/>
        </w:numPr>
        <w:shd w:val="clear" w:color="auto" w:fill="FFFFFF"/>
        <w:spacing w:line="276" w:lineRule="auto"/>
        <w:ind w:left="0" w:firstLine="0"/>
        <w:contextualSpacing w:val="0"/>
        <w:jc w:val="center"/>
        <w:rPr>
          <w:rFonts w:ascii="Arial" w:hAnsi="Arial" w:cs="Arial"/>
          <w:b/>
          <w:bCs/>
        </w:rPr>
      </w:pPr>
      <w:r w:rsidRPr="00B95E91">
        <w:rPr>
          <w:rFonts w:ascii="Arial" w:hAnsi="Arial" w:cs="Arial"/>
          <w:b/>
          <w:bCs/>
        </w:rPr>
        <w:t xml:space="preserve"> člen</w:t>
      </w:r>
    </w:p>
    <w:p w14:paraId="1FBA1A69" w14:textId="77777777" w:rsidR="00CD2B78" w:rsidRPr="00B95E91" w:rsidRDefault="00CD2B78" w:rsidP="00CD2B78">
      <w:pPr>
        <w:jc w:val="center"/>
        <w:rPr>
          <w:rFonts w:ascii="Arial" w:hAnsi="Arial" w:cs="Arial"/>
          <w:b/>
          <w:bCs/>
        </w:rPr>
      </w:pPr>
      <w:r w:rsidRPr="00B95E91">
        <w:rPr>
          <w:rFonts w:ascii="Arial" w:hAnsi="Arial" w:cs="Arial"/>
          <w:b/>
          <w:bCs/>
        </w:rPr>
        <w:t>(prekrški)</w:t>
      </w:r>
    </w:p>
    <w:p w14:paraId="4193F1A8" w14:textId="77777777" w:rsidR="00CD2B78" w:rsidRPr="00B95E91" w:rsidRDefault="00CD2B78" w:rsidP="00CD2B78">
      <w:pPr>
        <w:pStyle w:val="odstavek"/>
        <w:spacing w:before="0" w:beforeAutospacing="0" w:after="0" w:afterAutospacing="0"/>
        <w:ind w:firstLine="1021"/>
        <w:rPr>
          <w:rFonts w:ascii="Arial" w:hAnsi="Arial" w:cs="Arial"/>
          <w:sz w:val="20"/>
          <w:szCs w:val="20"/>
        </w:rPr>
      </w:pPr>
    </w:p>
    <w:p w14:paraId="63AA86C2" w14:textId="77777777" w:rsidR="00CD2B78" w:rsidRPr="00B95E91" w:rsidRDefault="00CD2B78" w:rsidP="00CD2B78">
      <w:pPr>
        <w:pStyle w:val="odstavek"/>
        <w:spacing w:before="0" w:beforeAutospacing="0" w:after="0" w:afterAutospacing="0"/>
        <w:ind w:firstLine="1021"/>
        <w:jc w:val="both"/>
        <w:rPr>
          <w:rFonts w:ascii="Arial" w:hAnsi="Arial" w:cs="Arial"/>
          <w:sz w:val="20"/>
          <w:szCs w:val="20"/>
        </w:rPr>
      </w:pPr>
      <w:r w:rsidRPr="00B95E91">
        <w:rPr>
          <w:rFonts w:ascii="Arial" w:hAnsi="Arial" w:cs="Arial"/>
          <w:sz w:val="20"/>
          <w:szCs w:val="20"/>
        </w:rPr>
        <w:t>(1) Z globo od 5.000 do 15.000 eurov se kaznuje za prekršek pravna oseba, če:</w:t>
      </w:r>
    </w:p>
    <w:p w14:paraId="20009A51" w14:textId="77777777" w:rsidR="00CD2B78" w:rsidRPr="00B95E91" w:rsidRDefault="00CD2B78" w:rsidP="00CD2B78">
      <w:pPr>
        <w:pStyle w:val="alineazaodstavkom"/>
        <w:numPr>
          <w:ilvl w:val="0"/>
          <w:numId w:val="21"/>
        </w:numPr>
        <w:shd w:val="clear" w:color="auto" w:fill="FFFFFF"/>
        <w:spacing w:before="0" w:beforeAutospacing="0" w:after="0" w:afterAutospacing="0" w:line="276" w:lineRule="auto"/>
        <w:ind w:left="0"/>
        <w:jc w:val="both"/>
        <w:rPr>
          <w:rFonts w:ascii="Arial" w:hAnsi="Arial" w:cs="Arial"/>
          <w:sz w:val="20"/>
          <w:szCs w:val="20"/>
        </w:rPr>
      </w:pPr>
      <w:r w:rsidRPr="00B95E91">
        <w:rPr>
          <w:rFonts w:ascii="Arial" w:hAnsi="Arial" w:cs="Arial"/>
          <w:sz w:val="20"/>
          <w:szCs w:val="20"/>
        </w:rPr>
        <w:t xml:space="preserve">v skladu z drugim, četrtim ali petim odstavkom 7. člena tega zakona ne pošlje, popravi ali dopolni podatkov ali pošlje zdravstvene dokumentacije, </w:t>
      </w:r>
    </w:p>
    <w:p w14:paraId="522CE719" w14:textId="77777777" w:rsidR="00CD2B78" w:rsidRPr="00B95E91" w:rsidRDefault="00CD2B78" w:rsidP="00CD2B78">
      <w:pPr>
        <w:pStyle w:val="alineazaodstavkom"/>
        <w:numPr>
          <w:ilvl w:val="0"/>
          <w:numId w:val="21"/>
        </w:numPr>
        <w:shd w:val="clear" w:color="auto" w:fill="FFFFFF"/>
        <w:spacing w:before="0" w:beforeAutospacing="0" w:after="0" w:afterAutospacing="0" w:line="276" w:lineRule="auto"/>
        <w:ind w:left="0"/>
        <w:jc w:val="both"/>
        <w:rPr>
          <w:rFonts w:ascii="Arial" w:hAnsi="Arial" w:cs="Arial"/>
          <w:sz w:val="20"/>
          <w:szCs w:val="20"/>
        </w:rPr>
      </w:pPr>
      <w:r w:rsidRPr="00B95E91">
        <w:rPr>
          <w:rFonts w:ascii="Arial" w:hAnsi="Arial" w:cs="Arial"/>
          <w:sz w:val="20"/>
          <w:szCs w:val="20"/>
        </w:rPr>
        <w:lastRenderedPageBreak/>
        <w:t>podatke iz tega zakona pošlje v nasprotju z načini dajanja podatkov iz enotnih metodoloških načel (drugi odstavek 9. člena tega zakona),</w:t>
      </w:r>
    </w:p>
    <w:p w14:paraId="1FAA8379" w14:textId="77777777" w:rsidR="00CD2B78" w:rsidRPr="00B95E91" w:rsidRDefault="00CD2B78" w:rsidP="00CD2B78">
      <w:pPr>
        <w:pStyle w:val="alineazaodstavkom"/>
        <w:numPr>
          <w:ilvl w:val="0"/>
          <w:numId w:val="21"/>
        </w:numPr>
        <w:shd w:val="clear" w:color="auto" w:fill="FFFFFF"/>
        <w:spacing w:before="0" w:beforeAutospacing="0" w:after="0" w:afterAutospacing="0" w:line="276" w:lineRule="auto"/>
        <w:ind w:left="0"/>
        <w:jc w:val="both"/>
        <w:rPr>
          <w:rFonts w:ascii="Arial" w:hAnsi="Arial" w:cs="Arial"/>
          <w:sz w:val="20"/>
          <w:szCs w:val="20"/>
        </w:rPr>
      </w:pPr>
      <w:r w:rsidRPr="00B95E91">
        <w:rPr>
          <w:rFonts w:ascii="Arial" w:hAnsi="Arial" w:cs="Arial"/>
          <w:sz w:val="20"/>
          <w:szCs w:val="20"/>
        </w:rPr>
        <w:t>v nasprotju z tretjim odstavkom 14. člena tega zakona ne posreduje zahtevanih podatkov v rokih in na način, kot ju določi ministrstvo,</w:t>
      </w:r>
    </w:p>
    <w:p w14:paraId="6B82872E" w14:textId="77777777" w:rsidR="00CD2B78" w:rsidRPr="00B95E91" w:rsidRDefault="00CD2B78" w:rsidP="00CD2B78">
      <w:pPr>
        <w:pStyle w:val="alineazaodstavkom"/>
        <w:numPr>
          <w:ilvl w:val="0"/>
          <w:numId w:val="21"/>
        </w:numPr>
        <w:shd w:val="clear" w:color="auto" w:fill="FFFFFF"/>
        <w:spacing w:before="0" w:beforeAutospacing="0" w:after="0" w:afterAutospacing="0" w:line="276" w:lineRule="auto"/>
        <w:ind w:left="0"/>
        <w:jc w:val="both"/>
        <w:rPr>
          <w:rFonts w:ascii="Arial" w:hAnsi="Arial" w:cs="Arial"/>
          <w:sz w:val="20"/>
          <w:szCs w:val="20"/>
        </w:rPr>
      </w:pPr>
      <w:r w:rsidRPr="00B95E91">
        <w:rPr>
          <w:rFonts w:ascii="Arial" w:hAnsi="Arial" w:cs="Arial"/>
          <w:sz w:val="20"/>
          <w:szCs w:val="20"/>
        </w:rPr>
        <w:t>do zbranih podatkov dostopa in jih obdeluje v nasprotju s 43. členom tega zakona,</w:t>
      </w:r>
    </w:p>
    <w:p w14:paraId="0988E1D5" w14:textId="77777777" w:rsidR="00CD2B78" w:rsidRPr="00B95E91" w:rsidRDefault="00CD2B78" w:rsidP="00CD2B78">
      <w:pPr>
        <w:pStyle w:val="alineazaodstavkom"/>
        <w:numPr>
          <w:ilvl w:val="0"/>
          <w:numId w:val="21"/>
        </w:numPr>
        <w:shd w:val="clear" w:color="auto" w:fill="FFFFFF"/>
        <w:spacing w:before="0" w:beforeAutospacing="0" w:after="0" w:afterAutospacing="0" w:line="276" w:lineRule="auto"/>
        <w:ind w:left="0"/>
        <w:jc w:val="both"/>
        <w:rPr>
          <w:rFonts w:ascii="Arial" w:hAnsi="Arial" w:cs="Arial"/>
          <w:sz w:val="20"/>
          <w:szCs w:val="20"/>
        </w:rPr>
      </w:pPr>
      <w:r w:rsidRPr="00B95E91">
        <w:rPr>
          <w:rFonts w:ascii="Arial" w:hAnsi="Arial" w:cs="Arial"/>
          <w:sz w:val="20"/>
          <w:szCs w:val="20"/>
        </w:rPr>
        <w:t>opravlja dejavnost iz 45. člena tega zakona.</w:t>
      </w:r>
    </w:p>
    <w:p w14:paraId="634C4E11" w14:textId="77777777" w:rsidR="00CD2B78" w:rsidRPr="00B95E91" w:rsidRDefault="00CD2B78" w:rsidP="00CD2B78">
      <w:pPr>
        <w:pStyle w:val="alineazaodstavkom"/>
        <w:spacing w:before="0" w:beforeAutospacing="0" w:after="0" w:afterAutospacing="0"/>
        <w:jc w:val="both"/>
        <w:rPr>
          <w:rFonts w:ascii="Arial" w:hAnsi="Arial" w:cs="Arial"/>
          <w:sz w:val="20"/>
          <w:szCs w:val="20"/>
        </w:rPr>
      </w:pPr>
    </w:p>
    <w:p w14:paraId="015BCA08" w14:textId="77777777" w:rsidR="00CD2B78" w:rsidRPr="00B95E91" w:rsidRDefault="00CD2B78" w:rsidP="00CD2B78">
      <w:pPr>
        <w:pStyle w:val="odstavek"/>
        <w:spacing w:before="0" w:beforeAutospacing="0" w:after="0" w:afterAutospacing="0"/>
        <w:ind w:firstLine="1021"/>
        <w:jc w:val="both"/>
        <w:rPr>
          <w:rFonts w:ascii="Arial" w:hAnsi="Arial" w:cs="Arial"/>
          <w:i/>
          <w:iCs/>
          <w:sz w:val="20"/>
          <w:szCs w:val="20"/>
        </w:rPr>
      </w:pPr>
      <w:r w:rsidRPr="00B95E91">
        <w:rPr>
          <w:rFonts w:ascii="Arial" w:hAnsi="Arial" w:cs="Arial"/>
          <w:sz w:val="20"/>
          <w:szCs w:val="20"/>
        </w:rPr>
        <w:t xml:space="preserve">(2) Z globo od 2.000 do 6.000 eurov se za prekršek iz prejšnjega odstavka kaznuje samostojni podjetnik posameznik ali posameznik, ki samostojno opravlja dejavnost. </w:t>
      </w:r>
    </w:p>
    <w:p w14:paraId="39623EF1" w14:textId="77777777" w:rsidR="00CD2B78" w:rsidRPr="00B95E91" w:rsidRDefault="00CD2B78" w:rsidP="00CD2B78">
      <w:pPr>
        <w:pStyle w:val="alineazaodstavkom"/>
        <w:spacing w:before="0" w:beforeAutospacing="0" w:after="0" w:afterAutospacing="0"/>
        <w:jc w:val="both"/>
        <w:rPr>
          <w:rFonts w:ascii="Arial" w:hAnsi="Arial" w:cs="Arial"/>
          <w:sz w:val="20"/>
          <w:szCs w:val="20"/>
        </w:rPr>
      </w:pPr>
    </w:p>
    <w:p w14:paraId="09157993" w14:textId="77777777" w:rsidR="00CD2B78" w:rsidRPr="00B95E91" w:rsidRDefault="00CD2B78" w:rsidP="00CD2B78">
      <w:pPr>
        <w:pStyle w:val="odstavek"/>
        <w:spacing w:before="0" w:beforeAutospacing="0" w:after="0" w:afterAutospacing="0"/>
        <w:ind w:firstLine="1021"/>
        <w:jc w:val="both"/>
        <w:rPr>
          <w:rFonts w:ascii="Arial" w:hAnsi="Arial" w:cs="Arial"/>
          <w:sz w:val="20"/>
          <w:szCs w:val="20"/>
        </w:rPr>
      </w:pPr>
      <w:r w:rsidRPr="00B95E91">
        <w:rPr>
          <w:rFonts w:ascii="Arial" w:hAnsi="Arial" w:cs="Arial"/>
          <w:sz w:val="20"/>
          <w:szCs w:val="20"/>
        </w:rPr>
        <w:t>(3) Z globo od 500 do 5.000 eurov se za prekršek iz prvega odstavka tega člena kaznuje tudi odgovorna oseba pravne osebe, odgovorna oseba samostojnega podjetnika posameznika ali posameznika, ki samostojno opravlja dejavnost, ali odgovorna oseba v državnem organu.</w:t>
      </w:r>
      <w:r w:rsidRPr="00B95E91" w:rsidDel="00FA2EC1">
        <w:rPr>
          <w:rStyle w:val="Sprotnaopomba-sklic"/>
          <w:rFonts w:ascii="Arial" w:eastAsia="Calibri" w:hAnsi="Arial" w:cs="Arial"/>
          <w:sz w:val="20"/>
          <w:szCs w:val="20"/>
        </w:rPr>
        <w:t xml:space="preserve"> </w:t>
      </w:r>
    </w:p>
    <w:p w14:paraId="17E5A910" w14:textId="77777777" w:rsidR="00CD2B78" w:rsidRPr="00B95E91" w:rsidRDefault="00CD2B78" w:rsidP="00CD2B78">
      <w:pPr>
        <w:pStyle w:val="odstavek"/>
        <w:spacing w:before="0" w:beforeAutospacing="0" w:after="0" w:afterAutospacing="0"/>
        <w:ind w:firstLine="1021"/>
        <w:jc w:val="both"/>
        <w:rPr>
          <w:rFonts w:ascii="Arial" w:hAnsi="Arial" w:cs="Arial"/>
          <w:sz w:val="20"/>
          <w:szCs w:val="20"/>
        </w:rPr>
      </w:pPr>
    </w:p>
    <w:p w14:paraId="6093882D" w14:textId="77777777" w:rsidR="00CD2B78" w:rsidRPr="00B95E91" w:rsidRDefault="00CD2B78" w:rsidP="00CD2B78">
      <w:pPr>
        <w:pStyle w:val="odstavek"/>
        <w:spacing w:before="0" w:beforeAutospacing="0" w:after="0" w:afterAutospacing="0"/>
        <w:ind w:firstLine="1021"/>
        <w:jc w:val="both"/>
        <w:rPr>
          <w:rFonts w:ascii="Arial" w:hAnsi="Arial" w:cs="Arial"/>
          <w:sz w:val="20"/>
          <w:szCs w:val="20"/>
        </w:rPr>
      </w:pPr>
      <w:r w:rsidRPr="00B95E91">
        <w:rPr>
          <w:rFonts w:ascii="Arial" w:hAnsi="Arial" w:cs="Arial"/>
          <w:sz w:val="20"/>
          <w:szCs w:val="20"/>
        </w:rPr>
        <w:t>(4) Z globo od 250 do 2.500 eurov se kaznuje za prekršek iz prvega odstavka tega člena posameznik.</w:t>
      </w:r>
    </w:p>
    <w:p w14:paraId="16DC1D7D" w14:textId="77777777" w:rsidR="00CD2B78" w:rsidRPr="00B95E91" w:rsidRDefault="00CD2B78" w:rsidP="00CD2B78">
      <w:pPr>
        <w:jc w:val="both"/>
        <w:rPr>
          <w:rFonts w:ascii="Arial" w:hAnsi="Arial" w:cs="Arial"/>
          <w:b/>
          <w:bCs/>
        </w:rPr>
      </w:pPr>
    </w:p>
    <w:p w14:paraId="1563F08C" w14:textId="77777777" w:rsidR="00CD2B78" w:rsidRPr="00B95E91" w:rsidRDefault="00CD2B78" w:rsidP="00CD2B78">
      <w:pPr>
        <w:pStyle w:val="Odstavekseznama"/>
        <w:numPr>
          <w:ilvl w:val="0"/>
          <w:numId w:val="6"/>
        </w:numPr>
        <w:shd w:val="clear" w:color="auto" w:fill="FFFFFF"/>
        <w:spacing w:line="276" w:lineRule="auto"/>
        <w:contextualSpacing w:val="0"/>
        <w:jc w:val="center"/>
        <w:rPr>
          <w:rFonts w:ascii="Arial" w:hAnsi="Arial" w:cs="Arial"/>
          <w:b/>
          <w:bCs/>
        </w:rPr>
      </w:pPr>
      <w:r w:rsidRPr="00B95E91">
        <w:rPr>
          <w:rFonts w:ascii="Arial" w:hAnsi="Arial" w:cs="Arial"/>
          <w:b/>
          <w:bCs/>
        </w:rPr>
        <w:t xml:space="preserve"> člen </w:t>
      </w:r>
    </w:p>
    <w:p w14:paraId="360FDDD0" w14:textId="77777777" w:rsidR="00CD2B78" w:rsidRPr="00B95E91" w:rsidRDefault="00CD2B78" w:rsidP="00CD2B78">
      <w:pPr>
        <w:pStyle w:val="alineazaodstavkom"/>
        <w:spacing w:before="0" w:beforeAutospacing="0" w:after="0" w:afterAutospacing="0"/>
        <w:jc w:val="center"/>
        <w:rPr>
          <w:rFonts w:ascii="Arial" w:hAnsi="Arial" w:cs="Arial"/>
          <w:b/>
          <w:bCs/>
          <w:iCs/>
          <w:color w:val="000000"/>
          <w:sz w:val="20"/>
          <w:szCs w:val="20"/>
        </w:rPr>
      </w:pPr>
      <w:r w:rsidRPr="00B95E91">
        <w:rPr>
          <w:rFonts w:ascii="Arial" w:hAnsi="Arial" w:cs="Arial"/>
          <w:b/>
          <w:bCs/>
          <w:iCs/>
          <w:color w:val="000000"/>
          <w:sz w:val="20"/>
          <w:szCs w:val="20"/>
        </w:rPr>
        <w:t xml:space="preserve">(višina globe v hitrem </w:t>
      </w:r>
      <w:proofErr w:type="spellStart"/>
      <w:r w:rsidRPr="00B95E91">
        <w:rPr>
          <w:rFonts w:ascii="Arial" w:hAnsi="Arial" w:cs="Arial"/>
          <w:b/>
          <w:bCs/>
          <w:iCs/>
          <w:color w:val="000000"/>
          <w:sz w:val="20"/>
          <w:szCs w:val="20"/>
        </w:rPr>
        <w:t>prekrškovnem</w:t>
      </w:r>
      <w:proofErr w:type="spellEnd"/>
      <w:r w:rsidRPr="00B95E91">
        <w:rPr>
          <w:rFonts w:ascii="Arial" w:hAnsi="Arial" w:cs="Arial"/>
          <w:b/>
          <w:bCs/>
          <w:iCs/>
          <w:color w:val="000000"/>
          <w:sz w:val="20"/>
          <w:szCs w:val="20"/>
        </w:rPr>
        <w:t xml:space="preserve"> postopku)</w:t>
      </w:r>
    </w:p>
    <w:p w14:paraId="19BD3BD2" w14:textId="77777777" w:rsidR="00CD2B78" w:rsidRPr="00B95E91" w:rsidRDefault="00CD2B78" w:rsidP="00CD2B78">
      <w:pPr>
        <w:pStyle w:val="alineazaodstavkom"/>
        <w:spacing w:before="0" w:beforeAutospacing="0" w:after="0" w:afterAutospacing="0"/>
        <w:rPr>
          <w:rFonts w:ascii="Arial" w:hAnsi="Arial" w:cs="Arial"/>
          <w:iCs/>
          <w:color w:val="000000"/>
          <w:sz w:val="20"/>
          <w:szCs w:val="20"/>
        </w:rPr>
      </w:pPr>
    </w:p>
    <w:p w14:paraId="0BACB72B" w14:textId="77777777" w:rsidR="00CD2B78" w:rsidRPr="00B95E91" w:rsidRDefault="00CD2B78" w:rsidP="00CD2B78">
      <w:pPr>
        <w:pStyle w:val="alineazaodstavkom"/>
        <w:spacing w:before="0" w:beforeAutospacing="0" w:after="0" w:afterAutospacing="0"/>
        <w:ind w:firstLine="720"/>
        <w:jc w:val="both"/>
        <w:rPr>
          <w:rFonts w:ascii="Arial" w:hAnsi="Arial" w:cs="Arial"/>
          <w:iCs/>
          <w:color w:val="000000"/>
          <w:sz w:val="20"/>
          <w:szCs w:val="20"/>
        </w:rPr>
      </w:pPr>
      <w:r w:rsidRPr="00B95E91">
        <w:rPr>
          <w:rFonts w:ascii="Arial" w:hAnsi="Arial" w:cs="Arial"/>
          <w:iCs/>
          <w:color w:val="000000"/>
          <w:sz w:val="20"/>
          <w:szCs w:val="20"/>
        </w:rPr>
        <w:t>Za prekrške iz tega zakona se sme v hitrem postopku izreči globa tudi v znesku, ki je višji od najnižje predpisane globe, določene s tem zakonom.</w:t>
      </w:r>
    </w:p>
    <w:p w14:paraId="7BFB91DB" w14:textId="77777777" w:rsidR="00CD2B78" w:rsidRPr="00B95E91" w:rsidRDefault="00CD2B78" w:rsidP="00CD2B78">
      <w:pPr>
        <w:pStyle w:val="odstavek"/>
        <w:spacing w:before="0" w:beforeAutospacing="0" w:after="0" w:afterAutospacing="0"/>
        <w:rPr>
          <w:rFonts w:ascii="Arial" w:hAnsi="Arial" w:cs="Arial"/>
          <w:sz w:val="20"/>
          <w:szCs w:val="20"/>
        </w:rPr>
      </w:pPr>
    </w:p>
    <w:p w14:paraId="7D178953" w14:textId="77777777" w:rsidR="00CD2B78" w:rsidRPr="00B95E91" w:rsidRDefault="00CD2B78" w:rsidP="00CD2B78">
      <w:pPr>
        <w:pStyle w:val="odstavek"/>
        <w:spacing w:before="0" w:beforeAutospacing="0" w:after="0" w:afterAutospacing="0"/>
        <w:rPr>
          <w:rFonts w:ascii="Arial" w:hAnsi="Arial" w:cs="Arial"/>
          <w:sz w:val="20"/>
          <w:szCs w:val="20"/>
        </w:rPr>
      </w:pPr>
    </w:p>
    <w:p w14:paraId="0AFC1E48" w14:textId="77777777" w:rsidR="00CD2B78" w:rsidRPr="00B95E91" w:rsidRDefault="00CD2B78" w:rsidP="00CD2B78">
      <w:pPr>
        <w:pStyle w:val="Navadensplet"/>
        <w:spacing w:before="0" w:beforeAutospacing="0" w:after="0" w:afterAutospacing="0"/>
        <w:jc w:val="center"/>
        <w:rPr>
          <w:rStyle w:val="Hiperpovezava"/>
          <w:rFonts w:ascii="Arial" w:hAnsi="Arial" w:cs="Arial"/>
          <w:color w:val="auto"/>
          <w:sz w:val="20"/>
          <w:szCs w:val="20"/>
          <w:u w:val="none"/>
          <w:lang w:val="sl-SI" w:eastAsia="sl-SI"/>
        </w:rPr>
      </w:pPr>
      <w:r w:rsidRPr="00B95E91">
        <w:rPr>
          <w:rFonts w:ascii="Arial" w:hAnsi="Arial" w:cs="Arial"/>
          <w:sz w:val="20"/>
          <w:szCs w:val="20"/>
        </w:rPr>
        <w:t>I</w:t>
      </w:r>
      <w:hyperlink r:id="rId9" w:anchor="heading=h.sxpvhat3o85n" w:history="1">
        <w:r w:rsidRPr="00B95E91">
          <w:rPr>
            <w:rStyle w:val="Hiperpovezava"/>
            <w:rFonts w:ascii="Arial" w:hAnsi="Arial" w:cs="Arial"/>
            <w:color w:val="auto"/>
            <w:sz w:val="20"/>
            <w:szCs w:val="20"/>
            <w:u w:val="none"/>
            <w:lang w:val="sl-SI"/>
          </w:rPr>
          <w:t>X. PREHODNE DOLOČBE</w:t>
        </w:r>
      </w:hyperlink>
    </w:p>
    <w:p w14:paraId="05225DA4" w14:textId="77777777" w:rsidR="00CD2B78" w:rsidRPr="00B95E91" w:rsidRDefault="00CD2B78" w:rsidP="00CD2B78">
      <w:pPr>
        <w:pStyle w:val="Navadensplet"/>
        <w:spacing w:before="0" w:beforeAutospacing="0" w:after="0" w:afterAutospacing="0"/>
        <w:rPr>
          <w:rStyle w:val="Hiperpovezava"/>
          <w:rFonts w:ascii="Arial" w:hAnsi="Arial" w:cs="Arial"/>
          <w:sz w:val="20"/>
          <w:szCs w:val="20"/>
          <w:u w:val="none"/>
          <w:lang w:val="sl-SI"/>
        </w:rPr>
      </w:pPr>
    </w:p>
    <w:p w14:paraId="126F19DF" w14:textId="77777777" w:rsidR="00CD2B78" w:rsidRPr="00B95E91" w:rsidRDefault="00CD2B78" w:rsidP="00CD2B78">
      <w:pPr>
        <w:pStyle w:val="Navadensplet"/>
        <w:spacing w:before="0" w:beforeAutospacing="0" w:after="0" w:afterAutospacing="0"/>
        <w:rPr>
          <w:rStyle w:val="Hiperpovezava"/>
          <w:rFonts w:ascii="Arial" w:hAnsi="Arial" w:cs="Arial"/>
          <w:sz w:val="20"/>
          <w:szCs w:val="20"/>
          <w:lang w:val="sl-SI"/>
        </w:rPr>
      </w:pPr>
    </w:p>
    <w:p w14:paraId="4B4049D1" w14:textId="77777777" w:rsidR="00CD2B78" w:rsidRPr="00B95E91" w:rsidRDefault="00CD2B78" w:rsidP="00CD2B78">
      <w:pPr>
        <w:pStyle w:val="Odstavekseznama"/>
        <w:numPr>
          <w:ilvl w:val="0"/>
          <w:numId w:val="6"/>
        </w:numPr>
        <w:shd w:val="clear" w:color="auto" w:fill="FFFFFF"/>
        <w:spacing w:line="276" w:lineRule="auto"/>
        <w:contextualSpacing w:val="0"/>
        <w:jc w:val="center"/>
        <w:rPr>
          <w:rFonts w:ascii="Arial" w:hAnsi="Arial" w:cs="Arial"/>
          <w:b/>
          <w:bCs/>
        </w:rPr>
      </w:pPr>
      <w:r w:rsidRPr="00B95E91">
        <w:rPr>
          <w:rFonts w:ascii="Arial" w:hAnsi="Arial" w:cs="Arial"/>
          <w:b/>
          <w:bCs/>
        </w:rPr>
        <w:t xml:space="preserve"> člen</w:t>
      </w:r>
    </w:p>
    <w:p w14:paraId="7C5CAD8A"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(prevzem infrastrukture)</w:t>
      </w:r>
    </w:p>
    <w:p w14:paraId="0A7A8671" w14:textId="77777777" w:rsidR="00CD2B78" w:rsidRPr="00B95E91" w:rsidRDefault="00CD2B78" w:rsidP="00CD2B78">
      <w:pPr>
        <w:pStyle w:val="lennaslov"/>
        <w:spacing w:before="0" w:beforeAutospacing="0" w:after="0" w:afterAutospacing="0"/>
        <w:rPr>
          <w:rFonts w:ascii="Arial" w:hAnsi="Arial" w:cs="Arial"/>
          <w:b/>
          <w:bCs/>
          <w:sz w:val="20"/>
          <w:szCs w:val="20"/>
        </w:rPr>
      </w:pPr>
    </w:p>
    <w:p w14:paraId="1984418B"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(1) V družbo se vloži stvarni vložek, ki prestavlja vso strojno, programsko, komunikacijsko opremo in vse periferne pripadajoče enote, ki jih ima NIJZ na dan prenosa v upravljanju za namene </w:t>
      </w:r>
      <w:proofErr w:type="spellStart"/>
      <w:r w:rsidRPr="00B95E91">
        <w:rPr>
          <w:rFonts w:ascii="Arial" w:hAnsi="Arial" w:cs="Arial"/>
          <w:sz w:val="20"/>
          <w:szCs w:val="20"/>
        </w:rPr>
        <w:t>eZdravja</w:t>
      </w:r>
      <w:proofErr w:type="spellEnd"/>
      <w:r w:rsidRPr="00B95E91">
        <w:rPr>
          <w:rFonts w:ascii="Arial" w:hAnsi="Arial" w:cs="Arial"/>
          <w:sz w:val="20"/>
          <w:szCs w:val="20"/>
        </w:rPr>
        <w:t>.</w:t>
      </w:r>
    </w:p>
    <w:p w14:paraId="01D33696"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1EE1B7BD"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 xml:space="preserve">(2) Družba prevzame tudi nedokončane zadeve, dokumentacijo in arhiv, naloge ter pravice in obveznosti iz pogodb, ki se navezujejo na zbirke </w:t>
      </w:r>
      <w:proofErr w:type="spellStart"/>
      <w:r w:rsidRPr="00B95E91">
        <w:rPr>
          <w:rFonts w:ascii="Arial" w:hAnsi="Arial" w:cs="Arial"/>
          <w:sz w:val="20"/>
          <w:szCs w:val="20"/>
        </w:rPr>
        <w:t>eZdravja</w:t>
      </w:r>
      <w:proofErr w:type="spellEnd"/>
      <w:r w:rsidRPr="00B95E91">
        <w:rPr>
          <w:rFonts w:ascii="Arial" w:hAnsi="Arial" w:cs="Arial"/>
          <w:sz w:val="20"/>
          <w:szCs w:val="20"/>
        </w:rPr>
        <w:t xml:space="preserve"> iz Zakon o zbirkah podatkov s področja zdravstvenega varstva (Uradni list RS, št. 65/00, 47/15, 31/18, 152/20 – ZZUOOP, 175/20 – ZIUOPDVE, 203/20 – ZIUPOPDVE, 112/21 – ZNUPZ, 196/21 – </w:t>
      </w:r>
      <w:proofErr w:type="spellStart"/>
      <w:r w:rsidRPr="00B95E91">
        <w:rPr>
          <w:rFonts w:ascii="Arial" w:hAnsi="Arial" w:cs="Arial"/>
          <w:sz w:val="20"/>
          <w:szCs w:val="20"/>
        </w:rPr>
        <w:t>ZDOsk</w:t>
      </w:r>
      <w:proofErr w:type="spellEnd"/>
      <w:r w:rsidRPr="00B95E91">
        <w:rPr>
          <w:rFonts w:ascii="Arial" w:hAnsi="Arial" w:cs="Arial"/>
          <w:sz w:val="20"/>
          <w:szCs w:val="20"/>
        </w:rPr>
        <w:t>, 206/21 – ZDUPŠOP, 141/22 – ZNUNBZ in 18/23 – ZDU-1O; v nadaljnjem besedilu: ZZPPZ).</w:t>
      </w:r>
    </w:p>
    <w:p w14:paraId="54529DAF" w14:textId="77777777" w:rsidR="00CD2B78" w:rsidRPr="00B95E91" w:rsidRDefault="00CD2B78" w:rsidP="00CD2B78">
      <w:pPr>
        <w:pStyle w:val="lennaslov"/>
        <w:spacing w:before="0" w:beforeAutospacing="0" w:after="0" w:afterAutospacing="0"/>
        <w:ind w:firstLine="708"/>
        <w:rPr>
          <w:rFonts w:ascii="Arial" w:hAnsi="Arial" w:cs="Arial"/>
          <w:sz w:val="20"/>
          <w:szCs w:val="20"/>
        </w:rPr>
      </w:pPr>
    </w:p>
    <w:p w14:paraId="0078331F" w14:textId="77777777" w:rsidR="00CD2B78" w:rsidRPr="00B95E91" w:rsidRDefault="00CD2B78" w:rsidP="00CD2B78">
      <w:pPr>
        <w:pStyle w:val="odstavek"/>
        <w:spacing w:before="0" w:beforeAutospacing="0" w:after="0" w:afterAutospacing="0"/>
        <w:rPr>
          <w:rFonts w:ascii="Arial" w:hAnsi="Arial" w:cs="Arial"/>
          <w:sz w:val="20"/>
          <w:szCs w:val="20"/>
        </w:rPr>
      </w:pPr>
    </w:p>
    <w:p w14:paraId="1E4DD8FF" w14:textId="77777777" w:rsidR="00CD2B78" w:rsidRPr="00B95E91" w:rsidRDefault="00CD2B78" w:rsidP="00CD2B78">
      <w:pPr>
        <w:pStyle w:val="Odstavekseznama"/>
        <w:numPr>
          <w:ilvl w:val="0"/>
          <w:numId w:val="6"/>
        </w:numPr>
        <w:shd w:val="clear" w:color="auto" w:fill="FFFFFF"/>
        <w:spacing w:line="276" w:lineRule="auto"/>
        <w:contextualSpacing w:val="0"/>
        <w:jc w:val="center"/>
        <w:rPr>
          <w:rFonts w:ascii="Arial" w:hAnsi="Arial" w:cs="Arial"/>
          <w:b/>
          <w:bCs/>
        </w:rPr>
      </w:pPr>
      <w:r w:rsidRPr="00B95E91">
        <w:rPr>
          <w:rFonts w:ascii="Arial" w:hAnsi="Arial" w:cs="Arial"/>
          <w:b/>
          <w:bCs/>
        </w:rPr>
        <w:t xml:space="preserve"> člen</w:t>
      </w:r>
    </w:p>
    <w:p w14:paraId="2B8A72F9" w14:textId="77777777" w:rsidR="00CD2B78" w:rsidRPr="00B95E91" w:rsidRDefault="00CD2B78" w:rsidP="00CD2B78">
      <w:pPr>
        <w:pStyle w:val="Odstavekseznama"/>
        <w:ind w:left="0"/>
        <w:jc w:val="center"/>
        <w:rPr>
          <w:rFonts w:ascii="Arial" w:hAnsi="Arial" w:cs="Arial"/>
          <w:b/>
          <w:bCs/>
        </w:rPr>
      </w:pPr>
      <w:r w:rsidRPr="00B95E91">
        <w:rPr>
          <w:rFonts w:ascii="Arial" w:hAnsi="Arial" w:cs="Arial"/>
          <w:b/>
          <w:bCs/>
        </w:rPr>
        <w:t xml:space="preserve">(vnos podatkov v zbirke </w:t>
      </w:r>
      <w:proofErr w:type="spellStart"/>
      <w:r w:rsidRPr="00B95E91">
        <w:rPr>
          <w:rFonts w:ascii="Arial" w:hAnsi="Arial" w:cs="Arial"/>
          <w:b/>
          <w:bCs/>
        </w:rPr>
        <w:t>CeZIS</w:t>
      </w:r>
      <w:proofErr w:type="spellEnd"/>
      <w:r w:rsidRPr="00B95E91">
        <w:rPr>
          <w:rFonts w:ascii="Arial" w:hAnsi="Arial" w:cs="Arial"/>
          <w:b/>
          <w:bCs/>
        </w:rPr>
        <w:t>)</w:t>
      </w:r>
    </w:p>
    <w:p w14:paraId="7969929B"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622A4C30"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(1) Izvajalci zdravstvene dejavnosti v </w:t>
      </w:r>
      <w:proofErr w:type="spellStart"/>
      <w:r w:rsidRPr="00B95E91">
        <w:rPr>
          <w:rFonts w:ascii="Arial" w:hAnsi="Arial" w:cs="Arial"/>
          <w:sz w:val="20"/>
          <w:szCs w:val="20"/>
        </w:rPr>
        <w:t>CeZZ</w:t>
      </w:r>
      <w:proofErr w:type="spellEnd"/>
      <w:r w:rsidRPr="00B95E91">
        <w:rPr>
          <w:rFonts w:ascii="Arial" w:hAnsi="Arial" w:cs="Arial"/>
          <w:sz w:val="20"/>
          <w:szCs w:val="20"/>
        </w:rPr>
        <w:t xml:space="preserve"> vpišejo podatke iz 1. točke drugega odstavka 13. člena tega zakona, ki so že zajeti v zdravstveni dokumentaciji iz 18. točke prvega odstavka 3. člena tega zakona, ob prvem stiku s pacientom po uveljavitvi tega zakona.</w:t>
      </w:r>
    </w:p>
    <w:p w14:paraId="0BB9CA0C"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7188E474"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r w:rsidRPr="00B95E91">
        <w:rPr>
          <w:rFonts w:ascii="Arial" w:hAnsi="Arial" w:cs="Arial"/>
          <w:sz w:val="20"/>
          <w:szCs w:val="20"/>
        </w:rPr>
        <w:t>(2) Ne glede na določbe tega zakona lahko upravljavci podatke, zbrane na podlagi Priloge 1 ZZPPZ do izpolnitve tehničnih pogojev iz 82. člena tega zakona, obdelujejo v skladu z nameni, določenimi pri posamezni zbirki iz Priloge 1 ZZPPZ in pod pogoji, ki jih določa ZZPPZ.</w:t>
      </w:r>
    </w:p>
    <w:p w14:paraId="2BB13BE4"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p>
    <w:p w14:paraId="49535625"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(3) Vnos podatkov v zbirke podatkov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se izvede na način, da so zagotovljene celovitost, avtentičnost in uporabnost podatkov, v skladu s predpisi, ki urejajo varstvo dokumentarnega in arhivskega gradiva.</w:t>
      </w:r>
    </w:p>
    <w:p w14:paraId="1D1CABC0"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6FF5A436" w14:textId="77777777" w:rsidR="00CD2B78" w:rsidRPr="00B95E91" w:rsidRDefault="00CD2B78" w:rsidP="00CD2B78">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3DA9A60D" w14:textId="77777777" w:rsidR="00CD2B78" w:rsidRPr="00B95E91" w:rsidRDefault="00CD2B78" w:rsidP="00CD2B78">
      <w:pPr>
        <w:pStyle w:val="odstavek"/>
        <w:spacing w:before="0" w:beforeAutospacing="0" w:after="0" w:afterAutospacing="0"/>
        <w:jc w:val="center"/>
        <w:rPr>
          <w:rFonts w:ascii="Arial" w:hAnsi="Arial" w:cs="Arial"/>
          <w:b/>
          <w:bCs/>
          <w:sz w:val="20"/>
          <w:szCs w:val="20"/>
        </w:rPr>
      </w:pPr>
      <w:r w:rsidRPr="00B95E91">
        <w:rPr>
          <w:rFonts w:ascii="Arial" w:hAnsi="Arial" w:cs="Arial"/>
          <w:b/>
          <w:bCs/>
          <w:sz w:val="20"/>
          <w:szCs w:val="20"/>
        </w:rPr>
        <w:lastRenderedPageBreak/>
        <w:t>(prevzem javnih uslužbencev)</w:t>
      </w:r>
    </w:p>
    <w:p w14:paraId="30541312" w14:textId="77777777" w:rsidR="00CD2B78" w:rsidRPr="00B95E91" w:rsidRDefault="00CD2B78" w:rsidP="00CD2B78">
      <w:pPr>
        <w:pStyle w:val="lennaslov"/>
        <w:ind w:firstLine="720"/>
        <w:jc w:val="both"/>
        <w:rPr>
          <w:rFonts w:ascii="Arial" w:hAnsi="Arial" w:cs="Arial"/>
          <w:sz w:val="20"/>
          <w:szCs w:val="20"/>
        </w:rPr>
      </w:pPr>
      <w:r w:rsidRPr="00B95E91">
        <w:rPr>
          <w:rFonts w:ascii="Arial" w:hAnsi="Arial" w:cs="Arial"/>
          <w:sz w:val="20"/>
          <w:szCs w:val="20"/>
        </w:rPr>
        <w:t>(1) Z dnem, ko družba začne opravljati dejavnosti v skladu s tem zakonom, preidejo na družbo javni uslužbenci ministrstva, ki so bili na dan uveljavitve tega zakona razporejeni na delovna mesta, na katerih se opravljajo naloge v zvezi z digitalizacijo zdravstva. Seznam javnih uslužbencev iz tega odstavka ter popis višine sredstev za plače, drugih osebnih prejemkov in materialnih stroškov javnih uslužbencev sta sestavni del programa prenosa delavcev z ministrstva na družbo, ki ga ministrstvo pripravi najpozneje v 30 dneh od uveljavitve tega zakona. Program prenosa delavcev vsebuje tudi podrobnejši postopek prenosa delavcev ter obseg pogodbenih in drugih pravic in obveznosti iz delovnih razmerij. Pogodbene in druge pravice in obveznosti iz delovnih razmerij, ki so jih imeli javni uslužbenci iz tega odstavka na dan prenosa pri ministrstvu, preidejo na družbo.</w:t>
      </w:r>
    </w:p>
    <w:p w14:paraId="246C64EB" w14:textId="77777777" w:rsidR="00CD2B78" w:rsidRPr="00B95E91" w:rsidRDefault="00CD2B78" w:rsidP="00CD2B78">
      <w:pPr>
        <w:pStyle w:val="lennaslov"/>
        <w:ind w:firstLine="720"/>
        <w:jc w:val="both"/>
        <w:rPr>
          <w:rFonts w:ascii="Arial" w:hAnsi="Arial" w:cs="Arial"/>
          <w:sz w:val="20"/>
          <w:szCs w:val="20"/>
        </w:rPr>
      </w:pPr>
      <w:r w:rsidRPr="00B95E91">
        <w:rPr>
          <w:rFonts w:ascii="Arial" w:hAnsi="Arial" w:cs="Arial"/>
          <w:sz w:val="20"/>
          <w:szCs w:val="20"/>
        </w:rPr>
        <w:t>(2) Javni uslužbenci iz prejšnjega odstavka sklenejo pogodbo o zaposlitvi z družbo za delovna mesta, določena v aktu o notranji organizaciji in sistemizaciji delovnih mest družbe, za katera izpolnjujejo predpisane pogoje, pri čemer jim mora ta najmanj eno leto zagotavljati vsaj enak obseg pogodbenih in drugih pravic in obveznosti, kakršnega so imeli pred prehodom na družbo.</w:t>
      </w:r>
    </w:p>
    <w:p w14:paraId="6D685ADE"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r w:rsidRPr="00B95E91">
        <w:rPr>
          <w:rFonts w:ascii="Arial" w:hAnsi="Arial" w:cs="Arial"/>
          <w:sz w:val="20"/>
          <w:szCs w:val="20"/>
        </w:rPr>
        <w:t>(3) Za druga vprašanja v zvezi s prenosom delavcev po tem členu se uporabljata zakon, ki ureja delovna razmerja, in zakon, ki ureja položaj javnih uslužbencev.</w:t>
      </w:r>
    </w:p>
    <w:p w14:paraId="5772EC23"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p>
    <w:p w14:paraId="6ED9CD5C"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(4) Vzpostavljene pogodbene pravice in obveznosti iz delovnih razmerij zaposlenih pri NIJZ na projektu </w:t>
      </w:r>
      <w:proofErr w:type="spellStart"/>
      <w:r w:rsidRPr="00B95E91">
        <w:rPr>
          <w:rFonts w:ascii="Arial" w:hAnsi="Arial" w:cs="Arial"/>
          <w:sz w:val="20"/>
          <w:szCs w:val="20"/>
        </w:rPr>
        <w:t>eZdravje</w:t>
      </w:r>
      <w:proofErr w:type="spellEnd"/>
      <w:r w:rsidRPr="00B95E91">
        <w:rPr>
          <w:rFonts w:ascii="Arial" w:hAnsi="Arial" w:cs="Arial"/>
          <w:sz w:val="20"/>
          <w:szCs w:val="20"/>
        </w:rPr>
        <w:t xml:space="preserve"> in razvoju informacijskih sistemov, če ti zaposleni sklenejo delovno razmerje z družbo iz 46. člena tega zakona, postanejo z dnem začetka opravljanja dejavnosti družbe v enakem obsegu pravice in obveznosti med družbo in temi zaposlenimi.</w:t>
      </w:r>
    </w:p>
    <w:p w14:paraId="34A829AD" w14:textId="77777777" w:rsidR="00CD2B78" w:rsidRPr="00B95E91" w:rsidRDefault="00CD2B78" w:rsidP="00CD2B78">
      <w:pPr>
        <w:pStyle w:val="odstavek"/>
        <w:spacing w:before="0" w:beforeAutospacing="0" w:after="0" w:afterAutospacing="0"/>
        <w:ind w:left="720"/>
        <w:jc w:val="both"/>
        <w:rPr>
          <w:rFonts w:ascii="Arial" w:hAnsi="Arial" w:cs="Arial"/>
          <w:b/>
          <w:bCs/>
          <w:sz w:val="20"/>
          <w:szCs w:val="20"/>
        </w:rPr>
      </w:pPr>
    </w:p>
    <w:p w14:paraId="32539103" w14:textId="77777777" w:rsidR="00CD2B78" w:rsidRPr="00B95E91" w:rsidRDefault="00CD2B78" w:rsidP="00CD2B78">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4AEEFEA6" w14:textId="77777777" w:rsidR="00CD2B78" w:rsidRPr="00B95E91" w:rsidRDefault="00CD2B78" w:rsidP="00CD2B78">
      <w:pPr>
        <w:pStyle w:val="odstavek"/>
        <w:spacing w:before="0" w:beforeAutospacing="0" w:after="0" w:afterAutospacing="0"/>
        <w:jc w:val="center"/>
        <w:rPr>
          <w:rFonts w:ascii="Arial" w:hAnsi="Arial" w:cs="Arial"/>
          <w:b/>
          <w:bCs/>
          <w:sz w:val="20"/>
          <w:szCs w:val="20"/>
        </w:rPr>
      </w:pPr>
      <w:r w:rsidRPr="00B95E91">
        <w:rPr>
          <w:rFonts w:ascii="Arial" w:hAnsi="Arial" w:cs="Arial"/>
          <w:b/>
          <w:bCs/>
          <w:sz w:val="20"/>
          <w:szCs w:val="20"/>
        </w:rPr>
        <w:t>(vključitev zbirk, katerih upravljavec je ZZZS)</w:t>
      </w:r>
    </w:p>
    <w:p w14:paraId="4DAC08FC" w14:textId="77777777" w:rsidR="00CD2B78" w:rsidRPr="00B95E91" w:rsidRDefault="00CD2B78" w:rsidP="00CD2B78">
      <w:pPr>
        <w:pStyle w:val="lennaslov"/>
        <w:spacing w:before="0" w:beforeAutospacing="0" w:after="0" w:afterAutospacing="0"/>
        <w:ind w:firstLine="720"/>
        <w:rPr>
          <w:rFonts w:ascii="Arial" w:hAnsi="Arial" w:cs="Arial"/>
          <w:sz w:val="20"/>
          <w:szCs w:val="20"/>
        </w:rPr>
      </w:pPr>
    </w:p>
    <w:p w14:paraId="5BE18DDA"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(1) Zbirke podatkov, ki jih ZZZS vodi na podlagi 79.b člena Zakona o zdravstvenem varstvu in zdravstvenem zavarovanju (Uradni list RS, št. 72/06 – uradno prečiščeno besedilo, 114/06 – ZUTPG, 91/07, 76/08, 62/10 – ZUPJS, 87/11, 40/12 – ZUJF, 21/13 – ZUTD-A, 91/13, 99/13 – ZUPJS-C, 99/13 – </w:t>
      </w:r>
      <w:proofErr w:type="spellStart"/>
      <w:r w:rsidRPr="00B95E91">
        <w:rPr>
          <w:rFonts w:ascii="Arial" w:hAnsi="Arial" w:cs="Arial"/>
          <w:sz w:val="20"/>
          <w:szCs w:val="20"/>
        </w:rPr>
        <w:t>ZSVarPre</w:t>
      </w:r>
      <w:proofErr w:type="spellEnd"/>
      <w:r w:rsidRPr="00B95E91">
        <w:rPr>
          <w:rFonts w:ascii="Arial" w:hAnsi="Arial" w:cs="Arial"/>
          <w:sz w:val="20"/>
          <w:szCs w:val="20"/>
        </w:rPr>
        <w:t xml:space="preserve">-C, 111/13 – ZMEPIZ-1, 95/14 – ZUJF-C, 47/15 – ZZSDT, 61/17 – ZUPŠ, 64/17 – ZZDej-K, 36/19, 189/20 – ZFRO, 51/21, 159/21, 196/21 – </w:t>
      </w:r>
      <w:proofErr w:type="spellStart"/>
      <w:r w:rsidRPr="00B95E91">
        <w:rPr>
          <w:rFonts w:ascii="Arial" w:hAnsi="Arial" w:cs="Arial"/>
          <w:sz w:val="20"/>
          <w:szCs w:val="20"/>
        </w:rPr>
        <w:t>ZDOsk</w:t>
      </w:r>
      <w:proofErr w:type="spellEnd"/>
      <w:r w:rsidRPr="00B95E91">
        <w:rPr>
          <w:rFonts w:ascii="Arial" w:hAnsi="Arial" w:cs="Arial"/>
          <w:sz w:val="20"/>
          <w:szCs w:val="20"/>
        </w:rPr>
        <w:t xml:space="preserve">, 15/22, 43/22, 100/22 – ZNUZSZS, 141/22 – ZNUNBZ in 40/23 – ZČmIS-1), podatkovno skladišče in rešitve za analiziranje izdatkov za zdravstvene storitve in materiale ter denarna nadomestila v breme obveznega zdravstvenega zavarovanja se vključijo v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v enem letu od uveljavitve tega zakona, pri čemer ministrstvo pridobi dostop do teh podatkov z dnem uveljavitve tega zakona.</w:t>
      </w:r>
    </w:p>
    <w:p w14:paraId="770BCA05"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p>
    <w:p w14:paraId="1A521C40"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(2) Centralna baza zdravil, kot jo določa 163. člen Zakona o zdravilih (Uradni list RS, št. 17/14 in 66/19), postane del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v enem letu od uveljavitve tega zakona.</w:t>
      </w:r>
    </w:p>
    <w:p w14:paraId="5B129598" w14:textId="77777777" w:rsidR="00CD2B78" w:rsidRPr="00B95E91" w:rsidRDefault="00CD2B78" w:rsidP="00CD2B78">
      <w:pPr>
        <w:pStyle w:val="odstavek"/>
        <w:spacing w:before="0" w:beforeAutospacing="0" w:after="0" w:afterAutospacing="0"/>
        <w:rPr>
          <w:rFonts w:ascii="Arial" w:hAnsi="Arial" w:cs="Arial"/>
          <w:sz w:val="20"/>
          <w:szCs w:val="20"/>
        </w:rPr>
      </w:pPr>
    </w:p>
    <w:p w14:paraId="7301D9F5" w14:textId="77777777" w:rsidR="00CD2B78" w:rsidRPr="00B95E91" w:rsidRDefault="00CD2B78" w:rsidP="00CD2B78">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291381DE"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(začetek opravljanja dejavnosti družbe)</w:t>
      </w:r>
    </w:p>
    <w:p w14:paraId="6C69F0D8" w14:textId="77777777" w:rsidR="00CD2B78" w:rsidRPr="00B95E91" w:rsidRDefault="00CD2B78" w:rsidP="00CD2B78">
      <w:pPr>
        <w:pStyle w:val="lennaslov"/>
        <w:ind w:firstLine="720"/>
        <w:jc w:val="both"/>
        <w:rPr>
          <w:rFonts w:ascii="Arial" w:hAnsi="Arial" w:cs="Arial"/>
          <w:sz w:val="20"/>
          <w:szCs w:val="20"/>
        </w:rPr>
      </w:pPr>
      <w:r w:rsidRPr="00B95E91">
        <w:rPr>
          <w:rFonts w:ascii="Arial" w:hAnsi="Arial" w:cs="Arial"/>
          <w:sz w:val="20"/>
          <w:szCs w:val="20"/>
        </w:rPr>
        <w:t>(1) Vlada z aktom o ustanovitvi v treh mesecih od uveljavitve tega zakona ustanovi družbo iz 46. člena tega zakona.</w:t>
      </w:r>
    </w:p>
    <w:p w14:paraId="37498E72" w14:textId="77777777" w:rsidR="00CD2B78" w:rsidRPr="00B95E91" w:rsidRDefault="00CD2B78" w:rsidP="00CD2B78">
      <w:pPr>
        <w:pStyle w:val="lennaslov"/>
        <w:ind w:firstLine="720"/>
        <w:jc w:val="both"/>
        <w:rPr>
          <w:rFonts w:ascii="Arial" w:hAnsi="Arial" w:cs="Arial"/>
          <w:sz w:val="20"/>
          <w:szCs w:val="20"/>
        </w:rPr>
      </w:pPr>
      <w:r w:rsidRPr="00B95E91">
        <w:rPr>
          <w:rFonts w:ascii="Arial" w:hAnsi="Arial" w:cs="Arial"/>
          <w:sz w:val="20"/>
          <w:szCs w:val="20"/>
        </w:rPr>
        <w:t>(2) Družba začne opravljati dejavnosti v dveh mesecih od ustanovitve.</w:t>
      </w:r>
    </w:p>
    <w:p w14:paraId="1BEA8E8C"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(3) Družba do vzpostavitve lastne računalniške infrastrukture uporablja storitve državnega računalniškega oblaka. </w:t>
      </w:r>
    </w:p>
    <w:p w14:paraId="106B5040"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p>
    <w:p w14:paraId="7FF27459" w14:textId="77777777" w:rsidR="00CD2B78" w:rsidRPr="00B95E91" w:rsidRDefault="00CD2B78" w:rsidP="00CD2B78">
      <w:pPr>
        <w:ind w:firstLine="720"/>
        <w:jc w:val="both"/>
        <w:rPr>
          <w:rFonts w:ascii="Arial" w:eastAsia="Times New Roman" w:hAnsi="Arial" w:cs="Arial"/>
        </w:rPr>
      </w:pPr>
      <w:r w:rsidRPr="00B95E91">
        <w:rPr>
          <w:rFonts w:ascii="Arial" w:eastAsia="Times New Roman" w:hAnsi="Arial" w:cs="Arial"/>
        </w:rPr>
        <w:t>(4) Vlada kot skupščina družbe v dveh mesecih od uveljavitve tega zakona potrdi finančni načrt družbe.</w:t>
      </w:r>
    </w:p>
    <w:p w14:paraId="13667704"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rPr>
      </w:pPr>
    </w:p>
    <w:p w14:paraId="5CF09185" w14:textId="77777777" w:rsidR="00CD2B78" w:rsidRPr="00B95E91" w:rsidRDefault="00CD2B78" w:rsidP="00CD2B78">
      <w:pPr>
        <w:pStyle w:val="odstavek"/>
        <w:spacing w:before="0" w:beforeAutospacing="0" w:after="0" w:afterAutospacing="0"/>
        <w:jc w:val="both"/>
        <w:rPr>
          <w:rFonts w:ascii="Arial" w:hAnsi="Arial" w:cs="Arial"/>
          <w:b/>
          <w:bCs/>
          <w:sz w:val="20"/>
          <w:szCs w:val="20"/>
        </w:rPr>
      </w:pPr>
    </w:p>
    <w:p w14:paraId="140B7695" w14:textId="77777777" w:rsidR="00CD2B78" w:rsidRPr="00B95E91" w:rsidRDefault="00CD2B78" w:rsidP="00CD2B78">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16D0EEC0" w14:textId="77777777" w:rsidR="00CD2B78" w:rsidRPr="00B95E91" w:rsidRDefault="00CD2B78" w:rsidP="00CD2B78">
      <w:pPr>
        <w:pStyle w:val="odstavek"/>
        <w:spacing w:before="0" w:beforeAutospacing="0" w:after="0" w:afterAutospacing="0"/>
        <w:jc w:val="center"/>
        <w:rPr>
          <w:rFonts w:ascii="Arial" w:hAnsi="Arial" w:cs="Arial"/>
          <w:b/>
          <w:bCs/>
          <w:sz w:val="20"/>
          <w:szCs w:val="20"/>
        </w:rPr>
      </w:pPr>
      <w:r w:rsidRPr="00B95E91">
        <w:rPr>
          <w:rFonts w:ascii="Arial" w:hAnsi="Arial" w:cs="Arial"/>
          <w:b/>
          <w:bCs/>
          <w:sz w:val="20"/>
          <w:szCs w:val="20"/>
        </w:rPr>
        <w:lastRenderedPageBreak/>
        <w:t>(prehodno obdobje financiranja družbe)</w:t>
      </w:r>
    </w:p>
    <w:p w14:paraId="6863ED33" w14:textId="77777777" w:rsidR="00CD2B78" w:rsidRPr="00B95E91" w:rsidRDefault="00CD2B78" w:rsidP="00CD2B78">
      <w:pPr>
        <w:pStyle w:val="odstavek"/>
        <w:spacing w:before="0" w:beforeAutospacing="0" w:after="0" w:afterAutospacing="0"/>
        <w:jc w:val="both"/>
        <w:rPr>
          <w:rFonts w:ascii="Arial" w:hAnsi="Arial" w:cs="Arial"/>
          <w:b/>
          <w:bCs/>
          <w:sz w:val="20"/>
          <w:szCs w:val="20"/>
        </w:rPr>
      </w:pPr>
    </w:p>
    <w:p w14:paraId="5C8FB93C" w14:textId="77777777" w:rsidR="00CD2B78" w:rsidRPr="00B95E91" w:rsidRDefault="00CD2B78" w:rsidP="00CD2B78">
      <w:pPr>
        <w:pStyle w:val="Odstavekseznama"/>
        <w:ind w:left="0" w:firstLine="720"/>
        <w:jc w:val="both"/>
        <w:rPr>
          <w:rFonts w:ascii="Arial" w:hAnsi="Arial" w:cs="Arial"/>
        </w:rPr>
      </w:pPr>
      <w:r w:rsidRPr="00B95E91">
        <w:rPr>
          <w:rFonts w:ascii="Arial" w:hAnsi="Arial" w:cs="Arial"/>
        </w:rPr>
        <w:t xml:space="preserve">Ne glede na 2. točko prvega odstavka 52. člena tega zakona se družba v prvih dveh letih od uveljavitve tega zakona financira iz sredstev obveznega zdravstvenega zavarovanja v višini do 3 % sredstev, ki jih ZZZS namenja za plačilo za zdravstvene storitve, določene v skladu z zakonom, ki ureja zdravstveno varstvo in zdravstveno zavarovanje, oziroma do 3 % vrednosti cene zdravstvene storitve, kadar se ta financira iz proračuna Republike Slovenije, pri čemer vlada </w:t>
      </w:r>
      <w:r w:rsidRPr="00B95E91">
        <w:rPr>
          <w:rFonts w:ascii="Arial" w:eastAsia="Times New Roman" w:hAnsi="Arial" w:cs="Arial"/>
        </w:rPr>
        <w:t xml:space="preserve">najpozneje do 30. septembra tekočega leta za naslednje leto določi odstotek vrednosti iz te točke na podlagi potrjenega poslovnega načrta podjetja. </w:t>
      </w:r>
    </w:p>
    <w:p w14:paraId="10C2085E" w14:textId="77777777" w:rsidR="00CD2B78" w:rsidRPr="00B95E91" w:rsidRDefault="00CD2B78" w:rsidP="00CD2B78">
      <w:pPr>
        <w:pStyle w:val="Odstavekseznama"/>
        <w:ind w:left="0" w:firstLine="720"/>
        <w:jc w:val="both"/>
        <w:rPr>
          <w:rFonts w:ascii="Arial" w:hAnsi="Arial" w:cs="Arial"/>
          <w:b/>
          <w:bCs/>
        </w:rPr>
      </w:pPr>
    </w:p>
    <w:p w14:paraId="7EC7C241"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50743C16" w14:textId="77777777" w:rsidR="00CD2B78" w:rsidRPr="00B95E91" w:rsidRDefault="00CD2B78" w:rsidP="00CD2B78">
      <w:pPr>
        <w:pStyle w:val="odstavek"/>
        <w:numPr>
          <w:ilvl w:val="0"/>
          <w:numId w:val="6"/>
        </w:numPr>
        <w:shd w:val="clear" w:color="auto" w:fill="FFFFFF"/>
        <w:spacing w:before="0" w:beforeAutospacing="0" w:after="0" w:afterAutospacing="0" w:line="276" w:lineRule="auto"/>
        <w:jc w:val="center"/>
        <w:rPr>
          <w:rFonts w:ascii="Arial" w:hAnsi="Arial" w:cs="Arial"/>
          <w:sz w:val="20"/>
          <w:szCs w:val="20"/>
        </w:rPr>
      </w:pPr>
      <w:r w:rsidRPr="00B95E91">
        <w:rPr>
          <w:rFonts w:ascii="Arial" w:hAnsi="Arial" w:cs="Arial"/>
          <w:b/>
          <w:bCs/>
          <w:sz w:val="20"/>
          <w:szCs w:val="20"/>
        </w:rPr>
        <w:t xml:space="preserve"> člen</w:t>
      </w:r>
    </w:p>
    <w:p w14:paraId="1631F73B"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(povezovalni znak)</w:t>
      </w:r>
    </w:p>
    <w:p w14:paraId="15E640BE" w14:textId="77777777" w:rsidR="00CD2B78" w:rsidRPr="00B95E91" w:rsidRDefault="00CD2B78" w:rsidP="00CD2B78">
      <w:pPr>
        <w:pStyle w:val="lennaslov"/>
        <w:spacing w:before="0" w:beforeAutospacing="0" w:after="0" w:afterAutospacing="0"/>
        <w:ind w:left="720"/>
        <w:rPr>
          <w:rFonts w:ascii="Arial" w:hAnsi="Arial" w:cs="Arial"/>
          <w:b/>
          <w:bCs/>
          <w:sz w:val="20"/>
          <w:szCs w:val="20"/>
        </w:rPr>
      </w:pPr>
    </w:p>
    <w:p w14:paraId="3D4E763E" w14:textId="77777777" w:rsidR="00CD2B78" w:rsidRPr="00B95E91" w:rsidRDefault="00CD2B78" w:rsidP="00CD2B78">
      <w:pPr>
        <w:pStyle w:val="lennaslov"/>
        <w:spacing w:before="0" w:beforeAutospacing="0" w:after="0" w:afterAutospacing="0"/>
        <w:ind w:firstLine="720"/>
        <w:jc w:val="both"/>
        <w:rPr>
          <w:rFonts w:ascii="Arial" w:hAnsi="Arial" w:cs="Arial"/>
          <w:sz w:val="20"/>
          <w:szCs w:val="20"/>
          <w:shd w:val="clear" w:color="auto" w:fill="FFFFFF"/>
        </w:rPr>
      </w:pPr>
      <w:r w:rsidRPr="00B95E91">
        <w:rPr>
          <w:rFonts w:ascii="Arial" w:hAnsi="Arial" w:cs="Arial"/>
          <w:sz w:val="20"/>
          <w:szCs w:val="20"/>
        </w:rPr>
        <w:t xml:space="preserve">(1) Ne glede na 5. člen tega zakona je povezovalni znak pri pridobivanju osebnih podatkov iz zbirk osebnih podatkov s področja zdravstva tudi številka ZZZS, dokler se za </w:t>
      </w:r>
      <w:r w:rsidRPr="00B95E91">
        <w:rPr>
          <w:rFonts w:ascii="Arial" w:hAnsi="Arial" w:cs="Arial"/>
          <w:sz w:val="20"/>
          <w:szCs w:val="20"/>
          <w:shd w:val="clear" w:color="auto" w:fill="FFFFFF"/>
        </w:rPr>
        <w:t>dokazovanje lastnosti zavarovane osebe lahko uporablja tudi kartica zdravstvenega zavarovanja.</w:t>
      </w:r>
    </w:p>
    <w:p w14:paraId="061AEB5D" w14:textId="77777777" w:rsidR="00CD2B78" w:rsidRPr="00B95E91" w:rsidRDefault="00CD2B78" w:rsidP="00CD2B78">
      <w:pPr>
        <w:jc w:val="both"/>
        <w:rPr>
          <w:rFonts w:ascii="Arial" w:hAnsi="Arial" w:cs="Arial"/>
        </w:rPr>
      </w:pPr>
    </w:p>
    <w:p w14:paraId="51C40329" w14:textId="77777777" w:rsidR="00CD2B78" w:rsidRPr="00B95E91" w:rsidRDefault="00CD2B78" w:rsidP="00CD2B78">
      <w:pPr>
        <w:ind w:firstLine="720"/>
        <w:jc w:val="both"/>
        <w:rPr>
          <w:rFonts w:ascii="Arial" w:hAnsi="Arial" w:cs="Arial"/>
          <w:shd w:val="clear" w:color="auto" w:fill="FFFFFF"/>
        </w:rPr>
      </w:pPr>
      <w:r w:rsidRPr="00B95E91">
        <w:rPr>
          <w:rFonts w:ascii="Arial" w:hAnsi="Arial" w:cs="Arial"/>
        </w:rPr>
        <w:t xml:space="preserve">(2) </w:t>
      </w:r>
      <w:r w:rsidRPr="00B95E91">
        <w:rPr>
          <w:rFonts w:ascii="Arial" w:hAnsi="Arial" w:cs="Arial"/>
          <w:shd w:val="clear" w:color="auto" w:fill="FFFFFF"/>
        </w:rPr>
        <w:t>Upravljavci zbirk podatkov imajo pravico uporabe številke zdravstvenega zavarovanja na kartici zdravstvenega zavarovanja kot povezovalnega znaka za zbiranje, obdelovanje in predložitev podatkov, opredeljenih v zbirkah podatkov po tem zakonu. Infrastruktura kartice zdravstvenega zavarovanja se z uveljavitvijo tega zakona uporablja tudi za zdravstveno kartico kot zbirko podatkov, kot jo določeno v ZZPPZ, v Prilogi 1, pod zaporedno številko NIJZ 1.1., ob tem pa je zagotovljena popolna ločenost pristopov do podatkov zdravstvenega zavarovanja in do podatkov zbirke zdravstvene kartice. V zbirko zdravstvene kartice se podatki prenašajo iz drugih matičnih zbirk, opredeljenih v tem zakonu, in so namenjeni za prenos podatkov, potrebnih pri zagotavljanju zdravstvenega varstva, med izvajalci zdravstvenega varstva. Upravljavec zbirke podatkov na zdravstveni kartici je ministrstvo.</w:t>
      </w:r>
    </w:p>
    <w:p w14:paraId="67BA1475" w14:textId="77777777" w:rsidR="00CD2B78" w:rsidRPr="00B95E91" w:rsidRDefault="00CD2B78" w:rsidP="00CD2B78">
      <w:pPr>
        <w:rPr>
          <w:rFonts w:ascii="Arial" w:hAnsi="Arial" w:cs="Arial"/>
          <w:shd w:val="clear" w:color="auto" w:fill="FFFFFF"/>
        </w:rPr>
      </w:pPr>
    </w:p>
    <w:p w14:paraId="68AFC12A"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39926158"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 xml:space="preserve">(rok za vključitev v </w:t>
      </w:r>
      <w:proofErr w:type="spellStart"/>
      <w:r w:rsidRPr="00B95E91">
        <w:rPr>
          <w:rFonts w:ascii="Arial" w:hAnsi="Arial" w:cs="Arial"/>
          <w:b/>
          <w:sz w:val="20"/>
          <w:szCs w:val="20"/>
        </w:rPr>
        <w:t>CeZIS</w:t>
      </w:r>
      <w:proofErr w:type="spellEnd"/>
      <w:r w:rsidRPr="00B95E91">
        <w:rPr>
          <w:rFonts w:ascii="Arial" w:hAnsi="Arial" w:cs="Arial"/>
          <w:b/>
          <w:bCs/>
          <w:sz w:val="20"/>
          <w:szCs w:val="20"/>
        </w:rPr>
        <w:t>)</w:t>
      </w:r>
    </w:p>
    <w:p w14:paraId="3FAD34D3" w14:textId="77777777" w:rsidR="00CD2B78" w:rsidRPr="00B95E91" w:rsidRDefault="00CD2B78" w:rsidP="00CD2B78">
      <w:pPr>
        <w:pStyle w:val="len"/>
        <w:spacing w:before="0" w:beforeAutospacing="0" w:after="0" w:afterAutospacing="0"/>
        <w:rPr>
          <w:rFonts w:ascii="Arial" w:hAnsi="Arial" w:cs="Arial"/>
          <w:sz w:val="20"/>
          <w:szCs w:val="20"/>
        </w:rPr>
      </w:pPr>
    </w:p>
    <w:p w14:paraId="72D063E8" w14:textId="77777777" w:rsidR="00CD2B78" w:rsidRPr="00B95E91" w:rsidRDefault="00CD2B78" w:rsidP="00CD2B78">
      <w:pPr>
        <w:pStyle w:val="len"/>
        <w:spacing w:before="0" w:beforeAutospacing="0" w:after="0" w:afterAutospacing="0"/>
        <w:ind w:firstLine="720"/>
        <w:jc w:val="both"/>
        <w:rPr>
          <w:rFonts w:ascii="Arial" w:hAnsi="Arial" w:cs="Arial"/>
          <w:b/>
          <w:bCs/>
          <w:sz w:val="20"/>
          <w:szCs w:val="20"/>
        </w:rPr>
      </w:pPr>
      <w:r w:rsidRPr="00B95E91">
        <w:rPr>
          <w:rFonts w:ascii="Arial" w:hAnsi="Arial" w:cs="Arial"/>
          <w:sz w:val="20"/>
          <w:szCs w:val="20"/>
        </w:rPr>
        <w:t xml:space="preserve">Obvezni uporabniki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se morajo v </w:t>
      </w:r>
      <w:proofErr w:type="spellStart"/>
      <w:r w:rsidRPr="00B95E91">
        <w:rPr>
          <w:rFonts w:ascii="Arial" w:hAnsi="Arial" w:cs="Arial"/>
          <w:sz w:val="20"/>
          <w:szCs w:val="20"/>
        </w:rPr>
        <w:t>CeZIS</w:t>
      </w:r>
      <w:proofErr w:type="spellEnd"/>
      <w:r w:rsidRPr="00B95E91">
        <w:rPr>
          <w:rFonts w:ascii="Arial" w:hAnsi="Arial" w:cs="Arial"/>
          <w:sz w:val="20"/>
          <w:szCs w:val="20"/>
        </w:rPr>
        <w:t xml:space="preserve"> vključiti v treh mesecih od uveljavitve tega zakona.</w:t>
      </w:r>
    </w:p>
    <w:p w14:paraId="3F95B2A4" w14:textId="77777777" w:rsidR="00CD2B78" w:rsidRPr="00B95E91" w:rsidRDefault="00CD2B78" w:rsidP="00CD2B78">
      <w:pPr>
        <w:pStyle w:val="len"/>
        <w:spacing w:before="0" w:beforeAutospacing="0" w:after="0" w:afterAutospacing="0"/>
        <w:jc w:val="both"/>
        <w:rPr>
          <w:rFonts w:ascii="Arial" w:hAnsi="Arial" w:cs="Arial"/>
          <w:b/>
          <w:bCs/>
          <w:sz w:val="20"/>
          <w:szCs w:val="20"/>
        </w:rPr>
      </w:pPr>
    </w:p>
    <w:p w14:paraId="6CF3250D"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46E15E01"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(digitalizacija zdravstvene dokumentacije otrok)</w:t>
      </w:r>
    </w:p>
    <w:p w14:paraId="4EE036FC" w14:textId="77777777" w:rsidR="00CD2B78" w:rsidRPr="00B95E91" w:rsidRDefault="00CD2B78" w:rsidP="00CD2B78">
      <w:pPr>
        <w:pStyle w:val="len"/>
        <w:spacing w:before="0" w:beforeAutospacing="0" w:after="0" w:afterAutospacing="0"/>
        <w:jc w:val="center"/>
        <w:rPr>
          <w:rFonts w:ascii="Arial" w:hAnsi="Arial" w:cs="Arial"/>
          <w:b/>
          <w:bCs/>
          <w:sz w:val="20"/>
          <w:szCs w:val="20"/>
        </w:rPr>
      </w:pPr>
    </w:p>
    <w:p w14:paraId="0AAA4D99"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(1) Zdravstvena dokumentacija otrok, rojenih od 1. januarja 2027, ki mora biti v skladu s 13. členom tega zakona vnesena v </w:t>
      </w:r>
      <w:proofErr w:type="spellStart"/>
      <w:r w:rsidRPr="00B95E91">
        <w:rPr>
          <w:rFonts w:ascii="Arial" w:hAnsi="Arial" w:cs="Arial"/>
          <w:sz w:val="20"/>
          <w:szCs w:val="20"/>
        </w:rPr>
        <w:t>CeZZ</w:t>
      </w:r>
      <w:proofErr w:type="spellEnd"/>
      <w:r w:rsidRPr="00B95E91">
        <w:rPr>
          <w:rFonts w:ascii="Arial" w:hAnsi="Arial" w:cs="Arial"/>
          <w:sz w:val="20"/>
          <w:szCs w:val="20"/>
        </w:rPr>
        <w:t xml:space="preserve">, se zapiše izključno v </w:t>
      </w:r>
      <w:proofErr w:type="spellStart"/>
      <w:r w:rsidRPr="00B95E91">
        <w:rPr>
          <w:rFonts w:ascii="Arial" w:hAnsi="Arial" w:cs="Arial"/>
          <w:sz w:val="20"/>
          <w:szCs w:val="20"/>
        </w:rPr>
        <w:t>CeZZ</w:t>
      </w:r>
      <w:proofErr w:type="spellEnd"/>
      <w:r w:rsidRPr="00B95E91">
        <w:rPr>
          <w:rFonts w:ascii="Arial" w:hAnsi="Arial" w:cs="Arial"/>
          <w:sz w:val="20"/>
          <w:szCs w:val="20"/>
        </w:rPr>
        <w:t>.</w:t>
      </w:r>
    </w:p>
    <w:p w14:paraId="426F9736"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p>
    <w:p w14:paraId="4E08C809"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r w:rsidRPr="00B95E91">
        <w:rPr>
          <w:rFonts w:ascii="Arial" w:hAnsi="Arial" w:cs="Arial"/>
          <w:sz w:val="20"/>
          <w:szCs w:val="20"/>
        </w:rPr>
        <w:t xml:space="preserve">(2) Zdravstveno dokumentacijo otrok, rojenih od 1. januarja 2017, ki mora biti v skladu s 13. členom tega zakona vnesena v </w:t>
      </w:r>
      <w:proofErr w:type="spellStart"/>
      <w:r w:rsidRPr="00B95E91">
        <w:rPr>
          <w:rFonts w:ascii="Arial" w:hAnsi="Arial" w:cs="Arial"/>
          <w:sz w:val="20"/>
          <w:szCs w:val="20"/>
        </w:rPr>
        <w:t>CeZZ</w:t>
      </w:r>
      <w:proofErr w:type="spellEnd"/>
      <w:r w:rsidRPr="00B95E91">
        <w:rPr>
          <w:rFonts w:ascii="Arial" w:hAnsi="Arial" w:cs="Arial"/>
          <w:sz w:val="20"/>
          <w:szCs w:val="20"/>
        </w:rPr>
        <w:t xml:space="preserve">, izvajalci zdravstvene dejavnosti, pri katerih je zdravstvena dokumentacija nastala, vnesejo v </w:t>
      </w:r>
      <w:proofErr w:type="spellStart"/>
      <w:r w:rsidRPr="00B95E91">
        <w:rPr>
          <w:rFonts w:ascii="Arial" w:hAnsi="Arial" w:cs="Arial"/>
          <w:sz w:val="20"/>
          <w:szCs w:val="20"/>
        </w:rPr>
        <w:t>CeZZ</w:t>
      </w:r>
      <w:proofErr w:type="spellEnd"/>
      <w:r w:rsidRPr="00B95E91">
        <w:rPr>
          <w:rFonts w:ascii="Arial" w:hAnsi="Arial" w:cs="Arial"/>
          <w:sz w:val="20"/>
          <w:szCs w:val="20"/>
        </w:rPr>
        <w:t xml:space="preserve"> v šestih mesecih od uveljavitve tega zakona.</w:t>
      </w:r>
    </w:p>
    <w:p w14:paraId="41EEDDCE"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p>
    <w:p w14:paraId="03C00E31" w14:textId="77777777" w:rsidR="00CD2B78" w:rsidRPr="00B95E91" w:rsidRDefault="00CD2B78" w:rsidP="00CD2B78">
      <w:pPr>
        <w:pStyle w:val="odstavek"/>
        <w:spacing w:before="0" w:beforeAutospacing="0" w:after="0" w:afterAutospacing="0"/>
        <w:ind w:firstLine="300"/>
        <w:jc w:val="center"/>
        <w:rPr>
          <w:rFonts w:ascii="Arial" w:hAnsi="Arial" w:cs="Arial"/>
          <w:sz w:val="20"/>
          <w:szCs w:val="20"/>
        </w:rPr>
      </w:pPr>
    </w:p>
    <w:p w14:paraId="79ED25EB" w14:textId="77777777" w:rsidR="00CD2B78" w:rsidRPr="00B95E91" w:rsidRDefault="00CD2B78" w:rsidP="00CD2B78">
      <w:pPr>
        <w:pStyle w:val="lennovele"/>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19D4AA73" w14:textId="77777777" w:rsidR="00CD2B78" w:rsidRPr="00B95E91" w:rsidRDefault="00CD2B78" w:rsidP="00CD2B78">
      <w:pPr>
        <w:pStyle w:val="lennovele"/>
        <w:spacing w:before="0" w:beforeAutospacing="0" w:after="0" w:afterAutospacing="0"/>
        <w:jc w:val="center"/>
        <w:rPr>
          <w:rFonts w:ascii="Arial" w:hAnsi="Arial" w:cs="Arial"/>
          <w:b/>
          <w:bCs/>
          <w:sz w:val="20"/>
          <w:szCs w:val="20"/>
        </w:rPr>
      </w:pPr>
      <w:r w:rsidRPr="00B95E91">
        <w:rPr>
          <w:rFonts w:ascii="Arial" w:hAnsi="Arial" w:cs="Arial"/>
          <w:b/>
          <w:bCs/>
          <w:sz w:val="20"/>
          <w:szCs w:val="20"/>
        </w:rPr>
        <w:t>(podzakonski akti)</w:t>
      </w:r>
    </w:p>
    <w:p w14:paraId="0E9BBDD8" w14:textId="77777777" w:rsidR="00CD2B78" w:rsidRPr="00B95E91" w:rsidRDefault="00CD2B78" w:rsidP="00CD2B78">
      <w:pPr>
        <w:pStyle w:val="lennovele"/>
        <w:spacing w:before="0" w:beforeAutospacing="0" w:after="0" w:afterAutospacing="0"/>
        <w:jc w:val="center"/>
        <w:rPr>
          <w:rFonts w:ascii="Arial" w:hAnsi="Arial" w:cs="Arial"/>
          <w:sz w:val="20"/>
          <w:szCs w:val="20"/>
        </w:rPr>
      </w:pPr>
    </w:p>
    <w:p w14:paraId="07CEC690" w14:textId="77777777" w:rsidR="00CD2B78" w:rsidRPr="00B95E91" w:rsidRDefault="00CD2B78" w:rsidP="00CD2B78">
      <w:pPr>
        <w:pStyle w:val="lennovele"/>
        <w:spacing w:before="0" w:beforeAutospacing="0" w:after="0" w:afterAutospacing="0"/>
        <w:jc w:val="both"/>
        <w:rPr>
          <w:rFonts w:ascii="Arial" w:hAnsi="Arial" w:cs="Arial"/>
          <w:sz w:val="20"/>
          <w:szCs w:val="20"/>
        </w:rPr>
      </w:pPr>
      <w:r w:rsidRPr="00B95E91">
        <w:rPr>
          <w:rFonts w:ascii="Arial" w:hAnsi="Arial" w:cs="Arial"/>
          <w:sz w:val="20"/>
          <w:szCs w:val="20"/>
        </w:rPr>
        <w:tab/>
        <w:t xml:space="preserve">Minister najpozneje v šestih mesecih od uveljavitve tega zakona izda podzakonske akte iz drugega odstavka </w:t>
      </w:r>
      <w:bookmarkStart w:id="39" w:name="_Hlk136384957"/>
      <w:r w:rsidRPr="00B95E91">
        <w:rPr>
          <w:rFonts w:ascii="Arial" w:hAnsi="Arial" w:cs="Arial"/>
          <w:sz w:val="20"/>
          <w:szCs w:val="20"/>
        </w:rPr>
        <w:t>9. člena, 35. člena, tretjega odstavka 36. člena in 40. člena tega zakona</w:t>
      </w:r>
      <w:bookmarkEnd w:id="39"/>
      <w:r w:rsidRPr="00B95E91">
        <w:rPr>
          <w:rFonts w:ascii="Arial" w:hAnsi="Arial" w:cs="Arial"/>
          <w:sz w:val="20"/>
          <w:szCs w:val="20"/>
        </w:rPr>
        <w:t>.</w:t>
      </w:r>
    </w:p>
    <w:p w14:paraId="22A4338B"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105A1BF0"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p>
    <w:p w14:paraId="6BEE81C1"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37F4B277" w14:textId="77777777" w:rsidR="00CD2B78" w:rsidRPr="00B95E91" w:rsidRDefault="00CD2B78" w:rsidP="00CD2B78">
      <w:pPr>
        <w:pStyle w:val="odstavek"/>
        <w:spacing w:before="0" w:beforeAutospacing="0" w:after="0" w:afterAutospacing="0"/>
        <w:jc w:val="both"/>
        <w:rPr>
          <w:rFonts w:ascii="Arial" w:hAnsi="Arial" w:cs="Arial"/>
          <w:sz w:val="20"/>
          <w:szCs w:val="20"/>
        </w:rPr>
      </w:pPr>
      <w:r w:rsidRPr="00B95E91">
        <w:rPr>
          <w:rFonts w:ascii="Arial" w:hAnsi="Arial" w:cs="Arial"/>
          <w:sz w:val="20"/>
          <w:szCs w:val="20"/>
        </w:rPr>
        <w:t>Spremembe in dopolnitve Zakona o pacientovih pravicah</w:t>
      </w:r>
    </w:p>
    <w:p w14:paraId="416F41B1"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6438018F"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53A0B81E"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(sprememba 16. člena Zakona o pacientovih pravicah)</w:t>
      </w:r>
    </w:p>
    <w:p w14:paraId="57C449B0" w14:textId="77777777" w:rsidR="00CD2B78" w:rsidRPr="00B95E91" w:rsidRDefault="00CD2B78" w:rsidP="00CD2B78">
      <w:pPr>
        <w:pStyle w:val="lennaslov"/>
        <w:spacing w:before="0" w:beforeAutospacing="0" w:after="0" w:afterAutospacing="0"/>
        <w:jc w:val="both"/>
        <w:rPr>
          <w:rFonts w:ascii="Arial" w:hAnsi="Arial" w:cs="Arial"/>
          <w:b/>
          <w:bCs/>
          <w:sz w:val="20"/>
          <w:szCs w:val="20"/>
        </w:rPr>
      </w:pPr>
    </w:p>
    <w:p w14:paraId="204BC945"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lastRenderedPageBreak/>
        <w:t>V Zakonu o pacientovih pravicah (Uradni list RS, št. 15/08, 55/17, 177/20 in 100/22 – ZNUZSZS) se besedilo 16. člena spremeni tako, da se glasi:</w:t>
      </w:r>
    </w:p>
    <w:p w14:paraId="167517DD"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25212AD1" w14:textId="77777777" w:rsidR="00CD2B78" w:rsidRPr="00B95E91" w:rsidRDefault="00CD2B78" w:rsidP="00CD2B78">
      <w:pPr>
        <w:pStyle w:val="Navadensplet"/>
        <w:spacing w:before="0" w:beforeAutospacing="0" w:after="0" w:afterAutospacing="0"/>
        <w:jc w:val="both"/>
        <w:rPr>
          <w:rFonts w:ascii="Arial" w:hAnsi="Arial" w:cs="Arial"/>
          <w:sz w:val="20"/>
          <w:szCs w:val="20"/>
          <w:lang w:val="sl-SI"/>
        </w:rPr>
      </w:pPr>
      <w:r w:rsidRPr="00B95E91">
        <w:rPr>
          <w:rFonts w:ascii="Arial" w:hAnsi="Arial" w:cs="Arial"/>
          <w:sz w:val="20"/>
          <w:szCs w:val="20"/>
          <w:lang w:val="sl-SI"/>
        </w:rPr>
        <w:t>»(1) Izvajalec zdravstvene dejavnosti v mreži izvajalcev javne zdravstvene službe podatke iz tretjega odstavka 15. člena tega zakona in podatek o pooblaščeni osebi za čakalni seznam stalno zagotavlja ZZZS.</w:t>
      </w:r>
    </w:p>
    <w:p w14:paraId="047449E1" w14:textId="77777777" w:rsidR="00CD2B78" w:rsidRPr="00B95E91" w:rsidRDefault="00CD2B78" w:rsidP="00CD2B78">
      <w:pPr>
        <w:pStyle w:val="Navadensplet"/>
        <w:jc w:val="both"/>
        <w:rPr>
          <w:rFonts w:ascii="Arial" w:hAnsi="Arial" w:cs="Arial"/>
          <w:sz w:val="20"/>
          <w:szCs w:val="20"/>
          <w:lang w:val="sl-SI"/>
        </w:rPr>
      </w:pPr>
      <w:r w:rsidRPr="00B95E91">
        <w:rPr>
          <w:rFonts w:ascii="Arial" w:hAnsi="Arial" w:cs="Arial"/>
          <w:sz w:val="20"/>
          <w:szCs w:val="20"/>
          <w:lang w:val="sl-SI"/>
        </w:rPr>
        <w:t xml:space="preserve">(2) Izvajalci zdravstvene dejavnosti in ZZZS povezujejo podatke iz tretjega odstavka 15. člena tega zakona s podatki, ki se nanašajo na naročanje iz </w:t>
      </w:r>
      <w:proofErr w:type="spellStart"/>
      <w:r w:rsidRPr="00B95E91">
        <w:rPr>
          <w:rFonts w:ascii="Arial" w:hAnsi="Arial" w:cs="Arial"/>
          <w:sz w:val="20"/>
          <w:szCs w:val="20"/>
          <w:lang w:val="sl-SI"/>
        </w:rPr>
        <w:t>CeZZ</w:t>
      </w:r>
      <w:proofErr w:type="spellEnd"/>
      <w:r w:rsidRPr="00B95E91">
        <w:rPr>
          <w:rFonts w:ascii="Arial" w:hAnsi="Arial" w:cs="Arial"/>
          <w:sz w:val="20"/>
          <w:szCs w:val="20"/>
          <w:lang w:val="sl-SI"/>
        </w:rPr>
        <w:t xml:space="preserve">, pri čemer lahko pri povezovanju podatkov s čakalnih seznamov izvajalcev zdravstvene dejavnosti v mreži izvajalcev javne zdravstvene službe iz tretjega odstavka 15. člena tega zakona in podatkov iz zbirke </w:t>
      </w:r>
      <w:proofErr w:type="spellStart"/>
      <w:r w:rsidRPr="00B95E91">
        <w:rPr>
          <w:rFonts w:ascii="Arial" w:hAnsi="Arial" w:cs="Arial"/>
          <w:sz w:val="20"/>
          <w:szCs w:val="20"/>
          <w:lang w:val="sl-SI"/>
        </w:rPr>
        <w:t>CeZZ</w:t>
      </w:r>
      <w:proofErr w:type="spellEnd"/>
      <w:r w:rsidRPr="00B95E91">
        <w:rPr>
          <w:rFonts w:ascii="Arial" w:hAnsi="Arial" w:cs="Arial"/>
          <w:sz w:val="20"/>
          <w:szCs w:val="20"/>
          <w:lang w:val="sl-SI"/>
        </w:rPr>
        <w:t>, ki se nanašajo na naročanje, uporabijo isti povezovalni znak na način, da se za pridobitev osebnega podatka uporabi samo ta znak.</w:t>
      </w:r>
    </w:p>
    <w:p w14:paraId="7C42E7D2" w14:textId="77777777" w:rsidR="00CD2B78" w:rsidRPr="00B95E91" w:rsidRDefault="00CD2B78" w:rsidP="00CD2B78">
      <w:pPr>
        <w:pStyle w:val="Navadensplet"/>
        <w:jc w:val="both"/>
        <w:rPr>
          <w:rFonts w:ascii="Arial" w:hAnsi="Arial" w:cs="Arial"/>
          <w:sz w:val="20"/>
          <w:szCs w:val="20"/>
          <w:lang w:val="sl-SI"/>
        </w:rPr>
      </w:pPr>
      <w:r w:rsidRPr="00B95E91">
        <w:rPr>
          <w:rFonts w:ascii="Arial" w:hAnsi="Arial" w:cs="Arial"/>
          <w:sz w:val="20"/>
          <w:szCs w:val="20"/>
          <w:lang w:val="sl-SI"/>
        </w:rPr>
        <w:t xml:space="preserve">(3) Izmenjava ali povezovanje podatkov iz prvega in drugega odstavka tega člena se izvaja za namen iz šestega odstavka 15. člena tega zakona, za upravljanje zbirke </w:t>
      </w:r>
      <w:proofErr w:type="spellStart"/>
      <w:r w:rsidRPr="00B95E91">
        <w:rPr>
          <w:rFonts w:ascii="Arial" w:hAnsi="Arial" w:cs="Arial"/>
          <w:sz w:val="20"/>
          <w:szCs w:val="20"/>
          <w:lang w:val="sl-SI"/>
        </w:rPr>
        <w:t>CeZZ</w:t>
      </w:r>
      <w:proofErr w:type="spellEnd"/>
      <w:r w:rsidRPr="00B95E91">
        <w:rPr>
          <w:rFonts w:ascii="Arial" w:hAnsi="Arial" w:cs="Arial"/>
          <w:sz w:val="20"/>
          <w:szCs w:val="20"/>
          <w:lang w:val="sl-SI"/>
        </w:rPr>
        <w:t xml:space="preserve"> in za obveščanje pacientov o možnosti izvedbe zdravstvene storitve pri drugem izvajalcu, paciente o tem obvesti ZZZS ali izvajalec.</w:t>
      </w:r>
    </w:p>
    <w:p w14:paraId="2DC44E23" w14:textId="77777777" w:rsidR="00CD2B78" w:rsidRPr="00B95E91" w:rsidRDefault="00CD2B78" w:rsidP="00CD2B78">
      <w:pPr>
        <w:pStyle w:val="Navadensplet"/>
        <w:spacing w:before="0" w:beforeAutospacing="0" w:after="0" w:afterAutospacing="0"/>
        <w:jc w:val="both"/>
        <w:rPr>
          <w:rFonts w:ascii="Arial" w:hAnsi="Arial" w:cs="Arial"/>
          <w:sz w:val="20"/>
          <w:szCs w:val="20"/>
          <w:lang w:val="sl-SI"/>
        </w:rPr>
      </w:pPr>
      <w:r w:rsidRPr="00B95E91">
        <w:rPr>
          <w:rFonts w:ascii="Arial" w:hAnsi="Arial" w:cs="Arial"/>
          <w:sz w:val="20"/>
          <w:szCs w:val="20"/>
          <w:lang w:val="sl-SI"/>
        </w:rPr>
        <w:t xml:space="preserve">(4) Izvajalec zdravstvene dejavnosti v svojem informacijskem sistemu zagotavlja ažurne in resnične podatke o prostih terminih, okvirnih terminih in številu uvrščenih na čakalni seznam ter druge podatke, ki jih vnese v zbirko </w:t>
      </w:r>
      <w:proofErr w:type="spellStart"/>
      <w:r w:rsidRPr="00B95E91">
        <w:rPr>
          <w:rFonts w:ascii="Arial" w:hAnsi="Arial" w:cs="Arial"/>
          <w:sz w:val="20"/>
          <w:szCs w:val="20"/>
          <w:lang w:val="sl-SI"/>
        </w:rPr>
        <w:t>CeZZ</w:t>
      </w:r>
      <w:proofErr w:type="spellEnd"/>
      <w:r w:rsidRPr="00B95E91">
        <w:rPr>
          <w:rFonts w:ascii="Arial" w:hAnsi="Arial" w:cs="Arial"/>
          <w:sz w:val="20"/>
          <w:szCs w:val="20"/>
          <w:lang w:val="sl-SI"/>
        </w:rPr>
        <w:t xml:space="preserve"> in se nanašajo na naročanje na zdravstveno storitev.</w:t>
      </w:r>
    </w:p>
    <w:p w14:paraId="5EF66F74" w14:textId="77777777" w:rsidR="00CD2B78" w:rsidRPr="00B95E91" w:rsidRDefault="00CD2B78" w:rsidP="00CD2B78">
      <w:pPr>
        <w:pStyle w:val="Navadensplet"/>
        <w:spacing w:before="0" w:beforeAutospacing="0" w:after="0" w:afterAutospacing="0"/>
        <w:jc w:val="both"/>
        <w:rPr>
          <w:rFonts w:ascii="Arial" w:hAnsi="Arial" w:cs="Arial"/>
          <w:sz w:val="20"/>
          <w:szCs w:val="20"/>
          <w:lang w:val="sl-SI"/>
        </w:rPr>
      </w:pPr>
    </w:p>
    <w:p w14:paraId="2F1E8DB5" w14:textId="77777777" w:rsidR="00CD2B78" w:rsidRPr="00B95E91" w:rsidRDefault="00CD2B78" w:rsidP="00CD2B78">
      <w:pPr>
        <w:pStyle w:val="Navadensplet"/>
        <w:spacing w:before="0" w:beforeAutospacing="0" w:after="0" w:afterAutospacing="0"/>
        <w:jc w:val="both"/>
        <w:rPr>
          <w:rFonts w:ascii="Arial" w:hAnsi="Arial" w:cs="Arial"/>
          <w:sz w:val="20"/>
          <w:szCs w:val="20"/>
          <w:lang w:val="sl-SI"/>
        </w:rPr>
      </w:pPr>
      <w:r w:rsidRPr="00B95E91">
        <w:rPr>
          <w:rFonts w:ascii="Arial" w:hAnsi="Arial" w:cs="Arial"/>
          <w:sz w:val="20"/>
          <w:szCs w:val="20"/>
          <w:lang w:val="sl-SI"/>
        </w:rPr>
        <w:t>(5) Izvajalec zdravstvene dejavnosti podatke iz prvega in četrtega odstavka tega člena zagotavlja v skladu z enotnimi metodološkimi načeli iz zakona, ki ureja digitalizacijo zdravstva.«.</w:t>
      </w:r>
    </w:p>
    <w:p w14:paraId="422F270E"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25FA16CF"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0649CB0F"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57FFB957"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(sprememba in dopolnitev 18. člena Zakona o pacientovih pravicah)</w:t>
      </w:r>
    </w:p>
    <w:p w14:paraId="087635F8"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p>
    <w:p w14:paraId="3A012C22" w14:textId="77777777" w:rsidR="00CD2B78" w:rsidRPr="00B95E91" w:rsidRDefault="00CD2B78" w:rsidP="00CD2B78">
      <w:pPr>
        <w:pStyle w:val="lennaslov"/>
        <w:spacing w:before="0" w:beforeAutospacing="0" w:after="0" w:afterAutospacing="0"/>
        <w:jc w:val="both"/>
        <w:rPr>
          <w:rFonts w:ascii="Arial" w:hAnsi="Arial" w:cs="Arial"/>
          <w:b/>
          <w:bCs/>
          <w:sz w:val="20"/>
          <w:szCs w:val="20"/>
        </w:rPr>
      </w:pPr>
    </w:p>
    <w:p w14:paraId="5A06E14D" w14:textId="77777777" w:rsidR="00CD2B78" w:rsidRPr="00B95E91" w:rsidRDefault="00CD2B78" w:rsidP="00CD2B78">
      <w:pPr>
        <w:pStyle w:val="lennaslov"/>
        <w:spacing w:before="0" w:beforeAutospacing="0" w:after="0" w:afterAutospacing="0"/>
        <w:ind w:firstLine="708"/>
        <w:jc w:val="both"/>
        <w:rPr>
          <w:rFonts w:ascii="Arial" w:hAnsi="Arial" w:cs="Arial"/>
          <w:sz w:val="20"/>
          <w:szCs w:val="20"/>
        </w:rPr>
      </w:pPr>
      <w:r w:rsidRPr="00B95E91">
        <w:rPr>
          <w:rFonts w:ascii="Arial" w:hAnsi="Arial" w:cs="Arial"/>
          <w:sz w:val="20"/>
          <w:szCs w:val="20"/>
        </w:rPr>
        <w:t>V 18. členu se za drugim odstavkom doda nov, tretji odstavek, ki se glasi:</w:t>
      </w:r>
    </w:p>
    <w:p w14:paraId="54FE35B7" w14:textId="77777777" w:rsidR="00CD2B78" w:rsidRPr="00B95E91" w:rsidRDefault="00CD2B78" w:rsidP="00CD2B78">
      <w:pPr>
        <w:pStyle w:val="lennaslov"/>
        <w:spacing w:before="0" w:beforeAutospacing="0" w:after="0" w:afterAutospacing="0"/>
        <w:ind w:firstLine="708"/>
        <w:jc w:val="both"/>
        <w:rPr>
          <w:rFonts w:ascii="Arial" w:hAnsi="Arial" w:cs="Arial"/>
          <w:b/>
          <w:bCs/>
          <w:sz w:val="20"/>
          <w:szCs w:val="20"/>
        </w:rPr>
      </w:pPr>
    </w:p>
    <w:p w14:paraId="375F9927" w14:textId="77777777" w:rsidR="00CD2B78" w:rsidRPr="00B95E91" w:rsidRDefault="00CD2B78" w:rsidP="00CD2B78">
      <w:pPr>
        <w:pStyle w:val="Navadensplet"/>
        <w:spacing w:before="0" w:beforeAutospacing="0" w:after="0" w:afterAutospacing="0"/>
        <w:jc w:val="both"/>
        <w:rPr>
          <w:rFonts w:ascii="Arial" w:hAnsi="Arial" w:cs="Arial"/>
          <w:sz w:val="20"/>
          <w:szCs w:val="20"/>
          <w:lang w:val="sl-SI"/>
        </w:rPr>
      </w:pPr>
      <w:r w:rsidRPr="00B95E91">
        <w:rPr>
          <w:rFonts w:ascii="Arial" w:hAnsi="Arial" w:cs="Arial"/>
          <w:sz w:val="20"/>
          <w:szCs w:val="20"/>
          <w:lang w:val="sl-SI"/>
        </w:rPr>
        <w:t xml:space="preserve">»(3) Šteje se, da je izvajalec zdravstvene dejavnosti pacientu izročil zdravstveno dokumentacijo, če jo je vnesel v </w:t>
      </w:r>
      <w:proofErr w:type="spellStart"/>
      <w:r w:rsidRPr="00B95E91">
        <w:rPr>
          <w:rFonts w:ascii="Arial" w:hAnsi="Arial" w:cs="Arial"/>
          <w:bCs/>
          <w:sz w:val="20"/>
          <w:szCs w:val="20"/>
          <w:lang w:val="sl-SI"/>
        </w:rPr>
        <w:t>CeZIS</w:t>
      </w:r>
      <w:proofErr w:type="spellEnd"/>
      <w:r w:rsidRPr="00B95E91">
        <w:rPr>
          <w:rFonts w:ascii="Arial" w:hAnsi="Arial" w:cs="Arial"/>
          <w:sz w:val="20"/>
          <w:szCs w:val="20"/>
          <w:lang w:val="sl-SI"/>
        </w:rPr>
        <w:t xml:space="preserve"> v skladu z zakonom, ki ureja digitalizacijo zdravstva. Na zahtevo pacienta je izvajalec zdravstvene dejavnosti dolžan pacientu izročiti zdravstveno dokumentacijo v fizični obliki takoj ali najpozneje v sedmih dneh od končane zdravstvene obravnave.«.</w:t>
      </w:r>
    </w:p>
    <w:p w14:paraId="698347AE" w14:textId="77777777" w:rsidR="00CD2B78" w:rsidRPr="00B95E91" w:rsidRDefault="00CD2B78" w:rsidP="00CD2B78">
      <w:pPr>
        <w:pStyle w:val="Navadensplet"/>
        <w:spacing w:before="0" w:beforeAutospacing="0" w:after="0" w:afterAutospacing="0"/>
        <w:jc w:val="both"/>
        <w:rPr>
          <w:rFonts w:ascii="Arial" w:hAnsi="Arial" w:cs="Arial"/>
          <w:sz w:val="20"/>
          <w:szCs w:val="20"/>
          <w:lang w:val="sl-SI"/>
        </w:rPr>
      </w:pPr>
    </w:p>
    <w:p w14:paraId="6C61C83B"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7E4B8075"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(sprememba 32. člena Zakona o pacientovih pravicah)</w:t>
      </w:r>
    </w:p>
    <w:p w14:paraId="318C009D"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p>
    <w:p w14:paraId="63006777" w14:textId="77777777" w:rsidR="00CD2B78" w:rsidRPr="00B95E91" w:rsidRDefault="00CD2B78" w:rsidP="00CD2B78">
      <w:pPr>
        <w:pStyle w:val="len"/>
        <w:shd w:val="clear" w:color="auto" w:fill="FFFFFF"/>
        <w:spacing w:before="0" w:beforeAutospacing="0" w:after="0" w:afterAutospacing="0"/>
        <w:ind w:firstLine="720"/>
        <w:jc w:val="both"/>
        <w:rPr>
          <w:rFonts w:ascii="Arial" w:hAnsi="Arial" w:cs="Arial"/>
          <w:b/>
          <w:bCs/>
          <w:sz w:val="20"/>
          <w:szCs w:val="20"/>
        </w:rPr>
      </w:pPr>
      <w:r w:rsidRPr="00B95E91">
        <w:rPr>
          <w:rFonts w:ascii="Arial" w:hAnsi="Arial" w:cs="Arial"/>
          <w:sz w:val="20"/>
          <w:szCs w:val="20"/>
        </w:rPr>
        <w:t xml:space="preserve">V 32. členu se v petem odstavku besedilo »centralnega registra podatkov o pacientih, ki ga določa zakon, ki ureja zbirke podatkov s področja zdravstvenega varstva« nadomesti z besedilom »centralnega elektronskega zdravstvenega zapisa, kot ga določa zakon, ki ureja digitalizacijo zdravstva«. </w:t>
      </w:r>
    </w:p>
    <w:p w14:paraId="218E37AB" w14:textId="77777777" w:rsidR="00CD2B78" w:rsidRPr="00B95E91" w:rsidRDefault="00CD2B78" w:rsidP="00CD2B78">
      <w:pPr>
        <w:pStyle w:val="len"/>
        <w:shd w:val="clear" w:color="auto" w:fill="FFFFFF"/>
        <w:spacing w:before="0" w:beforeAutospacing="0" w:after="0" w:afterAutospacing="0"/>
        <w:jc w:val="center"/>
        <w:rPr>
          <w:rFonts w:ascii="Arial" w:hAnsi="Arial" w:cs="Arial"/>
          <w:b/>
          <w:bCs/>
          <w:sz w:val="20"/>
          <w:szCs w:val="20"/>
        </w:rPr>
      </w:pPr>
    </w:p>
    <w:p w14:paraId="67FA6320" w14:textId="77777777" w:rsidR="00CD2B78" w:rsidRPr="00B95E91" w:rsidRDefault="00CD2B78" w:rsidP="00CD2B78">
      <w:pPr>
        <w:pStyle w:val="len"/>
        <w:numPr>
          <w:ilvl w:val="0"/>
          <w:numId w:val="6"/>
        </w:numPr>
        <w:shd w:val="clear" w:color="auto" w:fill="FFFFFF"/>
        <w:spacing w:before="0" w:beforeAutospacing="0" w:after="0" w:afterAutospacing="0"/>
        <w:jc w:val="center"/>
        <w:rPr>
          <w:rFonts w:ascii="Arial" w:hAnsi="Arial" w:cs="Arial"/>
          <w:b/>
          <w:bCs/>
          <w:sz w:val="20"/>
          <w:szCs w:val="20"/>
        </w:rPr>
      </w:pPr>
      <w:r w:rsidRPr="00B95E91">
        <w:rPr>
          <w:rFonts w:ascii="Arial" w:hAnsi="Arial" w:cs="Arial"/>
          <w:b/>
          <w:bCs/>
          <w:sz w:val="20"/>
          <w:szCs w:val="20"/>
        </w:rPr>
        <w:t xml:space="preserve"> člen</w:t>
      </w:r>
    </w:p>
    <w:p w14:paraId="0BB9B1D2" w14:textId="77777777" w:rsidR="00CD2B78" w:rsidRPr="00B95E91" w:rsidRDefault="00CD2B78" w:rsidP="00CD2B78">
      <w:pPr>
        <w:pStyle w:val="len"/>
        <w:shd w:val="clear" w:color="auto" w:fill="FFFFFF"/>
        <w:spacing w:before="0" w:beforeAutospacing="0" w:after="0" w:afterAutospacing="0"/>
        <w:jc w:val="center"/>
        <w:rPr>
          <w:rFonts w:ascii="Arial" w:hAnsi="Arial" w:cs="Arial"/>
          <w:b/>
          <w:bCs/>
          <w:sz w:val="20"/>
          <w:szCs w:val="20"/>
        </w:rPr>
      </w:pPr>
      <w:r w:rsidRPr="00B95E91">
        <w:rPr>
          <w:rFonts w:ascii="Arial" w:hAnsi="Arial" w:cs="Arial"/>
          <w:b/>
          <w:bCs/>
          <w:sz w:val="20"/>
          <w:szCs w:val="20"/>
        </w:rPr>
        <w:t>(sprememba 33. člena Zakona o pacientovih pravicah)</w:t>
      </w:r>
    </w:p>
    <w:p w14:paraId="6DE78E0B" w14:textId="77777777" w:rsidR="00CD2B78" w:rsidRPr="00B95E91" w:rsidRDefault="00CD2B78" w:rsidP="00CD2B78">
      <w:pPr>
        <w:pStyle w:val="len"/>
        <w:shd w:val="clear" w:color="auto" w:fill="FFFFFF"/>
        <w:spacing w:before="0" w:beforeAutospacing="0" w:after="0" w:afterAutospacing="0"/>
        <w:jc w:val="center"/>
        <w:rPr>
          <w:rFonts w:ascii="Arial" w:hAnsi="Arial" w:cs="Arial"/>
          <w:b/>
          <w:bCs/>
          <w:sz w:val="20"/>
          <w:szCs w:val="20"/>
        </w:rPr>
      </w:pPr>
    </w:p>
    <w:p w14:paraId="67412425" w14:textId="77777777" w:rsidR="00CD2B78" w:rsidRPr="00B95E91" w:rsidRDefault="00CD2B78" w:rsidP="00CD2B78">
      <w:pPr>
        <w:pStyle w:val="len"/>
        <w:shd w:val="clear" w:color="auto" w:fill="FFFFFF"/>
        <w:spacing w:before="0" w:beforeAutospacing="0" w:after="0" w:afterAutospacing="0"/>
        <w:ind w:firstLine="720"/>
        <w:jc w:val="both"/>
        <w:rPr>
          <w:rFonts w:ascii="Arial" w:hAnsi="Arial" w:cs="Arial"/>
          <w:b/>
          <w:bCs/>
          <w:sz w:val="20"/>
          <w:szCs w:val="20"/>
        </w:rPr>
      </w:pPr>
      <w:r w:rsidRPr="00B95E91">
        <w:rPr>
          <w:rFonts w:ascii="Arial" w:hAnsi="Arial" w:cs="Arial"/>
          <w:sz w:val="20"/>
          <w:szCs w:val="20"/>
        </w:rPr>
        <w:t xml:space="preserve">V 33. členu se v drugem odstavku besedilo »centralnega registra podatkov o pacientih, ki ga določa zakon, ki ureja zbirke podatkov s področja zdravstvenega varstva« nadomesti z besedilom »centralnega elektronskega zdravstvenega zapisa, kot ga določa zakon, ki ureja digitalizacijo zdravstva«. </w:t>
      </w:r>
    </w:p>
    <w:p w14:paraId="49148BDD" w14:textId="77777777" w:rsidR="00CD2B78" w:rsidRPr="00B95E91" w:rsidRDefault="00CD2B78" w:rsidP="00CD2B78">
      <w:pPr>
        <w:pStyle w:val="len"/>
        <w:shd w:val="clear" w:color="auto" w:fill="FFFFFF"/>
        <w:spacing w:before="0" w:beforeAutospacing="0" w:after="0" w:afterAutospacing="0"/>
        <w:rPr>
          <w:rFonts w:ascii="Arial" w:hAnsi="Arial" w:cs="Arial"/>
          <w:b/>
          <w:bCs/>
          <w:sz w:val="20"/>
          <w:szCs w:val="20"/>
        </w:rPr>
      </w:pPr>
    </w:p>
    <w:p w14:paraId="344670C2" w14:textId="77777777" w:rsidR="00CD2B78" w:rsidRPr="00B95E91" w:rsidRDefault="00CD2B78" w:rsidP="00CD2B78">
      <w:pPr>
        <w:pStyle w:val="len"/>
        <w:shd w:val="clear" w:color="auto" w:fill="FFFFFF"/>
        <w:spacing w:before="0" w:beforeAutospacing="0" w:after="0" w:afterAutospacing="0"/>
        <w:jc w:val="center"/>
        <w:rPr>
          <w:rFonts w:ascii="Arial" w:hAnsi="Arial" w:cs="Arial"/>
          <w:b/>
          <w:bCs/>
          <w:sz w:val="20"/>
          <w:szCs w:val="20"/>
        </w:rPr>
      </w:pPr>
    </w:p>
    <w:p w14:paraId="0D60834B" w14:textId="77777777" w:rsidR="00CD2B78" w:rsidRPr="00B95E91" w:rsidRDefault="00CD2B78" w:rsidP="00CD2B78">
      <w:pPr>
        <w:pStyle w:val="len"/>
        <w:numPr>
          <w:ilvl w:val="0"/>
          <w:numId w:val="6"/>
        </w:numPr>
        <w:shd w:val="clear" w:color="auto" w:fill="FFFFFF"/>
        <w:spacing w:before="0" w:beforeAutospacing="0" w:after="0" w:afterAutospacing="0"/>
        <w:jc w:val="center"/>
        <w:rPr>
          <w:rFonts w:ascii="Arial" w:hAnsi="Arial" w:cs="Arial"/>
          <w:b/>
          <w:bCs/>
          <w:sz w:val="20"/>
          <w:szCs w:val="20"/>
        </w:rPr>
      </w:pPr>
      <w:r w:rsidRPr="00B95E91">
        <w:rPr>
          <w:rFonts w:ascii="Arial" w:hAnsi="Arial" w:cs="Arial"/>
          <w:b/>
          <w:bCs/>
          <w:sz w:val="20"/>
          <w:szCs w:val="20"/>
        </w:rPr>
        <w:t xml:space="preserve"> člen</w:t>
      </w:r>
    </w:p>
    <w:p w14:paraId="4A998C4B" w14:textId="77777777" w:rsidR="00CD2B78" w:rsidRPr="00B95E91" w:rsidRDefault="00CD2B78" w:rsidP="00CD2B78">
      <w:pPr>
        <w:pStyle w:val="lennaslov"/>
        <w:spacing w:before="0" w:beforeAutospacing="0" w:after="0" w:afterAutospacing="0"/>
        <w:jc w:val="center"/>
        <w:rPr>
          <w:rFonts w:ascii="Arial" w:hAnsi="Arial" w:cs="Arial"/>
          <w:b/>
          <w:bCs/>
          <w:sz w:val="20"/>
          <w:szCs w:val="20"/>
        </w:rPr>
      </w:pPr>
      <w:r w:rsidRPr="00B95E91">
        <w:rPr>
          <w:rFonts w:ascii="Arial" w:hAnsi="Arial" w:cs="Arial"/>
          <w:b/>
          <w:bCs/>
          <w:sz w:val="20"/>
          <w:szCs w:val="20"/>
        </w:rPr>
        <w:t>(sprememba 34. člena Zakona o pacientovih pravicah)</w:t>
      </w:r>
    </w:p>
    <w:p w14:paraId="7FA7EDFD" w14:textId="77777777" w:rsidR="00CD2B78" w:rsidRPr="00B95E91" w:rsidRDefault="00CD2B78" w:rsidP="00CD2B78">
      <w:pPr>
        <w:pStyle w:val="len"/>
        <w:shd w:val="clear" w:color="auto" w:fill="FFFFFF"/>
        <w:spacing w:before="0" w:beforeAutospacing="0" w:after="0" w:afterAutospacing="0"/>
        <w:rPr>
          <w:rFonts w:ascii="Arial" w:hAnsi="Arial" w:cs="Arial"/>
          <w:b/>
          <w:bCs/>
          <w:sz w:val="20"/>
          <w:szCs w:val="20"/>
        </w:rPr>
      </w:pPr>
    </w:p>
    <w:p w14:paraId="6861ED75" w14:textId="77777777" w:rsidR="00CD2B78" w:rsidRPr="00B95E91" w:rsidRDefault="00CD2B78" w:rsidP="00CD2B78">
      <w:pPr>
        <w:pStyle w:val="len"/>
        <w:shd w:val="clear" w:color="auto" w:fill="FFFFFF"/>
        <w:spacing w:before="0" w:beforeAutospacing="0" w:after="0" w:afterAutospacing="0"/>
        <w:ind w:firstLine="720"/>
        <w:jc w:val="both"/>
        <w:rPr>
          <w:rFonts w:ascii="Arial" w:hAnsi="Arial" w:cs="Arial"/>
          <w:b/>
          <w:bCs/>
          <w:sz w:val="20"/>
          <w:szCs w:val="20"/>
        </w:rPr>
      </w:pPr>
      <w:r w:rsidRPr="00B95E91">
        <w:rPr>
          <w:rFonts w:ascii="Arial" w:hAnsi="Arial" w:cs="Arial"/>
          <w:sz w:val="20"/>
          <w:szCs w:val="20"/>
        </w:rPr>
        <w:lastRenderedPageBreak/>
        <w:t xml:space="preserve">V 34. členu se v sedmem odstavku besedilo »centralnega registra podatkov o pacientih, ki ga določa zakon, ki ureja zbirke podatkov s področja zdravstvenega varstva« nadomesti z besedilom »centralnega elektronskega zdravstvenega zapisa, ki ga določa zakon, ki ureja digitalizacijo zdravstva«. </w:t>
      </w:r>
    </w:p>
    <w:p w14:paraId="0FDF86BC" w14:textId="77777777" w:rsidR="00CD2B78" w:rsidRPr="00B95E91" w:rsidRDefault="00CD2B78" w:rsidP="00CD2B78">
      <w:pPr>
        <w:pStyle w:val="len"/>
        <w:shd w:val="clear" w:color="auto" w:fill="FFFFFF"/>
        <w:spacing w:before="0" w:beforeAutospacing="0" w:after="0" w:afterAutospacing="0" w:line="276" w:lineRule="auto"/>
        <w:rPr>
          <w:rFonts w:ascii="Arial" w:hAnsi="Arial" w:cs="Arial"/>
          <w:b/>
          <w:bCs/>
          <w:sz w:val="20"/>
          <w:szCs w:val="20"/>
        </w:rPr>
      </w:pPr>
    </w:p>
    <w:p w14:paraId="0D409CFD"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p>
    <w:p w14:paraId="02D33C5A"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7CBF0323"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(sprememba 42. člena Zakona o pacientovih pravicah)</w:t>
      </w:r>
    </w:p>
    <w:p w14:paraId="46E849A2" w14:textId="77777777" w:rsidR="00CD2B78" w:rsidRPr="00B95E91" w:rsidRDefault="00CD2B78" w:rsidP="00CD2B78">
      <w:pPr>
        <w:pStyle w:val="len"/>
        <w:shd w:val="clear" w:color="auto" w:fill="FFFFFF"/>
        <w:spacing w:before="0" w:beforeAutospacing="0" w:after="0" w:afterAutospacing="0" w:line="276" w:lineRule="auto"/>
        <w:jc w:val="center"/>
        <w:rPr>
          <w:rFonts w:ascii="Arial" w:hAnsi="Arial" w:cs="Arial"/>
          <w:b/>
          <w:bCs/>
          <w:sz w:val="20"/>
          <w:szCs w:val="20"/>
        </w:rPr>
      </w:pPr>
    </w:p>
    <w:p w14:paraId="585D9641" w14:textId="77777777" w:rsidR="00CD2B78" w:rsidRPr="00B95E91" w:rsidRDefault="00CD2B78" w:rsidP="00CD2B78">
      <w:pPr>
        <w:pStyle w:val="len"/>
        <w:shd w:val="clear" w:color="auto" w:fill="FFFFFF"/>
        <w:spacing w:before="0" w:beforeAutospacing="0" w:after="0" w:afterAutospacing="0" w:line="276" w:lineRule="auto"/>
        <w:ind w:firstLine="720"/>
        <w:jc w:val="both"/>
        <w:rPr>
          <w:rFonts w:ascii="Arial" w:hAnsi="Arial" w:cs="Arial"/>
          <w:sz w:val="20"/>
          <w:szCs w:val="20"/>
        </w:rPr>
      </w:pPr>
      <w:r w:rsidRPr="00B95E91">
        <w:rPr>
          <w:rFonts w:ascii="Arial" w:hAnsi="Arial" w:cs="Arial"/>
          <w:sz w:val="20"/>
          <w:szCs w:val="20"/>
        </w:rPr>
        <w:t xml:space="preserve">V 42.  členu se v šestem odstavku besedilo »centralnem registru podatkov o pacientih, ki ga določa zakon, ki ureja zbirke podatkov s področja zdravstvenega varstva« nadomesti z besedilom »centralnem elektronskem zdravstvenem zapisu, ki ga določa zakon, ki ureja digitalizacijo zdravstva«. </w:t>
      </w:r>
    </w:p>
    <w:p w14:paraId="195A239E" w14:textId="77777777" w:rsidR="00CD2B78" w:rsidRPr="00B95E91" w:rsidRDefault="00CD2B78" w:rsidP="00CD2B78">
      <w:pPr>
        <w:pStyle w:val="len"/>
        <w:shd w:val="clear" w:color="auto" w:fill="FFFFFF"/>
        <w:spacing w:before="0" w:beforeAutospacing="0" w:after="0" w:afterAutospacing="0" w:line="276" w:lineRule="auto"/>
        <w:rPr>
          <w:rFonts w:ascii="Arial" w:hAnsi="Arial" w:cs="Arial"/>
          <w:b/>
          <w:bCs/>
          <w:sz w:val="20"/>
          <w:szCs w:val="20"/>
        </w:rPr>
      </w:pPr>
    </w:p>
    <w:p w14:paraId="32151C5F"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6EEE3649" w14:textId="77777777" w:rsidR="00CD2B78" w:rsidRPr="00B95E91" w:rsidRDefault="00CD2B78" w:rsidP="00CD2B78">
      <w:pPr>
        <w:pStyle w:val="odstavek"/>
        <w:spacing w:before="0" w:beforeAutospacing="0" w:after="0" w:afterAutospacing="0"/>
        <w:jc w:val="both"/>
        <w:rPr>
          <w:rFonts w:ascii="Arial" w:hAnsi="Arial" w:cs="Arial"/>
          <w:sz w:val="20"/>
          <w:szCs w:val="20"/>
        </w:rPr>
      </w:pPr>
      <w:r w:rsidRPr="00B95E91">
        <w:rPr>
          <w:rFonts w:ascii="Arial" w:hAnsi="Arial" w:cs="Arial"/>
          <w:sz w:val="20"/>
          <w:szCs w:val="20"/>
        </w:rPr>
        <w:t>Spremembe in dopolnitve  Zakona o zdravniški službi</w:t>
      </w:r>
    </w:p>
    <w:p w14:paraId="43A57D30"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3EC07F37"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79DD4694"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38E9A7A8"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(sprememba 37. člena Zakona o zdravniški službi)</w:t>
      </w:r>
    </w:p>
    <w:p w14:paraId="76D1B6AA" w14:textId="77777777" w:rsidR="00CD2B78" w:rsidRPr="00B95E91" w:rsidRDefault="00CD2B78" w:rsidP="00CD2B78">
      <w:pPr>
        <w:pStyle w:val="len"/>
        <w:spacing w:before="0" w:beforeAutospacing="0" w:after="0" w:afterAutospacing="0"/>
        <w:jc w:val="center"/>
        <w:rPr>
          <w:rFonts w:ascii="Arial" w:hAnsi="Arial" w:cs="Arial"/>
          <w:b/>
          <w:bCs/>
          <w:sz w:val="20"/>
          <w:szCs w:val="20"/>
        </w:rPr>
      </w:pPr>
    </w:p>
    <w:p w14:paraId="66598168" w14:textId="77777777" w:rsidR="00CD2B78" w:rsidRPr="00B95E91" w:rsidRDefault="00CD2B78" w:rsidP="00CD2B78">
      <w:pPr>
        <w:ind w:firstLine="708"/>
        <w:jc w:val="both"/>
        <w:rPr>
          <w:rFonts w:ascii="Arial" w:hAnsi="Arial" w:cs="Arial"/>
        </w:rPr>
      </w:pPr>
      <w:r w:rsidRPr="00B95E91">
        <w:rPr>
          <w:rFonts w:ascii="Arial" w:hAnsi="Arial" w:cs="Arial"/>
        </w:rPr>
        <w:t xml:space="preserve">V Zakonu o zdravniški službi (Uradni list RS, št. 72/06 – uradno prečiščeno besedilo, 15/08 – </w:t>
      </w:r>
      <w:proofErr w:type="spellStart"/>
      <w:r w:rsidRPr="00B95E91">
        <w:rPr>
          <w:rFonts w:ascii="Arial" w:hAnsi="Arial" w:cs="Arial"/>
        </w:rPr>
        <w:t>ZPacP</w:t>
      </w:r>
      <w:proofErr w:type="spellEnd"/>
      <w:r w:rsidRPr="00B95E91">
        <w:rPr>
          <w:rFonts w:ascii="Arial" w:hAnsi="Arial" w:cs="Arial"/>
        </w:rPr>
        <w:t xml:space="preserve">, 58/08, 107/10 – ZPPKZ, 40/12 – ZUJF, 88/16 – </w:t>
      </w:r>
      <w:proofErr w:type="spellStart"/>
      <w:r w:rsidRPr="00B95E91">
        <w:rPr>
          <w:rFonts w:ascii="Arial" w:hAnsi="Arial" w:cs="Arial"/>
        </w:rPr>
        <w:t>ZdZPZD</w:t>
      </w:r>
      <w:proofErr w:type="spellEnd"/>
      <w:r w:rsidRPr="00B95E91">
        <w:rPr>
          <w:rFonts w:ascii="Arial" w:hAnsi="Arial" w:cs="Arial"/>
        </w:rPr>
        <w:t>, 40/17, 64/17 – ZZDej-K, 49/18, 66/19 in 199/21) se v 37. členu v prvem odstavku za besedo »zaradi« doda besedilo »vpogleda v pacientovo zdravstveno dokumentacijo v nasprotju z zakonom, ki ureja digitalizacijo zdravstva,«.</w:t>
      </w:r>
    </w:p>
    <w:p w14:paraId="12C6511E" w14:textId="77777777" w:rsidR="00CD2B78" w:rsidRPr="00B95E91" w:rsidRDefault="00CD2B78" w:rsidP="00CD2B78">
      <w:pPr>
        <w:jc w:val="both"/>
        <w:rPr>
          <w:rFonts w:ascii="Arial" w:hAnsi="Arial" w:cs="Arial"/>
        </w:rPr>
      </w:pPr>
    </w:p>
    <w:p w14:paraId="5D22B9AC"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1839EA28"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p>
    <w:p w14:paraId="00D8BEE0"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161F4FA6"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(dopolnitev 48. člena Zakona o zdravniški službi)</w:t>
      </w:r>
    </w:p>
    <w:p w14:paraId="4A3F5697" w14:textId="77777777" w:rsidR="00CD2B78" w:rsidRPr="00B95E91" w:rsidRDefault="00CD2B78" w:rsidP="00CD2B78">
      <w:pPr>
        <w:pStyle w:val="len"/>
        <w:spacing w:before="0" w:beforeAutospacing="0" w:after="0" w:afterAutospacing="0"/>
        <w:jc w:val="center"/>
        <w:rPr>
          <w:rFonts w:ascii="Arial" w:hAnsi="Arial" w:cs="Arial"/>
          <w:b/>
          <w:bCs/>
          <w:sz w:val="20"/>
          <w:szCs w:val="20"/>
        </w:rPr>
      </w:pPr>
    </w:p>
    <w:p w14:paraId="7AE9C88A" w14:textId="77777777" w:rsidR="00CD2B78" w:rsidRPr="00B95E91" w:rsidRDefault="00CD2B78" w:rsidP="00CD2B78">
      <w:pPr>
        <w:ind w:firstLine="708"/>
        <w:jc w:val="both"/>
        <w:rPr>
          <w:rFonts w:ascii="Arial" w:hAnsi="Arial" w:cs="Arial"/>
        </w:rPr>
      </w:pPr>
      <w:r w:rsidRPr="00B95E91">
        <w:rPr>
          <w:rFonts w:ascii="Arial" w:hAnsi="Arial" w:cs="Arial"/>
        </w:rPr>
        <w:t>V  48. členu se na koncu tretje alineje pika nadomesti s podpičjem in se doda nova, četrta alineja, ki se glasi:</w:t>
      </w:r>
    </w:p>
    <w:p w14:paraId="75BF4B05" w14:textId="77777777" w:rsidR="00CD2B78" w:rsidRPr="00B95E91" w:rsidRDefault="00CD2B78" w:rsidP="00CD2B78">
      <w:pPr>
        <w:jc w:val="both"/>
        <w:rPr>
          <w:rFonts w:ascii="Arial" w:hAnsi="Arial" w:cs="Arial"/>
        </w:rPr>
      </w:pPr>
      <w:r w:rsidRPr="00B95E91">
        <w:rPr>
          <w:rFonts w:ascii="Arial" w:hAnsi="Arial" w:cs="Arial"/>
        </w:rPr>
        <w:t>»‒ prepove vpogled v zdravstveno dokumentacijo v skladu z zakonom, ki ureja digitalizacijo zdravstva.«.</w:t>
      </w:r>
    </w:p>
    <w:p w14:paraId="46ADE671" w14:textId="77777777" w:rsidR="00CD2B78" w:rsidRPr="00B95E91" w:rsidRDefault="00CD2B78" w:rsidP="00CD2B78">
      <w:pPr>
        <w:jc w:val="both"/>
        <w:rPr>
          <w:rFonts w:ascii="Arial" w:hAnsi="Arial" w:cs="Arial"/>
        </w:rPr>
      </w:pPr>
    </w:p>
    <w:p w14:paraId="186E5EFC" w14:textId="77777777" w:rsidR="00CD2B78" w:rsidRPr="00B95E91" w:rsidRDefault="00CD2B78" w:rsidP="00CD2B78">
      <w:pPr>
        <w:jc w:val="both"/>
        <w:rPr>
          <w:rFonts w:ascii="Arial" w:hAnsi="Arial" w:cs="Arial"/>
        </w:rPr>
      </w:pPr>
    </w:p>
    <w:p w14:paraId="5D3EAC88" w14:textId="77777777" w:rsidR="00CD2B78" w:rsidRPr="00B95E91" w:rsidRDefault="00CD2B78" w:rsidP="00CD2B78">
      <w:pPr>
        <w:pStyle w:val="odstavek"/>
        <w:spacing w:before="0" w:beforeAutospacing="0" w:after="0" w:afterAutospacing="0"/>
        <w:jc w:val="both"/>
        <w:rPr>
          <w:rFonts w:ascii="Arial" w:hAnsi="Arial" w:cs="Arial"/>
          <w:sz w:val="20"/>
          <w:szCs w:val="20"/>
        </w:rPr>
      </w:pPr>
    </w:p>
    <w:p w14:paraId="486DC615" w14:textId="77777777" w:rsidR="00CD2B78" w:rsidRPr="00B95E91" w:rsidRDefault="00CD2B78" w:rsidP="00CD2B78">
      <w:pPr>
        <w:pStyle w:val="odstavek"/>
        <w:spacing w:before="0" w:beforeAutospacing="0" w:after="0" w:afterAutospacing="0"/>
        <w:jc w:val="both"/>
        <w:rPr>
          <w:rFonts w:ascii="Arial" w:hAnsi="Arial" w:cs="Arial"/>
          <w:sz w:val="20"/>
          <w:szCs w:val="20"/>
        </w:rPr>
      </w:pPr>
      <w:r w:rsidRPr="00B95E91">
        <w:rPr>
          <w:rFonts w:ascii="Arial" w:hAnsi="Arial" w:cs="Arial"/>
          <w:sz w:val="20"/>
          <w:szCs w:val="20"/>
        </w:rPr>
        <w:t>Dopolnitev Zakona o zdravstveni dejavnosti</w:t>
      </w:r>
    </w:p>
    <w:p w14:paraId="3654E3F4" w14:textId="77777777" w:rsidR="00CD2B78" w:rsidRPr="00B95E91" w:rsidRDefault="00CD2B78" w:rsidP="00CD2B78">
      <w:pPr>
        <w:pStyle w:val="odstavek"/>
        <w:spacing w:before="0" w:beforeAutospacing="0" w:after="0" w:afterAutospacing="0"/>
        <w:ind w:firstLine="720"/>
        <w:jc w:val="both"/>
        <w:rPr>
          <w:rFonts w:ascii="Arial" w:hAnsi="Arial" w:cs="Arial"/>
          <w:sz w:val="20"/>
          <w:szCs w:val="20"/>
        </w:rPr>
      </w:pPr>
    </w:p>
    <w:p w14:paraId="71B9D6B0" w14:textId="77777777" w:rsidR="00CD2B78" w:rsidRPr="00B95E91" w:rsidRDefault="00CD2B78" w:rsidP="00CD2B78">
      <w:pPr>
        <w:pStyle w:val="odstavek"/>
        <w:spacing w:before="0" w:beforeAutospacing="0" w:after="0" w:afterAutospacing="0"/>
        <w:ind w:firstLine="568"/>
        <w:rPr>
          <w:rFonts w:ascii="Arial" w:hAnsi="Arial" w:cs="Arial"/>
          <w:sz w:val="20"/>
          <w:szCs w:val="20"/>
        </w:rPr>
      </w:pPr>
    </w:p>
    <w:p w14:paraId="016E0FFC"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7667D557" w14:textId="77777777" w:rsidR="00CD2B78" w:rsidRPr="00B95E91" w:rsidRDefault="00CD2B78" w:rsidP="00CD2B78">
      <w:pPr>
        <w:jc w:val="center"/>
        <w:rPr>
          <w:rFonts w:ascii="Arial" w:hAnsi="Arial" w:cs="Arial"/>
          <w:b/>
          <w:bCs/>
        </w:rPr>
      </w:pPr>
      <w:r w:rsidRPr="00B95E91">
        <w:rPr>
          <w:rFonts w:ascii="Arial" w:hAnsi="Arial" w:cs="Arial"/>
          <w:b/>
          <w:bCs/>
        </w:rPr>
        <w:t>(sprememba Zakona o zdravstveni dejavnosti)</w:t>
      </w:r>
    </w:p>
    <w:p w14:paraId="08705D8D" w14:textId="77777777" w:rsidR="00CD2B78" w:rsidRPr="00B95E91" w:rsidRDefault="00CD2B78" w:rsidP="00CD2B78">
      <w:pPr>
        <w:jc w:val="center"/>
        <w:rPr>
          <w:rFonts w:ascii="Arial" w:hAnsi="Arial" w:cs="Arial"/>
          <w:b/>
          <w:bCs/>
        </w:rPr>
      </w:pPr>
    </w:p>
    <w:p w14:paraId="59C19B4D" w14:textId="77777777" w:rsidR="00CD2B78" w:rsidRPr="00B95E91" w:rsidRDefault="00CD2B78" w:rsidP="00CD2B78">
      <w:pPr>
        <w:ind w:firstLine="720"/>
        <w:jc w:val="both"/>
        <w:rPr>
          <w:rFonts w:ascii="Arial" w:hAnsi="Arial" w:cs="Arial"/>
        </w:rPr>
      </w:pPr>
      <w:r w:rsidRPr="00B95E91">
        <w:rPr>
          <w:rFonts w:ascii="Arial" w:hAnsi="Arial" w:cs="Arial"/>
        </w:rPr>
        <w:t xml:space="preserve">V Zakonu o zdravstveni dejavnosti (Uradni list RS, št. 23/05 – uradno prečiščeno besedilo, 15/08 – </w:t>
      </w:r>
      <w:proofErr w:type="spellStart"/>
      <w:r w:rsidRPr="00B95E91">
        <w:rPr>
          <w:rFonts w:ascii="Arial" w:hAnsi="Arial" w:cs="Arial"/>
        </w:rPr>
        <w:t>ZPacP</w:t>
      </w:r>
      <w:proofErr w:type="spellEnd"/>
      <w:r w:rsidRPr="00B95E91">
        <w:rPr>
          <w:rFonts w:ascii="Arial" w:hAnsi="Arial" w:cs="Arial"/>
        </w:rPr>
        <w:t xml:space="preserve">, 23/08, 58/08 – ZZdrS-E, 77/08 – </w:t>
      </w:r>
      <w:proofErr w:type="spellStart"/>
      <w:r w:rsidRPr="00B95E91">
        <w:rPr>
          <w:rFonts w:ascii="Arial" w:hAnsi="Arial" w:cs="Arial"/>
        </w:rPr>
        <w:t>ZDZdr</w:t>
      </w:r>
      <w:proofErr w:type="spellEnd"/>
      <w:r w:rsidRPr="00B95E91">
        <w:rPr>
          <w:rFonts w:ascii="Arial" w:hAnsi="Arial" w:cs="Arial"/>
        </w:rPr>
        <w:t xml:space="preserve">, 40/12 – ZUJF, 14/13, 88/16 – </w:t>
      </w:r>
      <w:proofErr w:type="spellStart"/>
      <w:r w:rsidRPr="00B95E91">
        <w:rPr>
          <w:rFonts w:ascii="Arial" w:hAnsi="Arial" w:cs="Arial"/>
        </w:rPr>
        <w:t>ZdZPZD</w:t>
      </w:r>
      <w:proofErr w:type="spellEnd"/>
      <w:r w:rsidRPr="00B95E91">
        <w:rPr>
          <w:rFonts w:ascii="Arial" w:hAnsi="Arial" w:cs="Arial"/>
        </w:rPr>
        <w:t xml:space="preserve">, 64/17, 1/19 – </w:t>
      </w:r>
      <w:proofErr w:type="spellStart"/>
      <w:r w:rsidRPr="00B95E91">
        <w:rPr>
          <w:rFonts w:ascii="Arial" w:hAnsi="Arial" w:cs="Arial"/>
        </w:rPr>
        <w:t>odl</w:t>
      </w:r>
      <w:proofErr w:type="spellEnd"/>
      <w:r w:rsidRPr="00B95E91">
        <w:rPr>
          <w:rFonts w:ascii="Arial" w:hAnsi="Arial" w:cs="Arial"/>
        </w:rPr>
        <w:t xml:space="preserve">. US, 73/19, 82/20, 152/20 – ZZUOOP, 203/20 – ZIUPOPDVE, 112/21 – ZNUPZ, 196/21 – </w:t>
      </w:r>
      <w:proofErr w:type="spellStart"/>
      <w:r w:rsidRPr="00B95E91">
        <w:rPr>
          <w:rFonts w:ascii="Arial" w:hAnsi="Arial" w:cs="Arial"/>
        </w:rPr>
        <w:t>ZDOsk</w:t>
      </w:r>
      <w:proofErr w:type="spellEnd"/>
      <w:r w:rsidRPr="00B95E91">
        <w:rPr>
          <w:rFonts w:ascii="Arial" w:hAnsi="Arial" w:cs="Arial"/>
        </w:rPr>
        <w:t xml:space="preserve">, 100/22 – ZNUZSZS, 132/22 – </w:t>
      </w:r>
      <w:proofErr w:type="spellStart"/>
      <w:r w:rsidRPr="00B95E91">
        <w:rPr>
          <w:rFonts w:ascii="Arial" w:hAnsi="Arial" w:cs="Arial"/>
        </w:rPr>
        <w:t>odl</w:t>
      </w:r>
      <w:proofErr w:type="spellEnd"/>
      <w:r w:rsidRPr="00B95E91">
        <w:rPr>
          <w:rFonts w:ascii="Arial" w:hAnsi="Arial" w:cs="Arial"/>
        </w:rPr>
        <w:t xml:space="preserve">. US, 141/22 – ZNUNBZ in 14/23 – </w:t>
      </w:r>
      <w:proofErr w:type="spellStart"/>
      <w:r w:rsidRPr="00B95E91">
        <w:rPr>
          <w:rFonts w:ascii="Arial" w:hAnsi="Arial" w:cs="Arial"/>
        </w:rPr>
        <w:t>odl</w:t>
      </w:r>
      <w:proofErr w:type="spellEnd"/>
      <w:r w:rsidRPr="00B95E91">
        <w:rPr>
          <w:rFonts w:ascii="Arial" w:hAnsi="Arial" w:cs="Arial"/>
        </w:rPr>
        <w:t>. US) se v 3.a členu v četrtem odstavku za tretjo alinejo doda nova četrta alineja, ki se glasi:</w:t>
      </w:r>
    </w:p>
    <w:p w14:paraId="736FB1D6" w14:textId="77777777" w:rsidR="00CD2B78" w:rsidRPr="00B95E91" w:rsidRDefault="00CD2B78" w:rsidP="00CD2B78">
      <w:pPr>
        <w:pStyle w:val="Odstavekseznama"/>
        <w:ind w:left="0"/>
        <w:jc w:val="both"/>
        <w:rPr>
          <w:rFonts w:ascii="Arial" w:hAnsi="Arial" w:cs="Arial"/>
        </w:rPr>
      </w:pPr>
      <w:r w:rsidRPr="00B95E91">
        <w:rPr>
          <w:rFonts w:ascii="Arial" w:hAnsi="Arial" w:cs="Arial"/>
        </w:rPr>
        <w:t>»‒ je vključen v centralni zdravstveni informacijski sistem v skladu z zakonom, ki ureja digitalizacijo v zdravstvu.«.</w:t>
      </w:r>
    </w:p>
    <w:p w14:paraId="1F0648EB" w14:textId="77777777" w:rsidR="00CD2B78" w:rsidRPr="00B95E91" w:rsidRDefault="00CD2B78" w:rsidP="00CD2B78">
      <w:pPr>
        <w:ind w:firstLine="720"/>
        <w:jc w:val="both"/>
        <w:rPr>
          <w:rFonts w:ascii="Arial" w:hAnsi="Arial" w:cs="Arial"/>
        </w:rPr>
      </w:pPr>
    </w:p>
    <w:p w14:paraId="4F2821AF" w14:textId="77777777" w:rsidR="00CD2B78" w:rsidRPr="00B95E91" w:rsidRDefault="00CD2B78" w:rsidP="00CD2B78">
      <w:pPr>
        <w:ind w:firstLine="720"/>
        <w:jc w:val="both"/>
        <w:rPr>
          <w:rFonts w:ascii="Arial" w:hAnsi="Arial" w:cs="Arial"/>
        </w:rPr>
      </w:pPr>
      <w:r w:rsidRPr="00B95E91">
        <w:rPr>
          <w:rFonts w:ascii="Arial" w:hAnsi="Arial" w:cs="Arial"/>
        </w:rPr>
        <w:t>Dosedanja četrta alineja postane peta.</w:t>
      </w:r>
    </w:p>
    <w:p w14:paraId="51A106E6" w14:textId="77777777" w:rsidR="00CD2B78" w:rsidRPr="00B95E91" w:rsidRDefault="00CD2B78" w:rsidP="00CD2B78">
      <w:pPr>
        <w:pStyle w:val="odstavek"/>
        <w:spacing w:before="0" w:beforeAutospacing="0" w:after="0" w:afterAutospacing="0"/>
        <w:ind w:firstLine="568"/>
        <w:rPr>
          <w:rFonts w:ascii="Arial" w:hAnsi="Arial" w:cs="Arial"/>
          <w:sz w:val="20"/>
          <w:szCs w:val="20"/>
        </w:rPr>
      </w:pPr>
    </w:p>
    <w:p w14:paraId="2992749B" w14:textId="77777777" w:rsidR="00CD2B78" w:rsidRPr="00B95E91" w:rsidRDefault="00CD2B78" w:rsidP="00CD2B78">
      <w:pPr>
        <w:pStyle w:val="odstavek"/>
        <w:spacing w:before="0" w:beforeAutospacing="0" w:after="0" w:afterAutospacing="0"/>
        <w:rPr>
          <w:rFonts w:ascii="Arial" w:hAnsi="Arial" w:cs="Arial"/>
          <w:sz w:val="20"/>
          <w:szCs w:val="20"/>
        </w:rPr>
      </w:pPr>
    </w:p>
    <w:p w14:paraId="729029FC" w14:textId="77777777" w:rsidR="00CD2B78" w:rsidRPr="00B95E91" w:rsidRDefault="00CD2B78" w:rsidP="00CD2B78">
      <w:pPr>
        <w:pStyle w:val="odstavek"/>
        <w:spacing w:before="0" w:beforeAutospacing="0" w:after="0" w:afterAutospacing="0"/>
        <w:jc w:val="both"/>
        <w:rPr>
          <w:rFonts w:ascii="Arial" w:hAnsi="Arial" w:cs="Arial"/>
          <w:sz w:val="20"/>
          <w:szCs w:val="20"/>
        </w:rPr>
      </w:pPr>
      <w:r w:rsidRPr="00B95E91">
        <w:rPr>
          <w:rFonts w:ascii="Arial" w:hAnsi="Arial" w:cs="Arial"/>
          <w:sz w:val="20"/>
          <w:szCs w:val="20"/>
        </w:rPr>
        <w:t>Sprememba Zakona o arhivskem gradivu, ki vsebuje osebne podatke o zdravljenju pacienta</w:t>
      </w:r>
    </w:p>
    <w:p w14:paraId="1FA793EC" w14:textId="77777777" w:rsidR="00CD2B78" w:rsidRPr="00B95E91" w:rsidRDefault="00CD2B78" w:rsidP="00CD2B78">
      <w:pPr>
        <w:pStyle w:val="odstavek"/>
        <w:spacing w:before="0" w:beforeAutospacing="0" w:after="0" w:afterAutospacing="0"/>
        <w:rPr>
          <w:rFonts w:ascii="Arial" w:hAnsi="Arial" w:cs="Arial"/>
          <w:sz w:val="20"/>
          <w:szCs w:val="20"/>
        </w:rPr>
      </w:pPr>
    </w:p>
    <w:p w14:paraId="7AE28372" w14:textId="77777777" w:rsidR="00CD2B78" w:rsidRPr="00B95E91" w:rsidRDefault="00CD2B78" w:rsidP="00CD2B78">
      <w:pPr>
        <w:pStyle w:val="len"/>
        <w:spacing w:before="0" w:beforeAutospacing="0" w:after="0" w:afterAutospacing="0"/>
        <w:rPr>
          <w:rFonts w:ascii="Arial" w:hAnsi="Arial" w:cs="Arial"/>
          <w:b/>
          <w:bCs/>
          <w:sz w:val="20"/>
          <w:szCs w:val="20"/>
        </w:rPr>
      </w:pPr>
    </w:p>
    <w:p w14:paraId="5ED9ADE3"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5FF0D8DF" w14:textId="77777777" w:rsidR="00CD2B78" w:rsidRPr="00B95E91" w:rsidRDefault="00CD2B78" w:rsidP="00CD2B78">
      <w:pPr>
        <w:ind w:left="360"/>
        <w:jc w:val="center"/>
        <w:rPr>
          <w:rFonts w:ascii="Arial" w:eastAsia="Times New Roman" w:hAnsi="Arial" w:cs="Arial"/>
          <w:b/>
          <w:bCs/>
        </w:rPr>
      </w:pPr>
      <w:r w:rsidRPr="00B95E91">
        <w:rPr>
          <w:rFonts w:ascii="Arial" w:eastAsia="Times New Roman" w:hAnsi="Arial" w:cs="Arial"/>
          <w:b/>
          <w:bCs/>
        </w:rPr>
        <w:lastRenderedPageBreak/>
        <w:t>(sprememba 2. člena Zakona o arhivskem gradivu, ki vsebuje osebne podatke o zdravljenju pacienta)</w:t>
      </w:r>
    </w:p>
    <w:p w14:paraId="35BCC312" w14:textId="77777777" w:rsidR="00CD2B78" w:rsidRPr="00B95E91" w:rsidRDefault="00CD2B78" w:rsidP="00CD2B78">
      <w:pPr>
        <w:rPr>
          <w:rFonts w:ascii="Arial" w:hAnsi="Arial" w:cs="Arial"/>
          <w:bCs/>
        </w:rPr>
      </w:pPr>
    </w:p>
    <w:p w14:paraId="25945E23" w14:textId="77777777" w:rsidR="00CD2B78" w:rsidRPr="00B95E91" w:rsidRDefault="00CD2B78" w:rsidP="00CD2B78">
      <w:pPr>
        <w:ind w:firstLine="720"/>
        <w:jc w:val="both"/>
        <w:rPr>
          <w:rFonts w:ascii="Arial" w:hAnsi="Arial" w:cs="Arial"/>
        </w:rPr>
      </w:pPr>
      <w:r w:rsidRPr="00B95E91">
        <w:rPr>
          <w:rFonts w:ascii="Arial" w:hAnsi="Arial" w:cs="Arial"/>
        </w:rPr>
        <w:t>V Zakonu o arhivskem gradivu, ki vsebuje osebne podatke o zdravljenju pacienta (Uradni list RS, št. 85/16) se v 2. členu drugi odstavek spremeni tako, da se glasi:</w:t>
      </w:r>
    </w:p>
    <w:p w14:paraId="47EC1AF6" w14:textId="77777777" w:rsidR="00CD2B78" w:rsidRPr="00B95E91" w:rsidRDefault="00CD2B78" w:rsidP="00CD2B78">
      <w:pPr>
        <w:ind w:firstLine="720"/>
        <w:jc w:val="both"/>
        <w:rPr>
          <w:rFonts w:ascii="Arial" w:hAnsi="Arial" w:cs="Arial"/>
        </w:rPr>
      </w:pPr>
      <w:r w:rsidRPr="00B95E91">
        <w:rPr>
          <w:rFonts w:ascii="Arial" w:hAnsi="Arial" w:cs="Arial"/>
        </w:rPr>
        <w:t>»(2) Pojma »zdravstvena dokumentacija« in »snovna zdravstvena dokumentacija« imata enak pomen, kot ga opredeljuje zakon, ki ureja digitalizacijo zdravstva.«.</w:t>
      </w:r>
    </w:p>
    <w:p w14:paraId="47D33CB0" w14:textId="77777777" w:rsidR="00CD2B78" w:rsidRPr="00B95E91" w:rsidRDefault="00CD2B78" w:rsidP="00CD2B78">
      <w:pPr>
        <w:jc w:val="both"/>
        <w:rPr>
          <w:rFonts w:ascii="Arial" w:hAnsi="Arial" w:cs="Arial"/>
        </w:rPr>
      </w:pPr>
    </w:p>
    <w:p w14:paraId="0DCC064E" w14:textId="77777777" w:rsidR="00CD2B78" w:rsidRPr="00B95E91" w:rsidRDefault="00CD2B78" w:rsidP="00CD2B78">
      <w:pPr>
        <w:jc w:val="both"/>
        <w:rPr>
          <w:rFonts w:ascii="Arial" w:hAnsi="Arial" w:cs="Arial"/>
        </w:rPr>
      </w:pPr>
    </w:p>
    <w:p w14:paraId="671A940F"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01AEE65C" w14:textId="77777777" w:rsidR="00CD2B78" w:rsidRPr="00B95E91" w:rsidRDefault="00CD2B78" w:rsidP="00CD2B78">
      <w:pPr>
        <w:ind w:left="360"/>
        <w:jc w:val="center"/>
        <w:rPr>
          <w:rFonts w:ascii="Arial" w:eastAsia="Times New Roman" w:hAnsi="Arial" w:cs="Arial"/>
          <w:b/>
          <w:bCs/>
        </w:rPr>
      </w:pPr>
      <w:r w:rsidRPr="00B95E91">
        <w:rPr>
          <w:rFonts w:ascii="Arial" w:eastAsia="Times New Roman" w:hAnsi="Arial" w:cs="Arial"/>
          <w:b/>
          <w:bCs/>
        </w:rPr>
        <w:t>(sprememba 3. člena Zakona o arhivskem gradivu, ki vsebuje osebne podatke o zdravljenju pacienta)</w:t>
      </w:r>
    </w:p>
    <w:p w14:paraId="2DC801E8" w14:textId="77777777" w:rsidR="00CD2B78" w:rsidRPr="00B95E91" w:rsidRDefault="00CD2B78" w:rsidP="00CD2B78">
      <w:pPr>
        <w:jc w:val="both"/>
        <w:rPr>
          <w:rFonts w:ascii="Arial" w:hAnsi="Arial" w:cs="Arial"/>
        </w:rPr>
      </w:pPr>
    </w:p>
    <w:p w14:paraId="6CFDFABF" w14:textId="77777777" w:rsidR="00CD2B78" w:rsidRPr="00B95E91" w:rsidRDefault="00CD2B78" w:rsidP="00CD2B78">
      <w:pPr>
        <w:jc w:val="both"/>
        <w:rPr>
          <w:rFonts w:ascii="Arial" w:hAnsi="Arial" w:cs="Arial"/>
        </w:rPr>
      </w:pPr>
      <w:r w:rsidRPr="00B95E91">
        <w:rPr>
          <w:rFonts w:ascii="Arial" w:hAnsi="Arial" w:cs="Arial"/>
        </w:rPr>
        <w:tab/>
        <w:t>V 3. členu se prvi in drugi odstavek spremenita tako, da se glasita:</w:t>
      </w:r>
    </w:p>
    <w:p w14:paraId="66895D95" w14:textId="77777777" w:rsidR="00CD2B78" w:rsidRPr="00B95E91" w:rsidRDefault="00CD2B78" w:rsidP="00CD2B78">
      <w:pPr>
        <w:ind w:firstLine="720"/>
        <w:jc w:val="both"/>
        <w:rPr>
          <w:rFonts w:ascii="Arial" w:hAnsi="Arial" w:cs="Arial"/>
        </w:rPr>
      </w:pPr>
      <w:r w:rsidRPr="00B95E91">
        <w:rPr>
          <w:rFonts w:ascii="Arial" w:hAnsi="Arial" w:cs="Arial"/>
        </w:rPr>
        <w:t>»(1) Med arhivsko gradivo se uvrščajo zbirke podatkov, za katere zakon, ki ureja zdravstveni informacijski sistem določa rok hrambe trajno ter tiste zbirke podatkov, ki nimajo določnega roka hrambe trajno in za katere komisija pristojnega arhiva odloči, da so arhivsko gradivo.</w:t>
      </w:r>
    </w:p>
    <w:p w14:paraId="3ED8020F" w14:textId="77777777" w:rsidR="00CD2B78" w:rsidRPr="00B95E91" w:rsidRDefault="00CD2B78" w:rsidP="00CD2B78">
      <w:pPr>
        <w:jc w:val="both"/>
        <w:rPr>
          <w:rFonts w:ascii="Arial" w:hAnsi="Arial" w:cs="Arial"/>
        </w:rPr>
      </w:pPr>
    </w:p>
    <w:p w14:paraId="7FD3C69F" w14:textId="77777777" w:rsidR="00CD2B78" w:rsidRPr="00B95E91" w:rsidRDefault="00CD2B78" w:rsidP="00CD2B78">
      <w:pPr>
        <w:ind w:firstLine="720"/>
        <w:jc w:val="both"/>
        <w:rPr>
          <w:rFonts w:ascii="Arial" w:hAnsi="Arial" w:cs="Arial"/>
        </w:rPr>
      </w:pPr>
      <w:r w:rsidRPr="00B95E91">
        <w:rPr>
          <w:rFonts w:ascii="Arial" w:hAnsi="Arial" w:cs="Arial"/>
        </w:rPr>
        <w:t>(2) Osnovna zdravstvena dokumentacija se med arhivsko gradivo uvrsti, če tako odloči komisija pristojnega arhiva.«.</w:t>
      </w:r>
    </w:p>
    <w:p w14:paraId="7A77C568" w14:textId="77777777" w:rsidR="00CD2B78" w:rsidRPr="00B95E91" w:rsidRDefault="00CD2B78" w:rsidP="00CD2B78">
      <w:pPr>
        <w:pStyle w:val="odstavek"/>
        <w:spacing w:before="0" w:beforeAutospacing="0" w:after="0" w:afterAutospacing="0"/>
        <w:ind w:firstLine="300"/>
        <w:rPr>
          <w:rFonts w:ascii="Arial" w:hAnsi="Arial" w:cs="Arial"/>
          <w:sz w:val="20"/>
          <w:szCs w:val="20"/>
        </w:rPr>
      </w:pPr>
    </w:p>
    <w:p w14:paraId="5FDD2C87" w14:textId="77777777" w:rsidR="00CD2B78" w:rsidRPr="00B95E91" w:rsidRDefault="00CD2B78" w:rsidP="00CD2B78">
      <w:pPr>
        <w:pStyle w:val="odstavek"/>
        <w:spacing w:before="0" w:beforeAutospacing="0" w:after="0" w:afterAutospacing="0"/>
        <w:ind w:firstLine="300"/>
        <w:jc w:val="center"/>
        <w:rPr>
          <w:rFonts w:ascii="Arial" w:hAnsi="Arial" w:cs="Arial"/>
          <w:sz w:val="20"/>
          <w:szCs w:val="20"/>
        </w:rPr>
      </w:pPr>
    </w:p>
    <w:p w14:paraId="430219B9" w14:textId="77777777" w:rsidR="00CD2B78" w:rsidRPr="00B95E91" w:rsidRDefault="00CD2B78" w:rsidP="00CD2B78">
      <w:pPr>
        <w:pStyle w:val="odstavek"/>
        <w:spacing w:before="0" w:beforeAutospacing="0" w:after="0" w:afterAutospacing="0"/>
        <w:ind w:firstLine="300"/>
        <w:jc w:val="center"/>
        <w:rPr>
          <w:rFonts w:ascii="Arial" w:hAnsi="Arial" w:cs="Arial"/>
          <w:sz w:val="20"/>
          <w:szCs w:val="20"/>
        </w:rPr>
      </w:pPr>
      <w:r w:rsidRPr="00B95E91">
        <w:rPr>
          <w:rFonts w:ascii="Arial" w:hAnsi="Arial" w:cs="Arial"/>
          <w:sz w:val="20"/>
          <w:szCs w:val="20"/>
        </w:rPr>
        <w:t>X. KONČNE DOLOČBE</w:t>
      </w:r>
    </w:p>
    <w:p w14:paraId="42A1B083" w14:textId="77777777" w:rsidR="00CD2B78" w:rsidRPr="00B95E91" w:rsidRDefault="00CD2B78" w:rsidP="00CD2B78">
      <w:pPr>
        <w:pStyle w:val="odstavek"/>
        <w:spacing w:before="0" w:beforeAutospacing="0" w:after="0" w:afterAutospacing="0"/>
        <w:ind w:firstLine="300"/>
        <w:jc w:val="both"/>
        <w:rPr>
          <w:rFonts w:ascii="Arial" w:hAnsi="Arial" w:cs="Arial"/>
          <w:sz w:val="20"/>
          <w:szCs w:val="20"/>
        </w:rPr>
      </w:pPr>
    </w:p>
    <w:p w14:paraId="4FFD776B" w14:textId="77777777" w:rsidR="00CD2B78" w:rsidRPr="00B95E91" w:rsidRDefault="00CD2B78" w:rsidP="00CD2B78">
      <w:pPr>
        <w:pStyle w:val="odstavek"/>
        <w:spacing w:before="0" w:beforeAutospacing="0" w:after="0" w:afterAutospacing="0"/>
        <w:ind w:firstLine="300"/>
        <w:jc w:val="both"/>
        <w:rPr>
          <w:rFonts w:ascii="Arial" w:hAnsi="Arial" w:cs="Arial"/>
          <w:sz w:val="20"/>
          <w:szCs w:val="20"/>
        </w:rPr>
      </w:pPr>
    </w:p>
    <w:p w14:paraId="49DB17F1"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75324ABF"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(prenehanje veljavnosti Zakona o zbirkah podatkov s področja zdravstvenega varstva)</w:t>
      </w:r>
    </w:p>
    <w:p w14:paraId="256A6531" w14:textId="77777777" w:rsidR="00CD2B78" w:rsidRPr="00B95E91" w:rsidRDefault="00CD2B78" w:rsidP="00CD2B78">
      <w:pPr>
        <w:pStyle w:val="odstavek"/>
        <w:spacing w:before="0" w:beforeAutospacing="0" w:after="0" w:afterAutospacing="0"/>
        <w:ind w:firstLine="300"/>
        <w:rPr>
          <w:rFonts w:ascii="Arial" w:hAnsi="Arial" w:cs="Arial"/>
          <w:sz w:val="20"/>
          <w:szCs w:val="20"/>
        </w:rPr>
      </w:pPr>
    </w:p>
    <w:p w14:paraId="7DB8E08A" w14:textId="77777777" w:rsidR="00CD2B78" w:rsidRPr="00B95E91" w:rsidRDefault="00CD2B78" w:rsidP="00CD2B78">
      <w:pPr>
        <w:pStyle w:val="Odstavekseznama"/>
        <w:ind w:left="0" w:firstLine="568"/>
        <w:jc w:val="both"/>
        <w:rPr>
          <w:rFonts w:ascii="Arial" w:hAnsi="Arial" w:cs="Arial"/>
        </w:rPr>
      </w:pPr>
      <w:r w:rsidRPr="00B95E91">
        <w:rPr>
          <w:rFonts w:ascii="Arial" w:hAnsi="Arial" w:cs="Arial"/>
        </w:rPr>
        <w:t xml:space="preserve">(1) Z dnem uveljavitve tega zakona preneha veljati Zakon o zbirkah podatkov s področja zdravstvenega varstva (Uradni list RS, št. 65/00, 47/15, 31/18, 152/20 – ZZUOOP, 175/20 – ZIUOPDVE, 203/20 – ZIUPOPDVE, 112/21 – ZNUPZ, 196/21 – </w:t>
      </w:r>
      <w:proofErr w:type="spellStart"/>
      <w:r w:rsidRPr="00B95E91">
        <w:rPr>
          <w:rFonts w:ascii="Arial" w:hAnsi="Arial" w:cs="Arial"/>
        </w:rPr>
        <w:t>ZDOsk</w:t>
      </w:r>
      <w:proofErr w:type="spellEnd"/>
      <w:r w:rsidRPr="00B95E91">
        <w:rPr>
          <w:rFonts w:ascii="Arial" w:hAnsi="Arial" w:cs="Arial"/>
        </w:rPr>
        <w:t xml:space="preserve">, 206/21 – ZDUPŠOP, 141/22 – ZNUNBZ in 18/23 – ZDU-1O), ki pa se uporablja </w:t>
      </w:r>
      <w:bookmarkStart w:id="40" w:name="_Hlk137103988"/>
      <w:r w:rsidRPr="00B95E91">
        <w:rPr>
          <w:rFonts w:ascii="Arial" w:hAnsi="Arial" w:cs="Arial"/>
        </w:rPr>
        <w:t>izpolnitve tehničnih pogojev iz 82. člena tega zakona</w:t>
      </w:r>
      <w:bookmarkEnd w:id="40"/>
      <w:r w:rsidRPr="00B95E91">
        <w:rPr>
          <w:rFonts w:ascii="Arial" w:hAnsi="Arial" w:cs="Arial"/>
        </w:rPr>
        <w:t>.</w:t>
      </w:r>
    </w:p>
    <w:p w14:paraId="388B02DF" w14:textId="77777777" w:rsidR="00CD2B78" w:rsidRPr="00B95E91" w:rsidRDefault="00CD2B78" w:rsidP="00CD2B78">
      <w:pPr>
        <w:pStyle w:val="Odstavekseznama"/>
        <w:ind w:left="0" w:firstLine="568"/>
        <w:jc w:val="both"/>
        <w:rPr>
          <w:rFonts w:ascii="Arial" w:hAnsi="Arial" w:cs="Arial"/>
        </w:rPr>
      </w:pPr>
    </w:p>
    <w:p w14:paraId="47F9FEDA" w14:textId="77777777" w:rsidR="00CD2B78" w:rsidRPr="00B95E91" w:rsidRDefault="00CD2B78" w:rsidP="00CD2B78">
      <w:pPr>
        <w:pStyle w:val="Odstavekseznama"/>
        <w:ind w:left="0" w:firstLine="568"/>
        <w:jc w:val="both"/>
        <w:rPr>
          <w:rFonts w:ascii="Arial" w:hAnsi="Arial" w:cs="Arial"/>
        </w:rPr>
      </w:pPr>
      <w:r w:rsidRPr="00B95E91">
        <w:rPr>
          <w:rFonts w:ascii="Arial" w:hAnsi="Arial" w:cs="Arial"/>
        </w:rPr>
        <w:t xml:space="preserve">(2) Gradivo zbirk podatkov in gradivo o vodenju zbirk podatkov s področja zdravstvenega varstva, ki so se vodile na podlagi predpisov iz prejšnjega odstavka, se arhivirata v skladu s predpisi, ki urejajo varstvo dokumentarnega in arhivskega gradiva. </w:t>
      </w:r>
    </w:p>
    <w:p w14:paraId="5CB2C2DE" w14:textId="77777777" w:rsidR="00CD2B78" w:rsidRPr="00B95E91" w:rsidRDefault="00CD2B78" w:rsidP="00CD2B78">
      <w:pPr>
        <w:pStyle w:val="Odstavekseznama"/>
        <w:ind w:left="0"/>
        <w:rPr>
          <w:rFonts w:ascii="Arial" w:hAnsi="Arial" w:cs="Arial"/>
        </w:rPr>
      </w:pPr>
    </w:p>
    <w:p w14:paraId="50EA980A" w14:textId="77777777" w:rsidR="00CD2B78" w:rsidRPr="00B95E91" w:rsidRDefault="00CD2B78" w:rsidP="00CD2B78">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 xml:space="preserve"> člen</w:t>
      </w:r>
    </w:p>
    <w:p w14:paraId="52D785DB" w14:textId="77777777" w:rsidR="00CD2B78" w:rsidRPr="00B95E91" w:rsidRDefault="00CD2B78" w:rsidP="00CD2B78">
      <w:pPr>
        <w:pStyle w:val="len"/>
        <w:spacing w:before="0" w:beforeAutospacing="0" w:after="0" w:afterAutospacing="0"/>
        <w:jc w:val="center"/>
        <w:rPr>
          <w:rFonts w:ascii="Arial" w:hAnsi="Arial" w:cs="Arial"/>
          <w:b/>
          <w:bCs/>
          <w:sz w:val="20"/>
          <w:szCs w:val="20"/>
        </w:rPr>
      </w:pPr>
      <w:r w:rsidRPr="00B95E91">
        <w:rPr>
          <w:rFonts w:ascii="Arial" w:hAnsi="Arial" w:cs="Arial"/>
          <w:b/>
          <w:bCs/>
          <w:sz w:val="20"/>
          <w:szCs w:val="20"/>
        </w:rPr>
        <w:t>(prenehanje veljavnosti podzakonskih predpisov)</w:t>
      </w:r>
    </w:p>
    <w:p w14:paraId="313714AD" w14:textId="77777777" w:rsidR="00CD2B78" w:rsidRPr="00B95E91" w:rsidRDefault="00CD2B78" w:rsidP="00CD2B78">
      <w:pPr>
        <w:pStyle w:val="len"/>
        <w:spacing w:before="0" w:beforeAutospacing="0" w:after="0" w:afterAutospacing="0"/>
        <w:ind w:left="360"/>
        <w:rPr>
          <w:rFonts w:ascii="Arial" w:hAnsi="Arial" w:cs="Arial"/>
          <w:b/>
          <w:bCs/>
          <w:sz w:val="20"/>
          <w:szCs w:val="20"/>
        </w:rPr>
      </w:pPr>
    </w:p>
    <w:p w14:paraId="2920FCD4" w14:textId="77777777" w:rsidR="00CD2B78" w:rsidRPr="00B95E91" w:rsidRDefault="00CD2B78" w:rsidP="00CD2B78">
      <w:pPr>
        <w:pStyle w:val="Navadensplet"/>
        <w:spacing w:before="0" w:beforeAutospacing="0" w:after="0" w:afterAutospacing="0"/>
        <w:ind w:firstLine="720"/>
        <w:jc w:val="both"/>
        <w:rPr>
          <w:rFonts w:ascii="Arial" w:hAnsi="Arial" w:cs="Arial"/>
          <w:sz w:val="20"/>
          <w:szCs w:val="20"/>
          <w:lang w:val="sl-SI"/>
        </w:rPr>
      </w:pPr>
      <w:r w:rsidRPr="00B95E91">
        <w:rPr>
          <w:rFonts w:ascii="Arial" w:hAnsi="Arial" w:cs="Arial"/>
          <w:sz w:val="20"/>
          <w:szCs w:val="20"/>
          <w:lang w:val="sl-SI"/>
        </w:rPr>
        <w:t xml:space="preserve">(1) Z dnem uveljavitve tega zakona prenehajo veljati: </w:t>
      </w:r>
    </w:p>
    <w:p w14:paraId="71900B88" w14:textId="77777777" w:rsidR="00CD2B78" w:rsidRPr="00B95E91" w:rsidRDefault="00CD2B78" w:rsidP="00CD2B78">
      <w:pPr>
        <w:pStyle w:val="Navadensplet"/>
        <w:numPr>
          <w:ilvl w:val="0"/>
          <w:numId w:val="8"/>
        </w:numPr>
        <w:spacing w:before="0" w:beforeAutospacing="0" w:after="0" w:afterAutospacing="0" w:line="276" w:lineRule="auto"/>
        <w:jc w:val="both"/>
        <w:rPr>
          <w:rStyle w:val="Hiperpovezava"/>
          <w:rFonts w:ascii="Arial" w:hAnsi="Arial" w:cs="Arial"/>
          <w:color w:val="auto"/>
          <w:sz w:val="20"/>
          <w:szCs w:val="20"/>
          <w:u w:val="none"/>
          <w:lang w:val="sl-SI"/>
        </w:rPr>
      </w:pPr>
      <w:r w:rsidRPr="00B95E91">
        <w:rPr>
          <w:rStyle w:val="Hiperpovezava"/>
          <w:rFonts w:ascii="Arial" w:hAnsi="Arial" w:cs="Arial"/>
          <w:color w:val="auto"/>
          <w:sz w:val="20"/>
          <w:szCs w:val="20"/>
          <w:u w:val="none"/>
          <w:lang w:val="sl-SI"/>
        </w:rPr>
        <w:t xml:space="preserve">Pravilnik o vrstah zdravstvene dejavnosti (Uradni list RS, št. 58/22, 89/22, 14/23 in 34/23), </w:t>
      </w:r>
    </w:p>
    <w:p w14:paraId="3E175B4A" w14:textId="77777777" w:rsidR="00CD2B78" w:rsidRPr="00B95E91" w:rsidRDefault="00CD2B78" w:rsidP="00CD2B78">
      <w:pPr>
        <w:pStyle w:val="Navadensplet"/>
        <w:numPr>
          <w:ilvl w:val="0"/>
          <w:numId w:val="8"/>
        </w:numPr>
        <w:spacing w:before="0" w:beforeAutospacing="0" w:after="0" w:afterAutospacing="0" w:line="276" w:lineRule="auto"/>
        <w:jc w:val="both"/>
        <w:rPr>
          <w:rStyle w:val="Hiperpovezava"/>
          <w:rFonts w:ascii="Arial" w:hAnsi="Arial" w:cs="Arial"/>
          <w:color w:val="auto"/>
          <w:sz w:val="20"/>
          <w:szCs w:val="20"/>
          <w:u w:val="none"/>
          <w:lang w:val="sl-SI"/>
        </w:rPr>
      </w:pPr>
      <w:r w:rsidRPr="00B95E91">
        <w:rPr>
          <w:rStyle w:val="Hiperpovezava"/>
          <w:rFonts w:ascii="Arial" w:hAnsi="Arial" w:cs="Arial"/>
          <w:color w:val="auto"/>
          <w:sz w:val="20"/>
          <w:szCs w:val="20"/>
          <w:u w:val="none"/>
          <w:lang w:val="sl-SI"/>
        </w:rPr>
        <w:t>Pravilnik o pooblastilih za obdelavo podatkov v Centralnem registru podatkov o pacientih (Uradni list RS, št. 51/16 in 95/21),</w:t>
      </w:r>
    </w:p>
    <w:p w14:paraId="2115FB87" w14:textId="77777777" w:rsidR="00CD2B78" w:rsidRPr="00B95E91" w:rsidRDefault="00CD2B78" w:rsidP="00CD2B78">
      <w:pPr>
        <w:pStyle w:val="Navadensplet"/>
        <w:numPr>
          <w:ilvl w:val="0"/>
          <w:numId w:val="8"/>
        </w:numPr>
        <w:spacing w:before="0" w:beforeAutospacing="0" w:after="0" w:afterAutospacing="0" w:line="276" w:lineRule="auto"/>
        <w:jc w:val="both"/>
        <w:rPr>
          <w:rStyle w:val="Hiperpovezava"/>
          <w:rFonts w:ascii="Arial" w:hAnsi="Arial" w:cs="Arial"/>
          <w:color w:val="auto"/>
          <w:sz w:val="20"/>
          <w:szCs w:val="20"/>
          <w:u w:val="none"/>
          <w:lang w:val="sl-SI"/>
        </w:rPr>
      </w:pPr>
      <w:r w:rsidRPr="00B95E91">
        <w:rPr>
          <w:rStyle w:val="Hiperpovezava"/>
          <w:rFonts w:ascii="Arial" w:hAnsi="Arial" w:cs="Arial"/>
          <w:color w:val="auto"/>
          <w:sz w:val="20"/>
          <w:szCs w:val="20"/>
          <w:u w:val="none"/>
          <w:lang w:val="sl-SI"/>
        </w:rPr>
        <w:t>Pravilnik o prepovedi vpogleda v povzetek podatkov o pacientu v Centralnem registru podatkov o pacientih (Uradni list RS, št. 84/15),</w:t>
      </w:r>
    </w:p>
    <w:p w14:paraId="635F351F" w14:textId="77777777" w:rsidR="00CD2B78" w:rsidRPr="00B95E91" w:rsidRDefault="00CD2B78" w:rsidP="00CD2B78">
      <w:pPr>
        <w:pStyle w:val="Navadensplet"/>
        <w:numPr>
          <w:ilvl w:val="0"/>
          <w:numId w:val="8"/>
        </w:numPr>
        <w:spacing w:before="0" w:beforeAutospacing="0" w:after="0" w:afterAutospacing="0" w:line="276" w:lineRule="auto"/>
        <w:jc w:val="both"/>
        <w:rPr>
          <w:rStyle w:val="Hiperpovezava"/>
          <w:rFonts w:ascii="Arial" w:hAnsi="Arial" w:cs="Arial"/>
          <w:color w:val="auto"/>
          <w:sz w:val="20"/>
          <w:szCs w:val="20"/>
          <w:u w:val="none"/>
          <w:lang w:val="sl-SI"/>
        </w:rPr>
      </w:pPr>
      <w:r w:rsidRPr="00B95E91">
        <w:rPr>
          <w:rStyle w:val="Hiperpovezava"/>
          <w:rFonts w:ascii="Arial" w:hAnsi="Arial" w:cs="Arial"/>
          <w:color w:val="auto"/>
          <w:sz w:val="20"/>
          <w:szCs w:val="20"/>
          <w:u w:val="none"/>
          <w:lang w:val="sl-SI"/>
        </w:rPr>
        <w:t xml:space="preserve">Pravilnik o pogojih, rokih, načinu vključitve in uporabe </w:t>
      </w:r>
      <w:proofErr w:type="spellStart"/>
      <w:r w:rsidRPr="00B95E91">
        <w:rPr>
          <w:rStyle w:val="Hiperpovezava"/>
          <w:rFonts w:ascii="Arial" w:hAnsi="Arial" w:cs="Arial"/>
          <w:color w:val="auto"/>
          <w:sz w:val="20"/>
          <w:szCs w:val="20"/>
          <w:u w:val="none"/>
          <w:lang w:val="sl-SI"/>
        </w:rPr>
        <w:t>eZdravja</w:t>
      </w:r>
      <w:proofErr w:type="spellEnd"/>
      <w:r w:rsidRPr="00B95E91">
        <w:rPr>
          <w:rStyle w:val="Hiperpovezava"/>
          <w:rFonts w:ascii="Arial" w:hAnsi="Arial" w:cs="Arial"/>
          <w:color w:val="auto"/>
          <w:sz w:val="20"/>
          <w:szCs w:val="20"/>
          <w:u w:val="none"/>
          <w:lang w:val="sl-SI"/>
        </w:rPr>
        <w:t xml:space="preserve"> za obvezne uporabnike (Uradni list RS, št. 69/15, 25/19, 10/21 in 58/21),</w:t>
      </w:r>
    </w:p>
    <w:p w14:paraId="5685C040" w14:textId="77777777" w:rsidR="00CD2B78" w:rsidRPr="00B95E91" w:rsidRDefault="00CD2B78" w:rsidP="00CD2B78">
      <w:pPr>
        <w:pStyle w:val="Navadensplet"/>
        <w:numPr>
          <w:ilvl w:val="0"/>
          <w:numId w:val="8"/>
        </w:numPr>
        <w:spacing w:before="0" w:beforeAutospacing="0" w:after="0" w:afterAutospacing="0" w:line="276" w:lineRule="auto"/>
        <w:jc w:val="both"/>
        <w:rPr>
          <w:rFonts w:ascii="Arial" w:eastAsia="Times New Roman" w:hAnsi="Arial" w:cs="Arial"/>
          <w:sz w:val="20"/>
          <w:szCs w:val="20"/>
          <w:lang w:val="sl-SI" w:eastAsia="sl-SI"/>
        </w:rPr>
      </w:pPr>
      <w:r w:rsidRPr="00B95E91">
        <w:rPr>
          <w:rFonts w:ascii="Arial" w:eastAsia="Times New Roman" w:hAnsi="Arial" w:cs="Arial"/>
          <w:sz w:val="20"/>
          <w:szCs w:val="20"/>
          <w:lang w:val="sl-SI" w:eastAsia="sl-SI"/>
        </w:rPr>
        <w:t>Odredba o določitvi vrste in rokov hrambe zdravstvene dokumentacije v Centralnem registru podatkov o pacientih (Uradni list RS, št. 66/15),</w:t>
      </w:r>
    </w:p>
    <w:p w14:paraId="642D36DB" w14:textId="77777777" w:rsidR="00CD2B78" w:rsidRPr="00B95E91" w:rsidRDefault="00CD2B78" w:rsidP="00CD2B78">
      <w:pPr>
        <w:pStyle w:val="Navadensplet"/>
        <w:numPr>
          <w:ilvl w:val="0"/>
          <w:numId w:val="8"/>
        </w:numPr>
        <w:spacing w:before="0" w:beforeAutospacing="0" w:after="0" w:afterAutospacing="0" w:line="276" w:lineRule="auto"/>
        <w:jc w:val="both"/>
        <w:rPr>
          <w:rFonts w:ascii="Arial" w:eastAsia="Times New Roman" w:hAnsi="Arial" w:cs="Arial"/>
          <w:sz w:val="20"/>
          <w:szCs w:val="20"/>
          <w:lang w:val="sl-SI" w:eastAsia="sl-SI"/>
        </w:rPr>
      </w:pPr>
      <w:r w:rsidRPr="00B95E91">
        <w:rPr>
          <w:rFonts w:ascii="Arial" w:eastAsia="Times New Roman" w:hAnsi="Arial" w:cs="Arial"/>
          <w:sz w:val="20"/>
          <w:szCs w:val="20"/>
          <w:lang w:val="sl-SI" w:eastAsia="sl-SI"/>
        </w:rPr>
        <w:t>Odredba o določitvi enotne definicije ključnih pojmov v zdravstvu (Uradni list RS, št. 40/14),</w:t>
      </w:r>
    </w:p>
    <w:p w14:paraId="359E6712" w14:textId="77777777" w:rsidR="00CD2B78" w:rsidRPr="00B95E91" w:rsidRDefault="00CD2B78" w:rsidP="00CD2B78">
      <w:pPr>
        <w:pStyle w:val="Navadensplet"/>
        <w:numPr>
          <w:ilvl w:val="0"/>
          <w:numId w:val="8"/>
        </w:numPr>
        <w:spacing w:before="0" w:beforeAutospacing="0" w:after="0" w:afterAutospacing="0" w:line="276" w:lineRule="auto"/>
        <w:jc w:val="both"/>
        <w:rPr>
          <w:rStyle w:val="Hiperpovezava"/>
          <w:rFonts w:ascii="Arial" w:hAnsi="Arial" w:cs="Arial"/>
          <w:color w:val="auto"/>
          <w:sz w:val="20"/>
          <w:szCs w:val="20"/>
          <w:u w:val="none"/>
          <w:lang w:val="sl-SI"/>
        </w:rPr>
      </w:pPr>
      <w:r w:rsidRPr="00B95E91">
        <w:rPr>
          <w:rStyle w:val="Hiperpovezava"/>
          <w:rFonts w:ascii="Arial" w:hAnsi="Arial" w:cs="Arial"/>
          <w:color w:val="auto"/>
          <w:sz w:val="20"/>
          <w:szCs w:val="20"/>
          <w:u w:val="none"/>
          <w:lang w:val="sl-SI"/>
        </w:rPr>
        <w:t>Odredba o določitvi enotnih metodoloških načel, enotnih standardov in standardnih postopkov za zagotovitev enotnosti sistema vodenja zbirk podatkov s področja zdravstvenega varstva (Uradni list RS, št. 4/12 in 149/22).</w:t>
      </w:r>
    </w:p>
    <w:p w14:paraId="18E4EC84" w14:textId="77777777" w:rsidR="00CD2B78" w:rsidRPr="00B95E91" w:rsidRDefault="00CD2B78" w:rsidP="00CD2B78">
      <w:pPr>
        <w:pStyle w:val="Navadensplet"/>
        <w:spacing w:before="0" w:beforeAutospacing="0" w:after="0" w:afterAutospacing="0"/>
        <w:jc w:val="both"/>
        <w:rPr>
          <w:rStyle w:val="Hiperpovezava"/>
          <w:rFonts w:ascii="Arial" w:hAnsi="Arial" w:cs="Arial"/>
          <w:color w:val="auto"/>
          <w:sz w:val="20"/>
          <w:szCs w:val="20"/>
          <w:u w:val="none"/>
          <w:lang w:val="sl-SI"/>
        </w:rPr>
      </w:pPr>
    </w:p>
    <w:p w14:paraId="215248AA" w14:textId="77777777" w:rsidR="00CD2B78" w:rsidRPr="00B95E91" w:rsidRDefault="00CD2B78" w:rsidP="00CD2B78">
      <w:pPr>
        <w:pStyle w:val="Navadensplet"/>
        <w:spacing w:before="0" w:beforeAutospacing="0" w:after="0" w:afterAutospacing="0"/>
        <w:ind w:firstLine="720"/>
        <w:jc w:val="both"/>
        <w:rPr>
          <w:rStyle w:val="Hiperpovezava"/>
          <w:rFonts w:ascii="Arial" w:hAnsi="Arial" w:cs="Arial"/>
          <w:color w:val="auto"/>
          <w:sz w:val="20"/>
          <w:szCs w:val="20"/>
          <w:u w:val="none"/>
          <w:lang w:val="sl-SI"/>
        </w:rPr>
      </w:pPr>
      <w:r w:rsidRPr="00B95E91">
        <w:rPr>
          <w:rStyle w:val="Hiperpovezava"/>
          <w:rFonts w:ascii="Arial" w:hAnsi="Arial" w:cs="Arial"/>
          <w:color w:val="auto"/>
          <w:sz w:val="20"/>
          <w:szCs w:val="20"/>
          <w:u w:val="none"/>
          <w:lang w:val="sl-SI"/>
        </w:rPr>
        <w:lastRenderedPageBreak/>
        <w:t>(2) Predpisi iz prejšnjega odstavka se uporabljajo do uveljavitve predpisov iz 67. člena tega zakona, izdanih na podlagi tega zakona, če niso v nasprotju s tem zakonom.</w:t>
      </w:r>
    </w:p>
    <w:p w14:paraId="6CBA6AE3" w14:textId="77777777" w:rsidR="00CD2B78" w:rsidRPr="00B95E91" w:rsidRDefault="00CD2B78" w:rsidP="00CD2B78">
      <w:pPr>
        <w:pStyle w:val="odstavek"/>
        <w:spacing w:before="0" w:beforeAutospacing="0" w:after="0" w:afterAutospacing="0"/>
        <w:ind w:firstLine="300"/>
        <w:rPr>
          <w:rFonts w:ascii="Arial" w:hAnsi="Arial" w:cs="Arial"/>
          <w:sz w:val="20"/>
          <w:szCs w:val="20"/>
        </w:rPr>
      </w:pPr>
    </w:p>
    <w:p w14:paraId="46A36B18" w14:textId="77777777" w:rsidR="00CD2B78" w:rsidRPr="00B95E91" w:rsidRDefault="00CD2B78" w:rsidP="00CD2B78">
      <w:pPr>
        <w:pStyle w:val="odstavek"/>
        <w:numPr>
          <w:ilvl w:val="0"/>
          <w:numId w:val="45"/>
        </w:numPr>
        <w:shd w:val="clear" w:color="auto" w:fill="FFFFFF"/>
        <w:spacing w:before="0" w:beforeAutospacing="0" w:after="0" w:afterAutospacing="0" w:line="276" w:lineRule="auto"/>
        <w:jc w:val="center"/>
        <w:rPr>
          <w:rFonts w:ascii="Arial" w:hAnsi="Arial" w:cs="Arial"/>
          <w:b/>
          <w:bCs/>
          <w:sz w:val="20"/>
          <w:szCs w:val="20"/>
        </w:rPr>
      </w:pPr>
      <w:r w:rsidRPr="00B95E91">
        <w:rPr>
          <w:rFonts w:ascii="Arial" w:hAnsi="Arial" w:cs="Arial"/>
          <w:b/>
          <w:bCs/>
          <w:sz w:val="20"/>
          <w:szCs w:val="20"/>
        </w:rPr>
        <w:t>člen</w:t>
      </w:r>
    </w:p>
    <w:p w14:paraId="06504F77" w14:textId="77777777" w:rsidR="00CD2B78" w:rsidRPr="00B95E91" w:rsidRDefault="00CD2B78" w:rsidP="00CD2B78">
      <w:pPr>
        <w:pStyle w:val="odstavek"/>
        <w:spacing w:before="0" w:beforeAutospacing="0" w:after="0" w:afterAutospacing="0"/>
        <w:jc w:val="center"/>
        <w:rPr>
          <w:rFonts w:ascii="Arial" w:hAnsi="Arial" w:cs="Arial"/>
          <w:b/>
          <w:bCs/>
          <w:sz w:val="20"/>
          <w:szCs w:val="20"/>
        </w:rPr>
      </w:pPr>
      <w:r w:rsidRPr="00B95E91">
        <w:rPr>
          <w:rFonts w:ascii="Arial" w:hAnsi="Arial" w:cs="Arial"/>
          <w:b/>
          <w:bCs/>
          <w:sz w:val="20"/>
          <w:szCs w:val="20"/>
        </w:rPr>
        <w:t>(rok za uskladitev podzakonskega predpisa)</w:t>
      </w:r>
    </w:p>
    <w:p w14:paraId="5205303E" w14:textId="77777777" w:rsidR="00CD2B78" w:rsidRPr="00B95E91" w:rsidRDefault="00CD2B78" w:rsidP="00CD2B78">
      <w:pPr>
        <w:pStyle w:val="odstavek"/>
        <w:spacing w:before="0" w:beforeAutospacing="0" w:after="0" w:afterAutospacing="0"/>
        <w:ind w:left="720"/>
        <w:rPr>
          <w:rFonts w:ascii="Arial" w:hAnsi="Arial" w:cs="Arial"/>
          <w:b/>
          <w:bCs/>
          <w:sz w:val="20"/>
          <w:szCs w:val="20"/>
        </w:rPr>
      </w:pPr>
    </w:p>
    <w:p w14:paraId="2C189437" w14:textId="77777777" w:rsidR="00CD2B78" w:rsidRPr="00B95E91" w:rsidRDefault="00CD2B78" w:rsidP="00CD2B78">
      <w:pPr>
        <w:pStyle w:val="odstavek"/>
        <w:spacing w:before="0" w:beforeAutospacing="0" w:after="0" w:afterAutospacing="0"/>
        <w:ind w:firstLine="720"/>
        <w:jc w:val="both"/>
        <w:rPr>
          <w:rStyle w:val="Hiperpovezava"/>
          <w:rFonts w:ascii="Arial" w:eastAsiaTheme="minorHAnsi" w:hAnsi="Arial" w:cs="Arial"/>
          <w:color w:val="auto"/>
          <w:sz w:val="20"/>
          <w:szCs w:val="20"/>
          <w:u w:val="none"/>
          <w:lang w:eastAsia="en-US"/>
        </w:rPr>
      </w:pPr>
      <w:r w:rsidRPr="00B95E91">
        <w:rPr>
          <w:rStyle w:val="Hiperpovezava"/>
          <w:rFonts w:ascii="Arial" w:eastAsiaTheme="minorHAnsi" w:hAnsi="Arial" w:cs="Arial"/>
          <w:color w:val="auto"/>
          <w:sz w:val="20"/>
          <w:szCs w:val="20"/>
          <w:u w:val="none"/>
          <w:lang w:eastAsia="en-US"/>
        </w:rPr>
        <w:t xml:space="preserve">Pravilnik o pogojih za določitev bolezni zaradi izpostavljenosti azbestu in merilih za določitev višine odškodnine (Uradni list RS, št. 61/07 in 92/08), Pravilnik o poklicnih boleznih (Uradni list RS, št. 25/23) in Pravilnik o prijavi nezgode in poškodbe pri delu (Uradni list RS, št. 78/22 in 90/22 – </w:t>
      </w:r>
      <w:proofErr w:type="spellStart"/>
      <w:r w:rsidRPr="00B95E91">
        <w:rPr>
          <w:rStyle w:val="Hiperpovezava"/>
          <w:rFonts w:ascii="Arial" w:eastAsiaTheme="minorHAnsi" w:hAnsi="Arial" w:cs="Arial"/>
          <w:color w:val="auto"/>
          <w:sz w:val="20"/>
          <w:szCs w:val="20"/>
          <w:u w:val="none"/>
          <w:lang w:eastAsia="en-US"/>
        </w:rPr>
        <w:t>popr</w:t>
      </w:r>
      <w:proofErr w:type="spellEnd"/>
      <w:r w:rsidRPr="00B95E91">
        <w:rPr>
          <w:rStyle w:val="Hiperpovezava"/>
          <w:rFonts w:ascii="Arial" w:eastAsiaTheme="minorHAnsi" w:hAnsi="Arial" w:cs="Arial"/>
          <w:color w:val="auto"/>
          <w:sz w:val="20"/>
          <w:szCs w:val="20"/>
          <w:u w:val="none"/>
          <w:lang w:eastAsia="en-US"/>
        </w:rPr>
        <w:t>.) se uskladijo s tem zakonom v šestih mesecih od začetka uporabe tega zakona iz tretjega odstavka 82. člena tega zakona.</w:t>
      </w:r>
    </w:p>
    <w:p w14:paraId="45FAC5B7" w14:textId="77777777" w:rsidR="00CD2B78" w:rsidRPr="00B95E91" w:rsidRDefault="00CD2B78" w:rsidP="00CD2B78">
      <w:pPr>
        <w:pStyle w:val="odstavek"/>
        <w:spacing w:before="0" w:beforeAutospacing="0" w:after="0" w:afterAutospacing="0"/>
        <w:jc w:val="both"/>
        <w:rPr>
          <w:rFonts w:ascii="Arial" w:hAnsi="Arial" w:cs="Arial"/>
          <w:b/>
          <w:bCs/>
          <w:sz w:val="20"/>
          <w:szCs w:val="20"/>
        </w:rPr>
      </w:pPr>
    </w:p>
    <w:p w14:paraId="407FDF1D" w14:textId="77777777" w:rsidR="00CD2B78" w:rsidRPr="00B95E91" w:rsidRDefault="00CD2B78" w:rsidP="00CD2B78">
      <w:pPr>
        <w:pStyle w:val="odstavek"/>
        <w:numPr>
          <w:ilvl w:val="0"/>
          <w:numId w:val="45"/>
        </w:numPr>
        <w:shd w:val="clear" w:color="auto" w:fill="FFFFFF"/>
        <w:spacing w:before="0" w:beforeAutospacing="0" w:after="0" w:afterAutospacing="0" w:line="276" w:lineRule="auto"/>
        <w:ind w:left="714" w:hanging="357"/>
        <w:jc w:val="center"/>
        <w:rPr>
          <w:rFonts w:ascii="Arial" w:hAnsi="Arial" w:cs="Arial"/>
          <w:b/>
          <w:bCs/>
          <w:sz w:val="20"/>
          <w:szCs w:val="20"/>
        </w:rPr>
      </w:pPr>
      <w:r w:rsidRPr="00B95E91">
        <w:rPr>
          <w:rFonts w:ascii="Arial" w:hAnsi="Arial" w:cs="Arial"/>
          <w:b/>
          <w:bCs/>
          <w:sz w:val="20"/>
          <w:szCs w:val="20"/>
        </w:rPr>
        <w:t>člen</w:t>
      </w:r>
    </w:p>
    <w:p w14:paraId="049F2904" w14:textId="77777777" w:rsidR="00CD2B78" w:rsidRPr="00B95E91" w:rsidRDefault="00CD2B78" w:rsidP="00CD2B78">
      <w:pPr>
        <w:pStyle w:val="odstavek"/>
        <w:spacing w:before="0" w:beforeAutospacing="0" w:after="0" w:afterAutospacing="0"/>
        <w:jc w:val="center"/>
        <w:rPr>
          <w:rFonts w:ascii="Arial" w:hAnsi="Arial" w:cs="Arial"/>
          <w:b/>
          <w:bCs/>
          <w:sz w:val="20"/>
          <w:szCs w:val="20"/>
        </w:rPr>
      </w:pPr>
      <w:r w:rsidRPr="00B95E91">
        <w:rPr>
          <w:rFonts w:ascii="Arial" w:hAnsi="Arial" w:cs="Arial"/>
          <w:b/>
          <w:bCs/>
          <w:sz w:val="20"/>
          <w:szCs w:val="20"/>
        </w:rPr>
        <w:t>(začetek veljavnosti in uporabe)</w:t>
      </w:r>
    </w:p>
    <w:p w14:paraId="68F52AE2" w14:textId="77777777" w:rsidR="00CD2B78" w:rsidRPr="00B95E91" w:rsidRDefault="00CD2B78" w:rsidP="00CD2B78">
      <w:pPr>
        <w:pStyle w:val="odstavek"/>
        <w:spacing w:before="0" w:beforeAutospacing="0" w:after="0" w:afterAutospacing="0"/>
        <w:rPr>
          <w:rFonts w:ascii="Arial" w:hAnsi="Arial" w:cs="Arial"/>
          <w:b/>
          <w:bCs/>
          <w:sz w:val="20"/>
          <w:szCs w:val="20"/>
        </w:rPr>
      </w:pPr>
    </w:p>
    <w:p w14:paraId="207B154B"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r w:rsidRPr="00B95E91">
        <w:rPr>
          <w:rFonts w:ascii="Arial" w:hAnsi="Arial" w:cs="Arial"/>
          <w:sz w:val="20"/>
          <w:szCs w:val="20"/>
        </w:rPr>
        <w:t>(1) Ta zakon začne veljati petnajsti dan po objavi v Uradnem listu Republike Slovenije, uporabljati pa se začne 1. januarja 2024.</w:t>
      </w:r>
    </w:p>
    <w:p w14:paraId="2CEC9505" w14:textId="77777777" w:rsidR="00CD2B78" w:rsidRPr="00B95E91" w:rsidRDefault="00CD2B78" w:rsidP="00CD2B78">
      <w:pPr>
        <w:pStyle w:val="lennovele"/>
        <w:ind w:firstLine="720"/>
        <w:jc w:val="both"/>
        <w:rPr>
          <w:rFonts w:ascii="Arial" w:hAnsi="Arial" w:cs="Arial"/>
          <w:sz w:val="20"/>
          <w:szCs w:val="20"/>
        </w:rPr>
      </w:pPr>
      <w:r w:rsidRPr="00B95E91">
        <w:rPr>
          <w:rFonts w:ascii="Arial" w:hAnsi="Arial" w:cs="Arial"/>
          <w:sz w:val="20"/>
          <w:szCs w:val="20"/>
        </w:rPr>
        <w:t>(2) Ne glede na prejšnji odstavek se III., IV. in V. poglavje tega zakona začnejo uporabljati, ko so zagotovljeni tehnični pogoji za njihovo izvajanje.</w:t>
      </w:r>
    </w:p>
    <w:p w14:paraId="0B1DB231" w14:textId="77777777" w:rsidR="00CD2B78" w:rsidRPr="00B95E91" w:rsidRDefault="00CD2B78" w:rsidP="00CD2B78">
      <w:pPr>
        <w:pStyle w:val="lennovele"/>
        <w:spacing w:before="0" w:beforeAutospacing="0" w:after="0" w:afterAutospacing="0"/>
        <w:ind w:firstLine="720"/>
        <w:jc w:val="both"/>
        <w:rPr>
          <w:rFonts w:ascii="Arial" w:hAnsi="Arial" w:cs="Arial"/>
          <w:sz w:val="20"/>
          <w:szCs w:val="20"/>
        </w:rPr>
      </w:pPr>
      <w:r w:rsidRPr="00B95E91">
        <w:rPr>
          <w:rFonts w:ascii="Arial" w:hAnsi="Arial" w:cs="Arial"/>
          <w:sz w:val="20"/>
          <w:szCs w:val="20"/>
        </w:rPr>
        <w:t>(3) Minister, pristojen za zdravje, ob izpolnitvi tehničnih  pogojev izda odredbo, v kateri določi datum, od katerega se uporabljajo določbe iz prejšnjega odstavka. Odredba se objavi v Uradnem listu Republike Slovenije.</w:t>
      </w:r>
    </w:p>
    <w:p w14:paraId="0D49BF52" w14:textId="77777777" w:rsidR="00CD2B78" w:rsidRPr="00B95E91" w:rsidRDefault="00CD2B78" w:rsidP="00CD2B78">
      <w:pPr>
        <w:pStyle w:val="odstavek"/>
        <w:spacing w:before="0" w:beforeAutospacing="0" w:after="0" w:afterAutospacing="0"/>
        <w:ind w:firstLine="708"/>
        <w:jc w:val="both"/>
        <w:rPr>
          <w:rFonts w:ascii="Arial" w:hAnsi="Arial" w:cs="Arial"/>
          <w:sz w:val="20"/>
          <w:szCs w:val="20"/>
        </w:rPr>
      </w:pPr>
    </w:p>
    <w:p w14:paraId="613D6522" w14:textId="77777777" w:rsidR="00CD2B78" w:rsidRPr="00B95E91" w:rsidRDefault="00CD2B78" w:rsidP="00CD2B78">
      <w:pPr>
        <w:tabs>
          <w:tab w:val="left" w:pos="708"/>
        </w:tabs>
        <w:rPr>
          <w:rFonts w:ascii="Arial" w:eastAsia="Times New Roman" w:hAnsi="Arial" w:cs="Arial"/>
          <w:b/>
        </w:rPr>
      </w:pPr>
    </w:p>
    <w:p w14:paraId="0B5DB9F9" w14:textId="77777777" w:rsidR="00CD2B78" w:rsidRPr="00B95E91" w:rsidRDefault="00CD2B78" w:rsidP="00CD2B78">
      <w:pPr>
        <w:tabs>
          <w:tab w:val="left" w:pos="708"/>
        </w:tabs>
        <w:rPr>
          <w:rFonts w:ascii="Arial" w:eastAsia="Times New Roman" w:hAnsi="Arial" w:cs="Arial"/>
          <w:b/>
        </w:rPr>
      </w:pPr>
    </w:p>
    <w:p w14:paraId="25B43929" w14:textId="77777777" w:rsidR="00CD2B78" w:rsidRPr="00B95E91" w:rsidRDefault="00CD2B78" w:rsidP="00CD2B78">
      <w:pPr>
        <w:tabs>
          <w:tab w:val="left" w:pos="708"/>
        </w:tabs>
        <w:rPr>
          <w:rFonts w:ascii="Arial" w:eastAsia="Times New Roman" w:hAnsi="Arial" w:cs="Arial"/>
          <w:b/>
        </w:rPr>
      </w:pPr>
    </w:p>
    <w:p w14:paraId="0E019A1D" w14:textId="77777777" w:rsidR="00CD2B78" w:rsidRPr="00B95E91" w:rsidRDefault="00CD2B78" w:rsidP="00CD2B78">
      <w:pPr>
        <w:tabs>
          <w:tab w:val="left" w:pos="708"/>
        </w:tabs>
        <w:rPr>
          <w:rFonts w:ascii="Arial" w:eastAsia="Times New Roman" w:hAnsi="Arial" w:cs="Arial"/>
          <w:b/>
        </w:rPr>
      </w:pPr>
    </w:p>
    <w:p w14:paraId="6E81F132" w14:textId="77777777" w:rsidR="00CD2B78" w:rsidRPr="00B95E91" w:rsidRDefault="00CD2B78" w:rsidP="00CD2B78">
      <w:pPr>
        <w:tabs>
          <w:tab w:val="left" w:pos="708"/>
        </w:tabs>
        <w:rPr>
          <w:rFonts w:ascii="Arial" w:eastAsia="Times New Roman" w:hAnsi="Arial" w:cs="Arial"/>
          <w:b/>
        </w:rPr>
      </w:pPr>
    </w:p>
    <w:p w14:paraId="0A0F00E1" w14:textId="77777777" w:rsidR="00CD2B78" w:rsidRPr="00B95E91" w:rsidRDefault="00CD2B78" w:rsidP="00CD2B78">
      <w:pPr>
        <w:tabs>
          <w:tab w:val="left" w:pos="708"/>
        </w:tabs>
        <w:rPr>
          <w:rFonts w:ascii="Arial" w:eastAsia="Times New Roman" w:hAnsi="Arial" w:cs="Arial"/>
          <w:b/>
        </w:rPr>
      </w:pPr>
    </w:p>
    <w:p w14:paraId="7CA178FF" w14:textId="77777777" w:rsidR="00CD2B78" w:rsidRPr="00B95E91" w:rsidRDefault="00CD2B78" w:rsidP="00CD2B78">
      <w:pPr>
        <w:tabs>
          <w:tab w:val="left" w:pos="708"/>
        </w:tabs>
        <w:rPr>
          <w:rFonts w:ascii="Arial" w:eastAsia="Times New Roman" w:hAnsi="Arial" w:cs="Arial"/>
          <w:b/>
        </w:rPr>
      </w:pPr>
    </w:p>
    <w:p w14:paraId="59ABD6DB" w14:textId="77777777" w:rsidR="00CD2B78" w:rsidRPr="00B95E91" w:rsidRDefault="00CD2B78" w:rsidP="00CD2B78">
      <w:pPr>
        <w:tabs>
          <w:tab w:val="left" w:pos="708"/>
        </w:tabs>
        <w:rPr>
          <w:rFonts w:ascii="Arial" w:eastAsia="Times New Roman" w:hAnsi="Arial" w:cs="Arial"/>
          <w:b/>
        </w:rPr>
      </w:pPr>
    </w:p>
    <w:p w14:paraId="305E7217" w14:textId="77777777" w:rsidR="00CD2B78" w:rsidRPr="00B95E91" w:rsidRDefault="00CD2B78" w:rsidP="00CD2B78">
      <w:pPr>
        <w:tabs>
          <w:tab w:val="left" w:pos="708"/>
        </w:tabs>
        <w:rPr>
          <w:rFonts w:ascii="Arial" w:eastAsia="Times New Roman" w:hAnsi="Arial" w:cs="Arial"/>
          <w:b/>
        </w:rPr>
      </w:pPr>
    </w:p>
    <w:p w14:paraId="324BB0BA" w14:textId="77777777" w:rsidR="00CD2B78" w:rsidRPr="00B95E91" w:rsidRDefault="00CD2B78" w:rsidP="00CD2B78">
      <w:pPr>
        <w:tabs>
          <w:tab w:val="left" w:pos="708"/>
        </w:tabs>
        <w:rPr>
          <w:rFonts w:ascii="Arial" w:eastAsia="Times New Roman" w:hAnsi="Arial" w:cs="Arial"/>
          <w:b/>
        </w:rPr>
      </w:pPr>
    </w:p>
    <w:p w14:paraId="1CC79747" w14:textId="77777777" w:rsidR="00CD2B78" w:rsidRPr="00B95E91" w:rsidRDefault="00CD2B78" w:rsidP="00CD2B78">
      <w:pPr>
        <w:tabs>
          <w:tab w:val="left" w:pos="708"/>
        </w:tabs>
        <w:rPr>
          <w:rFonts w:ascii="Arial" w:eastAsia="Times New Roman" w:hAnsi="Arial" w:cs="Arial"/>
          <w:b/>
        </w:rPr>
      </w:pPr>
    </w:p>
    <w:p w14:paraId="3003521D" w14:textId="77777777" w:rsidR="00CD2B78" w:rsidRPr="00B95E91" w:rsidRDefault="00CD2B78" w:rsidP="00CD2B78">
      <w:pPr>
        <w:tabs>
          <w:tab w:val="left" w:pos="708"/>
        </w:tabs>
        <w:rPr>
          <w:rFonts w:ascii="Arial" w:eastAsia="Times New Roman" w:hAnsi="Arial" w:cs="Arial"/>
          <w:b/>
        </w:rPr>
      </w:pPr>
    </w:p>
    <w:p w14:paraId="0A71FBC7" w14:textId="77777777" w:rsidR="00CD2B78" w:rsidRPr="00B95E91" w:rsidRDefault="00CD2B78" w:rsidP="00CD2B78">
      <w:pPr>
        <w:tabs>
          <w:tab w:val="left" w:pos="708"/>
        </w:tabs>
        <w:rPr>
          <w:rFonts w:ascii="Arial" w:eastAsia="Times New Roman" w:hAnsi="Arial" w:cs="Arial"/>
          <w:b/>
        </w:rPr>
      </w:pPr>
    </w:p>
    <w:p w14:paraId="51D4C195" w14:textId="77777777" w:rsidR="00CD2B78" w:rsidRPr="00B95E91" w:rsidRDefault="00CD2B78" w:rsidP="00CD2B78">
      <w:pPr>
        <w:tabs>
          <w:tab w:val="left" w:pos="708"/>
        </w:tabs>
        <w:rPr>
          <w:rFonts w:ascii="Arial" w:eastAsia="Times New Roman" w:hAnsi="Arial" w:cs="Arial"/>
          <w:b/>
        </w:rPr>
      </w:pPr>
    </w:p>
    <w:p w14:paraId="6A13451F" w14:textId="77777777" w:rsidR="00CD2B78" w:rsidRPr="00B95E91" w:rsidRDefault="00CD2B78" w:rsidP="00CD2B78">
      <w:pPr>
        <w:tabs>
          <w:tab w:val="left" w:pos="708"/>
        </w:tabs>
        <w:rPr>
          <w:rFonts w:ascii="Arial" w:eastAsia="Times New Roman" w:hAnsi="Arial" w:cs="Arial"/>
          <w:b/>
        </w:rPr>
      </w:pPr>
    </w:p>
    <w:p w14:paraId="004FA7DB" w14:textId="77777777" w:rsidR="00CD2B78" w:rsidRPr="00B95E91" w:rsidRDefault="00CD2B78" w:rsidP="00CD2B78">
      <w:pPr>
        <w:tabs>
          <w:tab w:val="left" w:pos="708"/>
        </w:tabs>
        <w:rPr>
          <w:rFonts w:ascii="Arial" w:eastAsia="Times New Roman" w:hAnsi="Arial" w:cs="Arial"/>
          <w:b/>
        </w:rPr>
      </w:pPr>
    </w:p>
    <w:p w14:paraId="0AE73E20" w14:textId="77777777" w:rsidR="00CD2B78" w:rsidRPr="00B95E91" w:rsidRDefault="00CD2B78" w:rsidP="00CD2B78">
      <w:pPr>
        <w:tabs>
          <w:tab w:val="left" w:pos="708"/>
        </w:tabs>
        <w:rPr>
          <w:rFonts w:ascii="Arial" w:eastAsia="Times New Roman" w:hAnsi="Arial" w:cs="Arial"/>
          <w:b/>
        </w:rPr>
      </w:pPr>
    </w:p>
    <w:p w14:paraId="644702A1" w14:textId="77777777" w:rsidR="00CD2B78" w:rsidRPr="00B95E91" w:rsidRDefault="00CD2B78" w:rsidP="00CD2B78">
      <w:pPr>
        <w:tabs>
          <w:tab w:val="left" w:pos="708"/>
        </w:tabs>
        <w:rPr>
          <w:rFonts w:ascii="Arial" w:eastAsia="Times New Roman" w:hAnsi="Arial" w:cs="Arial"/>
          <w:b/>
        </w:rPr>
      </w:pPr>
    </w:p>
    <w:p w14:paraId="133CBAC4" w14:textId="77777777" w:rsidR="00CD2B78" w:rsidRPr="00B95E91" w:rsidRDefault="00CD2B78" w:rsidP="00CD2B78">
      <w:pPr>
        <w:tabs>
          <w:tab w:val="left" w:pos="708"/>
        </w:tabs>
        <w:rPr>
          <w:rFonts w:ascii="Arial" w:eastAsia="Times New Roman" w:hAnsi="Arial" w:cs="Arial"/>
          <w:b/>
        </w:rPr>
      </w:pPr>
    </w:p>
    <w:p w14:paraId="1BD5A50E" w14:textId="77777777" w:rsidR="00CD2B78" w:rsidRPr="00B95E91" w:rsidRDefault="00CD2B78" w:rsidP="00CD2B78">
      <w:pPr>
        <w:tabs>
          <w:tab w:val="left" w:pos="708"/>
        </w:tabs>
        <w:rPr>
          <w:rFonts w:ascii="Arial" w:eastAsia="Times New Roman" w:hAnsi="Arial" w:cs="Arial"/>
          <w:b/>
        </w:rPr>
      </w:pPr>
    </w:p>
    <w:p w14:paraId="6E29D83C" w14:textId="77777777" w:rsidR="00CD2B78" w:rsidRPr="00B95E91" w:rsidRDefault="00CD2B78" w:rsidP="00CD2B78">
      <w:pPr>
        <w:tabs>
          <w:tab w:val="left" w:pos="708"/>
        </w:tabs>
        <w:rPr>
          <w:rFonts w:ascii="Arial" w:eastAsia="Times New Roman" w:hAnsi="Arial" w:cs="Arial"/>
          <w:b/>
        </w:rPr>
      </w:pPr>
    </w:p>
    <w:p w14:paraId="565960F1" w14:textId="77777777" w:rsidR="00CD2B78" w:rsidRPr="00B95E91" w:rsidRDefault="00CD2B78" w:rsidP="00CD2B78">
      <w:pPr>
        <w:tabs>
          <w:tab w:val="left" w:pos="708"/>
        </w:tabs>
        <w:rPr>
          <w:rFonts w:ascii="Arial" w:eastAsia="Times New Roman" w:hAnsi="Arial" w:cs="Arial"/>
          <w:b/>
        </w:rPr>
      </w:pPr>
    </w:p>
    <w:p w14:paraId="3DE8F42A" w14:textId="77777777" w:rsidR="00CD2B78" w:rsidRPr="00B95E91" w:rsidRDefault="00CD2B78" w:rsidP="00CD2B78">
      <w:pPr>
        <w:tabs>
          <w:tab w:val="left" w:pos="708"/>
        </w:tabs>
        <w:rPr>
          <w:rFonts w:ascii="Arial" w:eastAsia="Times New Roman" w:hAnsi="Arial" w:cs="Arial"/>
          <w:b/>
        </w:rPr>
      </w:pPr>
    </w:p>
    <w:p w14:paraId="2CEBB757" w14:textId="77777777" w:rsidR="00CD2B78" w:rsidRPr="00B95E91" w:rsidRDefault="00CD2B78" w:rsidP="00CD2B78">
      <w:pPr>
        <w:tabs>
          <w:tab w:val="left" w:pos="708"/>
        </w:tabs>
        <w:rPr>
          <w:rFonts w:ascii="Arial" w:eastAsia="Times New Roman" w:hAnsi="Arial" w:cs="Arial"/>
          <w:b/>
        </w:rPr>
      </w:pPr>
    </w:p>
    <w:p w14:paraId="69E55467" w14:textId="77777777" w:rsidR="00CD2B78" w:rsidRPr="00B95E91" w:rsidRDefault="00CD2B78" w:rsidP="00CD2B78">
      <w:pPr>
        <w:tabs>
          <w:tab w:val="left" w:pos="708"/>
        </w:tabs>
        <w:rPr>
          <w:rFonts w:ascii="Arial" w:eastAsia="Times New Roman" w:hAnsi="Arial" w:cs="Arial"/>
          <w:b/>
        </w:rPr>
      </w:pPr>
    </w:p>
    <w:p w14:paraId="1DE3DE6B" w14:textId="77777777" w:rsidR="00CD2B78" w:rsidRPr="00B95E91" w:rsidRDefault="00CD2B78" w:rsidP="00CD2B78">
      <w:pPr>
        <w:tabs>
          <w:tab w:val="left" w:pos="708"/>
        </w:tabs>
        <w:rPr>
          <w:rFonts w:ascii="Arial" w:eastAsia="Times New Roman" w:hAnsi="Arial" w:cs="Arial"/>
          <w:b/>
        </w:rPr>
      </w:pPr>
    </w:p>
    <w:p w14:paraId="49D87108" w14:textId="77777777" w:rsidR="00CD2B78" w:rsidRPr="00B95E91" w:rsidRDefault="00CD2B78" w:rsidP="00CD2B78">
      <w:pPr>
        <w:tabs>
          <w:tab w:val="left" w:pos="708"/>
        </w:tabs>
        <w:rPr>
          <w:rFonts w:ascii="Arial" w:eastAsia="Times New Roman" w:hAnsi="Arial" w:cs="Arial"/>
          <w:b/>
        </w:rPr>
      </w:pPr>
    </w:p>
    <w:p w14:paraId="0F7528A9" w14:textId="77777777" w:rsidR="00CD2B78" w:rsidRPr="00B95E91" w:rsidRDefault="00CD2B78" w:rsidP="00CD2B78">
      <w:pPr>
        <w:tabs>
          <w:tab w:val="left" w:pos="708"/>
        </w:tabs>
        <w:rPr>
          <w:rFonts w:ascii="Arial" w:eastAsia="Times New Roman" w:hAnsi="Arial" w:cs="Arial"/>
          <w:b/>
        </w:rPr>
      </w:pPr>
    </w:p>
    <w:p w14:paraId="1CA58C53" w14:textId="77777777" w:rsidR="00CD2B78" w:rsidRPr="00B95E91" w:rsidRDefault="00CD2B78" w:rsidP="00CD2B78">
      <w:pPr>
        <w:tabs>
          <w:tab w:val="left" w:pos="708"/>
        </w:tabs>
        <w:rPr>
          <w:rFonts w:ascii="Arial" w:eastAsia="Times New Roman" w:hAnsi="Arial" w:cs="Arial"/>
          <w:b/>
        </w:rPr>
      </w:pPr>
    </w:p>
    <w:p w14:paraId="16051715" w14:textId="77777777" w:rsidR="00CD2B78" w:rsidRPr="00B95E91" w:rsidRDefault="00CD2B78" w:rsidP="00CD2B78">
      <w:pPr>
        <w:tabs>
          <w:tab w:val="left" w:pos="708"/>
        </w:tabs>
        <w:rPr>
          <w:rFonts w:ascii="Arial" w:eastAsia="Times New Roman" w:hAnsi="Arial" w:cs="Arial"/>
          <w:b/>
        </w:rPr>
      </w:pPr>
    </w:p>
    <w:p w14:paraId="5C534CAE" w14:textId="77777777" w:rsidR="00CD2B78" w:rsidRPr="00B95E91" w:rsidRDefault="00CD2B78" w:rsidP="00CD2B78">
      <w:pPr>
        <w:tabs>
          <w:tab w:val="left" w:pos="708"/>
        </w:tabs>
        <w:rPr>
          <w:rFonts w:ascii="Arial" w:eastAsia="Times New Roman" w:hAnsi="Arial" w:cs="Arial"/>
          <w:b/>
        </w:rPr>
      </w:pPr>
    </w:p>
    <w:p w14:paraId="02B19711" w14:textId="77777777" w:rsidR="00CD2B78" w:rsidRPr="00B95E91" w:rsidRDefault="00CD2B78" w:rsidP="00CD2B78">
      <w:pPr>
        <w:tabs>
          <w:tab w:val="left" w:pos="708"/>
        </w:tabs>
        <w:rPr>
          <w:rFonts w:ascii="Arial" w:eastAsia="Times New Roman" w:hAnsi="Arial" w:cs="Arial"/>
          <w:b/>
        </w:rPr>
      </w:pPr>
    </w:p>
    <w:p w14:paraId="444ED4B3" w14:textId="77777777" w:rsidR="00CD2B78" w:rsidRPr="00B95E91" w:rsidRDefault="00CD2B78" w:rsidP="00CD2B78">
      <w:pPr>
        <w:tabs>
          <w:tab w:val="left" w:pos="708"/>
        </w:tabs>
        <w:rPr>
          <w:rFonts w:ascii="Arial" w:eastAsia="Times New Roman" w:hAnsi="Arial" w:cs="Arial"/>
          <w:b/>
        </w:rPr>
      </w:pPr>
    </w:p>
    <w:p w14:paraId="1F42C027" w14:textId="77777777" w:rsidR="00CD2B78" w:rsidRPr="00B95E91" w:rsidRDefault="00CD2B78" w:rsidP="00CD2B78">
      <w:pPr>
        <w:tabs>
          <w:tab w:val="left" w:pos="708"/>
        </w:tabs>
        <w:rPr>
          <w:rFonts w:ascii="Arial" w:eastAsia="Times New Roman" w:hAnsi="Arial" w:cs="Arial"/>
          <w:b/>
        </w:rPr>
      </w:pPr>
      <w:r w:rsidRPr="00B95E91">
        <w:rPr>
          <w:rFonts w:ascii="Arial" w:eastAsia="Times New Roman" w:hAnsi="Arial" w:cs="Arial"/>
          <w:b/>
        </w:rPr>
        <w:lastRenderedPageBreak/>
        <w:t>III. OBRAZLOŽITEV PO ČLENIH</w:t>
      </w:r>
    </w:p>
    <w:p w14:paraId="5ED26BF0" w14:textId="77777777" w:rsidR="00CD2B78" w:rsidRPr="00B95E91" w:rsidRDefault="00CD2B78" w:rsidP="00CD2B78">
      <w:pPr>
        <w:tabs>
          <w:tab w:val="left" w:pos="708"/>
        </w:tabs>
        <w:jc w:val="both"/>
        <w:rPr>
          <w:rFonts w:ascii="Arial" w:eastAsia="Times New Roman" w:hAnsi="Arial" w:cs="Arial"/>
        </w:rPr>
      </w:pPr>
    </w:p>
    <w:p w14:paraId="4983B2E0" w14:textId="77777777" w:rsidR="00CD2B78" w:rsidRPr="00B95E91" w:rsidRDefault="00CD2B78" w:rsidP="00CD2B78">
      <w:pPr>
        <w:tabs>
          <w:tab w:val="left" w:pos="708"/>
        </w:tabs>
        <w:jc w:val="both"/>
        <w:rPr>
          <w:rFonts w:ascii="Arial" w:eastAsia="Times New Roman" w:hAnsi="Arial" w:cs="Arial"/>
          <w:b/>
        </w:rPr>
      </w:pPr>
    </w:p>
    <w:p w14:paraId="5C72094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 členu:</w:t>
      </w:r>
    </w:p>
    <w:p w14:paraId="1DDBA538" w14:textId="77777777" w:rsidR="00CD2B78" w:rsidRPr="00B95E91" w:rsidRDefault="00CD2B78" w:rsidP="00CD2B78">
      <w:pPr>
        <w:shd w:val="clear" w:color="auto" w:fill="FFFFFF"/>
        <w:jc w:val="both"/>
        <w:rPr>
          <w:rFonts w:ascii="Arial" w:eastAsia="Times New Roman" w:hAnsi="Arial" w:cs="Arial"/>
          <w:bCs/>
        </w:rPr>
      </w:pPr>
    </w:p>
    <w:p w14:paraId="0E5E0B7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predloga Zakona o digitalizaciji zdravstva (v nadaljnjem besedilu: zakon) je opredeljeno področje uporabe tega zakona.</w:t>
      </w:r>
    </w:p>
    <w:p w14:paraId="48E9CD6F" w14:textId="77777777" w:rsidR="00CD2B78" w:rsidRPr="00B95E91" w:rsidRDefault="00CD2B78" w:rsidP="00CD2B78">
      <w:pPr>
        <w:shd w:val="clear" w:color="auto" w:fill="FFFFFF"/>
        <w:jc w:val="both"/>
        <w:rPr>
          <w:rFonts w:ascii="Arial" w:eastAsia="Times New Roman" w:hAnsi="Arial" w:cs="Arial"/>
          <w:bCs/>
        </w:rPr>
      </w:pPr>
    </w:p>
    <w:p w14:paraId="4C7AFDE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Zakon določa digitalno poslovanje v zdravstvu, ki obsega digitalno poslovanje v okviru centralnega in lokalnega zdravstvenega sistema, izvajalca centralne digitalizacije, obdelavo podatkov in zbirke podatkov s področja zdravstva, njihove upravljavce, obdelovalce in upravičence do podatkov ter dostop do podatkov za javnozdravstvene, razvojne, raziskovalne in statistične namene.</w:t>
      </w:r>
    </w:p>
    <w:p w14:paraId="256C6ECD" w14:textId="77777777" w:rsidR="00CD2B78" w:rsidRPr="00B95E91" w:rsidRDefault="00CD2B78" w:rsidP="00CD2B78">
      <w:pPr>
        <w:shd w:val="clear" w:color="auto" w:fill="FFFFFF"/>
        <w:jc w:val="both"/>
        <w:rPr>
          <w:rFonts w:ascii="Arial" w:eastAsia="Times New Roman" w:hAnsi="Arial" w:cs="Arial"/>
          <w:bCs/>
        </w:rPr>
      </w:pPr>
    </w:p>
    <w:p w14:paraId="4BE3720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 členu:</w:t>
      </w:r>
    </w:p>
    <w:p w14:paraId="6F9B7D24" w14:textId="77777777" w:rsidR="00CD2B78" w:rsidRPr="00B95E91" w:rsidRDefault="00CD2B78" w:rsidP="00CD2B78">
      <w:pPr>
        <w:shd w:val="clear" w:color="auto" w:fill="FFFFFF"/>
        <w:jc w:val="both"/>
        <w:rPr>
          <w:rFonts w:ascii="Arial" w:eastAsia="Times New Roman" w:hAnsi="Arial" w:cs="Arial"/>
          <w:bCs/>
        </w:rPr>
      </w:pPr>
    </w:p>
    <w:p w14:paraId="3B1CCA2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S tem členom se v pravni red Republike Slovenije delno prenaša Direktiva 2011/24/EU Evropskega parlamenta in Sveta z dne 9. marca 2011 o uveljavljanju pravic pacientov pri čezmejnem zdravstvenem varstvu (UL L št. 88 z dne 4. 4. 2011, str. 45), vendar le v delu, ki se nanaša na opredelitev izraza zdravstvena dokumentacija.</w:t>
      </w:r>
    </w:p>
    <w:p w14:paraId="5A8458F1" w14:textId="77777777" w:rsidR="00CD2B78" w:rsidRPr="00B95E91" w:rsidRDefault="00CD2B78" w:rsidP="00CD2B78">
      <w:pPr>
        <w:shd w:val="clear" w:color="auto" w:fill="FFFFFF"/>
        <w:jc w:val="both"/>
        <w:rPr>
          <w:rFonts w:ascii="Arial" w:eastAsia="Times New Roman" w:hAnsi="Arial" w:cs="Arial"/>
          <w:bCs/>
        </w:rPr>
      </w:pPr>
    </w:p>
    <w:p w14:paraId="2254EB6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treba v slovenskem pravnem redu pojem zdravstvena dokumentacija opredeliti, se s predlogom tega zakona v 18. točki prvega odstavka 3. člena predloga zakona uvaja izraz zdravstvena dokumentacija, ki je opredeljen kot izvirno in reproducirano (pisano, risano, tiskano, fotografirano, filmano, </w:t>
      </w:r>
      <w:proofErr w:type="spellStart"/>
      <w:r w:rsidRPr="00B95E91">
        <w:rPr>
          <w:rFonts w:ascii="Arial" w:eastAsia="Times New Roman" w:hAnsi="Arial" w:cs="Arial"/>
          <w:bCs/>
        </w:rPr>
        <w:t>fonografirano</w:t>
      </w:r>
      <w:proofErr w:type="spellEnd"/>
      <w:r w:rsidRPr="00B95E91">
        <w:rPr>
          <w:rFonts w:ascii="Arial" w:eastAsia="Times New Roman" w:hAnsi="Arial" w:cs="Arial"/>
          <w:bCs/>
        </w:rPr>
        <w:t>, magnetno, optično ali kako drugače zapisano) dokumentarno gradivo, ne glede na obliko zapisa in nosilec zapisa podatkov:</w:t>
      </w:r>
    </w:p>
    <w:p w14:paraId="2ED847D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ki je opredeljeno v osnovni zdravstveni dokumentaciji pri izvajalcu zdravstvene dejavnosti,</w:t>
      </w:r>
    </w:p>
    <w:p w14:paraId="3A496A2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ki je povezano z zdravstvenim stanjem in je nujno potrebno za izvajanje pravic ali obveznosti, določenih z zakonom, ali</w:t>
      </w:r>
    </w:p>
    <w:p w14:paraId="2D7B6DC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ki nastane ali je prejeto pri zdravstveni obravnavi.</w:t>
      </w:r>
    </w:p>
    <w:p w14:paraId="733064C7" w14:textId="77777777" w:rsidR="00CD2B78" w:rsidRPr="00B95E91" w:rsidRDefault="00CD2B78" w:rsidP="00CD2B78">
      <w:pPr>
        <w:shd w:val="clear" w:color="auto" w:fill="FFFFFF"/>
        <w:jc w:val="both"/>
        <w:rPr>
          <w:rFonts w:ascii="Arial" w:eastAsia="Times New Roman" w:hAnsi="Arial" w:cs="Arial"/>
          <w:bCs/>
        </w:rPr>
      </w:pPr>
    </w:p>
    <w:p w14:paraId="22972A8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 opredelitvijo izraza se tako v slovenski pravni red delno naša Direktiva 2011/24/EU, v kateri je v 1. členu določeno, da »zdravstvena dokumentacija« pomeni vsak dokument s kakršnimi koli podatki, ocenami ali informacijami o pacientovem stanju in razvoju njegovega zdravstvenega stanja v procesu oskrbe.</w:t>
      </w:r>
    </w:p>
    <w:p w14:paraId="1C47E0E7" w14:textId="77777777" w:rsidR="00CD2B78" w:rsidRPr="00B95E91" w:rsidRDefault="00CD2B78" w:rsidP="00CD2B78">
      <w:pPr>
        <w:shd w:val="clear" w:color="auto" w:fill="FFFFFF"/>
        <w:jc w:val="both"/>
        <w:rPr>
          <w:rFonts w:ascii="Arial" w:eastAsia="Times New Roman" w:hAnsi="Arial" w:cs="Arial"/>
          <w:bCs/>
        </w:rPr>
      </w:pPr>
    </w:p>
    <w:p w14:paraId="0C8BBF8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Navedena direktiva je bila v omenjenem delu v preteklosti že prenesena v slovenski pravni red, in sicer v Zakon o zbirkah podatkov s področja zdravstvenega varstva (Uradni list RS, št. 65/00, 47/15, 31/18, 152/20 – ZZUOOP, 175/20 – ZIUOPDVE, 203/20 – ZIUPOPDVE, 112/21 – ZNUPZ, 196/21 – </w:t>
      </w:r>
      <w:proofErr w:type="spellStart"/>
      <w:r w:rsidRPr="00B95E91">
        <w:rPr>
          <w:rFonts w:ascii="Arial" w:eastAsia="Times New Roman" w:hAnsi="Arial" w:cs="Arial"/>
          <w:bCs/>
        </w:rPr>
        <w:t>ZDOsk</w:t>
      </w:r>
      <w:proofErr w:type="spellEnd"/>
      <w:r w:rsidRPr="00B95E91">
        <w:rPr>
          <w:rFonts w:ascii="Arial" w:eastAsia="Times New Roman" w:hAnsi="Arial" w:cs="Arial"/>
          <w:bCs/>
        </w:rPr>
        <w:t>, 206/21 – ZDUPŠOP, 141/22 – ZNUNBZ in 18/23 – ZDU-1O; v nadaljnjem besedilu: ZZPPZ), vendar se s tem zakonom znova navaja, saj bo z uveljavitvijo tega zakona ZZPPZ prenehal veljati.</w:t>
      </w:r>
    </w:p>
    <w:p w14:paraId="684088EB" w14:textId="77777777" w:rsidR="00CD2B78" w:rsidRPr="00B95E91" w:rsidRDefault="00CD2B78" w:rsidP="00CD2B78">
      <w:pPr>
        <w:shd w:val="clear" w:color="auto" w:fill="FFFFFF"/>
        <w:jc w:val="both"/>
        <w:rPr>
          <w:rFonts w:ascii="Arial" w:eastAsia="Times New Roman" w:hAnsi="Arial" w:cs="Arial"/>
          <w:bCs/>
        </w:rPr>
      </w:pPr>
    </w:p>
    <w:p w14:paraId="0ED1938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 členu:</w:t>
      </w:r>
    </w:p>
    <w:p w14:paraId="1914D0E6" w14:textId="77777777" w:rsidR="00CD2B78" w:rsidRPr="00B95E91" w:rsidRDefault="00CD2B78" w:rsidP="00CD2B78">
      <w:pPr>
        <w:shd w:val="clear" w:color="auto" w:fill="FFFFFF"/>
        <w:jc w:val="both"/>
        <w:rPr>
          <w:rFonts w:ascii="Arial" w:eastAsia="Times New Roman" w:hAnsi="Arial" w:cs="Arial"/>
          <w:bCs/>
        </w:rPr>
      </w:pPr>
    </w:p>
    <w:p w14:paraId="4E9EC5E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se v splošnih določbah zakona opredeli pomen posameznih izrazov, ki se pojavljajo v tem zakonu.</w:t>
      </w:r>
    </w:p>
    <w:p w14:paraId="3C1AC0D4" w14:textId="77777777" w:rsidR="00CD2B78" w:rsidRPr="00B95E91" w:rsidRDefault="00CD2B78" w:rsidP="00CD2B78">
      <w:pPr>
        <w:shd w:val="clear" w:color="auto" w:fill="FFFFFF"/>
        <w:jc w:val="both"/>
        <w:rPr>
          <w:rFonts w:ascii="Arial" w:eastAsia="Times New Roman" w:hAnsi="Arial" w:cs="Arial"/>
          <w:bCs/>
        </w:rPr>
      </w:pPr>
    </w:p>
    <w:p w14:paraId="6964484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 členu:</w:t>
      </w:r>
    </w:p>
    <w:p w14:paraId="47369028" w14:textId="77777777" w:rsidR="00CD2B78" w:rsidRPr="00B95E91" w:rsidRDefault="00CD2B78" w:rsidP="00CD2B78">
      <w:pPr>
        <w:shd w:val="clear" w:color="auto" w:fill="FFFFFF"/>
        <w:jc w:val="both"/>
        <w:rPr>
          <w:rFonts w:ascii="Arial" w:eastAsia="Times New Roman" w:hAnsi="Arial" w:cs="Arial"/>
          <w:bCs/>
        </w:rPr>
      </w:pPr>
    </w:p>
    <w:p w14:paraId="134534B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S tem členom je predpisano, da se za informacijske sisteme, v katerih se zdravstveni podatki obdelujejo v skladu s tem zakonom, smiselno uporabljajo določbe o varnostnih zahtevah in priglasitvi incidentov iz Zakona o informacijski varnosti (Uradni list RS, št. 30/18, 95/21, 130/22 – ZEKom-2, 18/23 – ZDU-1O in 49/23), in sicer kot je določeno za izvajalce zadevnih storitev, ki so skupina zavezancev iz Zakona o informacijski varnosti.</w:t>
      </w:r>
    </w:p>
    <w:p w14:paraId="6104E0D8" w14:textId="77777777" w:rsidR="00CD2B78" w:rsidRPr="00B95E91" w:rsidRDefault="00CD2B78" w:rsidP="00CD2B78">
      <w:pPr>
        <w:shd w:val="clear" w:color="auto" w:fill="FFFFFF"/>
        <w:jc w:val="both"/>
        <w:rPr>
          <w:rFonts w:ascii="Arial" w:eastAsia="Times New Roman" w:hAnsi="Arial" w:cs="Arial"/>
          <w:bCs/>
        </w:rPr>
      </w:pPr>
    </w:p>
    <w:p w14:paraId="1332A26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Podrobnejši organizacijski, logično-tehnični in tehnični varnostni ukrepi so določeni z Uredbo o varnostni dokumentaciji in varnostnih ukrepih izvajalcev bistvenih storitev (Uradni list RS, št. 8/23), ki podrobneje določa vsebino in minimalne zahteve varnostnih ukrepov. Lahko pa so glede na specifičnost navedeni tudi v metodoloških načelih iz 9. člena tega zakona, če niso v nasprotju z določbami navedene uredbe, izdane na podlagi Zakona o informacijski varnosti.</w:t>
      </w:r>
    </w:p>
    <w:p w14:paraId="188DEEEA" w14:textId="77777777" w:rsidR="00CD2B78" w:rsidRPr="00B95E91" w:rsidRDefault="00CD2B78" w:rsidP="00CD2B78">
      <w:pPr>
        <w:shd w:val="clear" w:color="auto" w:fill="FFFFFF"/>
        <w:jc w:val="both"/>
        <w:rPr>
          <w:rFonts w:ascii="Arial" w:eastAsia="Times New Roman" w:hAnsi="Arial" w:cs="Arial"/>
          <w:bCs/>
        </w:rPr>
      </w:pPr>
    </w:p>
    <w:p w14:paraId="18134D2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5. členu:</w:t>
      </w:r>
    </w:p>
    <w:p w14:paraId="37833884" w14:textId="77777777" w:rsidR="00CD2B78" w:rsidRPr="00B95E91" w:rsidRDefault="00CD2B78" w:rsidP="00CD2B78">
      <w:pPr>
        <w:shd w:val="clear" w:color="auto" w:fill="FFFFFF"/>
        <w:jc w:val="both"/>
        <w:rPr>
          <w:rFonts w:ascii="Arial" w:eastAsia="Times New Roman" w:hAnsi="Arial" w:cs="Arial"/>
          <w:bCs/>
        </w:rPr>
      </w:pPr>
    </w:p>
    <w:p w14:paraId="401C030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navedeno, da so povezovalni znaki pri pridobivanju osebnih podatkov iz zbirk osebnih podatkov s področja zdravstva iz tega zakona enotna matična številka občana, enotna številka elektronske identifikacije ali številka identifikacijskega dokumenta tujca, na katerem je fotografija tujca. Enotna številka elektronske identifikacije vsebuje tudi številko kartice zdravstvenega zavarovanja (v nadaljnjem besedilu: KZZ). Uradni identifikacijski dokument tujca so lahko osebna izkaznica, potni list, obmejna prepustnica, vozniško dovoljenje, orožni list in potrdilo o usposobljenosti za voditelja čolna.</w:t>
      </w:r>
    </w:p>
    <w:p w14:paraId="0DAC4284" w14:textId="77777777" w:rsidR="00CD2B78" w:rsidRPr="00B95E91" w:rsidRDefault="00CD2B78" w:rsidP="00CD2B78">
      <w:pPr>
        <w:shd w:val="clear" w:color="auto" w:fill="FFFFFF"/>
        <w:jc w:val="both"/>
        <w:rPr>
          <w:rFonts w:ascii="Arial" w:eastAsia="Times New Roman" w:hAnsi="Arial" w:cs="Arial"/>
          <w:bCs/>
        </w:rPr>
      </w:pPr>
    </w:p>
    <w:p w14:paraId="24806CD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Za zbirke s področja zdravstva iz tega zakona oziroma za učinkovito delovanje rešitev centralnega zdravstvenega informacijskega sistema je posebnega pomena tudi to, da se te zbirke lahko med sabo povezujejo, pri čemer se uporablja en identifikator, saj gre tako za samodejno povezovanje informacijskih sistemov, pri katerem obveznost uporabe najmanj dveh povezovalnih znakov v skladu z ZVOP-2 ni potrebna, kot tudi za namen zavarovanja življenja in telesa posameznika, tj. za zdravstveno oskrbo. Takrat je namreč osebne podatke iz zbirk dovoljeno pridobiti tudi samo na podlagi enega povezovalnega znaka.</w:t>
      </w:r>
    </w:p>
    <w:p w14:paraId="6DDB3D81" w14:textId="77777777" w:rsidR="00CD2B78" w:rsidRPr="00B95E91" w:rsidRDefault="00CD2B78" w:rsidP="00CD2B78">
      <w:pPr>
        <w:shd w:val="clear" w:color="auto" w:fill="FFFFFF"/>
        <w:jc w:val="both"/>
        <w:rPr>
          <w:rFonts w:ascii="Arial" w:eastAsia="Times New Roman" w:hAnsi="Arial" w:cs="Arial"/>
          <w:bCs/>
        </w:rPr>
      </w:pPr>
    </w:p>
    <w:p w14:paraId="0ED364D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preveri, ali je uporaba enega identifikatorja res nujno potrebna in primerna za dosego zasledovanega cilja. S testom sorazmernosti se zagotavljata prepoved čezmernih posegov v ustavno zagotovljene pravice in ustrezno tehtanje, ali so ukrepi iz zakona skladni z njegovim namenom. EMŠO kot edini povezovalni znak prestane test sorazmernosti, saj s tem lahko zasledujemo pravico do zagotavljanja ustreznega zdravstvenega varstva, ob tem je zagotovljeno tudi varstvo osebnih podatkov. Bojazen za nenamerne vpoglede v pacientovo zdravstveno dokumentacijo je odveč, saj je EMŠO tak identifikator, ki je lasten vsaki osebi in ni zamenljiv. Poleg tega ni ročnega vnašanja EMŠO v sistem, da zdravstveni delavci ali zdravstveni sodelavci lahko </w:t>
      </w:r>
      <w:proofErr w:type="spellStart"/>
      <w:r w:rsidRPr="00B95E91">
        <w:rPr>
          <w:rFonts w:ascii="Arial" w:eastAsia="Times New Roman" w:hAnsi="Arial" w:cs="Arial"/>
          <w:bCs/>
        </w:rPr>
        <w:t>vpogledajo</w:t>
      </w:r>
      <w:proofErr w:type="spellEnd"/>
      <w:r w:rsidRPr="00B95E91">
        <w:rPr>
          <w:rFonts w:ascii="Arial" w:eastAsia="Times New Roman" w:hAnsi="Arial" w:cs="Arial"/>
          <w:bCs/>
        </w:rPr>
        <w:t xml:space="preserve">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temveč je podlaga za dostop do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w:t>
      </w:r>
      <w:proofErr w:type="spellStart"/>
      <w:r w:rsidRPr="00B95E91">
        <w:rPr>
          <w:rFonts w:ascii="Arial" w:eastAsia="Times New Roman" w:hAnsi="Arial" w:cs="Arial"/>
          <w:bCs/>
        </w:rPr>
        <w:t>eOsebna</w:t>
      </w:r>
      <w:proofErr w:type="spellEnd"/>
      <w:r w:rsidRPr="00B95E91">
        <w:rPr>
          <w:rFonts w:ascii="Arial" w:eastAsia="Times New Roman" w:hAnsi="Arial" w:cs="Arial"/>
          <w:bCs/>
        </w:rPr>
        <w:t xml:space="preserve"> (oziroma KZZ) na način, da informacijski sistem prek čipa samodejno prebere </w:t>
      </w:r>
      <w:proofErr w:type="spellStart"/>
      <w:r w:rsidRPr="00B95E91">
        <w:rPr>
          <w:rFonts w:ascii="Arial" w:eastAsia="Times New Roman" w:hAnsi="Arial" w:cs="Arial"/>
          <w:bCs/>
        </w:rPr>
        <w:t>eOsebno</w:t>
      </w:r>
      <w:proofErr w:type="spellEnd"/>
      <w:r w:rsidRPr="00B95E91">
        <w:rPr>
          <w:rFonts w:ascii="Arial" w:eastAsia="Times New Roman" w:hAnsi="Arial" w:cs="Arial"/>
          <w:bCs/>
        </w:rPr>
        <w:t xml:space="preserve"> (oziroma KZZ).</w:t>
      </w:r>
    </w:p>
    <w:p w14:paraId="5ECF6F94" w14:textId="77777777" w:rsidR="00CD2B78" w:rsidRPr="00B95E91" w:rsidRDefault="00CD2B78" w:rsidP="00CD2B78">
      <w:pPr>
        <w:shd w:val="clear" w:color="auto" w:fill="FFFFFF"/>
        <w:jc w:val="both"/>
        <w:rPr>
          <w:rFonts w:ascii="Arial" w:eastAsia="Times New Roman" w:hAnsi="Arial" w:cs="Arial"/>
          <w:bCs/>
        </w:rPr>
      </w:pPr>
    </w:p>
    <w:p w14:paraId="56F86FC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Predlagatelj pojasnjuje, da ker se v skladu s prvo alinejo drugega odstavka tega člena podatek pridobiva individualno, je povezovalni znak poleg EMŠO še ime in priimek, kar pomeni večji varnostni mehanizem, pri samodejnem povezovanju pa je dovolj zgolj en identifikator. </w:t>
      </w:r>
    </w:p>
    <w:p w14:paraId="13E63962" w14:textId="77777777" w:rsidR="00CD2B78" w:rsidRPr="00B95E91" w:rsidRDefault="00CD2B78" w:rsidP="00CD2B78">
      <w:pPr>
        <w:shd w:val="clear" w:color="auto" w:fill="FFFFFF"/>
        <w:jc w:val="both"/>
        <w:rPr>
          <w:rFonts w:ascii="Arial" w:eastAsia="Times New Roman" w:hAnsi="Arial" w:cs="Arial"/>
          <w:bCs/>
        </w:rPr>
      </w:pPr>
    </w:p>
    <w:p w14:paraId="02342EA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6. členu:</w:t>
      </w:r>
    </w:p>
    <w:p w14:paraId="26EDC203" w14:textId="77777777" w:rsidR="00CD2B78" w:rsidRPr="00B95E91" w:rsidRDefault="00CD2B78" w:rsidP="00CD2B78">
      <w:pPr>
        <w:shd w:val="clear" w:color="auto" w:fill="FFFFFF"/>
        <w:jc w:val="both"/>
        <w:rPr>
          <w:rFonts w:ascii="Arial" w:eastAsia="Times New Roman" w:hAnsi="Arial" w:cs="Arial"/>
          <w:bCs/>
        </w:rPr>
      </w:pPr>
    </w:p>
    <w:p w14:paraId="0A38B9A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Osebni podatki se pridobivajo neposredno od posameznika, na katerega se nanašajo. V posameznih primerih (kadar upravljavci zbirk podatkov osebne podatke potrebujejo za pridobivanje točnih in posodobljenih podatkov, za vodenje in vzdrževanje zbirk podatkov, kot jih določa ta zakon, za znanstvenoraziskovalne namene in za določitev vzorca pri raziskavah) se lahko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poveže z že vzpostavljenimi zbirkami in podatke iz njih pridobi brezplačno. Soglasje posameznika ni potrebno v skladu z 9. členom Splošne uredbe o varstvu podatkov. V tretjem odstavku tega člena so navedeni osebni podatki in zbirke podatkov za brezplačno pridobivanje omenjenih podatkov. V skladu s tem se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oziroma njegove posamezne zbirke iz 12. člena tega zakona brezplačno povezuje z zbirkami podatkov in pridobiva zdravstvene podatke in zdravstveno dokumentacijo iz zbirke sistema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ter osnovno zdravstveno dokumentacijo iz zbirk upravljavca ZZZS, kot jih določa zakon, ki ureja zdravstveno varstvo in zdravstveno zavarovanje. Za podatke iz tretjega odstavka tega člena se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povezuje z zbirkami podatkov zavezancev. Za nadzor nad evidentiranjem in obračunavanjem zdravstvenih storitev se lahko s sistemom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povezuje evidenca o zavarovanih osebah obveznega zdravstvenega zavarovanja, kot jo določa zakon, ki ureja zdravstveno varstvo in zdravstveno zavarovanje.</w:t>
      </w:r>
    </w:p>
    <w:p w14:paraId="3D37B807" w14:textId="77777777" w:rsidR="00CD2B78" w:rsidRPr="00B95E91" w:rsidRDefault="00CD2B78" w:rsidP="00CD2B78">
      <w:pPr>
        <w:shd w:val="clear" w:color="auto" w:fill="FFFFFF"/>
        <w:jc w:val="both"/>
        <w:rPr>
          <w:rFonts w:ascii="Arial" w:eastAsia="Times New Roman" w:hAnsi="Arial" w:cs="Arial"/>
          <w:bCs/>
        </w:rPr>
      </w:pPr>
    </w:p>
    <w:p w14:paraId="1D9BB56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četrtem odstavku je vzpostavljena povezava registrov imetnikov orožnih listin in vozniških dovoljenj z ustreznimi evidencami po tem zakonu. To je potrebno zaradi doslednega izvajanja Zakona o orožju, saj mora na podlagi tega predpisa osebni ali drug zdravnik, ki je seznanjen s spremembo zdravstvenega stanja ali potekom zdravljenja posameznika, ki ima v posesti orožje, če je to stanje ali zdravljenje takšno, da lahko vpliva na sposobnost posesti in nošenja orožja, o tem obvestiti upravno enoto. Upravna enota namreč po prejemu obvestila zdravnika uvede postopek za odvzem orožja. </w:t>
      </w:r>
    </w:p>
    <w:p w14:paraId="798A96CA" w14:textId="77777777" w:rsidR="00CD2B78" w:rsidRPr="00B95E91" w:rsidRDefault="00CD2B78" w:rsidP="00CD2B78">
      <w:pPr>
        <w:shd w:val="clear" w:color="auto" w:fill="FFFFFF"/>
        <w:jc w:val="both"/>
        <w:rPr>
          <w:rFonts w:ascii="Arial" w:eastAsia="Times New Roman" w:hAnsi="Arial" w:cs="Arial"/>
          <w:bCs/>
        </w:rPr>
      </w:pPr>
    </w:p>
    <w:p w14:paraId="54C7BEF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Podobno določa tudi Zakon o voznikih, v katerem je določeno, če zdravnik specialist ali izbrani osebni zdravnik med pregledom ali zdravljenjem imetnika vozniškega dovoljenja utemeljeno podvomi o njegovi telesni ali duševni zmožnosti za vožnjo zaradi bolezenskega stanja, okvar ali hib, katerih simptomi lahko pomenijo nevarnost v cestnem prometu in lahko pomenijo povečano tveganje za varno udeležbo v prometu, ga napoti na kontrolni zdravstveni pregled k pooblaščenemu izvajalcu zdravstvene dejavnosti, na območju katerega ima oseba stalno ali začasno prebivališče. Pri tem mora navesti razloge za dvom, da imetnik vozniškega dovoljenja telesno ali duševno ni zmožen za vožnjo motornega vozila. Napotitev na kontrolni zdravstveni pregled in razloge zanj zapiše v zdravstveno dokumentacijo imetnika vozniškega dovoljenja in jo pošlje izbranemu pooblaščenemu izvajalcu zdravstvene dejavnosti. Če pooblaščeni izvajalec zdravstvene dejavnosti ugotovi, da imetnik veljavnega vozniškega dovoljenja telesno in duševno ni zmožen za vožnjo motornih vozil ali je telesno in duševno zmožen za vožnjo motornih vozil z omejitvijo, o tem obvesti osebnega zdravnika ali zdravnika specialista, upravni enoti pa pošlje zdravniško spričevalo o opravljenem kontrolnem zdravstvenem pregledu. Če imetnik veljavnega vozniškega dovoljenja v enem mesecu od napotitve ne opravi kontrolnega zdravstvenega pregleda ali ga ne opravi v celoti, mora pooblaščeni izvajalec zdravstvene dejavnosti takoj o tem obvestiti upravno enoto, ki v skladu s 87. členom Zakona o voznikih imetniku odvzame vozniško dovoljenje.</w:t>
      </w:r>
    </w:p>
    <w:p w14:paraId="0DF4EB43" w14:textId="77777777" w:rsidR="00CD2B78" w:rsidRPr="00B95E91" w:rsidRDefault="00CD2B78" w:rsidP="00CD2B78">
      <w:pPr>
        <w:shd w:val="clear" w:color="auto" w:fill="FFFFFF"/>
        <w:jc w:val="both"/>
        <w:rPr>
          <w:rFonts w:ascii="Arial" w:eastAsia="Times New Roman" w:hAnsi="Arial" w:cs="Arial"/>
          <w:bCs/>
        </w:rPr>
      </w:pPr>
    </w:p>
    <w:p w14:paraId="07F2164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Peti odstavek določa, da je povezovanje zbirk, kot jih v 12. točki 5. člena določa ZVOP-2 (povezovanje zbirk podatkov je samodejno in elektronsko povezovanje zbirk, ki jih upravljajo upravljavci za različne namene ali po različnih pravnih podlagah, in sicer tako, da se določeni osebni podatki samodejno prenesejo ali vključijo v drugo povezano zbirko ali več povezanih zbirk, tudi če se izvaja le enosmerni pretok osebnih podatkov; zbirke so povezane, če se določeni osebni podatki iz ene zbirke neposredno vključijo v drugo zbirko in se tako druga zbirka poveča ali posodobi ali pa se osebni podatki v njej zaradi točnosti spremenijo) brezplačno. </w:t>
      </w:r>
    </w:p>
    <w:p w14:paraId="6D4E3AD9" w14:textId="77777777" w:rsidR="00CD2B78" w:rsidRPr="00B95E91" w:rsidRDefault="00CD2B78" w:rsidP="00CD2B78">
      <w:pPr>
        <w:shd w:val="clear" w:color="auto" w:fill="FFFFFF"/>
        <w:jc w:val="both"/>
        <w:rPr>
          <w:rFonts w:ascii="Arial" w:eastAsia="Times New Roman" w:hAnsi="Arial" w:cs="Arial"/>
          <w:bCs/>
        </w:rPr>
      </w:pPr>
    </w:p>
    <w:p w14:paraId="6D347D7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šestem odstavku je podana podlaga, da so lahko NIJZ, Statistični urad Republike Slovenije in pooblaščeni izvajalci programa statističnih raziskovanj, določeni v vsakoletnem programu statističnih raziskovanj, za te namene upravičeni do brezplačnega dostopa do podatkov iz evidenc tega zakona. Na ta način pa bodo lahko pridobili podatke, ki jih morajo v skladu z veljavno zakonodajo objaviti ali poslati za to pristojnim institucijam (npr. Svetovni zdravstveni organizaciji ipd.).</w:t>
      </w:r>
    </w:p>
    <w:p w14:paraId="11BED232" w14:textId="77777777" w:rsidR="00CD2B78" w:rsidRPr="00B95E91" w:rsidRDefault="00CD2B78" w:rsidP="00CD2B78">
      <w:pPr>
        <w:shd w:val="clear" w:color="auto" w:fill="FFFFFF"/>
        <w:jc w:val="both"/>
        <w:rPr>
          <w:rFonts w:ascii="Arial" w:eastAsia="Times New Roman" w:hAnsi="Arial" w:cs="Arial"/>
          <w:bCs/>
        </w:rPr>
      </w:pPr>
    </w:p>
    <w:p w14:paraId="60927B0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sedmem odstavku je kot poseben primer opredeljena pristojnost zdravstvenega delavca in sodelavca, da lahko v nujnem primeru, kadar gre za neposredno ogroženost življenja, pridobita osebne podatke brez pacientovega predhodnega soglasja.</w:t>
      </w:r>
    </w:p>
    <w:p w14:paraId="6E871548" w14:textId="77777777" w:rsidR="00CD2B78" w:rsidRPr="00B95E91" w:rsidRDefault="00CD2B78" w:rsidP="00CD2B78">
      <w:pPr>
        <w:shd w:val="clear" w:color="auto" w:fill="FFFFFF"/>
        <w:jc w:val="both"/>
        <w:rPr>
          <w:rFonts w:ascii="Arial" w:eastAsia="Times New Roman" w:hAnsi="Arial" w:cs="Arial"/>
          <w:bCs/>
        </w:rPr>
      </w:pPr>
    </w:p>
    <w:p w14:paraId="4F48658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osmem odstavku je določeno, da če se osebni podatki nanašajo na raso, verska in druga prepričanja ali spolno vedenje, lahko upravljavci zbirk podatkov te podatke pridobijo neposredno ali posredno le na podlagi pisne privolitve posameznika. Takšni podatki so včasih potrebni za zdravljenje pacienta (npr. bolezni, vezane na raso, Jehovove priče – zavračanje infuzije, pridobivanje zdravil iz človeške plazme). Ta določba ne pomeni, da lahko zdravnik zavrne zdravljenje, če pacient ne poda soglasja.</w:t>
      </w:r>
    </w:p>
    <w:p w14:paraId="276B4442" w14:textId="77777777" w:rsidR="00CD2B78" w:rsidRPr="00B95E91" w:rsidRDefault="00CD2B78" w:rsidP="00CD2B78">
      <w:pPr>
        <w:shd w:val="clear" w:color="auto" w:fill="FFFFFF"/>
        <w:jc w:val="both"/>
        <w:rPr>
          <w:rFonts w:ascii="Arial" w:eastAsia="Times New Roman" w:hAnsi="Arial" w:cs="Arial"/>
          <w:bCs/>
        </w:rPr>
      </w:pPr>
    </w:p>
    <w:p w14:paraId="5926608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7. členu:</w:t>
      </w:r>
    </w:p>
    <w:p w14:paraId="30512E79" w14:textId="77777777" w:rsidR="00CD2B78" w:rsidRPr="00B95E91" w:rsidRDefault="00CD2B78" w:rsidP="00CD2B78">
      <w:pPr>
        <w:shd w:val="clear" w:color="auto" w:fill="FFFFFF"/>
        <w:jc w:val="both"/>
        <w:rPr>
          <w:rFonts w:ascii="Arial" w:eastAsia="Times New Roman" w:hAnsi="Arial" w:cs="Arial"/>
          <w:bCs/>
        </w:rPr>
      </w:pPr>
    </w:p>
    <w:p w14:paraId="3570AA3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Določena je obveznost, da se podatki in zdravstvena dokumentacija, ki se obdelujejo na podlagi tega zakona, pošljejo v standardizirani obliki v informacijski sistem izvajalcev zdravstvene dejavnosti ali neposredno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ob zdravstvenih pregledih, drugih zdravstvenih storitvah ali pri dejavnosti </w:t>
      </w:r>
      <w:proofErr w:type="spellStart"/>
      <w:r w:rsidRPr="00B95E91">
        <w:rPr>
          <w:rFonts w:ascii="Arial" w:eastAsia="Times New Roman" w:hAnsi="Arial" w:cs="Arial"/>
          <w:bCs/>
        </w:rPr>
        <w:t>mrliškopregledne</w:t>
      </w:r>
      <w:proofErr w:type="spellEnd"/>
      <w:r w:rsidRPr="00B95E91">
        <w:rPr>
          <w:rFonts w:ascii="Arial" w:eastAsia="Times New Roman" w:hAnsi="Arial" w:cs="Arial"/>
          <w:bCs/>
        </w:rPr>
        <w:t xml:space="preserve"> službe, v skladu z 9. členom tega zakona.</w:t>
      </w:r>
    </w:p>
    <w:p w14:paraId="3E3F5DD8" w14:textId="77777777" w:rsidR="00CD2B78" w:rsidRPr="00B95E91" w:rsidRDefault="00CD2B78" w:rsidP="00CD2B78">
      <w:pPr>
        <w:shd w:val="clear" w:color="auto" w:fill="FFFFFF"/>
        <w:jc w:val="both"/>
        <w:rPr>
          <w:rFonts w:ascii="Arial" w:eastAsia="Times New Roman" w:hAnsi="Arial" w:cs="Arial"/>
          <w:bCs/>
        </w:rPr>
      </w:pPr>
    </w:p>
    <w:p w14:paraId="1FFFFB1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Po vsaki končani delovni izmeni zdravstveni delavec in sodelavec v informacijski rešitvi s sredstvom elektronske identifikacije ali na drug elektronski sledljiv način potrdita in vneseta zdravstvene podatke in zdravstveno dokumentacijo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takoj, ko nastane ali se prejme pri izvajanju zdravstvene obravnave ali </w:t>
      </w:r>
      <w:proofErr w:type="spellStart"/>
      <w:r w:rsidRPr="00B95E91">
        <w:rPr>
          <w:rFonts w:ascii="Arial" w:eastAsia="Times New Roman" w:hAnsi="Arial" w:cs="Arial"/>
          <w:bCs/>
        </w:rPr>
        <w:t>mrliškopregledne</w:t>
      </w:r>
      <w:proofErr w:type="spellEnd"/>
      <w:r w:rsidRPr="00B95E91">
        <w:rPr>
          <w:rFonts w:ascii="Arial" w:eastAsia="Times New Roman" w:hAnsi="Arial" w:cs="Arial"/>
          <w:bCs/>
        </w:rPr>
        <w:t xml:space="preserve"> službe. Zdravstveno dokumentacijo praviloma potrdi in vnese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izvajalec zdravstvene dejavnosti, ki jo ob izvajanju zdravstvene obravnave ali </w:t>
      </w:r>
      <w:proofErr w:type="spellStart"/>
      <w:r w:rsidRPr="00B95E91">
        <w:rPr>
          <w:rFonts w:ascii="Arial" w:eastAsia="Times New Roman" w:hAnsi="Arial" w:cs="Arial"/>
          <w:bCs/>
        </w:rPr>
        <w:t>mrliškopregledne</w:t>
      </w:r>
      <w:proofErr w:type="spellEnd"/>
      <w:r w:rsidRPr="00B95E91">
        <w:rPr>
          <w:rFonts w:ascii="Arial" w:eastAsia="Times New Roman" w:hAnsi="Arial" w:cs="Arial"/>
          <w:bCs/>
        </w:rPr>
        <w:t xml:space="preserve"> službe prvi zapiše. Izvajalec zdravstvene dejavnosti mora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vnesti tudi zdravstveno dokumentacijo, ki mu jo predloži pacient ali jo je pridobil pri drugem izvajalcu zdravstvene dejavnosti v tujini, ki ni zavezan k vnosu zdravstvene dokumentacije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S tem se omogoča, da zdravstveno dokumentacijo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vnese tudi na primer pacientov izbrani osebni zdravnik, če se je pacient zdravil v tujini in je prišel z izvidom do svojega osebnega zdravnika ter ga prosil, da ta vnese podatek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Pacienti namreč nimajo možnosti, da sami vnašajo podatke ali zdravstveno dokumentacijo v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3A50701B" w14:textId="77777777" w:rsidR="00CD2B78" w:rsidRPr="00B95E91" w:rsidRDefault="00CD2B78" w:rsidP="00CD2B78">
      <w:pPr>
        <w:shd w:val="clear" w:color="auto" w:fill="FFFFFF"/>
        <w:jc w:val="both"/>
        <w:rPr>
          <w:rFonts w:ascii="Arial" w:eastAsia="Times New Roman" w:hAnsi="Arial" w:cs="Arial"/>
          <w:bCs/>
        </w:rPr>
      </w:pPr>
    </w:p>
    <w:p w14:paraId="3AE991F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Kljub obvezi vnosa zdravstvene dokumentacije v zdravstveni informacijski sistem je v tretjem odstavku dana možnost, da kadar zdravnik presodi, da bi bilo primerneje, da se pacienta z zdravstveno dokumentacijo predhodno seznani osebno, zdravstveni delavci in sodelavci vnesejo zdravstveno dokumentacijo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na način, da vsebina zdravstvenih podatkov in zdravstvene dokumentacije pacientu ni vidna, vendar največ za tri tedne. Vpogled v to zdravstveno dokumentacijo se pacientu omogoči po osebni seznanitvi z njo ali po preteku treh tednov. V praksi to pomeni, da pacient v portalu za paciente prejme obvestilo, da je prejel neki izvid (npr. izid je pripravljen, obrnite se na osebnega zdravnika), pri čemer njegove vsebine ne vidi. S tem se zasleduje pacientova pravica do obveščenosti, ki prevlada nad možnostjo zakrivanja zdravstvenega stanja. To pacientu omogoči, da se obrne na zdravnika, ki bo podal pojasnila glede izvida. Glede tega se je v odločbi št. U-I-60/03 z dne 4. 12. 2003 opredelilo tudi Ustavno sodišče, v skladu s katero se lahko dostop do pacientove zdravstvene dokumentacije omeji le, če je tako določeno z zakonom in samo v izrecno določenih primerih, med drugim tudi, če bi dostop do medicinskih podatkov škodoval zdravstvenemu stanju osebe, na katero se nanašajo. Zakonodajalec lahko omeji pravico bolnika do neposrednega vpogleda v medicinsko dokumentacijo zaradi možnosti napačnih razlag izvidov, ki so v bolnikovi evidenci. Cilj zakonodajalca je namreč preprečiti potencialen nastanek škodljivih posledic za bolnikovo zdravstveno stanje. Ustavnopravno varovana dobrina v tem primeru je torej pravica bolnika do zdravljenja, zagotovljena v prvem odstavku 51. člena Ustave RS. Omejitev pravice bolnika do vpogleda v zdravstveno dokumentacijo pa pomeni poseg v drugo ustavno pravico bolnika, zagotovljeno v tretjem odstavku 38. člena Ustave RS, tj. pravico, da se seznani z zbranimi osebnimi podatki, ki se nanašajo nanj. Ker ni nobenega drugega milejšega ukrepa kot začasna nezmožnost seznanitve z lastnimi osebnimi podatki, je Ustavno sodišče presodilo, da zadevni ukrep prestane test sorazmernosti.</w:t>
      </w:r>
    </w:p>
    <w:p w14:paraId="2D91F951" w14:textId="77777777" w:rsidR="00CD2B78" w:rsidRPr="00B95E91" w:rsidRDefault="00CD2B78" w:rsidP="00CD2B78">
      <w:pPr>
        <w:shd w:val="clear" w:color="auto" w:fill="FFFFFF"/>
        <w:jc w:val="both"/>
        <w:rPr>
          <w:rFonts w:ascii="Arial" w:eastAsia="Times New Roman" w:hAnsi="Arial" w:cs="Arial"/>
          <w:bCs/>
        </w:rPr>
      </w:pPr>
    </w:p>
    <w:p w14:paraId="5416559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primeru vnosa nepravilnega ali nepopolnega zdravstvenega podatka ali zdravstvene dokumentacije upravljavec sistema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ali dokumentacije OZD o tem obvesti zavezanca za vnos podatkov, pri katerem je napaka nastala, da jo ta popravi ali dopolni v treh delovnih dneh od ugotovitve napake ali prejema obvestila o napaki.</w:t>
      </w:r>
    </w:p>
    <w:p w14:paraId="77DD7DE7" w14:textId="77777777" w:rsidR="00CD2B78" w:rsidRPr="00B95E91" w:rsidRDefault="00CD2B78" w:rsidP="00CD2B78">
      <w:pPr>
        <w:shd w:val="clear" w:color="auto" w:fill="FFFFFF"/>
        <w:jc w:val="both"/>
        <w:rPr>
          <w:rFonts w:ascii="Arial" w:eastAsia="Times New Roman" w:hAnsi="Arial" w:cs="Arial"/>
          <w:bCs/>
        </w:rPr>
      </w:pPr>
    </w:p>
    <w:p w14:paraId="07340C2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Če uporabnik ugotovi, da je podatek napačen, o tem obvesti upravljavca sistema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in dokumentacije OZD, ta pa nato sledi postopku iz prejšnjega odstavka.</w:t>
      </w:r>
    </w:p>
    <w:p w14:paraId="72C2996A" w14:textId="77777777" w:rsidR="00CD2B78" w:rsidRPr="00B95E91" w:rsidRDefault="00CD2B78" w:rsidP="00CD2B78">
      <w:pPr>
        <w:shd w:val="clear" w:color="auto" w:fill="FFFFFF"/>
        <w:jc w:val="both"/>
        <w:rPr>
          <w:rFonts w:ascii="Arial" w:eastAsia="Times New Roman" w:hAnsi="Arial" w:cs="Arial"/>
          <w:bCs/>
        </w:rPr>
      </w:pPr>
    </w:p>
    <w:p w14:paraId="2E847DA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S tem ko zavezanec za vnos podatkov vnese zdravstvene podatke in zdravstveno dokumentacijo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se uresničuje načelo enkratnega vnosa podatkov, poleg tega je tak podatek edini verodostojni podatek. Kadar se pokaže potreba po dostopu do nekega zdravstvenega podatka pacienta, naj se kot edini verodostojni uporabi podatek, ki je zapisan v sistemu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2BD468B9" w14:textId="77777777" w:rsidR="00CD2B78" w:rsidRPr="00B95E91" w:rsidRDefault="00CD2B78" w:rsidP="00CD2B78">
      <w:pPr>
        <w:shd w:val="clear" w:color="auto" w:fill="FFFFFF"/>
        <w:jc w:val="both"/>
        <w:rPr>
          <w:rFonts w:ascii="Arial" w:eastAsia="Times New Roman" w:hAnsi="Arial" w:cs="Arial"/>
          <w:bCs/>
        </w:rPr>
      </w:pPr>
    </w:p>
    <w:p w14:paraId="0EC255E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Predvidena je obveznost, da zavezanci za vnos podatkov med seboj izmenjujejo vso zdravstveno dokumentacijo prek sistema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S tem se želimo izogniti, da izvajalec napoti paciente na preiskavo s papirnato napotnico (t. i. zeleno napotnico), kar povzroči, da mora drug izvajalec to zeleno napotnico še digitalizirati, posledično veljavnosti zelene napotnice ni mogoče na primer podaljšati. </w:t>
      </w:r>
    </w:p>
    <w:p w14:paraId="506555F4" w14:textId="77777777" w:rsidR="00CD2B78" w:rsidRPr="00B95E91" w:rsidRDefault="00CD2B78" w:rsidP="00CD2B78">
      <w:pPr>
        <w:shd w:val="clear" w:color="auto" w:fill="FFFFFF"/>
        <w:jc w:val="both"/>
        <w:rPr>
          <w:rFonts w:ascii="Arial" w:eastAsia="Times New Roman" w:hAnsi="Arial" w:cs="Arial"/>
          <w:bCs/>
        </w:rPr>
      </w:pPr>
    </w:p>
    <w:p w14:paraId="5A9F5AD7" w14:textId="77777777" w:rsidR="00CD2B78" w:rsidRPr="00B95E91" w:rsidRDefault="00CD2B78" w:rsidP="00CD2B78">
      <w:pPr>
        <w:shd w:val="clear" w:color="auto" w:fill="FFFFFF"/>
        <w:jc w:val="both"/>
        <w:rPr>
          <w:rFonts w:ascii="Arial" w:eastAsia="Times New Roman" w:hAnsi="Arial" w:cs="Arial"/>
          <w:bCs/>
        </w:rPr>
      </w:pPr>
    </w:p>
    <w:p w14:paraId="2E6CC4D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8. členu:</w:t>
      </w:r>
    </w:p>
    <w:p w14:paraId="1DC86B09" w14:textId="77777777" w:rsidR="00CD2B78" w:rsidRPr="00B95E91" w:rsidRDefault="00CD2B78" w:rsidP="00CD2B78">
      <w:pPr>
        <w:shd w:val="clear" w:color="auto" w:fill="FFFFFF"/>
        <w:jc w:val="both"/>
        <w:rPr>
          <w:rFonts w:ascii="Arial" w:eastAsia="Times New Roman" w:hAnsi="Arial" w:cs="Arial"/>
          <w:bCs/>
        </w:rPr>
      </w:pPr>
    </w:p>
    <w:p w14:paraId="2CBF069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določeno, kdo je odgovoren za kakovost, natančnost in pravočasnost podatkov ter urejenost zdravstvene dokumentacije, in sicer je to odgovorna oseba upravljavca dokumentacije OZD. V skladu z 31. členom Zakona o zavodih (Uradni list RS, št. 12/91, 8/96, 36/00 – ZPDZC in 127/06 – ZJZP) je za organiziranje, vodenje in zakonitost dela zavoda odgovorno njegovo poslovodstvo. Ob enem to ne izključuje kazenske odgovornosti posameznega zdravstvenega delavca in sodelavca, če ne ravna v skladu s tem zakonom (glej še obrazložitev h kazenskim določbam).</w:t>
      </w:r>
    </w:p>
    <w:p w14:paraId="376BE1C3" w14:textId="77777777" w:rsidR="00CD2B78" w:rsidRPr="00B95E91" w:rsidRDefault="00CD2B78" w:rsidP="00CD2B78">
      <w:pPr>
        <w:shd w:val="clear" w:color="auto" w:fill="FFFFFF"/>
        <w:jc w:val="both"/>
        <w:rPr>
          <w:rFonts w:ascii="Arial" w:eastAsia="Times New Roman" w:hAnsi="Arial" w:cs="Arial"/>
          <w:bCs/>
        </w:rPr>
      </w:pPr>
    </w:p>
    <w:p w14:paraId="40C0BDB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Za kakovost, natančnost in pravočasnost podatkov ter urejenost zdravstvene dokumentacije so odgovorni tudi zavezanci za vnos podatkov v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3D3A36EC" w14:textId="77777777" w:rsidR="00CD2B78" w:rsidRPr="00B95E91" w:rsidRDefault="00CD2B78" w:rsidP="00CD2B78">
      <w:pPr>
        <w:shd w:val="clear" w:color="auto" w:fill="FFFFFF"/>
        <w:jc w:val="both"/>
        <w:rPr>
          <w:rFonts w:ascii="Arial" w:eastAsia="Times New Roman" w:hAnsi="Arial" w:cs="Arial"/>
          <w:bCs/>
        </w:rPr>
      </w:pPr>
    </w:p>
    <w:p w14:paraId="7D59CCB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Določena je tudi sledljivost sprememb, in sicer mora biti sprememba vsakega podatka izvedena tako, da omogoča vpogled v prejšnji podatek, pri čemer mora biti razvidno, kdo in kdaj je spremenil podatek.</w:t>
      </w:r>
    </w:p>
    <w:p w14:paraId="79100955" w14:textId="77777777" w:rsidR="00CD2B78" w:rsidRPr="00B95E91" w:rsidRDefault="00CD2B78" w:rsidP="00CD2B78">
      <w:pPr>
        <w:shd w:val="clear" w:color="auto" w:fill="FFFFFF"/>
        <w:jc w:val="both"/>
        <w:rPr>
          <w:rFonts w:ascii="Arial" w:eastAsia="Times New Roman" w:hAnsi="Arial" w:cs="Arial"/>
          <w:bCs/>
        </w:rPr>
      </w:pPr>
    </w:p>
    <w:p w14:paraId="7742F53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9. členu:</w:t>
      </w:r>
    </w:p>
    <w:p w14:paraId="5EC5479E" w14:textId="77777777" w:rsidR="00CD2B78" w:rsidRPr="00B95E91" w:rsidRDefault="00CD2B78" w:rsidP="00CD2B78">
      <w:pPr>
        <w:shd w:val="clear" w:color="auto" w:fill="FFFFFF"/>
        <w:jc w:val="both"/>
        <w:rPr>
          <w:rFonts w:ascii="Arial" w:eastAsia="Times New Roman" w:hAnsi="Arial" w:cs="Arial"/>
          <w:bCs/>
        </w:rPr>
      </w:pPr>
    </w:p>
    <w:p w14:paraId="51596B1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tem členu je določeno, da se za zagotovitev enotnosti in kakovosti sistema </w:t>
      </w:r>
      <w:proofErr w:type="spellStart"/>
      <w:r w:rsidRPr="00B95E91">
        <w:rPr>
          <w:rFonts w:ascii="Arial" w:eastAsia="Times New Roman" w:hAnsi="Arial" w:cs="Arial"/>
          <w:bCs/>
        </w:rPr>
        <w:t>CeZIS</w:t>
      </w:r>
      <w:proofErr w:type="spellEnd"/>
      <w:r w:rsidRPr="00B95E91">
        <w:rPr>
          <w:rFonts w:ascii="Arial" w:eastAsia="Times New Roman" w:hAnsi="Arial" w:cs="Arial"/>
          <w:bCs/>
        </w:rPr>
        <w:t>, vodenja zbirk podatkov in zdravstvene dokumentacije s področja zdravstva, oblike zapisa in načina izmenjave zdravstvene dokumentacije uporabljajo enotna metodološka načela, enotni standardi (definicije, klasifikacije in šifranti) ter standardni postopki priprave in pošiljanja poročil (v nadaljnjem besedilu: poročila), pri čemer se z metodološkimi načeli kot podzakonskim aktom izvirno ne določajo osebni podatki.</w:t>
      </w:r>
    </w:p>
    <w:p w14:paraId="6E6F14E5" w14:textId="77777777" w:rsidR="00CD2B78" w:rsidRPr="00B95E91" w:rsidRDefault="00CD2B78" w:rsidP="00CD2B78">
      <w:pPr>
        <w:shd w:val="clear" w:color="auto" w:fill="FFFFFF"/>
        <w:jc w:val="both"/>
        <w:rPr>
          <w:rFonts w:ascii="Arial" w:eastAsia="Times New Roman" w:hAnsi="Arial" w:cs="Arial"/>
          <w:bCs/>
        </w:rPr>
      </w:pPr>
    </w:p>
    <w:p w14:paraId="36817B7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Enotna metodološka načela, enotne standarde (definicije, klasifikacije in šifranti) ter standardne postopke (v nadaljnjem besedilu: enotna metodološka načela) določi minister, pristojen za zdravje, na predlog izvajalca centralne digitalizacije, NIJZ, ZZZS, ZPIZ ali ministrstva, pristojnega za digitalno preobrazbo, po pridobitvi mnenja pristojnih razširjenih strokovnih kolegijev, Statističnega urada Republike Slovenije in izvajalca centralne digitalizacije. Če pristojni organi za podajo mnenja iz prejšnjega stavka mnenja ne podajo v 60 dneh od prejema zaprosila za podajo mnenja, se šteje, da se s predlogom strinjajo. </w:t>
      </w:r>
    </w:p>
    <w:p w14:paraId="206A8230" w14:textId="77777777" w:rsidR="00CD2B78" w:rsidRPr="00B95E91" w:rsidRDefault="00CD2B78" w:rsidP="00CD2B78">
      <w:pPr>
        <w:shd w:val="clear" w:color="auto" w:fill="FFFFFF"/>
        <w:jc w:val="both"/>
        <w:rPr>
          <w:rFonts w:ascii="Arial" w:eastAsia="Times New Roman" w:hAnsi="Arial" w:cs="Arial"/>
          <w:bCs/>
        </w:rPr>
      </w:pPr>
    </w:p>
    <w:p w14:paraId="31112BE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Izvajalec centralne digitalizacije zagotavlja za področje zdravstvenega varstva elemente enotnosti centralnega zdravstvenega informacijskega sistema v Republiki Sloveniji. To pomeni, da bo družba glavni razvijalec informacijskega sistema, z metodološkimi načeli bodo zapisani pogoji in način, pod katerimi se bo podatke vnašajo v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7ACD124E" w14:textId="77777777" w:rsidR="00CD2B78" w:rsidRPr="00B95E91" w:rsidRDefault="00CD2B78" w:rsidP="00CD2B78">
      <w:pPr>
        <w:shd w:val="clear" w:color="auto" w:fill="FFFFFF"/>
        <w:jc w:val="both"/>
        <w:rPr>
          <w:rFonts w:ascii="Arial" w:eastAsia="Times New Roman" w:hAnsi="Arial" w:cs="Arial"/>
          <w:bCs/>
        </w:rPr>
      </w:pPr>
    </w:p>
    <w:p w14:paraId="284423B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Za uresničevanje enotnosti centralnega zdravstvenega informacijskega sistema v skladu z drugim odstavkom tega člena, glede podatkov in zdravstvene dokumentacije, ki so skupnega pomena za upravljavce iz drugega odstavka tega člena tega zakona, izvajalec centralne digitalizacije v sodelovanju z NIJZ izvaja naslednje naloge:</w:t>
      </w:r>
    </w:p>
    <w:p w14:paraId="5919D96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usklajuje vsebinske definicije podatkovnih pojmov,</w:t>
      </w:r>
    </w:p>
    <w:p w14:paraId="4FB5FC5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uvaja in ukinja podatkovne pojme,</w:t>
      </w:r>
    </w:p>
    <w:p w14:paraId="139D763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usklajuje razvrstitvene sezname (nomenklature, klasifikacije in šifrante).</w:t>
      </w:r>
    </w:p>
    <w:p w14:paraId="1ACDA83A" w14:textId="77777777" w:rsidR="00CD2B78" w:rsidRPr="00B95E91" w:rsidRDefault="00CD2B78" w:rsidP="00CD2B78">
      <w:pPr>
        <w:shd w:val="clear" w:color="auto" w:fill="FFFFFF"/>
        <w:jc w:val="both"/>
        <w:rPr>
          <w:rFonts w:ascii="Arial" w:eastAsia="Times New Roman" w:hAnsi="Arial" w:cs="Arial"/>
          <w:bCs/>
        </w:rPr>
      </w:pPr>
    </w:p>
    <w:p w14:paraId="5EBB770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Metodološka načela vsebujejo najmanj določbe o:</w:t>
      </w:r>
    </w:p>
    <w:p w14:paraId="58D2766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zagotavljanju kakovosti infrastrukture,</w:t>
      </w:r>
    </w:p>
    <w:p w14:paraId="1D160B7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dostopu do storitev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71C396B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načinih vključitve v zdravstveno omrežje </w:t>
      </w:r>
      <w:proofErr w:type="spellStart"/>
      <w:r w:rsidRPr="00B95E91">
        <w:rPr>
          <w:rFonts w:ascii="Arial" w:eastAsia="Times New Roman" w:hAnsi="Arial" w:cs="Arial"/>
          <w:bCs/>
        </w:rPr>
        <w:t>zNET</w:t>
      </w:r>
      <w:proofErr w:type="spellEnd"/>
      <w:r w:rsidRPr="00B95E91">
        <w:rPr>
          <w:rFonts w:ascii="Arial" w:eastAsia="Times New Roman" w:hAnsi="Arial" w:cs="Arial"/>
          <w:bCs/>
        </w:rPr>
        <w:t>,</w:t>
      </w:r>
    </w:p>
    <w:p w14:paraId="777A08A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standardih in arhitekturi podatkovnih baz,</w:t>
      </w:r>
    </w:p>
    <w:p w14:paraId="1FAAD99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sistemu </w:t>
      </w:r>
      <w:proofErr w:type="spellStart"/>
      <w:r w:rsidRPr="00B95E91">
        <w:rPr>
          <w:rFonts w:ascii="Arial" w:eastAsia="Times New Roman" w:hAnsi="Arial" w:cs="Arial"/>
          <w:bCs/>
        </w:rPr>
        <w:t>avtentikacije</w:t>
      </w:r>
      <w:proofErr w:type="spellEnd"/>
      <w:r w:rsidRPr="00B95E91">
        <w:rPr>
          <w:rFonts w:ascii="Arial" w:eastAsia="Times New Roman" w:hAnsi="Arial" w:cs="Arial"/>
          <w:bCs/>
        </w:rPr>
        <w:t xml:space="preserve"> in dodeljevanja vlog,</w:t>
      </w:r>
    </w:p>
    <w:p w14:paraId="786A577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varnostnih politikah,</w:t>
      </w:r>
    </w:p>
    <w:p w14:paraId="22AB23E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predpisanih načinih integracije med sistemi in zbirkami podatkov,</w:t>
      </w:r>
    </w:p>
    <w:p w14:paraId="1A8C8E6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predpisanih načinih pošiljanja podatkov,</w:t>
      </w:r>
    </w:p>
    <w:p w14:paraId="1D402EE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pogojih za oddaljeni dostop,</w:t>
      </w:r>
    </w:p>
    <w:p w14:paraId="42544F2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uporabi gesel.</w:t>
      </w:r>
    </w:p>
    <w:p w14:paraId="376E4378" w14:textId="77777777" w:rsidR="00CD2B78" w:rsidRPr="00B95E91" w:rsidRDefault="00CD2B78" w:rsidP="00CD2B78">
      <w:pPr>
        <w:shd w:val="clear" w:color="auto" w:fill="FFFFFF"/>
        <w:jc w:val="both"/>
        <w:rPr>
          <w:rFonts w:ascii="Arial" w:eastAsia="Times New Roman" w:hAnsi="Arial" w:cs="Arial"/>
          <w:bCs/>
        </w:rPr>
      </w:pPr>
    </w:p>
    <w:p w14:paraId="1C1F2F6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zdravstvenem kontekstu enotna metodološka načela vključujejo:</w:t>
      </w:r>
    </w:p>
    <w:p w14:paraId="736B6AD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standardizacijo meril: opredelitev in uporabo skupnih meril za zbiranje, analizo in sporočanje podatkov. To omogoča primerljivost med študijami, raziskavami ali zdravstvenimi programi;</w:t>
      </w:r>
    </w:p>
    <w:p w14:paraId="7AEDEEA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protokole in postopke: določitev standardiziranih protokolov in postopkov za izvajanje raziskav, analiz ali zdravljenja. To zagotavlja doslednost pri zbiranju podatkov, izvajanju postopkov in presoji rezultatov;</w:t>
      </w:r>
    </w:p>
    <w:p w14:paraId="14E959F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klasifikacijske sisteme: uporaba skupnih klasifikacijskih sistemov za razvrščanje in kategorizacijo bolezni, postopkov, simptomov ali drugih zdravstvenih podatkov. To olajša primerjavo in analizo podatkov na nacionalni in mednarodni ravni.</w:t>
      </w:r>
    </w:p>
    <w:p w14:paraId="572CC50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Enotna metodološka načela imajo ključno vlogo pri zagotavljanju zanesljivosti, doslednosti in kakovosti pri uporabi metod in pristopov na zadevnem področju, kar prispeva k napredku, primerljivosti in izboljšanju raziskav, zdravljenja ter politik in ukrepov v zdravstvenem sektorju.</w:t>
      </w:r>
    </w:p>
    <w:p w14:paraId="6B8F59C8" w14:textId="77777777" w:rsidR="00CD2B78" w:rsidRPr="00B95E91" w:rsidRDefault="00CD2B78" w:rsidP="00CD2B78">
      <w:pPr>
        <w:shd w:val="clear" w:color="auto" w:fill="FFFFFF"/>
        <w:jc w:val="both"/>
        <w:rPr>
          <w:rFonts w:ascii="Arial" w:eastAsia="Times New Roman" w:hAnsi="Arial" w:cs="Arial"/>
          <w:bCs/>
        </w:rPr>
      </w:pPr>
    </w:p>
    <w:p w14:paraId="75744F5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10. členu:</w:t>
      </w:r>
    </w:p>
    <w:p w14:paraId="0A154016" w14:textId="77777777" w:rsidR="00CD2B78" w:rsidRPr="00B95E91" w:rsidRDefault="00CD2B78" w:rsidP="00CD2B78">
      <w:pPr>
        <w:shd w:val="clear" w:color="auto" w:fill="FFFFFF"/>
        <w:jc w:val="both"/>
        <w:rPr>
          <w:rFonts w:ascii="Arial" w:eastAsia="Times New Roman" w:hAnsi="Arial" w:cs="Arial"/>
          <w:bCs/>
        </w:rPr>
      </w:pPr>
    </w:p>
    <w:p w14:paraId="6C48405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tem členu je podrobneje določena osnovna zdravstvena dokumentacija pri izvajalcu zdravstvene dejavnosti, navedene so kategorije podatkov, ki so zajete v zbirki, pojasnjen je namen zbiranja ter določeno je, kdo je upravljavec in kdo uporabnik podatkov iz navedene zbirke, kdo ima obveznost vnosa podatkov v zbirko in kdaj mora podatke vnesti. Praviloma se podatki in zdravstvena dokumentacija </w:t>
      </w:r>
      <w:r w:rsidRPr="00B95E91">
        <w:rPr>
          <w:rFonts w:ascii="Arial" w:eastAsia="Times New Roman" w:hAnsi="Arial" w:cs="Arial"/>
          <w:bCs/>
        </w:rPr>
        <w:lastRenderedPageBreak/>
        <w:t xml:space="preserve">hranijo v elektronski obliki. Zdajšnji kartoni, ki jih imajo pacienti pri zdravnikih, so še vedno v fizični obliki, nekaterih podatkov iz tega kartona ne bomo prenesli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(npr. podatek o izmerjeni telesni temperaturi 50-letne osebe, ko je bila ta stara 5 let in je bila na pregledu pri pediatru). Ob tem je nujno, da obstaja pravna podlaga za hrambo teh podatkov v fizični obliki, številni izvajalci zdravstvene dejavnosti nimajo tako dodelanih lokalnih informacijskih sistemov, da bi vse podatke, ki so nastali pri obravnavi pacientov, lahko hranili v elektronski obliki.</w:t>
      </w:r>
    </w:p>
    <w:p w14:paraId="2ADA2EB7" w14:textId="77777777" w:rsidR="00CD2B78" w:rsidRPr="00B95E91" w:rsidRDefault="00CD2B78" w:rsidP="00CD2B78">
      <w:pPr>
        <w:shd w:val="clear" w:color="auto" w:fill="FFFFFF"/>
        <w:jc w:val="both"/>
        <w:rPr>
          <w:rFonts w:ascii="Arial" w:eastAsia="Times New Roman" w:hAnsi="Arial" w:cs="Arial"/>
          <w:bCs/>
        </w:rPr>
      </w:pPr>
    </w:p>
    <w:p w14:paraId="0F3EF0E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Druga dokumentacija, ki je nastala pri zdravljenju pacienta in je eden izmed vrste podatkov, ki se zbira v dokumentaciji OZD, vsebuje podatke, kot so na primer kolikokrat na dan so pacientu prevezali rano, pacientova temperatura ob vsakokratnem merjenju med tem, ko je bil v bolnišnici ipd. Ti podatki se ne pošiljajo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saj po tem ni potrebe, vendar so v času zdravljenja pomembni za izvajalca, tudi z vidika morebitnega nadzora nad zdravljenjem. </w:t>
      </w:r>
    </w:p>
    <w:p w14:paraId="7CADBB1D" w14:textId="77777777" w:rsidR="00CD2B78" w:rsidRPr="00B95E91" w:rsidRDefault="00CD2B78" w:rsidP="00CD2B78">
      <w:pPr>
        <w:shd w:val="clear" w:color="auto" w:fill="FFFFFF"/>
        <w:jc w:val="both"/>
        <w:rPr>
          <w:rFonts w:ascii="Arial" w:eastAsia="Times New Roman" w:hAnsi="Arial" w:cs="Arial"/>
          <w:bCs/>
        </w:rPr>
      </w:pPr>
    </w:p>
    <w:p w14:paraId="2FF053E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dokumentaciji OZD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31CE9A75" w14:textId="77777777" w:rsidR="00CD2B78" w:rsidRPr="00B95E91" w:rsidRDefault="00CD2B78" w:rsidP="00CD2B78">
      <w:pPr>
        <w:shd w:val="clear" w:color="auto" w:fill="FFFFFF"/>
        <w:jc w:val="both"/>
        <w:rPr>
          <w:rFonts w:ascii="Arial" w:eastAsia="Times New Roman" w:hAnsi="Arial" w:cs="Arial"/>
          <w:bCs/>
        </w:rPr>
      </w:pPr>
    </w:p>
    <w:p w14:paraId="5E084B6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11. členu:</w:t>
      </w:r>
    </w:p>
    <w:p w14:paraId="7F427507" w14:textId="77777777" w:rsidR="00CD2B78" w:rsidRPr="00B95E91" w:rsidRDefault="00CD2B78" w:rsidP="00CD2B78">
      <w:pPr>
        <w:shd w:val="clear" w:color="auto" w:fill="FFFFFF"/>
        <w:jc w:val="both"/>
        <w:rPr>
          <w:rFonts w:ascii="Arial" w:eastAsia="Times New Roman" w:hAnsi="Arial" w:cs="Arial"/>
          <w:bCs/>
        </w:rPr>
      </w:pPr>
    </w:p>
    <w:p w14:paraId="339084F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Določen je namen centralnega zdravstvenega informacijskega sistema. V njem se zdravstvena dokumentacija in drugi podatki iz 12. člena tega zakona zbirajo centralno, obdelujejo za spremljanje, analiziranje in zagotavljanje zdravstvenega varstva in zdravstvenega zavarovanja pacientov, za izvajanje medicinskih, statističnih, družbenoekonomskih in drugih raziskav, za katere imajo upravljavci zakonsko podlago, ter za izvajanje storitev centralnega zdravstvenega informacijskega sistema , ki z elektronskimi sredstvi omogočajo  obdelavo podatkov iz zbirk tega zakona . Izvajanje storitev sistema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zajema  elektronsko naročanje, uporabo portala za paciente in </w:t>
      </w:r>
      <w:proofErr w:type="spellStart"/>
      <w:r w:rsidRPr="00B95E91">
        <w:rPr>
          <w:rFonts w:ascii="Arial" w:eastAsia="Times New Roman" w:hAnsi="Arial" w:cs="Arial"/>
          <w:bCs/>
        </w:rPr>
        <w:t>telemedicino</w:t>
      </w:r>
      <w:proofErr w:type="spellEnd"/>
      <w:r w:rsidRPr="00B95E91">
        <w:rPr>
          <w:rFonts w:ascii="Arial" w:eastAsia="Times New Roman" w:hAnsi="Arial" w:cs="Arial"/>
          <w:bCs/>
        </w:rPr>
        <w:t>.</w:t>
      </w:r>
    </w:p>
    <w:p w14:paraId="4A4A5957" w14:textId="77777777" w:rsidR="00CD2B78" w:rsidRPr="00B95E91" w:rsidRDefault="00CD2B78" w:rsidP="00CD2B78">
      <w:pPr>
        <w:shd w:val="clear" w:color="auto" w:fill="FFFFFF"/>
        <w:jc w:val="both"/>
        <w:rPr>
          <w:rFonts w:ascii="Arial" w:eastAsia="Times New Roman" w:hAnsi="Arial" w:cs="Arial"/>
          <w:bCs/>
        </w:rPr>
      </w:pPr>
    </w:p>
    <w:p w14:paraId="2152356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12. členu:</w:t>
      </w:r>
    </w:p>
    <w:p w14:paraId="69D66463" w14:textId="77777777" w:rsidR="00CD2B78" w:rsidRPr="00B95E91" w:rsidRDefault="00CD2B78" w:rsidP="00CD2B78">
      <w:pPr>
        <w:shd w:val="clear" w:color="auto" w:fill="FFFFFF"/>
        <w:jc w:val="both"/>
        <w:rPr>
          <w:rFonts w:ascii="Arial" w:eastAsia="Times New Roman" w:hAnsi="Arial" w:cs="Arial"/>
          <w:bCs/>
        </w:rPr>
      </w:pPr>
    </w:p>
    <w:p w14:paraId="60D612D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Navedene so elektronske zbirke podatkov, ki jih vsebuje centralni zdravstveni informacijski sistem.</w:t>
      </w:r>
    </w:p>
    <w:p w14:paraId="0F9E8D84" w14:textId="77777777" w:rsidR="00CD2B78" w:rsidRPr="00B95E91" w:rsidRDefault="00CD2B78" w:rsidP="00CD2B78">
      <w:pPr>
        <w:shd w:val="clear" w:color="auto" w:fill="FFFFFF"/>
        <w:jc w:val="both"/>
        <w:rPr>
          <w:rFonts w:ascii="Arial" w:eastAsia="Times New Roman" w:hAnsi="Arial" w:cs="Arial"/>
          <w:bCs/>
        </w:rPr>
      </w:pPr>
    </w:p>
    <w:p w14:paraId="50A7C3A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V drugem odstavku je podana podlaga za to, da se zbirke podatkov iz 12. člena tega zakona med seboj povezujejo brezplačno.</w:t>
      </w:r>
    </w:p>
    <w:p w14:paraId="4F093761" w14:textId="77777777" w:rsidR="00CD2B78" w:rsidRPr="00B95E91" w:rsidRDefault="00CD2B78" w:rsidP="00CD2B78">
      <w:pPr>
        <w:shd w:val="clear" w:color="auto" w:fill="FFFFFF"/>
        <w:jc w:val="both"/>
        <w:rPr>
          <w:rFonts w:ascii="Arial" w:eastAsia="Times New Roman" w:hAnsi="Arial" w:cs="Arial"/>
          <w:bCs/>
        </w:rPr>
      </w:pPr>
    </w:p>
    <w:p w14:paraId="2F9E650C" w14:textId="77777777" w:rsidR="00CD2B78" w:rsidRPr="00B95E91" w:rsidRDefault="00CD2B78" w:rsidP="00CD2B78">
      <w:pPr>
        <w:shd w:val="clear" w:color="auto" w:fill="FFFFFF"/>
        <w:jc w:val="both"/>
        <w:rPr>
          <w:rFonts w:ascii="Arial" w:eastAsia="Times New Roman" w:hAnsi="Arial" w:cs="Arial"/>
          <w:bCs/>
        </w:rPr>
      </w:pPr>
    </w:p>
    <w:p w14:paraId="6A974AE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13. členu:</w:t>
      </w:r>
    </w:p>
    <w:p w14:paraId="4921A669" w14:textId="77777777" w:rsidR="00CD2B78" w:rsidRPr="00B95E91" w:rsidRDefault="00CD2B78" w:rsidP="00CD2B78">
      <w:pPr>
        <w:shd w:val="clear" w:color="auto" w:fill="FFFFFF"/>
        <w:jc w:val="both"/>
        <w:rPr>
          <w:rFonts w:ascii="Arial" w:eastAsia="Times New Roman" w:hAnsi="Arial" w:cs="Arial"/>
          <w:bCs/>
        </w:rPr>
      </w:pPr>
    </w:p>
    <w:p w14:paraId="2AF9D4D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opredeljena zbirka centralni elektronski zdravstveni zapis, navedene so kategorije podatkov v zbirki, pojasnjen je namen zbiranja, določeno je, kdo je upravljavec in kdo uporabnik podatkov iz navedene zbirke ter kdo ima obveznost vnosa podatkov v zbirko in kdaj mora podatke vnesti.</w:t>
      </w:r>
    </w:p>
    <w:p w14:paraId="4D676658" w14:textId="77777777" w:rsidR="00CD2B78" w:rsidRPr="00B95E91" w:rsidRDefault="00CD2B78" w:rsidP="00CD2B78">
      <w:pPr>
        <w:shd w:val="clear" w:color="auto" w:fill="FFFFFF"/>
        <w:jc w:val="both"/>
        <w:rPr>
          <w:rFonts w:ascii="Arial" w:eastAsia="Times New Roman" w:hAnsi="Arial" w:cs="Arial"/>
          <w:bCs/>
        </w:rPr>
      </w:pPr>
    </w:p>
    <w:p w14:paraId="12CE0BD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Izrecno je določeno, da se za osebe, ki nimajo dodeljene EMŠO ali številke ZZZS zavarovane osebe (npr. tujci, ki pridejo v Slovenijo na dopustu in potrebujejo zdravstveno oskrbo), v povzetku podatkov o pacientih iz I. drugega odstavka tega člena lahko vodijo podatki o osebnem imenu in drugi podatki, potrebni za identifikacijo osebe.</w:t>
      </w:r>
    </w:p>
    <w:p w14:paraId="05A84691" w14:textId="77777777" w:rsidR="00CD2B78" w:rsidRPr="00B95E91" w:rsidRDefault="00CD2B78" w:rsidP="00CD2B78">
      <w:pPr>
        <w:shd w:val="clear" w:color="auto" w:fill="FFFFFF"/>
        <w:jc w:val="both"/>
        <w:rPr>
          <w:rFonts w:ascii="Arial" w:eastAsia="Times New Roman" w:hAnsi="Arial" w:cs="Arial"/>
          <w:bCs/>
        </w:rPr>
      </w:pPr>
    </w:p>
    <w:p w14:paraId="23A7E2E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Upravljavec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je ZZZS </w:t>
      </w:r>
    </w:p>
    <w:p w14:paraId="7AB84A32" w14:textId="77777777" w:rsidR="00CD2B78" w:rsidRPr="00B95E91" w:rsidRDefault="00CD2B78" w:rsidP="00CD2B78">
      <w:pPr>
        <w:shd w:val="clear" w:color="auto" w:fill="FFFFFF"/>
        <w:jc w:val="both"/>
        <w:rPr>
          <w:rFonts w:ascii="Arial" w:eastAsia="Times New Roman" w:hAnsi="Arial" w:cs="Arial"/>
          <w:bCs/>
        </w:rPr>
      </w:pPr>
    </w:p>
    <w:p w14:paraId="0B036CA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tej zbirki se zbirajo tudi pacientove izjave volje (npr. upoštevanje vnaprej izražene volje glede zdravstvene obravnave, ki je ne dovoljuje, če bi se znašel v položaju, ko ne bi bil sposoben dati veljavne privolitve).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bo omogočil tehnično rešitev, da bo pacient izjavo volje lahko podal v skladu z Zakonom o pacientovih pravicah (34. člen).</w:t>
      </w:r>
    </w:p>
    <w:p w14:paraId="1D6C32B0" w14:textId="77777777" w:rsidR="00CD2B78" w:rsidRPr="00B95E91" w:rsidRDefault="00CD2B78" w:rsidP="00CD2B78">
      <w:pPr>
        <w:shd w:val="clear" w:color="auto" w:fill="FFFFFF"/>
        <w:jc w:val="both"/>
        <w:rPr>
          <w:rFonts w:ascii="Arial" w:eastAsia="Times New Roman" w:hAnsi="Arial" w:cs="Arial"/>
          <w:bCs/>
        </w:rPr>
      </w:pPr>
    </w:p>
    <w:p w14:paraId="5AE1529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v ustavno varovane pravice in ustrezno tehtanje, ali so ukrepi iz zakona skladni z njegovim namenom. Ukrep mora biti utemeljen s ciljem, da v najmanjši možni meri vpliva na pravice (na pravico do varstva osebnih podatkov) in interese prizadetih subjektov. V primeru zbiranja podatkov v sistemu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iz tega člena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predlagateljevih ciljev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112B5895" w14:textId="77777777" w:rsidR="00CD2B78" w:rsidRPr="00B95E91" w:rsidRDefault="00CD2B78" w:rsidP="00CD2B78">
      <w:pPr>
        <w:shd w:val="clear" w:color="auto" w:fill="FFFFFF"/>
        <w:jc w:val="both"/>
        <w:rPr>
          <w:rFonts w:ascii="Arial" w:eastAsia="Times New Roman" w:hAnsi="Arial" w:cs="Arial"/>
          <w:bCs/>
        </w:rPr>
      </w:pPr>
    </w:p>
    <w:p w14:paraId="46F21628" w14:textId="77777777" w:rsidR="00CD2B78" w:rsidRPr="00B95E91" w:rsidRDefault="00CD2B78" w:rsidP="00CD2B78">
      <w:pPr>
        <w:shd w:val="clear" w:color="auto" w:fill="FFFFFF"/>
        <w:jc w:val="both"/>
        <w:rPr>
          <w:rFonts w:ascii="Arial" w:eastAsia="Times New Roman" w:hAnsi="Arial" w:cs="Arial"/>
          <w:bCs/>
        </w:rPr>
      </w:pPr>
    </w:p>
    <w:p w14:paraId="5048E80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14. členu:</w:t>
      </w:r>
    </w:p>
    <w:p w14:paraId="17FB2DAA" w14:textId="77777777" w:rsidR="00CD2B78" w:rsidRPr="00B95E91" w:rsidRDefault="00CD2B78" w:rsidP="00CD2B78">
      <w:pPr>
        <w:shd w:val="clear" w:color="auto" w:fill="FFFFFF"/>
        <w:jc w:val="both"/>
        <w:rPr>
          <w:rFonts w:ascii="Arial" w:eastAsia="Times New Roman" w:hAnsi="Arial" w:cs="Arial"/>
          <w:bCs/>
        </w:rPr>
      </w:pPr>
    </w:p>
    <w:p w14:paraId="1A139EA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 xml:space="preserve">Člen daje trajno zakonsko podlago ministrstvu za t. i. privilegiran dostop do podatkov v </w:t>
      </w:r>
      <w:proofErr w:type="spellStart"/>
      <w:r w:rsidRPr="00B95E91">
        <w:rPr>
          <w:rFonts w:ascii="Arial" w:eastAsia="Times New Roman" w:hAnsi="Arial" w:cs="Arial"/>
          <w:bCs/>
        </w:rPr>
        <w:t>anonimizirani</w:t>
      </w:r>
      <w:proofErr w:type="spellEnd"/>
      <w:r w:rsidRPr="00B95E91">
        <w:rPr>
          <w:rFonts w:ascii="Arial" w:eastAsia="Times New Roman" w:hAnsi="Arial" w:cs="Arial"/>
          <w:bCs/>
        </w:rPr>
        <w:t xml:space="preserve"> obliki, saj jih morajo zaprošeni organi posredovati v roku in v obliki, kot ju določi ministrstvo. Ministrstvo prav tako usmerja in potrjuje informacijske rešitve, ki jih razvije ali kako drugače priskrbi izvajalec centralne digitalizacije. Na ta način se izognemo situaciji, da bi upravljavci zbirk podatkov trdili, da podatkov ne morejo posredovati, ker jim informacijska rešitev tega ne omogoča. Za izvajanje 120. člena Ustave RS je namreč ključno, da ministrstvo lahko dostopa do teh podatkov za izvajanje svoje upravne naloge izvajanja in načrtovanja zdravstvene politike. Glede na to, da člen daje pravno podlago, da lahko MZ določi način, na katerega želi prejemati podatke. MZ bo tako lahko določilo, da se podatki pošiljajo v poseben portal preko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7DBA934E" w14:textId="77777777" w:rsidR="00CD2B78" w:rsidRPr="00B95E91" w:rsidRDefault="00CD2B78" w:rsidP="00CD2B78">
      <w:pPr>
        <w:shd w:val="clear" w:color="auto" w:fill="FFFFFF"/>
        <w:jc w:val="both"/>
        <w:rPr>
          <w:rFonts w:ascii="Arial" w:eastAsia="Times New Roman" w:hAnsi="Arial" w:cs="Arial"/>
          <w:bCs/>
        </w:rPr>
      </w:pPr>
    </w:p>
    <w:p w14:paraId="79B21656" w14:textId="77777777" w:rsidR="00CD2B78" w:rsidRPr="00B95E91" w:rsidRDefault="00CD2B78" w:rsidP="00CD2B78">
      <w:pPr>
        <w:shd w:val="clear" w:color="auto" w:fill="FFFFFF"/>
        <w:jc w:val="both"/>
        <w:rPr>
          <w:rFonts w:ascii="Arial" w:eastAsia="Times New Roman" w:hAnsi="Arial" w:cs="Arial"/>
          <w:bCs/>
        </w:rPr>
      </w:pPr>
    </w:p>
    <w:p w14:paraId="400FDCF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15. členu:</w:t>
      </w:r>
    </w:p>
    <w:p w14:paraId="3B9C2BEC" w14:textId="77777777" w:rsidR="00CD2B78" w:rsidRPr="00B95E91" w:rsidRDefault="00CD2B78" w:rsidP="00CD2B78">
      <w:pPr>
        <w:shd w:val="clear" w:color="auto" w:fill="FFFFFF"/>
        <w:jc w:val="both"/>
        <w:rPr>
          <w:rFonts w:ascii="Arial" w:eastAsia="Times New Roman" w:hAnsi="Arial" w:cs="Arial"/>
          <w:bCs/>
        </w:rPr>
      </w:pPr>
    </w:p>
    <w:p w14:paraId="714DC7C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členu je podrobneje določeno, kdo ima pooblastila za upravljanje podatkov iz I. do VI. točke drugega odstavka 13. člena tega zakona, in sicer so to zdravstveni delavci in sodelavci, osebe, ki jih pooblasti upravljavec, in druge pooblaščene osebe na podlagi tega zakona.</w:t>
      </w:r>
    </w:p>
    <w:p w14:paraId="4FF7508D" w14:textId="77777777" w:rsidR="00CD2B78" w:rsidRPr="00B95E91" w:rsidRDefault="00CD2B78" w:rsidP="00CD2B78">
      <w:pPr>
        <w:shd w:val="clear" w:color="auto" w:fill="FFFFFF"/>
        <w:jc w:val="both"/>
        <w:rPr>
          <w:rFonts w:ascii="Arial" w:eastAsia="Times New Roman" w:hAnsi="Arial" w:cs="Arial"/>
          <w:bCs/>
        </w:rPr>
      </w:pPr>
    </w:p>
    <w:p w14:paraId="5DDA10E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S tem ko se daje možnost, da imajo pooblastilo do navedenih podatkov tudi osebe, ki jih pooblasti upravljavec, se omogoči, da bodo navedene podatke lahko obdelovali tudi IT-administratorji v okviru svojih delovnih nalog (npr. pri pregledovanju financ za obračun ipd.).</w:t>
      </w:r>
    </w:p>
    <w:p w14:paraId="11C76C66" w14:textId="77777777" w:rsidR="00CD2B78" w:rsidRPr="00B95E91" w:rsidRDefault="00CD2B78" w:rsidP="00CD2B78">
      <w:pPr>
        <w:shd w:val="clear" w:color="auto" w:fill="FFFFFF"/>
        <w:jc w:val="both"/>
        <w:rPr>
          <w:rFonts w:ascii="Arial" w:eastAsia="Times New Roman" w:hAnsi="Arial" w:cs="Arial"/>
          <w:bCs/>
        </w:rPr>
      </w:pPr>
    </w:p>
    <w:p w14:paraId="2A964FE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16. členu:</w:t>
      </w:r>
    </w:p>
    <w:p w14:paraId="638462BA" w14:textId="77777777" w:rsidR="00CD2B78" w:rsidRPr="00B95E91" w:rsidRDefault="00CD2B78" w:rsidP="00CD2B78">
      <w:pPr>
        <w:shd w:val="clear" w:color="auto" w:fill="FFFFFF"/>
        <w:jc w:val="both"/>
        <w:rPr>
          <w:rFonts w:ascii="Arial" w:eastAsia="Times New Roman" w:hAnsi="Arial" w:cs="Arial"/>
          <w:bCs/>
        </w:rPr>
      </w:pPr>
    </w:p>
    <w:p w14:paraId="68CC658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so navedene podlage, v skladu s katerimi lahko zdravstveni delavci in sodelavci v okviru zdravstvene oskrbe pacienta obdelujejo in uporabljajo pacientovo zdravstveno dokumentacijo iz I. do VI. točke drugega odstavka 13. člena tega zakona. Navedene podlage so:</w:t>
      </w:r>
    </w:p>
    <w:p w14:paraId="0460558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izjave o izbiri izbranega osebnega zdravnika, zobozdravnika ali ginekologa,</w:t>
      </w:r>
    </w:p>
    <w:p w14:paraId="7EBDA8DA" w14:textId="77777777" w:rsidR="00CD2B78" w:rsidRPr="00B95E91" w:rsidRDefault="00CD2B78" w:rsidP="00CD2B78">
      <w:pPr>
        <w:shd w:val="clear" w:color="auto" w:fill="FFFFFF"/>
        <w:jc w:val="both"/>
        <w:rPr>
          <w:rFonts w:ascii="Arial" w:eastAsia="Times New Roman" w:hAnsi="Arial" w:cs="Arial"/>
          <w:bCs/>
        </w:rPr>
      </w:pPr>
      <w:proofErr w:type="spellStart"/>
      <w:r w:rsidRPr="00B95E91">
        <w:rPr>
          <w:rFonts w:ascii="Arial" w:eastAsia="Times New Roman" w:hAnsi="Arial" w:cs="Arial"/>
          <w:bCs/>
        </w:rPr>
        <w:t>napotne</w:t>
      </w:r>
      <w:proofErr w:type="spellEnd"/>
      <w:r w:rsidRPr="00B95E91">
        <w:rPr>
          <w:rFonts w:ascii="Arial" w:eastAsia="Times New Roman" w:hAnsi="Arial" w:cs="Arial"/>
          <w:bCs/>
        </w:rPr>
        <w:t xml:space="preserve"> listine, recepta ali delovnega naloga,</w:t>
      </w:r>
    </w:p>
    <w:p w14:paraId="4D03B5B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izvajanje službe nujne medicinske pomoči ali v okviru dispečerske službe,</w:t>
      </w:r>
    </w:p>
    <w:p w14:paraId="225F3DD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listine za napotitev na obdukcijo,</w:t>
      </w:r>
    </w:p>
    <w:p w14:paraId="3AD5485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privolitve pacienta,</w:t>
      </w:r>
    </w:p>
    <w:p w14:paraId="2343F6A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zahteve pacienta. </w:t>
      </w:r>
    </w:p>
    <w:p w14:paraId="015A83D2" w14:textId="77777777" w:rsidR="00CD2B78" w:rsidRPr="00B95E91" w:rsidRDefault="00CD2B78" w:rsidP="00CD2B78">
      <w:pPr>
        <w:shd w:val="clear" w:color="auto" w:fill="FFFFFF"/>
        <w:jc w:val="both"/>
        <w:rPr>
          <w:rFonts w:ascii="Arial" w:eastAsia="Times New Roman" w:hAnsi="Arial" w:cs="Arial"/>
          <w:bCs/>
        </w:rPr>
      </w:pPr>
    </w:p>
    <w:p w14:paraId="087FBB4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Ne glede na prejšnji odstavek se šteje, da lahko zdravstveni delavci in sodelavci v okviru zdravstvene obravnave pacienta podatke iz I. do VIII. točke drugega odstavka 13. člena tega zakona obdelujejo, če je pacient deležen zdravstvene obravnave ali oskrbe pri zasebnem izvajalcu zdravstvene dejavnosti. Ti zdravstvene storitve namreč ne opravijo na podlagi napotnice. Zdravstveno dokumentacijo lahko obdeluje tudi imenovani zdravnik šole ali imenovani zdravnik za preventivno zdravstveno varstvo študentov za oddelek, razred ali letnik vzgojno-izobraževalnega zavoda za paciente, vključene v vzgojno-izobraževalni zavod.</w:t>
      </w:r>
    </w:p>
    <w:p w14:paraId="274037D0" w14:textId="77777777" w:rsidR="00CD2B78" w:rsidRPr="00B95E91" w:rsidRDefault="00CD2B78" w:rsidP="00CD2B78">
      <w:pPr>
        <w:shd w:val="clear" w:color="auto" w:fill="FFFFFF"/>
        <w:jc w:val="both"/>
        <w:rPr>
          <w:rFonts w:ascii="Arial" w:eastAsia="Times New Roman" w:hAnsi="Arial" w:cs="Arial"/>
          <w:bCs/>
        </w:rPr>
      </w:pPr>
    </w:p>
    <w:p w14:paraId="65A9DB3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Omenjene osebe lahko </w:t>
      </w:r>
      <w:proofErr w:type="spellStart"/>
      <w:r w:rsidRPr="00B95E91">
        <w:rPr>
          <w:rFonts w:ascii="Arial" w:eastAsia="Times New Roman" w:hAnsi="Arial" w:cs="Arial"/>
          <w:bCs/>
        </w:rPr>
        <w:t>vpogledujejo</w:t>
      </w:r>
      <w:proofErr w:type="spellEnd"/>
      <w:r w:rsidRPr="00B95E91">
        <w:rPr>
          <w:rFonts w:ascii="Arial" w:eastAsia="Times New Roman" w:hAnsi="Arial" w:cs="Arial"/>
          <w:bCs/>
        </w:rPr>
        <w:t xml:space="preserve"> v zdravstveno dokumentacijo pacienta, jo pridobivajo in uporabljajo:</w:t>
      </w:r>
    </w:p>
    <w:p w14:paraId="404B114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največ 45 dni po končani zdravstveni obravnavi ali oskrbi, izkoriščenosti recepta, prenehanju veljavnosti </w:t>
      </w:r>
      <w:proofErr w:type="spellStart"/>
      <w:r w:rsidRPr="00B95E91">
        <w:rPr>
          <w:rFonts w:ascii="Arial" w:eastAsia="Times New Roman" w:hAnsi="Arial" w:cs="Arial"/>
          <w:bCs/>
        </w:rPr>
        <w:t>napotne</w:t>
      </w:r>
      <w:proofErr w:type="spellEnd"/>
      <w:r w:rsidRPr="00B95E91">
        <w:rPr>
          <w:rFonts w:ascii="Arial" w:eastAsia="Times New Roman" w:hAnsi="Arial" w:cs="Arial"/>
          <w:bCs/>
        </w:rPr>
        <w:t xml:space="preserve"> listine ali prenehanju pacientove privolitve ali</w:t>
      </w:r>
    </w:p>
    <w:p w14:paraId="1AE389F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do prenehanja veljavnosti izjave o izbiri izbranega osebnega zdravnika, zobozdravnika ali ginekologa ali še 45 dni po prenehanju veljavnosti omenjene izjave, če pacient izbranega osebnega zdravnika, zobozdravnika ali ginekologa o prenehanju veljavnosti omenjene izjave ne obvesti neposredno.</w:t>
      </w:r>
    </w:p>
    <w:p w14:paraId="2631B901" w14:textId="77777777" w:rsidR="00CD2B78" w:rsidRPr="00B95E91" w:rsidRDefault="00CD2B78" w:rsidP="00CD2B78">
      <w:pPr>
        <w:shd w:val="clear" w:color="auto" w:fill="FFFFFF"/>
        <w:jc w:val="both"/>
        <w:rPr>
          <w:rFonts w:ascii="Arial" w:eastAsia="Times New Roman" w:hAnsi="Arial" w:cs="Arial"/>
          <w:bCs/>
        </w:rPr>
      </w:pPr>
    </w:p>
    <w:p w14:paraId="5C932C2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Da bi se izognili temu, da zdravstveni delavec ali zdravstveni sodelavec ne bi več mogel dostopati do podatkov, ker bi </w:t>
      </w:r>
      <w:proofErr w:type="spellStart"/>
      <w:r w:rsidRPr="00B95E91">
        <w:rPr>
          <w:rFonts w:ascii="Arial" w:eastAsia="Times New Roman" w:hAnsi="Arial" w:cs="Arial"/>
          <w:bCs/>
        </w:rPr>
        <w:t>napotna</w:t>
      </w:r>
      <w:proofErr w:type="spellEnd"/>
      <w:r w:rsidRPr="00B95E91">
        <w:rPr>
          <w:rFonts w:ascii="Arial" w:eastAsia="Times New Roman" w:hAnsi="Arial" w:cs="Arial"/>
          <w:bCs/>
        </w:rPr>
        <w:t xml:space="preserve"> listina prenehala veljati, vendar zdravstvena obravnava še ne bi bila končana (npr. zaradi čakanja na izvid bolj zapletenih laboratorijskih preiskav), je v zakonu predvidena možnost, da dostop do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za zdravstvene delavce ostane aktiven še največ 45 dni po končani zdravstveni obravnavi. V tem času bi morali biti izvidi pripravljeni, ne glede na to, ima zdravstveni delavec ali sodelavec možnost vpogleda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tudi po preteku tega obdobja na podlagi pacientove privolitve. S tem omogočimo varno in učinkovito zdravljenje, saj zdravstveno osebje lahko dostopa do zdravstvenih podatkov ob zdravljenju. Če bi se pokazala potreba po dostopu do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tudi pozneje, lahko pacient da privolitev, s čimer zasledujemo pacientovo pravico do odločanja o lastnih zdravstvenih podatkih. </w:t>
      </w:r>
    </w:p>
    <w:p w14:paraId="15110D37" w14:textId="77777777" w:rsidR="00CD2B78" w:rsidRPr="00B95E91" w:rsidRDefault="00CD2B78" w:rsidP="00CD2B78">
      <w:pPr>
        <w:shd w:val="clear" w:color="auto" w:fill="FFFFFF"/>
        <w:jc w:val="both"/>
        <w:rPr>
          <w:rFonts w:ascii="Arial" w:eastAsia="Times New Roman" w:hAnsi="Arial" w:cs="Arial"/>
          <w:bCs/>
        </w:rPr>
      </w:pPr>
    </w:p>
    <w:p w14:paraId="4A34A9E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V sedanji ureditvi je lahko do zdravstvene dokumentacije (izvidov) dostopal samo zdravnik, ne pa tudi drugi zdravstveni delavci in sodelavci v timu (ti so lahko dostopali samo do povzetka podatkov o pacientu), kar je pomenilo veliko administrativno obremenitev in neučinkovito obravnavo. Razlog za takšno ureditev izhaja iz dejstva, da drugi zdravstveni delavci in sodelavci v RIZDDZ niso razporejeni v time, v nasprotju z zdravniki, pri katerih iz RIZDDZ izhaja tudi podatek, na katerem področju zdravstvene dejavnosti opravljajo delo, in so na podlagi tega lahko dostopali do zdravstvene dokumentacije. S predlogom zakona tako omogočimo dostop do zdravstvene dokumentacije tudi zdravstvenim delavcem in sodelavcem: tehniku zdravstvene nege, diplomirani medicinski sestri, administratorki, pri čemer se v skladu z načelom revizijske sledi zapiše vsak dostop izvajalca zdravstvene dejavnosti do pacientove zdravstvene dokumentacije.</w:t>
      </w:r>
    </w:p>
    <w:p w14:paraId="6167FD14" w14:textId="77777777" w:rsidR="00CD2B78" w:rsidRPr="00B95E91" w:rsidRDefault="00CD2B78" w:rsidP="00CD2B78">
      <w:pPr>
        <w:shd w:val="clear" w:color="auto" w:fill="FFFFFF"/>
        <w:jc w:val="both"/>
        <w:rPr>
          <w:rFonts w:ascii="Arial" w:eastAsia="Times New Roman" w:hAnsi="Arial" w:cs="Arial"/>
          <w:bCs/>
        </w:rPr>
      </w:pPr>
    </w:p>
    <w:p w14:paraId="6D64DE8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Možnost vpogleda še 45 dni po prenehanju veljavnosti izjave pacienta o izbranem osebnem zdravniku, zobozdravniku ali ginekologu je potrebna, kadar pacient o tem svojega zdravnika ne obvesti neposredno. Osebni zdravnik namreč prejme informacijo o prenehanju veljavnosti pacientove izjave od ZZZS enkrat mesečno.</w:t>
      </w:r>
    </w:p>
    <w:p w14:paraId="51B8C677" w14:textId="77777777" w:rsidR="00CD2B78" w:rsidRPr="00B95E91" w:rsidRDefault="00CD2B78" w:rsidP="00CD2B78">
      <w:pPr>
        <w:shd w:val="clear" w:color="auto" w:fill="FFFFFF"/>
        <w:jc w:val="both"/>
        <w:rPr>
          <w:rFonts w:ascii="Arial" w:eastAsia="Times New Roman" w:hAnsi="Arial" w:cs="Arial"/>
          <w:bCs/>
        </w:rPr>
      </w:pPr>
    </w:p>
    <w:p w14:paraId="38A2A7B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Do sistema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bodo lahko dostopali tudi izvajalci zdravstvene dejavnosti v EU, EGP in Švici.</w:t>
      </w:r>
    </w:p>
    <w:p w14:paraId="5308BAD9" w14:textId="77777777" w:rsidR="00CD2B78" w:rsidRPr="00B95E91" w:rsidRDefault="00CD2B78" w:rsidP="00CD2B78">
      <w:pPr>
        <w:shd w:val="clear" w:color="auto" w:fill="FFFFFF"/>
        <w:jc w:val="both"/>
        <w:rPr>
          <w:rFonts w:ascii="Arial" w:eastAsia="Times New Roman" w:hAnsi="Arial" w:cs="Arial"/>
          <w:bCs/>
        </w:rPr>
      </w:pPr>
    </w:p>
    <w:p w14:paraId="10F4E67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17. členu:</w:t>
      </w:r>
    </w:p>
    <w:p w14:paraId="1E3AD9BF" w14:textId="77777777" w:rsidR="00CD2B78" w:rsidRPr="00B95E91" w:rsidRDefault="00CD2B78" w:rsidP="00CD2B78">
      <w:pPr>
        <w:shd w:val="clear" w:color="auto" w:fill="FFFFFF"/>
        <w:jc w:val="both"/>
        <w:rPr>
          <w:rFonts w:ascii="Arial" w:eastAsia="Times New Roman" w:hAnsi="Arial" w:cs="Arial"/>
          <w:bCs/>
        </w:rPr>
      </w:pPr>
    </w:p>
    <w:p w14:paraId="52C03EC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Ta člen ureja pravico dovoljenja za vpogled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w:t>
      </w:r>
      <w:proofErr w:type="spellStart"/>
      <w:r w:rsidRPr="00B95E91">
        <w:rPr>
          <w:rFonts w:ascii="Arial" w:eastAsia="Times New Roman" w:hAnsi="Arial" w:cs="Arial"/>
          <w:bCs/>
        </w:rPr>
        <w:t>t.i</w:t>
      </w:r>
      <w:proofErr w:type="spellEnd"/>
      <w:r w:rsidRPr="00B95E91">
        <w:rPr>
          <w:rFonts w:ascii="Arial" w:eastAsia="Times New Roman" w:hAnsi="Arial" w:cs="Arial"/>
          <w:bCs/>
        </w:rPr>
        <w:t>. »</w:t>
      </w:r>
      <w:proofErr w:type="spellStart"/>
      <w:r w:rsidRPr="00B95E91">
        <w:rPr>
          <w:rFonts w:ascii="Arial" w:eastAsia="Times New Roman" w:hAnsi="Arial" w:cs="Arial"/>
          <w:bCs/>
        </w:rPr>
        <w:t>opt</w:t>
      </w:r>
      <w:proofErr w:type="spellEnd"/>
      <w:r w:rsidRPr="00B95E91">
        <w:rPr>
          <w:rFonts w:ascii="Arial" w:eastAsia="Times New Roman" w:hAnsi="Arial" w:cs="Arial"/>
          <w:bCs/>
        </w:rPr>
        <w:t xml:space="preserve"> in«). </w:t>
      </w:r>
    </w:p>
    <w:p w14:paraId="3435B362" w14:textId="77777777" w:rsidR="00CD2B78" w:rsidRPr="00B95E91" w:rsidRDefault="00CD2B78" w:rsidP="00CD2B78">
      <w:pPr>
        <w:shd w:val="clear" w:color="auto" w:fill="FFFFFF"/>
        <w:jc w:val="both"/>
        <w:rPr>
          <w:rFonts w:ascii="Arial" w:eastAsia="Times New Roman" w:hAnsi="Arial" w:cs="Arial"/>
          <w:bCs/>
        </w:rPr>
      </w:pPr>
    </w:p>
    <w:p w14:paraId="0B2F94F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Zdravstveni podatki in zdravstvena dokumentacija, ki so nastali na področjih:</w:t>
      </w:r>
    </w:p>
    <w:p w14:paraId="3B7188F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psihiatrije, otroške in mladostniške psihiatrije ali klinične psihologije,</w:t>
      </w:r>
    </w:p>
    <w:p w14:paraId="0DA0340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ginekologije,</w:t>
      </w:r>
    </w:p>
    <w:p w14:paraId="55F921F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medicinske genetike,</w:t>
      </w:r>
    </w:p>
    <w:p w14:paraId="51992C1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zdravstvenim delavcem in sodelavcem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niso vidni, razen če pacient poda dovoljenje za razkritje.</w:t>
      </w:r>
    </w:p>
    <w:p w14:paraId="7C3D5800" w14:textId="77777777" w:rsidR="00CD2B78" w:rsidRPr="00B95E91" w:rsidRDefault="00CD2B78" w:rsidP="00CD2B78">
      <w:pPr>
        <w:shd w:val="clear" w:color="auto" w:fill="FFFFFF"/>
        <w:jc w:val="both"/>
        <w:rPr>
          <w:rFonts w:ascii="Arial" w:eastAsia="Times New Roman" w:hAnsi="Arial" w:cs="Arial"/>
          <w:bCs/>
        </w:rPr>
      </w:pPr>
    </w:p>
    <w:p w14:paraId="5865FC8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Pacient lahko poda dovoljenje za razkritje teh podatkov. Ne glede na prejšnji stavek so zdravstveni podatki in zdravstvena dokumentacija, nastali pri obravnavi na področjih psihiatrije, otroške in mladostniške psihiatrije ali klinične psihologije, vedno vidni, kadar v podatke </w:t>
      </w:r>
      <w:proofErr w:type="spellStart"/>
      <w:r w:rsidRPr="00B95E91">
        <w:rPr>
          <w:rFonts w:ascii="Arial" w:eastAsia="Times New Roman" w:hAnsi="Arial" w:cs="Arial"/>
          <w:bCs/>
        </w:rPr>
        <w:t>vpogleduje</w:t>
      </w:r>
      <w:proofErr w:type="spellEnd"/>
      <w:r w:rsidRPr="00B95E91">
        <w:rPr>
          <w:rFonts w:ascii="Arial" w:eastAsia="Times New Roman" w:hAnsi="Arial" w:cs="Arial"/>
          <w:bCs/>
        </w:rPr>
        <w:t xml:space="preserve"> izvajalec zdravstvene dejavnosti s področja medicine dela, prometa in športa v skladu s tveganji delovnega mesta. Pacient ne more prepovedati vpogleda v zdravstveno dokumentacijo iz prejšnjega odstavka izvajalcem zdravstvene dejavnosti, ki izvajajo zdravstveno obravnavo pacienta na področjih iz prejšnjega odstavka, izbranemu osebnemu zdravniku ali ginekologu.</w:t>
      </w:r>
    </w:p>
    <w:p w14:paraId="5B966D23" w14:textId="77777777" w:rsidR="00CD2B78" w:rsidRPr="00B95E91" w:rsidRDefault="00CD2B78" w:rsidP="00CD2B78">
      <w:pPr>
        <w:shd w:val="clear" w:color="auto" w:fill="FFFFFF"/>
        <w:jc w:val="both"/>
        <w:rPr>
          <w:rFonts w:ascii="Arial" w:eastAsia="Times New Roman" w:hAnsi="Arial" w:cs="Arial"/>
          <w:bCs/>
        </w:rPr>
      </w:pPr>
    </w:p>
    <w:p w14:paraId="34E5AF3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Ne glede na prvi odstavek tega člena imajo osebe iz prvega odstavka prejšnjega člena pravico </w:t>
      </w:r>
      <w:proofErr w:type="spellStart"/>
      <w:r w:rsidRPr="00B95E91">
        <w:rPr>
          <w:rFonts w:ascii="Arial" w:eastAsia="Times New Roman" w:hAnsi="Arial" w:cs="Arial"/>
          <w:bCs/>
        </w:rPr>
        <w:t>vpogledati</w:t>
      </w:r>
      <w:proofErr w:type="spellEnd"/>
      <w:r w:rsidRPr="00B95E91">
        <w:rPr>
          <w:rFonts w:ascii="Arial" w:eastAsia="Times New Roman" w:hAnsi="Arial" w:cs="Arial"/>
          <w:bCs/>
        </w:rPr>
        <w:t xml:space="preserve"> v podatke iz prvega odstavka tega člena v primeru izvajanja službe nujne medicinske pomoči.</w:t>
      </w:r>
    </w:p>
    <w:p w14:paraId="6A804A44" w14:textId="77777777" w:rsidR="00CD2B78" w:rsidRPr="00B95E91" w:rsidRDefault="00CD2B78" w:rsidP="00CD2B78">
      <w:pPr>
        <w:shd w:val="clear" w:color="auto" w:fill="FFFFFF"/>
        <w:jc w:val="both"/>
        <w:rPr>
          <w:rFonts w:ascii="Arial" w:eastAsia="Times New Roman" w:hAnsi="Arial" w:cs="Arial"/>
          <w:bCs/>
        </w:rPr>
      </w:pPr>
    </w:p>
    <w:p w14:paraId="56ADF8C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Pacient ne more prepovedati vpogleda v zdravstvene osebne podatke in zdravstveno dokumentacijo, ki so nastali pri obravnavi nalezljive bolezni ali okužbe, kadar v podatek </w:t>
      </w:r>
      <w:proofErr w:type="spellStart"/>
      <w:r w:rsidRPr="00B95E91">
        <w:rPr>
          <w:rFonts w:ascii="Arial" w:eastAsia="Times New Roman" w:hAnsi="Arial" w:cs="Arial"/>
          <w:bCs/>
        </w:rPr>
        <w:t>vpogleduje</w:t>
      </w:r>
      <w:proofErr w:type="spellEnd"/>
      <w:r w:rsidRPr="00B95E91">
        <w:rPr>
          <w:rFonts w:ascii="Arial" w:eastAsia="Times New Roman" w:hAnsi="Arial" w:cs="Arial"/>
          <w:bCs/>
        </w:rPr>
        <w:t xml:space="preserve"> izvajalec epidemiološkega spremljanja nalezljivih bolezni in okužb. Pacient ne more prepovedati vpogleda v zdravstveno dokumentacijo niti izvajalcem zdravstvene dejavnosti, ki izvajajo zdravstveno obravnavo pacienta z nalezljivo boleznijo ali okužbo. V nasprotnem primeru bi bilo namreč delo epidemiološke službe onemogočeno, kar pomeni potencialno veliko nevarnost širjenja nalezljive bolezni.</w:t>
      </w:r>
    </w:p>
    <w:p w14:paraId="6B2CED16" w14:textId="77777777" w:rsidR="00CD2B78" w:rsidRPr="00B95E91" w:rsidRDefault="00CD2B78" w:rsidP="00CD2B78">
      <w:pPr>
        <w:shd w:val="clear" w:color="auto" w:fill="FFFFFF"/>
        <w:jc w:val="both"/>
        <w:rPr>
          <w:rFonts w:ascii="Arial" w:eastAsia="Times New Roman" w:hAnsi="Arial" w:cs="Arial"/>
          <w:bCs/>
        </w:rPr>
      </w:pPr>
    </w:p>
    <w:p w14:paraId="3590513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Možnost podaje dovoljenja za razkritje podatkov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je urejena tako, da lahko pacient tovrstno dovoljenje poda prek portala za paciente ali mobilne aplikacije za paciente, z vlogo, podpisano s kvalificiranim elektronskim podpisom, ali s predložitvijo dovoljenja izbranemu osebnemu ali </w:t>
      </w:r>
      <w:proofErr w:type="spellStart"/>
      <w:r w:rsidRPr="00B95E91">
        <w:rPr>
          <w:rFonts w:ascii="Arial" w:eastAsia="Times New Roman" w:hAnsi="Arial" w:cs="Arial"/>
          <w:bCs/>
        </w:rPr>
        <w:t>lečečemu</w:t>
      </w:r>
      <w:proofErr w:type="spellEnd"/>
      <w:r w:rsidRPr="00B95E91">
        <w:rPr>
          <w:rFonts w:ascii="Arial" w:eastAsia="Times New Roman" w:hAnsi="Arial" w:cs="Arial"/>
          <w:bCs/>
        </w:rPr>
        <w:t xml:space="preserve"> zdravniku pacienta, ki dovoljenje vnese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najpozneje do konca delovnika.</w:t>
      </w:r>
    </w:p>
    <w:p w14:paraId="7C87835D" w14:textId="77777777" w:rsidR="00CD2B78" w:rsidRPr="00B95E91" w:rsidRDefault="00CD2B78" w:rsidP="00CD2B78">
      <w:pPr>
        <w:shd w:val="clear" w:color="auto" w:fill="FFFFFF"/>
        <w:jc w:val="both"/>
        <w:rPr>
          <w:rFonts w:ascii="Arial" w:eastAsia="Times New Roman" w:hAnsi="Arial" w:cs="Arial"/>
          <w:bCs/>
        </w:rPr>
      </w:pPr>
    </w:p>
    <w:p w14:paraId="75C77A5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Pacient lahko dovoljenje za razkritje kadarkoli prekliče prek portala za paciente ali mobilne aplikacije za paciente, z vlogo, podpisano s kvalificiranim elektronskim podpisom ali s predložitvijo preklica dovoljenja za vpogled izbranemu osebnemu ali </w:t>
      </w:r>
      <w:proofErr w:type="spellStart"/>
      <w:r w:rsidRPr="00B95E91">
        <w:rPr>
          <w:rFonts w:ascii="Arial" w:eastAsia="Times New Roman" w:hAnsi="Arial" w:cs="Arial"/>
          <w:bCs/>
        </w:rPr>
        <w:t>lečečemu</w:t>
      </w:r>
      <w:proofErr w:type="spellEnd"/>
      <w:r w:rsidRPr="00B95E91">
        <w:rPr>
          <w:rFonts w:ascii="Arial" w:eastAsia="Times New Roman" w:hAnsi="Arial" w:cs="Arial"/>
          <w:bCs/>
        </w:rPr>
        <w:t xml:space="preserve"> zdravniku pacienta, ki preklic dovoljenja za vpogled vnese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najpozneje do konca delovnika.</w:t>
      </w:r>
    </w:p>
    <w:p w14:paraId="00AC9F98" w14:textId="77777777" w:rsidR="00CD2B78" w:rsidRPr="00B95E91" w:rsidRDefault="00CD2B78" w:rsidP="00CD2B78">
      <w:pPr>
        <w:shd w:val="clear" w:color="auto" w:fill="FFFFFF"/>
        <w:jc w:val="both"/>
        <w:rPr>
          <w:rFonts w:ascii="Arial" w:eastAsia="Times New Roman" w:hAnsi="Arial" w:cs="Arial"/>
          <w:bCs/>
        </w:rPr>
      </w:pPr>
    </w:p>
    <w:p w14:paraId="79732AC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18. členu:</w:t>
      </w:r>
    </w:p>
    <w:p w14:paraId="523E47ED" w14:textId="77777777" w:rsidR="00CD2B78" w:rsidRPr="00B95E91" w:rsidRDefault="00CD2B78" w:rsidP="00CD2B78">
      <w:pPr>
        <w:shd w:val="clear" w:color="auto" w:fill="FFFFFF"/>
        <w:jc w:val="both"/>
        <w:rPr>
          <w:rFonts w:ascii="Arial" w:eastAsia="Times New Roman" w:hAnsi="Arial" w:cs="Arial"/>
          <w:bCs/>
        </w:rPr>
      </w:pPr>
    </w:p>
    <w:p w14:paraId="3A5A36B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Člen določa, kdo vse, poleg pacienta, ima pravico vpogleda v pacientovo zdravstveno dokumentacijo.</w:t>
      </w:r>
    </w:p>
    <w:p w14:paraId="31F23911" w14:textId="77777777" w:rsidR="00CD2B78" w:rsidRPr="00B95E91" w:rsidRDefault="00CD2B78" w:rsidP="00CD2B78">
      <w:pPr>
        <w:shd w:val="clear" w:color="auto" w:fill="FFFFFF"/>
        <w:jc w:val="both"/>
        <w:rPr>
          <w:rFonts w:ascii="Arial" w:eastAsia="Times New Roman" w:hAnsi="Arial" w:cs="Arial"/>
          <w:bCs/>
        </w:rPr>
      </w:pPr>
    </w:p>
    <w:p w14:paraId="3483FD3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Ko so postala bolj aktualna potrdila o COVID, se je pokazala sistemska neurejenost dostopa do zdravstvene dokumentacije za otroke s posebnimi potrebami, starimi med 15 do 18 let, za njihove starše. Glede na posebno ureditev zdravstva, v skladu s katero starši nimajo možnosti dostopa do podatkov po otrokovem 15. letu starosti (določbe zakona, ki ureja pacientove pravice, v skladu s katerimi o dostopu odloča zdravnik glede na vsebino obravnave, niso izvedljive, saj bi to pomenilo dodatno administrativno obremenitev zdravnikov z vpisovanjem pooblastil), se s tem členom ureja področje tega, kdo ima pravico do vpogleda v zdravstvene podatke pacienta. Pri tem se kot vir podatkov za dostop uporabi zbirka podatkov o upravičencih do dodatka za nego otroka. Prejemnik dodatka za nego otroka je eden od staršev, upravičenec pa je otrok, na podlagi podatka o otroku se podeli pooblastilo za dostop staršem ali zakonitim zastopnikom. S tem je omogočen dostop brez dodatnih administrativnih ovir za starše teh mladostnikov, ne uvajajo se novi upravni postopki za odločanje o dostopu, izkoristijo se odločitve zdravniških komisij in jih s tem razbremenimo, ne ustvarjamo nove zbirke občutljivih osebnih podatkov, hkrati pa za starše teh otrok ni dodatnih finančnih obveznosti (taks za upravne postopke ali izdaje nove osebne izkaznice, ki bi omogočala dostop do podatkov). K rešitvi te sistemske neurejenosti je pozval tudi Varuh človekovih pravic RS. </w:t>
      </w:r>
    </w:p>
    <w:p w14:paraId="46952D99" w14:textId="77777777" w:rsidR="00CD2B78" w:rsidRPr="00B95E91" w:rsidRDefault="00CD2B78" w:rsidP="00CD2B78">
      <w:pPr>
        <w:shd w:val="clear" w:color="auto" w:fill="FFFFFF"/>
        <w:jc w:val="both"/>
        <w:rPr>
          <w:rFonts w:ascii="Arial" w:eastAsia="Times New Roman" w:hAnsi="Arial" w:cs="Arial"/>
          <w:bCs/>
        </w:rPr>
      </w:pPr>
    </w:p>
    <w:p w14:paraId="6403168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Dostop do pacientove zdravstvene dokumentacije ima tudi skrbnik pacientov po pacientovem 18. letu starosti, določen v skladu z zakonom, ki ureja skrbništvo za odrasle osebe, ki potrebujejo posebno varstvo. Poleg tega ima ta dostop tudi oseba, ki lahko v skladu z zakonom, ki ureja pacientove pravice, odloča o zdravstveni obravnavi pacienta, kadar ta ni zmožen odločanja o sebi. Gre za pacientovega zdravstvenega pooblaščenca, zakonitega zastopnika in osebe, ki v skladu s 37. členom Zakona o pacientovih pravicah lahko podajo privolitev v medicinski poseg ali zdravstveno obravnavo. V skladu z 41. členom Zakona o pacientovih pravicah, ki ureja način seznanitve s pacientovo zdravstveno dokumentacijo, je namreč določeno, da imajo osebe, ki so po zakonu ali po pooblastilu pacienta upravičene do odločanja o pacientovi zdravstveni obravnavi, pravico do seznanitve s pacientovo zdravstveno dokumentacijo le, kadar imajo pravico odločanja o zdravstveni obravnavi pacienta in v obsegu, ki je potreben za odločanje. S tem členom predloga zakona tako omogočimo učinkovito uresničevanje pravice iz Zakona o pacientovih pravicah.</w:t>
      </w:r>
    </w:p>
    <w:p w14:paraId="658431FA" w14:textId="77777777" w:rsidR="00CD2B78" w:rsidRPr="00B95E91" w:rsidRDefault="00CD2B78" w:rsidP="00CD2B78">
      <w:pPr>
        <w:shd w:val="clear" w:color="auto" w:fill="FFFFFF"/>
        <w:jc w:val="both"/>
        <w:rPr>
          <w:rFonts w:ascii="Arial" w:eastAsia="Times New Roman" w:hAnsi="Arial" w:cs="Arial"/>
          <w:bCs/>
        </w:rPr>
      </w:pPr>
    </w:p>
    <w:p w14:paraId="1B7E241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19. členu</w:t>
      </w:r>
    </w:p>
    <w:p w14:paraId="513BE2F2" w14:textId="77777777" w:rsidR="00CD2B78" w:rsidRPr="00B95E91" w:rsidRDefault="00CD2B78" w:rsidP="00CD2B78">
      <w:pPr>
        <w:shd w:val="clear" w:color="auto" w:fill="FFFFFF"/>
        <w:jc w:val="both"/>
        <w:rPr>
          <w:rFonts w:ascii="Arial" w:eastAsia="Times New Roman" w:hAnsi="Arial" w:cs="Arial"/>
          <w:bCs/>
        </w:rPr>
      </w:pPr>
    </w:p>
    <w:p w14:paraId="017E2E2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Navedeni člen ureja možnost podaje pooblastila za vpogled in opravljanje storitev v </w:t>
      </w:r>
      <w:proofErr w:type="spellStart"/>
      <w:r w:rsidRPr="00B95E91">
        <w:rPr>
          <w:rFonts w:ascii="Arial" w:eastAsia="Times New Roman" w:hAnsi="Arial" w:cs="Arial"/>
          <w:bCs/>
        </w:rPr>
        <w:t>CeZZ</w:t>
      </w:r>
      <w:proofErr w:type="spellEnd"/>
      <w:r w:rsidRPr="00B95E91">
        <w:rPr>
          <w:rFonts w:ascii="Arial" w:eastAsia="Times New Roman" w:hAnsi="Arial" w:cs="Arial"/>
          <w:bCs/>
        </w:rPr>
        <w:t>.</w:t>
      </w:r>
    </w:p>
    <w:p w14:paraId="60BDC956" w14:textId="77777777" w:rsidR="00CD2B78" w:rsidRPr="00B95E91" w:rsidRDefault="00CD2B78" w:rsidP="00CD2B78">
      <w:pPr>
        <w:shd w:val="clear" w:color="auto" w:fill="FFFFFF"/>
        <w:jc w:val="both"/>
        <w:rPr>
          <w:rFonts w:ascii="Arial" w:eastAsia="Times New Roman" w:hAnsi="Arial" w:cs="Arial"/>
          <w:bCs/>
        </w:rPr>
      </w:pPr>
    </w:p>
    <w:p w14:paraId="6BE1DE6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Pacient, ki je sposoben odločanja o sebi, lahko v skladu z zakonom, ki ureja pacientove pravice, drugo fizično osebo, ki je poslovno sposobna, ali pravno osebo pooblasti za vpogled do celote podatkov, zdravstvene dokumentacije in izvajanje opravil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v njegovem imenu. Tehnično je namreč izjemno težko izvedljivo omogočiti dostop samo do dela podatkov.</w:t>
      </w:r>
    </w:p>
    <w:p w14:paraId="531E0BE1" w14:textId="77777777" w:rsidR="00CD2B78" w:rsidRPr="00B95E91" w:rsidRDefault="00CD2B78" w:rsidP="00CD2B78">
      <w:pPr>
        <w:shd w:val="clear" w:color="auto" w:fill="FFFFFF"/>
        <w:jc w:val="both"/>
        <w:rPr>
          <w:rFonts w:ascii="Arial" w:eastAsia="Times New Roman" w:hAnsi="Arial" w:cs="Arial"/>
          <w:bCs/>
        </w:rPr>
      </w:pPr>
    </w:p>
    <w:p w14:paraId="42BA975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Pooblastilo je mogoče podati poda z uporabo centralne storitve za spletno prijavo in elektronski podpis, kot jo določa zakon, ki ureja elektronsko identifikacijo in storitve zaupanja, prek portala za paciente ali mobilne aplikacije za paciente (s tehnično rešitvijo SI </w:t>
      </w:r>
      <w:proofErr w:type="spellStart"/>
      <w:r w:rsidRPr="00B95E91">
        <w:rPr>
          <w:rFonts w:ascii="Arial" w:eastAsia="Times New Roman" w:hAnsi="Arial" w:cs="Arial"/>
          <w:bCs/>
        </w:rPr>
        <w:t>CeP</w:t>
      </w:r>
      <w:proofErr w:type="spellEnd"/>
      <w:r w:rsidRPr="00B95E91">
        <w:rPr>
          <w:rFonts w:ascii="Arial" w:eastAsia="Times New Roman" w:hAnsi="Arial" w:cs="Arial"/>
          <w:bCs/>
        </w:rPr>
        <w:t>, ki jo je razvilo Ministrstvo za javno upravo) ali z vlogo, podpisano s sredstvi elektronske identifikacije.</w:t>
      </w:r>
    </w:p>
    <w:p w14:paraId="0B4C03CD" w14:textId="77777777" w:rsidR="00CD2B78" w:rsidRPr="00B95E91" w:rsidRDefault="00CD2B78" w:rsidP="00CD2B78">
      <w:pPr>
        <w:shd w:val="clear" w:color="auto" w:fill="FFFFFF"/>
        <w:jc w:val="both"/>
        <w:rPr>
          <w:rFonts w:ascii="Arial" w:eastAsia="Times New Roman" w:hAnsi="Arial" w:cs="Arial"/>
          <w:bCs/>
        </w:rPr>
      </w:pPr>
    </w:p>
    <w:p w14:paraId="7E3A8F3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Vsako pooblastilo je tudi mogoče preklicati. Pacient lahko pooblastilo prekliče kadarkoli prek portala za paciente ali mobilne aplikacije za paciente ali z vlogo, podpisano s kvalificiranim elektronskim podpisom.</w:t>
      </w:r>
    </w:p>
    <w:p w14:paraId="2795E0BE" w14:textId="77777777" w:rsidR="00CD2B78" w:rsidRPr="00B95E91" w:rsidRDefault="00CD2B78" w:rsidP="00CD2B78">
      <w:pPr>
        <w:shd w:val="clear" w:color="auto" w:fill="FFFFFF"/>
        <w:jc w:val="both"/>
        <w:rPr>
          <w:rFonts w:ascii="Arial" w:eastAsia="Times New Roman" w:hAnsi="Arial" w:cs="Arial"/>
          <w:bCs/>
        </w:rPr>
      </w:pPr>
    </w:p>
    <w:p w14:paraId="3BDB9AE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Hkrati se glede na usmeritev o čim večji možni uporabi skupnih gradnikov, ki jih zagotavlja in upravlja Ministrstvo za javno upravo, ne vzpostavljata posebni sistem pooblastil niti posebni sistem za oddajo pooblastil, ampak se uporabi skupni gradnik: storitev za pooblaščanje (SI </w:t>
      </w:r>
      <w:proofErr w:type="spellStart"/>
      <w:r w:rsidRPr="00B95E91">
        <w:rPr>
          <w:rFonts w:ascii="Arial" w:eastAsia="Times New Roman" w:hAnsi="Arial" w:cs="Arial"/>
          <w:bCs/>
        </w:rPr>
        <w:t>CeP</w:t>
      </w:r>
      <w:proofErr w:type="spellEnd"/>
      <w:r w:rsidRPr="00B95E91">
        <w:rPr>
          <w:rFonts w:ascii="Arial" w:eastAsia="Times New Roman" w:hAnsi="Arial" w:cs="Arial"/>
          <w:bCs/>
        </w:rPr>
        <w:t xml:space="preserve">). Starejši od 15 let bodo lahko pooblastilo oddali prek portala </w:t>
      </w:r>
      <w:proofErr w:type="spellStart"/>
      <w:r w:rsidRPr="00B95E91">
        <w:rPr>
          <w:rFonts w:ascii="Arial" w:eastAsia="Times New Roman" w:hAnsi="Arial" w:cs="Arial"/>
          <w:bCs/>
        </w:rPr>
        <w:t>eUprava</w:t>
      </w:r>
      <w:proofErr w:type="spellEnd"/>
      <w:r w:rsidRPr="00B95E91">
        <w:rPr>
          <w:rFonts w:ascii="Arial" w:eastAsia="Times New Roman" w:hAnsi="Arial" w:cs="Arial"/>
          <w:bCs/>
        </w:rPr>
        <w:t xml:space="preserve"> .</w:t>
      </w:r>
    </w:p>
    <w:p w14:paraId="72D1C357" w14:textId="77777777" w:rsidR="00CD2B78" w:rsidRPr="00B95E91" w:rsidRDefault="00CD2B78" w:rsidP="00CD2B78">
      <w:pPr>
        <w:shd w:val="clear" w:color="auto" w:fill="FFFFFF"/>
        <w:jc w:val="both"/>
        <w:rPr>
          <w:rFonts w:ascii="Arial" w:eastAsia="Times New Roman" w:hAnsi="Arial" w:cs="Arial"/>
          <w:bCs/>
        </w:rPr>
      </w:pPr>
    </w:p>
    <w:p w14:paraId="743FC86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20. členu:</w:t>
      </w:r>
    </w:p>
    <w:p w14:paraId="4DF7211B" w14:textId="77777777" w:rsidR="00CD2B78" w:rsidRPr="00B95E91" w:rsidRDefault="00CD2B78" w:rsidP="00CD2B78">
      <w:pPr>
        <w:shd w:val="clear" w:color="auto" w:fill="FFFFFF"/>
        <w:jc w:val="both"/>
        <w:rPr>
          <w:rFonts w:ascii="Arial" w:eastAsia="Times New Roman" w:hAnsi="Arial" w:cs="Arial"/>
          <w:bCs/>
        </w:rPr>
      </w:pPr>
    </w:p>
    <w:p w14:paraId="1CBDE9F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določena zbirka viri v zdravstvu, navedene so kategorije podatkov, ki so zajete v zbirki, pojasnjen je namen zbiranja, določeno je, kdo je upravljavec in kdo uporabnik podatkov iz navedene zbirke in kdo ima obveznost pošiljanja podatkov v zbirko ter kdaj mora podatke vnesti.</w:t>
      </w:r>
    </w:p>
    <w:p w14:paraId="3CC67F4E" w14:textId="77777777" w:rsidR="00CD2B78" w:rsidRPr="00B95E91" w:rsidRDefault="00CD2B78" w:rsidP="00CD2B78">
      <w:pPr>
        <w:shd w:val="clear" w:color="auto" w:fill="FFFFFF"/>
        <w:jc w:val="both"/>
        <w:rPr>
          <w:rFonts w:ascii="Arial" w:eastAsia="Times New Roman" w:hAnsi="Arial" w:cs="Arial"/>
          <w:bCs/>
        </w:rPr>
      </w:pPr>
    </w:p>
    <w:p w14:paraId="260E987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Ključno je, da se zbirajo tudi podatki, ki se nanašajo na poslovanje javnih zdravstvenih zavodov, glede nabav, zaposlenih in opreme. Z drugimi podatki, ki se nanašajo na zaposlene, je tako omogočeno, da se zbirajo tudi podatki o dovoljenjih, ki jih imajo zdravniki za delo pri drugih izvajalcih zdravstvene dejavnosti. Podatki, kot sta storilnost zdravnikov in poslovanje zavoda, so pomembni z vidika načrtovanja mreže, zato je ključno, da je do teh podatkov možno dostopati v realnem času, predvsem pa, da do teh podatkov načrtovalec zdravstvene politike lahko dostopa v neobdelani obliki (in ne npr. preko letnega poročila, kjer do podatki že obdelani).</w:t>
      </w:r>
    </w:p>
    <w:p w14:paraId="18FD0CB7" w14:textId="77777777" w:rsidR="00CD2B78" w:rsidRPr="00B95E91" w:rsidRDefault="00CD2B78" w:rsidP="00CD2B78">
      <w:pPr>
        <w:shd w:val="clear" w:color="auto" w:fill="FFFFFF"/>
        <w:jc w:val="both"/>
        <w:rPr>
          <w:rFonts w:ascii="Arial" w:eastAsia="Times New Roman" w:hAnsi="Arial" w:cs="Arial"/>
          <w:bCs/>
        </w:rPr>
      </w:pPr>
    </w:p>
    <w:p w14:paraId="3EDD946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zakonu skladni z njegovim namenom. Ukrep mora biti utemeljen s ciljem, da v najmanjši možni meri vpliva na pravice (na pravico do varstva osebnih podatkov) in interese prizadetih subjektov. V primeru zbiranja podatkov, ki se nanašajo na vire v zdravstvu,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55924D84" w14:textId="77777777" w:rsidR="00CD2B78" w:rsidRPr="00B95E91" w:rsidRDefault="00CD2B78" w:rsidP="00CD2B78">
      <w:pPr>
        <w:shd w:val="clear" w:color="auto" w:fill="FFFFFF"/>
        <w:jc w:val="both"/>
        <w:rPr>
          <w:rFonts w:ascii="Arial" w:eastAsia="Times New Roman" w:hAnsi="Arial" w:cs="Arial"/>
          <w:bCs/>
        </w:rPr>
      </w:pPr>
    </w:p>
    <w:p w14:paraId="68B4999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21. členu:</w:t>
      </w:r>
    </w:p>
    <w:p w14:paraId="7375317C" w14:textId="77777777" w:rsidR="00CD2B78" w:rsidRPr="00B95E91" w:rsidRDefault="00CD2B78" w:rsidP="00CD2B78">
      <w:pPr>
        <w:shd w:val="clear" w:color="auto" w:fill="FFFFFF"/>
        <w:jc w:val="both"/>
        <w:rPr>
          <w:rFonts w:ascii="Arial" w:eastAsia="Times New Roman" w:hAnsi="Arial" w:cs="Arial"/>
          <w:bCs/>
        </w:rPr>
      </w:pPr>
    </w:p>
    <w:p w14:paraId="71F8570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Ta člen daje pravno podlago za izvajanje vseh zdajšnjih in prihodnjih presejalnih programov za zgodnje odkrivanje bolezni. Poznamo tri zelo uspešne presejalne programe: ZORA, DORA in SVIT, v prihodnosti pa se bodo oblikovali še novi. Če bi v zakonu poimensko našteli zdajšnje presejalne programe, bi s tem izpadli vsi prihodnji, zato se je predlagatelj zakona odločil za pristop, kot je opisan v nadaljevanju. Izvajalci presejalnih programov, kot jih določa Pravilnik o izvajanju državnih presejalnih programov za zgodnje odkrivanje predrakavih sprememb in raka (Uradni list RS, št. 57/18 in 68/19), so na podlagi 22. člena predloga zakona upravičeni dostopati do kontaktnih podatkov, podatkov o starosti in spola iz sistema </w:t>
      </w:r>
      <w:proofErr w:type="spellStart"/>
      <w:r w:rsidRPr="00B95E91">
        <w:rPr>
          <w:rFonts w:ascii="Arial" w:eastAsia="Times New Roman" w:hAnsi="Arial" w:cs="Arial"/>
          <w:bCs/>
        </w:rPr>
        <w:t>CeZZ</w:t>
      </w:r>
      <w:proofErr w:type="spellEnd"/>
      <w:r w:rsidRPr="00B95E91">
        <w:rPr>
          <w:rFonts w:ascii="Arial" w:eastAsia="Times New Roman" w:hAnsi="Arial" w:cs="Arial"/>
          <w:bCs/>
        </w:rPr>
        <w:t>, poleg tega lahko pridobivajo tudi:</w:t>
      </w:r>
    </w:p>
    <w:p w14:paraId="5F2ED66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osebne podatke posameznikov, ogroženih za bolezen, za katero se izvaja presejalni program (podatki so potrebni zaradi namenov iz tretjega odstavka tega člena),</w:t>
      </w:r>
    </w:p>
    <w:p w14:paraId="22E3C57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zdravstvene podatke posameznikov za bolezen, za katero se izvaja presejalni program (mišljeni so npr. izvidi, diagnoze, rezultati preiskav itd.),</w:t>
      </w:r>
    </w:p>
    <w:p w14:paraId="171B723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podatke o zdravstvenih storitvah iz naslova </w:t>
      </w:r>
      <w:proofErr w:type="spellStart"/>
      <w:r w:rsidRPr="00B95E91">
        <w:rPr>
          <w:rFonts w:ascii="Arial" w:eastAsia="Times New Roman" w:hAnsi="Arial" w:cs="Arial"/>
          <w:bCs/>
        </w:rPr>
        <w:t>presejanja</w:t>
      </w:r>
      <w:proofErr w:type="spellEnd"/>
      <w:r w:rsidRPr="00B95E91">
        <w:rPr>
          <w:rFonts w:ascii="Arial" w:eastAsia="Times New Roman" w:hAnsi="Arial" w:cs="Arial"/>
          <w:bCs/>
        </w:rPr>
        <w:t xml:space="preserve">, diagnostike, zdravljenja in spremljanja po zdravljenju bolezni, za katero se izvaja presejalni program (mišljeni so postopki, kot so odvzem brisa materničnega vratu, biopsija, </w:t>
      </w:r>
      <w:proofErr w:type="spellStart"/>
      <w:r w:rsidRPr="00B95E91">
        <w:rPr>
          <w:rFonts w:ascii="Arial" w:eastAsia="Times New Roman" w:hAnsi="Arial" w:cs="Arial"/>
          <w:bCs/>
        </w:rPr>
        <w:t>kolposkopija</w:t>
      </w:r>
      <w:proofErr w:type="spellEnd"/>
      <w:r w:rsidRPr="00B95E91">
        <w:rPr>
          <w:rFonts w:ascii="Arial" w:eastAsia="Times New Roman" w:hAnsi="Arial" w:cs="Arial"/>
          <w:bCs/>
        </w:rPr>
        <w:t xml:space="preserve"> itd., kdaj so bili postopki izvedeni, kdo jih je naredil itd., vse navedeno je pomembno za načrtovanje potreb po virih ter za spremljanje in nadzor kakovosti obravnave osebe, ali je bila na primer obravnavana v skladu s smernicami),</w:t>
      </w:r>
    </w:p>
    <w:p w14:paraId="12F8CDB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 xml:space="preserve">zdravstvene podatke  in storitve, zaradi katerih se ogroženost posameznika za bolezen, za katero se izvaja presejalni program, zmanjša ali poveča (ker se </w:t>
      </w:r>
      <w:proofErr w:type="spellStart"/>
      <w:r w:rsidRPr="00B95E91">
        <w:rPr>
          <w:rFonts w:ascii="Arial" w:eastAsia="Times New Roman" w:hAnsi="Arial" w:cs="Arial"/>
          <w:bCs/>
        </w:rPr>
        <w:t>presejanje</w:t>
      </w:r>
      <w:proofErr w:type="spellEnd"/>
      <w:r w:rsidRPr="00B95E91">
        <w:rPr>
          <w:rFonts w:ascii="Arial" w:eastAsia="Times New Roman" w:hAnsi="Arial" w:cs="Arial"/>
          <w:bCs/>
        </w:rPr>
        <w:t xml:space="preserve"> razvija čedalje bolj v smer individualnega </w:t>
      </w:r>
      <w:proofErr w:type="spellStart"/>
      <w:r w:rsidRPr="00B95E91">
        <w:rPr>
          <w:rFonts w:ascii="Arial" w:eastAsia="Times New Roman" w:hAnsi="Arial" w:cs="Arial"/>
          <w:bCs/>
        </w:rPr>
        <w:t>presejanja</w:t>
      </w:r>
      <w:proofErr w:type="spellEnd"/>
      <w:r w:rsidRPr="00B95E91">
        <w:rPr>
          <w:rFonts w:ascii="Arial" w:eastAsia="Times New Roman" w:hAnsi="Arial" w:cs="Arial"/>
          <w:bCs/>
        </w:rPr>
        <w:t xml:space="preserve"> na podlagi ogroženosti (bolj/manj intenzivno), bodo ti podatki v prihodnje še pomembnejši za zagotavljanje optimalnega razmerja med koristmi in škodo </w:t>
      </w:r>
      <w:proofErr w:type="spellStart"/>
      <w:r w:rsidRPr="00B95E91">
        <w:rPr>
          <w:rFonts w:ascii="Arial" w:eastAsia="Times New Roman" w:hAnsi="Arial" w:cs="Arial"/>
          <w:bCs/>
        </w:rPr>
        <w:t>presejanja</w:t>
      </w:r>
      <w:proofErr w:type="spellEnd"/>
      <w:r w:rsidRPr="00B95E91">
        <w:rPr>
          <w:rFonts w:ascii="Arial" w:eastAsia="Times New Roman" w:hAnsi="Arial" w:cs="Arial"/>
          <w:bCs/>
        </w:rPr>
        <w:t xml:space="preserve">). Na primeru programa ZORA to pomeni: </w:t>
      </w:r>
    </w:p>
    <w:p w14:paraId="6DF7DDD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povezava z </w:t>
      </w:r>
      <w:proofErr w:type="spellStart"/>
      <w:r w:rsidRPr="00B95E91">
        <w:rPr>
          <w:rFonts w:ascii="Arial" w:eastAsia="Times New Roman" w:hAnsi="Arial" w:cs="Arial"/>
          <w:bCs/>
        </w:rPr>
        <w:t>eRCO</w:t>
      </w:r>
      <w:proofErr w:type="spellEnd"/>
      <w:r w:rsidRPr="00B95E91">
        <w:rPr>
          <w:rFonts w:ascii="Arial" w:eastAsia="Times New Roman" w:hAnsi="Arial" w:cs="Arial"/>
          <w:bCs/>
        </w:rPr>
        <w:t xml:space="preserve"> za cepljenje proti HPV (v prihodnje manj intenzivno </w:t>
      </w:r>
      <w:proofErr w:type="spellStart"/>
      <w:r w:rsidRPr="00B95E91">
        <w:rPr>
          <w:rFonts w:ascii="Arial" w:eastAsia="Times New Roman" w:hAnsi="Arial" w:cs="Arial"/>
          <w:bCs/>
        </w:rPr>
        <w:t>presejanje</w:t>
      </w:r>
      <w:proofErr w:type="spellEnd"/>
      <w:r w:rsidRPr="00B95E91">
        <w:rPr>
          <w:rFonts w:ascii="Arial" w:eastAsia="Times New Roman" w:hAnsi="Arial" w:cs="Arial"/>
          <w:bCs/>
        </w:rPr>
        <w:t xml:space="preserve"> in obravnava pri cepljenih kot necepljenih),</w:t>
      </w:r>
    </w:p>
    <w:p w14:paraId="5907239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zbiranje izvidov vseh histerektomij – tudi če niso bile narejene zaradi raka materničnega vratu (ženska brez materničnega vratu (ni nujno, da odstranijo tudi maternični vrat – to se za vsako žensko ročno preveri) ni ogrožena z rakom materničnega vratu in zato ni več vabljena na presejalne preglede),</w:t>
      </w:r>
    </w:p>
    <w:p w14:paraId="01EDAD5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podatke o izvajalcih zdravstvenih storitev ter zdravstvenih delavcih in sodelavcih.</w:t>
      </w:r>
    </w:p>
    <w:p w14:paraId="161F35F3" w14:textId="77777777" w:rsidR="00CD2B78" w:rsidRPr="00B95E91" w:rsidRDefault="00CD2B78" w:rsidP="00CD2B78">
      <w:pPr>
        <w:shd w:val="clear" w:color="auto" w:fill="FFFFFF"/>
        <w:jc w:val="both"/>
        <w:rPr>
          <w:rFonts w:ascii="Arial" w:eastAsia="Times New Roman" w:hAnsi="Arial" w:cs="Arial"/>
          <w:bCs/>
        </w:rPr>
      </w:pPr>
    </w:p>
    <w:p w14:paraId="46657B3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S tem se zadosti načelu sorazmernosti, saj izvajalci presejalnih programov za izvajanje in koordiniranje programov za </w:t>
      </w:r>
      <w:proofErr w:type="spellStart"/>
      <w:r w:rsidRPr="00B95E91">
        <w:rPr>
          <w:rFonts w:ascii="Arial" w:eastAsia="Times New Roman" w:hAnsi="Arial" w:cs="Arial"/>
          <w:bCs/>
        </w:rPr>
        <w:t>presejanje</w:t>
      </w:r>
      <w:proofErr w:type="spellEnd"/>
      <w:r w:rsidRPr="00B95E91">
        <w:rPr>
          <w:rFonts w:ascii="Arial" w:eastAsia="Times New Roman" w:hAnsi="Arial" w:cs="Arial"/>
          <w:bCs/>
        </w:rPr>
        <w:t xml:space="preserve"> in zgodnje odkrivanje bolezni drugih podatkov o pacientu ne potrebujejo. Ko je presejalno testiranje opravljeno, se izvid z rezultatom testa kot vsak drug izvid vpiše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Do izvida imajo dostop zdravstveni delavci in sodelavci v skladu z obsegom pooblastil, določenimi s tem zakonom. </w:t>
      </w:r>
    </w:p>
    <w:p w14:paraId="3E3549A5" w14:textId="77777777" w:rsidR="00CD2B78" w:rsidRPr="00B95E91" w:rsidRDefault="00CD2B78" w:rsidP="00CD2B78">
      <w:pPr>
        <w:shd w:val="clear" w:color="auto" w:fill="FFFFFF"/>
        <w:jc w:val="both"/>
        <w:rPr>
          <w:rFonts w:ascii="Arial" w:eastAsia="Times New Roman" w:hAnsi="Arial" w:cs="Arial"/>
          <w:bCs/>
        </w:rPr>
      </w:pPr>
    </w:p>
    <w:p w14:paraId="1D57162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iz tega člena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30F9E6DB" w14:textId="77777777" w:rsidR="00CD2B78" w:rsidRPr="00B95E91" w:rsidRDefault="00CD2B78" w:rsidP="00CD2B78">
      <w:pPr>
        <w:shd w:val="clear" w:color="auto" w:fill="FFFFFF"/>
        <w:jc w:val="both"/>
        <w:rPr>
          <w:rFonts w:ascii="Arial" w:eastAsia="Times New Roman" w:hAnsi="Arial" w:cs="Arial"/>
          <w:bCs/>
        </w:rPr>
      </w:pPr>
    </w:p>
    <w:p w14:paraId="7E1A2FB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Za vabljenje na presejalne programe za zgodnje odkrivanje bolezni koordinatorji potrebujejo kontaktne podatke, starost in spol posameznika (npr. za program DORA se vabijo ženske, ki so dosegle starost 50 let) in druge podatke, namenjene presojanju uspešnosti presejalnih programov in izvedbi programa. Za primer navajamo, da koordinatorji potrebujejo podatke o morebitni odstranitvi dojk obojestransko, saj takšnih bolnic ne vabijo več okviru programa DORA, ali podatek o morebitni smrti osebe, da lahko raziskujejo uspešnost programov in povezavo med pravočasnim (zgodnjim) odkrivanjem (pred)rakavih sprememb in smrtnostjo.</w:t>
      </w:r>
    </w:p>
    <w:p w14:paraId="4DA60069" w14:textId="77777777" w:rsidR="00CD2B78" w:rsidRPr="00B95E91" w:rsidRDefault="00CD2B78" w:rsidP="00CD2B78">
      <w:pPr>
        <w:shd w:val="clear" w:color="auto" w:fill="FFFFFF"/>
        <w:jc w:val="both"/>
        <w:rPr>
          <w:rFonts w:ascii="Arial" w:eastAsia="Times New Roman" w:hAnsi="Arial" w:cs="Arial"/>
          <w:bCs/>
        </w:rPr>
      </w:pPr>
    </w:p>
    <w:p w14:paraId="746A902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22. členu</w:t>
      </w:r>
    </w:p>
    <w:p w14:paraId="3728804F" w14:textId="77777777" w:rsidR="00CD2B78" w:rsidRPr="00B95E91" w:rsidRDefault="00CD2B78" w:rsidP="00CD2B78">
      <w:pPr>
        <w:shd w:val="clear" w:color="auto" w:fill="FFFFFF"/>
        <w:jc w:val="both"/>
        <w:rPr>
          <w:rFonts w:ascii="Arial" w:eastAsia="Times New Roman" w:hAnsi="Arial" w:cs="Arial"/>
          <w:bCs/>
        </w:rPr>
      </w:pPr>
    </w:p>
    <w:p w14:paraId="27CF184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 xml:space="preserve">Register raka je eden najstarejših registrov s področja zdravja v Republiki Sloveniji, v katerem se zbirajo podatki o bolnikih z rakom. Podatki, ki se zbirajo, so natančno določeni, upravljavec te zbirke pa ostaja Onkološki inštitut Ljubljana. Ključna razlika med prejšnjo in predlagano ureditvijo registra raka je v viru podatkov. V skladu z veljavno zakonodajo so ključni vir podatkov posamezni izvajalci zdravstvene dejavnosti, za katere velja obveznost sprotnega poročanja Onkološkemu inštitutu Ljubljana kot upravljavcu te zbirke, v skladu s predlogom zakona pa je vir podatkov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Ko ima oseba v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navedeno diagnozo, ki nakazuje na rakavo obolenje, se podatki, določeni s tem zakonom, vnesejo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v zbirko register raka, brez vključitve izvajalca zdravstvene dejavnosti v smislu posebnega poročanja v zbirko register raka v skladu z ZZPPZ. S tem poenostavimo procese in sledimo načelu enkratnega vnosa podatkov in zmanjševanja administrativnih obremenitev zdravnikov.</w:t>
      </w:r>
    </w:p>
    <w:p w14:paraId="4EE299B5" w14:textId="77777777" w:rsidR="00CD2B78" w:rsidRPr="00B95E91" w:rsidRDefault="00CD2B78" w:rsidP="00CD2B78">
      <w:pPr>
        <w:shd w:val="clear" w:color="auto" w:fill="FFFFFF"/>
        <w:jc w:val="both"/>
        <w:rPr>
          <w:rFonts w:ascii="Arial" w:eastAsia="Times New Roman" w:hAnsi="Arial" w:cs="Arial"/>
          <w:bCs/>
        </w:rPr>
      </w:pPr>
    </w:p>
    <w:p w14:paraId="662F86A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raka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484D7C99" w14:textId="77777777" w:rsidR="00CD2B78" w:rsidRPr="00B95E91" w:rsidRDefault="00CD2B78" w:rsidP="00CD2B78">
      <w:pPr>
        <w:shd w:val="clear" w:color="auto" w:fill="FFFFFF"/>
        <w:jc w:val="both"/>
        <w:rPr>
          <w:rFonts w:ascii="Arial" w:eastAsia="Times New Roman" w:hAnsi="Arial" w:cs="Arial"/>
          <w:bCs/>
        </w:rPr>
      </w:pPr>
    </w:p>
    <w:p w14:paraId="5FB1E1C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23. členu:</w:t>
      </w:r>
    </w:p>
    <w:p w14:paraId="46308F13" w14:textId="77777777" w:rsidR="00CD2B78" w:rsidRPr="00B95E91" w:rsidRDefault="00CD2B78" w:rsidP="00CD2B78">
      <w:pPr>
        <w:shd w:val="clear" w:color="auto" w:fill="FFFFFF"/>
        <w:jc w:val="both"/>
        <w:rPr>
          <w:rFonts w:ascii="Arial" w:eastAsia="Times New Roman" w:hAnsi="Arial" w:cs="Arial"/>
          <w:bCs/>
        </w:rPr>
      </w:pPr>
    </w:p>
    <w:p w14:paraId="4FEDB3A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 register podatkov o nalezljivih boleznih in okužbah, povzročiteljih in njihovih lastnostih, navedene so kategorije podatkov, ki so zajete v zbirki, pojasnjen je namen zbiranja in navedeni so upravljavec, vir podatkov in čas hrambe.</w:t>
      </w:r>
    </w:p>
    <w:p w14:paraId="6D12E3A3" w14:textId="77777777" w:rsidR="00CD2B78" w:rsidRPr="00B95E91" w:rsidRDefault="00CD2B78" w:rsidP="00CD2B78">
      <w:pPr>
        <w:shd w:val="clear" w:color="auto" w:fill="FFFFFF"/>
        <w:jc w:val="both"/>
        <w:rPr>
          <w:rFonts w:ascii="Arial" w:eastAsia="Times New Roman" w:hAnsi="Arial" w:cs="Arial"/>
          <w:bCs/>
        </w:rPr>
      </w:pPr>
    </w:p>
    <w:p w14:paraId="08B3E4B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podatkov o nalezljivih boleznih in okužbah, povzročiteljih in njihovih lastnostih je predlagatelj določil ukrep zbiranja zgolj tistih osebnih podatkov, ki so pomembni in potrebni za zagotavljanje pravice do zdravstvenega varstva, če se seveda posameznik odloči za zdravljenje (glej 51. člen Ustave RS), ter do zagotavljanja pravice do zdravega življenjskega </w:t>
      </w:r>
      <w:r w:rsidRPr="00B95E91">
        <w:rPr>
          <w:rFonts w:ascii="Arial" w:eastAsia="Times New Roman" w:hAnsi="Arial" w:cs="Arial"/>
          <w:bCs/>
        </w:rPr>
        <w:lastRenderedPageBreak/>
        <w:t>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785A2E19" w14:textId="77777777" w:rsidR="00CD2B78" w:rsidRPr="00B95E91" w:rsidRDefault="00CD2B78" w:rsidP="00CD2B78">
      <w:pPr>
        <w:shd w:val="clear" w:color="auto" w:fill="FFFFFF"/>
        <w:jc w:val="both"/>
        <w:rPr>
          <w:rFonts w:ascii="Arial" w:eastAsia="Times New Roman" w:hAnsi="Arial" w:cs="Arial"/>
          <w:bCs/>
        </w:rPr>
      </w:pPr>
    </w:p>
    <w:p w14:paraId="36A76B5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24. členu:</w:t>
      </w:r>
    </w:p>
    <w:p w14:paraId="4FCCF48A" w14:textId="77777777" w:rsidR="00CD2B78" w:rsidRPr="00B95E91" w:rsidRDefault="00CD2B78" w:rsidP="00CD2B78">
      <w:pPr>
        <w:shd w:val="clear" w:color="auto" w:fill="FFFFFF"/>
        <w:jc w:val="both"/>
        <w:rPr>
          <w:rFonts w:ascii="Arial" w:eastAsia="Times New Roman" w:hAnsi="Arial" w:cs="Arial"/>
          <w:bCs/>
        </w:rPr>
      </w:pPr>
    </w:p>
    <w:p w14:paraId="04CE447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 register podatkov o umrlih osebah in vzrokih smrti, navedene so kategorije podatkov, ki so zajete v zbirki, pojasnjen je namen zbiranja in navedeni so upravljavec, vir podatkov in čas hrambe.</w:t>
      </w:r>
    </w:p>
    <w:p w14:paraId="7825B6D6" w14:textId="77777777" w:rsidR="00CD2B78" w:rsidRPr="00B95E91" w:rsidRDefault="00CD2B78" w:rsidP="00CD2B78">
      <w:pPr>
        <w:shd w:val="clear" w:color="auto" w:fill="FFFFFF"/>
        <w:jc w:val="both"/>
        <w:rPr>
          <w:rFonts w:ascii="Arial" w:eastAsia="Times New Roman" w:hAnsi="Arial" w:cs="Arial"/>
          <w:bCs/>
        </w:rPr>
      </w:pPr>
    </w:p>
    <w:p w14:paraId="59E42AA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podatkov o umrlih osebah in vzrokih smrti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w:t>
      </w:r>
      <w:r w:rsidRPr="00B95E91">
        <w:rPr>
          <w:rFonts w:ascii="Arial" w:eastAsia="Times New Roman" w:hAnsi="Arial" w:cs="Arial"/>
          <w:bCs/>
        </w:rPr>
        <w:lastRenderedPageBreak/>
        <w:t>sorazmernosti. Ta poseg je nujen in zastavljenega cilja ni mogoče doseči na noben drug način, torej z blažjimi sredstvi (tj. z zbiranjem manjšega obsega osebnih podatkov, kot je naveden v tem členu).</w:t>
      </w:r>
    </w:p>
    <w:p w14:paraId="214411C5" w14:textId="77777777" w:rsidR="00CD2B78" w:rsidRPr="00B95E91" w:rsidRDefault="00CD2B78" w:rsidP="00CD2B78">
      <w:pPr>
        <w:shd w:val="clear" w:color="auto" w:fill="FFFFFF"/>
        <w:jc w:val="both"/>
        <w:rPr>
          <w:rFonts w:ascii="Arial" w:eastAsia="Times New Roman" w:hAnsi="Arial" w:cs="Arial"/>
          <w:bCs/>
        </w:rPr>
      </w:pPr>
    </w:p>
    <w:p w14:paraId="4B6A7DA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25. členu:</w:t>
      </w:r>
    </w:p>
    <w:p w14:paraId="4F62FCEE" w14:textId="77777777" w:rsidR="00CD2B78" w:rsidRPr="00B95E91" w:rsidRDefault="00CD2B78" w:rsidP="00CD2B78">
      <w:pPr>
        <w:shd w:val="clear" w:color="auto" w:fill="FFFFFF"/>
        <w:jc w:val="both"/>
        <w:rPr>
          <w:rFonts w:ascii="Arial" w:eastAsia="Times New Roman" w:hAnsi="Arial" w:cs="Arial"/>
          <w:bCs/>
        </w:rPr>
      </w:pPr>
    </w:p>
    <w:p w14:paraId="238E161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 register podatkov o bolnišničnih obravnavah posameznikov v bolnišnicah in drugih stacionarnih ustanovah (s sprejemom v posteljno enoto), navedene so kategorije podatkov, ki so zajete v zbirki, pojasnjen je namen zbiranja in navedeni so upravljavec, vir podatkov in čas hrambe.</w:t>
      </w:r>
    </w:p>
    <w:p w14:paraId="1CF181B0" w14:textId="77777777" w:rsidR="00CD2B78" w:rsidRPr="00B95E91" w:rsidRDefault="00CD2B78" w:rsidP="00CD2B78">
      <w:pPr>
        <w:shd w:val="clear" w:color="auto" w:fill="FFFFFF"/>
        <w:jc w:val="both"/>
        <w:rPr>
          <w:rFonts w:ascii="Arial" w:eastAsia="Times New Roman" w:hAnsi="Arial" w:cs="Arial"/>
          <w:bCs/>
        </w:rPr>
      </w:pPr>
    </w:p>
    <w:p w14:paraId="78090BE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podatkov o bolnišničnih obravnavah posameznikov v bolnišnicah in drugih stacionarnih ustanovah (s sprejemom v posteljno enoto)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0E1AD4B8" w14:textId="77777777" w:rsidR="00CD2B78" w:rsidRPr="00B95E91" w:rsidRDefault="00CD2B78" w:rsidP="00CD2B78">
      <w:pPr>
        <w:shd w:val="clear" w:color="auto" w:fill="FFFFFF"/>
        <w:jc w:val="both"/>
        <w:rPr>
          <w:rFonts w:ascii="Arial" w:eastAsia="Times New Roman" w:hAnsi="Arial" w:cs="Arial"/>
          <w:bCs/>
        </w:rPr>
      </w:pPr>
    </w:p>
    <w:p w14:paraId="365F600D" w14:textId="77777777" w:rsidR="00CD2B78" w:rsidRPr="00B95E91" w:rsidRDefault="00CD2B78" w:rsidP="00CD2B78">
      <w:pPr>
        <w:shd w:val="clear" w:color="auto" w:fill="FFFFFF"/>
        <w:jc w:val="both"/>
        <w:rPr>
          <w:rFonts w:ascii="Arial" w:eastAsia="Times New Roman" w:hAnsi="Arial" w:cs="Arial"/>
          <w:bCs/>
        </w:rPr>
      </w:pPr>
    </w:p>
    <w:p w14:paraId="03F497F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26. členu:</w:t>
      </w:r>
    </w:p>
    <w:p w14:paraId="5976658C" w14:textId="77777777" w:rsidR="00CD2B78" w:rsidRPr="00B95E91" w:rsidRDefault="00CD2B78" w:rsidP="00CD2B78">
      <w:pPr>
        <w:shd w:val="clear" w:color="auto" w:fill="FFFFFF"/>
        <w:jc w:val="both"/>
        <w:rPr>
          <w:rFonts w:ascii="Arial" w:eastAsia="Times New Roman" w:hAnsi="Arial" w:cs="Arial"/>
          <w:bCs/>
        </w:rPr>
      </w:pPr>
    </w:p>
    <w:p w14:paraId="2E229A0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tem členu je podrobneje določen register redkih </w:t>
      </w:r>
      <w:proofErr w:type="spellStart"/>
      <w:r w:rsidRPr="00B95E91">
        <w:rPr>
          <w:rFonts w:ascii="Arial" w:eastAsia="Times New Roman" w:hAnsi="Arial" w:cs="Arial"/>
          <w:bCs/>
        </w:rPr>
        <w:t>nemalignih</w:t>
      </w:r>
      <w:proofErr w:type="spellEnd"/>
      <w:r w:rsidRPr="00B95E91">
        <w:rPr>
          <w:rFonts w:ascii="Arial" w:eastAsia="Times New Roman" w:hAnsi="Arial" w:cs="Arial"/>
          <w:bCs/>
        </w:rPr>
        <w:t xml:space="preserve"> bolezni navedene so kategorije podatkov, ki so zajete v zbirki, pojasnjen je namen zbiranja in navedeni so upravljavec, uporabnik podatkov, vir podatkov in čas hrambe.</w:t>
      </w:r>
    </w:p>
    <w:p w14:paraId="007AF2A8" w14:textId="77777777" w:rsidR="00CD2B78" w:rsidRPr="00B95E91" w:rsidRDefault="00CD2B78" w:rsidP="00CD2B78">
      <w:pPr>
        <w:shd w:val="clear" w:color="auto" w:fill="FFFFFF"/>
        <w:jc w:val="both"/>
        <w:rPr>
          <w:rFonts w:ascii="Arial" w:eastAsia="Times New Roman" w:hAnsi="Arial" w:cs="Arial"/>
          <w:bCs/>
        </w:rPr>
      </w:pPr>
    </w:p>
    <w:p w14:paraId="07BBC5C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redkih </w:t>
      </w:r>
      <w:proofErr w:type="spellStart"/>
      <w:r w:rsidRPr="00B95E91">
        <w:rPr>
          <w:rFonts w:ascii="Arial" w:eastAsia="Times New Roman" w:hAnsi="Arial" w:cs="Arial"/>
          <w:bCs/>
        </w:rPr>
        <w:t>nemalignih</w:t>
      </w:r>
      <w:proofErr w:type="spellEnd"/>
      <w:r w:rsidRPr="00B95E91">
        <w:rPr>
          <w:rFonts w:ascii="Arial" w:eastAsia="Times New Roman" w:hAnsi="Arial" w:cs="Arial"/>
          <w:bCs/>
        </w:rPr>
        <w:t xml:space="preserve"> bolezni je predlagatelj določil ukrep zbiranja zgolj tistih osebnih podatkov, ki so pomembni in potrebni za zagotavljanje pravice do zdravstvenega varstva, če se seveda posameznik odloči za zdravljenje (glej 51. člen Ustave RS), ter do </w:t>
      </w:r>
      <w:r w:rsidRPr="00B95E91">
        <w:rPr>
          <w:rFonts w:ascii="Arial" w:eastAsia="Times New Roman" w:hAnsi="Arial" w:cs="Arial"/>
          <w:bCs/>
        </w:rPr>
        <w:lastRenderedPageBreak/>
        <w:t>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499F970C" w14:textId="77777777" w:rsidR="00CD2B78" w:rsidRPr="00B95E91" w:rsidRDefault="00CD2B78" w:rsidP="00CD2B78">
      <w:pPr>
        <w:shd w:val="clear" w:color="auto" w:fill="FFFFFF"/>
        <w:jc w:val="both"/>
        <w:rPr>
          <w:rFonts w:ascii="Arial" w:eastAsia="Times New Roman" w:hAnsi="Arial" w:cs="Arial"/>
          <w:bCs/>
        </w:rPr>
      </w:pPr>
    </w:p>
    <w:p w14:paraId="0A72835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27. členu:</w:t>
      </w:r>
    </w:p>
    <w:p w14:paraId="66253F79" w14:textId="77777777" w:rsidR="00CD2B78" w:rsidRPr="00B95E91" w:rsidRDefault="00CD2B78" w:rsidP="00CD2B78">
      <w:pPr>
        <w:shd w:val="clear" w:color="auto" w:fill="FFFFFF"/>
        <w:jc w:val="both"/>
        <w:rPr>
          <w:rFonts w:ascii="Arial" w:eastAsia="Times New Roman" w:hAnsi="Arial" w:cs="Arial"/>
          <w:bCs/>
        </w:rPr>
      </w:pPr>
    </w:p>
    <w:p w14:paraId="3E00FED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tem členu je podrobneje določen register </w:t>
      </w:r>
      <w:proofErr w:type="spellStart"/>
      <w:r w:rsidRPr="00B95E91">
        <w:rPr>
          <w:rFonts w:ascii="Arial" w:eastAsia="Times New Roman" w:hAnsi="Arial" w:cs="Arial"/>
          <w:bCs/>
        </w:rPr>
        <w:t>endoprotetike</w:t>
      </w:r>
      <w:proofErr w:type="spellEnd"/>
      <w:r w:rsidRPr="00B95E91">
        <w:rPr>
          <w:rFonts w:ascii="Arial" w:eastAsia="Times New Roman" w:hAnsi="Arial" w:cs="Arial"/>
          <w:bCs/>
        </w:rPr>
        <w:t xml:space="preserve"> Slovenije, navedene so kategorije podatkov, ki so zajete v zbirki, pojasnjen je namen zbiranja in navedeni so upravljavec, uporabnik podatkov, vir podatkov in čas hrambe.</w:t>
      </w:r>
    </w:p>
    <w:p w14:paraId="473E526E" w14:textId="77777777" w:rsidR="00CD2B78" w:rsidRPr="00B95E91" w:rsidRDefault="00CD2B78" w:rsidP="00CD2B78">
      <w:pPr>
        <w:shd w:val="clear" w:color="auto" w:fill="FFFFFF"/>
        <w:jc w:val="both"/>
        <w:rPr>
          <w:rFonts w:ascii="Arial" w:eastAsia="Times New Roman" w:hAnsi="Arial" w:cs="Arial"/>
          <w:bCs/>
        </w:rPr>
      </w:pPr>
    </w:p>
    <w:p w14:paraId="3CED204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w:t>
      </w:r>
      <w:proofErr w:type="spellStart"/>
      <w:r w:rsidRPr="00B95E91">
        <w:rPr>
          <w:rFonts w:ascii="Arial" w:eastAsia="Times New Roman" w:hAnsi="Arial" w:cs="Arial"/>
          <w:bCs/>
        </w:rPr>
        <w:t>endoprotetike</w:t>
      </w:r>
      <w:proofErr w:type="spellEnd"/>
      <w:r w:rsidRPr="00B95E91">
        <w:rPr>
          <w:rFonts w:ascii="Arial" w:eastAsia="Times New Roman" w:hAnsi="Arial" w:cs="Arial"/>
          <w:bCs/>
        </w:rPr>
        <w:t xml:space="preserve"> Slovenije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w:t>
      </w:r>
      <w:r w:rsidRPr="00B95E91">
        <w:rPr>
          <w:rFonts w:ascii="Arial" w:eastAsia="Times New Roman" w:hAnsi="Arial" w:cs="Arial"/>
          <w:bCs/>
        </w:rPr>
        <w:lastRenderedPageBreak/>
        <w:t>in zastavljenega cilja ni mogoče doseči na noben drug način, torej z blažjimi sredstvi (tj. z zbiranjem manjšega obsega osebnih podatkov, kot je naveden v tem členu).</w:t>
      </w:r>
    </w:p>
    <w:p w14:paraId="6FFB0C5E" w14:textId="77777777" w:rsidR="00CD2B78" w:rsidRPr="00B95E91" w:rsidRDefault="00CD2B78" w:rsidP="00CD2B78">
      <w:pPr>
        <w:shd w:val="clear" w:color="auto" w:fill="FFFFFF"/>
        <w:jc w:val="both"/>
        <w:rPr>
          <w:rFonts w:ascii="Arial" w:eastAsia="Times New Roman" w:hAnsi="Arial" w:cs="Arial"/>
          <w:bCs/>
        </w:rPr>
      </w:pPr>
    </w:p>
    <w:p w14:paraId="0D16592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28. členu:</w:t>
      </w:r>
    </w:p>
    <w:p w14:paraId="2D67E3E6" w14:textId="77777777" w:rsidR="00CD2B78" w:rsidRPr="00B95E91" w:rsidRDefault="00CD2B78" w:rsidP="00CD2B78">
      <w:pPr>
        <w:shd w:val="clear" w:color="auto" w:fill="FFFFFF"/>
        <w:jc w:val="both"/>
        <w:rPr>
          <w:rFonts w:ascii="Arial" w:eastAsia="Times New Roman" w:hAnsi="Arial" w:cs="Arial"/>
          <w:bCs/>
        </w:rPr>
      </w:pPr>
    </w:p>
    <w:p w14:paraId="059EAC2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 register kroničnih nenalezljivih in prirojenih bolezni, navedene so kategorije podatkov, ki so zajete v zbirki, pojasnjen je namen zbiranja in navedeni so upravljavec, vir podatkov in čas hrambe.</w:t>
      </w:r>
    </w:p>
    <w:p w14:paraId="333EED1F" w14:textId="77777777" w:rsidR="00CD2B78" w:rsidRPr="00B95E91" w:rsidRDefault="00CD2B78" w:rsidP="00CD2B78">
      <w:pPr>
        <w:shd w:val="clear" w:color="auto" w:fill="FFFFFF"/>
        <w:jc w:val="both"/>
        <w:rPr>
          <w:rFonts w:ascii="Arial" w:eastAsia="Times New Roman" w:hAnsi="Arial" w:cs="Arial"/>
          <w:bCs/>
        </w:rPr>
      </w:pPr>
    </w:p>
    <w:p w14:paraId="101B846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kroničnih nenalezljivih in prirojenih bolezni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0AB2F122" w14:textId="77777777" w:rsidR="00CD2B78" w:rsidRPr="00B95E91" w:rsidRDefault="00CD2B78" w:rsidP="00CD2B78">
      <w:pPr>
        <w:shd w:val="clear" w:color="auto" w:fill="FFFFFF"/>
        <w:jc w:val="both"/>
        <w:rPr>
          <w:rFonts w:ascii="Arial" w:eastAsia="Times New Roman" w:hAnsi="Arial" w:cs="Arial"/>
          <w:bCs/>
        </w:rPr>
      </w:pPr>
    </w:p>
    <w:p w14:paraId="0DD9620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29. členu:</w:t>
      </w:r>
    </w:p>
    <w:p w14:paraId="67931EC7" w14:textId="77777777" w:rsidR="00CD2B78" w:rsidRPr="00B95E91" w:rsidRDefault="00CD2B78" w:rsidP="00CD2B78">
      <w:pPr>
        <w:shd w:val="clear" w:color="auto" w:fill="FFFFFF"/>
        <w:jc w:val="both"/>
        <w:rPr>
          <w:rFonts w:ascii="Arial" w:eastAsia="Times New Roman" w:hAnsi="Arial" w:cs="Arial"/>
          <w:bCs/>
        </w:rPr>
      </w:pPr>
    </w:p>
    <w:p w14:paraId="1210AFE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 register podatkov o reproduktivnem zdravstvenem varstvu, navedene so kategorije podatkov, ki so zajete v zbirki, pojasnjen je namen zbiranja in navedeni so upravljavec, vir podatkov in čas hrambe.</w:t>
      </w:r>
    </w:p>
    <w:p w14:paraId="253820AF" w14:textId="77777777" w:rsidR="00CD2B78" w:rsidRPr="00B95E91" w:rsidRDefault="00CD2B78" w:rsidP="00CD2B78">
      <w:pPr>
        <w:shd w:val="clear" w:color="auto" w:fill="FFFFFF"/>
        <w:jc w:val="both"/>
        <w:rPr>
          <w:rFonts w:ascii="Arial" w:eastAsia="Times New Roman" w:hAnsi="Arial" w:cs="Arial"/>
          <w:bCs/>
        </w:rPr>
      </w:pPr>
    </w:p>
    <w:p w14:paraId="754A9A2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podatkov o reproduktivnem zdravstvenem varstvu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w:t>
      </w:r>
      <w:r w:rsidRPr="00B95E91">
        <w:rPr>
          <w:rFonts w:ascii="Arial" w:eastAsia="Times New Roman" w:hAnsi="Arial" w:cs="Arial"/>
          <w:bCs/>
        </w:rPr>
        <w:lastRenderedPageBreak/>
        <w:t>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4A0906C3" w14:textId="77777777" w:rsidR="00CD2B78" w:rsidRPr="00B95E91" w:rsidRDefault="00CD2B78" w:rsidP="00CD2B78">
      <w:pPr>
        <w:shd w:val="clear" w:color="auto" w:fill="FFFFFF"/>
        <w:jc w:val="both"/>
        <w:rPr>
          <w:rFonts w:ascii="Arial" w:eastAsia="Times New Roman" w:hAnsi="Arial" w:cs="Arial"/>
          <w:bCs/>
        </w:rPr>
      </w:pPr>
    </w:p>
    <w:p w14:paraId="5755480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30. členu:</w:t>
      </w:r>
    </w:p>
    <w:p w14:paraId="7DB8D835" w14:textId="77777777" w:rsidR="00CD2B78" w:rsidRPr="00B95E91" w:rsidRDefault="00CD2B78" w:rsidP="00CD2B78">
      <w:pPr>
        <w:shd w:val="clear" w:color="auto" w:fill="FFFFFF"/>
        <w:jc w:val="both"/>
        <w:rPr>
          <w:rFonts w:ascii="Arial" w:eastAsia="Times New Roman" w:hAnsi="Arial" w:cs="Arial"/>
          <w:bCs/>
        </w:rPr>
      </w:pPr>
    </w:p>
    <w:p w14:paraId="374B54C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tem členu je podrobneje določen register podatkov o </w:t>
      </w:r>
      <w:proofErr w:type="spellStart"/>
      <w:r w:rsidRPr="00B95E91">
        <w:rPr>
          <w:rFonts w:ascii="Arial" w:eastAsia="Times New Roman" w:hAnsi="Arial" w:cs="Arial"/>
          <w:bCs/>
        </w:rPr>
        <w:t>zunajbolnišničnih</w:t>
      </w:r>
      <w:proofErr w:type="spellEnd"/>
      <w:r w:rsidRPr="00B95E91">
        <w:rPr>
          <w:rFonts w:ascii="Arial" w:eastAsia="Times New Roman" w:hAnsi="Arial" w:cs="Arial"/>
          <w:bCs/>
        </w:rPr>
        <w:t xml:space="preserve"> obravnavah, navedene so kategorije podatkov, ki so zajete v zbirki, pojasnjen je namen zbiranja in navedeni so upravljavec, vir podatkov in čas hrambe.</w:t>
      </w:r>
    </w:p>
    <w:p w14:paraId="600022F1" w14:textId="77777777" w:rsidR="00CD2B78" w:rsidRPr="00B95E91" w:rsidRDefault="00CD2B78" w:rsidP="00CD2B78">
      <w:pPr>
        <w:shd w:val="clear" w:color="auto" w:fill="FFFFFF"/>
        <w:jc w:val="both"/>
        <w:rPr>
          <w:rFonts w:ascii="Arial" w:eastAsia="Times New Roman" w:hAnsi="Arial" w:cs="Arial"/>
          <w:bCs/>
        </w:rPr>
      </w:pPr>
    </w:p>
    <w:p w14:paraId="004970C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podatkov o </w:t>
      </w:r>
      <w:proofErr w:type="spellStart"/>
      <w:r w:rsidRPr="00B95E91">
        <w:rPr>
          <w:rFonts w:ascii="Arial" w:eastAsia="Times New Roman" w:hAnsi="Arial" w:cs="Arial"/>
          <w:bCs/>
        </w:rPr>
        <w:t>zunajbolnišničnih</w:t>
      </w:r>
      <w:proofErr w:type="spellEnd"/>
      <w:r w:rsidRPr="00B95E91">
        <w:rPr>
          <w:rFonts w:ascii="Arial" w:eastAsia="Times New Roman" w:hAnsi="Arial" w:cs="Arial"/>
          <w:bCs/>
        </w:rPr>
        <w:t xml:space="preserve"> obravnavah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1C78A4D1" w14:textId="77777777" w:rsidR="00CD2B78" w:rsidRPr="00B95E91" w:rsidRDefault="00CD2B78" w:rsidP="00CD2B78">
      <w:pPr>
        <w:shd w:val="clear" w:color="auto" w:fill="FFFFFF"/>
        <w:jc w:val="both"/>
        <w:rPr>
          <w:rFonts w:ascii="Arial" w:eastAsia="Times New Roman" w:hAnsi="Arial" w:cs="Arial"/>
          <w:bCs/>
        </w:rPr>
      </w:pPr>
    </w:p>
    <w:p w14:paraId="5B579894"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31. členu:</w:t>
      </w:r>
    </w:p>
    <w:p w14:paraId="4A8545E6" w14:textId="77777777" w:rsidR="00CD2B78" w:rsidRPr="00B95E91" w:rsidRDefault="00CD2B78" w:rsidP="00CD2B78">
      <w:pPr>
        <w:shd w:val="clear" w:color="auto" w:fill="FFFFFF"/>
        <w:jc w:val="both"/>
        <w:rPr>
          <w:rFonts w:ascii="Arial" w:eastAsia="Times New Roman" w:hAnsi="Arial" w:cs="Arial"/>
          <w:bCs/>
        </w:rPr>
      </w:pPr>
    </w:p>
    <w:p w14:paraId="75D7641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 register podatkov s področja zdravja in varstva pri delu, navedene so kategorije podatkov, ki so zajete v zbirki, pojasnjen je namen zbiranja in navedeni so upravljavec, vir podatkov in čas hrambe.</w:t>
      </w:r>
    </w:p>
    <w:p w14:paraId="6328AB63" w14:textId="77777777" w:rsidR="00CD2B78" w:rsidRPr="00B95E91" w:rsidRDefault="00CD2B78" w:rsidP="00CD2B78">
      <w:pPr>
        <w:shd w:val="clear" w:color="auto" w:fill="FFFFFF"/>
        <w:jc w:val="both"/>
        <w:rPr>
          <w:rFonts w:ascii="Arial" w:eastAsia="Times New Roman" w:hAnsi="Arial" w:cs="Arial"/>
          <w:bCs/>
        </w:rPr>
      </w:pPr>
    </w:p>
    <w:p w14:paraId="2A43E2B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podatkov s področja zdravja in varstva pri delu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095E241C" w14:textId="77777777" w:rsidR="00CD2B78" w:rsidRPr="00B95E91" w:rsidRDefault="00CD2B78" w:rsidP="00CD2B78">
      <w:pPr>
        <w:shd w:val="clear" w:color="auto" w:fill="FFFFFF"/>
        <w:jc w:val="both"/>
        <w:rPr>
          <w:rFonts w:ascii="Arial" w:eastAsia="Times New Roman" w:hAnsi="Arial" w:cs="Arial"/>
          <w:bCs/>
        </w:rPr>
      </w:pPr>
    </w:p>
    <w:p w14:paraId="7B9C098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 32. členu </w:t>
      </w:r>
    </w:p>
    <w:p w14:paraId="2C268B90" w14:textId="77777777" w:rsidR="00CD2B78" w:rsidRPr="00B95E91" w:rsidRDefault="00CD2B78" w:rsidP="00CD2B78">
      <w:pPr>
        <w:shd w:val="clear" w:color="auto" w:fill="FFFFFF"/>
        <w:jc w:val="both"/>
        <w:rPr>
          <w:rFonts w:ascii="Arial" w:eastAsia="Times New Roman" w:hAnsi="Arial" w:cs="Arial"/>
          <w:bCs/>
        </w:rPr>
      </w:pPr>
    </w:p>
    <w:p w14:paraId="5DC4CF2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podrobneje določen register cepljenih oseb in neželenih dogodkov po cepljenju, navedene so kategorije podatkov, ki so zajete v zbirki, pojasnjen je namen zbiranja in navedeni so upravljavec, vir podatkov in čas hrambe.</w:t>
      </w:r>
    </w:p>
    <w:p w14:paraId="624CF692" w14:textId="77777777" w:rsidR="00CD2B78" w:rsidRPr="00B95E91" w:rsidRDefault="00CD2B78" w:rsidP="00CD2B78">
      <w:pPr>
        <w:shd w:val="clear" w:color="auto" w:fill="FFFFFF"/>
        <w:jc w:val="both"/>
        <w:rPr>
          <w:rFonts w:ascii="Arial" w:eastAsia="Times New Roman" w:hAnsi="Arial" w:cs="Arial"/>
          <w:bCs/>
        </w:rPr>
      </w:pPr>
    </w:p>
    <w:p w14:paraId="3D9C173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Ker je varstvo osebnih podatkov ustavno varovana kategorija človekovih pravic (glej 38. člen Ustave RS), je treba opraviti tudi test sorazmernosti, s katerim se zagotavlja, da se resnično zbirajo zgolj tisti podatki, ki so potrebni za dosego namena (tj. zagotavljanje zdravja ljudi, zdravega življenjskega okolja in javnega zdravja). S testom sorazmernosti se zagotavljata prepoved čezmernih posegov in ustrezno tehtanje, ali so ukrepi iz zakona skladni z njegovim namenom. Ukrep mora biti utemeljen s ciljem, da v najmanjši možni meri vpliva na pravice (na pravico do varstva osebnih podatkov) in interese prizadetih subjektov. V primeru zbiranja podatkov v registru cepljenih oseb in neželenih dogodkov po cepljenju je predlagatelj določil ukrep zbiranja zgolj tistih osebnih podatkov, ki so pomembni in potrebni za zagotavljanje pravice do zdravstvenega varstva, če se seveda posameznik odloči za zdravljenje (glej 51. člen Ustave RS), ter do zagotavljanja pravice do zdravega življenjskega okolja (glej 72. člen Ustave RS) in javnega zdravja v Republiki Sloveniji. Brez osebnih podatkov, ki so navedeni v tem členu, ni mogoče doseči zagotavljanja predhodno omenjenih ustavno varovanih pravic in cilja »čim boljše javno zdravje v Republiki Sloveniji«. Predlagatelj meni, da je ukrep zbiranja osebnih podatkov iz tega člena primeren za dosego predlagateljevih ciljev (tj. varstvo osebnih podatkov, zagotavljanje zdravega življenjskega okolja, čim boljše javno zdravje v Republiki Sloveniji). To je potrebno, da se dosežejo predlagateljevi cilji glede na objektivne interese državljanov ali pacientov ter po predlagateljevem </w:t>
      </w:r>
      <w:r w:rsidRPr="00B95E91">
        <w:rPr>
          <w:rFonts w:ascii="Arial" w:eastAsia="Times New Roman" w:hAnsi="Arial" w:cs="Arial"/>
          <w:bCs/>
        </w:rPr>
        <w:lastRenderedPageBreak/>
        <w:t>mnenju ni zunaj vsakega razumnega razmerja do družbene ali politične vrednosti teh ciljev. Predlagatelj izrecno dodaja še, da je za zbiranje določil zgolj tiste osebne podatke, ki so neizogibno potrebni za uresničevanje njegovih ciljev. Predlagatelj je pri urejanju razmerja med ustavno varovanimi dobrinami, ki so si v nasprotju, upošteval načelo, da mora biti sredstvo (tj. zbiranje osebnih podatkov, ki so navedeni v tem členu), ki ga je izbral za dosego legitimnega cilja, pravno dopustno in primerno za dosego tega cilja. Izbrano sredstvo je po predlagateljevem trdnem prepričanju za dosego cilja potrebno, to je táko, da cilja ni mogoče doseči na način, ki bi manj posegel v ustavno varovane položaje. Poleg tega je obseg prizadetosti varovane dobrine (tj. varstva osebnih podatkov) v (politično vrednostnem) sorazmerju z vrednostjo zastavljenih ciljev, ki so po predlagateljevem mnenju opredeljivi, razumni in ustavno legitimni. Predlagatelj meni, da je sprejel vse možne in potrebne zakonodajne ukrepe, s katerimi je obseg legitimnih posegov tako zmanjšal, da to še zagotavlja doseganje zastavljenih ciljev, in tako vzpostavil razumno ravnovesje med vrednostjo teh ciljev in obsegom posegov. Predlagateljev poseg v pravico do varstva osebnih podatkov po predlagateljevem trdnem prepričanju tako ni v neskladju z načelom sorazmernosti. Ta poseg je nujen in zastavljenega cilja ni mogoče doseči na noben drug način, torej z blažjimi sredstvi (tj. z zbiranjem manjšega obsega osebnih podatkov, kot je naveden v tem členu).</w:t>
      </w:r>
    </w:p>
    <w:p w14:paraId="28340442" w14:textId="77777777" w:rsidR="00CD2B78" w:rsidRPr="00B95E91" w:rsidRDefault="00CD2B78" w:rsidP="00CD2B78">
      <w:pPr>
        <w:shd w:val="clear" w:color="auto" w:fill="FFFFFF"/>
        <w:jc w:val="both"/>
        <w:rPr>
          <w:rFonts w:ascii="Arial" w:eastAsia="Times New Roman" w:hAnsi="Arial" w:cs="Arial"/>
          <w:bCs/>
        </w:rPr>
      </w:pPr>
    </w:p>
    <w:p w14:paraId="6E9418F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33. členu:</w:t>
      </w:r>
    </w:p>
    <w:p w14:paraId="428D9B89" w14:textId="77777777" w:rsidR="00CD2B78" w:rsidRPr="00B95E91" w:rsidRDefault="00CD2B78" w:rsidP="00CD2B78">
      <w:pPr>
        <w:shd w:val="clear" w:color="auto" w:fill="FFFFFF"/>
        <w:jc w:val="both"/>
        <w:rPr>
          <w:rFonts w:ascii="Arial" w:eastAsia="Times New Roman" w:hAnsi="Arial" w:cs="Arial"/>
          <w:bCs/>
        </w:rPr>
      </w:pPr>
    </w:p>
    <w:p w14:paraId="4D94A36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tem členu je določeno, kdo so uporabniki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in kdo so obvezni uporabniki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Podrobnejši tehnični pogoji ter načina vključitve in uporabe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za obvezne uporabnike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se določijo z enotnimi metodološkimi načeli iz 9. členom tega zakona.</w:t>
      </w:r>
    </w:p>
    <w:p w14:paraId="5A4E391B" w14:textId="77777777" w:rsidR="00CD2B78" w:rsidRPr="00B95E91" w:rsidRDefault="00CD2B78" w:rsidP="00CD2B78">
      <w:pPr>
        <w:shd w:val="clear" w:color="auto" w:fill="FFFFFF"/>
        <w:jc w:val="both"/>
        <w:rPr>
          <w:rFonts w:ascii="Arial" w:eastAsia="Times New Roman" w:hAnsi="Arial" w:cs="Arial"/>
          <w:bCs/>
        </w:rPr>
      </w:pPr>
    </w:p>
    <w:p w14:paraId="05F1969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34. členu:</w:t>
      </w:r>
    </w:p>
    <w:p w14:paraId="202B6AF6" w14:textId="77777777" w:rsidR="00CD2B78" w:rsidRPr="00B95E91" w:rsidRDefault="00CD2B78" w:rsidP="00CD2B78">
      <w:pPr>
        <w:shd w:val="clear" w:color="auto" w:fill="FFFFFF"/>
        <w:jc w:val="both"/>
        <w:rPr>
          <w:rFonts w:ascii="Arial" w:eastAsia="Times New Roman" w:hAnsi="Arial" w:cs="Arial"/>
          <w:bCs/>
        </w:rPr>
      </w:pPr>
    </w:p>
    <w:p w14:paraId="3CB3311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tem členu je navedeno, da upravljavci izmenjujejo podatke in zdravstveno dokumentacijo iz 12. člena tega zakona prek centralne </w:t>
      </w:r>
      <w:proofErr w:type="spellStart"/>
      <w:r w:rsidRPr="00B95E91">
        <w:rPr>
          <w:rFonts w:ascii="Arial" w:eastAsia="Times New Roman" w:hAnsi="Arial" w:cs="Arial"/>
          <w:bCs/>
        </w:rPr>
        <w:t>interoperabilnostne</w:t>
      </w:r>
      <w:proofErr w:type="spellEnd"/>
      <w:r w:rsidRPr="00B95E91">
        <w:rPr>
          <w:rFonts w:ascii="Arial" w:eastAsia="Times New Roman" w:hAnsi="Arial" w:cs="Arial"/>
          <w:bCs/>
        </w:rPr>
        <w:t xml:space="preserve"> hrbtenice za izmenjavo podatkov in dokumentov, ki jo upravlja izvajalec centralne digitalizacije. Del hrbtenice je enotna varnostna shema, ki glede na vloge skrbi za pravice vpisa in vpogleda v podatke. Podrobnejši načini pošiljanja, prejemanja in hrambe dokumentov ter evidenčni podatki, s katerimi mora biti dokument opremljen, se določijo z enotnimi metodološkimi načeli iz 9. člena tega zakona. Predpisano je, da morajo izvajalci pri opravljanju zdravstvene dejavnosti uporabljati lokalni informacijski sistem, ki je povezan s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w:t>
      </w:r>
    </w:p>
    <w:p w14:paraId="417005E5" w14:textId="77777777" w:rsidR="00CD2B78" w:rsidRPr="00B95E91" w:rsidRDefault="00CD2B78" w:rsidP="00CD2B78">
      <w:pPr>
        <w:shd w:val="clear" w:color="auto" w:fill="FFFFFF"/>
        <w:jc w:val="both"/>
        <w:rPr>
          <w:rFonts w:ascii="Arial" w:eastAsia="Times New Roman" w:hAnsi="Arial" w:cs="Arial"/>
          <w:bCs/>
        </w:rPr>
      </w:pPr>
    </w:p>
    <w:p w14:paraId="019EEC4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S tem in 33. členom tega zakona se določi obvezna vključitev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kar pomeni, da mora ZZZS uporabljati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in vanj vnašati zahtevane podatke. S tem sledimo tudi načelu varnosti (ena varnostna shema).</w:t>
      </w:r>
    </w:p>
    <w:p w14:paraId="48DBEBBC" w14:textId="77777777" w:rsidR="00CD2B78" w:rsidRPr="00B95E91" w:rsidRDefault="00CD2B78" w:rsidP="00CD2B78">
      <w:pPr>
        <w:shd w:val="clear" w:color="auto" w:fill="FFFFFF"/>
        <w:jc w:val="both"/>
        <w:rPr>
          <w:rFonts w:ascii="Arial" w:eastAsia="Times New Roman" w:hAnsi="Arial" w:cs="Arial"/>
          <w:bCs/>
        </w:rPr>
      </w:pPr>
    </w:p>
    <w:p w14:paraId="37EF7A1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Načini pošiljanja, prejemanja in hrambe podatkov in zdravstvene dokumentacije ter evidenčni podatki, s katerimi mora biti dokument opremljen, se določijo z enotnimi metodološkimi načeli iz 9. člena tega zakona.</w:t>
      </w:r>
    </w:p>
    <w:p w14:paraId="792CA8A3" w14:textId="77777777" w:rsidR="00CD2B78" w:rsidRPr="00B95E91" w:rsidRDefault="00CD2B78" w:rsidP="00CD2B78">
      <w:pPr>
        <w:shd w:val="clear" w:color="auto" w:fill="FFFFFF"/>
        <w:jc w:val="both"/>
        <w:rPr>
          <w:rFonts w:ascii="Arial" w:eastAsia="Times New Roman" w:hAnsi="Arial" w:cs="Arial"/>
          <w:bCs/>
        </w:rPr>
      </w:pPr>
    </w:p>
    <w:p w14:paraId="414E69F4"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Tretji odstavek tega člena določa, da morajo izvajalci zdravstvene dejavnosti uporabljati lokalne informacijske sisteme. To izvajalce zavezuje, da v čim bolj poslujejo brezpapirno, podatki iz lokalnega informacijskega sistema pa se samodejno pošiljajo v </w:t>
      </w:r>
      <w:proofErr w:type="spellStart"/>
      <w:r w:rsidRPr="00B95E91">
        <w:rPr>
          <w:rFonts w:ascii="Arial" w:eastAsia="Times New Roman" w:hAnsi="Arial" w:cs="Arial"/>
          <w:bCs/>
        </w:rPr>
        <w:t>CeZIS</w:t>
      </w:r>
      <w:proofErr w:type="spellEnd"/>
      <w:r w:rsidRPr="00B95E91">
        <w:rPr>
          <w:rFonts w:ascii="Arial" w:eastAsia="Times New Roman" w:hAnsi="Arial" w:cs="Arial"/>
          <w:bCs/>
        </w:rPr>
        <w:t>.</w:t>
      </w:r>
    </w:p>
    <w:p w14:paraId="78438F7A" w14:textId="77777777" w:rsidR="00CD2B78" w:rsidRPr="00B95E91" w:rsidRDefault="00CD2B78" w:rsidP="00CD2B78">
      <w:pPr>
        <w:shd w:val="clear" w:color="auto" w:fill="FFFFFF"/>
        <w:jc w:val="both"/>
        <w:rPr>
          <w:rFonts w:ascii="Arial" w:eastAsia="Times New Roman" w:hAnsi="Arial" w:cs="Arial"/>
          <w:bCs/>
        </w:rPr>
      </w:pPr>
    </w:p>
    <w:p w14:paraId="52E4335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35. členu:</w:t>
      </w:r>
    </w:p>
    <w:p w14:paraId="1793039A" w14:textId="77777777" w:rsidR="00CD2B78" w:rsidRPr="00B95E91" w:rsidRDefault="00CD2B78" w:rsidP="00CD2B78">
      <w:pPr>
        <w:shd w:val="clear" w:color="auto" w:fill="FFFFFF"/>
        <w:jc w:val="both"/>
        <w:rPr>
          <w:rFonts w:ascii="Arial" w:eastAsia="Times New Roman" w:hAnsi="Arial" w:cs="Arial"/>
          <w:bCs/>
        </w:rPr>
      </w:pPr>
    </w:p>
    <w:p w14:paraId="7DFDE0B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določeno, da bo standardizacijo postopkov uvedbe podatkovnega modela in podatkovni model določil minister, pristojen za zdravje, v sodelovanju z razširjenimi strokovnimi kolegiji. Razširjeni strokovni kolegiji, kot jih določa Pravilnik o razširjenih strokovnih kolegijih (Uradni list RS, št. 44/17, 187/21 in 78/22), so najvišji strokovni organ na posameznem zdravstvenem področju, naloga kolegijev pa je oblikovanje strokovnih doktrin.</w:t>
      </w:r>
    </w:p>
    <w:p w14:paraId="0FA3C2E7" w14:textId="77777777" w:rsidR="00CD2B78" w:rsidRPr="00B95E91" w:rsidRDefault="00CD2B78" w:rsidP="00CD2B78">
      <w:pPr>
        <w:shd w:val="clear" w:color="auto" w:fill="FFFFFF"/>
        <w:jc w:val="both"/>
        <w:rPr>
          <w:rFonts w:ascii="Arial" w:eastAsia="Times New Roman" w:hAnsi="Arial" w:cs="Arial"/>
          <w:bCs/>
        </w:rPr>
      </w:pPr>
    </w:p>
    <w:p w14:paraId="1878BE5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36. členu:</w:t>
      </w:r>
    </w:p>
    <w:p w14:paraId="6B2B89DD" w14:textId="77777777" w:rsidR="00CD2B78" w:rsidRPr="00B95E91" w:rsidRDefault="00CD2B78" w:rsidP="00CD2B78">
      <w:pPr>
        <w:shd w:val="clear" w:color="auto" w:fill="FFFFFF"/>
        <w:jc w:val="both"/>
        <w:rPr>
          <w:rFonts w:ascii="Arial" w:eastAsia="Times New Roman" w:hAnsi="Arial" w:cs="Arial"/>
          <w:bCs/>
        </w:rPr>
      </w:pPr>
    </w:p>
    <w:p w14:paraId="0054D734"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Določena je dolžnost upravljavcev zbirk podatkov iz tega zakona, da vzpostavijo in vzdržujejo sistem informacijske varnosti, pri čemer to obsega zlasti:</w:t>
      </w:r>
    </w:p>
    <w:p w14:paraId="51D0995E" w14:textId="77777777" w:rsidR="00CD2B78" w:rsidRPr="00B95E91" w:rsidRDefault="00CD2B78" w:rsidP="00CD2B78">
      <w:pPr>
        <w:pStyle w:val="Odstavekseznama"/>
        <w:numPr>
          <w:ilvl w:val="0"/>
          <w:numId w:val="34"/>
        </w:numPr>
        <w:shd w:val="clear" w:color="auto" w:fill="FFFFFF"/>
        <w:jc w:val="both"/>
        <w:rPr>
          <w:rFonts w:ascii="Arial" w:eastAsia="Times New Roman" w:hAnsi="Arial" w:cs="Arial"/>
          <w:bCs/>
        </w:rPr>
      </w:pPr>
      <w:r w:rsidRPr="00B95E91">
        <w:rPr>
          <w:rFonts w:ascii="Arial" w:eastAsia="Times New Roman" w:hAnsi="Arial" w:cs="Arial"/>
          <w:bCs/>
        </w:rPr>
        <w:t>ukrepe glede osebja in zunanjih pogodbenih izvajalcev;</w:t>
      </w:r>
    </w:p>
    <w:p w14:paraId="4A987CD2" w14:textId="77777777" w:rsidR="00CD2B78" w:rsidRPr="00B95E91" w:rsidRDefault="00CD2B78" w:rsidP="00CD2B78">
      <w:pPr>
        <w:pStyle w:val="Odstavekseznama"/>
        <w:numPr>
          <w:ilvl w:val="0"/>
          <w:numId w:val="34"/>
        </w:numPr>
        <w:shd w:val="clear" w:color="auto" w:fill="FFFFFF"/>
        <w:jc w:val="both"/>
        <w:rPr>
          <w:rFonts w:ascii="Arial" w:eastAsia="Times New Roman" w:hAnsi="Arial" w:cs="Arial"/>
          <w:bCs/>
        </w:rPr>
      </w:pPr>
      <w:r w:rsidRPr="00B95E91">
        <w:rPr>
          <w:rFonts w:ascii="Arial" w:eastAsia="Times New Roman" w:hAnsi="Arial" w:cs="Arial"/>
          <w:bCs/>
        </w:rPr>
        <w:t>ukrepe glede varne informacijsko-komunikacijske infrastrukture;</w:t>
      </w:r>
    </w:p>
    <w:p w14:paraId="56F96C10" w14:textId="77777777" w:rsidR="00CD2B78" w:rsidRPr="00B95E91" w:rsidRDefault="00CD2B78" w:rsidP="00CD2B78">
      <w:pPr>
        <w:pStyle w:val="Odstavekseznama"/>
        <w:numPr>
          <w:ilvl w:val="0"/>
          <w:numId w:val="34"/>
        </w:numPr>
        <w:shd w:val="clear" w:color="auto" w:fill="FFFFFF"/>
        <w:jc w:val="both"/>
        <w:rPr>
          <w:rFonts w:ascii="Arial" w:eastAsia="Times New Roman" w:hAnsi="Arial" w:cs="Arial"/>
          <w:bCs/>
        </w:rPr>
      </w:pPr>
      <w:r w:rsidRPr="00B95E91">
        <w:rPr>
          <w:rFonts w:ascii="Arial" w:eastAsia="Times New Roman" w:hAnsi="Arial" w:cs="Arial"/>
          <w:bCs/>
        </w:rPr>
        <w:lastRenderedPageBreak/>
        <w:t>ukrepe glede varnih postopkov obdelave zdravstvenih in drugih osebnih podatkov oziroma zdravstvene dokumentacije.</w:t>
      </w:r>
    </w:p>
    <w:p w14:paraId="39B3919B" w14:textId="77777777" w:rsidR="00CD2B78" w:rsidRPr="00B95E91" w:rsidRDefault="00CD2B78" w:rsidP="00CD2B78">
      <w:pPr>
        <w:shd w:val="clear" w:color="auto" w:fill="FFFFFF"/>
        <w:jc w:val="both"/>
        <w:rPr>
          <w:rFonts w:ascii="Arial" w:eastAsia="Times New Roman" w:hAnsi="Arial" w:cs="Arial"/>
          <w:bCs/>
        </w:rPr>
      </w:pPr>
    </w:p>
    <w:p w14:paraId="38E5C17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Določeno je še, da lahko upravljavci zbirk podatkov iz tega </w:t>
      </w:r>
      <w:proofErr w:type="spellStart"/>
      <w:r w:rsidRPr="00B95E91">
        <w:rPr>
          <w:rFonts w:ascii="Arial" w:eastAsia="Times New Roman" w:hAnsi="Arial" w:cs="Arial"/>
          <w:bCs/>
        </w:rPr>
        <w:t>zakonaobdelavo</w:t>
      </w:r>
      <w:proofErr w:type="spellEnd"/>
      <w:r w:rsidRPr="00B95E91">
        <w:rPr>
          <w:rFonts w:ascii="Arial" w:eastAsia="Times New Roman" w:hAnsi="Arial" w:cs="Arial"/>
          <w:bCs/>
        </w:rPr>
        <w:t xml:space="preserve"> zdravstvenih osebnih in drugih podatkov prepustijo v pogodbeno obdelavo zunanjim izvajalcem s sedežem na ozemlju Republike Slovenije, vendar morajo ti zagotoviti najmanj enako stopnjo varstva zdravstvene dokumentacije in informacijske varnosti. </w:t>
      </w:r>
    </w:p>
    <w:p w14:paraId="613B1FF5" w14:textId="77777777" w:rsidR="00CD2B78" w:rsidRPr="00B95E91" w:rsidRDefault="00CD2B78" w:rsidP="00CD2B78">
      <w:pPr>
        <w:shd w:val="clear" w:color="auto" w:fill="FFFFFF"/>
        <w:jc w:val="both"/>
        <w:rPr>
          <w:rFonts w:ascii="Arial" w:eastAsia="Times New Roman" w:hAnsi="Arial" w:cs="Arial"/>
          <w:bCs/>
        </w:rPr>
      </w:pPr>
    </w:p>
    <w:p w14:paraId="3445E94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Podrobnejši ukrepi glede sistema informacijske varnosti bodo navedeni v enotnih metodoloških načelih, pri čemer so ta v skladu z zakonom, ki ureja informacijsko varnost, in 23. členom ZVOP-2.</w:t>
      </w:r>
    </w:p>
    <w:p w14:paraId="7912F226" w14:textId="77777777" w:rsidR="00CD2B78" w:rsidRPr="00B95E91" w:rsidRDefault="00CD2B78" w:rsidP="00CD2B78">
      <w:pPr>
        <w:shd w:val="clear" w:color="auto" w:fill="FFFFFF"/>
        <w:jc w:val="both"/>
        <w:rPr>
          <w:rFonts w:ascii="Arial" w:eastAsia="Times New Roman" w:hAnsi="Arial" w:cs="Arial"/>
          <w:bCs/>
        </w:rPr>
      </w:pPr>
    </w:p>
    <w:p w14:paraId="66E0A63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37. členu</w:t>
      </w:r>
    </w:p>
    <w:p w14:paraId="5354B8E2" w14:textId="77777777" w:rsidR="00CD2B78" w:rsidRPr="00B95E91" w:rsidRDefault="00CD2B78" w:rsidP="00CD2B78">
      <w:pPr>
        <w:shd w:val="clear" w:color="auto" w:fill="FFFFFF"/>
        <w:jc w:val="both"/>
        <w:rPr>
          <w:rFonts w:ascii="Arial" w:eastAsia="Times New Roman" w:hAnsi="Arial" w:cs="Arial"/>
          <w:bCs/>
        </w:rPr>
      </w:pPr>
    </w:p>
    <w:p w14:paraId="7445A57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zvezi z revizijsko sledjo se uporablja zakon, ki ureja varstvo osebnih podatkov. Zbirk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ni dovoljeno hraniti izven ozemlja Republike Slovenije. </w:t>
      </w:r>
    </w:p>
    <w:p w14:paraId="2EE8DD1C" w14:textId="77777777" w:rsidR="00CD2B78" w:rsidRPr="00B95E91" w:rsidRDefault="00CD2B78" w:rsidP="00CD2B78">
      <w:pPr>
        <w:shd w:val="clear" w:color="auto" w:fill="FFFFFF"/>
        <w:jc w:val="both"/>
        <w:rPr>
          <w:rFonts w:ascii="Arial" w:eastAsia="Times New Roman" w:hAnsi="Arial" w:cs="Arial"/>
          <w:bCs/>
        </w:rPr>
      </w:pPr>
    </w:p>
    <w:p w14:paraId="367734C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38. členu</w:t>
      </w:r>
    </w:p>
    <w:p w14:paraId="16311D60" w14:textId="77777777" w:rsidR="00CD2B78" w:rsidRPr="00B95E91" w:rsidRDefault="00CD2B78" w:rsidP="00CD2B78">
      <w:pPr>
        <w:shd w:val="clear" w:color="auto" w:fill="FFFFFF"/>
        <w:jc w:val="both"/>
        <w:rPr>
          <w:rFonts w:ascii="Arial" w:eastAsia="Times New Roman" w:hAnsi="Arial" w:cs="Arial"/>
          <w:bCs/>
        </w:rPr>
      </w:pPr>
    </w:p>
    <w:p w14:paraId="7540A63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Ta člen določa varstvo podatkov centralnega zdravstvenega informacijskega sistema. V skladu z veljavno zakonodajo in z njo določenimi merili vrednotenja dokumentarnega gradiva je vsebina, ki bo zajeta in hranjena v centralnem zdravstvenem informacijskem sistemu, predmet vrednotenja. Del omenjenega gradiva, evidence, pa so po veljavni arhivski zakonodaji nedvomno arhivsko gradivo. Navedeni člen preprečuje uničevanje gradiva, preden je določeno arhivsko gradivo, kar bo državni arhiv izvedel s pisnim strokovnim navodilom za odbiranje arhivskega gradiva iz dokumentarnega.</w:t>
      </w:r>
    </w:p>
    <w:p w14:paraId="4C368578" w14:textId="77777777" w:rsidR="00CD2B78" w:rsidRPr="00B95E91" w:rsidRDefault="00CD2B78" w:rsidP="00CD2B78">
      <w:pPr>
        <w:shd w:val="clear" w:color="auto" w:fill="FFFFFF"/>
        <w:jc w:val="both"/>
        <w:rPr>
          <w:rFonts w:ascii="Arial" w:eastAsia="Times New Roman" w:hAnsi="Arial" w:cs="Arial"/>
          <w:bCs/>
        </w:rPr>
      </w:pPr>
    </w:p>
    <w:p w14:paraId="62AB2AA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39. členu</w:t>
      </w:r>
    </w:p>
    <w:p w14:paraId="5B8F3AC1" w14:textId="77777777" w:rsidR="00CD2B78" w:rsidRPr="00B95E91" w:rsidRDefault="00CD2B78" w:rsidP="00CD2B78">
      <w:pPr>
        <w:shd w:val="clear" w:color="auto" w:fill="FFFFFF"/>
        <w:jc w:val="both"/>
        <w:rPr>
          <w:rFonts w:ascii="Arial" w:eastAsia="Times New Roman" w:hAnsi="Arial" w:cs="Arial"/>
          <w:bCs/>
        </w:rPr>
      </w:pPr>
    </w:p>
    <w:p w14:paraId="20CDD6E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prvem odstavku tega člena je določeno, v katerih primerih, za katere namene, v kakšnem obsegu in komu se lahko vpogleda v zdravstveno dokumentacijo posameznega pacienta, se pridobi ta dokumentacija ali se uporabijo podatki in zadevna zdravstvena dokumentacija.</w:t>
      </w:r>
    </w:p>
    <w:p w14:paraId="13BA3F20" w14:textId="77777777" w:rsidR="00CD2B78" w:rsidRPr="00B95E91" w:rsidRDefault="00CD2B78" w:rsidP="00CD2B78">
      <w:pPr>
        <w:shd w:val="clear" w:color="auto" w:fill="FFFFFF"/>
        <w:jc w:val="both"/>
        <w:rPr>
          <w:rFonts w:ascii="Arial" w:eastAsia="Times New Roman" w:hAnsi="Arial" w:cs="Arial"/>
          <w:bCs/>
        </w:rPr>
      </w:pPr>
    </w:p>
    <w:p w14:paraId="6B1474F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drugem odstavku je določeno, da je obdelava podatkov iz </w:t>
      </w:r>
      <w:proofErr w:type="spellStart"/>
      <w:r w:rsidRPr="00B95E91">
        <w:rPr>
          <w:rFonts w:ascii="Arial" w:eastAsia="Times New Roman" w:hAnsi="Arial" w:cs="Arial"/>
          <w:bCs/>
        </w:rPr>
        <w:t>CeZZ</w:t>
      </w:r>
      <w:proofErr w:type="spellEnd"/>
      <w:r w:rsidRPr="00B95E91">
        <w:rPr>
          <w:rFonts w:ascii="Arial" w:eastAsia="Times New Roman" w:hAnsi="Arial" w:cs="Arial"/>
          <w:bCs/>
        </w:rPr>
        <w:t xml:space="preserve">, dokumentacije OZD, presejalnih programov, registra raka, registra cepljenih oseb in neželenih dogodkov po cepljenju, registra podatkov o nalezljivih boleznih in okužbah, povzročiteljih in njihovih lastnostih, registra podatkov o umrlih osebah in vzrokih smrti, registra podatkov o bolnišničnih obravnavah posameznikov v bolnišnicah in drugih stacionarnih ustanovah (s sprejemom v posteljno enoto), registra redkih </w:t>
      </w:r>
      <w:proofErr w:type="spellStart"/>
      <w:r w:rsidRPr="00B95E91">
        <w:rPr>
          <w:rFonts w:ascii="Arial" w:eastAsia="Times New Roman" w:hAnsi="Arial" w:cs="Arial"/>
          <w:bCs/>
        </w:rPr>
        <w:t>nemalignih</w:t>
      </w:r>
      <w:proofErr w:type="spellEnd"/>
      <w:r w:rsidRPr="00B95E91">
        <w:rPr>
          <w:rFonts w:ascii="Arial" w:eastAsia="Times New Roman" w:hAnsi="Arial" w:cs="Arial"/>
          <w:bCs/>
        </w:rPr>
        <w:t xml:space="preserve"> bolezni, RES, registra kroničnih nenalezljivih in prirojenih bolezni, registra podatkov o reproduktivnem zdravstvenem varstvu in registra podatkov o </w:t>
      </w:r>
      <w:proofErr w:type="spellStart"/>
      <w:r w:rsidRPr="00B95E91">
        <w:rPr>
          <w:rFonts w:ascii="Arial" w:eastAsia="Times New Roman" w:hAnsi="Arial" w:cs="Arial"/>
          <w:bCs/>
        </w:rPr>
        <w:t>zunajbolnišničnih</w:t>
      </w:r>
      <w:proofErr w:type="spellEnd"/>
      <w:r w:rsidRPr="00B95E91">
        <w:rPr>
          <w:rFonts w:ascii="Arial" w:eastAsia="Times New Roman" w:hAnsi="Arial" w:cs="Arial"/>
          <w:bCs/>
        </w:rPr>
        <w:t xml:space="preserve"> obravnavah dopustna brez pacientovega soglasja. Pacient torej ne more preprečiti, da o njem ne bi nastali zdravstveni zapisi. To določbo je treba razlikovati ob določbe, ki ureja obseg pooblastil v </w:t>
      </w:r>
      <w:proofErr w:type="spellStart"/>
      <w:r w:rsidRPr="00B95E91">
        <w:rPr>
          <w:rFonts w:ascii="Arial" w:eastAsia="Times New Roman" w:hAnsi="Arial" w:cs="Arial"/>
          <w:bCs/>
        </w:rPr>
        <w:t>CeZZ</w:t>
      </w:r>
      <w:proofErr w:type="spellEnd"/>
      <w:r w:rsidRPr="00B95E91">
        <w:rPr>
          <w:rFonts w:ascii="Arial" w:eastAsia="Times New Roman" w:hAnsi="Arial" w:cs="Arial"/>
          <w:bCs/>
        </w:rPr>
        <w:t>. Ta določba se namreč nanaša na podlage, na podlagi katerih lahko zdravstveni delavec vpogleda v dokumentacijo.</w:t>
      </w:r>
    </w:p>
    <w:p w14:paraId="0AD8B088" w14:textId="77777777" w:rsidR="00CD2B78" w:rsidRPr="00B95E91" w:rsidRDefault="00CD2B78" w:rsidP="00CD2B78">
      <w:pPr>
        <w:shd w:val="clear" w:color="auto" w:fill="FFFFFF"/>
        <w:jc w:val="both"/>
        <w:rPr>
          <w:rFonts w:ascii="Arial" w:eastAsia="Times New Roman" w:hAnsi="Arial" w:cs="Arial"/>
          <w:bCs/>
        </w:rPr>
      </w:pPr>
    </w:p>
    <w:p w14:paraId="35F901E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To velja tudi v primeru izvajalcev zdravstvene dejavnosti iz tujine.</w:t>
      </w:r>
    </w:p>
    <w:p w14:paraId="2CCA28F3" w14:textId="77777777" w:rsidR="00CD2B78" w:rsidRPr="00B95E91" w:rsidRDefault="00CD2B78" w:rsidP="00CD2B78">
      <w:pPr>
        <w:shd w:val="clear" w:color="auto" w:fill="FFFFFF"/>
        <w:jc w:val="both"/>
        <w:rPr>
          <w:rFonts w:ascii="Arial" w:eastAsia="Times New Roman" w:hAnsi="Arial" w:cs="Arial"/>
          <w:bCs/>
        </w:rPr>
      </w:pPr>
    </w:p>
    <w:p w14:paraId="6291B0B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40. členu:</w:t>
      </w:r>
    </w:p>
    <w:p w14:paraId="0A345BE8" w14:textId="77777777" w:rsidR="00CD2B78" w:rsidRPr="00B95E91" w:rsidRDefault="00CD2B78" w:rsidP="00CD2B78">
      <w:pPr>
        <w:shd w:val="clear" w:color="auto" w:fill="FFFFFF"/>
        <w:jc w:val="both"/>
        <w:rPr>
          <w:rFonts w:ascii="Arial" w:eastAsia="Times New Roman" w:hAnsi="Arial" w:cs="Arial"/>
          <w:bCs/>
        </w:rPr>
      </w:pPr>
    </w:p>
    <w:p w14:paraId="15B6927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Določena je obveznost zunanjega pogodbenega izvajalca, ki ponuja programsko opremo ali informacijske storitve, da zagotovi, da so njegove programska oprema ali informacijske storitve, namenjene izvajalcem zdravstvene dejavnosti, skladne z veljavnimi predpisi in izdanimi enotnimi metodološkimi načeli.</w:t>
      </w:r>
    </w:p>
    <w:p w14:paraId="181CFDFA" w14:textId="77777777" w:rsidR="00CD2B78" w:rsidRPr="00B95E91" w:rsidRDefault="00CD2B78" w:rsidP="00CD2B78">
      <w:pPr>
        <w:shd w:val="clear" w:color="auto" w:fill="FFFFFF"/>
        <w:jc w:val="both"/>
        <w:rPr>
          <w:rFonts w:ascii="Arial" w:eastAsia="Times New Roman" w:hAnsi="Arial" w:cs="Arial"/>
          <w:bCs/>
        </w:rPr>
      </w:pPr>
    </w:p>
    <w:p w14:paraId="2B481C24"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41. členu:</w:t>
      </w:r>
    </w:p>
    <w:p w14:paraId="086C4D06" w14:textId="77777777" w:rsidR="00CD2B78" w:rsidRPr="00B95E91" w:rsidRDefault="00CD2B78" w:rsidP="00CD2B78">
      <w:pPr>
        <w:shd w:val="clear" w:color="auto" w:fill="FFFFFF"/>
        <w:jc w:val="both"/>
        <w:rPr>
          <w:rFonts w:ascii="Arial" w:eastAsia="Times New Roman" w:hAnsi="Arial" w:cs="Arial"/>
          <w:bCs/>
        </w:rPr>
      </w:pPr>
    </w:p>
    <w:p w14:paraId="3DD39EA5"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določeno, za katere namene lahko upravljavci zbirk podatkov iz tega zakona dodatno obdelujejo zdravstvene podatke in zdravstveno dokumentacijo (raziskovalni nameni), če je Komisija za medicinsko etiko podala soglasje k predlogu znanstvenoraziskovalnega projekta s področja zdravstva</w:t>
      </w:r>
    </w:p>
    <w:p w14:paraId="7A79F402" w14:textId="77777777" w:rsidR="00CD2B78" w:rsidRPr="00B95E91" w:rsidRDefault="00CD2B78" w:rsidP="00CD2B78">
      <w:pPr>
        <w:shd w:val="clear" w:color="auto" w:fill="FFFFFF"/>
        <w:jc w:val="both"/>
        <w:rPr>
          <w:rFonts w:ascii="Arial" w:eastAsia="Times New Roman" w:hAnsi="Arial" w:cs="Arial"/>
          <w:bCs/>
        </w:rPr>
      </w:pPr>
    </w:p>
    <w:p w14:paraId="3392E94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42. členu:</w:t>
      </w:r>
    </w:p>
    <w:p w14:paraId="260C7967" w14:textId="77777777" w:rsidR="00CD2B78" w:rsidRPr="00B95E91" w:rsidRDefault="00CD2B78" w:rsidP="00CD2B78">
      <w:pPr>
        <w:shd w:val="clear" w:color="auto" w:fill="FFFFFF"/>
        <w:jc w:val="both"/>
        <w:rPr>
          <w:rFonts w:ascii="Arial" w:eastAsia="Times New Roman" w:hAnsi="Arial" w:cs="Arial"/>
          <w:bCs/>
        </w:rPr>
      </w:pPr>
    </w:p>
    <w:p w14:paraId="479A1CC4"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Člen določa obveznosti upravljavca v zvezi z dostopom do zdravstvenih podatkov za raziskovalne namene. Zahtevo za dostop do zdravstvenih podatkov za raziskovalne namene lahko vloži fizična ali pravna oseba pri ministrstvu. Na podlagi pozitivnega mnenja Komisije za medicinsko etiko upravljavec lahko zahtevi ugodi.</w:t>
      </w:r>
    </w:p>
    <w:p w14:paraId="7E4E5574" w14:textId="77777777" w:rsidR="00CD2B78" w:rsidRPr="00B95E91" w:rsidRDefault="00CD2B78" w:rsidP="00CD2B78">
      <w:pPr>
        <w:shd w:val="clear" w:color="auto" w:fill="FFFFFF"/>
        <w:jc w:val="both"/>
        <w:rPr>
          <w:rFonts w:ascii="Arial" w:eastAsia="Times New Roman" w:hAnsi="Arial" w:cs="Arial"/>
          <w:bCs/>
        </w:rPr>
      </w:pPr>
    </w:p>
    <w:p w14:paraId="1E31439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Glede dostopa do podatkov za znanstvenoraziskovalne, </w:t>
      </w:r>
      <w:proofErr w:type="spellStart"/>
      <w:r w:rsidRPr="00B95E91">
        <w:rPr>
          <w:rFonts w:ascii="Arial" w:eastAsia="Times New Roman" w:hAnsi="Arial" w:cs="Arial"/>
          <w:bCs/>
        </w:rPr>
        <w:t>zgodovinskoraziskovalne</w:t>
      </w:r>
      <w:proofErr w:type="spellEnd"/>
      <w:r w:rsidRPr="00B95E91">
        <w:rPr>
          <w:rFonts w:ascii="Arial" w:eastAsia="Times New Roman" w:hAnsi="Arial" w:cs="Arial"/>
          <w:bCs/>
        </w:rPr>
        <w:t>, statistične in arhivske namene se uporabljajo določbe od 68. do 72. člena ZVOP-2, ki urejajo raziskovanje v zvezi z osebnimi podatki.</w:t>
      </w:r>
    </w:p>
    <w:p w14:paraId="62F9F867" w14:textId="77777777" w:rsidR="00CD2B78" w:rsidRPr="00B95E91" w:rsidRDefault="00CD2B78" w:rsidP="00CD2B78">
      <w:pPr>
        <w:shd w:val="clear" w:color="auto" w:fill="FFFFFF"/>
        <w:jc w:val="both"/>
        <w:rPr>
          <w:rFonts w:ascii="Arial" w:eastAsia="Times New Roman" w:hAnsi="Arial" w:cs="Arial"/>
          <w:bCs/>
        </w:rPr>
      </w:pPr>
    </w:p>
    <w:p w14:paraId="2ABB626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ZZDej v 80. členu določa, da je oblikovanje mnenj in soglasij ena izmed nalog Komisije za medicinsko etiko. V okviru te naloge bo Komisija za medicinsko etiko podala stališče glede upravičenosti do obdelave osebnih podatkov, kot strokovno pomoč upravljavcu, ki bo odločal o vlogi za dostop do podatkov.</w:t>
      </w:r>
    </w:p>
    <w:p w14:paraId="71BA10B5" w14:textId="77777777" w:rsidR="00CD2B78" w:rsidRPr="00B95E91" w:rsidRDefault="00CD2B78" w:rsidP="00CD2B78">
      <w:pPr>
        <w:shd w:val="clear" w:color="auto" w:fill="FFFFFF"/>
        <w:jc w:val="both"/>
        <w:rPr>
          <w:rFonts w:ascii="Arial" w:eastAsia="Times New Roman" w:hAnsi="Arial" w:cs="Arial"/>
          <w:bCs/>
        </w:rPr>
      </w:pPr>
    </w:p>
    <w:p w14:paraId="0A1FD80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43. členu:</w:t>
      </w:r>
    </w:p>
    <w:p w14:paraId="02B064EF" w14:textId="77777777" w:rsidR="00CD2B78" w:rsidRPr="00B95E91" w:rsidRDefault="00CD2B78" w:rsidP="00CD2B78">
      <w:pPr>
        <w:shd w:val="clear" w:color="auto" w:fill="FFFFFF"/>
        <w:jc w:val="both"/>
        <w:rPr>
          <w:rFonts w:ascii="Arial" w:eastAsia="Times New Roman" w:hAnsi="Arial" w:cs="Arial"/>
          <w:bCs/>
        </w:rPr>
      </w:pPr>
    </w:p>
    <w:p w14:paraId="441CE21E"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so našteti primeri, za katere sta prepovedana dostop do zdravstvenih podatkov in zdravstvene dokumentacije ter njihova obdelava.</w:t>
      </w:r>
    </w:p>
    <w:p w14:paraId="231B62B5" w14:textId="77777777" w:rsidR="00CD2B78" w:rsidRPr="00B95E91" w:rsidRDefault="00CD2B78" w:rsidP="00CD2B78">
      <w:pPr>
        <w:shd w:val="clear" w:color="auto" w:fill="FFFFFF"/>
        <w:jc w:val="both"/>
        <w:rPr>
          <w:rFonts w:ascii="Arial" w:eastAsia="Times New Roman" w:hAnsi="Arial" w:cs="Arial"/>
          <w:bCs/>
        </w:rPr>
      </w:pPr>
    </w:p>
    <w:p w14:paraId="6CA6810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44. členu:</w:t>
      </w:r>
    </w:p>
    <w:p w14:paraId="4AB01FF7" w14:textId="77777777" w:rsidR="00CD2B78" w:rsidRPr="00B95E91" w:rsidRDefault="00CD2B78" w:rsidP="00CD2B78">
      <w:pPr>
        <w:shd w:val="clear" w:color="auto" w:fill="FFFFFF"/>
        <w:jc w:val="both"/>
        <w:rPr>
          <w:rFonts w:ascii="Arial" w:eastAsia="Times New Roman" w:hAnsi="Arial" w:cs="Arial"/>
          <w:bCs/>
        </w:rPr>
      </w:pPr>
    </w:p>
    <w:p w14:paraId="61C7127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členu so podrobneje naštete naloge, ki jih izvajalec centralne digitalizacije opravlja na področju digitalizacije zdravstva. Mednje spadajo tudi naloge s področja digitalne preobrazbe zdravstva, kot so vzpostavitev enotnega zdravstvenega kartona, enotnega podatkovnega administrativnega modela, nabave dodatne opreme pri izvajalcih.</w:t>
      </w:r>
    </w:p>
    <w:p w14:paraId="2D1CEB07" w14:textId="77777777" w:rsidR="00CD2B78" w:rsidRPr="00B95E91" w:rsidRDefault="00CD2B78" w:rsidP="00CD2B78">
      <w:pPr>
        <w:shd w:val="clear" w:color="auto" w:fill="FFFFFF"/>
        <w:jc w:val="both"/>
        <w:rPr>
          <w:rFonts w:ascii="Arial" w:eastAsia="Times New Roman" w:hAnsi="Arial" w:cs="Arial"/>
          <w:bCs/>
        </w:rPr>
      </w:pPr>
    </w:p>
    <w:p w14:paraId="4971261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45. členu:</w:t>
      </w:r>
    </w:p>
    <w:p w14:paraId="14CE0856" w14:textId="77777777" w:rsidR="00CD2B78" w:rsidRPr="00B95E91" w:rsidRDefault="00CD2B78" w:rsidP="00CD2B78">
      <w:pPr>
        <w:shd w:val="clear" w:color="auto" w:fill="FFFFFF"/>
        <w:jc w:val="both"/>
        <w:rPr>
          <w:rFonts w:ascii="Arial" w:eastAsia="Times New Roman" w:hAnsi="Arial" w:cs="Arial"/>
          <w:bCs/>
        </w:rPr>
      </w:pPr>
    </w:p>
    <w:p w14:paraId="3F227A8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členu je določeno, katere dejavnosti izvajalec centralne digitalizacije ne sme opravljati.</w:t>
      </w:r>
    </w:p>
    <w:p w14:paraId="28C331C2" w14:textId="77777777" w:rsidR="00CD2B78" w:rsidRPr="00B95E91" w:rsidRDefault="00CD2B78" w:rsidP="00CD2B78">
      <w:pPr>
        <w:shd w:val="clear" w:color="auto" w:fill="FFFFFF"/>
        <w:jc w:val="both"/>
        <w:rPr>
          <w:rFonts w:ascii="Arial" w:eastAsia="Times New Roman" w:hAnsi="Arial" w:cs="Arial"/>
          <w:bCs/>
        </w:rPr>
      </w:pPr>
    </w:p>
    <w:p w14:paraId="6358B97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46. členu:</w:t>
      </w:r>
    </w:p>
    <w:p w14:paraId="5DCFE9D6" w14:textId="77777777" w:rsidR="00CD2B78" w:rsidRPr="00B95E91" w:rsidRDefault="00CD2B78" w:rsidP="00CD2B78">
      <w:pPr>
        <w:shd w:val="clear" w:color="auto" w:fill="FFFFFF"/>
        <w:jc w:val="both"/>
        <w:rPr>
          <w:rFonts w:ascii="Arial" w:eastAsia="Times New Roman" w:hAnsi="Arial" w:cs="Arial"/>
          <w:bCs/>
        </w:rPr>
      </w:pPr>
    </w:p>
    <w:p w14:paraId="0C4AAE4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tem členu je določeno, da za izvajanje nalog iz 44. člena tega zakona Republika Slovenija ustanovi družbo z omejeno odgovornostjo. Navedeni so firma družbe, skrajšano ime firme, angleško ime firme in skrajšano angleško ime firme. Predvideno je, da se sedež družbe določi v aktu o ustanovitvi, v katerem se lahko določijo tudi druge naloge na področju zdravstvenih podatkov, ki jih mora družba izpolnjevati zaradi zagotavljanja javnega interesa ali izpolnjevanja obveznosti Republike Slovenije v zvezi z zdravstvenimi podatki. Družba lahko začne opravljati dejavnosti iz 44. člena tega zakona, ko izpolni pogoje, ki se nanašajo na položaj gospodarskih družb v skladu s predpisi, ki urejajo položaj gospodarskih družb, in pogoje iz tega zakona.</w:t>
      </w:r>
    </w:p>
    <w:p w14:paraId="280BC297" w14:textId="77777777" w:rsidR="00CD2B78" w:rsidRPr="00B95E91" w:rsidRDefault="00CD2B78" w:rsidP="00CD2B78">
      <w:pPr>
        <w:shd w:val="clear" w:color="auto" w:fill="FFFFFF"/>
        <w:jc w:val="both"/>
        <w:rPr>
          <w:rFonts w:ascii="Arial" w:eastAsia="Times New Roman" w:hAnsi="Arial" w:cs="Arial"/>
          <w:bCs/>
        </w:rPr>
      </w:pPr>
    </w:p>
    <w:p w14:paraId="6634DF90"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Družba je v skladu z Zakonom o javnem naročanju (Uradni list RS, št. 91/15, 14/18, 121/21, 10/22, 74/22 – </w:t>
      </w:r>
      <w:proofErr w:type="spellStart"/>
      <w:r w:rsidRPr="00B95E91">
        <w:rPr>
          <w:rFonts w:ascii="Arial" w:eastAsia="Times New Roman" w:hAnsi="Arial" w:cs="Arial"/>
          <w:bCs/>
        </w:rPr>
        <w:t>odl</w:t>
      </w:r>
      <w:proofErr w:type="spellEnd"/>
      <w:r w:rsidRPr="00B95E91">
        <w:rPr>
          <w:rFonts w:ascii="Arial" w:eastAsia="Times New Roman" w:hAnsi="Arial" w:cs="Arial"/>
          <w:bCs/>
        </w:rPr>
        <w:t xml:space="preserve">. US, 100/22 – ZNUZSZS in 28/23) naročnik, saj se šteje za osebo javnega prava. </w:t>
      </w:r>
    </w:p>
    <w:p w14:paraId="157186CF" w14:textId="77777777" w:rsidR="00CD2B78" w:rsidRPr="00B95E91" w:rsidRDefault="00CD2B78" w:rsidP="00CD2B78">
      <w:pPr>
        <w:shd w:val="clear" w:color="auto" w:fill="FFFFFF"/>
        <w:jc w:val="both"/>
        <w:rPr>
          <w:rFonts w:ascii="Arial" w:eastAsia="Times New Roman" w:hAnsi="Arial" w:cs="Arial"/>
          <w:bCs/>
        </w:rPr>
      </w:pPr>
    </w:p>
    <w:p w14:paraId="3F4D7177"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Predvidena je izjema od zakona, ki ureja slovenski državni holding, saj predvidena gospodarska družba ne stremi k pridobivanju dobička. V nasprotju s predvideno gospodarsko družbo SDH stremi k čim večjemu dobičku. </w:t>
      </w:r>
    </w:p>
    <w:p w14:paraId="1906B9E6" w14:textId="77777777" w:rsidR="00CD2B78" w:rsidRPr="00B95E91" w:rsidRDefault="00CD2B78" w:rsidP="00CD2B78">
      <w:pPr>
        <w:shd w:val="clear" w:color="auto" w:fill="FFFFFF"/>
        <w:jc w:val="both"/>
        <w:rPr>
          <w:rFonts w:ascii="Arial" w:eastAsia="Times New Roman" w:hAnsi="Arial" w:cs="Arial"/>
          <w:bCs/>
        </w:rPr>
      </w:pPr>
    </w:p>
    <w:p w14:paraId="321673F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Družba je ustanovljena za opravljanje neprofitne dejavnosti, kar pomeni, da dobiček lahko dosega in ga zasleduje, vendar si ga ne sme izplačati. Morebitni dobiček lahko uporabi le za opravljanje in razvoj svojih dejavnosti. </w:t>
      </w:r>
    </w:p>
    <w:p w14:paraId="226B822E" w14:textId="77777777" w:rsidR="00CD2B78" w:rsidRPr="00B95E91" w:rsidRDefault="00CD2B78" w:rsidP="00CD2B78">
      <w:pPr>
        <w:shd w:val="clear" w:color="auto" w:fill="FFFFFF"/>
        <w:jc w:val="both"/>
        <w:rPr>
          <w:rFonts w:ascii="Arial" w:eastAsia="Times New Roman" w:hAnsi="Arial" w:cs="Arial"/>
          <w:bCs/>
        </w:rPr>
      </w:pPr>
    </w:p>
    <w:p w14:paraId="116DE213" w14:textId="77777777" w:rsidR="00CD2B78" w:rsidRPr="00B95E91" w:rsidRDefault="00CD2B78" w:rsidP="00CD2B78">
      <w:pPr>
        <w:shd w:val="clear" w:color="auto" w:fill="FFFFFF"/>
        <w:jc w:val="both"/>
        <w:rPr>
          <w:rFonts w:ascii="Arial" w:eastAsia="Times New Roman" w:hAnsi="Arial" w:cs="Arial"/>
          <w:bCs/>
        </w:rPr>
      </w:pPr>
    </w:p>
    <w:p w14:paraId="3F86B1B1"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47. členu:</w:t>
      </w:r>
    </w:p>
    <w:p w14:paraId="2D5BB562" w14:textId="77777777" w:rsidR="00CD2B78" w:rsidRPr="00B95E91" w:rsidRDefault="00CD2B78" w:rsidP="00CD2B78">
      <w:pPr>
        <w:shd w:val="clear" w:color="auto" w:fill="FFFFFF"/>
        <w:jc w:val="both"/>
        <w:rPr>
          <w:rFonts w:ascii="Arial" w:eastAsia="Times New Roman" w:hAnsi="Arial" w:cs="Arial"/>
          <w:bCs/>
        </w:rPr>
      </w:pPr>
    </w:p>
    <w:p w14:paraId="324A418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Člen je namenjen varovanju delovnih mest določenih skupin delavcev, ki so za delovanje podjetja trajno potrebni (npr. čistilke).</w:t>
      </w:r>
    </w:p>
    <w:p w14:paraId="65C0921C" w14:textId="77777777" w:rsidR="00CD2B78" w:rsidRPr="00B95E91" w:rsidRDefault="00CD2B78" w:rsidP="00CD2B78">
      <w:pPr>
        <w:shd w:val="clear" w:color="auto" w:fill="FFFFFF"/>
        <w:jc w:val="both"/>
        <w:rPr>
          <w:rFonts w:ascii="Arial" w:eastAsia="Times New Roman" w:hAnsi="Arial" w:cs="Arial"/>
          <w:bCs/>
        </w:rPr>
      </w:pPr>
    </w:p>
    <w:p w14:paraId="27B2339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48. členu:</w:t>
      </w:r>
    </w:p>
    <w:p w14:paraId="7A72AFAD" w14:textId="77777777" w:rsidR="00CD2B78" w:rsidRPr="00B95E91" w:rsidRDefault="00CD2B78" w:rsidP="00CD2B78">
      <w:pPr>
        <w:shd w:val="clear" w:color="auto" w:fill="FFFFFF"/>
        <w:jc w:val="both"/>
        <w:rPr>
          <w:rFonts w:ascii="Arial" w:eastAsia="Times New Roman" w:hAnsi="Arial" w:cs="Arial"/>
          <w:bCs/>
        </w:rPr>
      </w:pPr>
    </w:p>
    <w:p w14:paraId="1CCA6F0B"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Člen določa lastništvo, organizacijo in vodenje gospodarske družbe. Kot edina ustanoviteljica in družbenica družbe je določena Republika Slovenija in poslovnega deleža ne sme deliti, prenesti na drugo osebo ali kako drugače obremeniti. Določena je višina osnovnega kapitala. </w:t>
      </w:r>
    </w:p>
    <w:p w14:paraId="1D12C1C1" w14:textId="77777777" w:rsidR="00CD2B78" w:rsidRPr="00B95E91" w:rsidRDefault="00CD2B78" w:rsidP="00CD2B78">
      <w:pPr>
        <w:shd w:val="clear" w:color="auto" w:fill="FFFFFF"/>
        <w:jc w:val="both"/>
        <w:rPr>
          <w:rFonts w:ascii="Arial" w:eastAsia="Times New Roman" w:hAnsi="Arial" w:cs="Arial"/>
          <w:bCs/>
        </w:rPr>
      </w:pPr>
    </w:p>
    <w:p w14:paraId="739FCAE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Poslovanje in delo družbe vodi direktorica ali direktor (v nadaljnjem besedilu: direktor). Družba ima tudi nadzorni svet, ki ga sestavljajo trije člani, in skupščino.</w:t>
      </w:r>
    </w:p>
    <w:p w14:paraId="5437C5D3" w14:textId="77777777" w:rsidR="00CD2B78" w:rsidRPr="00B95E91" w:rsidRDefault="00CD2B78" w:rsidP="00CD2B78">
      <w:pPr>
        <w:shd w:val="clear" w:color="auto" w:fill="FFFFFF"/>
        <w:jc w:val="both"/>
        <w:rPr>
          <w:rFonts w:ascii="Arial" w:eastAsia="Times New Roman" w:hAnsi="Arial" w:cs="Arial"/>
          <w:bCs/>
        </w:rPr>
      </w:pPr>
    </w:p>
    <w:p w14:paraId="7AAD1B9F"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49. členu:</w:t>
      </w:r>
    </w:p>
    <w:p w14:paraId="5E099926" w14:textId="77777777" w:rsidR="00CD2B78" w:rsidRPr="00B95E91" w:rsidRDefault="00CD2B78" w:rsidP="00CD2B78">
      <w:pPr>
        <w:shd w:val="clear" w:color="auto" w:fill="FFFFFF"/>
        <w:jc w:val="both"/>
        <w:rPr>
          <w:rFonts w:ascii="Arial" w:eastAsia="Times New Roman" w:hAnsi="Arial" w:cs="Arial"/>
          <w:bCs/>
        </w:rPr>
      </w:pPr>
    </w:p>
    <w:p w14:paraId="31452058"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členu je opredeljena skupščina družbe, navedeno je, kdo uresničuje naloge in pristojnosti skupščine družbe in kdo opravlja vsa pripravljalna dejanja, potrebna za izvajanje nalog in pristojnosti skupščine družbe.</w:t>
      </w:r>
    </w:p>
    <w:p w14:paraId="43F6AC21" w14:textId="77777777" w:rsidR="00CD2B78" w:rsidRPr="00B95E91" w:rsidRDefault="00CD2B78" w:rsidP="00CD2B78">
      <w:pPr>
        <w:shd w:val="clear" w:color="auto" w:fill="FFFFFF"/>
        <w:jc w:val="both"/>
        <w:rPr>
          <w:rFonts w:ascii="Arial" w:eastAsia="Times New Roman" w:hAnsi="Arial" w:cs="Arial"/>
          <w:bCs/>
        </w:rPr>
      </w:pPr>
    </w:p>
    <w:p w14:paraId="693657D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50. členu</w:t>
      </w:r>
    </w:p>
    <w:p w14:paraId="64D58603" w14:textId="77777777" w:rsidR="00CD2B78" w:rsidRPr="00B95E91" w:rsidRDefault="00CD2B78" w:rsidP="00CD2B78">
      <w:pPr>
        <w:shd w:val="clear" w:color="auto" w:fill="FFFFFF"/>
        <w:jc w:val="both"/>
        <w:rPr>
          <w:rFonts w:ascii="Arial" w:eastAsia="Times New Roman" w:hAnsi="Arial" w:cs="Arial"/>
          <w:bCs/>
        </w:rPr>
      </w:pPr>
    </w:p>
    <w:p w14:paraId="6E82FAE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členu so določeni pogoji in postopki imenovanja direktorja.</w:t>
      </w:r>
    </w:p>
    <w:p w14:paraId="31E14E22" w14:textId="77777777" w:rsidR="00CD2B78" w:rsidRPr="00B95E91" w:rsidRDefault="00CD2B78" w:rsidP="00CD2B78">
      <w:pPr>
        <w:shd w:val="clear" w:color="auto" w:fill="FFFFFF"/>
        <w:jc w:val="both"/>
        <w:rPr>
          <w:rFonts w:ascii="Arial" w:eastAsia="Times New Roman" w:hAnsi="Arial" w:cs="Arial"/>
          <w:bCs/>
        </w:rPr>
      </w:pPr>
    </w:p>
    <w:p w14:paraId="2B7F47E4"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51. členu:</w:t>
      </w:r>
    </w:p>
    <w:p w14:paraId="4CF5D1FD" w14:textId="77777777" w:rsidR="00CD2B78" w:rsidRPr="00B95E91" w:rsidRDefault="00CD2B78" w:rsidP="00CD2B78">
      <w:pPr>
        <w:shd w:val="clear" w:color="auto" w:fill="FFFFFF"/>
        <w:jc w:val="both"/>
        <w:rPr>
          <w:rFonts w:ascii="Arial" w:eastAsia="Times New Roman" w:hAnsi="Arial" w:cs="Arial"/>
          <w:bCs/>
        </w:rPr>
      </w:pPr>
    </w:p>
    <w:p w14:paraId="0D85C0CA"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V členu so določeni pogoji in postopki imenovanja članov nadzornega sveta.</w:t>
      </w:r>
    </w:p>
    <w:p w14:paraId="5F41ABBF" w14:textId="77777777" w:rsidR="00CD2B78" w:rsidRPr="00B95E91" w:rsidRDefault="00CD2B78" w:rsidP="00CD2B78">
      <w:pPr>
        <w:shd w:val="clear" w:color="auto" w:fill="FFFFFF"/>
        <w:jc w:val="both"/>
        <w:rPr>
          <w:rFonts w:ascii="Arial" w:eastAsia="Times New Roman" w:hAnsi="Arial" w:cs="Arial"/>
          <w:bCs/>
        </w:rPr>
      </w:pPr>
    </w:p>
    <w:p w14:paraId="75669839" w14:textId="77777777" w:rsidR="00CD2B78" w:rsidRPr="00B95E91" w:rsidRDefault="00CD2B78" w:rsidP="00CD2B78">
      <w:pPr>
        <w:shd w:val="clear" w:color="auto" w:fill="FFFFFF"/>
        <w:jc w:val="both"/>
        <w:rPr>
          <w:rFonts w:ascii="Arial" w:eastAsia="Times New Roman" w:hAnsi="Arial" w:cs="Arial"/>
          <w:bCs/>
        </w:rPr>
      </w:pPr>
    </w:p>
    <w:p w14:paraId="7BEABABD"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 52. členu:</w:t>
      </w:r>
    </w:p>
    <w:p w14:paraId="770AE48F" w14:textId="77777777" w:rsidR="00CD2B78" w:rsidRPr="00B95E91" w:rsidRDefault="00CD2B78" w:rsidP="00CD2B78">
      <w:pPr>
        <w:shd w:val="clear" w:color="auto" w:fill="FFFFFF"/>
        <w:jc w:val="both"/>
        <w:rPr>
          <w:rFonts w:ascii="Arial" w:eastAsia="Times New Roman" w:hAnsi="Arial" w:cs="Arial"/>
          <w:bCs/>
        </w:rPr>
      </w:pPr>
    </w:p>
    <w:p w14:paraId="77EF448C"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 členu so določeni viri financiranja družbe. Hkrati je določeno, da mora družba v primeru nezadostnih sredstev za pokrivanje celotnih stroškov družbe z ekonomskimi, organizacijskimi, tehnološkimi, strukturnimi in podobnimi ukrepi zagotoviti nemoteno izvajanje nalog. </w:t>
      </w:r>
    </w:p>
    <w:p w14:paraId="31259FC7" w14:textId="77777777" w:rsidR="00CD2B78" w:rsidRPr="00B95E91" w:rsidRDefault="00CD2B78" w:rsidP="00CD2B78">
      <w:pPr>
        <w:shd w:val="clear" w:color="auto" w:fill="FFFFFF"/>
        <w:jc w:val="both"/>
        <w:rPr>
          <w:rFonts w:ascii="Arial" w:eastAsia="Times New Roman" w:hAnsi="Arial" w:cs="Arial"/>
          <w:bCs/>
        </w:rPr>
      </w:pPr>
    </w:p>
    <w:p w14:paraId="0B6F64F2"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Kot eden izmed virov financiranja družbe je predvideno tudi financiranje iz sredstev obveznega zdravstvenega zavarovanja v višini do 6 % cene zdravstvene storitve, določene v skladu z zakonom, ki ureja zdravstveno varstvo in zdravstveno zavarovanje.</w:t>
      </w:r>
    </w:p>
    <w:p w14:paraId="4B804E9D" w14:textId="77777777" w:rsidR="00CD2B78" w:rsidRPr="00B95E91" w:rsidRDefault="00CD2B78" w:rsidP="00CD2B78">
      <w:pPr>
        <w:jc w:val="both"/>
        <w:rPr>
          <w:rFonts w:ascii="Arial" w:eastAsiaTheme="minorHAnsi" w:hAnsi="Arial" w:cs="Arial"/>
          <w:lang w:eastAsia="en-US"/>
        </w:rPr>
      </w:pPr>
      <w:r w:rsidRPr="00B95E91">
        <w:rPr>
          <w:rFonts w:ascii="Arial" w:hAnsi="Arial" w:cs="Arial"/>
          <w:lang w:eastAsia="en-US"/>
        </w:rPr>
        <w:t xml:space="preserve">Glede na opravljeno analizo predlagatelj zakona ocenjuje, da je za hiter in delujoč razvoj tako zapletenega in obsežnega informacijskega sistema, kot je centralni zdravstveni informacijski sistem, treba zagotoviti dovolj sredstev. Predlagatelj zakona je opravil primerjavo, kolikšen delež od prihodka mora gospodarstvo vlagati v digitalizacijo, pri čemer so visokotehnološka podjetja izključena. Gospodarstvo za vzdrževanje obstoječih sistemov namenja in potrebuje najmanj 3 odstotke prihodkov da samo vzdržuje raven podpore, 6 odstotkov od prihodkov pa, če gre za uvajanje novosti na IKT področju. Prav tako je </w:t>
      </w:r>
      <w:bookmarkStart w:id="41" w:name="_GoBack"/>
      <w:r w:rsidRPr="00A04933">
        <w:rPr>
          <w:rFonts w:ascii="Arial" w:hAnsi="Arial" w:cs="Arial"/>
          <w:shd w:val="clear" w:color="auto" w:fill="FFFFFF" w:themeFill="background1"/>
          <w:lang w:eastAsia="en-US"/>
        </w:rPr>
        <w:t>predstavnik Organizacije za gospodarsko sodelovanje in razvoj</w:t>
      </w:r>
      <w:r w:rsidRPr="00B95E91">
        <w:rPr>
          <w:rFonts w:ascii="Arial" w:hAnsi="Arial" w:cs="Arial"/>
          <w:lang w:eastAsia="en-US"/>
        </w:rPr>
        <w:t xml:space="preserve"> </w:t>
      </w:r>
      <w:bookmarkEnd w:id="41"/>
      <w:r w:rsidRPr="00B95E91">
        <w:rPr>
          <w:rFonts w:ascii="Arial" w:hAnsi="Arial" w:cs="Arial"/>
          <w:lang w:eastAsia="en-US"/>
        </w:rPr>
        <w:t xml:space="preserve">ocenil, da se mora ta odstotek gibati v višini 5%. V prvih dveh letih družba še ne bo delovala v predvidenem obsegu, saj je treba zaposliti nov kader ipd., zato je predlagatelj ocenil, da v prvih dveh letih za delovanje družbe zadoščajo nižja sredstva. </w:t>
      </w:r>
    </w:p>
    <w:p w14:paraId="1454A771" w14:textId="77777777" w:rsidR="00CD2B78" w:rsidRPr="00B95E91" w:rsidRDefault="00CD2B78" w:rsidP="00CD2B78">
      <w:pPr>
        <w:jc w:val="both"/>
        <w:rPr>
          <w:rFonts w:ascii="Arial" w:hAnsi="Arial" w:cs="Arial"/>
          <w:lang w:eastAsia="en-US"/>
        </w:rPr>
      </w:pPr>
    </w:p>
    <w:p w14:paraId="0EA85BB1" w14:textId="77777777" w:rsidR="00CD2B78" w:rsidRPr="00B95E91" w:rsidRDefault="00CD2B78" w:rsidP="00CD2B78">
      <w:pPr>
        <w:jc w:val="both"/>
        <w:rPr>
          <w:rFonts w:ascii="Arial" w:hAnsi="Arial" w:cs="Arial"/>
          <w:lang w:eastAsia="en-US"/>
        </w:rPr>
      </w:pPr>
    </w:p>
    <w:p w14:paraId="6BD24D45" w14:textId="77777777" w:rsidR="00CD2B78" w:rsidRPr="00B95E91" w:rsidRDefault="00CD2B78" w:rsidP="00CD2B78">
      <w:pPr>
        <w:jc w:val="both"/>
        <w:rPr>
          <w:rFonts w:ascii="Arial" w:hAnsi="Arial" w:cs="Arial"/>
          <w:lang w:eastAsia="en-US"/>
        </w:rPr>
      </w:pPr>
      <w:r w:rsidRPr="00B95E91">
        <w:rPr>
          <w:rFonts w:ascii="Arial" w:hAnsi="Arial" w:cs="Arial"/>
          <w:lang w:eastAsia="en-US"/>
        </w:rPr>
        <w:t>Pojasnjujemo, da pacient zaradi predlaganega načina financiranja družbe dodatno ne bo finančno obremenjen. Že obstoječi delež od storitve, ki ga sedaj prejme izvajalec zdravstvene dejavnosti, bo namenjen plačilu za družbo, ko bo ta opravila svojo storitev. Poudarjamo, da gre za plačilo po opravljeni storitvi. Izvajalcu zdravstvene dejavnosti v mreži javne zdravstvene službe tako ne bo treba več skrbeti za IKT niti imeti lastnega IKT kadra. Navedena sredstva pa bo družba usmerjeno investirala centralno v poenotene delovne procese.</w:t>
      </w:r>
    </w:p>
    <w:p w14:paraId="7DEB4434" w14:textId="77777777" w:rsidR="00CD2B78" w:rsidRPr="00B95E91" w:rsidRDefault="00CD2B78" w:rsidP="00CD2B78">
      <w:pPr>
        <w:shd w:val="clear" w:color="auto" w:fill="FFFFFF"/>
        <w:jc w:val="both"/>
        <w:rPr>
          <w:rFonts w:ascii="Arial" w:eastAsia="Times New Roman" w:hAnsi="Arial" w:cs="Arial"/>
          <w:bCs/>
        </w:rPr>
      </w:pPr>
    </w:p>
    <w:p w14:paraId="45A46DB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Vira financiranja sta tudi izvajanje vključitve in izvajanje storitev izmenjave dokumentacije med sistemom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in izvajalcem zdravstvene dejavnosti zunaj mreže javne zdravstvene službe. </w:t>
      </w:r>
    </w:p>
    <w:p w14:paraId="5011AB78" w14:textId="77777777" w:rsidR="00CD2B78" w:rsidRPr="00B95E91" w:rsidRDefault="00CD2B78" w:rsidP="00CD2B78">
      <w:pPr>
        <w:shd w:val="clear" w:color="auto" w:fill="FFFFFF"/>
        <w:jc w:val="both"/>
        <w:rPr>
          <w:rFonts w:ascii="Arial" w:eastAsia="Times New Roman" w:hAnsi="Arial" w:cs="Arial"/>
          <w:bCs/>
        </w:rPr>
      </w:pPr>
    </w:p>
    <w:p w14:paraId="50EBF7F4"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Skladno s prehodnimi določbami tega zakona (glej 63. člen) se bo družba v prvih dveh letih od uveljavitve tega zakona financirala iz sredstev obveznega zdravstvenega zavarovanja v višini 3 % cene zdravstvene storitve, določene v skladu z zakonom, ki ureja zdravstveno varstvo in zdravstveno zavarovanje.</w:t>
      </w:r>
    </w:p>
    <w:p w14:paraId="079431EC" w14:textId="77777777" w:rsidR="00CD2B78" w:rsidRPr="00B95E91" w:rsidRDefault="00CD2B78" w:rsidP="00CD2B78">
      <w:pPr>
        <w:shd w:val="clear" w:color="auto" w:fill="FFFFFF"/>
        <w:jc w:val="both"/>
        <w:rPr>
          <w:rFonts w:ascii="Arial" w:eastAsia="Times New Roman" w:hAnsi="Arial" w:cs="Arial"/>
          <w:bCs/>
        </w:rPr>
      </w:pPr>
    </w:p>
    <w:p w14:paraId="5B4BDBE3"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lastRenderedPageBreak/>
        <w:t xml:space="preserve">Zasebni izvajalci zdravstvene dejavnosti svojih storitev ne obračunavajo v skladu s cenikom ZZZS, še vedno pa zanje velja obveza, da vso zdravstveno dokumentacijo vnašajo v </w:t>
      </w:r>
      <w:proofErr w:type="spellStart"/>
      <w:r w:rsidRPr="00B95E91">
        <w:rPr>
          <w:rFonts w:ascii="Arial" w:eastAsia="Times New Roman" w:hAnsi="Arial" w:cs="Arial"/>
          <w:bCs/>
        </w:rPr>
        <w:t>CeZIS</w:t>
      </w:r>
      <w:proofErr w:type="spellEnd"/>
      <w:r w:rsidRPr="00B95E91">
        <w:rPr>
          <w:rFonts w:ascii="Arial" w:eastAsia="Times New Roman" w:hAnsi="Arial" w:cs="Arial"/>
          <w:bCs/>
        </w:rPr>
        <w:t>. Vključitev v sistem, vzdrževanje, tehnična pomoč terjajo nekaj finančnih sredstev, ki pa jih morajo zagotoviti sami.</w:t>
      </w:r>
    </w:p>
    <w:p w14:paraId="083F734D" w14:textId="77777777" w:rsidR="00CD2B78" w:rsidRPr="00B95E91" w:rsidRDefault="00CD2B78" w:rsidP="00CD2B78">
      <w:pPr>
        <w:shd w:val="clear" w:color="auto" w:fill="FFFFFF"/>
        <w:jc w:val="both"/>
        <w:rPr>
          <w:rFonts w:ascii="Arial" w:eastAsia="Times New Roman" w:hAnsi="Arial" w:cs="Arial"/>
        </w:rPr>
      </w:pPr>
    </w:p>
    <w:p w14:paraId="053710AA" w14:textId="77777777" w:rsidR="00CD2B78" w:rsidRPr="00B95E91" w:rsidRDefault="00CD2B78" w:rsidP="00CD2B78">
      <w:pPr>
        <w:jc w:val="both"/>
        <w:rPr>
          <w:rFonts w:ascii="Arial" w:hAnsi="Arial" w:cs="Arial"/>
        </w:rPr>
      </w:pPr>
      <w:r w:rsidRPr="00B95E91">
        <w:rPr>
          <w:rFonts w:ascii="Arial" w:hAnsi="Arial" w:cs="Arial"/>
        </w:rPr>
        <w:t>K 53. členu:</w:t>
      </w:r>
    </w:p>
    <w:p w14:paraId="2C870C5F" w14:textId="77777777" w:rsidR="00CD2B78" w:rsidRPr="00B95E91" w:rsidRDefault="00CD2B78" w:rsidP="00CD2B78">
      <w:pPr>
        <w:pBdr>
          <w:top w:val="nil"/>
          <w:left w:val="nil"/>
          <w:bottom w:val="nil"/>
          <w:right w:val="nil"/>
          <w:between w:val="nil"/>
        </w:pBdr>
        <w:tabs>
          <w:tab w:val="left" w:pos="0"/>
        </w:tabs>
        <w:spacing w:line="276" w:lineRule="auto"/>
        <w:jc w:val="both"/>
        <w:rPr>
          <w:rFonts w:ascii="Arial" w:hAnsi="Arial" w:cs="Arial"/>
        </w:rPr>
      </w:pPr>
    </w:p>
    <w:p w14:paraId="53F25E58" w14:textId="77777777" w:rsidR="00CD2B78" w:rsidRPr="00B95E91" w:rsidRDefault="00CD2B78" w:rsidP="00CD2B78">
      <w:pPr>
        <w:pBdr>
          <w:top w:val="nil"/>
          <w:left w:val="nil"/>
          <w:bottom w:val="nil"/>
          <w:right w:val="nil"/>
          <w:between w:val="nil"/>
        </w:pBdr>
        <w:tabs>
          <w:tab w:val="left" w:pos="0"/>
        </w:tabs>
        <w:spacing w:line="276" w:lineRule="auto"/>
        <w:jc w:val="both"/>
        <w:rPr>
          <w:rFonts w:ascii="Arial" w:hAnsi="Arial" w:cs="Arial"/>
        </w:rPr>
      </w:pPr>
      <w:r w:rsidRPr="00B95E91">
        <w:rPr>
          <w:rFonts w:ascii="Arial" w:hAnsi="Arial" w:cs="Arial"/>
        </w:rPr>
        <w:t xml:space="preserve">Izvajalec centralne digitalizacije bo sklenil pogodbo z ZZZS (SLA – sporazum o ravni storitve). Izvajalec centralne digitalizacije bo vzpostavil in vzdrževal centralni zdravstveni informacijski sistem. ZZZS bo preveril, ali rešitve ustrezajo dogovorjenemu standardu storitve. Če je kakovost storitve enaka dogovorjeni (ob upoštevanju </w:t>
      </w:r>
      <w:proofErr w:type="spellStart"/>
      <w:r w:rsidRPr="00B95E91">
        <w:rPr>
          <w:rFonts w:ascii="Arial" w:hAnsi="Arial" w:cs="Arial"/>
        </w:rPr>
        <w:t>faznosti</w:t>
      </w:r>
      <w:proofErr w:type="spellEnd"/>
      <w:r w:rsidRPr="00B95E91">
        <w:rPr>
          <w:rFonts w:ascii="Arial" w:hAnsi="Arial" w:cs="Arial"/>
        </w:rPr>
        <w:t xml:space="preserve"> prevzemanja nalog) je družba (tj. izvajalec centralne digitalizacije) upravičena do plačila v dogovorjeni višini (do 6%). Če pa storitev ni zadostna, pa je upravičen do sorazmerno nižjega plačila.</w:t>
      </w:r>
      <w:r w:rsidRPr="00B95E91">
        <w:rPr>
          <w:rFonts w:ascii="Arial" w:eastAsia="Times New Roman" w:hAnsi="Arial" w:cs="Arial"/>
        </w:rPr>
        <w:t xml:space="preserve"> </w:t>
      </w:r>
    </w:p>
    <w:p w14:paraId="141A3AE6" w14:textId="77777777" w:rsidR="00CD2B78" w:rsidRPr="00B95E91" w:rsidRDefault="00CD2B78" w:rsidP="00CD2B78">
      <w:pPr>
        <w:jc w:val="both"/>
        <w:rPr>
          <w:rFonts w:ascii="Arial" w:hAnsi="Arial" w:cs="Arial"/>
        </w:rPr>
      </w:pPr>
    </w:p>
    <w:p w14:paraId="4D5256BB" w14:textId="77777777" w:rsidR="00CD2B78" w:rsidRPr="00B95E91" w:rsidRDefault="00CD2B78" w:rsidP="00CD2B78">
      <w:pPr>
        <w:jc w:val="both"/>
        <w:rPr>
          <w:rFonts w:ascii="Arial" w:hAnsi="Arial" w:cs="Arial"/>
        </w:rPr>
      </w:pPr>
      <w:r w:rsidRPr="00B95E91">
        <w:rPr>
          <w:rFonts w:ascii="Arial" w:hAnsi="Arial" w:cs="Arial"/>
        </w:rPr>
        <w:t>K 54. členu:</w:t>
      </w:r>
    </w:p>
    <w:p w14:paraId="6AD62138" w14:textId="77777777" w:rsidR="00CD2B78" w:rsidRPr="00B95E91" w:rsidRDefault="00CD2B78" w:rsidP="00CD2B78">
      <w:pPr>
        <w:jc w:val="both"/>
        <w:rPr>
          <w:rFonts w:ascii="Arial" w:hAnsi="Arial" w:cs="Arial"/>
        </w:rPr>
      </w:pPr>
    </w:p>
    <w:p w14:paraId="33C540A7" w14:textId="77777777" w:rsidR="00CD2B78" w:rsidRPr="00B95E91" w:rsidRDefault="00CD2B78" w:rsidP="00CD2B78">
      <w:pPr>
        <w:jc w:val="both"/>
        <w:rPr>
          <w:rFonts w:ascii="Arial" w:hAnsi="Arial" w:cs="Arial"/>
          <w:color w:val="000000"/>
        </w:rPr>
      </w:pPr>
      <w:r w:rsidRPr="00B95E91">
        <w:rPr>
          <w:rFonts w:ascii="Arial" w:hAnsi="Arial" w:cs="Arial"/>
        </w:rPr>
        <w:t>V tem členu je določena subsidiarna uporaba zakona, ki ureja gospodarske službe.</w:t>
      </w:r>
    </w:p>
    <w:p w14:paraId="314E224E" w14:textId="77777777" w:rsidR="00CD2B78" w:rsidRPr="00B95E91" w:rsidRDefault="00CD2B78" w:rsidP="00CD2B78">
      <w:pPr>
        <w:jc w:val="both"/>
        <w:rPr>
          <w:rFonts w:ascii="Arial" w:hAnsi="Arial" w:cs="Arial"/>
        </w:rPr>
      </w:pPr>
    </w:p>
    <w:p w14:paraId="1D86E9CC" w14:textId="77777777" w:rsidR="00CD2B78" w:rsidRPr="00B95E91" w:rsidRDefault="00CD2B78" w:rsidP="00CD2B78">
      <w:pPr>
        <w:jc w:val="both"/>
        <w:rPr>
          <w:rFonts w:ascii="Arial" w:hAnsi="Arial" w:cs="Arial"/>
        </w:rPr>
      </w:pPr>
      <w:r w:rsidRPr="00B95E91">
        <w:rPr>
          <w:rFonts w:ascii="Arial" w:hAnsi="Arial" w:cs="Arial"/>
        </w:rPr>
        <w:t>K 55. členu:</w:t>
      </w:r>
    </w:p>
    <w:p w14:paraId="5BC3FA52" w14:textId="77777777" w:rsidR="00CD2B78" w:rsidRPr="00B95E91" w:rsidRDefault="00CD2B78" w:rsidP="00CD2B78">
      <w:pPr>
        <w:jc w:val="both"/>
        <w:rPr>
          <w:rFonts w:ascii="Arial" w:hAnsi="Arial" w:cs="Arial"/>
        </w:rPr>
      </w:pPr>
    </w:p>
    <w:p w14:paraId="0866F302" w14:textId="77777777" w:rsidR="00CD2B78" w:rsidRPr="00B95E91" w:rsidRDefault="00CD2B78" w:rsidP="00CD2B78">
      <w:pPr>
        <w:jc w:val="both"/>
        <w:rPr>
          <w:rFonts w:ascii="Arial" w:hAnsi="Arial" w:cs="Arial"/>
        </w:rPr>
      </w:pPr>
      <w:r w:rsidRPr="00B95E91">
        <w:rPr>
          <w:rFonts w:ascii="Arial" w:hAnsi="Arial" w:cs="Arial"/>
        </w:rPr>
        <w:t>Člen določa, kateri organi in v katerem delu so pristojni za izvajanje nadzora nad izvajanjem tega zakona.</w:t>
      </w:r>
    </w:p>
    <w:p w14:paraId="708557AF" w14:textId="77777777" w:rsidR="00CD2B78" w:rsidRPr="00B95E91" w:rsidRDefault="00CD2B78" w:rsidP="00CD2B78">
      <w:pPr>
        <w:jc w:val="both"/>
        <w:rPr>
          <w:rFonts w:ascii="Arial" w:hAnsi="Arial" w:cs="Arial"/>
        </w:rPr>
      </w:pPr>
    </w:p>
    <w:p w14:paraId="4681CB1C" w14:textId="77777777" w:rsidR="00CD2B78" w:rsidRPr="00B95E91" w:rsidRDefault="00CD2B78" w:rsidP="00CD2B78">
      <w:pPr>
        <w:jc w:val="both"/>
        <w:rPr>
          <w:rFonts w:ascii="Arial" w:hAnsi="Arial" w:cs="Arial"/>
        </w:rPr>
      </w:pPr>
      <w:r w:rsidRPr="00B95E91">
        <w:rPr>
          <w:rFonts w:ascii="Arial" w:hAnsi="Arial" w:cs="Arial"/>
        </w:rPr>
        <w:t>Ne glede na prejšnji odstavek nadzor nad izvajanjem tega zakona v delu, ki se nanaša na varstvo osebnih podatkov, izvaja Informacijski pooblaščenec.</w:t>
      </w:r>
    </w:p>
    <w:p w14:paraId="7C59D8CB" w14:textId="77777777" w:rsidR="00CD2B78" w:rsidRPr="00B95E91" w:rsidRDefault="00CD2B78" w:rsidP="00CD2B78">
      <w:pPr>
        <w:jc w:val="both"/>
        <w:rPr>
          <w:rFonts w:ascii="Arial" w:hAnsi="Arial" w:cs="Arial"/>
        </w:rPr>
      </w:pPr>
    </w:p>
    <w:p w14:paraId="1DDEEBF8" w14:textId="77777777" w:rsidR="00CD2B78" w:rsidRPr="00B95E91" w:rsidRDefault="00CD2B78" w:rsidP="00CD2B78">
      <w:pPr>
        <w:jc w:val="both"/>
        <w:rPr>
          <w:rFonts w:ascii="Arial" w:hAnsi="Arial" w:cs="Arial"/>
        </w:rPr>
      </w:pPr>
      <w:r w:rsidRPr="00B95E91">
        <w:rPr>
          <w:rFonts w:ascii="Arial" w:hAnsi="Arial" w:cs="Arial"/>
        </w:rPr>
        <w:t>Glede na to, da predlog zakona ureja tudi zajem in hrambo zapisov, ki imajo status dokumentarnega in arhivskega gradiva ter morajo biti predmet vrednotenja in varovanja po veljavni zakonodaji, ki ureja varstvo dokumentarnega in arhivskega gradiva, izvaja nadzor v tem delu nadzorni organ v skladu z zakonom, ki ureja varstvo dokumentarnega in arhivskega gradiva.</w:t>
      </w:r>
    </w:p>
    <w:p w14:paraId="0C0F4544" w14:textId="77777777" w:rsidR="00CD2B78" w:rsidRPr="00B95E91" w:rsidRDefault="00CD2B78" w:rsidP="00CD2B78">
      <w:pPr>
        <w:jc w:val="both"/>
        <w:rPr>
          <w:rFonts w:ascii="Arial" w:hAnsi="Arial" w:cs="Arial"/>
        </w:rPr>
      </w:pPr>
    </w:p>
    <w:p w14:paraId="40E0EFB6"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Izvajalcu zdravstvene dejavnosti, ki ne upošteva določb tega zakona glede vnosa zdravstvene dokumentacije v zdravstveni informacijski sistem, se lahko do izpolnitve obveznosti vnosa zdravstvene dokumentacije zadrži plačilo zdravstvene storitve iz sredstev obveznega zdravstvenega zavarovanja ali proračuna Republike Slovenije, kot ga določa zakon, ki ureja zdravstveno varstvo in zdravstveno zavarovanje, saj </w:t>
      </w:r>
      <w:proofErr w:type="spellStart"/>
      <w:r w:rsidRPr="00B95E91">
        <w:rPr>
          <w:rFonts w:ascii="Arial" w:eastAsia="Times New Roman" w:hAnsi="Arial" w:cs="Arial"/>
          <w:bCs/>
        </w:rPr>
        <w:t>nevnašanje</w:t>
      </w:r>
      <w:proofErr w:type="spellEnd"/>
      <w:r w:rsidRPr="00B95E91">
        <w:rPr>
          <w:rFonts w:ascii="Arial" w:eastAsia="Times New Roman" w:hAnsi="Arial" w:cs="Arial"/>
          <w:bCs/>
        </w:rPr>
        <w:t xml:space="preserve"> dokumentacije v skladu s tem zakonom pomeni kršitev pogodbe, katere pogodbeni strani sta izvajalec zdravstvene dejavnosti v mreži javne zdravstvene službe in ZZZS. Nadzor nad izvajanjem tega odstavka izvaja ZZZS.</w:t>
      </w:r>
    </w:p>
    <w:p w14:paraId="1058E0D4" w14:textId="77777777" w:rsidR="00CD2B78" w:rsidRPr="00B95E91" w:rsidRDefault="00CD2B78" w:rsidP="00CD2B78">
      <w:pPr>
        <w:shd w:val="clear" w:color="auto" w:fill="FFFFFF"/>
        <w:jc w:val="both"/>
        <w:rPr>
          <w:rFonts w:ascii="Arial" w:eastAsia="Times New Roman" w:hAnsi="Arial" w:cs="Arial"/>
          <w:bCs/>
        </w:rPr>
      </w:pPr>
    </w:p>
    <w:p w14:paraId="3CB5D1F9" w14:textId="77777777" w:rsidR="00CD2B78" w:rsidRPr="00B95E91" w:rsidRDefault="00CD2B78" w:rsidP="00CD2B78">
      <w:pPr>
        <w:shd w:val="clear" w:color="auto" w:fill="FFFFFF"/>
        <w:jc w:val="both"/>
        <w:rPr>
          <w:rFonts w:ascii="Arial" w:eastAsia="Times New Roman" w:hAnsi="Arial" w:cs="Arial"/>
          <w:bCs/>
        </w:rPr>
      </w:pPr>
      <w:r w:rsidRPr="00B95E91">
        <w:rPr>
          <w:rFonts w:ascii="Arial" w:eastAsia="Times New Roman" w:hAnsi="Arial" w:cs="Arial"/>
          <w:bCs/>
        </w:rPr>
        <w:t xml:space="preserve">Podatke, ki omogočajo nadzor nad izpolnjevanjem prejšnjega stavka, ZZZS pridobiva neposredno iz sistema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S podatki iz prejšnjega stavka so mišljeni dokumenti, ki so vsebinsko povezani z obravnavo pacienta in dokazujejo, da je bilo naročilo, ki ga izvajalec zdravstvene dejavnosti pošlje ZZZS v izplačilo, res izvedeno (npr. pacient je odšel k dermatologu, tj. izvajalcu zdravstvene dejavnosti, ta pa je v </w:t>
      </w:r>
      <w:proofErr w:type="spellStart"/>
      <w:r w:rsidRPr="00B95E91">
        <w:rPr>
          <w:rFonts w:ascii="Arial" w:eastAsia="Times New Roman" w:hAnsi="Arial" w:cs="Arial"/>
          <w:bCs/>
        </w:rPr>
        <w:t>CeZIS</w:t>
      </w:r>
      <w:proofErr w:type="spellEnd"/>
      <w:r w:rsidRPr="00B95E91">
        <w:rPr>
          <w:rFonts w:ascii="Arial" w:eastAsia="Times New Roman" w:hAnsi="Arial" w:cs="Arial"/>
          <w:bCs/>
        </w:rPr>
        <w:t xml:space="preserve"> vnesel dermatološki izvid in zaračunal dermatološki pregled).</w:t>
      </w:r>
    </w:p>
    <w:p w14:paraId="264516B3" w14:textId="77777777" w:rsidR="00CD2B78" w:rsidRPr="00B95E91" w:rsidRDefault="00CD2B78" w:rsidP="00CD2B78">
      <w:pPr>
        <w:jc w:val="both"/>
        <w:rPr>
          <w:rFonts w:ascii="Arial" w:hAnsi="Arial" w:cs="Arial"/>
        </w:rPr>
      </w:pPr>
    </w:p>
    <w:p w14:paraId="43849151" w14:textId="77777777" w:rsidR="00CD2B78" w:rsidRPr="00B95E91" w:rsidRDefault="00CD2B78" w:rsidP="00CD2B78">
      <w:pPr>
        <w:jc w:val="both"/>
        <w:rPr>
          <w:rFonts w:ascii="Arial" w:hAnsi="Arial" w:cs="Arial"/>
        </w:rPr>
      </w:pPr>
    </w:p>
    <w:p w14:paraId="4FC7A46B" w14:textId="77777777" w:rsidR="00CD2B78" w:rsidRPr="00B95E91" w:rsidRDefault="00CD2B78" w:rsidP="00CD2B78">
      <w:pPr>
        <w:jc w:val="both"/>
        <w:rPr>
          <w:rFonts w:ascii="Arial" w:hAnsi="Arial" w:cs="Arial"/>
        </w:rPr>
      </w:pPr>
      <w:r w:rsidRPr="00B95E91">
        <w:rPr>
          <w:rFonts w:ascii="Arial" w:hAnsi="Arial" w:cs="Arial"/>
        </w:rPr>
        <w:t>K 56. členu:</w:t>
      </w:r>
    </w:p>
    <w:p w14:paraId="38FB8E77" w14:textId="77777777" w:rsidR="00CD2B78" w:rsidRPr="00B95E91" w:rsidRDefault="00CD2B78" w:rsidP="00CD2B78">
      <w:pPr>
        <w:jc w:val="both"/>
        <w:rPr>
          <w:rFonts w:ascii="Arial" w:hAnsi="Arial" w:cs="Arial"/>
        </w:rPr>
      </w:pPr>
    </w:p>
    <w:p w14:paraId="25952CCB" w14:textId="77777777" w:rsidR="00CD2B78" w:rsidRPr="00B95E91" w:rsidRDefault="00CD2B78" w:rsidP="00CD2B78">
      <w:pPr>
        <w:jc w:val="both"/>
        <w:rPr>
          <w:rFonts w:ascii="Arial" w:hAnsi="Arial" w:cs="Arial"/>
        </w:rPr>
      </w:pPr>
      <w:r w:rsidRPr="00B95E91">
        <w:rPr>
          <w:rFonts w:ascii="Arial" w:hAnsi="Arial" w:cs="Arial"/>
        </w:rPr>
        <w:t>V prvem odstavku tega člena se predlagajo sankcije (globe) za prekrške, ki jih stori pravna oseba, zaradi neupoštevanja tega zakona.</w:t>
      </w:r>
    </w:p>
    <w:p w14:paraId="66E43F1C" w14:textId="77777777" w:rsidR="00CD2B78" w:rsidRPr="00B95E91" w:rsidRDefault="00CD2B78" w:rsidP="00CD2B78">
      <w:pPr>
        <w:jc w:val="both"/>
        <w:rPr>
          <w:rFonts w:ascii="Arial" w:hAnsi="Arial" w:cs="Arial"/>
        </w:rPr>
      </w:pPr>
    </w:p>
    <w:p w14:paraId="5D560D6E" w14:textId="77777777" w:rsidR="00CD2B78" w:rsidRPr="00B95E91" w:rsidRDefault="00CD2B78" w:rsidP="00CD2B78">
      <w:pPr>
        <w:jc w:val="both"/>
        <w:rPr>
          <w:rFonts w:ascii="Arial" w:hAnsi="Arial" w:cs="Arial"/>
        </w:rPr>
      </w:pPr>
      <w:r w:rsidRPr="00B95E91">
        <w:rPr>
          <w:rFonts w:ascii="Arial" w:hAnsi="Arial" w:cs="Arial"/>
        </w:rPr>
        <w:t>V drugem odstavku tega člena se vzpostavlja pravna podlaga za sankcioniranje samostojnega podjetnika posameznika ali posameznika, ki samostojno opravlja dejavnost.</w:t>
      </w:r>
    </w:p>
    <w:p w14:paraId="494E2341" w14:textId="77777777" w:rsidR="00CD2B78" w:rsidRPr="00B95E91" w:rsidRDefault="00CD2B78" w:rsidP="00CD2B78">
      <w:pPr>
        <w:jc w:val="both"/>
        <w:rPr>
          <w:rFonts w:ascii="Arial" w:hAnsi="Arial" w:cs="Arial"/>
        </w:rPr>
      </w:pPr>
    </w:p>
    <w:p w14:paraId="55AB5CD6" w14:textId="77777777" w:rsidR="00CD2B78" w:rsidRPr="00B95E91" w:rsidRDefault="00CD2B78" w:rsidP="00CD2B78">
      <w:pPr>
        <w:jc w:val="both"/>
        <w:rPr>
          <w:rFonts w:ascii="Arial" w:hAnsi="Arial" w:cs="Arial"/>
        </w:rPr>
      </w:pPr>
      <w:r w:rsidRPr="00B95E91">
        <w:rPr>
          <w:rFonts w:ascii="Arial" w:hAnsi="Arial" w:cs="Arial"/>
        </w:rPr>
        <w:t>V tretjem odstavku se za prekrške iz prvega odstavka tega člena predlaga sankcioniranje (globe) za prekrške, tudi za odgovorno osebo pravne osebe, odgovorno osebo samostojnega podjetnika posameznika ali posameznika, ki samostojno opravlja dejavnost, ali odgovorno osebo v državnem organu (upravljavec nekaterih evidenc po tem zakonu je namreč tudi pristojno ministrstvo).</w:t>
      </w:r>
    </w:p>
    <w:p w14:paraId="2A1570FC" w14:textId="77777777" w:rsidR="00CD2B78" w:rsidRPr="00B95E91" w:rsidRDefault="00CD2B78" w:rsidP="00CD2B78">
      <w:pPr>
        <w:jc w:val="both"/>
        <w:rPr>
          <w:rFonts w:ascii="Arial" w:hAnsi="Arial" w:cs="Arial"/>
        </w:rPr>
      </w:pPr>
    </w:p>
    <w:p w14:paraId="139C34F6" w14:textId="77777777" w:rsidR="00CD2B78" w:rsidRPr="00B95E91" w:rsidRDefault="00CD2B78" w:rsidP="00CD2B78">
      <w:pPr>
        <w:jc w:val="both"/>
        <w:rPr>
          <w:rFonts w:ascii="Arial" w:hAnsi="Arial" w:cs="Arial"/>
        </w:rPr>
      </w:pPr>
    </w:p>
    <w:p w14:paraId="6AA88ACB" w14:textId="77777777" w:rsidR="00CD2B78" w:rsidRPr="00B95E91" w:rsidRDefault="00CD2B78" w:rsidP="00CD2B78">
      <w:pPr>
        <w:jc w:val="both"/>
        <w:rPr>
          <w:rFonts w:ascii="Arial" w:hAnsi="Arial" w:cs="Arial"/>
        </w:rPr>
      </w:pPr>
    </w:p>
    <w:p w14:paraId="5EE18E3F" w14:textId="77777777" w:rsidR="00CD2B78" w:rsidRPr="00B95E91" w:rsidRDefault="00CD2B78" w:rsidP="00CD2B78">
      <w:pPr>
        <w:jc w:val="both"/>
        <w:rPr>
          <w:rFonts w:ascii="Arial" w:hAnsi="Arial" w:cs="Arial"/>
        </w:rPr>
      </w:pPr>
      <w:r w:rsidRPr="00B95E91">
        <w:rPr>
          <w:rFonts w:ascii="Arial" w:hAnsi="Arial" w:cs="Arial"/>
        </w:rPr>
        <w:t>K 57. členu:</w:t>
      </w:r>
    </w:p>
    <w:p w14:paraId="0E1AF46F" w14:textId="77777777" w:rsidR="00CD2B78" w:rsidRPr="00B95E91" w:rsidRDefault="00CD2B78" w:rsidP="00CD2B78">
      <w:pPr>
        <w:jc w:val="both"/>
        <w:rPr>
          <w:rFonts w:ascii="Arial" w:hAnsi="Arial" w:cs="Arial"/>
        </w:rPr>
      </w:pPr>
    </w:p>
    <w:p w14:paraId="3B200F3B" w14:textId="77777777" w:rsidR="00CD2B78" w:rsidRPr="00B95E91" w:rsidRDefault="00CD2B78" w:rsidP="00CD2B78">
      <w:pPr>
        <w:jc w:val="both"/>
        <w:rPr>
          <w:rFonts w:ascii="Arial" w:hAnsi="Arial" w:cs="Arial"/>
          <w:b/>
        </w:rPr>
      </w:pPr>
      <w:r w:rsidRPr="00B95E91">
        <w:rPr>
          <w:rFonts w:ascii="Arial" w:hAnsi="Arial" w:cs="Arial"/>
        </w:rPr>
        <w:t xml:space="preserve">V tem členu je določena možnost izreka globe v hitrem </w:t>
      </w:r>
      <w:proofErr w:type="spellStart"/>
      <w:r w:rsidRPr="00B95E91">
        <w:rPr>
          <w:rFonts w:ascii="Arial" w:hAnsi="Arial" w:cs="Arial"/>
        </w:rPr>
        <w:t>prekrškovnem</w:t>
      </w:r>
      <w:proofErr w:type="spellEnd"/>
      <w:r w:rsidRPr="00B95E91">
        <w:rPr>
          <w:rFonts w:ascii="Arial" w:hAnsi="Arial" w:cs="Arial"/>
        </w:rPr>
        <w:t xml:space="preserve"> postopku: za prekrške iz tega zakona se sme i</w:t>
      </w:r>
      <w:r w:rsidRPr="00B95E91">
        <w:rPr>
          <w:rFonts w:ascii="Arial" w:hAnsi="Arial" w:cs="Arial"/>
          <w:iCs/>
        </w:rPr>
        <w:t>zreči globa tudi v znesku, ki je višji od najnižje predpisane globe, določene s tem zakonom.</w:t>
      </w:r>
    </w:p>
    <w:p w14:paraId="57F51A28" w14:textId="77777777" w:rsidR="00CD2B78" w:rsidRPr="00B95E91" w:rsidRDefault="00CD2B78" w:rsidP="00CD2B78">
      <w:pPr>
        <w:jc w:val="both"/>
        <w:rPr>
          <w:rFonts w:ascii="Arial" w:hAnsi="Arial" w:cs="Arial"/>
        </w:rPr>
      </w:pPr>
    </w:p>
    <w:p w14:paraId="70F9548F" w14:textId="77777777" w:rsidR="00CD2B78" w:rsidRPr="00B95E91" w:rsidRDefault="00CD2B78" w:rsidP="00CD2B78">
      <w:pPr>
        <w:jc w:val="both"/>
        <w:rPr>
          <w:rFonts w:ascii="Arial" w:hAnsi="Arial" w:cs="Arial"/>
        </w:rPr>
      </w:pPr>
    </w:p>
    <w:p w14:paraId="282DDE99" w14:textId="77777777" w:rsidR="00CD2B78" w:rsidRPr="00B95E91" w:rsidRDefault="00CD2B78" w:rsidP="00CD2B78">
      <w:pPr>
        <w:jc w:val="both"/>
        <w:rPr>
          <w:rFonts w:ascii="Arial" w:hAnsi="Arial" w:cs="Arial"/>
        </w:rPr>
      </w:pPr>
    </w:p>
    <w:p w14:paraId="02C155BF" w14:textId="77777777" w:rsidR="00CD2B78" w:rsidRPr="00B95E91" w:rsidRDefault="00CD2B78" w:rsidP="00CD2B78">
      <w:pPr>
        <w:jc w:val="both"/>
        <w:rPr>
          <w:rFonts w:ascii="Arial" w:hAnsi="Arial" w:cs="Arial"/>
        </w:rPr>
      </w:pPr>
      <w:r w:rsidRPr="00B95E91">
        <w:rPr>
          <w:rFonts w:ascii="Arial" w:hAnsi="Arial" w:cs="Arial"/>
        </w:rPr>
        <w:t>K 58. členu:</w:t>
      </w:r>
    </w:p>
    <w:p w14:paraId="4E0342C6" w14:textId="77777777" w:rsidR="00CD2B78" w:rsidRPr="00B95E91" w:rsidRDefault="00CD2B78" w:rsidP="00CD2B78">
      <w:pPr>
        <w:jc w:val="both"/>
        <w:rPr>
          <w:rFonts w:ascii="Arial" w:hAnsi="Arial" w:cs="Arial"/>
        </w:rPr>
      </w:pPr>
    </w:p>
    <w:p w14:paraId="6E257D39" w14:textId="77777777" w:rsidR="00CD2B78" w:rsidRPr="00B95E91" w:rsidRDefault="00CD2B78" w:rsidP="00CD2B78">
      <w:pPr>
        <w:jc w:val="both"/>
        <w:rPr>
          <w:rFonts w:ascii="Arial" w:hAnsi="Arial" w:cs="Arial"/>
        </w:rPr>
      </w:pPr>
      <w:r w:rsidRPr="00B95E91">
        <w:rPr>
          <w:rFonts w:ascii="Arial" w:hAnsi="Arial" w:cs="Arial"/>
        </w:rPr>
        <w:t xml:space="preserve">V družbo se vloži stvarni vložek, ki zajema vso strojno, programsko, komunikacijsko opremo in vse periferne pripadajoče enote, ki jih ima NIJZ na dan prenosa v upravljanju za namene </w:t>
      </w:r>
      <w:proofErr w:type="spellStart"/>
      <w:r w:rsidRPr="00B95E91">
        <w:rPr>
          <w:rFonts w:ascii="Arial" w:hAnsi="Arial" w:cs="Arial"/>
        </w:rPr>
        <w:t>eZdravja</w:t>
      </w:r>
      <w:proofErr w:type="spellEnd"/>
      <w:r w:rsidRPr="00B95E91">
        <w:rPr>
          <w:rFonts w:ascii="Arial" w:hAnsi="Arial" w:cs="Arial"/>
        </w:rPr>
        <w:t xml:space="preserve">. Družba prevzame tudi nedokončane zadeve, dokumentacijo in arhiv, naloge ter pravice in obveznosti iz pogodb, ki se navezujejo na zbirke </w:t>
      </w:r>
      <w:proofErr w:type="spellStart"/>
      <w:r w:rsidRPr="00B95E91">
        <w:rPr>
          <w:rFonts w:ascii="Arial" w:hAnsi="Arial" w:cs="Arial"/>
        </w:rPr>
        <w:t>eZdravja</w:t>
      </w:r>
      <w:proofErr w:type="spellEnd"/>
      <w:r w:rsidRPr="00B95E91">
        <w:rPr>
          <w:rFonts w:ascii="Arial" w:hAnsi="Arial" w:cs="Arial"/>
        </w:rPr>
        <w:t xml:space="preserve"> iz ZZPPZ.</w:t>
      </w:r>
    </w:p>
    <w:p w14:paraId="2F41D5A4" w14:textId="77777777" w:rsidR="00CD2B78" w:rsidRPr="00B95E91" w:rsidRDefault="00CD2B78" w:rsidP="00CD2B78">
      <w:pPr>
        <w:jc w:val="both"/>
        <w:rPr>
          <w:rFonts w:ascii="Arial" w:hAnsi="Arial" w:cs="Arial"/>
        </w:rPr>
      </w:pPr>
    </w:p>
    <w:p w14:paraId="0BADB7A4" w14:textId="77777777" w:rsidR="00CD2B78" w:rsidRPr="00B95E91" w:rsidRDefault="00CD2B78" w:rsidP="00CD2B78">
      <w:pPr>
        <w:jc w:val="both"/>
        <w:rPr>
          <w:rFonts w:ascii="Arial" w:hAnsi="Arial" w:cs="Arial"/>
        </w:rPr>
      </w:pPr>
    </w:p>
    <w:p w14:paraId="226AD7DC" w14:textId="77777777" w:rsidR="00CD2B78" w:rsidRPr="00B95E91" w:rsidRDefault="00CD2B78" w:rsidP="00CD2B78">
      <w:pPr>
        <w:jc w:val="both"/>
        <w:rPr>
          <w:rFonts w:ascii="Arial" w:hAnsi="Arial" w:cs="Arial"/>
        </w:rPr>
      </w:pPr>
      <w:r w:rsidRPr="00B95E91">
        <w:rPr>
          <w:rFonts w:ascii="Arial" w:hAnsi="Arial" w:cs="Arial"/>
        </w:rPr>
        <w:t>K 59. členu:</w:t>
      </w:r>
    </w:p>
    <w:p w14:paraId="77E7DF1F" w14:textId="77777777" w:rsidR="00CD2B78" w:rsidRPr="00B95E91" w:rsidRDefault="00CD2B78" w:rsidP="00CD2B78">
      <w:pPr>
        <w:jc w:val="both"/>
        <w:rPr>
          <w:rFonts w:ascii="Arial" w:hAnsi="Arial" w:cs="Arial"/>
        </w:rPr>
      </w:pPr>
    </w:p>
    <w:p w14:paraId="15679E0D" w14:textId="77777777" w:rsidR="00CD2B78" w:rsidRPr="00B95E91" w:rsidRDefault="00CD2B78" w:rsidP="00CD2B78">
      <w:pPr>
        <w:jc w:val="both"/>
        <w:rPr>
          <w:rFonts w:ascii="Arial" w:hAnsi="Arial" w:cs="Arial"/>
        </w:rPr>
      </w:pPr>
      <w:r w:rsidRPr="00B95E91">
        <w:rPr>
          <w:rFonts w:ascii="Arial" w:hAnsi="Arial" w:cs="Arial"/>
        </w:rPr>
        <w:t>S tem členom se določa prehodno obdobje, v katerem morajo izvajalci zdravstvene dejavnosti podatke iz 1. točke drugega odstavka 13. člena tega zakona, ki so že zajeti v zdravstveni dokumentaciji iz 18. točke prvega odstavka 3. člena tega zakona, vpisati ob prvem stiku s pacientom po uveljavitvi tega zakona.</w:t>
      </w:r>
    </w:p>
    <w:p w14:paraId="432720E1" w14:textId="77777777" w:rsidR="00CD2B78" w:rsidRPr="00B95E91" w:rsidRDefault="00CD2B78" w:rsidP="00CD2B78">
      <w:pPr>
        <w:jc w:val="both"/>
        <w:rPr>
          <w:rFonts w:ascii="Arial" w:hAnsi="Arial" w:cs="Arial"/>
        </w:rPr>
      </w:pPr>
    </w:p>
    <w:p w14:paraId="4F252E81" w14:textId="77777777" w:rsidR="00CD2B78" w:rsidRPr="00B95E91" w:rsidRDefault="00CD2B78" w:rsidP="00CD2B78">
      <w:pPr>
        <w:jc w:val="both"/>
        <w:rPr>
          <w:rFonts w:ascii="Arial" w:hAnsi="Arial" w:cs="Arial"/>
        </w:rPr>
      </w:pPr>
      <w:r w:rsidRPr="00B95E91">
        <w:rPr>
          <w:rFonts w:ascii="Arial" w:hAnsi="Arial" w:cs="Arial"/>
        </w:rPr>
        <w:t>Ne glede na ta zakon lahko upravljavci podatke, zbrane na podlagi Priloge 1 ZZPPZ do 31. decembra 2027, obdelujejo v skladu z nameni, določenimi pri posamezni zbirki iz Priloge 1 ZZPPZ in pod pogoji, ki jih določa ZZPPZ.</w:t>
      </w:r>
    </w:p>
    <w:p w14:paraId="6075F1BD" w14:textId="77777777" w:rsidR="00CD2B78" w:rsidRPr="00B95E91" w:rsidRDefault="00CD2B78" w:rsidP="00CD2B78">
      <w:pPr>
        <w:jc w:val="both"/>
        <w:rPr>
          <w:rFonts w:ascii="Arial" w:hAnsi="Arial" w:cs="Arial"/>
        </w:rPr>
      </w:pPr>
    </w:p>
    <w:p w14:paraId="27C7C890" w14:textId="77777777" w:rsidR="00CD2B78" w:rsidRPr="00B95E91" w:rsidRDefault="00CD2B78" w:rsidP="00CD2B78">
      <w:pPr>
        <w:jc w:val="both"/>
        <w:rPr>
          <w:rFonts w:ascii="Arial" w:hAnsi="Arial" w:cs="Arial"/>
        </w:rPr>
      </w:pPr>
      <w:r w:rsidRPr="00B95E91">
        <w:rPr>
          <w:rFonts w:ascii="Arial" w:hAnsi="Arial" w:cs="Arial"/>
        </w:rPr>
        <w:t xml:space="preserve">Vpis podatkov v zbirke sistema </w:t>
      </w:r>
      <w:proofErr w:type="spellStart"/>
      <w:r w:rsidRPr="00B95E91">
        <w:rPr>
          <w:rFonts w:ascii="Arial" w:hAnsi="Arial" w:cs="Arial"/>
        </w:rPr>
        <w:t>CeZIS</w:t>
      </w:r>
      <w:proofErr w:type="spellEnd"/>
      <w:r w:rsidRPr="00B95E91">
        <w:rPr>
          <w:rFonts w:ascii="Arial" w:hAnsi="Arial" w:cs="Arial"/>
        </w:rPr>
        <w:t xml:space="preserve"> se izvede na način, da so zagotovljene celovitost, avtentičnost in uporabnost podatkov, v skladu s predpisi, ki urejajo varstvo dokumentarnega in arhivskega gradiva.</w:t>
      </w:r>
    </w:p>
    <w:p w14:paraId="3665FB2E" w14:textId="77777777" w:rsidR="00CD2B78" w:rsidRPr="00B95E91" w:rsidRDefault="00CD2B78" w:rsidP="00CD2B78">
      <w:pPr>
        <w:jc w:val="both"/>
        <w:rPr>
          <w:rFonts w:ascii="Arial" w:hAnsi="Arial" w:cs="Arial"/>
        </w:rPr>
      </w:pPr>
    </w:p>
    <w:p w14:paraId="0161D667" w14:textId="77777777" w:rsidR="00CD2B78" w:rsidRPr="00B95E91" w:rsidRDefault="00CD2B78" w:rsidP="00CD2B78">
      <w:pPr>
        <w:jc w:val="both"/>
        <w:rPr>
          <w:rFonts w:ascii="Arial" w:hAnsi="Arial" w:cs="Arial"/>
        </w:rPr>
      </w:pPr>
    </w:p>
    <w:p w14:paraId="216AD3DC" w14:textId="77777777" w:rsidR="00CD2B78" w:rsidRPr="00B95E91" w:rsidRDefault="00CD2B78" w:rsidP="00CD2B78">
      <w:pPr>
        <w:jc w:val="both"/>
        <w:rPr>
          <w:rFonts w:ascii="Arial" w:hAnsi="Arial" w:cs="Arial"/>
        </w:rPr>
      </w:pPr>
      <w:r w:rsidRPr="00B95E91">
        <w:rPr>
          <w:rFonts w:ascii="Arial" w:hAnsi="Arial" w:cs="Arial"/>
        </w:rPr>
        <w:t>K 60. členu:</w:t>
      </w:r>
    </w:p>
    <w:p w14:paraId="1A4E595F" w14:textId="77777777" w:rsidR="00CD2B78" w:rsidRPr="00B95E91" w:rsidRDefault="00CD2B78" w:rsidP="00CD2B78">
      <w:pPr>
        <w:jc w:val="both"/>
        <w:rPr>
          <w:rFonts w:ascii="Arial" w:hAnsi="Arial" w:cs="Arial"/>
        </w:rPr>
      </w:pPr>
    </w:p>
    <w:p w14:paraId="4AC74433" w14:textId="77777777" w:rsidR="00CD2B78" w:rsidRPr="00B95E91" w:rsidRDefault="00CD2B78" w:rsidP="00CD2B78">
      <w:pPr>
        <w:jc w:val="both"/>
        <w:rPr>
          <w:rFonts w:ascii="Arial" w:hAnsi="Arial" w:cs="Arial"/>
        </w:rPr>
      </w:pPr>
      <w:r w:rsidRPr="00B95E91">
        <w:rPr>
          <w:rFonts w:ascii="Arial" w:eastAsia="Times New Roman" w:hAnsi="Arial" w:cs="Arial"/>
        </w:rPr>
        <w:t xml:space="preserve">Člen določa prehod delavcev, ki </w:t>
      </w:r>
      <w:r w:rsidRPr="00B95E91">
        <w:rPr>
          <w:rFonts w:ascii="Arial" w:hAnsi="Arial" w:cs="Arial"/>
        </w:rPr>
        <w:t xml:space="preserve">so zaposleni pri ministrstvu ali njegovem organu v sestavi in opravljajo strokovne naloge z delovnega področja služb, na delo v družbo z dnem, ko to začne opravljati dejavnosti v skladu s tem zakonom. Gre za izvedbo petega odstavka 153. člena Zakona o javnih uslužbencih (Uradni list RS, št. 63/07 – uradno prečiščeno besedilo, 65/08, 69/08 – ZTFI-A, 69/08 – ZZavar-E, 40/12 – ZUJF, 158/20 – </w:t>
      </w:r>
      <w:proofErr w:type="spellStart"/>
      <w:r w:rsidRPr="00B95E91">
        <w:rPr>
          <w:rFonts w:ascii="Arial" w:hAnsi="Arial" w:cs="Arial"/>
        </w:rPr>
        <w:t>ZIntPK</w:t>
      </w:r>
      <w:proofErr w:type="spellEnd"/>
      <w:r w:rsidRPr="00B95E91">
        <w:rPr>
          <w:rFonts w:ascii="Arial" w:hAnsi="Arial" w:cs="Arial"/>
        </w:rPr>
        <w:t xml:space="preserve">-C, 203/20 – ZIUPOPDVE, 202/21 – </w:t>
      </w:r>
      <w:proofErr w:type="spellStart"/>
      <w:r w:rsidRPr="00B95E91">
        <w:rPr>
          <w:rFonts w:ascii="Arial" w:hAnsi="Arial" w:cs="Arial"/>
        </w:rPr>
        <w:t>odl</w:t>
      </w:r>
      <w:proofErr w:type="spellEnd"/>
      <w:r w:rsidRPr="00B95E91">
        <w:rPr>
          <w:rFonts w:ascii="Arial" w:hAnsi="Arial" w:cs="Arial"/>
        </w:rPr>
        <w:t xml:space="preserve">. US in 3/22 – </w:t>
      </w:r>
      <w:proofErr w:type="spellStart"/>
      <w:r w:rsidRPr="00B95E91">
        <w:rPr>
          <w:rFonts w:ascii="Arial" w:hAnsi="Arial" w:cs="Arial"/>
        </w:rPr>
        <w:t>ZDeb</w:t>
      </w:r>
      <w:proofErr w:type="spellEnd"/>
      <w:r w:rsidRPr="00B95E91">
        <w:rPr>
          <w:rFonts w:ascii="Arial" w:hAnsi="Arial" w:cs="Arial"/>
        </w:rPr>
        <w:t>).</w:t>
      </w:r>
    </w:p>
    <w:p w14:paraId="599040F0" w14:textId="77777777" w:rsidR="00CD2B78" w:rsidRPr="00B95E91" w:rsidRDefault="00CD2B78" w:rsidP="00CD2B78">
      <w:pPr>
        <w:jc w:val="both"/>
        <w:rPr>
          <w:rFonts w:ascii="Arial" w:hAnsi="Arial" w:cs="Arial"/>
        </w:rPr>
      </w:pPr>
    </w:p>
    <w:p w14:paraId="0E1828A2" w14:textId="77777777" w:rsidR="00CD2B78" w:rsidRPr="00B95E91" w:rsidRDefault="00CD2B78" w:rsidP="00CD2B78">
      <w:pPr>
        <w:jc w:val="both"/>
        <w:rPr>
          <w:rFonts w:ascii="Arial" w:hAnsi="Arial" w:cs="Arial"/>
        </w:rPr>
      </w:pPr>
      <w:r w:rsidRPr="00B95E91">
        <w:rPr>
          <w:rFonts w:ascii="Arial" w:hAnsi="Arial" w:cs="Arial"/>
        </w:rPr>
        <w:t>Javni uslužbenci iz prejšnjega odstavka sklenejo pogodbo o zaposlitvi z družbo za delovna mesta, določena v aktu o notranji organizaciji in sistemizaciji delovnih mest družbe, za katera izpolnjujejo predpisane pogoje. Položaj omenjenih delavcev se torej z vidika pravic in obveznosti iz delovnih razmerij ne sme poslabšati. Za druga vprašanja v zvezi s prenosom delavcev po tem členu se uporabljata zakon, ki ureja delovna razmerja, in zakon, ki ureja položaj javnih uslužbencev.</w:t>
      </w:r>
    </w:p>
    <w:p w14:paraId="4FDB827A" w14:textId="77777777" w:rsidR="00CD2B78" w:rsidRPr="00B95E91" w:rsidRDefault="00CD2B78" w:rsidP="00CD2B78">
      <w:pPr>
        <w:jc w:val="both"/>
        <w:rPr>
          <w:rFonts w:ascii="Arial" w:hAnsi="Arial" w:cs="Arial"/>
        </w:rPr>
      </w:pPr>
    </w:p>
    <w:p w14:paraId="332961EE" w14:textId="77777777" w:rsidR="00CD2B78" w:rsidRPr="00B95E91" w:rsidRDefault="00CD2B78" w:rsidP="00CD2B78">
      <w:pPr>
        <w:jc w:val="both"/>
        <w:rPr>
          <w:rFonts w:ascii="Arial" w:hAnsi="Arial" w:cs="Arial"/>
        </w:rPr>
      </w:pPr>
      <w:r w:rsidRPr="00B95E91">
        <w:rPr>
          <w:rFonts w:ascii="Arial" w:eastAsia="Times New Roman" w:hAnsi="Arial" w:cs="Arial"/>
        </w:rPr>
        <w:t>V navedenem členu je določeno, da v</w:t>
      </w:r>
      <w:r w:rsidRPr="00B95E91">
        <w:rPr>
          <w:rFonts w:ascii="Arial" w:hAnsi="Arial" w:cs="Arial"/>
        </w:rPr>
        <w:t>zpostavljene pogodbene pravice in obveznosti iz delovnih razmerij zaposlenih pri NIJZ postanejo z dnem začetka opravljanja dejavnosti družbe v enakem obsegu pravice in obveznosti med družbo in takim zaposlenim.</w:t>
      </w:r>
    </w:p>
    <w:p w14:paraId="559EB89B" w14:textId="77777777" w:rsidR="00CD2B78" w:rsidRPr="00B95E91" w:rsidRDefault="00CD2B78" w:rsidP="00CD2B78">
      <w:pPr>
        <w:jc w:val="both"/>
        <w:rPr>
          <w:rFonts w:ascii="Arial" w:hAnsi="Arial" w:cs="Arial"/>
        </w:rPr>
      </w:pPr>
    </w:p>
    <w:p w14:paraId="451D07A5" w14:textId="77777777" w:rsidR="00CD2B78" w:rsidRPr="00B95E91" w:rsidRDefault="00CD2B78" w:rsidP="00CD2B78">
      <w:pPr>
        <w:jc w:val="both"/>
        <w:rPr>
          <w:rFonts w:ascii="Arial" w:eastAsia="Times New Roman" w:hAnsi="Arial" w:cs="Arial"/>
          <w:b/>
        </w:rPr>
      </w:pPr>
      <w:r w:rsidRPr="00B95E91">
        <w:rPr>
          <w:rFonts w:ascii="Arial" w:hAnsi="Arial" w:cs="Arial"/>
        </w:rPr>
        <w:t xml:space="preserve">Na NIJZ so osebe, ki so tam zaposlene, izključno v okviru projekta </w:t>
      </w:r>
      <w:proofErr w:type="spellStart"/>
      <w:r w:rsidRPr="00B95E91">
        <w:rPr>
          <w:rFonts w:ascii="Arial" w:hAnsi="Arial" w:cs="Arial"/>
        </w:rPr>
        <w:t>eZdravje</w:t>
      </w:r>
      <w:proofErr w:type="spellEnd"/>
      <w:r w:rsidRPr="00B95E91">
        <w:rPr>
          <w:rFonts w:ascii="Arial" w:hAnsi="Arial" w:cs="Arial"/>
        </w:rPr>
        <w:t>. Ob prenosu tega projekta z NIJZ na izvajalca centralne digitalizacije bo odpadla pravna podlaga za nadaljnjo zaposlitev teh oseb na NIJZ. Z navedenim členom se želi omenjenim osebam omogočiti, da se jim v primeru zaposlitve pri izvajalcu centralne digitalizacije ohrani obseg pravic in obveznosti, ki so jih pridobile na NIJZ, in se posledično ne bodo znašle v slabšem položaju z vidika pravic in obveznosti iz delovnih razmerij.</w:t>
      </w:r>
    </w:p>
    <w:p w14:paraId="05BB3005" w14:textId="77777777" w:rsidR="00CD2B78" w:rsidRPr="00B95E91" w:rsidRDefault="00CD2B78" w:rsidP="00CD2B78">
      <w:pPr>
        <w:jc w:val="both"/>
        <w:rPr>
          <w:rFonts w:ascii="Arial" w:hAnsi="Arial" w:cs="Arial"/>
        </w:rPr>
      </w:pPr>
    </w:p>
    <w:p w14:paraId="792DD294" w14:textId="77777777" w:rsidR="00CD2B78" w:rsidRPr="00B95E91" w:rsidRDefault="00CD2B78" w:rsidP="00CD2B78">
      <w:pPr>
        <w:jc w:val="both"/>
        <w:rPr>
          <w:rFonts w:ascii="Arial" w:hAnsi="Arial" w:cs="Arial"/>
        </w:rPr>
      </w:pPr>
    </w:p>
    <w:p w14:paraId="6DF482C1" w14:textId="77777777" w:rsidR="00CD2B78" w:rsidRPr="00B95E91" w:rsidRDefault="00CD2B78" w:rsidP="00CD2B78">
      <w:pPr>
        <w:jc w:val="both"/>
        <w:rPr>
          <w:rFonts w:ascii="Arial" w:hAnsi="Arial" w:cs="Arial"/>
        </w:rPr>
      </w:pPr>
      <w:r w:rsidRPr="00B95E91">
        <w:rPr>
          <w:rFonts w:ascii="Arial" w:hAnsi="Arial" w:cs="Arial"/>
        </w:rPr>
        <w:t>K 61. členu:</w:t>
      </w:r>
    </w:p>
    <w:p w14:paraId="58492437" w14:textId="77777777" w:rsidR="00CD2B78" w:rsidRPr="00B95E91" w:rsidRDefault="00CD2B78" w:rsidP="00CD2B78">
      <w:pPr>
        <w:jc w:val="both"/>
        <w:rPr>
          <w:rFonts w:ascii="Arial" w:hAnsi="Arial" w:cs="Arial"/>
        </w:rPr>
      </w:pPr>
    </w:p>
    <w:p w14:paraId="08FF46CC" w14:textId="77777777" w:rsidR="00CD2B78" w:rsidRPr="00B95E91" w:rsidRDefault="00CD2B78" w:rsidP="00CD2B78">
      <w:pPr>
        <w:jc w:val="both"/>
        <w:rPr>
          <w:rFonts w:ascii="Arial" w:hAnsi="Arial" w:cs="Arial"/>
        </w:rPr>
      </w:pPr>
      <w:r w:rsidRPr="00B95E91">
        <w:rPr>
          <w:rFonts w:ascii="Arial" w:hAnsi="Arial" w:cs="Arial"/>
        </w:rPr>
        <w:t xml:space="preserve">Zbirke podatkov, ki jih ZZZS vodi na podlagi 79.b člena ZZVZZ, ter podatkovno skladišče in rešitve za analiziranje izdatkov za zdravstvene storitve in materiale ter denarna nadomestila v breme obveznega zdravstvenega zavarovanja se v sistemu </w:t>
      </w:r>
      <w:proofErr w:type="spellStart"/>
      <w:r w:rsidRPr="00B95E91">
        <w:rPr>
          <w:rFonts w:ascii="Arial" w:hAnsi="Arial" w:cs="Arial"/>
        </w:rPr>
        <w:t>CeZIS</w:t>
      </w:r>
      <w:proofErr w:type="spellEnd"/>
      <w:r w:rsidRPr="00B95E91">
        <w:rPr>
          <w:rFonts w:ascii="Arial" w:hAnsi="Arial" w:cs="Arial"/>
        </w:rPr>
        <w:t xml:space="preserve"> integrirajo v enem letu od uveljavitve tega zakona. Ministrstvo na podlagi teh podatkov lahko določa zdravstveno politiko (npr. če je veliko dermatoloških primerov, preveri, ali je razpisanih dovolj specializacij s področja dermatologije, ipd.). Podatki analitike so pomembni tudi z vidika izvajanja nadzora nad izvajalci zdravstvene dejavnosti.</w:t>
      </w:r>
    </w:p>
    <w:p w14:paraId="444BBA67" w14:textId="77777777" w:rsidR="00CD2B78" w:rsidRPr="00B95E91" w:rsidRDefault="00CD2B78" w:rsidP="00CD2B78">
      <w:pPr>
        <w:jc w:val="both"/>
        <w:rPr>
          <w:rFonts w:ascii="Arial" w:hAnsi="Arial" w:cs="Arial"/>
        </w:rPr>
      </w:pPr>
    </w:p>
    <w:p w14:paraId="283AE766" w14:textId="77777777" w:rsidR="00CD2B78" w:rsidRPr="00B95E91" w:rsidRDefault="00CD2B78" w:rsidP="00CD2B78">
      <w:pPr>
        <w:jc w:val="both"/>
        <w:rPr>
          <w:rFonts w:ascii="Arial" w:hAnsi="Arial" w:cs="Arial"/>
        </w:rPr>
      </w:pPr>
      <w:r w:rsidRPr="00B95E91">
        <w:rPr>
          <w:rFonts w:ascii="Arial" w:hAnsi="Arial" w:cs="Arial"/>
        </w:rPr>
        <w:t xml:space="preserve">Centralna baza zdravil, kot jo določa 163. člen Zakona o zdravilih (Uradni list RS, št. 17/14 in 66/19), postane del sistema </w:t>
      </w:r>
      <w:proofErr w:type="spellStart"/>
      <w:r w:rsidRPr="00B95E91">
        <w:rPr>
          <w:rFonts w:ascii="Arial" w:hAnsi="Arial" w:cs="Arial"/>
        </w:rPr>
        <w:t>CeZIS</w:t>
      </w:r>
      <w:proofErr w:type="spellEnd"/>
      <w:r w:rsidRPr="00B95E91">
        <w:rPr>
          <w:rFonts w:ascii="Arial" w:hAnsi="Arial" w:cs="Arial"/>
        </w:rPr>
        <w:t xml:space="preserve"> v enem letu od uveljavitve tega zakona.</w:t>
      </w:r>
    </w:p>
    <w:p w14:paraId="76CBEFB2" w14:textId="77777777" w:rsidR="00CD2B78" w:rsidRPr="00B95E91" w:rsidRDefault="00CD2B78" w:rsidP="00CD2B78">
      <w:pPr>
        <w:jc w:val="both"/>
        <w:rPr>
          <w:rFonts w:ascii="Arial" w:hAnsi="Arial" w:cs="Arial"/>
        </w:rPr>
      </w:pPr>
    </w:p>
    <w:p w14:paraId="08B76FFC" w14:textId="77777777" w:rsidR="00CD2B78" w:rsidRPr="00B95E91" w:rsidRDefault="00CD2B78" w:rsidP="00CD2B78">
      <w:pPr>
        <w:jc w:val="both"/>
        <w:rPr>
          <w:rFonts w:ascii="Arial" w:hAnsi="Arial" w:cs="Arial"/>
        </w:rPr>
      </w:pPr>
    </w:p>
    <w:p w14:paraId="004FD4D1" w14:textId="77777777" w:rsidR="00CD2B78" w:rsidRPr="00B95E91" w:rsidRDefault="00CD2B78" w:rsidP="00CD2B78">
      <w:pPr>
        <w:jc w:val="both"/>
        <w:rPr>
          <w:rFonts w:ascii="Arial" w:hAnsi="Arial" w:cs="Arial"/>
        </w:rPr>
      </w:pPr>
      <w:r w:rsidRPr="00B95E91">
        <w:rPr>
          <w:rFonts w:ascii="Arial" w:hAnsi="Arial" w:cs="Arial"/>
        </w:rPr>
        <w:t>K 62. členu:</w:t>
      </w:r>
    </w:p>
    <w:p w14:paraId="11A4073B" w14:textId="77777777" w:rsidR="00CD2B78" w:rsidRPr="00B95E91" w:rsidRDefault="00CD2B78" w:rsidP="00CD2B78">
      <w:pPr>
        <w:jc w:val="both"/>
        <w:rPr>
          <w:rFonts w:ascii="Arial" w:eastAsia="Times New Roman" w:hAnsi="Arial" w:cs="Arial"/>
        </w:rPr>
      </w:pPr>
    </w:p>
    <w:p w14:paraId="5CB629D7" w14:textId="77777777" w:rsidR="00CD2B78" w:rsidRPr="00B95E91" w:rsidRDefault="00CD2B78" w:rsidP="00CD2B78">
      <w:pPr>
        <w:jc w:val="both"/>
        <w:rPr>
          <w:rFonts w:ascii="Arial" w:hAnsi="Arial" w:cs="Arial"/>
        </w:rPr>
      </w:pPr>
      <w:r w:rsidRPr="00B95E91">
        <w:rPr>
          <w:rFonts w:ascii="Arial" w:eastAsia="Times New Roman" w:hAnsi="Arial" w:cs="Arial"/>
        </w:rPr>
        <w:t>Člen določa prehodno obdobje, v katerem V</w:t>
      </w:r>
      <w:r w:rsidRPr="00B95E91">
        <w:rPr>
          <w:rFonts w:ascii="Arial" w:hAnsi="Arial" w:cs="Arial"/>
        </w:rPr>
        <w:t>lada RS in pristojni organi zagotovijo, da so izpolnjeni predpisani pogoji, da lahko družba začne opravljati dejavnosti.</w:t>
      </w:r>
    </w:p>
    <w:p w14:paraId="53700948" w14:textId="77777777" w:rsidR="00CD2B78" w:rsidRPr="00B95E91" w:rsidRDefault="00CD2B78" w:rsidP="00CD2B78">
      <w:pPr>
        <w:jc w:val="both"/>
        <w:rPr>
          <w:rFonts w:ascii="Arial" w:hAnsi="Arial" w:cs="Arial"/>
        </w:rPr>
      </w:pPr>
    </w:p>
    <w:p w14:paraId="0C20FBF5" w14:textId="77777777" w:rsidR="00CD2B78" w:rsidRPr="00B95E91" w:rsidRDefault="00CD2B78" w:rsidP="00CD2B78">
      <w:pPr>
        <w:jc w:val="both"/>
        <w:rPr>
          <w:rFonts w:ascii="Arial" w:hAnsi="Arial" w:cs="Arial"/>
        </w:rPr>
      </w:pPr>
    </w:p>
    <w:p w14:paraId="686E8F96" w14:textId="77777777" w:rsidR="00CD2B78" w:rsidRPr="00B95E91" w:rsidRDefault="00CD2B78" w:rsidP="00CD2B78">
      <w:pPr>
        <w:jc w:val="both"/>
        <w:rPr>
          <w:rFonts w:ascii="Arial" w:hAnsi="Arial" w:cs="Arial"/>
        </w:rPr>
      </w:pPr>
    </w:p>
    <w:p w14:paraId="7487666C" w14:textId="77777777" w:rsidR="00CD2B78" w:rsidRPr="00B95E91" w:rsidRDefault="00CD2B78" w:rsidP="00CD2B78">
      <w:pPr>
        <w:jc w:val="both"/>
        <w:rPr>
          <w:rFonts w:ascii="Arial" w:hAnsi="Arial" w:cs="Arial"/>
        </w:rPr>
      </w:pPr>
      <w:r w:rsidRPr="00B95E91">
        <w:rPr>
          <w:rFonts w:ascii="Arial" w:hAnsi="Arial" w:cs="Arial"/>
        </w:rPr>
        <w:t>K 63. členu:</w:t>
      </w:r>
    </w:p>
    <w:p w14:paraId="097143E2" w14:textId="77777777" w:rsidR="00CD2B78" w:rsidRPr="00B95E91" w:rsidRDefault="00CD2B78" w:rsidP="00CD2B78">
      <w:pPr>
        <w:jc w:val="both"/>
        <w:rPr>
          <w:rFonts w:ascii="Arial" w:hAnsi="Arial" w:cs="Arial"/>
        </w:rPr>
      </w:pPr>
    </w:p>
    <w:p w14:paraId="5945F850" w14:textId="77777777" w:rsidR="00CD2B78" w:rsidRPr="00B95E91" w:rsidRDefault="00CD2B78" w:rsidP="00CD2B78">
      <w:pPr>
        <w:jc w:val="both"/>
        <w:rPr>
          <w:rFonts w:ascii="Arial" w:hAnsi="Arial" w:cs="Arial"/>
        </w:rPr>
      </w:pPr>
      <w:r w:rsidRPr="00B95E91">
        <w:rPr>
          <w:rFonts w:ascii="Arial" w:hAnsi="Arial" w:cs="Arial"/>
        </w:rPr>
        <w:t>V navedenem členu je navedeno prehodno obdobje financiranja družbe.</w:t>
      </w:r>
    </w:p>
    <w:p w14:paraId="6C53EC47" w14:textId="77777777" w:rsidR="00CD2B78" w:rsidRPr="00B95E91" w:rsidRDefault="00CD2B78" w:rsidP="00CD2B78">
      <w:pPr>
        <w:jc w:val="both"/>
        <w:rPr>
          <w:rFonts w:ascii="Arial" w:hAnsi="Arial" w:cs="Arial"/>
        </w:rPr>
      </w:pPr>
    </w:p>
    <w:p w14:paraId="6A9C4A1D" w14:textId="77777777" w:rsidR="00CD2B78" w:rsidRPr="00B95E91" w:rsidRDefault="00CD2B78" w:rsidP="00CD2B78">
      <w:pPr>
        <w:jc w:val="both"/>
        <w:rPr>
          <w:rFonts w:ascii="Arial" w:hAnsi="Arial" w:cs="Arial"/>
        </w:rPr>
      </w:pPr>
      <w:r w:rsidRPr="00B95E91">
        <w:rPr>
          <w:rFonts w:ascii="Arial" w:hAnsi="Arial" w:cs="Arial"/>
        </w:rPr>
        <w:t>Družba se bo v prvih dveh letih od uveljavitve tega zakona financira iz sredstev obveznega zdravstvenega zavarovanja v višini do 3 % sredstev, ki jih ZZZS namenja za plačilo za zdravstvene storitve, določene v skladu z zakonom, ki ureja zdravstveno varstvo in zdravstveno zavarovanje, oziroma do 3 % vrednosti cene zdravstvene storitve, kadar se ta financira iz proračuna Republike Slovenije, pri čemer vlada najpozneje do 30. septembra tekočega leta za naslednje leto določi odstotek vrednosti iz te točke na podlagi potrjenega poslovnega načrta podjetja. cene zdravstvene storitve, določene v skladu z zakonom, ki ureja zdravstveno varstvo in zdravstveno zavarovanje.</w:t>
      </w:r>
    </w:p>
    <w:p w14:paraId="08D43126" w14:textId="77777777" w:rsidR="00CD2B78" w:rsidRPr="00B95E91" w:rsidRDefault="00CD2B78" w:rsidP="00CD2B78">
      <w:pPr>
        <w:jc w:val="both"/>
        <w:rPr>
          <w:rFonts w:ascii="Arial" w:hAnsi="Arial" w:cs="Arial"/>
        </w:rPr>
      </w:pPr>
    </w:p>
    <w:p w14:paraId="4F6E46E3" w14:textId="77777777" w:rsidR="00CD2B78" w:rsidRPr="00B95E91" w:rsidRDefault="00CD2B78" w:rsidP="00CD2B78">
      <w:pPr>
        <w:jc w:val="both"/>
        <w:rPr>
          <w:rFonts w:ascii="Arial" w:hAnsi="Arial" w:cs="Arial"/>
        </w:rPr>
      </w:pPr>
    </w:p>
    <w:p w14:paraId="54A24243" w14:textId="77777777" w:rsidR="00CD2B78" w:rsidRPr="00B95E91" w:rsidRDefault="00CD2B78" w:rsidP="00CD2B78">
      <w:pPr>
        <w:jc w:val="both"/>
        <w:rPr>
          <w:rFonts w:ascii="Arial" w:hAnsi="Arial" w:cs="Arial"/>
        </w:rPr>
      </w:pPr>
      <w:r w:rsidRPr="00B95E91">
        <w:rPr>
          <w:rFonts w:ascii="Arial" w:hAnsi="Arial" w:cs="Arial"/>
        </w:rPr>
        <w:t>K 64. členu:</w:t>
      </w:r>
    </w:p>
    <w:p w14:paraId="6FD4EF56" w14:textId="77777777" w:rsidR="00CD2B78" w:rsidRPr="00B95E91" w:rsidRDefault="00CD2B78" w:rsidP="00CD2B78">
      <w:pPr>
        <w:jc w:val="both"/>
        <w:rPr>
          <w:rFonts w:ascii="Arial" w:hAnsi="Arial" w:cs="Arial"/>
        </w:rPr>
      </w:pPr>
    </w:p>
    <w:p w14:paraId="56EE9EC4" w14:textId="77777777" w:rsidR="00CD2B78" w:rsidRPr="00B95E91" w:rsidRDefault="00CD2B78" w:rsidP="00CD2B78">
      <w:pPr>
        <w:jc w:val="both"/>
        <w:rPr>
          <w:rFonts w:ascii="Arial" w:eastAsia="Times New Roman" w:hAnsi="Arial" w:cs="Arial"/>
        </w:rPr>
      </w:pPr>
      <w:r w:rsidRPr="00B95E91">
        <w:rPr>
          <w:rFonts w:ascii="Arial" w:eastAsia="Times New Roman" w:hAnsi="Arial" w:cs="Arial"/>
        </w:rPr>
        <w:t xml:space="preserve">Člen določa prehodno obdobje za številko ZZZS kot povezovalni znak. </w:t>
      </w:r>
      <w:r w:rsidRPr="00B95E91">
        <w:rPr>
          <w:rFonts w:ascii="Arial" w:hAnsi="Arial" w:cs="Arial"/>
        </w:rPr>
        <w:t xml:space="preserve">Ne glede na 5. člen tega zakona je povezovalni znak pri pridobivanju osebnih podatkov iz zbirk osebnih podatkov s področja zdravstva tudi številka ZZZS, dokler se za </w:t>
      </w:r>
      <w:r w:rsidRPr="00B95E91">
        <w:rPr>
          <w:rFonts w:ascii="Arial" w:hAnsi="Arial" w:cs="Arial"/>
          <w:color w:val="000000"/>
          <w:shd w:val="clear" w:color="auto" w:fill="FFFFFF"/>
        </w:rPr>
        <w:t>dokazovanje lastnosti zavarovane osebe lahko uporablja tudi kartica zdravstvenega zavarovanja.</w:t>
      </w:r>
    </w:p>
    <w:p w14:paraId="1B4DAE08" w14:textId="77777777" w:rsidR="00CD2B78" w:rsidRPr="00B95E91" w:rsidRDefault="00CD2B78" w:rsidP="00CD2B78">
      <w:pPr>
        <w:jc w:val="both"/>
        <w:rPr>
          <w:rFonts w:ascii="Arial" w:hAnsi="Arial" w:cs="Arial"/>
        </w:rPr>
      </w:pPr>
    </w:p>
    <w:p w14:paraId="0E1A20CE" w14:textId="77777777" w:rsidR="00CD2B78" w:rsidRPr="00B95E91" w:rsidRDefault="00CD2B78" w:rsidP="00CD2B78">
      <w:pPr>
        <w:jc w:val="both"/>
        <w:rPr>
          <w:rFonts w:ascii="Arial" w:hAnsi="Arial" w:cs="Arial"/>
        </w:rPr>
      </w:pPr>
      <w:r w:rsidRPr="00B95E91">
        <w:rPr>
          <w:rFonts w:ascii="Arial" w:hAnsi="Arial" w:cs="Arial"/>
        </w:rPr>
        <w:t xml:space="preserve">Ker se torej številka ZZZS še naprej uporablja kot povezovalni znak pri pridobivanju osebnih podatkov iz zbirk osebnih podatkov s področja zdravstva, je v drugem odstavku tega člena izrecno določeno, da imajo upravljavci zbirk podatkov iz tega zakona pravico uporabljati številko zdravstvenega zavarovanja na kartici zdravstvenega zavarovanja kot povezovalni znak za zbiranje, obdelovanje in predložitev podatkov, opredeljenih v zbirkah podatkov po tem zakonu. </w:t>
      </w:r>
    </w:p>
    <w:p w14:paraId="1B6945A5" w14:textId="77777777" w:rsidR="00CD2B78" w:rsidRPr="00B95E91" w:rsidRDefault="00CD2B78" w:rsidP="00CD2B78">
      <w:pPr>
        <w:jc w:val="both"/>
        <w:rPr>
          <w:rFonts w:ascii="Arial" w:hAnsi="Arial" w:cs="Arial"/>
        </w:rPr>
      </w:pPr>
    </w:p>
    <w:p w14:paraId="30A1975F" w14:textId="77777777" w:rsidR="00CD2B78" w:rsidRPr="00B95E91" w:rsidRDefault="00CD2B78" w:rsidP="00CD2B78">
      <w:pPr>
        <w:jc w:val="both"/>
        <w:rPr>
          <w:rFonts w:ascii="Arial" w:hAnsi="Arial" w:cs="Arial"/>
        </w:rPr>
      </w:pPr>
    </w:p>
    <w:p w14:paraId="4238D57A" w14:textId="77777777" w:rsidR="00CD2B78" w:rsidRPr="00B95E91" w:rsidRDefault="00CD2B78" w:rsidP="00CD2B78">
      <w:pPr>
        <w:jc w:val="both"/>
        <w:rPr>
          <w:rFonts w:ascii="Arial" w:hAnsi="Arial" w:cs="Arial"/>
          <w:highlight w:val="yellow"/>
        </w:rPr>
      </w:pPr>
    </w:p>
    <w:p w14:paraId="19628B7B" w14:textId="77777777" w:rsidR="00CD2B78" w:rsidRPr="00B95E91" w:rsidRDefault="00CD2B78" w:rsidP="00CD2B78">
      <w:pPr>
        <w:jc w:val="both"/>
        <w:rPr>
          <w:rFonts w:ascii="Arial" w:hAnsi="Arial" w:cs="Arial"/>
        </w:rPr>
      </w:pPr>
      <w:r w:rsidRPr="00B95E91">
        <w:rPr>
          <w:rFonts w:ascii="Arial" w:hAnsi="Arial" w:cs="Arial"/>
        </w:rPr>
        <w:t>K 65. členu:</w:t>
      </w:r>
    </w:p>
    <w:p w14:paraId="748D9F35" w14:textId="77777777" w:rsidR="00CD2B78" w:rsidRPr="00B95E91" w:rsidRDefault="00CD2B78" w:rsidP="00CD2B78">
      <w:pPr>
        <w:jc w:val="both"/>
        <w:rPr>
          <w:rFonts w:ascii="Arial" w:hAnsi="Arial" w:cs="Arial"/>
        </w:rPr>
      </w:pPr>
    </w:p>
    <w:p w14:paraId="7821B6ED" w14:textId="77777777" w:rsidR="00CD2B78" w:rsidRPr="00B95E91" w:rsidRDefault="00CD2B78" w:rsidP="00CD2B78">
      <w:pPr>
        <w:jc w:val="both"/>
        <w:rPr>
          <w:rFonts w:ascii="Arial" w:hAnsi="Arial" w:cs="Arial"/>
        </w:rPr>
      </w:pPr>
      <w:r w:rsidRPr="00B95E91">
        <w:rPr>
          <w:rFonts w:ascii="Arial" w:eastAsia="Times New Roman" w:hAnsi="Arial" w:cs="Arial"/>
          <w:bCs/>
        </w:rPr>
        <w:t>Člen določa rok, v katerem se morajo obv</w:t>
      </w:r>
      <w:r w:rsidRPr="00B95E91">
        <w:rPr>
          <w:rFonts w:ascii="Arial" w:hAnsi="Arial" w:cs="Arial"/>
        </w:rPr>
        <w:t>ezni uporabniki centralnega zdravstvenega informacijskega sistema vključiti v centralni zdravstveni informacijski sistem.</w:t>
      </w:r>
    </w:p>
    <w:p w14:paraId="407399E9" w14:textId="77777777" w:rsidR="00CD2B78" w:rsidRPr="00B95E91" w:rsidRDefault="00CD2B78" w:rsidP="00CD2B78">
      <w:pPr>
        <w:jc w:val="both"/>
        <w:rPr>
          <w:rFonts w:ascii="Arial" w:hAnsi="Arial" w:cs="Arial"/>
        </w:rPr>
      </w:pPr>
    </w:p>
    <w:p w14:paraId="2DE44435" w14:textId="77777777" w:rsidR="00CD2B78" w:rsidRPr="00B95E91" w:rsidRDefault="00CD2B78" w:rsidP="00CD2B78">
      <w:pPr>
        <w:jc w:val="both"/>
        <w:rPr>
          <w:rFonts w:ascii="Arial" w:hAnsi="Arial" w:cs="Arial"/>
        </w:rPr>
      </w:pPr>
      <w:r w:rsidRPr="00B95E91">
        <w:rPr>
          <w:rFonts w:ascii="Arial" w:hAnsi="Arial" w:cs="Arial"/>
        </w:rPr>
        <w:t xml:space="preserve">Vključitev v sistem </w:t>
      </w:r>
      <w:proofErr w:type="spellStart"/>
      <w:r w:rsidRPr="00B95E91">
        <w:rPr>
          <w:rFonts w:ascii="Arial" w:hAnsi="Arial" w:cs="Arial"/>
        </w:rPr>
        <w:t>CeZIS</w:t>
      </w:r>
      <w:proofErr w:type="spellEnd"/>
      <w:r w:rsidRPr="00B95E91">
        <w:rPr>
          <w:rFonts w:ascii="Arial" w:hAnsi="Arial" w:cs="Arial"/>
        </w:rPr>
        <w:t xml:space="preserve"> pomeni, da se obvezni uporabniki vključijo v zdravstveno omrežje </w:t>
      </w:r>
      <w:proofErr w:type="spellStart"/>
      <w:r w:rsidRPr="00B95E91">
        <w:rPr>
          <w:rFonts w:ascii="Arial" w:hAnsi="Arial" w:cs="Arial"/>
        </w:rPr>
        <w:t>zNet</w:t>
      </w:r>
      <w:proofErr w:type="spellEnd"/>
      <w:r w:rsidRPr="00B95E91">
        <w:rPr>
          <w:rFonts w:ascii="Arial" w:hAnsi="Arial" w:cs="Arial"/>
        </w:rPr>
        <w:t xml:space="preserve"> in se vpišejo v RIZDDZ.</w:t>
      </w:r>
    </w:p>
    <w:p w14:paraId="29196073" w14:textId="77777777" w:rsidR="00CD2B78" w:rsidRPr="00B95E91" w:rsidRDefault="00CD2B78" w:rsidP="00CD2B78">
      <w:pPr>
        <w:jc w:val="both"/>
        <w:rPr>
          <w:rFonts w:ascii="Arial" w:hAnsi="Arial" w:cs="Arial"/>
        </w:rPr>
      </w:pPr>
    </w:p>
    <w:p w14:paraId="4D95E249" w14:textId="77777777" w:rsidR="00CD2B78" w:rsidRPr="00B95E91" w:rsidRDefault="00CD2B78" w:rsidP="00CD2B78">
      <w:pPr>
        <w:jc w:val="both"/>
        <w:rPr>
          <w:rFonts w:ascii="Arial" w:hAnsi="Arial" w:cs="Arial"/>
        </w:rPr>
      </w:pPr>
      <w:r w:rsidRPr="00B95E91">
        <w:rPr>
          <w:rFonts w:ascii="Arial" w:hAnsi="Arial" w:cs="Arial"/>
        </w:rPr>
        <w:t xml:space="preserve">S predlogom zakona se dopolnjuje tudi Zakon o zdravstveni dejavnosti (Uradni list RS, št. 23/05 – uradno prečiščeno besedilo, 15/08 – </w:t>
      </w:r>
      <w:proofErr w:type="spellStart"/>
      <w:r w:rsidRPr="00B95E91">
        <w:rPr>
          <w:rFonts w:ascii="Arial" w:hAnsi="Arial" w:cs="Arial"/>
        </w:rPr>
        <w:t>ZPacP</w:t>
      </w:r>
      <w:proofErr w:type="spellEnd"/>
      <w:r w:rsidRPr="00B95E91">
        <w:rPr>
          <w:rFonts w:ascii="Arial" w:hAnsi="Arial" w:cs="Arial"/>
        </w:rPr>
        <w:t xml:space="preserve">, 23/08, 58/08 – ZZdrS-E, 77/08 – </w:t>
      </w:r>
      <w:proofErr w:type="spellStart"/>
      <w:r w:rsidRPr="00B95E91">
        <w:rPr>
          <w:rFonts w:ascii="Arial" w:hAnsi="Arial" w:cs="Arial"/>
        </w:rPr>
        <w:t>ZDZdr</w:t>
      </w:r>
      <w:proofErr w:type="spellEnd"/>
      <w:r w:rsidRPr="00B95E91">
        <w:rPr>
          <w:rFonts w:ascii="Arial" w:hAnsi="Arial" w:cs="Arial"/>
        </w:rPr>
        <w:t xml:space="preserve">, 40/12 – ZUJF, 14/13, 88/16 – </w:t>
      </w:r>
      <w:proofErr w:type="spellStart"/>
      <w:r w:rsidRPr="00B95E91">
        <w:rPr>
          <w:rFonts w:ascii="Arial" w:hAnsi="Arial" w:cs="Arial"/>
        </w:rPr>
        <w:t>ZdZPZD</w:t>
      </w:r>
      <w:proofErr w:type="spellEnd"/>
      <w:r w:rsidRPr="00B95E91">
        <w:rPr>
          <w:rFonts w:ascii="Arial" w:hAnsi="Arial" w:cs="Arial"/>
        </w:rPr>
        <w:t xml:space="preserve">, 64/17, 1/19 – </w:t>
      </w:r>
      <w:proofErr w:type="spellStart"/>
      <w:r w:rsidRPr="00B95E91">
        <w:rPr>
          <w:rFonts w:ascii="Arial" w:hAnsi="Arial" w:cs="Arial"/>
        </w:rPr>
        <w:t>odl</w:t>
      </w:r>
      <w:proofErr w:type="spellEnd"/>
      <w:r w:rsidRPr="00B95E91">
        <w:rPr>
          <w:rFonts w:ascii="Arial" w:hAnsi="Arial" w:cs="Arial"/>
        </w:rPr>
        <w:t xml:space="preserve">. US, 73/19, 82/20, 152/20 – ZZUOOP, 203/20 – ZIUPOPDVE, 112/21 – ZNUPZ, 196/21 – </w:t>
      </w:r>
      <w:proofErr w:type="spellStart"/>
      <w:r w:rsidRPr="00B95E91">
        <w:rPr>
          <w:rFonts w:ascii="Arial" w:hAnsi="Arial" w:cs="Arial"/>
        </w:rPr>
        <w:t>ZDOsk</w:t>
      </w:r>
      <w:proofErr w:type="spellEnd"/>
      <w:r w:rsidRPr="00B95E91">
        <w:rPr>
          <w:rFonts w:ascii="Arial" w:hAnsi="Arial" w:cs="Arial"/>
        </w:rPr>
        <w:t xml:space="preserve">, 100/22 – ZNUZSZS, 132/22 – </w:t>
      </w:r>
      <w:proofErr w:type="spellStart"/>
      <w:r w:rsidRPr="00B95E91">
        <w:rPr>
          <w:rFonts w:ascii="Arial" w:hAnsi="Arial" w:cs="Arial"/>
        </w:rPr>
        <w:t>odl</w:t>
      </w:r>
      <w:proofErr w:type="spellEnd"/>
      <w:r w:rsidRPr="00B95E91">
        <w:rPr>
          <w:rFonts w:ascii="Arial" w:hAnsi="Arial" w:cs="Arial"/>
        </w:rPr>
        <w:t xml:space="preserve">. US, 141/22 – ZNUNBZ in 14/23 </w:t>
      </w:r>
      <w:r w:rsidRPr="00B95E91">
        <w:rPr>
          <w:rFonts w:ascii="Arial" w:hAnsi="Arial" w:cs="Arial"/>
        </w:rPr>
        <w:lastRenderedPageBreak/>
        <w:t xml:space="preserve">– </w:t>
      </w:r>
      <w:proofErr w:type="spellStart"/>
      <w:r w:rsidRPr="00B95E91">
        <w:rPr>
          <w:rFonts w:ascii="Arial" w:hAnsi="Arial" w:cs="Arial"/>
        </w:rPr>
        <w:t>odl</w:t>
      </w:r>
      <w:proofErr w:type="spellEnd"/>
      <w:r w:rsidRPr="00B95E91">
        <w:rPr>
          <w:rFonts w:ascii="Arial" w:hAnsi="Arial" w:cs="Arial"/>
        </w:rPr>
        <w:t xml:space="preserve">. US; v nadaljnjem besedilu: ZZDej), in sicer tako, da je vključitev v zdravstveno omrežje </w:t>
      </w:r>
      <w:proofErr w:type="spellStart"/>
      <w:r w:rsidRPr="00B95E91">
        <w:rPr>
          <w:rFonts w:ascii="Arial" w:hAnsi="Arial" w:cs="Arial"/>
        </w:rPr>
        <w:t>zNET</w:t>
      </w:r>
      <w:proofErr w:type="spellEnd"/>
      <w:r w:rsidRPr="00B95E91">
        <w:rPr>
          <w:rFonts w:ascii="Arial" w:hAnsi="Arial" w:cs="Arial"/>
        </w:rPr>
        <w:t xml:space="preserve"> eden izmed pogojev za izdajo dovoljenja za opravljanje zdravstvene dejavnosti. Če izvajalec tega pogoja ne izpolnjuje, se mu lahko v skladu s 3.b členom ZZDej dovoljenje odvzame.</w:t>
      </w:r>
    </w:p>
    <w:p w14:paraId="0A16E171" w14:textId="77777777" w:rsidR="00CD2B78" w:rsidRPr="00B95E91" w:rsidRDefault="00CD2B78" w:rsidP="00CD2B78">
      <w:pPr>
        <w:jc w:val="both"/>
        <w:rPr>
          <w:rFonts w:ascii="Arial" w:hAnsi="Arial" w:cs="Arial"/>
        </w:rPr>
      </w:pPr>
    </w:p>
    <w:p w14:paraId="2AD35424" w14:textId="77777777" w:rsidR="00CD2B78" w:rsidRPr="00B95E91" w:rsidRDefault="00CD2B78" w:rsidP="00CD2B78">
      <w:pPr>
        <w:jc w:val="both"/>
        <w:rPr>
          <w:rFonts w:ascii="Arial" w:hAnsi="Arial" w:cs="Arial"/>
        </w:rPr>
      </w:pPr>
    </w:p>
    <w:p w14:paraId="084FA360" w14:textId="77777777" w:rsidR="00CD2B78" w:rsidRPr="00B95E91" w:rsidRDefault="00CD2B78" w:rsidP="00CD2B78">
      <w:pPr>
        <w:jc w:val="both"/>
        <w:rPr>
          <w:rFonts w:ascii="Arial" w:hAnsi="Arial" w:cs="Arial"/>
        </w:rPr>
      </w:pPr>
    </w:p>
    <w:p w14:paraId="723B597D" w14:textId="77777777" w:rsidR="00CD2B78" w:rsidRPr="00B95E91" w:rsidRDefault="00CD2B78" w:rsidP="00CD2B78">
      <w:pPr>
        <w:jc w:val="both"/>
        <w:rPr>
          <w:rFonts w:ascii="Arial" w:hAnsi="Arial" w:cs="Arial"/>
        </w:rPr>
      </w:pPr>
      <w:r w:rsidRPr="00B95E91">
        <w:rPr>
          <w:rFonts w:ascii="Arial" w:hAnsi="Arial" w:cs="Arial"/>
        </w:rPr>
        <w:t>K 66. členu:</w:t>
      </w:r>
    </w:p>
    <w:p w14:paraId="69E4F26A" w14:textId="77777777" w:rsidR="00CD2B78" w:rsidRPr="00B95E91" w:rsidRDefault="00CD2B78" w:rsidP="00CD2B78">
      <w:pPr>
        <w:jc w:val="both"/>
        <w:rPr>
          <w:rFonts w:ascii="Arial" w:hAnsi="Arial" w:cs="Arial"/>
        </w:rPr>
      </w:pPr>
    </w:p>
    <w:p w14:paraId="0F34BCD4" w14:textId="77777777" w:rsidR="00CD2B78" w:rsidRPr="00B95E91" w:rsidRDefault="00CD2B78" w:rsidP="00CD2B78">
      <w:pPr>
        <w:jc w:val="both"/>
        <w:rPr>
          <w:rFonts w:ascii="Arial" w:hAnsi="Arial" w:cs="Arial"/>
        </w:rPr>
      </w:pPr>
      <w:r w:rsidRPr="00B95E91">
        <w:rPr>
          <w:rFonts w:ascii="Arial" w:hAnsi="Arial" w:cs="Arial"/>
        </w:rPr>
        <w:t>Člen določa digitalizacijo zdravstvene dokumentacije otrok. Cilj je, da imajo vsi novorojeni otroci od 1. januarja 2027 zdravstveno dokumentacijo v elektronski obliki (</w:t>
      </w:r>
      <w:proofErr w:type="spellStart"/>
      <w:r w:rsidRPr="00B95E91">
        <w:rPr>
          <w:rFonts w:ascii="Arial" w:hAnsi="Arial" w:cs="Arial"/>
        </w:rPr>
        <w:t>CeZZ</w:t>
      </w:r>
      <w:proofErr w:type="spellEnd"/>
      <w:r w:rsidRPr="00B95E91">
        <w:rPr>
          <w:rFonts w:ascii="Arial" w:hAnsi="Arial" w:cs="Arial"/>
        </w:rPr>
        <w:t xml:space="preserve">), za vse otoke, rojene od 1. januarja 2017, pa se podatki iz kartona vnesejo v </w:t>
      </w:r>
      <w:proofErr w:type="spellStart"/>
      <w:r w:rsidRPr="00B95E91">
        <w:rPr>
          <w:rFonts w:ascii="Arial" w:hAnsi="Arial" w:cs="Arial"/>
        </w:rPr>
        <w:t>CeZZ</w:t>
      </w:r>
      <w:proofErr w:type="spellEnd"/>
      <w:r w:rsidRPr="00B95E91">
        <w:rPr>
          <w:rFonts w:ascii="Arial" w:hAnsi="Arial" w:cs="Arial"/>
        </w:rPr>
        <w:t>.</w:t>
      </w:r>
    </w:p>
    <w:p w14:paraId="753CCF34" w14:textId="77777777" w:rsidR="00CD2B78" w:rsidRPr="00B95E91" w:rsidRDefault="00CD2B78" w:rsidP="00CD2B78">
      <w:pPr>
        <w:jc w:val="both"/>
        <w:rPr>
          <w:rFonts w:ascii="Arial" w:hAnsi="Arial" w:cs="Arial"/>
        </w:rPr>
      </w:pPr>
    </w:p>
    <w:p w14:paraId="38E5F4F4" w14:textId="77777777" w:rsidR="00CD2B78" w:rsidRPr="00B95E91" w:rsidRDefault="00CD2B78" w:rsidP="00CD2B78">
      <w:pPr>
        <w:jc w:val="both"/>
        <w:rPr>
          <w:rFonts w:ascii="Arial" w:hAnsi="Arial" w:cs="Arial"/>
        </w:rPr>
      </w:pPr>
      <w:r w:rsidRPr="00B95E91">
        <w:rPr>
          <w:rFonts w:ascii="Arial" w:hAnsi="Arial" w:cs="Arial"/>
        </w:rPr>
        <w:t>K 67. členu</w:t>
      </w:r>
    </w:p>
    <w:p w14:paraId="68F3003E" w14:textId="77777777" w:rsidR="00CD2B78" w:rsidRPr="00B95E91" w:rsidRDefault="00CD2B78" w:rsidP="00CD2B78">
      <w:pPr>
        <w:jc w:val="both"/>
        <w:rPr>
          <w:rFonts w:ascii="Arial" w:hAnsi="Arial" w:cs="Arial"/>
        </w:rPr>
      </w:pPr>
    </w:p>
    <w:p w14:paraId="4D5D2EED" w14:textId="77777777" w:rsidR="00CD2B78" w:rsidRPr="00B95E91" w:rsidRDefault="00CD2B78" w:rsidP="00CD2B78">
      <w:pPr>
        <w:jc w:val="both"/>
        <w:rPr>
          <w:rFonts w:ascii="Arial" w:hAnsi="Arial" w:cs="Arial"/>
        </w:rPr>
      </w:pPr>
      <w:r w:rsidRPr="00B95E91">
        <w:rPr>
          <w:rFonts w:ascii="Arial" w:hAnsi="Arial" w:cs="Arial"/>
        </w:rPr>
        <w:t>V tem členu je določen rok za sprejetje podzakonskih predpisov, ki imajo podlago v tem zakonu.</w:t>
      </w:r>
    </w:p>
    <w:p w14:paraId="0ADE233A" w14:textId="77777777" w:rsidR="00CD2B78" w:rsidRPr="00B95E91" w:rsidRDefault="00CD2B78" w:rsidP="00CD2B78">
      <w:pPr>
        <w:jc w:val="both"/>
        <w:rPr>
          <w:rFonts w:ascii="Arial" w:hAnsi="Arial" w:cs="Arial"/>
        </w:rPr>
      </w:pPr>
    </w:p>
    <w:p w14:paraId="06FA157B" w14:textId="77777777" w:rsidR="00CD2B78" w:rsidRPr="00B95E91" w:rsidRDefault="00CD2B78" w:rsidP="00CD2B78">
      <w:pPr>
        <w:jc w:val="both"/>
        <w:rPr>
          <w:rFonts w:ascii="Arial" w:hAnsi="Arial" w:cs="Arial"/>
        </w:rPr>
      </w:pPr>
    </w:p>
    <w:p w14:paraId="4316C602" w14:textId="77777777" w:rsidR="00CD2B78" w:rsidRPr="00B95E91" w:rsidRDefault="00CD2B78" w:rsidP="00CD2B78">
      <w:pPr>
        <w:jc w:val="both"/>
        <w:rPr>
          <w:rFonts w:ascii="Arial" w:hAnsi="Arial" w:cs="Arial"/>
        </w:rPr>
      </w:pPr>
      <w:r w:rsidRPr="00B95E91">
        <w:rPr>
          <w:rFonts w:ascii="Arial" w:hAnsi="Arial" w:cs="Arial"/>
        </w:rPr>
        <w:t>K 68. do 73. členu:</w:t>
      </w:r>
    </w:p>
    <w:p w14:paraId="5BB708A7" w14:textId="77777777" w:rsidR="00CD2B78" w:rsidRPr="00B95E91" w:rsidRDefault="00CD2B78" w:rsidP="00CD2B78">
      <w:pPr>
        <w:jc w:val="both"/>
        <w:rPr>
          <w:rFonts w:ascii="Arial" w:hAnsi="Arial" w:cs="Arial"/>
        </w:rPr>
      </w:pPr>
    </w:p>
    <w:p w14:paraId="17D3C4EA" w14:textId="77777777" w:rsidR="00CD2B78" w:rsidRPr="00B95E91" w:rsidRDefault="00CD2B78" w:rsidP="00CD2B78">
      <w:pPr>
        <w:jc w:val="both"/>
        <w:rPr>
          <w:rFonts w:ascii="Arial" w:eastAsia="Times New Roman" w:hAnsi="Arial" w:cs="Arial"/>
        </w:rPr>
      </w:pPr>
      <w:r w:rsidRPr="00B95E91">
        <w:rPr>
          <w:rFonts w:ascii="Arial" w:eastAsia="Times New Roman" w:hAnsi="Arial" w:cs="Arial"/>
        </w:rPr>
        <w:t xml:space="preserve">Členi določajo spremembo, ki je potrebna v </w:t>
      </w:r>
      <w:r w:rsidRPr="00B95E91">
        <w:rPr>
          <w:rFonts w:ascii="Arial" w:hAnsi="Arial" w:cs="Arial"/>
        </w:rPr>
        <w:t>Zakonu o pacientovih pravicah (Uradni list RS, št. 15/08, 55/17, 177/20 in 100/22 – ZNUZSZS).</w:t>
      </w:r>
    </w:p>
    <w:p w14:paraId="3235FB1B" w14:textId="77777777" w:rsidR="00CD2B78" w:rsidRPr="00B95E91" w:rsidRDefault="00CD2B78" w:rsidP="00CD2B78">
      <w:pPr>
        <w:jc w:val="both"/>
        <w:rPr>
          <w:rFonts w:ascii="Arial" w:hAnsi="Arial" w:cs="Arial"/>
        </w:rPr>
      </w:pPr>
    </w:p>
    <w:p w14:paraId="5BEF1A31" w14:textId="77777777" w:rsidR="00CD2B78" w:rsidRPr="00B95E91" w:rsidRDefault="00CD2B78" w:rsidP="00CD2B78">
      <w:pPr>
        <w:jc w:val="both"/>
        <w:rPr>
          <w:rFonts w:ascii="Arial" w:hAnsi="Arial" w:cs="Arial"/>
        </w:rPr>
      </w:pPr>
      <w:r w:rsidRPr="00B95E91">
        <w:rPr>
          <w:rFonts w:ascii="Arial" w:hAnsi="Arial" w:cs="Arial"/>
        </w:rPr>
        <w:t>V četrtem odstavku se za prekršek iz prvega odstavka tega člena predlaga sankcioniranje (globe) za prekrške, tudi za posameznika.</w:t>
      </w:r>
    </w:p>
    <w:p w14:paraId="7ECCAC67" w14:textId="77777777" w:rsidR="00CD2B78" w:rsidRPr="00B95E91" w:rsidRDefault="00CD2B78" w:rsidP="00CD2B78">
      <w:pPr>
        <w:jc w:val="both"/>
        <w:rPr>
          <w:rFonts w:ascii="Arial" w:hAnsi="Arial" w:cs="Arial"/>
        </w:rPr>
      </w:pPr>
    </w:p>
    <w:p w14:paraId="0CFEED1F" w14:textId="77777777" w:rsidR="00CD2B78" w:rsidRPr="00B95E91" w:rsidRDefault="00CD2B78" w:rsidP="00CD2B78">
      <w:pPr>
        <w:jc w:val="both"/>
        <w:rPr>
          <w:rFonts w:ascii="Arial" w:hAnsi="Arial" w:cs="Arial"/>
        </w:rPr>
      </w:pPr>
    </w:p>
    <w:p w14:paraId="2ADB81EC" w14:textId="77777777" w:rsidR="00CD2B78" w:rsidRPr="00B95E91" w:rsidRDefault="00CD2B78" w:rsidP="00CD2B78">
      <w:pPr>
        <w:jc w:val="both"/>
        <w:rPr>
          <w:rFonts w:ascii="Arial" w:hAnsi="Arial" w:cs="Arial"/>
        </w:rPr>
      </w:pPr>
      <w:r w:rsidRPr="00B95E91">
        <w:rPr>
          <w:rFonts w:ascii="Arial" w:hAnsi="Arial" w:cs="Arial"/>
        </w:rPr>
        <w:t>K 74. in 75. členu:</w:t>
      </w:r>
    </w:p>
    <w:p w14:paraId="42141566" w14:textId="77777777" w:rsidR="00CD2B78" w:rsidRPr="00B95E91" w:rsidRDefault="00CD2B78" w:rsidP="00CD2B78">
      <w:pPr>
        <w:jc w:val="both"/>
        <w:rPr>
          <w:rFonts w:ascii="Arial" w:hAnsi="Arial" w:cs="Arial"/>
        </w:rPr>
      </w:pPr>
    </w:p>
    <w:p w14:paraId="1785BBA8" w14:textId="77777777" w:rsidR="00CD2B78" w:rsidRPr="00B95E91" w:rsidRDefault="00CD2B78" w:rsidP="00CD2B78">
      <w:pPr>
        <w:jc w:val="both"/>
        <w:rPr>
          <w:rFonts w:ascii="Arial" w:eastAsia="Times New Roman" w:hAnsi="Arial" w:cs="Arial"/>
        </w:rPr>
      </w:pPr>
      <w:r w:rsidRPr="00B95E91">
        <w:rPr>
          <w:rFonts w:ascii="Arial" w:eastAsia="Times New Roman" w:hAnsi="Arial" w:cs="Arial"/>
        </w:rPr>
        <w:t xml:space="preserve">Člena določata spremembo, ki je potrebna v </w:t>
      </w:r>
      <w:r w:rsidRPr="00B95E91">
        <w:rPr>
          <w:rFonts w:ascii="Arial" w:hAnsi="Arial" w:cs="Arial"/>
        </w:rPr>
        <w:t xml:space="preserve">Zakonu o zdravniški službi (Uradni list RS, št. 72/06 – uradno prečiščeno besedilo, 15/08 – </w:t>
      </w:r>
      <w:proofErr w:type="spellStart"/>
      <w:r w:rsidRPr="00B95E91">
        <w:rPr>
          <w:rFonts w:ascii="Arial" w:hAnsi="Arial" w:cs="Arial"/>
        </w:rPr>
        <w:t>ZPacP</w:t>
      </w:r>
      <w:proofErr w:type="spellEnd"/>
      <w:r w:rsidRPr="00B95E91">
        <w:rPr>
          <w:rFonts w:ascii="Arial" w:hAnsi="Arial" w:cs="Arial"/>
        </w:rPr>
        <w:t xml:space="preserve">, 58/08, 107/10 – ZPPKZ, 40/12 – ZUJF, 88/16 – </w:t>
      </w:r>
      <w:proofErr w:type="spellStart"/>
      <w:r w:rsidRPr="00B95E91">
        <w:rPr>
          <w:rFonts w:ascii="Arial" w:hAnsi="Arial" w:cs="Arial"/>
        </w:rPr>
        <w:t>ZdZPZD</w:t>
      </w:r>
      <w:proofErr w:type="spellEnd"/>
      <w:r w:rsidRPr="00B95E91">
        <w:rPr>
          <w:rFonts w:ascii="Arial" w:hAnsi="Arial" w:cs="Arial"/>
        </w:rPr>
        <w:t>, 40/17, 64/17 – ZZDej-K, 49/18, 66/19 in 199/21).</w:t>
      </w:r>
    </w:p>
    <w:p w14:paraId="007CC818" w14:textId="77777777" w:rsidR="00CD2B78" w:rsidRPr="00B95E91" w:rsidRDefault="00CD2B78" w:rsidP="00CD2B78">
      <w:pPr>
        <w:jc w:val="both"/>
        <w:rPr>
          <w:rFonts w:ascii="Arial" w:hAnsi="Arial" w:cs="Arial"/>
        </w:rPr>
      </w:pPr>
    </w:p>
    <w:p w14:paraId="4E14ECB3" w14:textId="77777777" w:rsidR="00CD2B78" w:rsidRPr="00B95E91" w:rsidRDefault="00CD2B78" w:rsidP="00CD2B78">
      <w:pPr>
        <w:jc w:val="both"/>
        <w:rPr>
          <w:rFonts w:ascii="Arial" w:hAnsi="Arial" w:cs="Arial"/>
        </w:rPr>
      </w:pPr>
    </w:p>
    <w:p w14:paraId="13C980C6" w14:textId="77777777" w:rsidR="00CD2B78" w:rsidRPr="00B95E91" w:rsidRDefault="00CD2B78" w:rsidP="00CD2B78">
      <w:pPr>
        <w:jc w:val="both"/>
        <w:rPr>
          <w:rFonts w:ascii="Arial" w:hAnsi="Arial" w:cs="Arial"/>
        </w:rPr>
      </w:pPr>
      <w:r w:rsidRPr="00B95E91">
        <w:rPr>
          <w:rFonts w:ascii="Arial" w:hAnsi="Arial" w:cs="Arial"/>
        </w:rPr>
        <w:t>K 76. členu:</w:t>
      </w:r>
    </w:p>
    <w:p w14:paraId="345DE088" w14:textId="77777777" w:rsidR="00CD2B78" w:rsidRPr="00B95E91" w:rsidRDefault="00CD2B78" w:rsidP="00CD2B78">
      <w:pPr>
        <w:jc w:val="both"/>
        <w:rPr>
          <w:rFonts w:ascii="Arial" w:hAnsi="Arial" w:cs="Arial"/>
        </w:rPr>
      </w:pPr>
    </w:p>
    <w:p w14:paraId="107B8884" w14:textId="77777777" w:rsidR="00CD2B78" w:rsidRPr="00B95E91" w:rsidRDefault="00CD2B78" w:rsidP="00CD2B78">
      <w:pPr>
        <w:jc w:val="both"/>
        <w:rPr>
          <w:rFonts w:ascii="Arial" w:eastAsia="Times New Roman" w:hAnsi="Arial" w:cs="Arial"/>
        </w:rPr>
      </w:pPr>
      <w:r w:rsidRPr="00B95E91">
        <w:rPr>
          <w:rFonts w:ascii="Arial" w:hAnsi="Arial" w:cs="Arial"/>
        </w:rPr>
        <w:t xml:space="preserve">Člen določa spremembo, ki je potrebna v Zakonu o zdravstveni dejavnosti (Uradni list RS, št. 23/05 – uradno prečiščeno besedilo, 15/08 – </w:t>
      </w:r>
      <w:proofErr w:type="spellStart"/>
      <w:r w:rsidRPr="00B95E91">
        <w:rPr>
          <w:rFonts w:ascii="Arial" w:hAnsi="Arial" w:cs="Arial"/>
        </w:rPr>
        <w:t>ZPacP</w:t>
      </w:r>
      <w:proofErr w:type="spellEnd"/>
      <w:r w:rsidRPr="00B95E91">
        <w:rPr>
          <w:rFonts w:ascii="Arial" w:hAnsi="Arial" w:cs="Arial"/>
        </w:rPr>
        <w:t xml:space="preserve">, 23/08, 58/08 – ZZdrS-E, 77/08 – </w:t>
      </w:r>
      <w:proofErr w:type="spellStart"/>
      <w:r w:rsidRPr="00B95E91">
        <w:rPr>
          <w:rFonts w:ascii="Arial" w:hAnsi="Arial" w:cs="Arial"/>
        </w:rPr>
        <w:t>ZDZdr</w:t>
      </w:r>
      <w:proofErr w:type="spellEnd"/>
      <w:r w:rsidRPr="00B95E91">
        <w:rPr>
          <w:rFonts w:ascii="Arial" w:hAnsi="Arial" w:cs="Arial"/>
        </w:rPr>
        <w:t xml:space="preserve">, 40/12 – ZUJF, 14/13, 88/16 – </w:t>
      </w:r>
      <w:proofErr w:type="spellStart"/>
      <w:r w:rsidRPr="00B95E91">
        <w:rPr>
          <w:rFonts w:ascii="Arial" w:hAnsi="Arial" w:cs="Arial"/>
        </w:rPr>
        <w:t>ZdZPZD</w:t>
      </w:r>
      <w:proofErr w:type="spellEnd"/>
      <w:r w:rsidRPr="00B95E91">
        <w:rPr>
          <w:rFonts w:ascii="Arial" w:hAnsi="Arial" w:cs="Arial"/>
        </w:rPr>
        <w:t xml:space="preserve">, 64/17, 1/19 – </w:t>
      </w:r>
      <w:proofErr w:type="spellStart"/>
      <w:r w:rsidRPr="00B95E91">
        <w:rPr>
          <w:rFonts w:ascii="Arial" w:hAnsi="Arial" w:cs="Arial"/>
        </w:rPr>
        <w:t>odl</w:t>
      </w:r>
      <w:proofErr w:type="spellEnd"/>
      <w:r w:rsidRPr="00B95E91">
        <w:rPr>
          <w:rFonts w:ascii="Arial" w:hAnsi="Arial" w:cs="Arial"/>
        </w:rPr>
        <w:t xml:space="preserve">. US, 73/19, 82/20, 152/20 – ZZUOOP, 203/20 – ZIUPOPDVE, 112/21 – ZNUPZ, 196/21 – </w:t>
      </w:r>
      <w:proofErr w:type="spellStart"/>
      <w:r w:rsidRPr="00B95E91">
        <w:rPr>
          <w:rFonts w:ascii="Arial" w:hAnsi="Arial" w:cs="Arial"/>
        </w:rPr>
        <w:t>ZDOsk</w:t>
      </w:r>
      <w:proofErr w:type="spellEnd"/>
      <w:r w:rsidRPr="00B95E91">
        <w:rPr>
          <w:rFonts w:ascii="Arial" w:hAnsi="Arial" w:cs="Arial"/>
        </w:rPr>
        <w:t xml:space="preserve">, 100/22 – ZNUZSZS, 132/22 – </w:t>
      </w:r>
      <w:proofErr w:type="spellStart"/>
      <w:r w:rsidRPr="00B95E91">
        <w:rPr>
          <w:rFonts w:ascii="Arial" w:hAnsi="Arial" w:cs="Arial"/>
        </w:rPr>
        <w:t>odl</w:t>
      </w:r>
      <w:proofErr w:type="spellEnd"/>
      <w:r w:rsidRPr="00B95E91">
        <w:rPr>
          <w:rFonts w:ascii="Arial" w:hAnsi="Arial" w:cs="Arial"/>
        </w:rPr>
        <w:t xml:space="preserve">. US, 141/22 – ZNUNBZ in 14/23 – </w:t>
      </w:r>
      <w:proofErr w:type="spellStart"/>
      <w:r w:rsidRPr="00B95E91">
        <w:rPr>
          <w:rFonts w:ascii="Arial" w:hAnsi="Arial" w:cs="Arial"/>
        </w:rPr>
        <w:t>odl</w:t>
      </w:r>
      <w:proofErr w:type="spellEnd"/>
      <w:r w:rsidRPr="00B95E91">
        <w:rPr>
          <w:rFonts w:ascii="Arial" w:hAnsi="Arial" w:cs="Arial"/>
        </w:rPr>
        <w:t>. US).</w:t>
      </w:r>
    </w:p>
    <w:p w14:paraId="6E30F1E3" w14:textId="77777777" w:rsidR="00CD2B78" w:rsidRPr="00B95E91" w:rsidRDefault="00CD2B78" w:rsidP="00CD2B78">
      <w:pPr>
        <w:jc w:val="both"/>
        <w:rPr>
          <w:rFonts w:ascii="Arial" w:hAnsi="Arial" w:cs="Arial"/>
        </w:rPr>
      </w:pPr>
    </w:p>
    <w:p w14:paraId="66BC8BAC" w14:textId="77777777" w:rsidR="00CD2B78" w:rsidRPr="00B95E91" w:rsidRDefault="00CD2B78" w:rsidP="00CD2B78">
      <w:pPr>
        <w:jc w:val="both"/>
        <w:rPr>
          <w:rFonts w:ascii="Arial" w:hAnsi="Arial" w:cs="Arial"/>
        </w:rPr>
      </w:pPr>
    </w:p>
    <w:p w14:paraId="6A472936" w14:textId="77777777" w:rsidR="00CD2B78" w:rsidRPr="00B95E91" w:rsidRDefault="00CD2B78" w:rsidP="00CD2B78">
      <w:pPr>
        <w:jc w:val="both"/>
        <w:rPr>
          <w:rFonts w:ascii="Arial" w:hAnsi="Arial" w:cs="Arial"/>
        </w:rPr>
      </w:pPr>
      <w:r w:rsidRPr="00B95E91">
        <w:rPr>
          <w:rFonts w:ascii="Arial" w:hAnsi="Arial" w:cs="Arial"/>
        </w:rPr>
        <w:t>K 77. in 78. členu:</w:t>
      </w:r>
    </w:p>
    <w:p w14:paraId="4704F3C1" w14:textId="77777777" w:rsidR="00CD2B78" w:rsidRPr="00B95E91" w:rsidRDefault="00CD2B78" w:rsidP="00CD2B78">
      <w:pPr>
        <w:jc w:val="both"/>
        <w:rPr>
          <w:rFonts w:ascii="Arial" w:hAnsi="Arial" w:cs="Arial"/>
        </w:rPr>
      </w:pPr>
    </w:p>
    <w:p w14:paraId="2408059D" w14:textId="77777777" w:rsidR="00CD2B78" w:rsidRPr="00B95E91" w:rsidRDefault="00CD2B78" w:rsidP="00CD2B78">
      <w:pPr>
        <w:jc w:val="both"/>
        <w:rPr>
          <w:rFonts w:ascii="Arial" w:eastAsia="Times New Roman" w:hAnsi="Arial" w:cs="Arial"/>
          <w:b/>
        </w:rPr>
      </w:pPr>
      <w:r w:rsidRPr="00B95E91">
        <w:rPr>
          <w:rFonts w:ascii="Arial" w:hAnsi="Arial" w:cs="Arial"/>
        </w:rPr>
        <w:t>Člen določa spremembo, ki je potrebna v</w:t>
      </w:r>
      <w:r w:rsidRPr="00B95E91">
        <w:rPr>
          <w:rFonts w:ascii="Arial" w:eastAsia="Times New Roman" w:hAnsi="Arial" w:cs="Arial"/>
          <w:b/>
        </w:rPr>
        <w:t xml:space="preserve"> </w:t>
      </w:r>
      <w:r w:rsidRPr="00B95E91">
        <w:rPr>
          <w:rFonts w:ascii="Arial" w:hAnsi="Arial" w:cs="Arial"/>
        </w:rPr>
        <w:t>Zakonu o arhivskem gradivu, ki vsebuje osebne podatke o zdravljenju pacienta (Uradni list RS, št. 85/16).</w:t>
      </w:r>
    </w:p>
    <w:p w14:paraId="62CC0AFC" w14:textId="77777777" w:rsidR="00CD2B78" w:rsidRPr="00B95E91" w:rsidRDefault="00CD2B78" w:rsidP="00CD2B78">
      <w:pPr>
        <w:jc w:val="both"/>
        <w:rPr>
          <w:rFonts w:ascii="Arial" w:hAnsi="Arial" w:cs="Arial"/>
        </w:rPr>
      </w:pPr>
    </w:p>
    <w:p w14:paraId="48CE532B" w14:textId="77777777" w:rsidR="00CD2B78" w:rsidRPr="00B95E91" w:rsidRDefault="00CD2B78" w:rsidP="00CD2B78">
      <w:pPr>
        <w:jc w:val="both"/>
        <w:rPr>
          <w:rFonts w:ascii="Arial" w:hAnsi="Arial" w:cs="Arial"/>
        </w:rPr>
      </w:pPr>
      <w:r w:rsidRPr="00B95E91">
        <w:rPr>
          <w:rFonts w:ascii="Arial" w:hAnsi="Arial" w:cs="Arial"/>
        </w:rPr>
        <w:t>V skladu z veljavno zakonodajo in z njo določenimi merili vrednotenja dokumentarnega gradiva je vsebina, ki bo zajeta in hranjena v centralnem zdravstvenem informacijskem sistemu, predmet vrednotenja. Del omenjenega gradiva, evidence, pa so po veljavni arhivski zakonodaji nedvomno arhivsko gradivo. Ta člen bo preprečil uničevanje gradiva, preden se določi arhivsko gradivo, kar bo državni arhiv izvedel s pisnim strokovnim navodilom za odbiranje arhivskega gradiva iz dokumentarnega. Z dodatnim členom ob koncu III. poglavja predloga zakona se izognemo številnejšim posebnim določbam v členih, ki predpisujejo roke hrambe, ki niso v skladu z veljavno arhivsko zakonodajo.</w:t>
      </w:r>
    </w:p>
    <w:p w14:paraId="2E59687F" w14:textId="77777777" w:rsidR="00CD2B78" w:rsidRPr="00B95E91" w:rsidRDefault="00CD2B78" w:rsidP="00CD2B78">
      <w:pPr>
        <w:jc w:val="both"/>
        <w:rPr>
          <w:rFonts w:ascii="Arial" w:hAnsi="Arial" w:cs="Arial"/>
        </w:rPr>
      </w:pPr>
    </w:p>
    <w:p w14:paraId="370A9BBE" w14:textId="77777777" w:rsidR="00CD2B78" w:rsidRPr="00B95E91" w:rsidRDefault="00CD2B78" w:rsidP="00CD2B78">
      <w:pPr>
        <w:jc w:val="both"/>
        <w:rPr>
          <w:rFonts w:ascii="Arial" w:hAnsi="Arial" w:cs="Arial"/>
        </w:rPr>
      </w:pPr>
    </w:p>
    <w:p w14:paraId="2D058611" w14:textId="77777777" w:rsidR="00CD2B78" w:rsidRPr="00B95E91" w:rsidRDefault="00CD2B78" w:rsidP="00CD2B78">
      <w:pPr>
        <w:jc w:val="both"/>
        <w:rPr>
          <w:rFonts w:ascii="Arial" w:hAnsi="Arial" w:cs="Arial"/>
        </w:rPr>
      </w:pPr>
      <w:r w:rsidRPr="00B95E91">
        <w:rPr>
          <w:rFonts w:ascii="Arial" w:hAnsi="Arial" w:cs="Arial"/>
        </w:rPr>
        <w:t>K 79. členu:</w:t>
      </w:r>
    </w:p>
    <w:p w14:paraId="47F4FCF0" w14:textId="77777777" w:rsidR="00CD2B78" w:rsidRPr="00B95E91" w:rsidRDefault="00CD2B78" w:rsidP="00CD2B78">
      <w:pPr>
        <w:rPr>
          <w:rFonts w:ascii="Arial" w:eastAsia="Times New Roman" w:hAnsi="Arial" w:cs="Arial"/>
          <w:color w:val="000000"/>
        </w:rPr>
      </w:pPr>
    </w:p>
    <w:p w14:paraId="1C9856F6" w14:textId="77777777" w:rsidR="00CD2B78" w:rsidRPr="00B95E91" w:rsidRDefault="00CD2B78" w:rsidP="00CD2B78">
      <w:pPr>
        <w:jc w:val="both"/>
        <w:rPr>
          <w:rFonts w:ascii="Arial" w:hAnsi="Arial" w:cs="Arial"/>
        </w:rPr>
      </w:pPr>
      <w:r w:rsidRPr="00B95E91">
        <w:rPr>
          <w:rFonts w:ascii="Arial" w:eastAsia="Times New Roman" w:hAnsi="Arial" w:cs="Arial"/>
        </w:rPr>
        <w:lastRenderedPageBreak/>
        <w:t xml:space="preserve">Ta člen določa prenehanje veljavnosti </w:t>
      </w:r>
      <w:r w:rsidRPr="00B95E91">
        <w:rPr>
          <w:rFonts w:ascii="Arial" w:hAnsi="Arial" w:cs="Arial"/>
        </w:rPr>
        <w:t xml:space="preserve">Zakona o zbirkah podatkov s področja zdravstvenega varstva (Uradni list RS, št. 65/00, 47/15, 31/18, 152/20 – ZZUOOP, 175/20 – ZIUOPDVE, 203/20 – ZIUPOPDVE, 112/21 – ZNUPZ, 196/21 – </w:t>
      </w:r>
      <w:proofErr w:type="spellStart"/>
      <w:r w:rsidRPr="00B95E91">
        <w:rPr>
          <w:rFonts w:ascii="Arial" w:hAnsi="Arial" w:cs="Arial"/>
        </w:rPr>
        <w:t>ZDOsk</w:t>
      </w:r>
      <w:proofErr w:type="spellEnd"/>
      <w:r w:rsidRPr="00B95E91">
        <w:rPr>
          <w:rFonts w:ascii="Arial" w:hAnsi="Arial" w:cs="Arial"/>
        </w:rPr>
        <w:t>, 206/21 – ZDUPŠOP, 141/22 – ZNUNBZ in 18/23 – ZDU-1O, v nadaljnjem besedilu: ZZPPZ) z dnem uveljavitve tega zakona. ZZPPZ se uporablja do sprejetja tehničnih pogojev z njegovo izvrševanje.</w:t>
      </w:r>
    </w:p>
    <w:p w14:paraId="1B4CD1B1" w14:textId="77777777" w:rsidR="00CD2B78" w:rsidRPr="00B95E91" w:rsidRDefault="00CD2B78" w:rsidP="00CD2B78">
      <w:pPr>
        <w:jc w:val="both"/>
        <w:rPr>
          <w:rFonts w:ascii="Arial" w:hAnsi="Arial" w:cs="Arial"/>
        </w:rPr>
      </w:pPr>
    </w:p>
    <w:p w14:paraId="6D154139" w14:textId="77777777" w:rsidR="00CD2B78" w:rsidRPr="00B95E91" w:rsidRDefault="00CD2B78" w:rsidP="00CD2B78">
      <w:pPr>
        <w:jc w:val="both"/>
        <w:rPr>
          <w:rFonts w:ascii="Arial" w:hAnsi="Arial" w:cs="Arial"/>
        </w:rPr>
      </w:pPr>
      <w:r w:rsidRPr="00B95E91">
        <w:rPr>
          <w:rFonts w:ascii="Arial" w:hAnsi="Arial" w:cs="Arial"/>
        </w:rPr>
        <w:t>Ker je s tem členom predloga zakona predvideno prenehanje veljavnosti ZZPPZ in prenehanje vodenja evidenc po tem zakonu, ki so arhivsko gradivo, je treba v prehodnih določbah urediti tudi njihovo ustrezno arhiviranje. Zavezanci za ustrezno arhiviranje pa so dosedanji upravljavci evidenc, katerih vodenje se ukinja.</w:t>
      </w:r>
    </w:p>
    <w:p w14:paraId="63742450" w14:textId="77777777" w:rsidR="00CD2B78" w:rsidRPr="00B95E91" w:rsidRDefault="00CD2B78" w:rsidP="00CD2B78">
      <w:pPr>
        <w:rPr>
          <w:rFonts w:ascii="Arial" w:hAnsi="Arial" w:cs="Arial"/>
        </w:rPr>
      </w:pPr>
    </w:p>
    <w:p w14:paraId="79A1ED99" w14:textId="77777777" w:rsidR="00CD2B78" w:rsidRPr="00B95E91" w:rsidRDefault="00CD2B78" w:rsidP="00CD2B78">
      <w:pPr>
        <w:pStyle w:val="odstavek"/>
        <w:shd w:val="clear" w:color="auto" w:fill="FFFFFF"/>
        <w:spacing w:before="0" w:beforeAutospacing="0" w:after="0" w:afterAutospacing="0"/>
        <w:jc w:val="both"/>
        <w:rPr>
          <w:rFonts w:ascii="Arial" w:hAnsi="Arial" w:cs="Arial"/>
          <w:color w:val="000000"/>
          <w:sz w:val="20"/>
          <w:szCs w:val="20"/>
        </w:rPr>
      </w:pPr>
      <w:r w:rsidRPr="00B95E91">
        <w:rPr>
          <w:rFonts w:ascii="Arial" w:hAnsi="Arial" w:cs="Arial"/>
          <w:color w:val="000000"/>
          <w:sz w:val="20"/>
          <w:szCs w:val="20"/>
        </w:rPr>
        <w:t>K 80. členu:</w:t>
      </w:r>
    </w:p>
    <w:p w14:paraId="5424ECEF" w14:textId="77777777" w:rsidR="00CD2B78" w:rsidRPr="00B95E91" w:rsidRDefault="00CD2B78" w:rsidP="00CD2B78">
      <w:pPr>
        <w:pStyle w:val="odstavek"/>
        <w:shd w:val="clear" w:color="auto" w:fill="FFFFFF"/>
        <w:spacing w:before="0" w:beforeAutospacing="0" w:after="0" w:afterAutospacing="0"/>
        <w:jc w:val="both"/>
        <w:rPr>
          <w:rFonts w:ascii="Arial" w:hAnsi="Arial" w:cs="Arial"/>
          <w:color w:val="000000"/>
          <w:sz w:val="20"/>
          <w:szCs w:val="20"/>
        </w:rPr>
      </w:pPr>
    </w:p>
    <w:p w14:paraId="27A26B76" w14:textId="77777777" w:rsidR="00CD2B78" w:rsidRPr="00653A54" w:rsidRDefault="00CD2B78" w:rsidP="00CD2B78">
      <w:pPr>
        <w:jc w:val="both"/>
        <w:rPr>
          <w:rStyle w:val="Hiperpovezava"/>
          <w:rFonts w:ascii="Arial" w:hAnsi="Arial" w:cs="Arial"/>
          <w:bCs/>
          <w:color w:val="auto"/>
          <w:u w:val="none"/>
        </w:rPr>
      </w:pPr>
      <w:r w:rsidRPr="00B95E91">
        <w:rPr>
          <w:rFonts w:ascii="Arial" w:hAnsi="Arial" w:cs="Arial"/>
        </w:rPr>
        <w:t xml:space="preserve">Ta člen določa prenehanje veljavnosti podzakonskih predpisov, sprejetih na podlagi ZZPPZ. Ti predpisi </w:t>
      </w:r>
      <w:r w:rsidRPr="00653A54">
        <w:rPr>
          <w:rFonts w:ascii="Arial" w:hAnsi="Arial" w:cs="Arial"/>
        </w:rPr>
        <w:t xml:space="preserve">se uporabljajo še naprej </w:t>
      </w:r>
      <w:r w:rsidRPr="00653A54">
        <w:rPr>
          <w:rStyle w:val="Hiperpovezava"/>
          <w:rFonts w:ascii="Arial" w:hAnsi="Arial" w:cs="Arial"/>
          <w:bCs/>
          <w:color w:val="auto"/>
          <w:u w:val="none"/>
        </w:rPr>
        <w:t>do uveljavitve ustreznih predpisov, izdanih na podlagi tega zakona, če niso v nasprotju s tem zakonom.</w:t>
      </w:r>
    </w:p>
    <w:p w14:paraId="1D015128" w14:textId="77777777" w:rsidR="00CD2B78" w:rsidRPr="00653A54" w:rsidRDefault="00CD2B78" w:rsidP="00CD2B78">
      <w:pPr>
        <w:jc w:val="both"/>
        <w:rPr>
          <w:rStyle w:val="Hiperpovezava"/>
          <w:rFonts w:ascii="Arial" w:hAnsi="Arial" w:cs="Arial"/>
          <w:bCs/>
          <w:color w:val="auto"/>
          <w:u w:val="none"/>
        </w:rPr>
      </w:pPr>
    </w:p>
    <w:p w14:paraId="5693235A" w14:textId="77777777" w:rsidR="00CD2B78" w:rsidRPr="00653A54" w:rsidRDefault="00CD2B78" w:rsidP="00CD2B78">
      <w:pPr>
        <w:jc w:val="both"/>
        <w:rPr>
          <w:rStyle w:val="Hiperpovezava"/>
          <w:rFonts w:ascii="Arial" w:hAnsi="Arial" w:cs="Arial"/>
          <w:bCs/>
          <w:color w:val="auto"/>
          <w:u w:val="none"/>
        </w:rPr>
      </w:pPr>
      <w:r w:rsidRPr="00653A54">
        <w:rPr>
          <w:rStyle w:val="Hiperpovezava"/>
          <w:rFonts w:ascii="Arial" w:hAnsi="Arial" w:cs="Arial"/>
          <w:bCs/>
          <w:color w:val="auto"/>
          <w:u w:val="none"/>
        </w:rPr>
        <w:t xml:space="preserve">V zvezi s Pravilnikom o prijavi nezgode in poškodbe pri delu (Uradni list RS, št. 78/22 in 90/22 – </w:t>
      </w:r>
      <w:proofErr w:type="spellStart"/>
      <w:r w:rsidRPr="00653A54">
        <w:rPr>
          <w:rStyle w:val="Hiperpovezava"/>
          <w:rFonts w:ascii="Arial" w:hAnsi="Arial" w:cs="Arial"/>
          <w:bCs/>
          <w:color w:val="auto"/>
          <w:u w:val="none"/>
        </w:rPr>
        <w:t>popr</w:t>
      </w:r>
      <w:proofErr w:type="spellEnd"/>
      <w:r w:rsidRPr="00653A54">
        <w:rPr>
          <w:rStyle w:val="Hiperpovezava"/>
          <w:rFonts w:ascii="Arial" w:hAnsi="Arial" w:cs="Arial"/>
          <w:bCs/>
          <w:color w:val="auto"/>
          <w:u w:val="none"/>
        </w:rPr>
        <w:t>.), je treba omeniti, da je bil navedeni pravilnik sprejet na številnih pravnih podlagah, in sicer na podlagi:</w:t>
      </w:r>
    </w:p>
    <w:p w14:paraId="65C019E5" w14:textId="77777777" w:rsidR="00CD2B78" w:rsidRPr="00653A54" w:rsidRDefault="00CD2B78" w:rsidP="00CD2B78">
      <w:pPr>
        <w:pStyle w:val="Odstavekseznama"/>
        <w:numPr>
          <w:ilvl w:val="2"/>
          <w:numId w:val="32"/>
        </w:numPr>
        <w:ind w:left="357" w:hanging="357"/>
        <w:jc w:val="both"/>
        <w:rPr>
          <w:rStyle w:val="Hiperpovezava"/>
          <w:rFonts w:ascii="Arial" w:hAnsi="Arial" w:cs="Arial"/>
          <w:bCs/>
          <w:color w:val="auto"/>
          <w:u w:val="none"/>
        </w:rPr>
      </w:pPr>
      <w:r w:rsidRPr="00653A54">
        <w:rPr>
          <w:rStyle w:val="Hiperpovezava"/>
          <w:rFonts w:ascii="Arial" w:hAnsi="Arial" w:cs="Arial"/>
          <w:bCs/>
          <w:color w:val="auto"/>
          <w:u w:val="none"/>
        </w:rPr>
        <w:t>tretjega odstavka 8. člena ZZPPZ,</w:t>
      </w:r>
    </w:p>
    <w:p w14:paraId="15AE5D1B" w14:textId="77777777" w:rsidR="00CD2B78" w:rsidRPr="00653A54" w:rsidRDefault="00CD2B78" w:rsidP="00CD2B78">
      <w:pPr>
        <w:pStyle w:val="Odstavekseznama"/>
        <w:numPr>
          <w:ilvl w:val="2"/>
          <w:numId w:val="32"/>
        </w:numPr>
        <w:ind w:left="357" w:hanging="357"/>
        <w:jc w:val="both"/>
        <w:rPr>
          <w:rStyle w:val="Hiperpovezava"/>
          <w:rFonts w:ascii="Arial" w:hAnsi="Arial" w:cs="Arial"/>
          <w:bCs/>
          <w:color w:val="auto"/>
          <w:u w:val="none"/>
        </w:rPr>
      </w:pPr>
      <w:r w:rsidRPr="00653A54">
        <w:rPr>
          <w:rStyle w:val="Hiperpovezava"/>
          <w:rFonts w:ascii="Arial" w:hAnsi="Arial" w:cs="Arial"/>
          <w:bCs/>
          <w:color w:val="auto"/>
          <w:u w:val="none"/>
        </w:rPr>
        <w:t>76. člena ZZVZZ in</w:t>
      </w:r>
    </w:p>
    <w:p w14:paraId="5D369266" w14:textId="77777777" w:rsidR="00CD2B78" w:rsidRPr="00653A54" w:rsidRDefault="00CD2B78" w:rsidP="00CD2B78">
      <w:pPr>
        <w:pStyle w:val="Odstavekseznama"/>
        <w:numPr>
          <w:ilvl w:val="2"/>
          <w:numId w:val="32"/>
        </w:numPr>
        <w:ind w:left="357" w:hanging="357"/>
        <w:jc w:val="both"/>
        <w:rPr>
          <w:rStyle w:val="Hiperpovezava"/>
          <w:rFonts w:ascii="Arial" w:hAnsi="Arial" w:cs="Arial"/>
          <w:bCs/>
          <w:color w:val="auto"/>
          <w:u w:val="none"/>
        </w:rPr>
      </w:pPr>
      <w:r w:rsidRPr="00653A54">
        <w:rPr>
          <w:rStyle w:val="Hiperpovezava"/>
          <w:rFonts w:ascii="Arial" w:hAnsi="Arial" w:cs="Arial"/>
          <w:bCs/>
          <w:color w:val="auto"/>
          <w:u w:val="none"/>
        </w:rPr>
        <w:t>Zakona o varnosti in zdravju pri delu.</w:t>
      </w:r>
    </w:p>
    <w:p w14:paraId="119B38BC" w14:textId="77777777" w:rsidR="00CD2B78" w:rsidRPr="00653A54" w:rsidRDefault="00CD2B78" w:rsidP="00CD2B78">
      <w:pPr>
        <w:jc w:val="both"/>
        <w:rPr>
          <w:rStyle w:val="Hiperpovezava"/>
          <w:rFonts w:ascii="Arial" w:hAnsi="Arial" w:cs="Arial"/>
          <w:bCs/>
          <w:color w:val="auto"/>
        </w:rPr>
      </w:pPr>
    </w:p>
    <w:p w14:paraId="0ADC4A6F" w14:textId="77777777" w:rsidR="00CD2B78" w:rsidRPr="00B95E91" w:rsidRDefault="00CD2B78" w:rsidP="00CD2B78">
      <w:pPr>
        <w:jc w:val="both"/>
        <w:rPr>
          <w:rFonts w:ascii="Arial" w:hAnsi="Arial" w:cs="Arial"/>
        </w:rPr>
      </w:pPr>
      <w:r w:rsidRPr="00653A54">
        <w:rPr>
          <w:rStyle w:val="Hiperpovezava"/>
          <w:rFonts w:ascii="Arial" w:hAnsi="Arial" w:cs="Arial"/>
          <w:bCs/>
          <w:color w:val="auto"/>
        </w:rPr>
        <w:t xml:space="preserve">Pravilnik sta izdala </w:t>
      </w:r>
      <w:r w:rsidRPr="00B95E91">
        <w:rPr>
          <w:rFonts w:ascii="Arial" w:hAnsi="Arial" w:cs="Arial"/>
        </w:rPr>
        <w:t>minister za delo, družino, socialne zadeve in enake možnosti in minister za zdravje. Zato bo treba navedeni pravilnik uskladiti s tem zakonom: doda se nova pravna podlaga za sprejetje, namesto navedbe, da je bil pravilnik sprejet tudi na podlagi tretjega odstavka 8. člena ZZPPZ, se navede ustrezna določba tega zakona, tj. drugi odstavek 26. člena. Spremeniti se bo torej morala pravna podlaga za izdajo tega pravilnika. V pravni podlagi se bo moralo črtati navajanje ZZPPZ ter se bo navedel ta zakon (tj. Zakon o zdravstvenem informacijskem sistemu). Kar zadeva vsebino pravilnika, bo treba spremeniti posamezne določbe, ki se nanašajo na spletno dostopen sistem, in določbe, ki se smiselno ne skladajo z Zakonom o zdravstvenem informacijskem sistemu in bi bilo zato njihovo izvajanje v praksi nemogoče. Tovrstne spremembe pravilnika bo treba opraviti s sodelovanjem ministra za delo, družino, socialne zadeve in enake možnosti in ministra za zdravje.</w:t>
      </w:r>
    </w:p>
    <w:p w14:paraId="40203866" w14:textId="77777777" w:rsidR="00CD2B78" w:rsidRPr="00B95E91" w:rsidRDefault="00CD2B78" w:rsidP="00CD2B78">
      <w:pPr>
        <w:jc w:val="both"/>
        <w:rPr>
          <w:rFonts w:ascii="Arial" w:hAnsi="Arial" w:cs="Arial"/>
        </w:rPr>
      </w:pPr>
    </w:p>
    <w:p w14:paraId="2F20841C" w14:textId="77777777" w:rsidR="00CD2B78" w:rsidRPr="00B95E91" w:rsidRDefault="00CD2B78" w:rsidP="00CD2B78">
      <w:pPr>
        <w:jc w:val="both"/>
        <w:rPr>
          <w:rStyle w:val="Hiperpovezava"/>
          <w:rFonts w:ascii="Arial" w:hAnsi="Arial" w:cs="Arial"/>
          <w:bCs/>
        </w:rPr>
      </w:pPr>
      <w:r w:rsidRPr="00B95E91">
        <w:rPr>
          <w:rFonts w:ascii="Arial" w:hAnsi="Arial" w:cs="Arial"/>
        </w:rPr>
        <w:t>Kar zadeva Pravilnik o vrstah zdravstvene dejavnosti (Uradni list RS, št. 58/22, 89/22 in 14/23), je treba pojasniti, da je bil pravilnik sprejet na podlagi drugega odstavka 10. člena in 11. člena ZZPPZ in tretjega odstavka 3.a člena ZZDej. Njegove vsebine ni treba spreminjati. Spremeniti se bo morala zgolj pravna podlaga, na podlagi katere je izdan ta pravilnik. V pravni podlagi se bo torej moralo črtati navajanje ZZPPZ in se bo navedla ustrezna določba tega zakona, tj. drugi odstavek 9. člena.</w:t>
      </w:r>
    </w:p>
    <w:p w14:paraId="0D7904F6" w14:textId="77777777" w:rsidR="00CD2B78" w:rsidRPr="00B95E91" w:rsidRDefault="00CD2B78" w:rsidP="00CD2B78">
      <w:pPr>
        <w:jc w:val="both"/>
        <w:rPr>
          <w:rFonts w:ascii="Arial" w:hAnsi="Arial" w:cs="Arial"/>
          <w:highlight w:val="yellow"/>
        </w:rPr>
      </w:pPr>
    </w:p>
    <w:p w14:paraId="76BFFC39" w14:textId="77777777" w:rsidR="00CD2B78" w:rsidRPr="00B95E91" w:rsidRDefault="00CD2B78" w:rsidP="00CD2B78">
      <w:pPr>
        <w:pStyle w:val="odstavek"/>
        <w:shd w:val="clear" w:color="auto" w:fill="FFFFFF"/>
        <w:spacing w:before="0" w:beforeAutospacing="0" w:after="0" w:afterAutospacing="0"/>
        <w:jc w:val="both"/>
        <w:rPr>
          <w:rFonts w:ascii="Arial" w:hAnsi="Arial" w:cs="Arial"/>
          <w:color w:val="000000"/>
          <w:sz w:val="20"/>
          <w:szCs w:val="20"/>
        </w:rPr>
      </w:pPr>
      <w:r w:rsidRPr="00B95E91">
        <w:rPr>
          <w:rFonts w:ascii="Arial" w:hAnsi="Arial" w:cs="Arial"/>
          <w:color w:val="000000"/>
          <w:sz w:val="20"/>
          <w:szCs w:val="20"/>
        </w:rPr>
        <w:t>K 81. členu:</w:t>
      </w:r>
    </w:p>
    <w:p w14:paraId="3E3C1303" w14:textId="77777777" w:rsidR="00CD2B78" w:rsidRPr="00B95E91" w:rsidRDefault="00CD2B78" w:rsidP="00CD2B78">
      <w:pPr>
        <w:jc w:val="both"/>
        <w:rPr>
          <w:rFonts w:ascii="Arial" w:hAnsi="Arial" w:cs="Arial"/>
        </w:rPr>
      </w:pPr>
    </w:p>
    <w:p w14:paraId="21B2411E" w14:textId="77777777" w:rsidR="00CD2B78" w:rsidRPr="00B95E91" w:rsidRDefault="00CD2B78" w:rsidP="00CD2B78">
      <w:pPr>
        <w:jc w:val="both"/>
        <w:rPr>
          <w:rFonts w:ascii="Arial" w:hAnsi="Arial" w:cs="Arial"/>
        </w:rPr>
      </w:pPr>
      <w:r w:rsidRPr="00B95E91">
        <w:rPr>
          <w:rFonts w:ascii="Arial" w:hAnsi="Arial" w:cs="Arial"/>
        </w:rPr>
        <w:t>Ta člen določa obveznost uskladitve Pravilnika o pogojih za določitev bolezni zaradi izpostavljenosti azbestu in merilih za določitev višine odškodnine (Uradni list RS, št. 61/07 in 92/08) s tem zakonom v šestih mesecih od uveljavitve tega zakona.</w:t>
      </w:r>
    </w:p>
    <w:p w14:paraId="4E78EC5F" w14:textId="77777777" w:rsidR="00CD2B78" w:rsidRPr="00B95E91" w:rsidRDefault="00CD2B78" w:rsidP="00CD2B78">
      <w:pPr>
        <w:jc w:val="both"/>
        <w:rPr>
          <w:rFonts w:ascii="Arial" w:hAnsi="Arial" w:cs="Arial"/>
        </w:rPr>
      </w:pPr>
    </w:p>
    <w:p w14:paraId="1010D580" w14:textId="77777777" w:rsidR="00CD2B78" w:rsidRPr="00B95E91" w:rsidRDefault="00CD2B78" w:rsidP="00CD2B78">
      <w:pPr>
        <w:jc w:val="both"/>
        <w:rPr>
          <w:rFonts w:ascii="Arial" w:hAnsi="Arial" w:cs="Arial"/>
        </w:rPr>
      </w:pPr>
      <w:r w:rsidRPr="00B95E91">
        <w:rPr>
          <w:rFonts w:ascii="Arial" w:hAnsi="Arial" w:cs="Arial"/>
        </w:rPr>
        <w:t xml:space="preserve">Uskladitev je treba opraviti na način, da se črta 8. člen pravilnika. V navedenem členu je določeno, da register oseb, zbolelih zaradi izpostavljenosti azbestu, vodi Klinični inštitut za medicino dela, prometa in športa v Ljubljani. Glede na vsebino tega zakona ta določba ni več ustrezna, saj se zbirke podatkov vodijo v sistemu </w:t>
      </w:r>
      <w:proofErr w:type="spellStart"/>
      <w:r w:rsidRPr="00B95E91">
        <w:rPr>
          <w:rFonts w:ascii="Arial" w:hAnsi="Arial" w:cs="Arial"/>
        </w:rPr>
        <w:t>CeZIS</w:t>
      </w:r>
      <w:proofErr w:type="spellEnd"/>
      <w:r w:rsidRPr="00B95E91">
        <w:rPr>
          <w:rFonts w:ascii="Arial" w:hAnsi="Arial" w:cs="Arial"/>
        </w:rPr>
        <w:t xml:space="preserve">, v ta sistem se bodo tudi prenesli podatki iz registra. </w:t>
      </w:r>
    </w:p>
    <w:p w14:paraId="70DB52EF" w14:textId="77777777" w:rsidR="00CD2B78" w:rsidRPr="00B95E91" w:rsidRDefault="00CD2B78" w:rsidP="00CD2B78">
      <w:pPr>
        <w:pStyle w:val="odstavek"/>
        <w:shd w:val="clear" w:color="auto" w:fill="FFFFFF"/>
        <w:spacing w:before="0" w:beforeAutospacing="0" w:after="0" w:afterAutospacing="0"/>
        <w:jc w:val="both"/>
        <w:rPr>
          <w:rFonts w:ascii="Arial" w:hAnsi="Arial" w:cs="Arial"/>
          <w:color w:val="000000"/>
          <w:sz w:val="20"/>
          <w:szCs w:val="20"/>
        </w:rPr>
      </w:pPr>
    </w:p>
    <w:p w14:paraId="290986F3" w14:textId="77777777" w:rsidR="00CD2B78" w:rsidRPr="00B95E91" w:rsidRDefault="00CD2B78" w:rsidP="00CD2B78">
      <w:pPr>
        <w:rPr>
          <w:rFonts w:ascii="Arial" w:eastAsia="Times New Roman" w:hAnsi="Arial" w:cs="Arial"/>
          <w:color w:val="000000"/>
        </w:rPr>
      </w:pPr>
      <w:r w:rsidRPr="00B95E91">
        <w:rPr>
          <w:rFonts w:ascii="Arial" w:eastAsia="Times New Roman" w:hAnsi="Arial" w:cs="Arial"/>
          <w:color w:val="000000"/>
        </w:rPr>
        <w:t>K 82. členu:</w:t>
      </w:r>
    </w:p>
    <w:p w14:paraId="6D8ACFF2" w14:textId="77777777" w:rsidR="00CD2B78" w:rsidRPr="00B95E91" w:rsidRDefault="00CD2B78" w:rsidP="00CD2B78">
      <w:pPr>
        <w:rPr>
          <w:rFonts w:ascii="Arial" w:eastAsia="Times New Roman" w:hAnsi="Arial" w:cs="Arial"/>
          <w:color w:val="000000"/>
        </w:rPr>
      </w:pPr>
    </w:p>
    <w:p w14:paraId="0158758C" w14:textId="77777777" w:rsidR="00CD2B78" w:rsidRPr="00B95E91" w:rsidRDefault="00CD2B78" w:rsidP="00CD2B78">
      <w:pPr>
        <w:jc w:val="both"/>
        <w:rPr>
          <w:rFonts w:ascii="Arial" w:hAnsi="Arial" w:cs="Arial"/>
        </w:rPr>
      </w:pPr>
      <w:r w:rsidRPr="00B95E91">
        <w:rPr>
          <w:rFonts w:ascii="Arial" w:hAnsi="Arial" w:cs="Arial"/>
        </w:rPr>
        <w:t xml:space="preserve">Ta člen določa, da začne zakon veljati petnajsti dan po objavi v Uradnem listu Republike Slovenije, uporabljati pa se začne 1. januarja 2024. V tem členu je določeno, da se določbe III., IV. in V. poglavje tega zakona začnejo uporabljati, ko bodo izpolnjeni tehnični pogoji za njihovo izvajanje. Prehod na nov informacijski sistem namreč ni mogoč v zelo kratkem času in enkratno, temveč poteka v več fazah, ki si </w:t>
      </w:r>
      <w:r w:rsidRPr="00B95E91">
        <w:rPr>
          <w:rFonts w:ascii="Arial" w:hAnsi="Arial" w:cs="Arial"/>
        </w:rPr>
        <w:lastRenderedPageBreak/>
        <w:t>vsebinsko sledijo. Predmetni člen tako omogoča, da obstoječ sistem deluje še naprej, dokler novi še ni vzpostavljen. To je pomembno z vidika kontinuitete zbiranje in obdelave podatkov.</w:t>
      </w:r>
    </w:p>
    <w:p w14:paraId="39A22E70" w14:textId="77777777" w:rsidR="00CD2B78" w:rsidRPr="00B95E91" w:rsidRDefault="00CD2B78" w:rsidP="00CD2B78">
      <w:pPr>
        <w:jc w:val="both"/>
        <w:rPr>
          <w:rStyle w:val="Hiperpovezava"/>
          <w:rFonts w:ascii="Arial" w:hAnsi="Arial" w:cs="Arial"/>
          <w:bCs/>
        </w:rPr>
      </w:pPr>
    </w:p>
    <w:p w14:paraId="1DDC4978" w14:textId="77777777" w:rsidR="00CD2B78" w:rsidRPr="00B95E91" w:rsidRDefault="00CD2B78" w:rsidP="00CD2B78">
      <w:pPr>
        <w:rPr>
          <w:rFonts w:ascii="Arial" w:eastAsia="Times New Roman" w:hAnsi="Arial" w:cs="Arial"/>
          <w:color w:val="000000"/>
        </w:rPr>
      </w:pPr>
    </w:p>
    <w:p w14:paraId="26FB4A2D" w14:textId="77777777" w:rsidR="00CD2B78" w:rsidRPr="00B95E91" w:rsidRDefault="00CD2B78" w:rsidP="00CD2B78">
      <w:pPr>
        <w:spacing w:line="276" w:lineRule="auto"/>
        <w:rPr>
          <w:rFonts w:ascii="Arial" w:hAnsi="Arial" w:cs="Arial"/>
          <w:b/>
          <w:bCs/>
        </w:rPr>
      </w:pPr>
    </w:p>
    <w:p w14:paraId="11596210" w14:textId="77777777" w:rsidR="00CD2B78" w:rsidRPr="00B95E91" w:rsidRDefault="00CD2B78" w:rsidP="00CD2B78">
      <w:pPr>
        <w:spacing w:line="276" w:lineRule="auto"/>
        <w:rPr>
          <w:rFonts w:ascii="Arial" w:hAnsi="Arial" w:cs="Arial"/>
          <w:b/>
          <w:bCs/>
        </w:rPr>
      </w:pPr>
    </w:p>
    <w:p w14:paraId="2D13BEC1" w14:textId="77777777" w:rsidR="00CD2B78" w:rsidRPr="00B95E91" w:rsidRDefault="00CD2B78" w:rsidP="00CD2B78">
      <w:pPr>
        <w:spacing w:line="276" w:lineRule="auto"/>
        <w:rPr>
          <w:rFonts w:ascii="Arial" w:hAnsi="Arial" w:cs="Arial"/>
          <w:b/>
          <w:bCs/>
        </w:rPr>
      </w:pPr>
    </w:p>
    <w:p w14:paraId="6989BBC4" w14:textId="77777777" w:rsidR="00CD2B78" w:rsidRPr="00B95E91" w:rsidRDefault="00CD2B78" w:rsidP="00CD2B78">
      <w:pPr>
        <w:spacing w:line="276" w:lineRule="auto"/>
        <w:rPr>
          <w:rFonts w:ascii="Arial" w:hAnsi="Arial" w:cs="Arial"/>
          <w:b/>
          <w:bCs/>
        </w:rPr>
      </w:pPr>
    </w:p>
    <w:p w14:paraId="63F53D3F" w14:textId="77777777" w:rsidR="00CD2B78" w:rsidRPr="00B95E91" w:rsidRDefault="00CD2B78" w:rsidP="00CD2B78">
      <w:pPr>
        <w:spacing w:line="276" w:lineRule="auto"/>
        <w:rPr>
          <w:rFonts w:ascii="Arial" w:hAnsi="Arial" w:cs="Arial"/>
          <w:b/>
          <w:bCs/>
        </w:rPr>
      </w:pPr>
      <w:r w:rsidRPr="00B95E91">
        <w:rPr>
          <w:rFonts w:ascii="Arial" w:hAnsi="Arial" w:cs="Arial"/>
          <w:b/>
          <w:bCs/>
        </w:rPr>
        <w:t>IV. BESEDILO ČLENOV, KI SE SPREMINJAJO</w:t>
      </w:r>
    </w:p>
    <w:p w14:paraId="523B7B11" w14:textId="77777777" w:rsidR="00CD2B78" w:rsidRPr="00B95E91" w:rsidRDefault="00CD2B78" w:rsidP="00CD2B78">
      <w:pPr>
        <w:spacing w:line="276" w:lineRule="auto"/>
        <w:rPr>
          <w:rFonts w:ascii="Arial" w:hAnsi="Arial" w:cs="Arial"/>
          <w:b/>
          <w:bCs/>
        </w:rPr>
      </w:pPr>
    </w:p>
    <w:p w14:paraId="4EED2B91" w14:textId="77777777" w:rsidR="00CD2B78" w:rsidRPr="00B95E91" w:rsidRDefault="00CD2B78" w:rsidP="00CD2B78">
      <w:pPr>
        <w:spacing w:line="276" w:lineRule="auto"/>
        <w:rPr>
          <w:rFonts w:ascii="Arial" w:hAnsi="Arial" w:cs="Arial"/>
          <w:b/>
          <w:bCs/>
        </w:rPr>
      </w:pPr>
      <w:r w:rsidRPr="00B95E91">
        <w:rPr>
          <w:rFonts w:ascii="Arial" w:hAnsi="Arial" w:cs="Arial"/>
          <w:b/>
          <w:bCs/>
        </w:rPr>
        <w:t>Zakon o pacientovih pravicah (Uradni list RS, št. 15/08, 55/17, 177/20 in 100/22 – ZNUZSZS)</w:t>
      </w:r>
    </w:p>
    <w:p w14:paraId="7BAD4532" w14:textId="77777777" w:rsidR="00CD2B78" w:rsidRPr="00B95E91" w:rsidRDefault="00CD2B78" w:rsidP="00CD2B78">
      <w:pPr>
        <w:spacing w:line="276" w:lineRule="auto"/>
        <w:rPr>
          <w:rFonts w:ascii="Arial" w:hAnsi="Arial" w:cs="Arial"/>
          <w:b/>
          <w:bCs/>
        </w:rPr>
      </w:pPr>
    </w:p>
    <w:p w14:paraId="4144821B" w14:textId="77777777" w:rsidR="00CD2B78" w:rsidRPr="00B95E91" w:rsidRDefault="00CD2B78" w:rsidP="00CD2B78">
      <w:pPr>
        <w:spacing w:line="276" w:lineRule="auto"/>
        <w:rPr>
          <w:rFonts w:ascii="Arial" w:hAnsi="Arial" w:cs="Arial"/>
          <w:b/>
          <w:bCs/>
        </w:rPr>
      </w:pPr>
      <w:r w:rsidRPr="00B95E91">
        <w:rPr>
          <w:rFonts w:ascii="Arial" w:hAnsi="Arial" w:cs="Arial"/>
          <w:b/>
          <w:bCs/>
        </w:rPr>
        <w:t>16. člen</w:t>
      </w:r>
    </w:p>
    <w:p w14:paraId="7C4011DC" w14:textId="77777777" w:rsidR="00CD2B78" w:rsidRPr="00B95E91" w:rsidRDefault="00CD2B78" w:rsidP="00CD2B78">
      <w:pPr>
        <w:spacing w:line="276" w:lineRule="auto"/>
        <w:rPr>
          <w:rFonts w:ascii="Arial" w:hAnsi="Arial" w:cs="Arial"/>
          <w:b/>
          <w:bCs/>
        </w:rPr>
      </w:pPr>
      <w:r w:rsidRPr="00B95E91">
        <w:rPr>
          <w:rFonts w:ascii="Arial" w:hAnsi="Arial" w:cs="Arial"/>
          <w:b/>
          <w:bCs/>
        </w:rPr>
        <w:t>(izmenjava podatkov)</w:t>
      </w:r>
    </w:p>
    <w:p w14:paraId="40FA0CC6" w14:textId="77777777" w:rsidR="00CD2B78" w:rsidRPr="00B95E91" w:rsidRDefault="00CD2B78" w:rsidP="00CD2B78">
      <w:pPr>
        <w:spacing w:line="276" w:lineRule="auto"/>
        <w:rPr>
          <w:rFonts w:ascii="Arial" w:hAnsi="Arial" w:cs="Arial"/>
          <w:b/>
          <w:bCs/>
        </w:rPr>
      </w:pPr>
    </w:p>
    <w:p w14:paraId="53C8D87A" w14:textId="77777777" w:rsidR="00CD2B78" w:rsidRPr="00B95E91" w:rsidRDefault="00CD2B78" w:rsidP="00CD2B78">
      <w:pPr>
        <w:spacing w:line="276" w:lineRule="auto"/>
        <w:jc w:val="both"/>
        <w:rPr>
          <w:rFonts w:ascii="Arial" w:hAnsi="Arial" w:cs="Arial"/>
        </w:rPr>
      </w:pPr>
      <w:r w:rsidRPr="00B95E91">
        <w:rPr>
          <w:rFonts w:ascii="Arial" w:hAnsi="Arial" w:cs="Arial"/>
        </w:rPr>
        <w:t>(1) Izvajalec zdravstvene dejavnosti v mreži izvajalcev javne zdravstvene službe podatke iz tretjega odstavka 15. člena tega zakona in podatek o pooblaščeni osebi za čakalni seznam stalno zagotavlja NIJZ.</w:t>
      </w:r>
    </w:p>
    <w:p w14:paraId="5B25A446" w14:textId="77777777" w:rsidR="00CD2B78" w:rsidRPr="00B95E91" w:rsidRDefault="00CD2B78" w:rsidP="00CD2B78">
      <w:pPr>
        <w:spacing w:line="276" w:lineRule="auto"/>
        <w:jc w:val="both"/>
        <w:rPr>
          <w:rFonts w:ascii="Arial" w:hAnsi="Arial" w:cs="Arial"/>
        </w:rPr>
      </w:pPr>
    </w:p>
    <w:p w14:paraId="4E1BF71B" w14:textId="77777777" w:rsidR="00CD2B78" w:rsidRPr="00B95E91" w:rsidRDefault="00CD2B78" w:rsidP="00CD2B78">
      <w:pPr>
        <w:spacing w:line="276" w:lineRule="auto"/>
        <w:jc w:val="both"/>
        <w:rPr>
          <w:rFonts w:ascii="Arial" w:hAnsi="Arial" w:cs="Arial"/>
        </w:rPr>
      </w:pPr>
      <w:r w:rsidRPr="00B95E91">
        <w:rPr>
          <w:rFonts w:ascii="Arial" w:hAnsi="Arial" w:cs="Arial"/>
        </w:rPr>
        <w:t xml:space="preserve">(2) Ne glede na zakon, ki ureja varstvo osebnih podatkov, lahko izvajalci zdravstvene dejavnosti in NIJZ brez predhodnega dovoljenja državnega nadzornega organa za varstvo osebnih podatkov povezujejo podatke iz tretjega odstavka 15. člena tega zakona z zbirko </w:t>
      </w:r>
      <w:proofErr w:type="spellStart"/>
      <w:r w:rsidRPr="00B95E91">
        <w:rPr>
          <w:rFonts w:ascii="Arial" w:hAnsi="Arial" w:cs="Arial"/>
        </w:rPr>
        <w:t>eNapotnica</w:t>
      </w:r>
      <w:proofErr w:type="spellEnd"/>
      <w:r w:rsidRPr="00B95E91">
        <w:rPr>
          <w:rFonts w:ascii="Arial" w:hAnsi="Arial" w:cs="Arial"/>
        </w:rPr>
        <w:t xml:space="preserve"> in </w:t>
      </w:r>
      <w:proofErr w:type="spellStart"/>
      <w:r w:rsidRPr="00B95E91">
        <w:rPr>
          <w:rFonts w:ascii="Arial" w:hAnsi="Arial" w:cs="Arial"/>
        </w:rPr>
        <w:t>eNaročilo</w:t>
      </w:r>
      <w:proofErr w:type="spellEnd"/>
      <w:r w:rsidRPr="00B95E91">
        <w:rPr>
          <w:rFonts w:ascii="Arial" w:hAnsi="Arial" w:cs="Arial"/>
        </w:rPr>
        <w:t xml:space="preserve">, pri čemer lahko pri povezovanju podatkov s čakalnih seznamov izvajalcev zdravstvene dejavnosti v mreži izvajalcev javne zdravstvene službe iz tretjega odstavka 15. člena tega zakona in zbirke </w:t>
      </w:r>
      <w:proofErr w:type="spellStart"/>
      <w:r w:rsidRPr="00B95E91">
        <w:rPr>
          <w:rFonts w:ascii="Arial" w:hAnsi="Arial" w:cs="Arial"/>
        </w:rPr>
        <w:t>eNapotnica</w:t>
      </w:r>
      <w:proofErr w:type="spellEnd"/>
      <w:r w:rsidRPr="00B95E91">
        <w:rPr>
          <w:rFonts w:ascii="Arial" w:hAnsi="Arial" w:cs="Arial"/>
        </w:rPr>
        <w:t xml:space="preserve"> in </w:t>
      </w:r>
      <w:proofErr w:type="spellStart"/>
      <w:r w:rsidRPr="00B95E91">
        <w:rPr>
          <w:rFonts w:ascii="Arial" w:hAnsi="Arial" w:cs="Arial"/>
        </w:rPr>
        <w:t>eNaročilo</w:t>
      </w:r>
      <w:proofErr w:type="spellEnd"/>
      <w:r w:rsidRPr="00B95E91">
        <w:rPr>
          <w:rFonts w:ascii="Arial" w:hAnsi="Arial" w:cs="Arial"/>
        </w:rPr>
        <w:t xml:space="preserve"> uporabijo isti povezovalni znak na način, da se za pridobitev osebnega podatka uporabi samo ta znak.</w:t>
      </w:r>
    </w:p>
    <w:p w14:paraId="21E3B34F" w14:textId="77777777" w:rsidR="00CD2B78" w:rsidRPr="00B95E91" w:rsidRDefault="00CD2B78" w:rsidP="00CD2B78">
      <w:pPr>
        <w:spacing w:line="276" w:lineRule="auto"/>
        <w:jc w:val="both"/>
        <w:rPr>
          <w:rFonts w:ascii="Arial" w:hAnsi="Arial" w:cs="Arial"/>
        </w:rPr>
      </w:pPr>
    </w:p>
    <w:p w14:paraId="376291C6" w14:textId="77777777" w:rsidR="00CD2B78" w:rsidRPr="00B95E91" w:rsidRDefault="00CD2B78" w:rsidP="00CD2B78">
      <w:pPr>
        <w:spacing w:line="276" w:lineRule="auto"/>
        <w:jc w:val="both"/>
        <w:rPr>
          <w:rFonts w:ascii="Arial" w:hAnsi="Arial" w:cs="Arial"/>
        </w:rPr>
      </w:pPr>
      <w:r w:rsidRPr="00B95E91">
        <w:rPr>
          <w:rFonts w:ascii="Arial" w:hAnsi="Arial" w:cs="Arial"/>
        </w:rPr>
        <w:t xml:space="preserve">(3) Izmenjava oziroma povezovanje podatkov iz prvega in drugega odstavka tega člena se izvaja za namen iz šestega odstavka 15. člena tega zakona, za namen upravljanja zbirke </w:t>
      </w:r>
      <w:proofErr w:type="spellStart"/>
      <w:r w:rsidRPr="00B95E91">
        <w:rPr>
          <w:rFonts w:ascii="Arial" w:hAnsi="Arial" w:cs="Arial"/>
        </w:rPr>
        <w:t>eNapotnica</w:t>
      </w:r>
      <w:proofErr w:type="spellEnd"/>
      <w:r w:rsidRPr="00B95E91">
        <w:rPr>
          <w:rFonts w:ascii="Arial" w:hAnsi="Arial" w:cs="Arial"/>
        </w:rPr>
        <w:t xml:space="preserve"> in </w:t>
      </w:r>
      <w:proofErr w:type="spellStart"/>
      <w:r w:rsidRPr="00B95E91">
        <w:rPr>
          <w:rFonts w:ascii="Arial" w:hAnsi="Arial" w:cs="Arial"/>
        </w:rPr>
        <w:t>eNaročilo</w:t>
      </w:r>
      <w:proofErr w:type="spellEnd"/>
      <w:r w:rsidRPr="00B95E91">
        <w:rPr>
          <w:rFonts w:ascii="Arial" w:hAnsi="Arial" w:cs="Arial"/>
        </w:rPr>
        <w:t xml:space="preserve"> in za namen obveščanja pacientov o možnosti izvedbe zdravstvene storitve pri drugem izvajalcu s strani NIJZ ali izvajalca.</w:t>
      </w:r>
    </w:p>
    <w:p w14:paraId="5B7F3BFC" w14:textId="77777777" w:rsidR="00CD2B78" w:rsidRPr="00B95E91" w:rsidRDefault="00CD2B78" w:rsidP="00CD2B78">
      <w:pPr>
        <w:spacing w:line="276" w:lineRule="auto"/>
        <w:jc w:val="both"/>
        <w:rPr>
          <w:rFonts w:ascii="Arial" w:hAnsi="Arial" w:cs="Arial"/>
        </w:rPr>
      </w:pPr>
    </w:p>
    <w:p w14:paraId="3B2D1155" w14:textId="77777777" w:rsidR="00CD2B78" w:rsidRPr="00B95E91" w:rsidRDefault="00CD2B78" w:rsidP="00CD2B78">
      <w:pPr>
        <w:spacing w:line="276" w:lineRule="auto"/>
        <w:jc w:val="both"/>
        <w:rPr>
          <w:rFonts w:ascii="Arial" w:hAnsi="Arial" w:cs="Arial"/>
        </w:rPr>
      </w:pPr>
      <w:r w:rsidRPr="00B95E91">
        <w:rPr>
          <w:rFonts w:ascii="Arial" w:hAnsi="Arial" w:cs="Arial"/>
        </w:rPr>
        <w:t xml:space="preserve">(4) Izvajalec zdravstvene dejavnosti v svojem informacijskem sistemu zagotavlja ažurne in resnične podatke o prostih terminih oziroma okvirnih terminih in številu uvrščenih na čakalni seznam ter druge podatke, ki jih posreduje v zbirko </w:t>
      </w:r>
      <w:proofErr w:type="spellStart"/>
      <w:r w:rsidRPr="00B95E91">
        <w:rPr>
          <w:rFonts w:ascii="Arial" w:hAnsi="Arial" w:cs="Arial"/>
        </w:rPr>
        <w:t>eNapotnica</w:t>
      </w:r>
      <w:proofErr w:type="spellEnd"/>
      <w:r w:rsidRPr="00B95E91">
        <w:rPr>
          <w:rFonts w:ascii="Arial" w:hAnsi="Arial" w:cs="Arial"/>
        </w:rPr>
        <w:t xml:space="preserve"> in </w:t>
      </w:r>
      <w:proofErr w:type="spellStart"/>
      <w:r w:rsidRPr="00B95E91">
        <w:rPr>
          <w:rFonts w:ascii="Arial" w:hAnsi="Arial" w:cs="Arial"/>
        </w:rPr>
        <w:t>eNaročilo</w:t>
      </w:r>
      <w:proofErr w:type="spellEnd"/>
      <w:r w:rsidRPr="00B95E91">
        <w:rPr>
          <w:rFonts w:ascii="Arial" w:hAnsi="Arial" w:cs="Arial"/>
        </w:rPr>
        <w:t>.</w:t>
      </w:r>
    </w:p>
    <w:p w14:paraId="4AFEBB1A" w14:textId="77777777" w:rsidR="00CD2B78" w:rsidRPr="00B95E91" w:rsidRDefault="00CD2B78" w:rsidP="00CD2B78">
      <w:pPr>
        <w:spacing w:line="276" w:lineRule="auto"/>
        <w:jc w:val="both"/>
        <w:rPr>
          <w:rFonts w:ascii="Arial" w:hAnsi="Arial" w:cs="Arial"/>
        </w:rPr>
      </w:pPr>
    </w:p>
    <w:p w14:paraId="295CAA64" w14:textId="77777777" w:rsidR="00CD2B78" w:rsidRPr="00B95E91" w:rsidRDefault="00CD2B78" w:rsidP="00CD2B78">
      <w:pPr>
        <w:spacing w:line="276" w:lineRule="auto"/>
        <w:jc w:val="both"/>
        <w:rPr>
          <w:rFonts w:ascii="Arial" w:hAnsi="Arial" w:cs="Arial"/>
          <w:b/>
          <w:bCs/>
        </w:rPr>
      </w:pPr>
      <w:r w:rsidRPr="00B95E91">
        <w:rPr>
          <w:rFonts w:ascii="Arial" w:hAnsi="Arial" w:cs="Arial"/>
        </w:rPr>
        <w:t>(5) Izvajalec zdravstvene dejavnosti podatke iz prvega in četrtega odstavka tega člena zagotavlja v skladu s tehničnimi navodili NIJZ, pri čemer zagotavlja</w:t>
      </w:r>
      <w:r w:rsidRPr="00B95E91">
        <w:rPr>
          <w:rFonts w:ascii="Arial" w:hAnsi="Arial" w:cs="Arial"/>
          <w:b/>
          <w:bCs/>
        </w:rPr>
        <w:t xml:space="preserve"> samodejno povezovanje in izmenjavo podatkov prek svojega informacijskega sistema.</w:t>
      </w:r>
    </w:p>
    <w:p w14:paraId="63017EEA" w14:textId="77777777" w:rsidR="00CD2B78" w:rsidRPr="00B95E91" w:rsidRDefault="00CD2B78" w:rsidP="00CD2B78">
      <w:pPr>
        <w:spacing w:line="276" w:lineRule="auto"/>
        <w:rPr>
          <w:rFonts w:ascii="Arial" w:hAnsi="Arial" w:cs="Arial"/>
          <w:b/>
          <w:bCs/>
        </w:rPr>
      </w:pPr>
    </w:p>
    <w:p w14:paraId="4B6EC6E0" w14:textId="77777777" w:rsidR="00CD2B78" w:rsidRPr="00B95E91" w:rsidRDefault="00CD2B78" w:rsidP="00CD2B78">
      <w:pPr>
        <w:spacing w:line="276" w:lineRule="auto"/>
        <w:rPr>
          <w:rFonts w:ascii="Arial" w:hAnsi="Arial" w:cs="Arial"/>
          <w:b/>
          <w:bCs/>
        </w:rPr>
      </w:pPr>
    </w:p>
    <w:p w14:paraId="73D0607B" w14:textId="77777777" w:rsidR="00CD2B78" w:rsidRPr="00B95E91" w:rsidRDefault="00CD2B78" w:rsidP="00CD2B78">
      <w:pPr>
        <w:spacing w:line="276" w:lineRule="auto"/>
        <w:rPr>
          <w:rFonts w:ascii="Arial" w:hAnsi="Arial" w:cs="Arial"/>
          <w:b/>
          <w:bCs/>
        </w:rPr>
      </w:pPr>
      <w:r w:rsidRPr="00B95E91">
        <w:rPr>
          <w:rFonts w:ascii="Arial" w:hAnsi="Arial" w:cs="Arial"/>
          <w:b/>
          <w:bCs/>
        </w:rPr>
        <w:t>18. člen</w:t>
      </w:r>
    </w:p>
    <w:p w14:paraId="1C12381C" w14:textId="77777777" w:rsidR="00CD2B78" w:rsidRPr="00B95E91" w:rsidRDefault="00CD2B78" w:rsidP="00CD2B78">
      <w:pPr>
        <w:spacing w:line="276" w:lineRule="auto"/>
        <w:rPr>
          <w:rFonts w:ascii="Arial" w:hAnsi="Arial" w:cs="Arial"/>
          <w:b/>
          <w:bCs/>
        </w:rPr>
      </w:pPr>
      <w:r w:rsidRPr="00B95E91">
        <w:rPr>
          <w:rFonts w:ascii="Arial" w:hAnsi="Arial" w:cs="Arial"/>
          <w:b/>
          <w:bCs/>
        </w:rPr>
        <w:t>(strokovno mnenje oziroma izvid po specialistični obravnavi)</w:t>
      </w:r>
    </w:p>
    <w:p w14:paraId="01FF5388" w14:textId="77777777" w:rsidR="00CD2B78" w:rsidRPr="00B95E91" w:rsidRDefault="00CD2B78" w:rsidP="00CD2B78">
      <w:pPr>
        <w:spacing w:line="276" w:lineRule="auto"/>
        <w:rPr>
          <w:rFonts w:ascii="Arial" w:hAnsi="Arial" w:cs="Arial"/>
          <w:b/>
          <w:bCs/>
        </w:rPr>
      </w:pPr>
    </w:p>
    <w:p w14:paraId="3B343537" w14:textId="77777777" w:rsidR="00CD2B78" w:rsidRPr="00B95E91" w:rsidRDefault="00CD2B78" w:rsidP="00CD2B78">
      <w:pPr>
        <w:spacing w:line="276" w:lineRule="auto"/>
        <w:jc w:val="both"/>
        <w:rPr>
          <w:rFonts w:ascii="Arial" w:hAnsi="Arial" w:cs="Arial"/>
        </w:rPr>
      </w:pPr>
      <w:r w:rsidRPr="00B95E91">
        <w:rPr>
          <w:rFonts w:ascii="Arial" w:hAnsi="Arial" w:cs="Arial"/>
        </w:rPr>
        <w:t>(1) Kadar je bil pacient napoten na specialistično zdravstveno storitev zaradi morebitne nadaljnje zdravstvene obravnave, pisno strokovno mnenje oziroma izvid (v nadaljnjem besedilu: izvid) po tej storitvi poleg diagnostičnih podatkov vsebuje tudi predlog o nadaljnji zdravstveni obravnavi.</w:t>
      </w:r>
    </w:p>
    <w:p w14:paraId="5CEA4A49" w14:textId="77777777" w:rsidR="00CD2B78" w:rsidRPr="00B95E91" w:rsidRDefault="00CD2B78" w:rsidP="00CD2B78">
      <w:pPr>
        <w:spacing w:line="276" w:lineRule="auto"/>
        <w:jc w:val="both"/>
        <w:rPr>
          <w:rFonts w:ascii="Arial" w:hAnsi="Arial" w:cs="Arial"/>
        </w:rPr>
      </w:pPr>
    </w:p>
    <w:p w14:paraId="2330B20E" w14:textId="77777777" w:rsidR="00CD2B78" w:rsidRPr="00B95E91" w:rsidRDefault="00CD2B78" w:rsidP="00CD2B78">
      <w:pPr>
        <w:spacing w:line="276" w:lineRule="auto"/>
        <w:jc w:val="both"/>
        <w:rPr>
          <w:rFonts w:ascii="Arial" w:hAnsi="Arial" w:cs="Arial"/>
        </w:rPr>
      </w:pPr>
      <w:r w:rsidRPr="00B95E91">
        <w:rPr>
          <w:rFonts w:ascii="Arial" w:hAnsi="Arial" w:cs="Arial"/>
        </w:rPr>
        <w:t>(2) Pacient prejme izvid takoj oziroma najpozneje v sedmih dneh po opravljeni zdravstveni storitvi, razen če je strokovno utemeljeno, da je rok za izdajo izvida daljši oziroma krajši. V nujnih primerih, tudi v primerih suma na maligno obolenje oziroma tekom zdravljenja malignega obolenja, se izvid pacientu izda takoj.</w:t>
      </w:r>
    </w:p>
    <w:p w14:paraId="1E2B8D44" w14:textId="77777777" w:rsidR="00CD2B78" w:rsidRPr="00B95E91" w:rsidRDefault="00CD2B78" w:rsidP="00CD2B78">
      <w:pPr>
        <w:spacing w:line="276" w:lineRule="auto"/>
        <w:jc w:val="both"/>
        <w:rPr>
          <w:rFonts w:ascii="Arial" w:hAnsi="Arial" w:cs="Arial"/>
        </w:rPr>
      </w:pPr>
    </w:p>
    <w:p w14:paraId="07D73CCD"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lastRenderedPageBreak/>
        <w:t>32. člen</w:t>
      </w:r>
    </w:p>
    <w:p w14:paraId="674448CE"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(pacientov zdravstveni pooblaščenec)</w:t>
      </w:r>
    </w:p>
    <w:p w14:paraId="41A9F9DA" w14:textId="77777777" w:rsidR="00CD2B78" w:rsidRPr="00B95E91" w:rsidRDefault="00CD2B78" w:rsidP="00CD2B78">
      <w:pPr>
        <w:spacing w:line="276" w:lineRule="auto"/>
        <w:jc w:val="both"/>
        <w:rPr>
          <w:rFonts w:ascii="Arial" w:hAnsi="Arial" w:cs="Arial"/>
          <w:b/>
          <w:bCs/>
        </w:rPr>
      </w:pPr>
    </w:p>
    <w:p w14:paraId="30E2F311" w14:textId="77777777" w:rsidR="00CD2B78" w:rsidRPr="00B95E91" w:rsidRDefault="00CD2B78" w:rsidP="00CD2B78">
      <w:pPr>
        <w:spacing w:line="276" w:lineRule="auto"/>
        <w:jc w:val="both"/>
        <w:rPr>
          <w:rFonts w:ascii="Arial" w:hAnsi="Arial" w:cs="Arial"/>
        </w:rPr>
      </w:pPr>
      <w:r w:rsidRPr="00B95E91">
        <w:rPr>
          <w:rFonts w:ascii="Arial" w:hAnsi="Arial" w:cs="Arial"/>
        </w:rPr>
        <w:t>(1) Pacient, ki je sposoben odločanja o sebi in je dopolnil 18 let starosti, lahko določi osebo, ki bo v primeru in za čas njegove nesposobnosti odločanja o sebi odločala o njegovi zdravstveni obravnavi in drugih pravicah iz tega zakona (v nadaljnjem besedilu: pacientov zdravstveni pooblaščenec).</w:t>
      </w:r>
    </w:p>
    <w:p w14:paraId="0D93A8F9" w14:textId="77777777" w:rsidR="00CD2B78" w:rsidRPr="00B95E91" w:rsidRDefault="00CD2B78" w:rsidP="00CD2B78">
      <w:pPr>
        <w:spacing w:line="276" w:lineRule="auto"/>
        <w:jc w:val="both"/>
        <w:rPr>
          <w:rFonts w:ascii="Arial" w:hAnsi="Arial" w:cs="Arial"/>
        </w:rPr>
      </w:pPr>
    </w:p>
    <w:p w14:paraId="74C60B1B" w14:textId="77777777" w:rsidR="00CD2B78" w:rsidRPr="00B95E91" w:rsidRDefault="00CD2B78" w:rsidP="00CD2B78">
      <w:pPr>
        <w:spacing w:line="276" w:lineRule="auto"/>
        <w:jc w:val="both"/>
        <w:rPr>
          <w:rFonts w:ascii="Arial" w:hAnsi="Arial" w:cs="Arial"/>
        </w:rPr>
      </w:pPr>
      <w:r w:rsidRPr="00B95E91">
        <w:rPr>
          <w:rFonts w:ascii="Arial" w:hAnsi="Arial" w:cs="Arial"/>
        </w:rPr>
        <w:t>(2) Pacientov zdravstveni pooblaščenec je lahko oseba, ki je sposobna odločanja o sebi in je dopolnila 18 let starosti. Pacientov zdravstveni pooblaščenec ima pravico do seznanitve s pacientovo zdravstveno dokumentacijo in njegovim zdravstvenim stanjem ter pojasnili, ki so pomembna za odločanje o zdravstveni obravnavi.</w:t>
      </w:r>
    </w:p>
    <w:p w14:paraId="6CA502EB" w14:textId="77777777" w:rsidR="00CD2B78" w:rsidRPr="00B95E91" w:rsidRDefault="00CD2B78" w:rsidP="00CD2B78">
      <w:pPr>
        <w:spacing w:line="276" w:lineRule="auto"/>
        <w:jc w:val="both"/>
        <w:rPr>
          <w:rFonts w:ascii="Arial" w:hAnsi="Arial" w:cs="Arial"/>
        </w:rPr>
      </w:pPr>
    </w:p>
    <w:p w14:paraId="116DD1CF" w14:textId="77777777" w:rsidR="00CD2B78" w:rsidRPr="00B95E91" w:rsidRDefault="00CD2B78" w:rsidP="00CD2B78">
      <w:pPr>
        <w:spacing w:line="276" w:lineRule="auto"/>
        <w:jc w:val="both"/>
        <w:rPr>
          <w:rFonts w:ascii="Arial" w:hAnsi="Arial" w:cs="Arial"/>
        </w:rPr>
      </w:pPr>
      <w:r w:rsidRPr="00B95E91">
        <w:rPr>
          <w:rFonts w:ascii="Arial" w:hAnsi="Arial" w:cs="Arial"/>
        </w:rPr>
        <w:t>(3) Pacient zdravstvenega pooblaščenca določi s pisnim pooblastilom, na katerem mora biti pacientov podpis overjen. V pooblastilu lahko pacient določi navodila in usmeritve glede njegove zdravstvene obravnave ter morebitne omejitve pravice do seznanitve z zdravstveno dokumentacijo in njegovim zdravstvenim stanjem.</w:t>
      </w:r>
    </w:p>
    <w:p w14:paraId="3D169CFC" w14:textId="77777777" w:rsidR="00CD2B78" w:rsidRPr="00B95E91" w:rsidRDefault="00CD2B78" w:rsidP="00CD2B78">
      <w:pPr>
        <w:spacing w:line="276" w:lineRule="auto"/>
        <w:jc w:val="both"/>
        <w:rPr>
          <w:rFonts w:ascii="Arial" w:hAnsi="Arial" w:cs="Arial"/>
        </w:rPr>
      </w:pPr>
    </w:p>
    <w:p w14:paraId="27913E86" w14:textId="77777777" w:rsidR="00CD2B78" w:rsidRPr="00B95E91" w:rsidRDefault="00CD2B78" w:rsidP="00CD2B78">
      <w:pPr>
        <w:spacing w:line="276" w:lineRule="auto"/>
        <w:jc w:val="both"/>
        <w:rPr>
          <w:rFonts w:ascii="Arial" w:hAnsi="Arial" w:cs="Arial"/>
        </w:rPr>
      </w:pPr>
      <w:r w:rsidRPr="00B95E91">
        <w:rPr>
          <w:rFonts w:ascii="Arial" w:hAnsi="Arial" w:cs="Arial"/>
        </w:rPr>
        <w:t>(4) Pooblastilo iz prejšnjega odstavka lahko pacient kadar koli prekliče s pisno izjavo, pacientov zdravstveni pooblaščenec pa se mu lahko ob vsakem času odpove s pisno izjavo, razen kadar bi odpoved lahko povzročila resno zdravstveno škodo za pacienta.</w:t>
      </w:r>
    </w:p>
    <w:p w14:paraId="0A185F64" w14:textId="77777777" w:rsidR="00CD2B78" w:rsidRPr="00B95E91" w:rsidRDefault="00CD2B78" w:rsidP="00CD2B78">
      <w:pPr>
        <w:spacing w:line="276" w:lineRule="auto"/>
        <w:jc w:val="both"/>
        <w:rPr>
          <w:rFonts w:ascii="Arial" w:hAnsi="Arial" w:cs="Arial"/>
        </w:rPr>
      </w:pPr>
    </w:p>
    <w:p w14:paraId="64104875" w14:textId="77777777" w:rsidR="00CD2B78" w:rsidRPr="00B95E91" w:rsidRDefault="00CD2B78" w:rsidP="00CD2B78">
      <w:pPr>
        <w:spacing w:line="276" w:lineRule="auto"/>
        <w:jc w:val="both"/>
        <w:rPr>
          <w:rFonts w:ascii="Arial" w:hAnsi="Arial" w:cs="Arial"/>
        </w:rPr>
      </w:pPr>
      <w:r w:rsidRPr="00B95E91">
        <w:rPr>
          <w:rFonts w:ascii="Arial" w:hAnsi="Arial" w:cs="Arial"/>
        </w:rPr>
        <w:t>(5) Osebno ime, rojstni in kontaktni podatki pacientovega zdravstvenega pooblaščenca so izvajalcu zdravstvene dejavnosti dostopni prek centralnega registra podatkov o pacientih, ki ga določa zakon, ki ureja zbirke podatkov s področja zdravstvenega varstva. Postopek zapisa in izbrisa podatkov, hrambo in postopek seznanitve s pooblastilom predpiše minister, pristojen za zdravje.</w:t>
      </w:r>
    </w:p>
    <w:p w14:paraId="5FB89522" w14:textId="77777777" w:rsidR="00CD2B78" w:rsidRPr="00B95E91" w:rsidRDefault="00CD2B78" w:rsidP="00CD2B78">
      <w:pPr>
        <w:spacing w:line="276" w:lineRule="auto"/>
        <w:jc w:val="both"/>
        <w:rPr>
          <w:rFonts w:ascii="Arial" w:hAnsi="Arial" w:cs="Arial"/>
        </w:rPr>
      </w:pPr>
    </w:p>
    <w:p w14:paraId="473E1104"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33. člen</w:t>
      </w:r>
    </w:p>
    <w:p w14:paraId="331FB439"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(izključitev oseb, ki so po zakonu upravičene do odločanja o zdravstveni obravnavi)</w:t>
      </w:r>
    </w:p>
    <w:p w14:paraId="6251CC84" w14:textId="77777777" w:rsidR="00CD2B78" w:rsidRPr="00B95E91" w:rsidRDefault="00CD2B78" w:rsidP="00CD2B78">
      <w:pPr>
        <w:spacing w:line="276" w:lineRule="auto"/>
        <w:jc w:val="both"/>
        <w:rPr>
          <w:rFonts w:ascii="Arial" w:hAnsi="Arial" w:cs="Arial"/>
        </w:rPr>
      </w:pPr>
    </w:p>
    <w:p w14:paraId="771FCDAD" w14:textId="77777777" w:rsidR="00CD2B78" w:rsidRPr="00B95E91" w:rsidRDefault="00CD2B78" w:rsidP="00CD2B78">
      <w:pPr>
        <w:spacing w:line="276" w:lineRule="auto"/>
        <w:jc w:val="both"/>
        <w:rPr>
          <w:rFonts w:ascii="Arial" w:hAnsi="Arial" w:cs="Arial"/>
        </w:rPr>
      </w:pPr>
      <w:r w:rsidRPr="00B95E91">
        <w:rPr>
          <w:rFonts w:ascii="Arial" w:hAnsi="Arial" w:cs="Arial"/>
        </w:rPr>
        <w:t>(1) Pacient, ki je sposoben odločanja o sebi in je dopolnil 18 let starosti, lahko s pisno izjavo izključi ali omeji osebe, ki so upravičene do odločanja o njegovi zdravstveni obravnavi po tem zakonu, za primere ko ni sposoben odločanja o sebi.</w:t>
      </w:r>
    </w:p>
    <w:p w14:paraId="1A224B01" w14:textId="77777777" w:rsidR="00CD2B78" w:rsidRPr="00B95E91" w:rsidRDefault="00CD2B78" w:rsidP="00CD2B78">
      <w:pPr>
        <w:spacing w:line="276" w:lineRule="auto"/>
        <w:jc w:val="both"/>
        <w:rPr>
          <w:rFonts w:ascii="Arial" w:hAnsi="Arial" w:cs="Arial"/>
        </w:rPr>
      </w:pPr>
    </w:p>
    <w:p w14:paraId="30A4213B" w14:textId="77777777" w:rsidR="00CD2B78" w:rsidRPr="00B95E91" w:rsidRDefault="00CD2B78" w:rsidP="00CD2B78">
      <w:pPr>
        <w:spacing w:line="276" w:lineRule="auto"/>
        <w:jc w:val="both"/>
        <w:rPr>
          <w:rFonts w:ascii="Arial" w:hAnsi="Arial" w:cs="Arial"/>
        </w:rPr>
      </w:pPr>
      <w:r w:rsidRPr="00B95E91">
        <w:rPr>
          <w:rFonts w:ascii="Arial" w:hAnsi="Arial" w:cs="Arial"/>
        </w:rPr>
        <w:t>(2) Izjava iz prejšnjega odstavka je izvajalcu zdravstvene dejavnosti dostopna prek centralnega registra podatkov o pacientih, ki ga določa zakon, ki ureja zbirke podatkov s področja zdravstvenega varstva.</w:t>
      </w:r>
    </w:p>
    <w:p w14:paraId="239BB34B" w14:textId="77777777" w:rsidR="00CD2B78" w:rsidRPr="00B95E91" w:rsidRDefault="00CD2B78" w:rsidP="00CD2B78">
      <w:pPr>
        <w:spacing w:line="276" w:lineRule="auto"/>
        <w:jc w:val="both"/>
        <w:rPr>
          <w:rFonts w:ascii="Arial" w:hAnsi="Arial" w:cs="Arial"/>
        </w:rPr>
      </w:pPr>
    </w:p>
    <w:p w14:paraId="273A1C70"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34. člen</w:t>
      </w:r>
    </w:p>
    <w:p w14:paraId="7B61C682"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(upoštevanje vnaprej izražene volje)</w:t>
      </w:r>
    </w:p>
    <w:p w14:paraId="7109508D" w14:textId="77777777" w:rsidR="00CD2B78" w:rsidRPr="00B95E91" w:rsidRDefault="00CD2B78" w:rsidP="00CD2B78">
      <w:pPr>
        <w:spacing w:line="276" w:lineRule="auto"/>
        <w:jc w:val="both"/>
        <w:rPr>
          <w:rFonts w:ascii="Arial" w:hAnsi="Arial" w:cs="Arial"/>
        </w:rPr>
      </w:pPr>
    </w:p>
    <w:p w14:paraId="0D641DA6" w14:textId="77777777" w:rsidR="00CD2B78" w:rsidRPr="00B95E91" w:rsidRDefault="00CD2B78" w:rsidP="00CD2B78">
      <w:pPr>
        <w:spacing w:line="276" w:lineRule="auto"/>
        <w:jc w:val="both"/>
        <w:rPr>
          <w:rFonts w:ascii="Arial" w:hAnsi="Arial" w:cs="Arial"/>
        </w:rPr>
      </w:pPr>
      <w:r w:rsidRPr="00B95E91">
        <w:rPr>
          <w:rFonts w:ascii="Arial" w:hAnsi="Arial" w:cs="Arial"/>
        </w:rPr>
        <w:t>(1) Pacient, ki je sposoben odločanja o sebi in je dopolnil 18 let starosti, ima pravico, da se upošteva njegova volja o tem, kakšne zdravstvene obravnave ne dovoljuje, če bi se znašel v položaju, ko ne bi bil sposoben dati veljavne privolitve, če:</w:t>
      </w:r>
    </w:p>
    <w:p w14:paraId="54D2167C" w14:textId="77777777" w:rsidR="00CD2B78" w:rsidRPr="00B95E91" w:rsidRDefault="00CD2B78" w:rsidP="00CD2B78">
      <w:pPr>
        <w:spacing w:line="276" w:lineRule="auto"/>
        <w:jc w:val="both"/>
        <w:rPr>
          <w:rFonts w:ascii="Arial" w:hAnsi="Arial" w:cs="Arial"/>
        </w:rPr>
      </w:pPr>
    </w:p>
    <w:p w14:paraId="1AB58132" w14:textId="77777777" w:rsidR="00CD2B78" w:rsidRPr="00B95E91" w:rsidRDefault="00CD2B78" w:rsidP="00CD2B78">
      <w:pPr>
        <w:spacing w:line="276" w:lineRule="auto"/>
        <w:jc w:val="both"/>
        <w:rPr>
          <w:rFonts w:ascii="Arial" w:hAnsi="Arial" w:cs="Arial"/>
        </w:rPr>
      </w:pPr>
      <w:r w:rsidRPr="00B95E91">
        <w:rPr>
          <w:rFonts w:ascii="Arial" w:hAnsi="Arial" w:cs="Arial"/>
        </w:rPr>
        <w:t>-        bi trpel za hudo boleznijo, ki bi glede na dosežke medicinske znanosti v kratkem času vodila v smrt tudi ob ustreznem medicinskem posegu oziroma zdravstveni obravnavi in tako zdravljenje ne daje upanja na ozdravitev oziroma izboljšanja zdravja ali lajšanje trpljenja, ampak samo podaljšuje preživetje,</w:t>
      </w:r>
    </w:p>
    <w:p w14:paraId="402A0F17" w14:textId="77777777" w:rsidR="00CD2B78" w:rsidRPr="00B95E91" w:rsidRDefault="00CD2B78" w:rsidP="00CD2B78">
      <w:pPr>
        <w:spacing w:line="276" w:lineRule="auto"/>
        <w:jc w:val="both"/>
        <w:rPr>
          <w:rFonts w:ascii="Arial" w:hAnsi="Arial" w:cs="Arial"/>
        </w:rPr>
      </w:pPr>
    </w:p>
    <w:p w14:paraId="2891BA7A" w14:textId="77777777" w:rsidR="00CD2B78" w:rsidRPr="00B95E91" w:rsidRDefault="00CD2B78" w:rsidP="00CD2B78">
      <w:pPr>
        <w:spacing w:line="276" w:lineRule="auto"/>
        <w:jc w:val="both"/>
        <w:rPr>
          <w:rFonts w:ascii="Arial" w:hAnsi="Arial" w:cs="Arial"/>
        </w:rPr>
      </w:pPr>
      <w:r w:rsidRPr="00B95E91">
        <w:rPr>
          <w:rFonts w:ascii="Arial" w:hAnsi="Arial" w:cs="Arial"/>
        </w:rPr>
        <w:t>-        bi mu medicinski poseg oziroma zdravstvena obravnava podaljšala življenje v položaju, ko bo bolezen ali poškodba povzročila tako hudo invalidnost, da bo dokončno izgubil telesno ali duševno sposobnost, da bi skrbel zase.</w:t>
      </w:r>
    </w:p>
    <w:p w14:paraId="79AB9AFB" w14:textId="77777777" w:rsidR="00CD2B78" w:rsidRPr="00B95E91" w:rsidRDefault="00CD2B78" w:rsidP="00CD2B78">
      <w:pPr>
        <w:spacing w:line="276" w:lineRule="auto"/>
        <w:jc w:val="both"/>
        <w:rPr>
          <w:rFonts w:ascii="Arial" w:hAnsi="Arial" w:cs="Arial"/>
        </w:rPr>
      </w:pPr>
    </w:p>
    <w:p w14:paraId="47658605" w14:textId="77777777" w:rsidR="00CD2B78" w:rsidRPr="00B95E91" w:rsidRDefault="00CD2B78" w:rsidP="00CD2B78">
      <w:pPr>
        <w:spacing w:line="276" w:lineRule="auto"/>
        <w:jc w:val="both"/>
        <w:rPr>
          <w:rFonts w:ascii="Arial" w:hAnsi="Arial" w:cs="Arial"/>
        </w:rPr>
      </w:pPr>
      <w:r w:rsidRPr="00B95E91">
        <w:rPr>
          <w:rFonts w:ascii="Arial" w:hAnsi="Arial" w:cs="Arial"/>
        </w:rPr>
        <w:lastRenderedPageBreak/>
        <w:t>(2) Volja iz prve alineje prejšnjega odstavka je za zdravnika zavezujoča, volja iz druge alineje prejšnjega odstavka pa mora biti upoštevana kot smernica pri odločanju o zdravljenju.</w:t>
      </w:r>
    </w:p>
    <w:p w14:paraId="1CD34AF4" w14:textId="77777777" w:rsidR="00CD2B78" w:rsidRPr="00B95E91" w:rsidRDefault="00CD2B78" w:rsidP="00CD2B78">
      <w:pPr>
        <w:spacing w:line="276" w:lineRule="auto"/>
        <w:jc w:val="both"/>
        <w:rPr>
          <w:rFonts w:ascii="Arial" w:hAnsi="Arial" w:cs="Arial"/>
        </w:rPr>
      </w:pPr>
    </w:p>
    <w:p w14:paraId="70EF4403" w14:textId="77777777" w:rsidR="00CD2B78" w:rsidRPr="00B95E91" w:rsidRDefault="00CD2B78" w:rsidP="00CD2B78">
      <w:pPr>
        <w:spacing w:line="276" w:lineRule="auto"/>
        <w:jc w:val="both"/>
        <w:rPr>
          <w:rFonts w:ascii="Arial" w:hAnsi="Arial" w:cs="Arial"/>
        </w:rPr>
      </w:pPr>
      <w:r w:rsidRPr="00B95E91">
        <w:rPr>
          <w:rFonts w:ascii="Arial" w:hAnsi="Arial" w:cs="Arial"/>
        </w:rPr>
        <w:t>(3) Vnaprej izraženo voljo je treba upoštevati, ko nastopi položaj, ki ga predvideva opredelitev in če hkrati ne obstoji utemeljen dvom, da bi pacient voljo v teh okoliščinah preklical.</w:t>
      </w:r>
    </w:p>
    <w:p w14:paraId="26110AF9" w14:textId="77777777" w:rsidR="00CD2B78" w:rsidRPr="00B95E91" w:rsidRDefault="00CD2B78" w:rsidP="00CD2B78">
      <w:pPr>
        <w:spacing w:line="276" w:lineRule="auto"/>
        <w:jc w:val="both"/>
        <w:rPr>
          <w:rFonts w:ascii="Arial" w:hAnsi="Arial" w:cs="Arial"/>
        </w:rPr>
      </w:pPr>
    </w:p>
    <w:p w14:paraId="76DEAAE0" w14:textId="77777777" w:rsidR="00CD2B78" w:rsidRPr="00B95E91" w:rsidRDefault="00CD2B78" w:rsidP="00CD2B78">
      <w:pPr>
        <w:spacing w:line="276" w:lineRule="auto"/>
        <w:jc w:val="both"/>
        <w:rPr>
          <w:rFonts w:ascii="Arial" w:hAnsi="Arial" w:cs="Arial"/>
        </w:rPr>
      </w:pPr>
      <w:r w:rsidRPr="00B95E91">
        <w:rPr>
          <w:rFonts w:ascii="Arial" w:hAnsi="Arial" w:cs="Arial"/>
        </w:rPr>
        <w:t>(4) Vnaprej izražena volja mora biti dokumentirana na obrazcu iz 27. člena tega zakona.</w:t>
      </w:r>
    </w:p>
    <w:p w14:paraId="574E4AF6" w14:textId="77777777" w:rsidR="00CD2B78" w:rsidRPr="00B95E91" w:rsidRDefault="00CD2B78" w:rsidP="00CD2B78">
      <w:pPr>
        <w:spacing w:line="276" w:lineRule="auto"/>
        <w:jc w:val="both"/>
        <w:rPr>
          <w:rFonts w:ascii="Arial" w:hAnsi="Arial" w:cs="Arial"/>
        </w:rPr>
      </w:pPr>
    </w:p>
    <w:p w14:paraId="719E954F" w14:textId="77777777" w:rsidR="00CD2B78" w:rsidRPr="00B95E91" w:rsidRDefault="00CD2B78" w:rsidP="00CD2B78">
      <w:pPr>
        <w:spacing w:line="276" w:lineRule="auto"/>
        <w:jc w:val="both"/>
        <w:rPr>
          <w:rFonts w:ascii="Arial" w:hAnsi="Arial" w:cs="Arial"/>
        </w:rPr>
      </w:pPr>
      <w:r w:rsidRPr="00B95E91">
        <w:rPr>
          <w:rFonts w:ascii="Arial" w:hAnsi="Arial" w:cs="Arial"/>
        </w:rPr>
        <w:t>(5) Izbrani osebni zdravnik in zastopnik pacientovih pravic pacienta pred izjavljanjem vnaprej izražene volje natančno poučita o pomenu in posledicah njegove odločitve. Ugotovitev identitete pacienta, ugotovitve glede izpolnjevanja pogojev iz prvega odstavka tega člena, osnovna pojasnila ter podpisi pacienta, izbranega osebnega zdravnika in zastopnika pacientovih pravic so sestavni del obrazca iz 27. člena tega zakona.</w:t>
      </w:r>
    </w:p>
    <w:p w14:paraId="6BD2DEA6" w14:textId="77777777" w:rsidR="00CD2B78" w:rsidRPr="00B95E91" w:rsidRDefault="00CD2B78" w:rsidP="00CD2B78">
      <w:pPr>
        <w:spacing w:line="276" w:lineRule="auto"/>
        <w:jc w:val="both"/>
        <w:rPr>
          <w:rFonts w:ascii="Arial" w:hAnsi="Arial" w:cs="Arial"/>
        </w:rPr>
      </w:pPr>
    </w:p>
    <w:p w14:paraId="13B47653" w14:textId="77777777" w:rsidR="00CD2B78" w:rsidRPr="00B95E91" w:rsidRDefault="00CD2B78" w:rsidP="00CD2B78">
      <w:pPr>
        <w:spacing w:line="276" w:lineRule="auto"/>
        <w:jc w:val="both"/>
        <w:rPr>
          <w:rFonts w:ascii="Arial" w:hAnsi="Arial" w:cs="Arial"/>
        </w:rPr>
      </w:pPr>
      <w:r w:rsidRPr="00B95E91">
        <w:rPr>
          <w:rFonts w:ascii="Arial" w:hAnsi="Arial" w:cs="Arial"/>
        </w:rPr>
        <w:t>(6) Pisno izjavo iz prvega odstavka tega člena lahko pacient kadar koli s pisno izjavo spremeni ali prekliče.</w:t>
      </w:r>
    </w:p>
    <w:p w14:paraId="0D2C16E9" w14:textId="77777777" w:rsidR="00CD2B78" w:rsidRPr="00B95E91" w:rsidRDefault="00CD2B78" w:rsidP="00CD2B78">
      <w:pPr>
        <w:spacing w:line="276" w:lineRule="auto"/>
        <w:jc w:val="both"/>
        <w:rPr>
          <w:rFonts w:ascii="Arial" w:hAnsi="Arial" w:cs="Arial"/>
        </w:rPr>
      </w:pPr>
    </w:p>
    <w:p w14:paraId="6F77AA6E" w14:textId="77777777" w:rsidR="00CD2B78" w:rsidRPr="00B95E91" w:rsidRDefault="00CD2B78" w:rsidP="00CD2B78">
      <w:pPr>
        <w:spacing w:line="276" w:lineRule="auto"/>
        <w:jc w:val="both"/>
        <w:rPr>
          <w:rFonts w:ascii="Arial" w:hAnsi="Arial" w:cs="Arial"/>
        </w:rPr>
      </w:pPr>
      <w:r w:rsidRPr="00B95E91">
        <w:rPr>
          <w:rFonts w:ascii="Arial" w:hAnsi="Arial" w:cs="Arial"/>
        </w:rPr>
        <w:t>(7) Podatek o tem, da je pacient dal izjavo po tem členu, je zdravniku dostopen prek centralnega registra podatkov o pacientih, ki ga določa zakon, ki ureja zbirke podatkov s področja zdravstvenega varstva. Postopek zapisa in izbrisa podatkov, hrambo in postopek seznanitve z izjavo predpiše minister, pristojen za zdravje.</w:t>
      </w:r>
    </w:p>
    <w:p w14:paraId="5CD22A3B" w14:textId="77777777" w:rsidR="00CD2B78" w:rsidRPr="00B95E91" w:rsidRDefault="00CD2B78" w:rsidP="00CD2B78">
      <w:pPr>
        <w:spacing w:line="276" w:lineRule="auto"/>
        <w:jc w:val="both"/>
        <w:rPr>
          <w:rFonts w:ascii="Arial" w:hAnsi="Arial" w:cs="Arial"/>
        </w:rPr>
      </w:pPr>
    </w:p>
    <w:p w14:paraId="05AB0569" w14:textId="77777777" w:rsidR="00CD2B78" w:rsidRPr="00B95E91" w:rsidRDefault="00CD2B78" w:rsidP="00CD2B78">
      <w:pPr>
        <w:spacing w:line="276" w:lineRule="auto"/>
        <w:jc w:val="both"/>
        <w:rPr>
          <w:rFonts w:ascii="Arial" w:hAnsi="Arial" w:cs="Arial"/>
        </w:rPr>
      </w:pPr>
    </w:p>
    <w:p w14:paraId="0CFB36CF"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42. člen</w:t>
      </w:r>
    </w:p>
    <w:p w14:paraId="1C725661"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(seznanitev z zdravstveno dokumentacijo po pacientovi smrti)</w:t>
      </w:r>
    </w:p>
    <w:p w14:paraId="69687D09" w14:textId="77777777" w:rsidR="00CD2B78" w:rsidRPr="00B95E91" w:rsidRDefault="00CD2B78" w:rsidP="00CD2B78">
      <w:pPr>
        <w:spacing w:line="276" w:lineRule="auto"/>
        <w:jc w:val="both"/>
        <w:rPr>
          <w:rFonts w:ascii="Arial" w:hAnsi="Arial" w:cs="Arial"/>
        </w:rPr>
      </w:pPr>
    </w:p>
    <w:p w14:paraId="6891AC24" w14:textId="77777777" w:rsidR="00CD2B78" w:rsidRPr="00B95E91" w:rsidRDefault="00CD2B78" w:rsidP="00CD2B78">
      <w:pPr>
        <w:spacing w:line="276" w:lineRule="auto"/>
        <w:jc w:val="both"/>
        <w:rPr>
          <w:rFonts w:ascii="Arial" w:hAnsi="Arial" w:cs="Arial"/>
        </w:rPr>
      </w:pPr>
      <w:r w:rsidRPr="00B95E91">
        <w:rPr>
          <w:rFonts w:ascii="Arial" w:hAnsi="Arial" w:cs="Arial"/>
        </w:rPr>
        <w:t>(1) Po pacientovi smrti imajo pravico do seznanitve z njegovo zdravstveno dokumentacijo osebe, ki so za obdelavo podatkov pooblaščene z zakonom, in osebe, za katere je pacient predhodno dal izrecno privolitev v pisni obliki.</w:t>
      </w:r>
    </w:p>
    <w:p w14:paraId="3785D42B" w14:textId="77777777" w:rsidR="00CD2B78" w:rsidRPr="00B95E91" w:rsidRDefault="00CD2B78" w:rsidP="00CD2B78">
      <w:pPr>
        <w:spacing w:line="276" w:lineRule="auto"/>
        <w:jc w:val="both"/>
        <w:rPr>
          <w:rFonts w:ascii="Arial" w:hAnsi="Arial" w:cs="Arial"/>
        </w:rPr>
      </w:pPr>
    </w:p>
    <w:p w14:paraId="24294F76" w14:textId="77777777" w:rsidR="00CD2B78" w:rsidRPr="00B95E91" w:rsidRDefault="00CD2B78" w:rsidP="00CD2B78">
      <w:pPr>
        <w:spacing w:line="276" w:lineRule="auto"/>
        <w:jc w:val="both"/>
        <w:rPr>
          <w:rFonts w:ascii="Arial" w:hAnsi="Arial" w:cs="Arial"/>
        </w:rPr>
      </w:pPr>
      <w:r w:rsidRPr="00B95E91">
        <w:rPr>
          <w:rFonts w:ascii="Arial" w:hAnsi="Arial" w:cs="Arial"/>
        </w:rPr>
        <w:t>(2) Po pacientovi smrti imajo pravico do seznanitve z njegovo zdravstveno dokumentacijo pacientov zakonec, zunajzakonski partner, partner iz istospolne skupnosti, otroci in posvojenci, kadar teh oseb ni, pa pacientovi starši. Osebam iz prejšnjega stavka se omogoči le dostop do tistih podatkov, ki so potrebni za dosego zakonitega namena seznanitve. Osebe iz prvega stavka, ki se želijo seznaniti z zdravstveno dokumentacijo, ki je nastala v času, ko umrli pacient ni bil sposoben odločanja o sebi in se je to stanje brez prekinitev nadaljevalo do njegove smrti, morajo za seznanitev izkazati pravni interes. Z zdravstveno dokumentacijo umrlega pacienta se lahko seznanijo tudi druge osebe, ki za to izkažejo pravni interes z ustrezno listino, pri čemer se jim omogoči le dostop do tistih podatkov, ki so potrebni za uveljavljanje njihovega pravnega interesa.</w:t>
      </w:r>
    </w:p>
    <w:p w14:paraId="5FDA338A" w14:textId="77777777" w:rsidR="00CD2B78" w:rsidRPr="00B95E91" w:rsidRDefault="00CD2B78" w:rsidP="00CD2B78">
      <w:pPr>
        <w:spacing w:line="276" w:lineRule="auto"/>
        <w:jc w:val="both"/>
        <w:rPr>
          <w:rFonts w:ascii="Arial" w:hAnsi="Arial" w:cs="Arial"/>
        </w:rPr>
      </w:pPr>
    </w:p>
    <w:p w14:paraId="50F80E86" w14:textId="77777777" w:rsidR="00CD2B78" w:rsidRPr="00B95E91" w:rsidRDefault="00CD2B78" w:rsidP="00CD2B78">
      <w:pPr>
        <w:spacing w:line="276" w:lineRule="auto"/>
        <w:jc w:val="both"/>
        <w:rPr>
          <w:rFonts w:ascii="Arial" w:hAnsi="Arial" w:cs="Arial"/>
        </w:rPr>
      </w:pPr>
      <w:r w:rsidRPr="00B95E91">
        <w:rPr>
          <w:rFonts w:ascii="Arial" w:hAnsi="Arial" w:cs="Arial"/>
        </w:rPr>
        <w:t>(3) Zahteva za seznanitev oseb iz prejšnjega odstavka se delno ali v celoti zavrne, če tako določa zakon ali če je pacient seznanitev pred smrtjo pisno ali ustno v navzočnosti dveh prič izrecno prepovedal.</w:t>
      </w:r>
    </w:p>
    <w:p w14:paraId="5751F8E7" w14:textId="77777777" w:rsidR="00CD2B78" w:rsidRPr="00B95E91" w:rsidRDefault="00CD2B78" w:rsidP="00CD2B78">
      <w:pPr>
        <w:spacing w:line="276" w:lineRule="auto"/>
        <w:jc w:val="both"/>
        <w:rPr>
          <w:rFonts w:ascii="Arial" w:hAnsi="Arial" w:cs="Arial"/>
        </w:rPr>
      </w:pPr>
    </w:p>
    <w:p w14:paraId="7EC6A808" w14:textId="77777777" w:rsidR="00CD2B78" w:rsidRPr="00B95E91" w:rsidRDefault="00CD2B78" w:rsidP="00CD2B78">
      <w:pPr>
        <w:spacing w:line="276" w:lineRule="auto"/>
        <w:jc w:val="both"/>
        <w:rPr>
          <w:rFonts w:ascii="Arial" w:hAnsi="Arial" w:cs="Arial"/>
        </w:rPr>
      </w:pPr>
      <w:r w:rsidRPr="00B95E91">
        <w:rPr>
          <w:rFonts w:ascii="Arial" w:hAnsi="Arial" w:cs="Arial"/>
        </w:rPr>
        <w:t>(4) Ne glede na izrecno prepoved umrlega pacienta imajo pravico do seznanitve z zdravstveno dokumentacijo v delu, ki se nanaša na razloge, ki utegnejo bistveno vplivati na njihovo zdravje, pacientovi starši, pacientovi potomci do katerega koli kolena, pacientov zakonec, zunajzakonski partner ali partner iz istospolne skupnosti, bratje in sestre ali druge osebe, ki so bile z umrlim pacientom v posebnem razmerju in to z gotovostjo izkažejo. Seznanitev se izvede prek pacientovega izbranega osebnega zdravnika ali zdravnika, ki je bil kako drugače udeležen v postopku zdravljenja, če tega ni, pa zdravnika določi izvajalec zdravstvene dejavnosti, ki razpolaga s pacientovo zdravstveno dokumentacijo.</w:t>
      </w:r>
    </w:p>
    <w:p w14:paraId="26292D40" w14:textId="77777777" w:rsidR="00CD2B78" w:rsidRPr="00B95E91" w:rsidRDefault="00CD2B78" w:rsidP="00CD2B78">
      <w:pPr>
        <w:spacing w:line="276" w:lineRule="auto"/>
        <w:jc w:val="both"/>
        <w:rPr>
          <w:rFonts w:ascii="Arial" w:hAnsi="Arial" w:cs="Arial"/>
        </w:rPr>
      </w:pPr>
    </w:p>
    <w:p w14:paraId="14B9AAEC" w14:textId="77777777" w:rsidR="00CD2B78" w:rsidRPr="00B95E91" w:rsidRDefault="00CD2B78" w:rsidP="00CD2B78">
      <w:pPr>
        <w:spacing w:line="276" w:lineRule="auto"/>
        <w:jc w:val="both"/>
        <w:rPr>
          <w:rFonts w:ascii="Arial" w:hAnsi="Arial" w:cs="Arial"/>
        </w:rPr>
      </w:pPr>
      <w:r w:rsidRPr="00B95E91">
        <w:rPr>
          <w:rFonts w:ascii="Arial" w:hAnsi="Arial" w:cs="Arial"/>
        </w:rPr>
        <w:t>(5) O zahtevi za seznanitev odloči izvajalec zdravstvene dejavnosti v 15 dneh od prejema obrazložene zahteve. Če je zahteva delno ali v celoti zavrnjena, imajo osebe iz prvega, drugega in četrtega odstavka tega člena pravico vložiti pritožbo pri Informacijskem pooblaščencu.</w:t>
      </w:r>
    </w:p>
    <w:p w14:paraId="31DEDBD4" w14:textId="77777777" w:rsidR="00CD2B78" w:rsidRPr="00B95E91" w:rsidRDefault="00CD2B78" w:rsidP="00CD2B78">
      <w:pPr>
        <w:spacing w:line="276" w:lineRule="auto"/>
        <w:jc w:val="both"/>
        <w:rPr>
          <w:rFonts w:ascii="Arial" w:hAnsi="Arial" w:cs="Arial"/>
        </w:rPr>
      </w:pPr>
    </w:p>
    <w:p w14:paraId="4DA4216B" w14:textId="77777777" w:rsidR="00CD2B78" w:rsidRPr="00B95E91" w:rsidRDefault="00CD2B78" w:rsidP="00CD2B78">
      <w:pPr>
        <w:spacing w:line="276" w:lineRule="auto"/>
        <w:jc w:val="both"/>
        <w:rPr>
          <w:rFonts w:ascii="Arial" w:hAnsi="Arial" w:cs="Arial"/>
        </w:rPr>
      </w:pPr>
      <w:r w:rsidRPr="00B95E91">
        <w:rPr>
          <w:rFonts w:ascii="Arial" w:hAnsi="Arial" w:cs="Arial"/>
        </w:rPr>
        <w:t>(6) Pacient ima pravico določiti osebe, ki se po njegovi smrti lahko seznanijo z njegovo zdravstveno dokumentacijo, in osebe, katerim seznanitev z njegovo zdravstveno dokumentacijo prepoveduje. Pravica iz tega odstavka se uresničuje na način in pod pogoji, ki jih določa 45. člen tega zakona. Prepoved oziroma določitev oseb se lahko evidentira tudi v centralnem registru podatkov o pacientih, ki ga določa zakon, ki ureja zbirke podatkov s področja zdravstvenega varstva.</w:t>
      </w:r>
    </w:p>
    <w:p w14:paraId="2CA2D1B3" w14:textId="77777777" w:rsidR="00CD2B78" w:rsidRPr="00B95E91" w:rsidRDefault="00CD2B78" w:rsidP="00CD2B78">
      <w:pPr>
        <w:spacing w:line="276" w:lineRule="auto"/>
        <w:jc w:val="both"/>
        <w:rPr>
          <w:rFonts w:ascii="Arial" w:hAnsi="Arial" w:cs="Arial"/>
        </w:rPr>
      </w:pPr>
    </w:p>
    <w:p w14:paraId="7D5392F8"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 xml:space="preserve">Zakon o zdravniški službi (Uradni list RS, št. 72/06 – uradno prečiščeno besedilo, 15/08 – </w:t>
      </w:r>
      <w:proofErr w:type="spellStart"/>
      <w:r w:rsidRPr="00B95E91">
        <w:rPr>
          <w:rFonts w:ascii="Arial" w:hAnsi="Arial" w:cs="Arial"/>
          <w:b/>
          <w:bCs/>
        </w:rPr>
        <w:t>ZPacP</w:t>
      </w:r>
      <w:proofErr w:type="spellEnd"/>
      <w:r w:rsidRPr="00B95E91">
        <w:rPr>
          <w:rFonts w:ascii="Arial" w:hAnsi="Arial" w:cs="Arial"/>
          <w:b/>
          <w:bCs/>
        </w:rPr>
        <w:t xml:space="preserve">, 58/08, 107/10 – ZPPKZ, 40/12 – ZUJF, 88/16 – </w:t>
      </w:r>
      <w:proofErr w:type="spellStart"/>
      <w:r w:rsidRPr="00B95E91">
        <w:rPr>
          <w:rFonts w:ascii="Arial" w:hAnsi="Arial" w:cs="Arial"/>
          <w:b/>
          <w:bCs/>
        </w:rPr>
        <w:t>ZdZPZD</w:t>
      </w:r>
      <w:proofErr w:type="spellEnd"/>
      <w:r w:rsidRPr="00B95E91">
        <w:rPr>
          <w:rFonts w:ascii="Arial" w:hAnsi="Arial" w:cs="Arial"/>
          <w:b/>
          <w:bCs/>
        </w:rPr>
        <w:t>, 40/17, 64/17 – ZZDej-K, 49/18, 66/19 in 199/21)</w:t>
      </w:r>
    </w:p>
    <w:p w14:paraId="0A3A3739" w14:textId="77777777" w:rsidR="00CD2B78" w:rsidRPr="00B95E91" w:rsidRDefault="00CD2B78" w:rsidP="00CD2B78">
      <w:pPr>
        <w:spacing w:line="276" w:lineRule="auto"/>
        <w:jc w:val="both"/>
        <w:rPr>
          <w:rFonts w:ascii="Arial" w:hAnsi="Arial" w:cs="Arial"/>
          <w:b/>
          <w:bCs/>
        </w:rPr>
      </w:pPr>
    </w:p>
    <w:p w14:paraId="76653462"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37. člen</w:t>
      </w:r>
    </w:p>
    <w:p w14:paraId="23979A06" w14:textId="77777777" w:rsidR="00CD2B78" w:rsidRPr="00B95E91" w:rsidRDefault="00CD2B78" w:rsidP="00CD2B78">
      <w:pPr>
        <w:spacing w:line="276" w:lineRule="auto"/>
        <w:jc w:val="both"/>
        <w:rPr>
          <w:rFonts w:ascii="Arial" w:hAnsi="Arial" w:cs="Arial"/>
        </w:rPr>
      </w:pPr>
    </w:p>
    <w:p w14:paraId="09FCACED" w14:textId="77777777" w:rsidR="00CD2B78" w:rsidRPr="00B95E91" w:rsidRDefault="00CD2B78" w:rsidP="00CD2B78">
      <w:pPr>
        <w:spacing w:line="276" w:lineRule="auto"/>
        <w:jc w:val="both"/>
        <w:rPr>
          <w:rFonts w:ascii="Arial" w:hAnsi="Arial" w:cs="Arial"/>
        </w:rPr>
      </w:pPr>
      <w:r w:rsidRPr="00B95E91">
        <w:rPr>
          <w:rFonts w:ascii="Arial" w:hAnsi="Arial" w:cs="Arial"/>
        </w:rPr>
        <w:t>Zdravniku lahko zbornica začasno ali trajno odvzame licenco zaradi večje strokovne pomanjkljivosti ali napake pri delu, v skladu z akti zbornice.</w:t>
      </w:r>
    </w:p>
    <w:p w14:paraId="3D82C448" w14:textId="77777777" w:rsidR="00CD2B78" w:rsidRPr="00B95E91" w:rsidRDefault="00CD2B78" w:rsidP="00CD2B78">
      <w:pPr>
        <w:spacing w:line="276" w:lineRule="auto"/>
        <w:jc w:val="both"/>
        <w:rPr>
          <w:rFonts w:ascii="Arial" w:hAnsi="Arial" w:cs="Arial"/>
        </w:rPr>
      </w:pPr>
    </w:p>
    <w:p w14:paraId="5CB0E33C" w14:textId="77777777" w:rsidR="00CD2B78" w:rsidRPr="00B95E91" w:rsidRDefault="00CD2B78" w:rsidP="00CD2B78">
      <w:pPr>
        <w:spacing w:line="276" w:lineRule="auto"/>
        <w:jc w:val="both"/>
        <w:rPr>
          <w:rFonts w:ascii="Arial" w:hAnsi="Arial" w:cs="Arial"/>
        </w:rPr>
      </w:pPr>
      <w:r w:rsidRPr="00B95E91">
        <w:rPr>
          <w:rFonts w:ascii="Arial" w:hAnsi="Arial" w:cs="Arial"/>
        </w:rPr>
        <w:t>Trajni odvzem licence se lahko izreče zaradi večje strokovne pomanjkljivosti ali napake pri delu, v primeru, ko je takšno ravnanje zdravnika povzročilo trajne hujše posledice na zdravju ali smrt bolnika.</w:t>
      </w:r>
    </w:p>
    <w:p w14:paraId="090A4FEA" w14:textId="77777777" w:rsidR="00CD2B78" w:rsidRPr="00B95E91" w:rsidRDefault="00CD2B78" w:rsidP="00CD2B78">
      <w:pPr>
        <w:spacing w:line="276" w:lineRule="auto"/>
        <w:jc w:val="both"/>
        <w:rPr>
          <w:rFonts w:ascii="Arial" w:hAnsi="Arial" w:cs="Arial"/>
        </w:rPr>
      </w:pPr>
    </w:p>
    <w:p w14:paraId="6BA872B0" w14:textId="77777777" w:rsidR="00CD2B78" w:rsidRPr="00B95E91" w:rsidRDefault="00CD2B78" w:rsidP="00CD2B78">
      <w:pPr>
        <w:spacing w:line="276" w:lineRule="auto"/>
        <w:jc w:val="both"/>
        <w:rPr>
          <w:rFonts w:ascii="Arial" w:hAnsi="Arial" w:cs="Arial"/>
        </w:rPr>
      </w:pPr>
      <w:r w:rsidRPr="00B95E91">
        <w:rPr>
          <w:rFonts w:ascii="Arial" w:hAnsi="Arial" w:cs="Arial"/>
        </w:rPr>
        <w:t>Začasen odvzem licence do največ pet let se lahko izreče:</w:t>
      </w:r>
    </w:p>
    <w:p w14:paraId="3844A9FF" w14:textId="77777777" w:rsidR="00CD2B78" w:rsidRPr="00B95E91" w:rsidRDefault="00CD2B78" w:rsidP="00CD2B78">
      <w:pPr>
        <w:spacing w:line="276" w:lineRule="auto"/>
        <w:jc w:val="both"/>
        <w:rPr>
          <w:rFonts w:ascii="Arial" w:hAnsi="Arial" w:cs="Arial"/>
        </w:rPr>
      </w:pPr>
      <w:r w:rsidRPr="00B95E91">
        <w:rPr>
          <w:rFonts w:ascii="Arial" w:hAnsi="Arial" w:cs="Arial"/>
        </w:rPr>
        <w:t>-        če je zdravnik v postopku podaljšanja licence napoten na dodatno strokovno usposabljanje, pa ni do izteka licence uspešno opravil preizkusa strokovne usposobljenosti;</w:t>
      </w:r>
    </w:p>
    <w:p w14:paraId="3D3A7062" w14:textId="77777777" w:rsidR="00CD2B78" w:rsidRPr="00B95E91" w:rsidRDefault="00CD2B78" w:rsidP="00CD2B78">
      <w:pPr>
        <w:spacing w:line="276" w:lineRule="auto"/>
        <w:jc w:val="both"/>
        <w:rPr>
          <w:rFonts w:ascii="Arial" w:hAnsi="Arial" w:cs="Arial"/>
        </w:rPr>
      </w:pPr>
      <w:r w:rsidRPr="00B95E91">
        <w:rPr>
          <w:rFonts w:ascii="Arial" w:hAnsi="Arial" w:cs="Arial"/>
        </w:rPr>
        <w:t>-        če se ugotovi, da zdravnik s svojim delom lahko resno ogroža zdravje ali življenje bolnika;</w:t>
      </w:r>
    </w:p>
    <w:p w14:paraId="05F623CA" w14:textId="77777777" w:rsidR="00CD2B78" w:rsidRPr="00B95E91" w:rsidRDefault="00CD2B78" w:rsidP="00CD2B78">
      <w:pPr>
        <w:spacing w:line="276" w:lineRule="auto"/>
        <w:jc w:val="both"/>
        <w:rPr>
          <w:rFonts w:ascii="Arial" w:hAnsi="Arial" w:cs="Arial"/>
        </w:rPr>
      </w:pPr>
      <w:r w:rsidRPr="00B95E91">
        <w:rPr>
          <w:rFonts w:ascii="Arial" w:hAnsi="Arial" w:cs="Arial"/>
        </w:rPr>
        <w:t>-        če je zdravniku s sodno ali drugo pravnomočno odločbo začasno prepovedano ali onemogočeno opravljanje dejavnosti ali poklica;</w:t>
      </w:r>
    </w:p>
    <w:p w14:paraId="4EC7BB19" w14:textId="77777777" w:rsidR="00CD2B78" w:rsidRPr="00B95E91" w:rsidRDefault="00CD2B78" w:rsidP="00CD2B78">
      <w:pPr>
        <w:spacing w:line="276" w:lineRule="auto"/>
        <w:jc w:val="both"/>
        <w:rPr>
          <w:rFonts w:ascii="Arial" w:hAnsi="Arial" w:cs="Arial"/>
        </w:rPr>
      </w:pPr>
      <w:r w:rsidRPr="00B95E91">
        <w:rPr>
          <w:rFonts w:ascii="Arial" w:hAnsi="Arial" w:cs="Arial"/>
        </w:rPr>
        <w:t>-        če se ugotovi, da zdravnik ne izpolnjuje drugih pogojev za opravljanje dejavnosti;</w:t>
      </w:r>
    </w:p>
    <w:p w14:paraId="5F618931" w14:textId="77777777" w:rsidR="00CD2B78" w:rsidRPr="00B95E91" w:rsidRDefault="00CD2B78" w:rsidP="00CD2B78">
      <w:pPr>
        <w:spacing w:line="276" w:lineRule="auto"/>
        <w:jc w:val="both"/>
        <w:rPr>
          <w:rFonts w:ascii="Arial" w:hAnsi="Arial" w:cs="Arial"/>
        </w:rPr>
      </w:pPr>
      <w:r w:rsidRPr="00B95E91">
        <w:rPr>
          <w:rFonts w:ascii="Arial" w:hAnsi="Arial" w:cs="Arial"/>
        </w:rPr>
        <w:t>-       če se po podelitvi licence ugotovi, da zdravnik ni pridobil dokazil o izpolnjevanju pogojev na veljaven način ali da pri svojem delu z bolniki ne uporablja jezika v skladu z 11. členom tega zakona.</w:t>
      </w:r>
    </w:p>
    <w:p w14:paraId="3BD91835" w14:textId="77777777" w:rsidR="00CD2B78" w:rsidRPr="00B95E91" w:rsidRDefault="00CD2B78" w:rsidP="00CD2B78">
      <w:pPr>
        <w:spacing w:line="276" w:lineRule="auto"/>
        <w:jc w:val="both"/>
        <w:rPr>
          <w:rFonts w:ascii="Arial" w:hAnsi="Arial" w:cs="Arial"/>
        </w:rPr>
      </w:pPr>
    </w:p>
    <w:p w14:paraId="12828951" w14:textId="77777777" w:rsidR="00CD2B78" w:rsidRPr="00B95E91" w:rsidRDefault="00CD2B78" w:rsidP="00CD2B78">
      <w:pPr>
        <w:spacing w:line="276" w:lineRule="auto"/>
        <w:jc w:val="both"/>
        <w:rPr>
          <w:rFonts w:ascii="Arial" w:hAnsi="Arial" w:cs="Arial"/>
        </w:rPr>
      </w:pPr>
      <w:r w:rsidRPr="00B95E91">
        <w:rPr>
          <w:rFonts w:ascii="Arial" w:hAnsi="Arial" w:cs="Arial"/>
        </w:rPr>
        <w:t>Začasen odvzem licence se izreče tudi, če zdravnik opravlja zdravilsko dejavnost in sicer za čas opravljanja zdravilske dejavnosti.</w:t>
      </w:r>
    </w:p>
    <w:p w14:paraId="34DA96A8" w14:textId="77777777" w:rsidR="00CD2B78" w:rsidRPr="00B95E91" w:rsidRDefault="00CD2B78" w:rsidP="00CD2B78">
      <w:pPr>
        <w:spacing w:line="276" w:lineRule="auto"/>
        <w:jc w:val="both"/>
        <w:rPr>
          <w:rFonts w:ascii="Arial" w:hAnsi="Arial" w:cs="Arial"/>
        </w:rPr>
      </w:pPr>
    </w:p>
    <w:p w14:paraId="40D287A5" w14:textId="77777777" w:rsidR="00CD2B78" w:rsidRPr="00B95E91" w:rsidRDefault="00CD2B78" w:rsidP="00CD2B78">
      <w:pPr>
        <w:spacing w:line="276" w:lineRule="auto"/>
        <w:jc w:val="both"/>
        <w:rPr>
          <w:rFonts w:ascii="Arial" w:hAnsi="Arial" w:cs="Arial"/>
        </w:rPr>
      </w:pPr>
      <w:r w:rsidRPr="00B95E91">
        <w:rPr>
          <w:rFonts w:ascii="Arial" w:hAnsi="Arial" w:cs="Arial"/>
        </w:rPr>
        <w:t>Zbornica najpozneje v treh dneh od dneva dokončne oziroma pravnomočne odločbe o začasnem ali trajnem odvzemu licence o tem prek informacijskega sistema za notranji trg, ki ga določa zakon, ki ureja postopek priznavanja poklicnih kvalifikacij za opravljanje reguliranih poklicev, obvesti pristojne organe drugih držav članic Evropske unije, držav Evropskega gospodarskega prostora in Švicarske konfederacije.</w:t>
      </w:r>
    </w:p>
    <w:p w14:paraId="67AA8BE5" w14:textId="77777777" w:rsidR="00CD2B78" w:rsidRPr="00B95E91" w:rsidRDefault="00CD2B78" w:rsidP="00CD2B78">
      <w:pPr>
        <w:spacing w:line="276" w:lineRule="auto"/>
        <w:jc w:val="both"/>
        <w:rPr>
          <w:rFonts w:ascii="Arial" w:hAnsi="Arial" w:cs="Arial"/>
        </w:rPr>
      </w:pPr>
    </w:p>
    <w:p w14:paraId="14C5D0EC" w14:textId="77777777" w:rsidR="00CD2B78" w:rsidRPr="00B95E91" w:rsidRDefault="00CD2B78" w:rsidP="00CD2B78">
      <w:pPr>
        <w:spacing w:line="276" w:lineRule="auto"/>
        <w:jc w:val="both"/>
        <w:rPr>
          <w:rFonts w:ascii="Arial" w:hAnsi="Arial" w:cs="Arial"/>
        </w:rPr>
      </w:pPr>
      <w:r w:rsidRPr="00B95E91">
        <w:rPr>
          <w:rFonts w:ascii="Arial" w:hAnsi="Arial" w:cs="Arial"/>
        </w:rPr>
        <w:t>V obvestilu iz prejšnjega odstavka se navedejo podatki o zdravniku:</w:t>
      </w:r>
    </w:p>
    <w:p w14:paraId="03ECA376" w14:textId="77777777" w:rsidR="00CD2B78" w:rsidRPr="00B95E91" w:rsidRDefault="00CD2B78" w:rsidP="00CD2B78">
      <w:pPr>
        <w:spacing w:line="276" w:lineRule="auto"/>
        <w:jc w:val="both"/>
        <w:rPr>
          <w:rFonts w:ascii="Arial" w:hAnsi="Arial" w:cs="Arial"/>
        </w:rPr>
      </w:pPr>
      <w:r w:rsidRPr="00B95E91">
        <w:rPr>
          <w:rFonts w:ascii="Arial" w:hAnsi="Arial" w:cs="Arial"/>
        </w:rPr>
        <w:t>-        ime in priimek, naslov bivališča, datum in kraj rojstva zdravnika,</w:t>
      </w:r>
    </w:p>
    <w:p w14:paraId="2847A269" w14:textId="77777777" w:rsidR="00CD2B78" w:rsidRPr="00B95E91" w:rsidRDefault="00CD2B78" w:rsidP="00CD2B78">
      <w:pPr>
        <w:spacing w:line="276" w:lineRule="auto"/>
        <w:jc w:val="both"/>
        <w:rPr>
          <w:rFonts w:ascii="Arial" w:hAnsi="Arial" w:cs="Arial"/>
        </w:rPr>
      </w:pPr>
      <w:r w:rsidRPr="00B95E91">
        <w:rPr>
          <w:rFonts w:ascii="Arial" w:hAnsi="Arial" w:cs="Arial"/>
        </w:rPr>
        <w:t>-        poklic,</w:t>
      </w:r>
    </w:p>
    <w:p w14:paraId="5F2E66FE" w14:textId="77777777" w:rsidR="00CD2B78" w:rsidRPr="00B95E91" w:rsidRDefault="00CD2B78" w:rsidP="00CD2B78">
      <w:pPr>
        <w:spacing w:line="276" w:lineRule="auto"/>
        <w:jc w:val="both"/>
        <w:rPr>
          <w:rFonts w:ascii="Arial" w:hAnsi="Arial" w:cs="Arial"/>
        </w:rPr>
      </w:pPr>
      <w:r w:rsidRPr="00B95E91">
        <w:rPr>
          <w:rFonts w:ascii="Arial" w:hAnsi="Arial" w:cs="Arial"/>
        </w:rPr>
        <w:t>-        podatek o zbornici kot organu, ki je sprejel odločitev o odvzemu licence,</w:t>
      </w:r>
    </w:p>
    <w:p w14:paraId="1231F7BE" w14:textId="77777777" w:rsidR="00CD2B78" w:rsidRPr="00B95E91" w:rsidRDefault="00CD2B78" w:rsidP="00CD2B78">
      <w:pPr>
        <w:spacing w:line="276" w:lineRule="auto"/>
        <w:jc w:val="both"/>
        <w:rPr>
          <w:rFonts w:ascii="Arial" w:hAnsi="Arial" w:cs="Arial"/>
        </w:rPr>
      </w:pPr>
      <w:r w:rsidRPr="00B95E91">
        <w:rPr>
          <w:rFonts w:ascii="Arial" w:hAnsi="Arial" w:cs="Arial"/>
        </w:rPr>
        <w:t>-        obseg omejitve ali prepovedi opravljanja zdravniške službe in</w:t>
      </w:r>
    </w:p>
    <w:p w14:paraId="21F9E2DB" w14:textId="77777777" w:rsidR="00CD2B78" w:rsidRPr="00B95E91" w:rsidRDefault="00CD2B78" w:rsidP="00CD2B78">
      <w:pPr>
        <w:spacing w:line="276" w:lineRule="auto"/>
        <w:jc w:val="both"/>
        <w:rPr>
          <w:rFonts w:ascii="Arial" w:hAnsi="Arial" w:cs="Arial"/>
        </w:rPr>
      </w:pPr>
      <w:r w:rsidRPr="00B95E91">
        <w:rPr>
          <w:rFonts w:ascii="Arial" w:hAnsi="Arial" w:cs="Arial"/>
        </w:rPr>
        <w:t>-        obdobje, za katerega velja odvzem licence.</w:t>
      </w:r>
    </w:p>
    <w:p w14:paraId="0A80B332" w14:textId="77777777" w:rsidR="00CD2B78" w:rsidRPr="00B95E91" w:rsidRDefault="00CD2B78" w:rsidP="00CD2B78">
      <w:pPr>
        <w:spacing w:line="276" w:lineRule="auto"/>
        <w:jc w:val="both"/>
        <w:rPr>
          <w:rFonts w:ascii="Arial" w:hAnsi="Arial" w:cs="Arial"/>
        </w:rPr>
      </w:pPr>
    </w:p>
    <w:p w14:paraId="06672B28" w14:textId="77777777" w:rsidR="00CD2B78" w:rsidRPr="00B95E91" w:rsidRDefault="00CD2B78" w:rsidP="00CD2B78">
      <w:pPr>
        <w:spacing w:line="276" w:lineRule="auto"/>
        <w:jc w:val="both"/>
        <w:rPr>
          <w:rFonts w:ascii="Arial" w:hAnsi="Arial" w:cs="Arial"/>
        </w:rPr>
      </w:pPr>
      <w:r w:rsidRPr="00B95E91">
        <w:rPr>
          <w:rFonts w:ascii="Arial" w:hAnsi="Arial" w:cs="Arial"/>
        </w:rPr>
        <w:lastRenderedPageBreak/>
        <w:t>Zbornica nemudoma obvesti pristojne organe drugih držav članic Evropske unije, držav Evropskega gospodarskega prostora in Švicarske konfederacije o ponovni podelitvi licence zdravniku, vključno z datumom podelitve licence.</w:t>
      </w:r>
    </w:p>
    <w:p w14:paraId="3EEF5487" w14:textId="77777777" w:rsidR="00CD2B78" w:rsidRPr="00B95E91" w:rsidRDefault="00CD2B78" w:rsidP="00CD2B78">
      <w:pPr>
        <w:spacing w:line="276" w:lineRule="auto"/>
        <w:jc w:val="both"/>
        <w:rPr>
          <w:rFonts w:ascii="Arial" w:hAnsi="Arial" w:cs="Arial"/>
          <w:b/>
          <w:bCs/>
        </w:rPr>
      </w:pPr>
    </w:p>
    <w:p w14:paraId="7E8AA551" w14:textId="77777777" w:rsidR="00CD2B78" w:rsidRPr="00B95E91" w:rsidRDefault="00CD2B78" w:rsidP="00CD2B78">
      <w:pPr>
        <w:spacing w:line="276" w:lineRule="auto"/>
        <w:jc w:val="both"/>
        <w:rPr>
          <w:rFonts w:ascii="Arial" w:hAnsi="Arial" w:cs="Arial"/>
          <w:b/>
          <w:bCs/>
        </w:rPr>
      </w:pPr>
      <w:r w:rsidRPr="00B95E91">
        <w:rPr>
          <w:rFonts w:ascii="Arial" w:hAnsi="Arial" w:cs="Arial"/>
          <w:b/>
          <w:bCs/>
        </w:rPr>
        <w:t>48. člen</w:t>
      </w:r>
    </w:p>
    <w:p w14:paraId="27F5124F" w14:textId="77777777" w:rsidR="00CD2B78" w:rsidRPr="00B95E91" w:rsidRDefault="00CD2B78" w:rsidP="00CD2B78">
      <w:pPr>
        <w:spacing w:line="276" w:lineRule="auto"/>
        <w:jc w:val="both"/>
        <w:rPr>
          <w:rFonts w:ascii="Arial" w:hAnsi="Arial" w:cs="Arial"/>
        </w:rPr>
      </w:pPr>
    </w:p>
    <w:p w14:paraId="7FCC1A2A" w14:textId="77777777" w:rsidR="00CD2B78" w:rsidRPr="00B95E91" w:rsidRDefault="00CD2B78" w:rsidP="00CD2B78">
      <w:pPr>
        <w:jc w:val="both"/>
        <w:rPr>
          <w:rFonts w:ascii="Arial" w:hAnsi="Arial" w:cs="Arial"/>
        </w:rPr>
      </w:pPr>
      <w:r w:rsidRPr="00B95E91">
        <w:rPr>
          <w:rFonts w:ascii="Arial" w:hAnsi="Arial" w:cs="Arial"/>
        </w:rPr>
        <w:t>Zdravnik ni odgovoren za potek zdravljenja bolnika, kadar:</w:t>
      </w:r>
    </w:p>
    <w:p w14:paraId="5414C9AC" w14:textId="77777777" w:rsidR="00CD2B78" w:rsidRPr="00B95E91" w:rsidRDefault="00CD2B78" w:rsidP="00CD2B78">
      <w:pPr>
        <w:jc w:val="both"/>
        <w:rPr>
          <w:rFonts w:ascii="Arial" w:hAnsi="Arial" w:cs="Arial"/>
        </w:rPr>
      </w:pPr>
      <w:r w:rsidRPr="00B95E91">
        <w:rPr>
          <w:rFonts w:ascii="Arial" w:hAnsi="Arial" w:cs="Arial"/>
        </w:rPr>
        <w:t>-        zdravniku navaja neresnične podatke o svojem zdravstvenem počutju;</w:t>
      </w:r>
    </w:p>
    <w:p w14:paraId="3C89B49C" w14:textId="77777777" w:rsidR="00CD2B78" w:rsidRPr="00B95E91" w:rsidRDefault="00CD2B78" w:rsidP="00CD2B78">
      <w:pPr>
        <w:jc w:val="both"/>
        <w:rPr>
          <w:rFonts w:ascii="Arial" w:hAnsi="Arial" w:cs="Arial"/>
        </w:rPr>
      </w:pPr>
      <w:r w:rsidRPr="00B95E91">
        <w:rPr>
          <w:rFonts w:ascii="Arial" w:hAnsi="Arial" w:cs="Arial"/>
        </w:rPr>
        <w:t>-        se ne ravna po navodilih zdravnika;</w:t>
      </w:r>
    </w:p>
    <w:p w14:paraId="09E29872" w14:textId="77777777" w:rsidR="00CD2B78" w:rsidRPr="00B95E91" w:rsidRDefault="00CD2B78" w:rsidP="00CD2B78">
      <w:pPr>
        <w:jc w:val="both"/>
        <w:rPr>
          <w:rFonts w:ascii="Arial" w:hAnsi="Arial" w:cs="Arial"/>
        </w:rPr>
      </w:pPr>
      <w:r w:rsidRPr="00B95E91">
        <w:rPr>
          <w:rFonts w:ascii="Arial" w:hAnsi="Arial" w:cs="Arial"/>
        </w:rPr>
        <w:t>-        ne sodeluje pri varovanju, krepitvi in povrnitvi lastnega zdravja.</w:t>
      </w:r>
    </w:p>
    <w:p w14:paraId="54FF03BC" w14:textId="77777777" w:rsidR="00CD2B78" w:rsidRPr="00B95E91" w:rsidRDefault="00CD2B78" w:rsidP="00CD2B78">
      <w:pPr>
        <w:jc w:val="both"/>
        <w:rPr>
          <w:rFonts w:ascii="Arial" w:hAnsi="Arial" w:cs="Arial"/>
        </w:rPr>
      </w:pPr>
    </w:p>
    <w:p w14:paraId="563F3796" w14:textId="77777777" w:rsidR="00CD2B78" w:rsidRPr="00B95E91" w:rsidRDefault="00CD2B78" w:rsidP="00CD2B78">
      <w:pPr>
        <w:jc w:val="both"/>
        <w:rPr>
          <w:rFonts w:ascii="Arial" w:hAnsi="Arial" w:cs="Arial"/>
        </w:rPr>
      </w:pPr>
    </w:p>
    <w:p w14:paraId="52444BBC" w14:textId="77777777" w:rsidR="00CD2B78" w:rsidRPr="00B95E91" w:rsidRDefault="00CD2B78" w:rsidP="00CD2B78">
      <w:pPr>
        <w:jc w:val="both"/>
        <w:rPr>
          <w:rFonts w:ascii="Arial" w:hAnsi="Arial" w:cs="Arial"/>
          <w:b/>
          <w:bCs/>
        </w:rPr>
      </w:pPr>
      <w:r w:rsidRPr="00B95E91">
        <w:rPr>
          <w:rFonts w:ascii="Arial" w:hAnsi="Arial" w:cs="Arial"/>
          <w:b/>
          <w:bCs/>
        </w:rPr>
        <w:t xml:space="preserve">Zakon o zdravstveni dejavnosti (Uradni list RS, št. 23/05 – uradno prečiščeno besedilo, 15/08 – </w:t>
      </w:r>
      <w:proofErr w:type="spellStart"/>
      <w:r w:rsidRPr="00B95E91">
        <w:rPr>
          <w:rFonts w:ascii="Arial" w:hAnsi="Arial" w:cs="Arial"/>
          <w:b/>
          <w:bCs/>
        </w:rPr>
        <w:t>ZPacP</w:t>
      </w:r>
      <w:proofErr w:type="spellEnd"/>
      <w:r w:rsidRPr="00B95E91">
        <w:rPr>
          <w:rFonts w:ascii="Arial" w:hAnsi="Arial" w:cs="Arial"/>
          <w:b/>
          <w:bCs/>
        </w:rPr>
        <w:t xml:space="preserve">, 23/08, 58/08 – ZZdrS-E, 77/08 – </w:t>
      </w:r>
      <w:proofErr w:type="spellStart"/>
      <w:r w:rsidRPr="00B95E91">
        <w:rPr>
          <w:rFonts w:ascii="Arial" w:hAnsi="Arial" w:cs="Arial"/>
          <w:b/>
          <w:bCs/>
        </w:rPr>
        <w:t>ZDZdr</w:t>
      </w:r>
      <w:proofErr w:type="spellEnd"/>
      <w:r w:rsidRPr="00B95E91">
        <w:rPr>
          <w:rFonts w:ascii="Arial" w:hAnsi="Arial" w:cs="Arial"/>
          <w:b/>
          <w:bCs/>
        </w:rPr>
        <w:t xml:space="preserve">, 40/12 – ZUJF, 14/13, 88/16 – </w:t>
      </w:r>
      <w:proofErr w:type="spellStart"/>
      <w:r w:rsidRPr="00B95E91">
        <w:rPr>
          <w:rFonts w:ascii="Arial" w:hAnsi="Arial" w:cs="Arial"/>
          <w:b/>
          <w:bCs/>
        </w:rPr>
        <w:t>ZdZPZD</w:t>
      </w:r>
      <w:proofErr w:type="spellEnd"/>
      <w:r w:rsidRPr="00B95E91">
        <w:rPr>
          <w:rFonts w:ascii="Arial" w:hAnsi="Arial" w:cs="Arial"/>
          <w:b/>
          <w:bCs/>
        </w:rPr>
        <w:t xml:space="preserve">, 64/17, 1/19 – </w:t>
      </w:r>
      <w:proofErr w:type="spellStart"/>
      <w:r w:rsidRPr="00B95E91">
        <w:rPr>
          <w:rFonts w:ascii="Arial" w:hAnsi="Arial" w:cs="Arial"/>
          <w:b/>
          <w:bCs/>
        </w:rPr>
        <w:t>odl</w:t>
      </w:r>
      <w:proofErr w:type="spellEnd"/>
      <w:r w:rsidRPr="00B95E91">
        <w:rPr>
          <w:rFonts w:ascii="Arial" w:hAnsi="Arial" w:cs="Arial"/>
          <w:b/>
          <w:bCs/>
        </w:rPr>
        <w:t xml:space="preserve">. US, 73/19, 82/20, 152/20 – ZZUOOP, 203/20 – ZIUPOPDVE, 112/21 – ZNUPZ, 196/21 – </w:t>
      </w:r>
      <w:proofErr w:type="spellStart"/>
      <w:r w:rsidRPr="00B95E91">
        <w:rPr>
          <w:rFonts w:ascii="Arial" w:hAnsi="Arial" w:cs="Arial"/>
          <w:b/>
          <w:bCs/>
        </w:rPr>
        <w:t>ZDOsk</w:t>
      </w:r>
      <w:proofErr w:type="spellEnd"/>
      <w:r w:rsidRPr="00B95E91">
        <w:rPr>
          <w:rFonts w:ascii="Arial" w:hAnsi="Arial" w:cs="Arial"/>
          <w:b/>
          <w:bCs/>
        </w:rPr>
        <w:t xml:space="preserve">, 100/22 – ZNUZSZS, 132/22 – </w:t>
      </w:r>
      <w:proofErr w:type="spellStart"/>
      <w:r w:rsidRPr="00B95E91">
        <w:rPr>
          <w:rFonts w:ascii="Arial" w:hAnsi="Arial" w:cs="Arial"/>
          <w:b/>
          <w:bCs/>
        </w:rPr>
        <w:t>odl</w:t>
      </w:r>
      <w:proofErr w:type="spellEnd"/>
      <w:r w:rsidRPr="00B95E91">
        <w:rPr>
          <w:rFonts w:ascii="Arial" w:hAnsi="Arial" w:cs="Arial"/>
          <w:b/>
          <w:bCs/>
        </w:rPr>
        <w:t xml:space="preserve">. US, 141/22 – ZNUNBZ in 14/23 – </w:t>
      </w:r>
      <w:proofErr w:type="spellStart"/>
      <w:r w:rsidRPr="00B95E91">
        <w:rPr>
          <w:rFonts w:ascii="Arial" w:hAnsi="Arial" w:cs="Arial"/>
          <w:b/>
          <w:bCs/>
        </w:rPr>
        <w:t>odl</w:t>
      </w:r>
      <w:proofErr w:type="spellEnd"/>
      <w:r w:rsidRPr="00B95E91">
        <w:rPr>
          <w:rFonts w:ascii="Arial" w:hAnsi="Arial" w:cs="Arial"/>
          <w:b/>
          <w:bCs/>
        </w:rPr>
        <w:t>. US)</w:t>
      </w:r>
    </w:p>
    <w:p w14:paraId="211A47C3" w14:textId="77777777" w:rsidR="00CD2B78" w:rsidRPr="00B95E91" w:rsidRDefault="00CD2B78" w:rsidP="00CD2B78">
      <w:pPr>
        <w:jc w:val="both"/>
        <w:rPr>
          <w:rFonts w:ascii="Arial" w:hAnsi="Arial" w:cs="Arial"/>
          <w:b/>
          <w:bCs/>
        </w:rPr>
      </w:pPr>
    </w:p>
    <w:p w14:paraId="083FBCDD" w14:textId="77777777" w:rsidR="00CD2B78" w:rsidRPr="00B95E91" w:rsidRDefault="00CD2B78" w:rsidP="00CD2B78">
      <w:pPr>
        <w:jc w:val="both"/>
        <w:rPr>
          <w:rFonts w:ascii="Arial" w:hAnsi="Arial" w:cs="Arial"/>
          <w:b/>
          <w:bCs/>
        </w:rPr>
      </w:pPr>
      <w:r w:rsidRPr="00B95E91">
        <w:rPr>
          <w:rFonts w:ascii="Arial" w:hAnsi="Arial" w:cs="Arial"/>
          <w:b/>
          <w:bCs/>
        </w:rPr>
        <w:t>3.a člen</w:t>
      </w:r>
    </w:p>
    <w:p w14:paraId="103D2688" w14:textId="77777777" w:rsidR="00CD2B78" w:rsidRPr="00B95E91" w:rsidRDefault="00CD2B78" w:rsidP="00CD2B78">
      <w:pPr>
        <w:jc w:val="both"/>
        <w:rPr>
          <w:rFonts w:ascii="Arial" w:hAnsi="Arial" w:cs="Arial"/>
        </w:rPr>
      </w:pPr>
    </w:p>
    <w:p w14:paraId="14FBE462" w14:textId="77777777" w:rsidR="00CD2B78" w:rsidRPr="00B95E91" w:rsidRDefault="00CD2B78" w:rsidP="00CD2B78">
      <w:pPr>
        <w:jc w:val="both"/>
        <w:rPr>
          <w:rFonts w:ascii="Arial" w:hAnsi="Arial" w:cs="Arial"/>
        </w:rPr>
      </w:pPr>
      <w:r w:rsidRPr="00B95E91">
        <w:rPr>
          <w:rFonts w:ascii="Arial" w:hAnsi="Arial" w:cs="Arial"/>
        </w:rPr>
        <w:t>Na podlagi vloge domače ali tuje pravne ali fizične osebe ministrstvo, pristojno za zdravje, izda dovoljenje za opravljanje zdravstvene dejavnosti, če so izpolnjeni pogoji iz tega člena in iz predpisov, izdanih na njegovi podlagi.</w:t>
      </w:r>
    </w:p>
    <w:p w14:paraId="1E754730" w14:textId="77777777" w:rsidR="00CD2B78" w:rsidRPr="00B95E91" w:rsidRDefault="00CD2B78" w:rsidP="00CD2B78">
      <w:pPr>
        <w:jc w:val="both"/>
        <w:rPr>
          <w:rFonts w:ascii="Arial" w:hAnsi="Arial" w:cs="Arial"/>
        </w:rPr>
      </w:pPr>
    </w:p>
    <w:p w14:paraId="1438D023" w14:textId="77777777" w:rsidR="00CD2B78" w:rsidRPr="00B95E91" w:rsidRDefault="00CD2B78" w:rsidP="00CD2B78">
      <w:pPr>
        <w:jc w:val="both"/>
        <w:rPr>
          <w:rFonts w:ascii="Arial" w:hAnsi="Arial" w:cs="Arial"/>
        </w:rPr>
      </w:pPr>
      <w:r w:rsidRPr="00B95E91">
        <w:rPr>
          <w:rFonts w:ascii="Arial" w:hAnsi="Arial" w:cs="Arial"/>
        </w:rPr>
        <w:t>Dovoljenje za opravljanje zdravstvene dejavnosti vsebuje najmanj naslednje podatke:</w:t>
      </w:r>
    </w:p>
    <w:p w14:paraId="62957E11" w14:textId="77777777" w:rsidR="00CD2B78" w:rsidRPr="00B95E91" w:rsidRDefault="00CD2B78" w:rsidP="00CD2B78">
      <w:pPr>
        <w:jc w:val="both"/>
        <w:rPr>
          <w:rFonts w:ascii="Arial" w:hAnsi="Arial" w:cs="Arial"/>
        </w:rPr>
      </w:pPr>
    </w:p>
    <w:p w14:paraId="1C124A97" w14:textId="77777777" w:rsidR="00CD2B78" w:rsidRPr="00B95E91" w:rsidRDefault="00CD2B78" w:rsidP="00CD2B78">
      <w:pPr>
        <w:jc w:val="both"/>
        <w:rPr>
          <w:rFonts w:ascii="Arial" w:hAnsi="Arial" w:cs="Arial"/>
        </w:rPr>
      </w:pPr>
      <w:r w:rsidRPr="00B95E91">
        <w:rPr>
          <w:rFonts w:ascii="Arial" w:hAnsi="Arial" w:cs="Arial"/>
        </w:rPr>
        <w:t>-        naziv in sedež izvajalca zdravstvene dejavnosti,</w:t>
      </w:r>
    </w:p>
    <w:p w14:paraId="04C4325D" w14:textId="77777777" w:rsidR="00CD2B78" w:rsidRPr="00B95E91" w:rsidRDefault="00CD2B78" w:rsidP="00CD2B78">
      <w:pPr>
        <w:jc w:val="both"/>
        <w:rPr>
          <w:rFonts w:ascii="Arial" w:hAnsi="Arial" w:cs="Arial"/>
        </w:rPr>
      </w:pPr>
    </w:p>
    <w:p w14:paraId="75CCD367" w14:textId="77777777" w:rsidR="00CD2B78" w:rsidRPr="00B95E91" w:rsidRDefault="00CD2B78" w:rsidP="00CD2B78">
      <w:pPr>
        <w:jc w:val="both"/>
        <w:rPr>
          <w:rFonts w:ascii="Arial" w:hAnsi="Arial" w:cs="Arial"/>
        </w:rPr>
      </w:pPr>
      <w:r w:rsidRPr="00B95E91">
        <w:rPr>
          <w:rFonts w:ascii="Arial" w:hAnsi="Arial" w:cs="Arial"/>
        </w:rPr>
        <w:t>-        pravni status izvajalca zdravstvene dejavnosti,</w:t>
      </w:r>
    </w:p>
    <w:p w14:paraId="4DD70A68" w14:textId="77777777" w:rsidR="00CD2B78" w:rsidRPr="00B95E91" w:rsidRDefault="00CD2B78" w:rsidP="00CD2B78">
      <w:pPr>
        <w:jc w:val="both"/>
        <w:rPr>
          <w:rFonts w:ascii="Arial" w:hAnsi="Arial" w:cs="Arial"/>
        </w:rPr>
      </w:pPr>
    </w:p>
    <w:p w14:paraId="4DB71883" w14:textId="77777777" w:rsidR="00CD2B78" w:rsidRPr="00B95E91" w:rsidRDefault="00CD2B78" w:rsidP="00CD2B78">
      <w:pPr>
        <w:jc w:val="both"/>
        <w:rPr>
          <w:rFonts w:ascii="Arial" w:hAnsi="Arial" w:cs="Arial"/>
        </w:rPr>
      </w:pPr>
      <w:r w:rsidRPr="00B95E91">
        <w:rPr>
          <w:rFonts w:ascii="Arial" w:hAnsi="Arial" w:cs="Arial"/>
        </w:rPr>
        <w:t>-        odgovornega nosilca za posamezno vrsto zdravstvene dejavnosti (v nadaljnjem besedilu: odgovorni nosilec zdravstvene dejavnosti), ki je, upoštevaje samostojnost in odgovornosti posameznih zdravstvenih delavcev in zdravstvenih sodelavcev pri opravljanju zdravstvenih storitev, pri izvajalcu zdravstvene dejavnosti odgovoren za organizacijo dela, ustreznost prostorov, opreme, materialov in kadrov za izvajanje posamezne vrste zdravstvene dejavnosti ter za sistemsko vzpostavitev pogojev za strokovno, kakovostno in varno izvajanje posamezne vrste zdravstvene dejavnosti, za katero se izdaja dovoljenje,</w:t>
      </w:r>
    </w:p>
    <w:p w14:paraId="0434468A" w14:textId="77777777" w:rsidR="00CD2B78" w:rsidRPr="00B95E91" w:rsidRDefault="00CD2B78" w:rsidP="00CD2B78">
      <w:pPr>
        <w:jc w:val="both"/>
        <w:rPr>
          <w:rFonts w:ascii="Arial" w:hAnsi="Arial" w:cs="Arial"/>
        </w:rPr>
      </w:pPr>
    </w:p>
    <w:p w14:paraId="6482D3A7" w14:textId="77777777" w:rsidR="00CD2B78" w:rsidRPr="00B95E91" w:rsidRDefault="00CD2B78" w:rsidP="00CD2B78">
      <w:pPr>
        <w:jc w:val="both"/>
        <w:rPr>
          <w:rFonts w:ascii="Arial" w:hAnsi="Arial" w:cs="Arial"/>
        </w:rPr>
      </w:pPr>
      <w:r w:rsidRPr="00B95E91">
        <w:rPr>
          <w:rFonts w:ascii="Arial" w:hAnsi="Arial" w:cs="Arial"/>
        </w:rPr>
        <w:t>-        vrsto zdravstvene dejavnosti, v skladu s predpisom iz tretjega odstavka tega člena,</w:t>
      </w:r>
    </w:p>
    <w:p w14:paraId="09FE9E5D" w14:textId="77777777" w:rsidR="00CD2B78" w:rsidRPr="00B95E91" w:rsidRDefault="00CD2B78" w:rsidP="00CD2B78">
      <w:pPr>
        <w:jc w:val="both"/>
        <w:rPr>
          <w:rFonts w:ascii="Arial" w:hAnsi="Arial" w:cs="Arial"/>
        </w:rPr>
      </w:pPr>
    </w:p>
    <w:p w14:paraId="080E1075" w14:textId="77777777" w:rsidR="00CD2B78" w:rsidRPr="00B95E91" w:rsidRDefault="00CD2B78" w:rsidP="00CD2B78">
      <w:pPr>
        <w:jc w:val="both"/>
        <w:rPr>
          <w:rFonts w:ascii="Arial" w:hAnsi="Arial" w:cs="Arial"/>
        </w:rPr>
      </w:pPr>
      <w:r w:rsidRPr="00B95E91">
        <w:rPr>
          <w:rFonts w:ascii="Arial" w:hAnsi="Arial" w:cs="Arial"/>
        </w:rPr>
        <w:t>-        naslov lokacije opravljanja zdravstvene dejavnosti,</w:t>
      </w:r>
    </w:p>
    <w:p w14:paraId="1E9A1499" w14:textId="77777777" w:rsidR="00CD2B78" w:rsidRPr="00B95E91" w:rsidRDefault="00CD2B78" w:rsidP="00CD2B78">
      <w:pPr>
        <w:jc w:val="both"/>
        <w:rPr>
          <w:rFonts w:ascii="Arial" w:hAnsi="Arial" w:cs="Arial"/>
        </w:rPr>
      </w:pPr>
    </w:p>
    <w:p w14:paraId="1814FEFC" w14:textId="77777777" w:rsidR="00CD2B78" w:rsidRPr="00B95E91" w:rsidRDefault="00CD2B78" w:rsidP="00CD2B78">
      <w:pPr>
        <w:jc w:val="both"/>
        <w:rPr>
          <w:rFonts w:ascii="Arial" w:hAnsi="Arial" w:cs="Arial"/>
        </w:rPr>
      </w:pPr>
      <w:r w:rsidRPr="00B95E91">
        <w:rPr>
          <w:rFonts w:ascii="Arial" w:hAnsi="Arial" w:cs="Arial"/>
        </w:rPr>
        <w:t>-        datum začetka opravljanja zdravstvene dejavnosti.</w:t>
      </w:r>
    </w:p>
    <w:p w14:paraId="7886D55F" w14:textId="77777777" w:rsidR="00CD2B78" w:rsidRPr="00B95E91" w:rsidRDefault="00CD2B78" w:rsidP="00CD2B78">
      <w:pPr>
        <w:jc w:val="both"/>
        <w:rPr>
          <w:rFonts w:ascii="Arial" w:hAnsi="Arial" w:cs="Arial"/>
        </w:rPr>
      </w:pPr>
    </w:p>
    <w:p w14:paraId="67B496D2" w14:textId="77777777" w:rsidR="00CD2B78" w:rsidRPr="00B95E91" w:rsidRDefault="00CD2B78" w:rsidP="00CD2B78">
      <w:pPr>
        <w:jc w:val="both"/>
        <w:rPr>
          <w:rFonts w:ascii="Arial" w:hAnsi="Arial" w:cs="Arial"/>
        </w:rPr>
      </w:pPr>
      <w:r w:rsidRPr="00B95E91">
        <w:rPr>
          <w:rFonts w:ascii="Arial" w:hAnsi="Arial" w:cs="Arial"/>
        </w:rPr>
        <w:t>Minister, pristojen za zdravje, določi vrste zdravstvene dejavnosti, za katere se izdaja dovoljenje za opravljanje zdravstvene dejavnosti. Vrste zdravstvene dejavnosti se določi upoštevaje razvrstitev zdravstvene dejavnosti na primarno, sekundarno in terciarno raven v skladu s tem zakonom ter upoštevaje vrste specializacij zdravstvenih delavcev in zdravstvenih sodelavcev oziroma delovna področja zdravstvenih delavcev in zdravstvenih sodelavcev.</w:t>
      </w:r>
    </w:p>
    <w:p w14:paraId="160AD321" w14:textId="77777777" w:rsidR="00CD2B78" w:rsidRPr="00B95E91" w:rsidRDefault="00CD2B78" w:rsidP="00CD2B78">
      <w:pPr>
        <w:jc w:val="both"/>
        <w:rPr>
          <w:rFonts w:ascii="Arial" w:hAnsi="Arial" w:cs="Arial"/>
        </w:rPr>
      </w:pPr>
    </w:p>
    <w:p w14:paraId="38524E7D" w14:textId="77777777" w:rsidR="00CD2B78" w:rsidRPr="00B95E91" w:rsidRDefault="00CD2B78" w:rsidP="00CD2B78">
      <w:pPr>
        <w:jc w:val="both"/>
        <w:rPr>
          <w:rFonts w:ascii="Arial" w:hAnsi="Arial" w:cs="Arial"/>
        </w:rPr>
      </w:pPr>
      <w:r w:rsidRPr="00B95E91">
        <w:rPr>
          <w:rFonts w:ascii="Arial" w:hAnsi="Arial" w:cs="Arial"/>
        </w:rPr>
        <w:t>Za pridobitev dovoljenja za opravljanje zdravstvene dejavnosti mora izvajalec zdravstvene dejavnosti, glede na vrsto zdravstvene dejavnosti, izpolnjevati naslednje pogoje:</w:t>
      </w:r>
    </w:p>
    <w:p w14:paraId="4899DF69" w14:textId="77777777" w:rsidR="00CD2B78" w:rsidRPr="00B95E91" w:rsidRDefault="00CD2B78" w:rsidP="00CD2B78">
      <w:pPr>
        <w:jc w:val="both"/>
        <w:rPr>
          <w:rFonts w:ascii="Arial" w:hAnsi="Arial" w:cs="Arial"/>
        </w:rPr>
      </w:pPr>
    </w:p>
    <w:p w14:paraId="521C9C5B" w14:textId="77777777" w:rsidR="00CD2B78" w:rsidRPr="00B95E91" w:rsidRDefault="00CD2B78" w:rsidP="00CD2B78">
      <w:pPr>
        <w:jc w:val="both"/>
        <w:rPr>
          <w:rFonts w:ascii="Arial" w:hAnsi="Arial" w:cs="Arial"/>
        </w:rPr>
      </w:pPr>
      <w:r w:rsidRPr="00B95E91">
        <w:rPr>
          <w:rFonts w:ascii="Arial" w:hAnsi="Arial" w:cs="Arial"/>
        </w:rPr>
        <w:t>-        ima zaposlenega odgovornega nosilca zdravstvene dejavnosti za polni delovni čas ali krajši delovni čas sorazmerno glede na predvideni obseg izvajanja posamezne vrste zdravstvene dejavnosti, razen v primeru izvajalca zdravstvene dejavnosti, ki je fizična oseba, ko je sam izvajalec zdravstvene dejavnosti odgovorni nosilec zdravstvene dejavnosti,</w:t>
      </w:r>
    </w:p>
    <w:p w14:paraId="2EA72767" w14:textId="77777777" w:rsidR="00CD2B78" w:rsidRPr="00B95E91" w:rsidRDefault="00CD2B78" w:rsidP="00CD2B78">
      <w:pPr>
        <w:jc w:val="both"/>
        <w:rPr>
          <w:rFonts w:ascii="Arial" w:hAnsi="Arial" w:cs="Arial"/>
        </w:rPr>
      </w:pPr>
    </w:p>
    <w:p w14:paraId="5D9F53D0" w14:textId="77777777" w:rsidR="00CD2B78" w:rsidRPr="00B95E91" w:rsidRDefault="00CD2B78" w:rsidP="00CD2B78">
      <w:pPr>
        <w:jc w:val="both"/>
        <w:rPr>
          <w:rFonts w:ascii="Arial" w:hAnsi="Arial" w:cs="Arial"/>
        </w:rPr>
      </w:pPr>
      <w:r w:rsidRPr="00B95E91">
        <w:rPr>
          <w:rFonts w:ascii="Arial" w:hAnsi="Arial" w:cs="Arial"/>
        </w:rPr>
        <w:lastRenderedPageBreak/>
        <w:t>-        zdravstvene storitve bodo opravljali zdravstveni delavci oziroma zdravstveni sodelavci, ki izpolnjujejo pogoje iz tega zakona, zdravniki pa tudi pogoje iz zakona, ki ureja zdravniško službo,</w:t>
      </w:r>
    </w:p>
    <w:p w14:paraId="445F31A6" w14:textId="77777777" w:rsidR="00CD2B78" w:rsidRPr="00B95E91" w:rsidRDefault="00CD2B78" w:rsidP="00CD2B78">
      <w:pPr>
        <w:jc w:val="both"/>
        <w:rPr>
          <w:rFonts w:ascii="Arial" w:hAnsi="Arial" w:cs="Arial"/>
        </w:rPr>
      </w:pPr>
    </w:p>
    <w:p w14:paraId="1300740A" w14:textId="77777777" w:rsidR="00CD2B78" w:rsidRPr="00B95E91" w:rsidRDefault="00CD2B78" w:rsidP="00CD2B78">
      <w:pPr>
        <w:jc w:val="both"/>
        <w:rPr>
          <w:rFonts w:ascii="Arial" w:hAnsi="Arial" w:cs="Arial"/>
        </w:rPr>
      </w:pPr>
      <w:r w:rsidRPr="00B95E91">
        <w:rPr>
          <w:rFonts w:ascii="Arial" w:hAnsi="Arial" w:cs="Arial"/>
        </w:rPr>
        <w:t>-        ima prostore in opremo za opravljanje določene vrste zdravstvene dejavnosti,</w:t>
      </w:r>
    </w:p>
    <w:p w14:paraId="13706918" w14:textId="77777777" w:rsidR="00CD2B78" w:rsidRPr="00B95E91" w:rsidRDefault="00CD2B78" w:rsidP="00CD2B78">
      <w:pPr>
        <w:jc w:val="both"/>
        <w:rPr>
          <w:rFonts w:ascii="Arial" w:hAnsi="Arial" w:cs="Arial"/>
        </w:rPr>
      </w:pPr>
    </w:p>
    <w:p w14:paraId="5A7C7FCE" w14:textId="77777777" w:rsidR="00CD2B78" w:rsidRPr="00B95E91" w:rsidRDefault="00CD2B78" w:rsidP="00CD2B78">
      <w:pPr>
        <w:jc w:val="both"/>
        <w:rPr>
          <w:rFonts w:ascii="Arial" w:hAnsi="Arial" w:cs="Arial"/>
        </w:rPr>
      </w:pPr>
      <w:r w:rsidRPr="00B95E91">
        <w:rPr>
          <w:rFonts w:ascii="Arial" w:hAnsi="Arial" w:cs="Arial"/>
        </w:rPr>
        <w:t>-        mu ni bilo s pravnomočno sodbo ali dokončno odločbo prepovedano opravljanje zdravstvene dejavnosti.</w:t>
      </w:r>
    </w:p>
    <w:p w14:paraId="753FE39D" w14:textId="77777777" w:rsidR="00CD2B78" w:rsidRPr="00B95E91" w:rsidRDefault="00CD2B78" w:rsidP="00CD2B78">
      <w:pPr>
        <w:jc w:val="both"/>
        <w:rPr>
          <w:rFonts w:ascii="Arial" w:hAnsi="Arial" w:cs="Arial"/>
        </w:rPr>
      </w:pPr>
    </w:p>
    <w:p w14:paraId="2F0BFFD0" w14:textId="77777777" w:rsidR="00CD2B78" w:rsidRPr="00B95E91" w:rsidRDefault="00CD2B78" w:rsidP="00CD2B78">
      <w:pPr>
        <w:jc w:val="both"/>
        <w:rPr>
          <w:rFonts w:ascii="Arial" w:hAnsi="Arial" w:cs="Arial"/>
        </w:rPr>
      </w:pPr>
      <w:r w:rsidRPr="00B95E91">
        <w:rPr>
          <w:rFonts w:ascii="Arial" w:hAnsi="Arial" w:cs="Arial"/>
        </w:rPr>
        <w:t>Odgovorni nosilec zdravstvene dejavnosti mora izpolnjevati naslednje pogoje:</w:t>
      </w:r>
    </w:p>
    <w:p w14:paraId="7A61991D" w14:textId="77777777" w:rsidR="00CD2B78" w:rsidRPr="00B95E91" w:rsidRDefault="00CD2B78" w:rsidP="00CD2B78">
      <w:pPr>
        <w:jc w:val="both"/>
        <w:rPr>
          <w:rFonts w:ascii="Arial" w:hAnsi="Arial" w:cs="Arial"/>
        </w:rPr>
      </w:pPr>
    </w:p>
    <w:p w14:paraId="0D3BE37A" w14:textId="77777777" w:rsidR="00CD2B78" w:rsidRPr="00B95E91" w:rsidRDefault="00CD2B78" w:rsidP="00CD2B78">
      <w:pPr>
        <w:jc w:val="both"/>
        <w:rPr>
          <w:rFonts w:ascii="Arial" w:hAnsi="Arial" w:cs="Arial"/>
        </w:rPr>
      </w:pPr>
      <w:r w:rsidRPr="00B95E91">
        <w:rPr>
          <w:rFonts w:ascii="Arial" w:hAnsi="Arial" w:cs="Arial"/>
        </w:rPr>
        <w:t>-        pogoje za samostojno opravljanje dela v zdravstveni dejavnosti iz 64. člena tega zakona in ima ustrezne delovne izkušnje na strokovnem področju, za katerega se izdaja dovoljenje, oziroma izpolnjuje pogoje za samostojno opravljanje zdravniške službe iz zakona, ki ureja zdravniško službo in ima ustrezne delovne izkušnje na strokovnem področju, za katerega se izdaja dovoljenje. Za ustrezne delovne izkušnje po tej alineji se štejejo najmanj tri leta delovnih izkušenj pri izdaji dovoljenja za opravljanje zdravstvene dejavnosti na primarni ravni in najmanj pet let delovnih izkušenj pri izdaji dovoljenja za opravljanje zdravstvene dejavnosti na sekundarni in terciarni ravni ter druge zdravstvene dejavnosti iz tega zakona, pri čemer se upoštevajo delovne izkušnje po pridobitvi pogojev za samostojno opravljanje dela v zdravstveni dejavnosti oziroma zdravniški službi; (delno razveljavljena)</w:t>
      </w:r>
    </w:p>
    <w:p w14:paraId="4D926F33" w14:textId="77777777" w:rsidR="00CD2B78" w:rsidRPr="00B95E91" w:rsidRDefault="00CD2B78" w:rsidP="00CD2B78">
      <w:pPr>
        <w:jc w:val="both"/>
        <w:rPr>
          <w:rFonts w:ascii="Arial" w:hAnsi="Arial" w:cs="Arial"/>
        </w:rPr>
      </w:pPr>
    </w:p>
    <w:p w14:paraId="05C0D3FE" w14:textId="77777777" w:rsidR="00CD2B78" w:rsidRPr="00B95E91" w:rsidRDefault="00CD2B78" w:rsidP="00CD2B78">
      <w:pPr>
        <w:jc w:val="both"/>
        <w:rPr>
          <w:rFonts w:ascii="Arial" w:hAnsi="Arial" w:cs="Arial"/>
        </w:rPr>
      </w:pPr>
      <w:r w:rsidRPr="00B95E91">
        <w:rPr>
          <w:rFonts w:ascii="Arial" w:hAnsi="Arial" w:cs="Arial"/>
        </w:rPr>
        <w:t>-        ni bil pravnomočno obsojen zaradi naklepnega kaznivega dejanja ali kaznivega dejanja, storjenega iz malomarnosti zoper življenje in telo, spolno nedotakljivost ali človekovo zdravje ali ni bil pravnomočno obsojen na nepogojno kazen zapora v trajanju več kot šest mesecev za katerokoli kaznivo dejanje, storjeno pri delu ali v zvezi z delom, ki se preganja po uradni dolžnosti.</w:t>
      </w:r>
    </w:p>
    <w:p w14:paraId="5191704B" w14:textId="77777777" w:rsidR="00CD2B78" w:rsidRPr="00B95E91" w:rsidRDefault="00CD2B78" w:rsidP="00CD2B78">
      <w:pPr>
        <w:jc w:val="both"/>
        <w:rPr>
          <w:rFonts w:ascii="Arial" w:hAnsi="Arial" w:cs="Arial"/>
        </w:rPr>
      </w:pPr>
    </w:p>
    <w:p w14:paraId="538DCFDA" w14:textId="77777777" w:rsidR="00CD2B78" w:rsidRPr="00B95E91" w:rsidRDefault="00CD2B78" w:rsidP="00CD2B78">
      <w:pPr>
        <w:jc w:val="both"/>
        <w:rPr>
          <w:rFonts w:ascii="Arial" w:hAnsi="Arial" w:cs="Arial"/>
        </w:rPr>
      </w:pPr>
      <w:r w:rsidRPr="00B95E91">
        <w:rPr>
          <w:rFonts w:ascii="Arial" w:hAnsi="Arial" w:cs="Arial"/>
        </w:rPr>
        <w:t>Za dokazovanje pogoja iz druge alineje prejšnjega odstavka mora izvajalec zdravstvene dejavnosti predložiti potrdilo iz kazenske evidence ali izjavo, da ministrstvu, pristojnemu za zdravje, dovoljuje pridobitev teh podatkov iz uradnih evidenc. Potrdilo iz kazenske evidence ne sme biti starejše od treh mesecev.</w:t>
      </w:r>
    </w:p>
    <w:p w14:paraId="026BB989" w14:textId="77777777" w:rsidR="00CD2B78" w:rsidRPr="00B95E91" w:rsidRDefault="00CD2B78" w:rsidP="00CD2B78">
      <w:pPr>
        <w:jc w:val="both"/>
        <w:rPr>
          <w:rFonts w:ascii="Arial" w:hAnsi="Arial" w:cs="Arial"/>
        </w:rPr>
      </w:pPr>
    </w:p>
    <w:p w14:paraId="79B9805A" w14:textId="77777777" w:rsidR="00CD2B78" w:rsidRPr="00B95E91" w:rsidRDefault="00CD2B78" w:rsidP="00CD2B78">
      <w:pPr>
        <w:jc w:val="both"/>
        <w:rPr>
          <w:rFonts w:ascii="Arial" w:hAnsi="Arial" w:cs="Arial"/>
        </w:rPr>
      </w:pPr>
      <w:r w:rsidRPr="00B95E91">
        <w:rPr>
          <w:rFonts w:ascii="Arial" w:hAnsi="Arial" w:cs="Arial"/>
        </w:rPr>
        <w:t>Prostor, v katerem se opravlja zdravstvena dejavnost, mora izpolnjevati naslednje zahteve:</w:t>
      </w:r>
    </w:p>
    <w:p w14:paraId="5C7DF6C1" w14:textId="77777777" w:rsidR="00CD2B78" w:rsidRPr="00B95E91" w:rsidRDefault="00CD2B78" w:rsidP="00CD2B78">
      <w:pPr>
        <w:jc w:val="both"/>
        <w:rPr>
          <w:rFonts w:ascii="Arial" w:hAnsi="Arial" w:cs="Arial"/>
        </w:rPr>
      </w:pPr>
    </w:p>
    <w:p w14:paraId="677036D5" w14:textId="77777777" w:rsidR="00CD2B78" w:rsidRPr="00B95E91" w:rsidRDefault="00CD2B78" w:rsidP="00CD2B78">
      <w:pPr>
        <w:jc w:val="both"/>
        <w:rPr>
          <w:rFonts w:ascii="Arial" w:hAnsi="Arial" w:cs="Arial"/>
        </w:rPr>
      </w:pPr>
      <w:r w:rsidRPr="00B95E91">
        <w:rPr>
          <w:rFonts w:ascii="Arial" w:hAnsi="Arial" w:cs="Arial"/>
        </w:rPr>
        <w:t>-        sanitarno-higienske,</w:t>
      </w:r>
    </w:p>
    <w:p w14:paraId="56F478B9" w14:textId="77777777" w:rsidR="00CD2B78" w:rsidRPr="00B95E91" w:rsidRDefault="00CD2B78" w:rsidP="00CD2B78">
      <w:pPr>
        <w:jc w:val="both"/>
        <w:rPr>
          <w:rFonts w:ascii="Arial" w:hAnsi="Arial" w:cs="Arial"/>
        </w:rPr>
      </w:pPr>
    </w:p>
    <w:p w14:paraId="7BC827E5" w14:textId="77777777" w:rsidR="00CD2B78" w:rsidRPr="00B95E91" w:rsidRDefault="00CD2B78" w:rsidP="00CD2B78">
      <w:pPr>
        <w:jc w:val="both"/>
        <w:rPr>
          <w:rFonts w:ascii="Arial" w:hAnsi="Arial" w:cs="Arial"/>
        </w:rPr>
      </w:pPr>
      <w:r w:rsidRPr="00B95E91">
        <w:rPr>
          <w:rFonts w:ascii="Arial" w:hAnsi="Arial" w:cs="Arial"/>
        </w:rPr>
        <w:t>-        gradnja in opremljenost sta v skladu s predpisi, ki urejajo graditev objektov in varstvo pri delu,</w:t>
      </w:r>
    </w:p>
    <w:p w14:paraId="48AF8276" w14:textId="77777777" w:rsidR="00CD2B78" w:rsidRPr="00B95E91" w:rsidRDefault="00CD2B78" w:rsidP="00CD2B78">
      <w:pPr>
        <w:jc w:val="both"/>
        <w:rPr>
          <w:rFonts w:ascii="Arial" w:hAnsi="Arial" w:cs="Arial"/>
        </w:rPr>
      </w:pPr>
    </w:p>
    <w:p w14:paraId="102CD5E4" w14:textId="77777777" w:rsidR="00CD2B78" w:rsidRPr="00B95E91" w:rsidRDefault="00CD2B78" w:rsidP="00CD2B78">
      <w:pPr>
        <w:jc w:val="both"/>
        <w:rPr>
          <w:rFonts w:ascii="Arial" w:hAnsi="Arial" w:cs="Arial"/>
        </w:rPr>
      </w:pPr>
      <w:r w:rsidRPr="00B95E91">
        <w:rPr>
          <w:rFonts w:ascii="Arial" w:hAnsi="Arial" w:cs="Arial"/>
        </w:rPr>
        <w:t>-        imeti ustrezno prezračevanje, ogrevanje in osvetlitev,</w:t>
      </w:r>
    </w:p>
    <w:p w14:paraId="23164A52" w14:textId="77777777" w:rsidR="00CD2B78" w:rsidRPr="00B95E91" w:rsidRDefault="00CD2B78" w:rsidP="00CD2B78">
      <w:pPr>
        <w:jc w:val="both"/>
        <w:rPr>
          <w:rFonts w:ascii="Arial" w:hAnsi="Arial" w:cs="Arial"/>
        </w:rPr>
      </w:pPr>
    </w:p>
    <w:p w14:paraId="292DF200" w14:textId="77777777" w:rsidR="00CD2B78" w:rsidRPr="00B95E91" w:rsidRDefault="00CD2B78" w:rsidP="00CD2B78">
      <w:pPr>
        <w:jc w:val="both"/>
        <w:rPr>
          <w:rFonts w:ascii="Arial" w:hAnsi="Arial" w:cs="Arial"/>
        </w:rPr>
      </w:pPr>
      <w:r w:rsidRPr="00B95E91">
        <w:rPr>
          <w:rFonts w:ascii="Arial" w:hAnsi="Arial" w:cs="Arial"/>
        </w:rPr>
        <w:t>-        imeti prostore, ki ustrezajo zahtevam oziroma naravi posamezne vrste zdravstvene dejavnosti oziroma zdravstvenih storitev, ki se opravljajo v okviru posamezne vrste zdravstvene dejavnosti.</w:t>
      </w:r>
    </w:p>
    <w:p w14:paraId="62A9A50B" w14:textId="77777777" w:rsidR="00CD2B78" w:rsidRPr="00B95E91" w:rsidRDefault="00CD2B78" w:rsidP="00CD2B78">
      <w:pPr>
        <w:jc w:val="both"/>
        <w:rPr>
          <w:rFonts w:ascii="Arial" w:hAnsi="Arial" w:cs="Arial"/>
        </w:rPr>
      </w:pPr>
    </w:p>
    <w:p w14:paraId="212D75EF" w14:textId="77777777" w:rsidR="00CD2B78" w:rsidRPr="00B95E91" w:rsidRDefault="00CD2B78" w:rsidP="00CD2B78">
      <w:pPr>
        <w:jc w:val="both"/>
        <w:rPr>
          <w:rFonts w:ascii="Arial" w:hAnsi="Arial" w:cs="Arial"/>
        </w:rPr>
      </w:pPr>
      <w:r w:rsidRPr="00B95E91">
        <w:rPr>
          <w:rFonts w:ascii="Arial" w:hAnsi="Arial" w:cs="Arial"/>
        </w:rPr>
        <w:t>Oprema, ki se uporablja pri opravljanju zdravstvene dejavnosti, mora izpolnjevati naslednje zahteve:</w:t>
      </w:r>
    </w:p>
    <w:p w14:paraId="68120A9E" w14:textId="77777777" w:rsidR="00CD2B78" w:rsidRPr="00B95E91" w:rsidRDefault="00CD2B78" w:rsidP="00CD2B78">
      <w:pPr>
        <w:jc w:val="both"/>
        <w:rPr>
          <w:rFonts w:ascii="Arial" w:hAnsi="Arial" w:cs="Arial"/>
        </w:rPr>
      </w:pPr>
    </w:p>
    <w:p w14:paraId="172E4377" w14:textId="77777777" w:rsidR="00CD2B78" w:rsidRPr="00B95E91" w:rsidRDefault="00CD2B78" w:rsidP="00CD2B78">
      <w:pPr>
        <w:jc w:val="both"/>
        <w:rPr>
          <w:rFonts w:ascii="Arial" w:hAnsi="Arial" w:cs="Arial"/>
        </w:rPr>
      </w:pPr>
      <w:r w:rsidRPr="00B95E91">
        <w:rPr>
          <w:rFonts w:ascii="Arial" w:hAnsi="Arial" w:cs="Arial"/>
        </w:rPr>
        <w:t>-        sanitarno-higienske,</w:t>
      </w:r>
    </w:p>
    <w:p w14:paraId="64DEED91" w14:textId="77777777" w:rsidR="00CD2B78" w:rsidRPr="00B95E91" w:rsidRDefault="00CD2B78" w:rsidP="00CD2B78">
      <w:pPr>
        <w:jc w:val="both"/>
        <w:rPr>
          <w:rFonts w:ascii="Arial" w:hAnsi="Arial" w:cs="Arial"/>
        </w:rPr>
      </w:pPr>
    </w:p>
    <w:p w14:paraId="574CBC80" w14:textId="77777777" w:rsidR="00CD2B78" w:rsidRPr="00B95E91" w:rsidRDefault="00CD2B78" w:rsidP="00CD2B78">
      <w:pPr>
        <w:jc w:val="both"/>
        <w:rPr>
          <w:rFonts w:ascii="Arial" w:hAnsi="Arial" w:cs="Arial"/>
        </w:rPr>
      </w:pPr>
      <w:r w:rsidRPr="00B95E91">
        <w:rPr>
          <w:rFonts w:ascii="Arial" w:hAnsi="Arial" w:cs="Arial"/>
        </w:rPr>
        <w:t>-        strokovno-tehnične, ki ustrezajo zahtevam oziroma naravi posamezne vrste zdravstvene dejavnosti oziroma zdravstvenih storitev, ki se opravljajo v okviru posamezne vrste zdravstvene dejavnosti.</w:t>
      </w:r>
    </w:p>
    <w:p w14:paraId="35E858C3" w14:textId="77777777" w:rsidR="00CD2B78" w:rsidRPr="00B95E91" w:rsidRDefault="00CD2B78" w:rsidP="00CD2B78">
      <w:pPr>
        <w:jc w:val="both"/>
        <w:rPr>
          <w:rFonts w:ascii="Arial" w:hAnsi="Arial" w:cs="Arial"/>
        </w:rPr>
      </w:pPr>
    </w:p>
    <w:p w14:paraId="2DA1F7A6" w14:textId="77777777" w:rsidR="00CD2B78" w:rsidRPr="00B95E91" w:rsidRDefault="00CD2B78" w:rsidP="00CD2B78">
      <w:pPr>
        <w:jc w:val="both"/>
        <w:rPr>
          <w:rFonts w:ascii="Arial" w:hAnsi="Arial" w:cs="Arial"/>
        </w:rPr>
      </w:pPr>
      <w:r w:rsidRPr="00B95E91">
        <w:rPr>
          <w:rFonts w:ascii="Arial" w:hAnsi="Arial" w:cs="Arial"/>
        </w:rPr>
        <w:t>V postopku izdaje dovoljenja za opravljanje zdravstvene dejavnosti obrazloženo mnenje glede izpolnjevanja pogojev iz sedmega in osmega odstavka tega člena na podlagi ogleda prostorov in opreme poda komisija, ki jo imenuje minister, pristojen za zdravje, v roku 30 dneh od imenovanja. V komisijo je imenovan strokovnjak za vrsto zdravstvene dejavnosti, za katero se izdaja dovoljenje, po potrebi pa tudi strokovnjak gradbene, strojne ali druge tehnične stroke in vsaj en član komisije izmed zaposlenih na ministrstvu, pristojnem za zdravje.</w:t>
      </w:r>
    </w:p>
    <w:p w14:paraId="39A667BB" w14:textId="77777777" w:rsidR="00CD2B78" w:rsidRPr="00B95E91" w:rsidRDefault="00CD2B78" w:rsidP="00CD2B78">
      <w:pPr>
        <w:jc w:val="both"/>
        <w:rPr>
          <w:rFonts w:ascii="Arial" w:hAnsi="Arial" w:cs="Arial"/>
        </w:rPr>
      </w:pPr>
    </w:p>
    <w:p w14:paraId="3FE65543" w14:textId="77777777" w:rsidR="00CD2B78" w:rsidRPr="00B95E91" w:rsidRDefault="00CD2B78" w:rsidP="00CD2B78">
      <w:pPr>
        <w:jc w:val="both"/>
        <w:rPr>
          <w:rFonts w:ascii="Arial" w:hAnsi="Arial" w:cs="Arial"/>
        </w:rPr>
      </w:pPr>
      <w:r w:rsidRPr="00B95E91">
        <w:rPr>
          <w:rFonts w:ascii="Arial" w:hAnsi="Arial" w:cs="Arial"/>
        </w:rPr>
        <w:t xml:space="preserve">Izvajalec zdravstvene dejavnosti mora pogoje iz tretje in četrte alineje četrtega odstavka tega člena izpolniti pred izdajo dovoljenja za opravljanje zdravstvene dejavnosti, pogoja iz prve in druge alineje četrtega odstavka tega člena pa najpozneje ob začetku opravljanja zdravstvene dejavnosti. Izvajalec zdravstvene dejavnosti mora pogoje iz tega člena izpolnjevati ves čas opravljanja zdravstvene </w:t>
      </w:r>
      <w:r w:rsidRPr="00B95E91">
        <w:rPr>
          <w:rFonts w:ascii="Arial" w:hAnsi="Arial" w:cs="Arial"/>
        </w:rPr>
        <w:lastRenderedPageBreak/>
        <w:t>dejavnosti. Za preverjanje pogojev odgovornega nosilca zdravstvene dejavnosti iz druge alineje petega odstavka tega člena ministrstvo, pristojno za zdravje, lahko pridobiva podatke iz uradnih evidenc ves čas opravljanja zdravstvene dejavnosti konkretnega izvajalca zdravstvene dejavnosti.</w:t>
      </w:r>
    </w:p>
    <w:p w14:paraId="0261CD80" w14:textId="77777777" w:rsidR="00CD2B78" w:rsidRPr="00B95E91" w:rsidRDefault="00CD2B78" w:rsidP="00CD2B78">
      <w:pPr>
        <w:jc w:val="both"/>
        <w:rPr>
          <w:rFonts w:ascii="Arial" w:hAnsi="Arial" w:cs="Arial"/>
        </w:rPr>
      </w:pPr>
    </w:p>
    <w:p w14:paraId="7D155906" w14:textId="77777777" w:rsidR="00CD2B78" w:rsidRPr="00B95E91" w:rsidRDefault="00CD2B78" w:rsidP="00CD2B78">
      <w:pPr>
        <w:jc w:val="both"/>
        <w:rPr>
          <w:rFonts w:ascii="Arial" w:hAnsi="Arial" w:cs="Arial"/>
        </w:rPr>
      </w:pPr>
      <w:r w:rsidRPr="00B95E91">
        <w:rPr>
          <w:rFonts w:ascii="Arial" w:hAnsi="Arial" w:cs="Arial"/>
        </w:rPr>
        <w:t>Vsako spremembo, povezano z izpolnjevanjem pogojev iz četrtega in petega odstavka tega člena, izvajalec zdravstvene dejavnosti v 15 dneh od njenega nastanka sporoči ministrstvu, pristojnemu za zdravje. V primeru spremembe odgovornega nosilca zdravstvene dejavnosti, lokacije opravljanja zdravstvene dejavnosti ali vrste zdravstvene dejavnosti izvajalec zdravstvene dejavnosti zaprosi za spremembo dovoljenja za opravljanje zdravstvene dejavnosti. V primeru statusnega preoblikovanja izvajalec zdravstvene dejavnosti zaprosi za izdajo novega dovoljenja za opravljanje zdravstvene dejavnosti.</w:t>
      </w:r>
    </w:p>
    <w:p w14:paraId="37053DDC" w14:textId="77777777" w:rsidR="00CD2B78" w:rsidRPr="00B95E91" w:rsidRDefault="00CD2B78" w:rsidP="00CD2B78">
      <w:pPr>
        <w:jc w:val="both"/>
        <w:rPr>
          <w:rFonts w:ascii="Arial" w:hAnsi="Arial" w:cs="Arial"/>
        </w:rPr>
      </w:pPr>
    </w:p>
    <w:p w14:paraId="5F22E315" w14:textId="77777777" w:rsidR="00CD2B78" w:rsidRPr="00B95E91" w:rsidRDefault="00CD2B78" w:rsidP="00CD2B78">
      <w:pPr>
        <w:jc w:val="both"/>
        <w:rPr>
          <w:rFonts w:ascii="Arial" w:hAnsi="Arial" w:cs="Arial"/>
        </w:rPr>
      </w:pPr>
      <w:r w:rsidRPr="00B95E91">
        <w:rPr>
          <w:rFonts w:ascii="Arial" w:hAnsi="Arial" w:cs="Arial"/>
        </w:rPr>
        <w:t>Podrobnejšo določitev pogojev iz sedmega in osmega odstavka tega člena ter podrobnejši postopek njihovega preverjanja predpiše minister, pristojen za zdravje.</w:t>
      </w:r>
    </w:p>
    <w:p w14:paraId="586E8561" w14:textId="77777777" w:rsidR="00CD2B78" w:rsidRPr="00B95E91" w:rsidRDefault="00CD2B78" w:rsidP="00CD2B78">
      <w:pPr>
        <w:jc w:val="both"/>
        <w:rPr>
          <w:rFonts w:ascii="Arial" w:hAnsi="Arial" w:cs="Arial"/>
          <w:b/>
          <w:bCs/>
        </w:rPr>
      </w:pPr>
    </w:p>
    <w:p w14:paraId="22FFB188" w14:textId="77777777" w:rsidR="00CD2B78" w:rsidRPr="00B95E91" w:rsidRDefault="00CD2B78" w:rsidP="00CD2B78">
      <w:pPr>
        <w:jc w:val="both"/>
        <w:rPr>
          <w:rFonts w:ascii="Arial" w:hAnsi="Arial" w:cs="Arial"/>
        </w:rPr>
      </w:pPr>
    </w:p>
    <w:p w14:paraId="464A7956" w14:textId="77777777" w:rsidR="00CD2B78" w:rsidRPr="00B95E91" w:rsidRDefault="00CD2B78" w:rsidP="00CD2B78">
      <w:pPr>
        <w:jc w:val="both"/>
        <w:rPr>
          <w:rFonts w:ascii="Arial" w:hAnsi="Arial" w:cs="Arial"/>
          <w:b/>
          <w:bCs/>
        </w:rPr>
      </w:pPr>
      <w:r w:rsidRPr="00B95E91">
        <w:rPr>
          <w:rFonts w:ascii="Arial" w:hAnsi="Arial" w:cs="Arial"/>
          <w:b/>
          <w:bCs/>
        </w:rPr>
        <w:t>Zakon o arhivskem gradivu, ki vsebuje osebne podatke o zdravljenju pacienta (Uradni list RS, št. 85/16)</w:t>
      </w:r>
    </w:p>
    <w:p w14:paraId="321DA44C" w14:textId="77777777" w:rsidR="00CD2B78" w:rsidRPr="00B95E91" w:rsidRDefault="00CD2B78" w:rsidP="00CD2B78">
      <w:pPr>
        <w:jc w:val="both"/>
        <w:rPr>
          <w:rFonts w:ascii="Arial" w:hAnsi="Arial" w:cs="Arial"/>
          <w:b/>
          <w:bCs/>
        </w:rPr>
      </w:pPr>
    </w:p>
    <w:p w14:paraId="3634B919" w14:textId="77777777" w:rsidR="00CD2B78" w:rsidRPr="00B95E91" w:rsidRDefault="00CD2B78" w:rsidP="00CD2B78">
      <w:pPr>
        <w:jc w:val="both"/>
        <w:rPr>
          <w:rFonts w:ascii="Arial" w:hAnsi="Arial" w:cs="Arial"/>
          <w:b/>
          <w:bCs/>
        </w:rPr>
      </w:pPr>
      <w:r w:rsidRPr="00B95E91">
        <w:rPr>
          <w:rFonts w:ascii="Arial" w:hAnsi="Arial" w:cs="Arial"/>
          <w:b/>
          <w:bCs/>
        </w:rPr>
        <w:t>2. člen</w:t>
      </w:r>
    </w:p>
    <w:p w14:paraId="1FADC47B" w14:textId="77777777" w:rsidR="00CD2B78" w:rsidRPr="00B95E91" w:rsidRDefault="00CD2B78" w:rsidP="00CD2B78">
      <w:pPr>
        <w:jc w:val="both"/>
        <w:rPr>
          <w:rFonts w:ascii="Arial" w:hAnsi="Arial" w:cs="Arial"/>
          <w:b/>
          <w:bCs/>
        </w:rPr>
      </w:pPr>
      <w:r w:rsidRPr="00B95E91">
        <w:rPr>
          <w:rFonts w:ascii="Arial" w:hAnsi="Arial" w:cs="Arial"/>
          <w:b/>
          <w:bCs/>
        </w:rPr>
        <w:t>(pomen izrazov)</w:t>
      </w:r>
    </w:p>
    <w:p w14:paraId="685778B3" w14:textId="77777777" w:rsidR="00CD2B78" w:rsidRPr="00B95E91" w:rsidRDefault="00CD2B78" w:rsidP="00CD2B78">
      <w:pPr>
        <w:jc w:val="both"/>
        <w:rPr>
          <w:rFonts w:ascii="Arial" w:hAnsi="Arial" w:cs="Arial"/>
        </w:rPr>
      </w:pPr>
    </w:p>
    <w:p w14:paraId="7EBE58F2" w14:textId="77777777" w:rsidR="00CD2B78" w:rsidRPr="00B95E91" w:rsidRDefault="00CD2B78" w:rsidP="00CD2B78">
      <w:pPr>
        <w:jc w:val="both"/>
        <w:rPr>
          <w:rFonts w:ascii="Arial" w:hAnsi="Arial" w:cs="Arial"/>
        </w:rPr>
      </w:pPr>
      <w:r w:rsidRPr="00B95E91">
        <w:rPr>
          <w:rFonts w:ascii="Arial" w:hAnsi="Arial" w:cs="Arial"/>
        </w:rPr>
        <w:t>(1) Izrazi, uporabljeni v tem zakonu, imajo naslednji pomen:</w:t>
      </w:r>
    </w:p>
    <w:p w14:paraId="676727A9" w14:textId="77777777" w:rsidR="00CD2B78" w:rsidRPr="00B95E91" w:rsidRDefault="00CD2B78" w:rsidP="00CD2B78">
      <w:pPr>
        <w:jc w:val="both"/>
        <w:rPr>
          <w:rFonts w:ascii="Arial" w:hAnsi="Arial" w:cs="Arial"/>
        </w:rPr>
      </w:pPr>
    </w:p>
    <w:p w14:paraId="7B696006" w14:textId="77777777" w:rsidR="00CD2B78" w:rsidRPr="00B95E91" w:rsidRDefault="00CD2B78" w:rsidP="00CD2B78">
      <w:pPr>
        <w:jc w:val="both"/>
        <w:rPr>
          <w:rFonts w:ascii="Arial" w:hAnsi="Arial" w:cs="Arial"/>
        </w:rPr>
      </w:pPr>
      <w:r w:rsidRPr="00B95E91">
        <w:rPr>
          <w:rFonts w:ascii="Arial" w:hAnsi="Arial" w:cs="Arial"/>
        </w:rPr>
        <w:t>-        »arhivsko gradivo« po tem zakonu je arhivsko gradivo v skladu z zakonom, ki ureja varstvo arhivskega gradiva, ki je nastalo pri izvajalcih zdravstvene dejavnosti ali Nacionalnem inštitutu za javno zdravje (v nadaljnjem besedilu: NIJZ) in vsebuje osebne podatke o zdravljenju pacienta;</w:t>
      </w:r>
    </w:p>
    <w:p w14:paraId="1495BA06" w14:textId="77777777" w:rsidR="00CD2B78" w:rsidRPr="00B95E91" w:rsidRDefault="00CD2B78" w:rsidP="00CD2B78">
      <w:pPr>
        <w:jc w:val="both"/>
        <w:rPr>
          <w:rFonts w:ascii="Arial" w:hAnsi="Arial" w:cs="Arial"/>
        </w:rPr>
      </w:pPr>
    </w:p>
    <w:p w14:paraId="4F0E24C3" w14:textId="77777777" w:rsidR="00CD2B78" w:rsidRPr="00B95E91" w:rsidRDefault="00CD2B78" w:rsidP="00CD2B78">
      <w:pPr>
        <w:jc w:val="both"/>
        <w:rPr>
          <w:rFonts w:ascii="Arial" w:hAnsi="Arial" w:cs="Arial"/>
        </w:rPr>
      </w:pPr>
      <w:r w:rsidRPr="00B95E91">
        <w:rPr>
          <w:rFonts w:ascii="Arial" w:hAnsi="Arial" w:cs="Arial"/>
        </w:rPr>
        <w:t>-        »arhivska komisija« je komisija, ki v skladu z določbami zakona, ki ureja varstvo arhivskega gradiva, odloča o izjemnem dostopu do arhivskega gradiva;</w:t>
      </w:r>
    </w:p>
    <w:p w14:paraId="6CA52999" w14:textId="77777777" w:rsidR="00CD2B78" w:rsidRPr="00B95E91" w:rsidRDefault="00CD2B78" w:rsidP="00CD2B78">
      <w:pPr>
        <w:jc w:val="both"/>
        <w:rPr>
          <w:rFonts w:ascii="Arial" w:hAnsi="Arial" w:cs="Arial"/>
        </w:rPr>
      </w:pPr>
    </w:p>
    <w:p w14:paraId="1739CDD8" w14:textId="77777777" w:rsidR="00CD2B78" w:rsidRPr="00B95E91" w:rsidRDefault="00CD2B78" w:rsidP="00CD2B78">
      <w:pPr>
        <w:jc w:val="both"/>
        <w:rPr>
          <w:rFonts w:ascii="Arial" w:hAnsi="Arial" w:cs="Arial"/>
        </w:rPr>
      </w:pPr>
      <w:r w:rsidRPr="00B95E91">
        <w:rPr>
          <w:rFonts w:ascii="Arial" w:hAnsi="Arial" w:cs="Arial"/>
        </w:rPr>
        <w:t>-        »komisija pristojnega arhiva« je komisija, ki v skladu z določbami zakona, ki ureja varstvo arhivskega gradiva, sprejme pisno strokovno navodilo za odbiranje arhivskega gradiva;</w:t>
      </w:r>
    </w:p>
    <w:p w14:paraId="1F9A834E" w14:textId="77777777" w:rsidR="00CD2B78" w:rsidRPr="00B95E91" w:rsidRDefault="00CD2B78" w:rsidP="00CD2B78">
      <w:pPr>
        <w:jc w:val="both"/>
        <w:rPr>
          <w:rFonts w:ascii="Arial" w:hAnsi="Arial" w:cs="Arial"/>
        </w:rPr>
      </w:pPr>
    </w:p>
    <w:p w14:paraId="05AC04C8" w14:textId="77777777" w:rsidR="00CD2B78" w:rsidRPr="00B95E91" w:rsidRDefault="00CD2B78" w:rsidP="00CD2B78">
      <w:pPr>
        <w:jc w:val="both"/>
        <w:rPr>
          <w:rFonts w:ascii="Arial" w:hAnsi="Arial" w:cs="Arial"/>
        </w:rPr>
      </w:pPr>
      <w:r w:rsidRPr="00B95E91">
        <w:rPr>
          <w:rFonts w:ascii="Arial" w:hAnsi="Arial" w:cs="Arial"/>
        </w:rPr>
        <w:t>-        »javni arhivi« so državni arhiv, regionalni arhivi in arhivi samoupravnih lokalnih skupnosti.</w:t>
      </w:r>
    </w:p>
    <w:p w14:paraId="33401E09" w14:textId="77777777" w:rsidR="00CD2B78" w:rsidRPr="00B95E91" w:rsidRDefault="00CD2B78" w:rsidP="00CD2B78">
      <w:pPr>
        <w:jc w:val="both"/>
        <w:rPr>
          <w:rFonts w:ascii="Arial" w:hAnsi="Arial" w:cs="Arial"/>
        </w:rPr>
      </w:pPr>
    </w:p>
    <w:p w14:paraId="3DCD0DA5" w14:textId="77777777" w:rsidR="00CD2B78" w:rsidRPr="00B95E91" w:rsidRDefault="00CD2B78" w:rsidP="00CD2B78">
      <w:pPr>
        <w:jc w:val="both"/>
        <w:rPr>
          <w:rFonts w:ascii="Arial" w:hAnsi="Arial" w:cs="Arial"/>
        </w:rPr>
      </w:pPr>
      <w:r w:rsidRPr="00B95E91">
        <w:rPr>
          <w:rFonts w:ascii="Arial" w:hAnsi="Arial" w:cs="Arial"/>
        </w:rPr>
        <w:t>(2) Pojma »zdravstvena dokumentacija« in »osnovna zdravstvena dokumentacija« imata enak pomen, kot ga opredeljuje zakon, ki ureja zbirke podatkov s področja zdravstvenega varstva.</w:t>
      </w:r>
    </w:p>
    <w:p w14:paraId="7E914CA1" w14:textId="77777777" w:rsidR="00CD2B78" w:rsidRPr="00B95E91" w:rsidRDefault="00CD2B78" w:rsidP="00CD2B78">
      <w:pPr>
        <w:jc w:val="both"/>
        <w:rPr>
          <w:rFonts w:ascii="Arial" w:hAnsi="Arial" w:cs="Arial"/>
        </w:rPr>
      </w:pPr>
    </w:p>
    <w:p w14:paraId="2735A697" w14:textId="77777777" w:rsidR="00CD2B78" w:rsidRPr="00B95E91" w:rsidRDefault="00CD2B78" w:rsidP="00CD2B78">
      <w:pPr>
        <w:jc w:val="both"/>
        <w:rPr>
          <w:rFonts w:ascii="Arial" w:hAnsi="Arial" w:cs="Arial"/>
        </w:rPr>
      </w:pPr>
      <w:r w:rsidRPr="00B95E91">
        <w:rPr>
          <w:rFonts w:ascii="Arial" w:hAnsi="Arial" w:cs="Arial"/>
        </w:rPr>
        <w:t>(3) Pojma »zdravstvena dejavnost« in »mreža javne zdravstvene službe« imata enak pomen, kot ga opredeljuje zakon, ki ureja zdravstveno dejavnost.</w:t>
      </w:r>
    </w:p>
    <w:p w14:paraId="5044AA20" w14:textId="77777777" w:rsidR="00CD2B78" w:rsidRPr="00B95E91" w:rsidRDefault="00CD2B78" w:rsidP="00CD2B78">
      <w:pPr>
        <w:jc w:val="both"/>
        <w:rPr>
          <w:rFonts w:ascii="Arial" w:hAnsi="Arial" w:cs="Arial"/>
        </w:rPr>
      </w:pPr>
    </w:p>
    <w:p w14:paraId="753F5B19" w14:textId="77777777" w:rsidR="00CD2B78" w:rsidRPr="00B95E91" w:rsidRDefault="00CD2B78" w:rsidP="00CD2B78">
      <w:pPr>
        <w:jc w:val="both"/>
        <w:rPr>
          <w:rFonts w:ascii="Arial" w:hAnsi="Arial" w:cs="Arial"/>
        </w:rPr>
      </w:pPr>
      <w:r w:rsidRPr="00B95E91">
        <w:rPr>
          <w:rFonts w:ascii="Arial" w:hAnsi="Arial" w:cs="Arial"/>
        </w:rPr>
        <w:t>(4) Pojem »pacient« ima enak pomen kot ga opredeljuje zakon, ki ureja pacientove pravice.</w:t>
      </w:r>
    </w:p>
    <w:p w14:paraId="1A96C73E" w14:textId="77777777" w:rsidR="00CD2B78" w:rsidRPr="00B95E91" w:rsidRDefault="00CD2B78" w:rsidP="00CD2B78">
      <w:pPr>
        <w:jc w:val="both"/>
        <w:rPr>
          <w:rFonts w:ascii="Arial" w:hAnsi="Arial" w:cs="Arial"/>
        </w:rPr>
      </w:pPr>
    </w:p>
    <w:p w14:paraId="2566646D" w14:textId="77777777" w:rsidR="00CD2B78" w:rsidRPr="00B95E91" w:rsidRDefault="00CD2B78" w:rsidP="00CD2B78">
      <w:pPr>
        <w:jc w:val="both"/>
        <w:rPr>
          <w:rFonts w:ascii="Arial" w:hAnsi="Arial" w:cs="Arial"/>
        </w:rPr>
      </w:pPr>
      <w:r w:rsidRPr="00B95E91">
        <w:rPr>
          <w:rFonts w:ascii="Arial" w:hAnsi="Arial" w:cs="Arial"/>
        </w:rPr>
        <w:t>(5) Pojem »zbirka podatkov« ima enak pomen, kot ga za zbirko osebnih podatkov opredeljuje zakon, ki ureja varstvo osebnih podatkov.</w:t>
      </w:r>
    </w:p>
    <w:p w14:paraId="64276756" w14:textId="77777777" w:rsidR="00CD2B78" w:rsidRPr="00B95E91" w:rsidRDefault="00CD2B78" w:rsidP="00CD2B78">
      <w:pPr>
        <w:jc w:val="both"/>
        <w:rPr>
          <w:rFonts w:ascii="Arial" w:hAnsi="Arial" w:cs="Arial"/>
        </w:rPr>
      </w:pPr>
    </w:p>
    <w:p w14:paraId="56B441DB" w14:textId="77777777" w:rsidR="00CD2B78" w:rsidRPr="00B95E91" w:rsidRDefault="00CD2B78" w:rsidP="00CD2B78">
      <w:pPr>
        <w:jc w:val="both"/>
        <w:rPr>
          <w:rFonts w:ascii="Arial" w:hAnsi="Arial" w:cs="Arial"/>
          <w:b/>
          <w:bCs/>
        </w:rPr>
      </w:pPr>
      <w:r w:rsidRPr="00B95E91">
        <w:rPr>
          <w:rFonts w:ascii="Arial" w:hAnsi="Arial" w:cs="Arial"/>
          <w:b/>
          <w:bCs/>
        </w:rPr>
        <w:t>3. člen</w:t>
      </w:r>
    </w:p>
    <w:p w14:paraId="5C4F52D0" w14:textId="77777777" w:rsidR="00CD2B78" w:rsidRPr="00B95E91" w:rsidRDefault="00CD2B78" w:rsidP="00CD2B78">
      <w:pPr>
        <w:jc w:val="both"/>
        <w:rPr>
          <w:rFonts w:ascii="Arial" w:hAnsi="Arial" w:cs="Arial"/>
          <w:b/>
          <w:bCs/>
        </w:rPr>
      </w:pPr>
      <w:r w:rsidRPr="00B95E91">
        <w:rPr>
          <w:rFonts w:ascii="Arial" w:hAnsi="Arial" w:cs="Arial"/>
          <w:b/>
          <w:bCs/>
        </w:rPr>
        <w:t>(vsebina arhivskega gradiva)</w:t>
      </w:r>
    </w:p>
    <w:p w14:paraId="6A28D0BF" w14:textId="77777777" w:rsidR="00CD2B78" w:rsidRPr="00B95E91" w:rsidRDefault="00CD2B78" w:rsidP="00CD2B78">
      <w:pPr>
        <w:jc w:val="both"/>
        <w:rPr>
          <w:rFonts w:ascii="Arial" w:hAnsi="Arial" w:cs="Arial"/>
        </w:rPr>
      </w:pPr>
    </w:p>
    <w:p w14:paraId="3ADD31C3" w14:textId="77777777" w:rsidR="00CD2B78" w:rsidRPr="00B95E91" w:rsidRDefault="00CD2B78" w:rsidP="00CD2B78">
      <w:pPr>
        <w:jc w:val="both"/>
        <w:rPr>
          <w:rFonts w:ascii="Arial" w:hAnsi="Arial" w:cs="Arial"/>
        </w:rPr>
      </w:pPr>
      <w:r w:rsidRPr="00B95E91">
        <w:rPr>
          <w:rFonts w:ascii="Arial" w:hAnsi="Arial" w:cs="Arial"/>
        </w:rPr>
        <w:t>(1) Med arhivsko gradivo se uvrščajo zbirke podatkov, za katere zakon, ki ureja zbirke podatkov s področja zdravstvenega varstva, določa rok hrambe trajno.</w:t>
      </w:r>
    </w:p>
    <w:p w14:paraId="52CAE1C7" w14:textId="77777777" w:rsidR="00CD2B78" w:rsidRPr="00B95E91" w:rsidRDefault="00CD2B78" w:rsidP="00CD2B78">
      <w:pPr>
        <w:jc w:val="both"/>
        <w:rPr>
          <w:rFonts w:ascii="Arial" w:hAnsi="Arial" w:cs="Arial"/>
        </w:rPr>
      </w:pPr>
    </w:p>
    <w:p w14:paraId="4C446443" w14:textId="77777777" w:rsidR="00CD2B78" w:rsidRPr="00B95E91" w:rsidRDefault="00CD2B78" w:rsidP="00CD2B78">
      <w:pPr>
        <w:jc w:val="both"/>
        <w:rPr>
          <w:rFonts w:ascii="Arial" w:hAnsi="Arial" w:cs="Arial"/>
        </w:rPr>
      </w:pPr>
      <w:r w:rsidRPr="00B95E91">
        <w:rPr>
          <w:rFonts w:ascii="Arial" w:hAnsi="Arial" w:cs="Arial"/>
        </w:rPr>
        <w:t>(2) Osnovna zdravstvena dokumentacija, za katero ni določen rok hrambe trajno, se med arhivsko gradivo uvrsti, če tako odloči komisija pristojnega arhiva.</w:t>
      </w:r>
    </w:p>
    <w:p w14:paraId="76C7376D" w14:textId="77777777" w:rsidR="00CD2B78" w:rsidRPr="00B95E91" w:rsidRDefault="00CD2B78" w:rsidP="00CD2B78">
      <w:pPr>
        <w:jc w:val="both"/>
        <w:rPr>
          <w:rFonts w:ascii="Arial" w:hAnsi="Arial" w:cs="Arial"/>
        </w:rPr>
      </w:pPr>
    </w:p>
    <w:p w14:paraId="53A64FAD" w14:textId="77777777" w:rsidR="00CD2B78" w:rsidRPr="00B95E91" w:rsidRDefault="00CD2B78" w:rsidP="00CD2B78">
      <w:pPr>
        <w:jc w:val="both"/>
        <w:rPr>
          <w:rFonts w:ascii="Arial" w:hAnsi="Arial" w:cs="Arial"/>
        </w:rPr>
      </w:pPr>
      <w:r w:rsidRPr="00B95E91">
        <w:rPr>
          <w:rFonts w:ascii="Arial" w:hAnsi="Arial" w:cs="Arial"/>
        </w:rPr>
        <w:t>(3) Osnovna zdravstvena dokumentacija pri izvajalcih zdravstvene dejavnosti izven mreže javne zdravstvene službe se med arhivsko gradivo lahko uvrsti na podlagi evidentiranja pristojnega arhiva.</w:t>
      </w:r>
    </w:p>
    <w:p w14:paraId="2E4B7C16" w14:textId="77777777" w:rsidR="00CD2B78" w:rsidRPr="00B95E91" w:rsidRDefault="00CD2B78" w:rsidP="00CD2B78">
      <w:pPr>
        <w:jc w:val="both"/>
        <w:rPr>
          <w:rFonts w:ascii="Arial" w:hAnsi="Arial" w:cs="Arial"/>
        </w:rPr>
      </w:pPr>
    </w:p>
    <w:p w14:paraId="20E42279" w14:textId="77777777" w:rsidR="00CD2B78" w:rsidRPr="00B95E91" w:rsidRDefault="00CD2B78" w:rsidP="00CD2B78">
      <w:pPr>
        <w:jc w:val="both"/>
        <w:rPr>
          <w:rFonts w:ascii="Arial" w:hAnsi="Arial" w:cs="Arial"/>
        </w:rPr>
      </w:pPr>
      <w:r w:rsidRPr="00B95E91">
        <w:rPr>
          <w:rFonts w:ascii="Arial" w:hAnsi="Arial" w:cs="Arial"/>
        </w:rPr>
        <w:lastRenderedPageBreak/>
        <w:t>(4) Ostala zdravstvena dokumentacija ne sodi v arhivsko gradivo.</w:t>
      </w:r>
    </w:p>
    <w:p w14:paraId="6B0B448F" w14:textId="77777777" w:rsidR="00CD2B78" w:rsidRPr="00B95E91" w:rsidRDefault="00CD2B78" w:rsidP="00CD2B78">
      <w:pPr>
        <w:jc w:val="both"/>
        <w:rPr>
          <w:rFonts w:ascii="Arial" w:hAnsi="Arial" w:cs="Arial"/>
        </w:rPr>
      </w:pPr>
    </w:p>
    <w:p w14:paraId="2A522287" w14:textId="77777777" w:rsidR="00CD2B78" w:rsidRPr="00B95E91" w:rsidRDefault="00CD2B78" w:rsidP="00CD2B78">
      <w:pPr>
        <w:jc w:val="both"/>
        <w:rPr>
          <w:rFonts w:ascii="Arial" w:hAnsi="Arial" w:cs="Arial"/>
        </w:rPr>
      </w:pPr>
    </w:p>
    <w:p w14:paraId="2C036332" w14:textId="77777777" w:rsidR="00937790" w:rsidRPr="00B95E91" w:rsidRDefault="00937790">
      <w:pPr>
        <w:rPr>
          <w:rFonts w:ascii="Arial" w:hAnsi="Arial" w:cs="Arial"/>
        </w:rPr>
      </w:pPr>
    </w:p>
    <w:sectPr w:rsidR="00937790" w:rsidRPr="00B95E91" w:rsidSect="00DE2177">
      <w:headerReference w:type="default" r:id="rId10"/>
      <w:footerReference w:type="default" r:id="rId11"/>
      <w:headerReference w:type="first" r:id="rId12"/>
      <w:footerReference w:type="first" r:id="rId13"/>
      <w:pgSz w:w="11900" w:h="16840" w:code="9"/>
      <w:pgMar w:top="720" w:right="1418" w:bottom="1418" w:left="1418"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623686" w14:textId="77777777" w:rsidR="00995B57" w:rsidRDefault="00995B57">
      <w:r>
        <w:separator/>
      </w:r>
    </w:p>
  </w:endnote>
  <w:endnote w:type="continuationSeparator" w:id="0">
    <w:p w14:paraId="4131B2CE" w14:textId="77777777" w:rsidR="00995B57" w:rsidRDefault="00995B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417ED1" w14:textId="77777777" w:rsidR="00DE2177" w:rsidRDefault="00DE2177">
    <w:pPr>
      <w:pStyle w:val="Noga"/>
      <w:jc w:val="right"/>
    </w:pPr>
    <w:r>
      <w:fldChar w:fldCharType="begin"/>
    </w:r>
    <w:r>
      <w:instrText>PAGE   \* MERGEFORMAT</w:instrText>
    </w:r>
    <w:r>
      <w:fldChar w:fldCharType="separate"/>
    </w:r>
    <w:r w:rsidR="00A04933">
      <w:rPr>
        <w:noProof/>
      </w:rPr>
      <w:t>92</w:t>
    </w:r>
    <w:r>
      <w:fldChar w:fldCharType="end"/>
    </w:r>
  </w:p>
  <w:p w14:paraId="24AADE49" w14:textId="77777777" w:rsidR="00DE2177" w:rsidRDefault="00DE217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54CD41" w14:textId="77777777" w:rsidR="00DE2177" w:rsidRDefault="00DE2177">
    <w:pPr>
      <w:pStyle w:val="Noga"/>
      <w:jc w:val="right"/>
    </w:pPr>
    <w:r>
      <w:fldChar w:fldCharType="begin"/>
    </w:r>
    <w:r>
      <w:instrText>PAGE   \* MERGEFORMAT</w:instrText>
    </w:r>
    <w:r>
      <w:fldChar w:fldCharType="separate"/>
    </w:r>
    <w:r w:rsidR="00A04933">
      <w:rPr>
        <w:noProof/>
      </w:rPr>
      <w:t>1</w:t>
    </w:r>
    <w:r>
      <w:fldChar w:fldCharType="end"/>
    </w:r>
  </w:p>
  <w:p w14:paraId="045315C7" w14:textId="77777777" w:rsidR="00DE2177" w:rsidRDefault="00DE217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FDCAFB" w14:textId="77777777" w:rsidR="00995B57" w:rsidRDefault="00995B57">
      <w:r>
        <w:separator/>
      </w:r>
    </w:p>
  </w:footnote>
  <w:footnote w:type="continuationSeparator" w:id="0">
    <w:p w14:paraId="701919D7" w14:textId="77777777" w:rsidR="00995B57" w:rsidRDefault="00995B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2D816B" w14:textId="77777777" w:rsidR="00DE2177" w:rsidRPr="00110CBD" w:rsidRDefault="00DE2177" w:rsidP="00DE2177">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AA1ACE" w14:textId="77777777" w:rsidR="00B95E91" w:rsidRPr="00A9231D" w:rsidRDefault="00B95E91" w:rsidP="00B95E91">
    <w:pPr>
      <w:pStyle w:val="Glava"/>
      <w:tabs>
        <w:tab w:val="clear" w:pos="8640"/>
        <w:tab w:val="left" w:pos="5112"/>
        <w:tab w:val="left" w:pos="8641"/>
      </w:tabs>
      <w:spacing w:before="340" w:line="240" w:lineRule="exact"/>
      <w:ind w:left="-765"/>
      <w:rPr>
        <w:rFonts w:cs="Arial"/>
        <w:sz w:val="16"/>
      </w:rPr>
    </w:pPr>
    <w:r w:rsidRPr="00CE234E">
      <w:rPr>
        <w:noProof/>
      </w:rPr>
      <w:drawing>
        <wp:inline distT="0" distB="0" distL="0" distR="0" wp14:anchorId="20270A01" wp14:editId="14B79BE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AD321FB" w14:textId="77777777" w:rsidR="00B95E91" w:rsidRPr="00A9231D" w:rsidRDefault="00B95E91" w:rsidP="00B95E9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0CB8F85" w14:textId="77777777" w:rsidR="00B95E91" w:rsidRPr="00A9231D" w:rsidRDefault="00B95E91" w:rsidP="00B95E91">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4C4DCC63" w14:textId="77777777" w:rsidR="00B95E91" w:rsidRPr="00A9231D" w:rsidRDefault="00B95E91" w:rsidP="00B95E91">
    <w:pPr>
      <w:pStyle w:val="Glava"/>
      <w:tabs>
        <w:tab w:val="clear" w:pos="8640"/>
        <w:tab w:val="left" w:pos="5114"/>
        <w:tab w:val="left" w:pos="8641"/>
      </w:tabs>
      <w:spacing w:line="240" w:lineRule="exact"/>
      <w:rPr>
        <w:rFonts w:cs="Arial"/>
        <w:sz w:val="16"/>
      </w:rPr>
    </w:pPr>
    <w:r w:rsidRPr="00A9231D">
      <w:rPr>
        <w:rFonts w:cs="Arial"/>
        <w:sz w:val="16"/>
      </w:rPr>
      <w:tab/>
      <w:t>E: gp.gs@gov.si</w:t>
    </w:r>
  </w:p>
  <w:p w14:paraId="5FA6E188" w14:textId="77777777" w:rsidR="00B95E91" w:rsidRPr="00A9231D" w:rsidRDefault="00B95E91" w:rsidP="00B95E91">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6EB4BC3A" w14:textId="77777777" w:rsidR="00DE2177" w:rsidRPr="008F3500" w:rsidRDefault="00DE2177" w:rsidP="00DE2177">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E2D1E"/>
    <w:multiLevelType w:val="hybridMultilevel"/>
    <w:tmpl w:val="0680B00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3FC7E52"/>
    <w:multiLevelType w:val="hybridMultilevel"/>
    <w:tmpl w:val="3640C770"/>
    <w:lvl w:ilvl="0" w:tplc="DF6E01E4">
      <w:start w:val="1"/>
      <w:numFmt w:val="decimal"/>
      <w:suff w:val="nothing"/>
      <w:lvlText w:val="%1."/>
      <w:lvlJc w:val="left"/>
      <w:pPr>
        <w:ind w:left="720" w:hanging="360"/>
      </w:pPr>
      <w:rPr>
        <w:rFonts w:hint="default"/>
        <w:b/>
        <w:bCs/>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B53CD3"/>
    <w:multiLevelType w:val="hybridMultilevel"/>
    <w:tmpl w:val="1AAA6EC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A47A660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1883428"/>
    <w:multiLevelType w:val="hybridMultilevel"/>
    <w:tmpl w:val="BEA07284"/>
    <w:lvl w:ilvl="0" w:tplc="6F44FBEE">
      <w:start w:val="1"/>
      <w:numFmt w:val="bullet"/>
      <w:lvlText w:val="−"/>
      <w:lvlJc w:val="left"/>
      <w:pPr>
        <w:ind w:left="720" w:hanging="360"/>
      </w:pPr>
      <w:rPr>
        <w:rFonts w:ascii="Times New Roman" w:hAnsi="Times New Roman" w:cs="Times New Roman" w:hint="default"/>
        <w:sz w:val="24"/>
      </w:rPr>
    </w:lvl>
    <w:lvl w:ilvl="1" w:tplc="04240003" w:tentative="1">
      <w:start w:val="1"/>
      <w:numFmt w:val="bullet"/>
      <w:lvlText w:val="o"/>
      <w:lvlJc w:val="left"/>
      <w:pPr>
        <w:ind w:left="1440" w:hanging="360"/>
      </w:pPr>
      <w:rPr>
        <w:rFonts w:ascii="Courier New" w:hAnsi="Courier New" w:cs="Courier New" w:hint="default"/>
      </w:rPr>
    </w:lvl>
    <w:lvl w:ilvl="2" w:tplc="8B46A0F8">
      <w:start w:val="1"/>
      <w:numFmt w:val="bullet"/>
      <w:lvlText w:val="−"/>
      <w:lvlJc w:val="left"/>
      <w:pPr>
        <w:ind w:left="2160" w:hanging="360"/>
      </w:pPr>
      <w:rPr>
        <w:rFonts w:ascii="Arial" w:hAnsi="Arial" w:cs="Arial" w:hint="default"/>
        <w:sz w:val="24"/>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3A16F3"/>
    <w:multiLevelType w:val="hybridMultilevel"/>
    <w:tmpl w:val="535EBDD6"/>
    <w:lvl w:ilvl="0" w:tplc="C7A0EBE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5A80EAB"/>
    <w:multiLevelType w:val="hybridMultilevel"/>
    <w:tmpl w:val="AD02C0EA"/>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C7A0EBEA">
      <w:start w:val="1"/>
      <w:numFmt w:val="bullet"/>
      <w:lvlText w:val=""/>
      <w:lvlJc w:val="left"/>
      <w:pPr>
        <w:ind w:left="720" w:hanging="360"/>
      </w:pPr>
      <w:rPr>
        <w:rFonts w:ascii="Symbol" w:hAnsi="Symbo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F913D3A"/>
    <w:multiLevelType w:val="hybridMultilevel"/>
    <w:tmpl w:val="1274352C"/>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FB517FF"/>
    <w:multiLevelType w:val="hybridMultilevel"/>
    <w:tmpl w:val="08422F14"/>
    <w:lvl w:ilvl="0" w:tplc="9BA0AFB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08F3599"/>
    <w:multiLevelType w:val="hybridMultilevel"/>
    <w:tmpl w:val="E6BE8BC2"/>
    <w:lvl w:ilvl="0" w:tplc="C7A0EBEA">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220B3085"/>
    <w:multiLevelType w:val="hybridMultilevel"/>
    <w:tmpl w:val="144605E2"/>
    <w:lvl w:ilvl="0" w:tplc="03508B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CC4829"/>
    <w:multiLevelType w:val="multilevel"/>
    <w:tmpl w:val="5DAAAD30"/>
    <w:lvl w:ilvl="0">
      <w:start w:val="1"/>
      <w:numFmt w:val="decimal"/>
      <w:pStyle w:val="Oddelek"/>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53AA"/>
    <w:multiLevelType w:val="hybridMultilevel"/>
    <w:tmpl w:val="66ECC1D4"/>
    <w:lvl w:ilvl="0" w:tplc="FFFFFFFF">
      <w:start w:val="1"/>
      <w:numFmt w:val="decimal"/>
      <w:pStyle w:val="lenuredbe"/>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2" w15:restartNumberingAfterBreak="0">
    <w:nsid w:val="2DE7272E"/>
    <w:multiLevelType w:val="hybridMultilevel"/>
    <w:tmpl w:val="995AA4E2"/>
    <w:lvl w:ilvl="0" w:tplc="F206508A">
      <w:numFmt w:val="bullet"/>
      <w:lvlText w:val="‒"/>
      <w:lvlJc w:val="left"/>
      <w:pPr>
        <w:ind w:left="0" w:hanging="360"/>
      </w:pPr>
      <w:rPr>
        <w:rFonts w:ascii="Arial" w:eastAsiaTheme="minorHAnsi" w:hAnsi="Arial" w:cs="Arial" w:hint="default"/>
      </w:rPr>
    </w:lvl>
    <w:lvl w:ilvl="1" w:tplc="04240003" w:tentative="1">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13" w15:restartNumberingAfterBreak="0">
    <w:nsid w:val="3224562F"/>
    <w:multiLevelType w:val="multilevel"/>
    <w:tmpl w:val="2280DF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26487F"/>
    <w:multiLevelType w:val="multilevel"/>
    <w:tmpl w:val="19DA3378"/>
    <w:lvl w:ilvl="0">
      <w:start w:val="1"/>
      <w:numFmt w:val="decimal"/>
      <w:pStyle w:val="rkovnatokazaodstavkom"/>
      <w:lvlText w:val="%1."/>
      <w:lvlJc w:val="left"/>
      <w:pPr>
        <w:tabs>
          <w:tab w:val="num" w:pos="1430"/>
        </w:tabs>
        <w:ind w:left="1430" w:hanging="720"/>
      </w:pPr>
    </w:lvl>
    <w:lvl w:ilvl="1">
      <w:start w:val="1"/>
      <w:numFmt w:val="decimal"/>
      <w:lvlText w:val="%2."/>
      <w:lvlJc w:val="left"/>
      <w:pPr>
        <w:tabs>
          <w:tab w:val="num" w:pos="2150"/>
        </w:tabs>
        <w:ind w:left="2150" w:hanging="720"/>
      </w:pPr>
    </w:lvl>
    <w:lvl w:ilvl="2">
      <w:start w:val="1"/>
      <w:numFmt w:val="decimal"/>
      <w:lvlText w:val="%3."/>
      <w:lvlJc w:val="left"/>
      <w:pPr>
        <w:tabs>
          <w:tab w:val="num" w:pos="2870"/>
        </w:tabs>
        <w:ind w:left="2870" w:hanging="720"/>
      </w:pPr>
    </w:lvl>
    <w:lvl w:ilvl="3">
      <w:start w:val="1"/>
      <w:numFmt w:val="decimal"/>
      <w:lvlText w:val="%4."/>
      <w:lvlJc w:val="left"/>
      <w:pPr>
        <w:tabs>
          <w:tab w:val="num" w:pos="3590"/>
        </w:tabs>
        <w:ind w:left="3590" w:hanging="720"/>
      </w:pPr>
    </w:lvl>
    <w:lvl w:ilvl="4">
      <w:start w:val="1"/>
      <w:numFmt w:val="decimal"/>
      <w:lvlText w:val="%5."/>
      <w:lvlJc w:val="left"/>
      <w:pPr>
        <w:tabs>
          <w:tab w:val="num" w:pos="4310"/>
        </w:tabs>
        <w:ind w:left="4310" w:hanging="720"/>
      </w:pPr>
    </w:lvl>
    <w:lvl w:ilvl="5">
      <w:start w:val="1"/>
      <w:numFmt w:val="decimal"/>
      <w:lvlText w:val="%6."/>
      <w:lvlJc w:val="left"/>
      <w:pPr>
        <w:tabs>
          <w:tab w:val="num" w:pos="5030"/>
        </w:tabs>
        <w:ind w:left="5030" w:hanging="720"/>
      </w:pPr>
    </w:lvl>
    <w:lvl w:ilvl="6">
      <w:start w:val="1"/>
      <w:numFmt w:val="decimal"/>
      <w:lvlText w:val="%7."/>
      <w:lvlJc w:val="left"/>
      <w:pPr>
        <w:tabs>
          <w:tab w:val="num" w:pos="5750"/>
        </w:tabs>
        <w:ind w:left="5750" w:hanging="720"/>
      </w:pPr>
    </w:lvl>
    <w:lvl w:ilvl="7">
      <w:start w:val="1"/>
      <w:numFmt w:val="decimal"/>
      <w:lvlText w:val="%8."/>
      <w:lvlJc w:val="left"/>
      <w:pPr>
        <w:tabs>
          <w:tab w:val="num" w:pos="6470"/>
        </w:tabs>
        <w:ind w:left="6470" w:hanging="720"/>
      </w:pPr>
    </w:lvl>
    <w:lvl w:ilvl="8">
      <w:start w:val="1"/>
      <w:numFmt w:val="decimal"/>
      <w:lvlText w:val="%9."/>
      <w:lvlJc w:val="left"/>
      <w:pPr>
        <w:tabs>
          <w:tab w:val="num" w:pos="7190"/>
        </w:tabs>
        <w:ind w:left="7190" w:hanging="720"/>
      </w:pPr>
    </w:lvl>
  </w:abstractNum>
  <w:abstractNum w:abstractNumId="15" w15:restartNumberingAfterBreak="0">
    <w:nsid w:val="390E0D22"/>
    <w:multiLevelType w:val="hybridMultilevel"/>
    <w:tmpl w:val="897616C4"/>
    <w:lvl w:ilvl="0" w:tplc="E310A16E">
      <w:start w:val="1"/>
      <w:numFmt w:val="decimal"/>
      <w:lvlText w:val="%1."/>
      <w:lvlJc w:val="left"/>
      <w:pPr>
        <w:ind w:left="720" w:hanging="360"/>
      </w:pPr>
      <w:rPr>
        <w:b w:val="0"/>
        <w:bCs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9A35FAF"/>
    <w:multiLevelType w:val="hybridMultilevel"/>
    <w:tmpl w:val="F71463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CA30C57"/>
    <w:multiLevelType w:val="hybridMultilevel"/>
    <w:tmpl w:val="1DAA63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E95257D"/>
    <w:multiLevelType w:val="multilevel"/>
    <w:tmpl w:val="19DA3378"/>
    <w:lvl w:ilvl="0">
      <w:start w:val="1"/>
      <w:numFmt w:val="decimal"/>
      <w:pStyle w:val="tevilnatoka"/>
      <w:lvlText w:val="%1."/>
      <w:lvlJc w:val="left"/>
      <w:pPr>
        <w:tabs>
          <w:tab w:val="num" w:pos="720"/>
        </w:tabs>
        <w:ind w:left="720" w:hanging="720"/>
      </w:pPr>
    </w:lvl>
    <w:lvl w:ilvl="1">
      <w:start w:val="1"/>
      <w:numFmt w:val="decimal"/>
      <w:pStyle w:val="tevilnatoka11Nova"/>
      <w:lvlText w:val="%2."/>
      <w:lvlJc w:val="left"/>
      <w:pPr>
        <w:tabs>
          <w:tab w:val="num" w:pos="1440"/>
        </w:tabs>
        <w:ind w:left="1440" w:hanging="720"/>
      </w:pPr>
    </w:lvl>
    <w:lvl w:ilvl="2">
      <w:start w:val="1"/>
      <w:numFmt w:val="decimal"/>
      <w:pStyle w:val="tevilnatoka11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447614B5"/>
    <w:multiLevelType w:val="hybridMultilevel"/>
    <w:tmpl w:val="C8143B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459C2870"/>
    <w:multiLevelType w:val="hybridMultilevel"/>
    <w:tmpl w:val="3A7C39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66F6366"/>
    <w:multiLevelType w:val="hybridMultilevel"/>
    <w:tmpl w:val="27C2B3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7CE6A79"/>
    <w:multiLevelType w:val="hybridMultilevel"/>
    <w:tmpl w:val="E286DD98"/>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D9E6126"/>
    <w:multiLevelType w:val="hybridMultilevel"/>
    <w:tmpl w:val="599AF3F4"/>
    <w:lvl w:ilvl="0" w:tplc="72B4E440">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EDE69A1"/>
    <w:multiLevelType w:val="hybridMultilevel"/>
    <w:tmpl w:val="DDBC0C1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EFA1C23"/>
    <w:multiLevelType w:val="hybridMultilevel"/>
    <w:tmpl w:val="22D00076"/>
    <w:lvl w:ilvl="0" w:tplc="C7A0EBE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56E34FB"/>
    <w:multiLevelType w:val="hybridMultilevel"/>
    <w:tmpl w:val="6B4CB9B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7" w15:restartNumberingAfterBreak="0">
    <w:nsid w:val="55AD251C"/>
    <w:multiLevelType w:val="multilevel"/>
    <w:tmpl w:val="AB86E19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8A5043E"/>
    <w:multiLevelType w:val="multilevel"/>
    <w:tmpl w:val="D1CC374A"/>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58D36536"/>
    <w:multiLevelType w:val="hybridMultilevel"/>
    <w:tmpl w:val="EF2866F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9491BCB"/>
    <w:multiLevelType w:val="hybridMultilevel"/>
    <w:tmpl w:val="FD4C05E2"/>
    <w:lvl w:ilvl="0" w:tplc="2C24A95C">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C55755A"/>
    <w:multiLevelType w:val="hybridMultilevel"/>
    <w:tmpl w:val="A6B61B66"/>
    <w:lvl w:ilvl="0" w:tplc="5A6A2DBC">
      <w:start w:val="8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EC33456"/>
    <w:multiLevelType w:val="multilevel"/>
    <w:tmpl w:val="7E7824F6"/>
    <w:lvl w:ilvl="0">
      <w:start w:val="1"/>
      <w:numFmt w:val="bullet"/>
      <w:lvlText w:val=""/>
      <w:lvlJc w:val="left"/>
      <w:pPr>
        <w:tabs>
          <w:tab w:val="num" w:pos="1080"/>
        </w:tabs>
        <w:ind w:left="1080" w:hanging="720"/>
      </w:pPr>
      <w:rPr>
        <w:rFonts w:ascii="Symbol" w:hAnsi="Symbol" w:hint="default"/>
      </w:rPr>
    </w:lvl>
    <w:lvl w:ilvl="1">
      <w:start w:val="1"/>
      <w:numFmt w:val="decimal"/>
      <w:lvlText w:val="%2."/>
      <w:lvlJc w:val="left"/>
      <w:pPr>
        <w:tabs>
          <w:tab w:val="num" w:pos="1800"/>
        </w:tabs>
        <w:ind w:left="1800" w:hanging="720"/>
      </w:pPr>
    </w:lvl>
    <w:lvl w:ilvl="2">
      <w:start w:val="1"/>
      <w:numFmt w:val="decimal"/>
      <w:lvlText w:val="%3."/>
      <w:lvlJc w:val="left"/>
      <w:pPr>
        <w:tabs>
          <w:tab w:val="num" w:pos="2520"/>
        </w:tabs>
        <w:ind w:left="2520" w:hanging="720"/>
      </w:pPr>
    </w:lvl>
    <w:lvl w:ilvl="3">
      <w:start w:val="1"/>
      <w:numFmt w:val="decimal"/>
      <w:lvlText w:val="%4."/>
      <w:lvlJc w:val="left"/>
      <w:pPr>
        <w:tabs>
          <w:tab w:val="num" w:pos="3240"/>
        </w:tabs>
        <w:ind w:left="3240" w:hanging="720"/>
      </w:pPr>
    </w:lvl>
    <w:lvl w:ilvl="4">
      <w:start w:val="1"/>
      <w:numFmt w:val="decimal"/>
      <w:lvlText w:val="%5."/>
      <w:lvlJc w:val="left"/>
      <w:pPr>
        <w:tabs>
          <w:tab w:val="num" w:pos="3960"/>
        </w:tabs>
        <w:ind w:left="3960" w:hanging="720"/>
      </w:pPr>
    </w:lvl>
    <w:lvl w:ilvl="5">
      <w:start w:val="1"/>
      <w:numFmt w:val="decimal"/>
      <w:lvlText w:val="%6."/>
      <w:lvlJc w:val="left"/>
      <w:pPr>
        <w:tabs>
          <w:tab w:val="num" w:pos="4680"/>
        </w:tabs>
        <w:ind w:left="4680" w:hanging="720"/>
      </w:pPr>
    </w:lvl>
    <w:lvl w:ilvl="6">
      <w:start w:val="1"/>
      <w:numFmt w:val="decimal"/>
      <w:lvlText w:val="%7."/>
      <w:lvlJc w:val="left"/>
      <w:pPr>
        <w:tabs>
          <w:tab w:val="num" w:pos="5400"/>
        </w:tabs>
        <w:ind w:left="5400" w:hanging="720"/>
      </w:pPr>
    </w:lvl>
    <w:lvl w:ilvl="7">
      <w:start w:val="1"/>
      <w:numFmt w:val="decimal"/>
      <w:lvlText w:val="%8."/>
      <w:lvlJc w:val="left"/>
      <w:pPr>
        <w:tabs>
          <w:tab w:val="num" w:pos="6120"/>
        </w:tabs>
        <w:ind w:left="6120" w:hanging="720"/>
      </w:pPr>
    </w:lvl>
    <w:lvl w:ilvl="8">
      <w:start w:val="1"/>
      <w:numFmt w:val="decimal"/>
      <w:lvlText w:val="%9."/>
      <w:lvlJc w:val="left"/>
      <w:pPr>
        <w:tabs>
          <w:tab w:val="num" w:pos="6840"/>
        </w:tabs>
        <w:ind w:left="6840" w:hanging="720"/>
      </w:pPr>
    </w:lvl>
  </w:abstractNum>
  <w:abstractNum w:abstractNumId="33" w15:restartNumberingAfterBreak="0">
    <w:nsid w:val="67DF32E9"/>
    <w:multiLevelType w:val="hybridMultilevel"/>
    <w:tmpl w:val="EA8A53B0"/>
    <w:lvl w:ilvl="0" w:tplc="0424000F">
      <w:start w:val="1"/>
      <w:numFmt w:val="decimal"/>
      <w:lvlText w:val="%1."/>
      <w:lvlJc w:val="left"/>
      <w:pPr>
        <w:ind w:left="1590" w:hanging="360"/>
      </w:pPr>
    </w:lvl>
    <w:lvl w:ilvl="1" w:tplc="04240019" w:tentative="1">
      <w:start w:val="1"/>
      <w:numFmt w:val="lowerLetter"/>
      <w:lvlText w:val="%2."/>
      <w:lvlJc w:val="left"/>
      <w:pPr>
        <w:ind w:left="2310" w:hanging="360"/>
      </w:pPr>
    </w:lvl>
    <w:lvl w:ilvl="2" w:tplc="0424001B" w:tentative="1">
      <w:start w:val="1"/>
      <w:numFmt w:val="lowerRoman"/>
      <w:lvlText w:val="%3."/>
      <w:lvlJc w:val="right"/>
      <w:pPr>
        <w:ind w:left="3030" w:hanging="180"/>
      </w:pPr>
    </w:lvl>
    <w:lvl w:ilvl="3" w:tplc="0424000F" w:tentative="1">
      <w:start w:val="1"/>
      <w:numFmt w:val="decimal"/>
      <w:lvlText w:val="%4."/>
      <w:lvlJc w:val="left"/>
      <w:pPr>
        <w:ind w:left="3750" w:hanging="360"/>
      </w:pPr>
    </w:lvl>
    <w:lvl w:ilvl="4" w:tplc="04240019" w:tentative="1">
      <w:start w:val="1"/>
      <w:numFmt w:val="lowerLetter"/>
      <w:lvlText w:val="%5."/>
      <w:lvlJc w:val="left"/>
      <w:pPr>
        <w:ind w:left="4470" w:hanging="360"/>
      </w:pPr>
    </w:lvl>
    <w:lvl w:ilvl="5" w:tplc="0424001B" w:tentative="1">
      <w:start w:val="1"/>
      <w:numFmt w:val="lowerRoman"/>
      <w:lvlText w:val="%6."/>
      <w:lvlJc w:val="right"/>
      <w:pPr>
        <w:ind w:left="5190" w:hanging="180"/>
      </w:pPr>
    </w:lvl>
    <w:lvl w:ilvl="6" w:tplc="0424000F" w:tentative="1">
      <w:start w:val="1"/>
      <w:numFmt w:val="decimal"/>
      <w:lvlText w:val="%7."/>
      <w:lvlJc w:val="left"/>
      <w:pPr>
        <w:ind w:left="5910" w:hanging="360"/>
      </w:pPr>
    </w:lvl>
    <w:lvl w:ilvl="7" w:tplc="04240019" w:tentative="1">
      <w:start w:val="1"/>
      <w:numFmt w:val="lowerLetter"/>
      <w:lvlText w:val="%8."/>
      <w:lvlJc w:val="left"/>
      <w:pPr>
        <w:ind w:left="6630" w:hanging="360"/>
      </w:pPr>
    </w:lvl>
    <w:lvl w:ilvl="8" w:tplc="0424001B" w:tentative="1">
      <w:start w:val="1"/>
      <w:numFmt w:val="lowerRoman"/>
      <w:lvlText w:val="%9."/>
      <w:lvlJc w:val="right"/>
      <w:pPr>
        <w:ind w:left="7350" w:hanging="180"/>
      </w:pPr>
    </w:lvl>
  </w:abstractNum>
  <w:abstractNum w:abstractNumId="34" w15:restartNumberingAfterBreak="0">
    <w:nsid w:val="67E4556F"/>
    <w:multiLevelType w:val="hybridMultilevel"/>
    <w:tmpl w:val="FDBEF24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C024F47"/>
    <w:multiLevelType w:val="hybridMultilevel"/>
    <w:tmpl w:val="A43CFB5E"/>
    <w:lvl w:ilvl="0" w:tplc="FFFFFFFF">
      <w:start w:val="1"/>
      <w:numFmt w:val="decimal"/>
      <w:lvlText w:val="%1."/>
      <w:lvlJc w:val="left"/>
      <w:pPr>
        <w:ind w:left="720" w:hanging="360"/>
      </w:pPr>
      <w:rPr>
        <w:b w:val="0"/>
        <w:bCs w:val="0"/>
      </w:rPr>
    </w:lvl>
    <w:lvl w:ilvl="1" w:tplc="C7A0EBEA">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09855EE"/>
    <w:multiLevelType w:val="hybridMultilevel"/>
    <w:tmpl w:val="C5EC72E6"/>
    <w:lvl w:ilvl="0" w:tplc="253CBA4E">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10D546A"/>
    <w:multiLevelType w:val="hybridMultilevel"/>
    <w:tmpl w:val="2D50A1F2"/>
    <w:lvl w:ilvl="0" w:tplc="F7EEFC50">
      <w:start w:val="3"/>
      <w:numFmt w:val="low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1F06166"/>
    <w:multiLevelType w:val="multilevel"/>
    <w:tmpl w:val="C08066D2"/>
    <w:lvl w:ilvl="0">
      <w:start w:val="1"/>
      <w:numFmt w:val="decimal"/>
      <w:lvlRestart w:val="0"/>
      <w:pStyle w:val="Otevilense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rPr>
    </w:lvl>
    <w:lvl w:ilvl="3">
      <w:start w:val="1"/>
      <w:numFmt w:val="bullet"/>
      <w:pStyle w:val="ListNumberLevel4"/>
      <w:lvlText w:val=""/>
      <w:lvlJc w:val="left"/>
      <w:pPr>
        <w:tabs>
          <w:tab w:val="num" w:pos="2835"/>
        </w:tabs>
        <w:ind w:left="2835" w:hanging="709"/>
      </w:pPr>
      <w:rPr>
        <w:rFonts w:ascii="Symbol" w:hAnsi="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3EC040F"/>
    <w:multiLevelType w:val="hybridMultilevel"/>
    <w:tmpl w:val="5D38C6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565708A"/>
    <w:multiLevelType w:val="hybridMultilevel"/>
    <w:tmpl w:val="C52223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C7A0EBEA">
      <w:start w:val="1"/>
      <w:numFmt w:val="bullet"/>
      <w:lvlText w:val=""/>
      <w:lvlJc w:val="left"/>
      <w:pPr>
        <w:ind w:left="1428"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5EB7C88"/>
    <w:multiLevelType w:val="hybridMultilevel"/>
    <w:tmpl w:val="8AE28C1E"/>
    <w:lvl w:ilvl="0" w:tplc="03508B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85F19CB"/>
    <w:multiLevelType w:val="hybridMultilevel"/>
    <w:tmpl w:val="76C4B314"/>
    <w:lvl w:ilvl="0" w:tplc="C7A0EBEA">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3" w15:restartNumberingAfterBreak="0">
    <w:nsid w:val="7B70403C"/>
    <w:multiLevelType w:val="hybridMultilevel"/>
    <w:tmpl w:val="FCA84F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DEA4D4E"/>
    <w:multiLevelType w:val="hybridMultilevel"/>
    <w:tmpl w:val="49441424"/>
    <w:lvl w:ilvl="0" w:tplc="0424000F">
      <w:start w:val="1"/>
      <w:numFmt w:val="decimal"/>
      <w:lvlText w:val="%1."/>
      <w:lvlJc w:val="left"/>
      <w:pPr>
        <w:ind w:left="928" w:hanging="360"/>
      </w:pPr>
      <w:rPr>
        <w:rFonts w:hint="default"/>
      </w:rPr>
    </w:lvl>
    <w:lvl w:ilvl="1" w:tplc="FFFFFFFF">
      <w:start w:val="1"/>
      <w:numFmt w:val="lowerLetter"/>
      <w:lvlText w:val="%2."/>
      <w:lvlJc w:val="left"/>
      <w:pPr>
        <w:ind w:left="1440" w:hanging="360"/>
      </w:pPr>
    </w:lvl>
    <w:lvl w:ilvl="2" w:tplc="18EC93C2">
      <w:numFmt w:val="bullet"/>
      <w:lvlText w:val="-"/>
      <w:lvlJc w:val="left"/>
      <w:pPr>
        <w:ind w:left="2340" w:hanging="360"/>
      </w:pPr>
      <w:rPr>
        <w:rFonts w:ascii="Arial" w:eastAsia="Times New Roman"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38"/>
  </w:num>
  <w:num w:numId="2">
    <w:abstractNumId w:val="10"/>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8"/>
  </w:num>
  <w:num w:numId="6">
    <w:abstractNumId w:val="1"/>
  </w:num>
  <w:num w:numId="7">
    <w:abstractNumId w:val="30"/>
  </w:num>
  <w:num w:numId="8">
    <w:abstractNumId w:val="21"/>
  </w:num>
  <w:num w:numId="9">
    <w:abstractNumId w:val="9"/>
  </w:num>
  <w:num w:numId="10">
    <w:abstractNumId w:val="13"/>
  </w:num>
  <w:num w:numId="11">
    <w:abstractNumId w:val="32"/>
  </w:num>
  <w:num w:numId="12">
    <w:abstractNumId w:val="11"/>
  </w:num>
  <w:num w:numId="13">
    <w:abstractNumId w:val="44"/>
  </w:num>
  <w:num w:numId="14">
    <w:abstractNumId w:val="28"/>
  </w:num>
  <w:num w:numId="15">
    <w:abstractNumId w:val="4"/>
  </w:num>
  <w:num w:numId="16">
    <w:abstractNumId w:val="43"/>
  </w:num>
  <w:num w:numId="17">
    <w:abstractNumId w:val="27"/>
  </w:num>
  <w:num w:numId="18">
    <w:abstractNumId w:val="39"/>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34"/>
    <w:lvlOverride w:ilvl="0">
      <w:startOverride w:val="1"/>
    </w:lvlOverride>
    <w:lvlOverride w:ilvl="1"/>
    <w:lvlOverride w:ilvl="2"/>
    <w:lvlOverride w:ilvl="3"/>
    <w:lvlOverride w:ilvl="4"/>
    <w:lvlOverride w:ilvl="5"/>
    <w:lvlOverride w:ilvl="6"/>
    <w:lvlOverride w:ilvl="7"/>
    <w:lvlOverride w:ilvl="8"/>
  </w:num>
  <w:num w:numId="22">
    <w:abstractNumId w:val="25"/>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num>
  <w:num w:numId="25">
    <w:abstractNumId w:val="15"/>
  </w:num>
  <w:num w:numId="26">
    <w:abstractNumId w:val="8"/>
  </w:num>
  <w:num w:numId="27">
    <w:abstractNumId w:val="41"/>
  </w:num>
  <w:num w:numId="28">
    <w:abstractNumId w:val="23"/>
  </w:num>
  <w:num w:numId="29">
    <w:abstractNumId w:val="7"/>
  </w:num>
  <w:num w:numId="30">
    <w:abstractNumId w:val="2"/>
  </w:num>
  <w:num w:numId="31">
    <w:abstractNumId w:val="12"/>
  </w:num>
  <w:num w:numId="32">
    <w:abstractNumId w:val="3"/>
  </w:num>
  <w:num w:numId="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35"/>
  </w:num>
  <w:num w:numId="36">
    <w:abstractNumId w:val="24"/>
  </w:num>
  <w:num w:numId="37">
    <w:abstractNumId w:val="6"/>
  </w:num>
  <w:num w:numId="38">
    <w:abstractNumId w:val="33"/>
  </w:num>
  <w:num w:numId="39">
    <w:abstractNumId w:val="42"/>
  </w:num>
  <w:num w:numId="40">
    <w:abstractNumId w:val="16"/>
  </w:num>
  <w:num w:numId="41">
    <w:abstractNumId w:val="17"/>
  </w:num>
  <w:num w:numId="42">
    <w:abstractNumId w:val="20"/>
  </w:num>
  <w:num w:numId="43">
    <w:abstractNumId w:val="29"/>
  </w:num>
  <w:num w:numId="44">
    <w:abstractNumId w:val="40"/>
  </w:num>
  <w:num w:numId="45">
    <w:abstractNumId w:val="31"/>
  </w:num>
  <w:num w:numId="46">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B78"/>
    <w:rsid w:val="00041A5C"/>
    <w:rsid w:val="000F01C9"/>
    <w:rsid w:val="0024641E"/>
    <w:rsid w:val="002628B1"/>
    <w:rsid w:val="0027380A"/>
    <w:rsid w:val="002844C6"/>
    <w:rsid w:val="002A5B05"/>
    <w:rsid w:val="004376E1"/>
    <w:rsid w:val="00465D18"/>
    <w:rsid w:val="004E7A52"/>
    <w:rsid w:val="00503DA5"/>
    <w:rsid w:val="00504EDB"/>
    <w:rsid w:val="005727FD"/>
    <w:rsid w:val="00586062"/>
    <w:rsid w:val="005B177B"/>
    <w:rsid w:val="0060485F"/>
    <w:rsid w:val="00622B13"/>
    <w:rsid w:val="00643A6A"/>
    <w:rsid w:val="00653A54"/>
    <w:rsid w:val="006968C6"/>
    <w:rsid w:val="006A7DB1"/>
    <w:rsid w:val="007A646F"/>
    <w:rsid w:val="008A7451"/>
    <w:rsid w:val="00937790"/>
    <w:rsid w:val="00995B57"/>
    <w:rsid w:val="009A5B58"/>
    <w:rsid w:val="00A04933"/>
    <w:rsid w:val="00AB79E8"/>
    <w:rsid w:val="00B95E91"/>
    <w:rsid w:val="00BB37AF"/>
    <w:rsid w:val="00BB3A6D"/>
    <w:rsid w:val="00C526E6"/>
    <w:rsid w:val="00C94F22"/>
    <w:rsid w:val="00CB63CB"/>
    <w:rsid w:val="00CD2B78"/>
    <w:rsid w:val="00D249C8"/>
    <w:rsid w:val="00DB7828"/>
    <w:rsid w:val="00DC7702"/>
    <w:rsid w:val="00DE2177"/>
    <w:rsid w:val="00E705AE"/>
    <w:rsid w:val="00E750C0"/>
    <w:rsid w:val="00E94B90"/>
    <w:rsid w:val="00F7447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F1B09"/>
  <w15:chartTrackingRefBased/>
  <w15:docId w15:val="{9F389A53-0E17-4014-83E6-4419BB8FE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CD2B78"/>
    <w:pPr>
      <w:spacing w:after="0" w:line="240" w:lineRule="auto"/>
    </w:pPr>
    <w:rPr>
      <w:rFonts w:ascii="Calibri" w:eastAsia="Calibri" w:hAnsi="Calibri" w:cs="Calibri"/>
      <w:sz w:val="20"/>
      <w:szCs w:val="20"/>
      <w:lang w:eastAsia="sl-SI"/>
    </w:rPr>
  </w:style>
  <w:style w:type="paragraph" w:styleId="Naslov1">
    <w:name w:val="heading 1"/>
    <w:aliases w:val="NASLOV"/>
    <w:basedOn w:val="Navaden"/>
    <w:next w:val="Navaden"/>
    <w:link w:val="Naslov1Znak"/>
    <w:autoRedefine/>
    <w:uiPriority w:val="9"/>
    <w:qFormat/>
    <w:rsid w:val="00CD2B78"/>
    <w:pPr>
      <w:keepNext/>
      <w:spacing w:before="240" w:after="60"/>
      <w:outlineLvl w:val="0"/>
    </w:pPr>
    <w:rPr>
      <w:rFonts w:ascii="Arial" w:hAnsi="Arial"/>
      <w:b/>
      <w:kern w:val="32"/>
      <w:sz w:val="28"/>
      <w:szCs w:val="32"/>
    </w:rPr>
  </w:style>
  <w:style w:type="paragraph" w:styleId="Naslov2">
    <w:name w:val="heading 2"/>
    <w:basedOn w:val="Navaden"/>
    <w:next w:val="Navaden"/>
    <w:link w:val="Naslov2Znak"/>
    <w:uiPriority w:val="9"/>
    <w:semiHidden/>
    <w:unhideWhenUsed/>
    <w:qFormat/>
    <w:rsid w:val="00CD2B7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CD2B78"/>
    <w:pPr>
      <w:keepNext/>
      <w:keepLines/>
      <w:spacing w:before="40" w:line="276" w:lineRule="auto"/>
      <w:outlineLvl w:val="2"/>
    </w:pPr>
    <w:rPr>
      <w:rFonts w:asciiTheme="majorHAnsi" w:eastAsiaTheme="majorEastAsia" w:hAnsiTheme="majorHAnsi" w:cstheme="majorBidi"/>
      <w:color w:val="1F4D78" w:themeColor="accent1" w:themeShade="7F"/>
      <w:sz w:val="24"/>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CD2B78"/>
    <w:rPr>
      <w:rFonts w:ascii="Arial" w:eastAsia="Calibri" w:hAnsi="Arial" w:cs="Calibri"/>
      <w:b/>
      <w:kern w:val="32"/>
      <w:sz w:val="28"/>
      <w:szCs w:val="32"/>
      <w:lang w:eastAsia="sl-SI"/>
    </w:rPr>
  </w:style>
  <w:style w:type="character" w:customStyle="1" w:styleId="Naslov2Znak">
    <w:name w:val="Naslov 2 Znak"/>
    <w:basedOn w:val="Privzetapisavaodstavka"/>
    <w:link w:val="Naslov2"/>
    <w:uiPriority w:val="9"/>
    <w:semiHidden/>
    <w:rsid w:val="00CD2B78"/>
    <w:rPr>
      <w:rFonts w:asciiTheme="majorHAnsi" w:eastAsiaTheme="majorEastAsia" w:hAnsiTheme="majorHAnsi" w:cstheme="majorBidi"/>
      <w:color w:val="2E74B5" w:themeColor="accent1" w:themeShade="BF"/>
      <w:sz w:val="26"/>
      <w:szCs w:val="26"/>
      <w:lang w:eastAsia="sl-SI"/>
    </w:rPr>
  </w:style>
  <w:style w:type="character" w:customStyle="1" w:styleId="Naslov3Znak">
    <w:name w:val="Naslov 3 Znak"/>
    <w:basedOn w:val="Privzetapisavaodstavka"/>
    <w:link w:val="Naslov3"/>
    <w:uiPriority w:val="9"/>
    <w:semiHidden/>
    <w:rsid w:val="00CD2B78"/>
    <w:rPr>
      <w:rFonts w:asciiTheme="majorHAnsi" w:eastAsiaTheme="majorEastAsia" w:hAnsiTheme="majorHAnsi" w:cstheme="majorBidi"/>
      <w:color w:val="1F4D78" w:themeColor="accent1" w:themeShade="7F"/>
      <w:sz w:val="24"/>
      <w:szCs w:val="24"/>
    </w:rPr>
  </w:style>
  <w:style w:type="paragraph" w:styleId="Glava">
    <w:name w:val="header"/>
    <w:basedOn w:val="Navaden"/>
    <w:link w:val="GlavaZnak"/>
    <w:uiPriority w:val="99"/>
    <w:rsid w:val="00CD2B78"/>
    <w:pPr>
      <w:tabs>
        <w:tab w:val="center" w:pos="4320"/>
        <w:tab w:val="right" w:pos="8640"/>
      </w:tabs>
    </w:pPr>
  </w:style>
  <w:style w:type="character" w:customStyle="1" w:styleId="GlavaZnak">
    <w:name w:val="Glava Znak"/>
    <w:basedOn w:val="Privzetapisavaodstavka"/>
    <w:link w:val="Glava"/>
    <w:uiPriority w:val="99"/>
    <w:rsid w:val="00CD2B78"/>
    <w:rPr>
      <w:rFonts w:ascii="Calibri" w:eastAsia="Calibri" w:hAnsi="Calibri" w:cs="Calibri"/>
      <w:sz w:val="20"/>
      <w:szCs w:val="20"/>
      <w:lang w:eastAsia="sl-SI"/>
    </w:rPr>
  </w:style>
  <w:style w:type="paragraph" w:styleId="Noga">
    <w:name w:val="footer"/>
    <w:basedOn w:val="Navaden"/>
    <w:link w:val="NogaZnak"/>
    <w:uiPriority w:val="99"/>
    <w:rsid w:val="00CD2B78"/>
    <w:pPr>
      <w:tabs>
        <w:tab w:val="center" w:pos="4320"/>
        <w:tab w:val="right" w:pos="8640"/>
      </w:tabs>
    </w:pPr>
  </w:style>
  <w:style w:type="character" w:customStyle="1" w:styleId="NogaZnak">
    <w:name w:val="Noga Znak"/>
    <w:basedOn w:val="Privzetapisavaodstavka"/>
    <w:link w:val="Noga"/>
    <w:uiPriority w:val="99"/>
    <w:rsid w:val="00CD2B78"/>
    <w:rPr>
      <w:rFonts w:ascii="Calibri" w:eastAsia="Calibri" w:hAnsi="Calibri" w:cs="Calibri"/>
      <w:sz w:val="20"/>
      <w:szCs w:val="20"/>
      <w:lang w:eastAsia="sl-SI"/>
    </w:rPr>
  </w:style>
  <w:style w:type="paragraph" w:styleId="Zgradbadokumenta">
    <w:name w:val="Document Map"/>
    <w:basedOn w:val="Navaden"/>
    <w:link w:val="ZgradbadokumentaZnak"/>
    <w:rsid w:val="00CD2B78"/>
    <w:rPr>
      <w:rFonts w:ascii="Tahoma" w:hAnsi="Tahoma" w:cs="Tahoma"/>
      <w:sz w:val="16"/>
      <w:szCs w:val="16"/>
    </w:rPr>
  </w:style>
  <w:style w:type="character" w:customStyle="1" w:styleId="ZgradbadokumentaZnak">
    <w:name w:val="Zgradba dokumenta Znak"/>
    <w:basedOn w:val="Privzetapisavaodstavka"/>
    <w:link w:val="Zgradbadokumenta"/>
    <w:rsid w:val="00CD2B78"/>
    <w:rPr>
      <w:rFonts w:ascii="Tahoma" w:eastAsia="Calibri" w:hAnsi="Tahoma" w:cs="Tahoma"/>
      <w:sz w:val="16"/>
      <w:szCs w:val="16"/>
      <w:lang w:eastAsia="sl-SI"/>
    </w:rPr>
  </w:style>
  <w:style w:type="table" w:styleId="Tabelamrea">
    <w:name w:val="Table Grid"/>
    <w:basedOn w:val="Navadnatabela"/>
    <w:rsid w:val="00CD2B7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CD2B78"/>
    <w:pPr>
      <w:tabs>
        <w:tab w:val="left" w:pos="1701"/>
      </w:tabs>
    </w:pPr>
    <w:rPr>
      <w:lang w:eastAsia="en-GB"/>
    </w:rPr>
  </w:style>
  <w:style w:type="paragraph" w:customStyle="1" w:styleId="ZADEVA">
    <w:name w:val="ZADEVA"/>
    <w:basedOn w:val="Navaden"/>
    <w:qFormat/>
    <w:rsid w:val="00CD2B78"/>
    <w:pPr>
      <w:tabs>
        <w:tab w:val="left" w:pos="1701"/>
      </w:tabs>
      <w:ind w:left="1701" w:hanging="1701"/>
    </w:pPr>
    <w:rPr>
      <w:b/>
      <w:lang w:val="it-IT"/>
    </w:rPr>
  </w:style>
  <w:style w:type="character" w:styleId="Hiperpovezava">
    <w:name w:val="Hyperlink"/>
    <w:uiPriority w:val="99"/>
    <w:rsid w:val="00CD2B78"/>
    <w:rPr>
      <w:color w:val="0000FF"/>
      <w:u w:val="single"/>
    </w:rPr>
  </w:style>
  <w:style w:type="paragraph" w:customStyle="1" w:styleId="podpisi">
    <w:name w:val="podpisi"/>
    <w:basedOn w:val="Navaden"/>
    <w:qFormat/>
    <w:rsid w:val="00CD2B78"/>
    <w:pPr>
      <w:tabs>
        <w:tab w:val="left" w:pos="3402"/>
      </w:tabs>
    </w:pPr>
    <w:rPr>
      <w:lang w:val="it-IT"/>
    </w:rPr>
  </w:style>
  <w:style w:type="paragraph" w:styleId="Odstavekseznama">
    <w:name w:val="List Paragraph"/>
    <w:basedOn w:val="Navaden"/>
    <w:uiPriority w:val="34"/>
    <w:qFormat/>
    <w:rsid w:val="00CD2B78"/>
    <w:pPr>
      <w:ind w:left="720"/>
      <w:contextualSpacing/>
    </w:pPr>
  </w:style>
  <w:style w:type="paragraph" w:styleId="Besedilooblaka">
    <w:name w:val="Balloon Text"/>
    <w:basedOn w:val="Navaden"/>
    <w:link w:val="BesedilooblakaZnak"/>
    <w:uiPriority w:val="99"/>
    <w:semiHidden/>
    <w:unhideWhenUsed/>
    <w:rsid w:val="00CD2B78"/>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D2B78"/>
    <w:rPr>
      <w:rFonts w:ascii="Tahoma" w:eastAsia="Calibri" w:hAnsi="Tahoma" w:cs="Tahoma"/>
      <w:sz w:val="16"/>
      <w:szCs w:val="16"/>
      <w:lang w:eastAsia="sl-SI"/>
    </w:rPr>
  </w:style>
  <w:style w:type="paragraph" w:customStyle="1" w:styleId="len">
    <w:name w:val="len"/>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lennaslov">
    <w:name w:val="lennaslov"/>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odstavek">
    <w:name w:val="odstavek"/>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alineazaodstavkom">
    <w:name w:val="alineazaodstavkom"/>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Oddelek">
    <w:name w:val="Oddelek"/>
    <w:basedOn w:val="Navaden"/>
    <w:link w:val="OddelekZnak1"/>
    <w:qFormat/>
    <w:rsid w:val="00CD2B7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sz w:val="22"/>
      <w:szCs w:val="22"/>
    </w:rPr>
  </w:style>
  <w:style w:type="paragraph" w:styleId="Sprotnaopomba-besedilo">
    <w:name w:val="footnote text"/>
    <w:basedOn w:val="Navaden"/>
    <w:link w:val="Sprotnaopomba-besediloZnak"/>
    <w:uiPriority w:val="99"/>
    <w:semiHidden/>
    <w:unhideWhenUsed/>
    <w:rsid w:val="00CD2B78"/>
  </w:style>
  <w:style w:type="character" w:customStyle="1" w:styleId="Sprotnaopomba-besediloZnak">
    <w:name w:val="Sprotna opomba - besedilo Znak"/>
    <w:basedOn w:val="Privzetapisavaodstavka"/>
    <w:link w:val="Sprotnaopomba-besedilo"/>
    <w:uiPriority w:val="99"/>
    <w:semiHidden/>
    <w:rsid w:val="00CD2B78"/>
    <w:rPr>
      <w:rFonts w:ascii="Calibri" w:eastAsia="Calibri" w:hAnsi="Calibri" w:cs="Calibri"/>
      <w:sz w:val="20"/>
      <w:szCs w:val="20"/>
      <w:lang w:eastAsia="sl-SI"/>
    </w:rPr>
  </w:style>
  <w:style w:type="character" w:styleId="Sprotnaopomba-sklic">
    <w:name w:val="footnote reference"/>
    <w:uiPriority w:val="99"/>
    <w:unhideWhenUsed/>
    <w:rsid w:val="00CD2B78"/>
    <w:rPr>
      <w:vertAlign w:val="superscript"/>
    </w:rPr>
  </w:style>
  <w:style w:type="paragraph" w:customStyle="1" w:styleId="rkovnatokazaodstavkom">
    <w:name w:val="Črkovna točka_za odstavkom"/>
    <w:basedOn w:val="Navaden"/>
    <w:qFormat/>
    <w:rsid w:val="00CD2B78"/>
    <w:pPr>
      <w:numPr>
        <w:numId w:val="4"/>
      </w:numPr>
      <w:overflowPunct w:val="0"/>
      <w:autoSpaceDE w:val="0"/>
      <w:autoSpaceDN w:val="0"/>
      <w:adjustRightInd w:val="0"/>
      <w:spacing w:line="200" w:lineRule="exact"/>
      <w:jc w:val="both"/>
      <w:textAlignment w:val="baseline"/>
    </w:pPr>
    <w:rPr>
      <w:rFonts w:ascii="Arial" w:hAnsi="Arial" w:cs="Times New Roman"/>
      <w:lang w:val="x-none" w:eastAsia="x-none"/>
    </w:rPr>
  </w:style>
  <w:style w:type="paragraph" w:customStyle="1" w:styleId="len0">
    <w:name w:val="Člen"/>
    <w:basedOn w:val="Navaden"/>
    <w:link w:val="lenZnak"/>
    <w:qFormat/>
    <w:rsid w:val="00CD2B78"/>
    <w:pPr>
      <w:suppressAutoHyphens/>
      <w:overflowPunct w:val="0"/>
      <w:autoSpaceDE w:val="0"/>
      <w:autoSpaceDN w:val="0"/>
      <w:adjustRightInd w:val="0"/>
      <w:spacing w:before="480"/>
      <w:jc w:val="center"/>
      <w:textAlignment w:val="baseline"/>
    </w:pPr>
    <w:rPr>
      <w:rFonts w:ascii="Arial" w:eastAsia="Times New Roman" w:hAnsi="Arial" w:cs="Arial"/>
      <w:b/>
      <w:sz w:val="22"/>
      <w:szCs w:val="22"/>
    </w:rPr>
  </w:style>
  <w:style w:type="paragraph" w:customStyle="1" w:styleId="tevilnatoka111">
    <w:name w:val="Številčna točka 1.1.1"/>
    <w:basedOn w:val="Navaden"/>
    <w:qFormat/>
    <w:rsid w:val="00CD2B78"/>
    <w:pPr>
      <w:widowControl w:val="0"/>
      <w:numPr>
        <w:ilvl w:val="2"/>
        <w:numId w:val="5"/>
      </w:numPr>
      <w:overflowPunct w:val="0"/>
      <w:autoSpaceDE w:val="0"/>
      <w:autoSpaceDN w:val="0"/>
      <w:adjustRightInd w:val="0"/>
      <w:jc w:val="both"/>
      <w:textAlignment w:val="baseline"/>
    </w:pPr>
    <w:rPr>
      <w:rFonts w:ascii="Arial" w:eastAsia="Times New Roman" w:hAnsi="Arial" w:cs="Times New Roman"/>
      <w:sz w:val="22"/>
      <w:szCs w:val="16"/>
    </w:rPr>
  </w:style>
  <w:style w:type="character" w:customStyle="1" w:styleId="lenZnak">
    <w:name w:val="Člen Znak"/>
    <w:link w:val="len0"/>
    <w:rsid w:val="00CD2B78"/>
    <w:rPr>
      <w:rFonts w:ascii="Arial" w:eastAsia="Times New Roman" w:hAnsi="Arial" w:cs="Arial"/>
      <w:b/>
      <w:lang w:eastAsia="sl-SI"/>
    </w:rPr>
  </w:style>
  <w:style w:type="paragraph" w:customStyle="1" w:styleId="Odstavek0">
    <w:name w:val="Odstavek"/>
    <w:basedOn w:val="Navaden"/>
    <w:link w:val="OdstavekZnak"/>
    <w:qFormat/>
    <w:rsid w:val="00CD2B78"/>
    <w:pPr>
      <w:overflowPunct w:val="0"/>
      <w:autoSpaceDE w:val="0"/>
      <w:autoSpaceDN w:val="0"/>
      <w:adjustRightInd w:val="0"/>
      <w:spacing w:before="240"/>
      <w:ind w:firstLine="1021"/>
      <w:jc w:val="both"/>
      <w:textAlignment w:val="baseline"/>
    </w:pPr>
    <w:rPr>
      <w:rFonts w:ascii="Arial" w:eastAsia="Times New Roman" w:hAnsi="Arial" w:cs="Arial"/>
      <w:sz w:val="22"/>
      <w:szCs w:val="22"/>
    </w:rPr>
  </w:style>
  <w:style w:type="character" w:customStyle="1" w:styleId="OdstavekZnak">
    <w:name w:val="Odstavek Znak"/>
    <w:link w:val="Odstavek0"/>
    <w:rsid w:val="00CD2B78"/>
    <w:rPr>
      <w:rFonts w:ascii="Arial" w:eastAsia="Times New Roman" w:hAnsi="Arial" w:cs="Arial"/>
      <w:lang w:eastAsia="sl-SI"/>
    </w:rPr>
  </w:style>
  <w:style w:type="paragraph" w:customStyle="1" w:styleId="Alineazatevilnotoko">
    <w:name w:val="Alinea za številčno točko"/>
    <w:basedOn w:val="Alineazaodstavkom0"/>
    <w:link w:val="AlineazatevilnotokoZnak"/>
    <w:qFormat/>
    <w:rsid w:val="00CD2B78"/>
    <w:pPr>
      <w:tabs>
        <w:tab w:val="left" w:pos="567"/>
      </w:tabs>
      <w:ind w:left="567" w:hanging="142"/>
    </w:pPr>
  </w:style>
  <w:style w:type="paragraph" w:customStyle="1" w:styleId="tevilnatoka">
    <w:name w:val="Številčna točka"/>
    <w:basedOn w:val="Navaden"/>
    <w:link w:val="tevilnatokaZnak"/>
    <w:qFormat/>
    <w:rsid w:val="00CD2B78"/>
    <w:pPr>
      <w:numPr>
        <w:numId w:val="5"/>
      </w:numPr>
      <w:jc w:val="both"/>
    </w:pPr>
    <w:rPr>
      <w:rFonts w:ascii="Arial" w:eastAsia="Times New Roman" w:hAnsi="Arial" w:cs="Arial"/>
      <w:sz w:val="22"/>
      <w:szCs w:val="22"/>
    </w:rPr>
  </w:style>
  <w:style w:type="character" w:customStyle="1" w:styleId="AlineazatevilnotokoZnak">
    <w:name w:val="Alinea za številčno točko Znak"/>
    <w:link w:val="Alineazatevilnotoko"/>
    <w:rsid w:val="00CD2B78"/>
    <w:rPr>
      <w:rFonts w:ascii="Arial" w:eastAsia="Times New Roman" w:hAnsi="Arial" w:cs="Arial"/>
      <w:lang w:eastAsia="sl-SI"/>
    </w:rPr>
  </w:style>
  <w:style w:type="character" w:customStyle="1" w:styleId="tevilnatokaZnak">
    <w:name w:val="Številčna točka Znak"/>
    <w:link w:val="tevilnatoka"/>
    <w:rsid w:val="00CD2B78"/>
    <w:rPr>
      <w:rFonts w:ascii="Arial" w:eastAsia="Times New Roman" w:hAnsi="Arial" w:cs="Arial"/>
      <w:lang w:eastAsia="sl-SI"/>
    </w:rPr>
  </w:style>
  <w:style w:type="paragraph" w:customStyle="1" w:styleId="Alineazaodstavkom0">
    <w:name w:val="Alinea za odstavkom"/>
    <w:basedOn w:val="Navaden"/>
    <w:link w:val="AlineazaodstavkomZnak"/>
    <w:qFormat/>
    <w:rsid w:val="00CD2B78"/>
    <w:pPr>
      <w:ind w:left="720" w:hanging="360"/>
      <w:jc w:val="both"/>
    </w:pPr>
    <w:rPr>
      <w:rFonts w:ascii="Arial" w:eastAsia="Times New Roman" w:hAnsi="Arial" w:cs="Arial"/>
      <w:sz w:val="22"/>
      <w:szCs w:val="22"/>
    </w:rPr>
  </w:style>
  <w:style w:type="paragraph" w:customStyle="1" w:styleId="lennaslov0">
    <w:name w:val="Člen_naslov"/>
    <w:basedOn w:val="len0"/>
    <w:qFormat/>
    <w:rsid w:val="00CD2B78"/>
    <w:pPr>
      <w:spacing w:before="0"/>
    </w:pPr>
  </w:style>
  <w:style w:type="paragraph" w:customStyle="1" w:styleId="tevilnatoka11Nova">
    <w:name w:val="Številčna točka 1.1 Nova"/>
    <w:basedOn w:val="tevilnatoka"/>
    <w:qFormat/>
    <w:rsid w:val="00CD2B78"/>
    <w:pPr>
      <w:numPr>
        <w:ilvl w:val="1"/>
      </w:numPr>
      <w:tabs>
        <w:tab w:val="num" w:pos="360"/>
      </w:tabs>
      <w:ind w:hanging="360"/>
    </w:pPr>
  </w:style>
  <w:style w:type="character" w:styleId="Pripombasklic">
    <w:name w:val="annotation reference"/>
    <w:uiPriority w:val="99"/>
    <w:unhideWhenUsed/>
    <w:rsid w:val="00CD2B78"/>
    <w:rPr>
      <w:sz w:val="16"/>
      <w:szCs w:val="16"/>
    </w:rPr>
  </w:style>
  <w:style w:type="paragraph" w:styleId="Pripombabesedilo">
    <w:name w:val="annotation text"/>
    <w:basedOn w:val="Navaden"/>
    <w:link w:val="PripombabesediloZnak"/>
    <w:uiPriority w:val="99"/>
    <w:unhideWhenUsed/>
    <w:rsid w:val="00CD2B78"/>
  </w:style>
  <w:style w:type="character" w:customStyle="1" w:styleId="PripombabesediloZnak">
    <w:name w:val="Pripomba – besedilo Znak"/>
    <w:basedOn w:val="Privzetapisavaodstavka"/>
    <w:link w:val="Pripombabesedilo"/>
    <w:uiPriority w:val="99"/>
    <w:rsid w:val="00CD2B78"/>
    <w:rPr>
      <w:rFonts w:ascii="Calibri" w:eastAsia="Calibri" w:hAnsi="Calibri" w:cs="Calibri"/>
      <w:sz w:val="20"/>
      <w:szCs w:val="20"/>
      <w:lang w:eastAsia="sl-SI"/>
    </w:rPr>
  </w:style>
  <w:style w:type="paragraph" w:styleId="Zadevapripombe">
    <w:name w:val="annotation subject"/>
    <w:basedOn w:val="Pripombabesedilo"/>
    <w:next w:val="Pripombabesedilo"/>
    <w:link w:val="ZadevapripombeZnak"/>
    <w:uiPriority w:val="99"/>
    <w:semiHidden/>
    <w:unhideWhenUsed/>
    <w:rsid w:val="00CD2B78"/>
    <w:rPr>
      <w:b/>
      <w:bCs/>
    </w:rPr>
  </w:style>
  <w:style w:type="character" w:customStyle="1" w:styleId="ZadevapripombeZnak">
    <w:name w:val="Zadeva pripombe Znak"/>
    <w:basedOn w:val="PripombabesediloZnak"/>
    <w:link w:val="Zadevapripombe"/>
    <w:uiPriority w:val="99"/>
    <w:semiHidden/>
    <w:rsid w:val="00CD2B78"/>
    <w:rPr>
      <w:rFonts w:ascii="Calibri" w:eastAsia="Calibri" w:hAnsi="Calibri" w:cs="Calibri"/>
      <w:b/>
      <w:bCs/>
      <w:sz w:val="20"/>
      <w:szCs w:val="20"/>
      <w:lang w:eastAsia="sl-SI"/>
    </w:rPr>
  </w:style>
  <w:style w:type="paragraph" w:styleId="Revizija">
    <w:name w:val="Revision"/>
    <w:hidden/>
    <w:uiPriority w:val="99"/>
    <w:semiHidden/>
    <w:rsid w:val="00CD2B78"/>
    <w:pPr>
      <w:spacing w:after="0" w:line="240" w:lineRule="auto"/>
    </w:pPr>
    <w:rPr>
      <w:rFonts w:ascii="Calibri" w:eastAsia="Calibri" w:hAnsi="Calibri" w:cs="Calibri"/>
      <w:sz w:val="20"/>
      <w:szCs w:val="20"/>
      <w:lang w:eastAsia="sl-SI"/>
    </w:rPr>
  </w:style>
  <w:style w:type="paragraph" w:customStyle="1" w:styleId="lenuredbe">
    <w:name w:val="Člen uredbe"/>
    <w:basedOn w:val="Navaden"/>
    <w:link w:val="lenuredbeZnak"/>
    <w:qFormat/>
    <w:rsid w:val="00CD2B78"/>
    <w:pPr>
      <w:numPr>
        <w:numId w:val="12"/>
      </w:numPr>
      <w:shd w:val="clear" w:color="auto" w:fill="FFFFFF"/>
      <w:jc w:val="center"/>
    </w:pPr>
    <w:rPr>
      <w:rFonts w:ascii="Arial" w:eastAsia="Times New Roman" w:hAnsi="Arial" w:cs="Arial"/>
      <w:b/>
    </w:rPr>
  </w:style>
  <w:style w:type="character" w:customStyle="1" w:styleId="lenuredbeZnak">
    <w:name w:val="Člen uredbe Znak"/>
    <w:basedOn w:val="Privzetapisavaodstavka"/>
    <w:link w:val="lenuredbe"/>
    <w:rsid w:val="00CD2B78"/>
    <w:rPr>
      <w:rFonts w:ascii="Arial" w:eastAsia="Times New Roman" w:hAnsi="Arial" w:cs="Arial"/>
      <w:b/>
      <w:sz w:val="20"/>
      <w:szCs w:val="20"/>
      <w:shd w:val="clear" w:color="auto" w:fill="FFFFFF"/>
      <w:lang w:eastAsia="sl-SI"/>
    </w:rPr>
  </w:style>
  <w:style w:type="paragraph" w:customStyle="1" w:styleId="Naslovpredpisa">
    <w:name w:val="Naslov_predpisa"/>
    <w:basedOn w:val="Navaden"/>
    <w:link w:val="NaslovpredpisaZnak"/>
    <w:qFormat/>
    <w:rsid w:val="00CD2B78"/>
    <w:pPr>
      <w:suppressAutoHyphens/>
      <w:overflowPunct w:val="0"/>
      <w:autoSpaceDE w:val="0"/>
      <w:autoSpaceDN w:val="0"/>
      <w:adjustRightInd w:val="0"/>
      <w:spacing w:before="120" w:after="160" w:line="200" w:lineRule="exact"/>
      <w:jc w:val="center"/>
      <w:textAlignment w:val="baseline"/>
    </w:pPr>
    <w:rPr>
      <w:rFonts w:ascii="Arial" w:eastAsia="Times New Roman" w:hAnsi="Arial" w:cs="Times New Roman"/>
      <w:b/>
      <w:sz w:val="22"/>
      <w:szCs w:val="22"/>
      <w:lang w:val="x-none" w:eastAsia="x-none"/>
    </w:rPr>
  </w:style>
  <w:style w:type="character" w:customStyle="1" w:styleId="NaslovpredpisaZnak">
    <w:name w:val="Naslov_predpisa Znak"/>
    <w:link w:val="Naslovpredpisa"/>
    <w:rsid w:val="00CD2B78"/>
    <w:rPr>
      <w:rFonts w:ascii="Arial" w:eastAsia="Times New Roman" w:hAnsi="Arial" w:cs="Times New Roman"/>
      <w:b/>
      <w:lang w:val="x-none" w:eastAsia="x-none"/>
    </w:rPr>
  </w:style>
  <w:style w:type="paragraph" w:customStyle="1" w:styleId="Poglavjeuredbe">
    <w:name w:val="Poglavje uredbe"/>
    <w:basedOn w:val="Navaden"/>
    <w:link w:val="PoglavjeuredbeZnak"/>
    <w:qFormat/>
    <w:rsid w:val="00CD2B78"/>
    <w:pPr>
      <w:shd w:val="clear" w:color="auto" w:fill="FFFFFF"/>
      <w:tabs>
        <w:tab w:val="num" w:pos="709"/>
      </w:tabs>
      <w:spacing w:line="260" w:lineRule="exact"/>
      <w:ind w:left="709" w:hanging="709"/>
      <w:jc w:val="center"/>
    </w:pPr>
    <w:rPr>
      <w:rFonts w:ascii="Arial" w:eastAsia="Times New Roman" w:hAnsi="Arial" w:cs="Arial"/>
    </w:rPr>
  </w:style>
  <w:style w:type="character" w:customStyle="1" w:styleId="PoglavjeuredbeZnak">
    <w:name w:val="Poglavje uredbe Znak"/>
    <w:basedOn w:val="Privzetapisavaodstavka"/>
    <w:link w:val="Poglavjeuredbe"/>
    <w:rsid w:val="00CD2B78"/>
    <w:rPr>
      <w:rFonts w:ascii="Arial" w:eastAsia="Times New Roman" w:hAnsi="Arial" w:cs="Arial"/>
      <w:sz w:val="20"/>
      <w:szCs w:val="20"/>
      <w:shd w:val="clear" w:color="auto" w:fill="FFFFFF"/>
      <w:lang w:eastAsia="sl-SI"/>
    </w:rPr>
  </w:style>
  <w:style w:type="paragraph" w:styleId="Navadensplet">
    <w:name w:val="Normal (Web)"/>
    <w:basedOn w:val="Navaden"/>
    <w:uiPriority w:val="99"/>
    <w:unhideWhenUsed/>
    <w:rsid w:val="00CD2B78"/>
    <w:pPr>
      <w:spacing w:before="100" w:beforeAutospacing="1" w:after="100" w:afterAutospacing="1"/>
    </w:pPr>
    <w:rPr>
      <w:rFonts w:eastAsiaTheme="minorHAnsi"/>
      <w:sz w:val="22"/>
      <w:szCs w:val="22"/>
      <w:lang w:val="en-US" w:eastAsia="en-US"/>
    </w:rPr>
  </w:style>
  <w:style w:type="paragraph" w:customStyle="1" w:styleId="article-paragraph">
    <w:name w:val="article-paragraph"/>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tevilnatoka0">
    <w:name w:val="tevilnatoka"/>
    <w:basedOn w:val="Navaden"/>
    <w:rsid w:val="00CD2B78"/>
    <w:pPr>
      <w:spacing w:before="100" w:beforeAutospacing="1" w:after="100" w:afterAutospacing="1"/>
    </w:pPr>
    <w:rPr>
      <w:rFonts w:ascii="Times New Roman" w:eastAsia="Times New Roman" w:hAnsi="Times New Roman" w:cs="Times New Roman"/>
      <w:sz w:val="24"/>
      <w:szCs w:val="24"/>
    </w:rPr>
  </w:style>
  <w:style w:type="character" w:customStyle="1" w:styleId="Nerazreenaomemba1">
    <w:name w:val="Nerazrešena omemba1"/>
    <w:basedOn w:val="Privzetapisavaodstavka"/>
    <w:uiPriority w:val="99"/>
    <w:semiHidden/>
    <w:unhideWhenUsed/>
    <w:rsid w:val="00CD2B78"/>
    <w:rPr>
      <w:color w:val="605E5C"/>
      <w:shd w:val="clear" w:color="auto" w:fill="E1DFDD"/>
    </w:rPr>
  </w:style>
  <w:style w:type="paragraph" w:customStyle="1" w:styleId="poglavje">
    <w:name w:val="poglavje"/>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prehodneinkoncnedolocbe">
    <w:name w:val="prehodneinkoncnedolocbe"/>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zamaknjenadolobaprvinivo">
    <w:name w:val="zamaknjenadolobaprvinivo"/>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rkovnatokazatevilnotoko">
    <w:name w:val="rkovnatokazatevilnotoko"/>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alinejazarkovnotoko">
    <w:name w:val="alinejazarkovnotoko"/>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rkovnatokazaodstavkoma">
    <w:name w:val="rkovnatokazaodstavkoma"/>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customStyle="1" w:styleId="Point0">
    <w:name w:val="Point 0"/>
    <w:basedOn w:val="Navaden"/>
    <w:rsid w:val="00CD2B78"/>
    <w:pPr>
      <w:spacing w:before="120" w:after="120"/>
      <w:ind w:left="850" w:hanging="850"/>
      <w:jc w:val="both"/>
    </w:pPr>
    <w:rPr>
      <w:rFonts w:ascii="Times New Roman" w:eastAsiaTheme="minorHAnsi" w:hAnsi="Times New Roman" w:cs="Times New Roman"/>
      <w:sz w:val="24"/>
      <w:szCs w:val="22"/>
      <w:lang w:eastAsia="en-US"/>
    </w:rPr>
  </w:style>
  <w:style w:type="paragraph" w:customStyle="1" w:styleId="Point1">
    <w:name w:val="Point 1"/>
    <w:basedOn w:val="Navaden"/>
    <w:rsid w:val="00CD2B78"/>
    <w:pPr>
      <w:spacing w:before="120" w:after="120"/>
      <w:ind w:left="1417" w:hanging="567"/>
      <w:jc w:val="both"/>
    </w:pPr>
    <w:rPr>
      <w:rFonts w:ascii="Times New Roman" w:eastAsiaTheme="minorHAnsi" w:hAnsi="Times New Roman" w:cs="Times New Roman"/>
      <w:sz w:val="24"/>
      <w:szCs w:val="22"/>
      <w:lang w:eastAsia="en-US"/>
    </w:rPr>
  </w:style>
  <w:style w:type="paragraph" w:customStyle="1" w:styleId="Point2">
    <w:name w:val="Point 2"/>
    <w:basedOn w:val="Navaden"/>
    <w:rsid w:val="00CD2B78"/>
    <w:pPr>
      <w:spacing w:before="120" w:after="120"/>
      <w:ind w:left="1984" w:hanging="567"/>
      <w:jc w:val="both"/>
    </w:pPr>
    <w:rPr>
      <w:rFonts w:ascii="Times New Roman" w:eastAsiaTheme="minorHAnsi" w:hAnsi="Times New Roman" w:cs="Times New Roman"/>
      <w:sz w:val="24"/>
      <w:szCs w:val="22"/>
      <w:lang w:eastAsia="en-US"/>
    </w:rPr>
  </w:style>
  <w:style w:type="paragraph" w:styleId="z-vrhobrazca">
    <w:name w:val="HTML Top of Form"/>
    <w:basedOn w:val="Navaden"/>
    <w:next w:val="Navaden"/>
    <w:link w:val="z-vrhobrazcaZnak"/>
    <w:hidden/>
    <w:uiPriority w:val="99"/>
    <w:semiHidden/>
    <w:unhideWhenUsed/>
    <w:rsid w:val="00CD2B78"/>
    <w:pPr>
      <w:pBdr>
        <w:bottom w:val="single" w:sz="6" w:space="1" w:color="auto"/>
      </w:pBdr>
      <w:jc w:val="center"/>
    </w:pPr>
    <w:rPr>
      <w:rFonts w:ascii="Arial" w:eastAsia="Times New Roman" w:hAnsi="Arial" w:cs="Arial"/>
      <w:vanish/>
      <w:sz w:val="16"/>
      <w:szCs w:val="16"/>
    </w:rPr>
  </w:style>
  <w:style w:type="character" w:customStyle="1" w:styleId="z-vrhobrazcaZnak">
    <w:name w:val="z-vrh obrazca Znak"/>
    <w:basedOn w:val="Privzetapisavaodstavka"/>
    <w:link w:val="z-vrhobrazca"/>
    <w:uiPriority w:val="99"/>
    <w:semiHidden/>
    <w:rsid w:val="00CD2B78"/>
    <w:rPr>
      <w:rFonts w:ascii="Arial" w:eastAsia="Times New Roman" w:hAnsi="Arial" w:cs="Arial"/>
      <w:vanish/>
      <w:sz w:val="16"/>
      <w:szCs w:val="16"/>
      <w:lang w:eastAsia="sl-SI"/>
    </w:rPr>
  </w:style>
  <w:style w:type="paragraph" w:customStyle="1" w:styleId="lennovele">
    <w:name w:val="lennovele"/>
    <w:basedOn w:val="Navaden"/>
    <w:rsid w:val="00CD2B78"/>
    <w:pPr>
      <w:spacing w:before="100" w:beforeAutospacing="1" w:after="100" w:afterAutospacing="1"/>
    </w:pPr>
    <w:rPr>
      <w:rFonts w:ascii="Times New Roman" w:eastAsia="Times New Roman" w:hAnsi="Times New Roman" w:cs="Times New Roman"/>
      <w:sz w:val="24"/>
      <w:szCs w:val="24"/>
    </w:rPr>
  </w:style>
  <w:style w:type="paragraph" w:styleId="z-dnoobrazca">
    <w:name w:val="HTML Bottom of Form"/>
    <w:basedOn w:val="Navaden"/>
    <w:next w:val="Navaden"/>
    <w:link w:val="z-dnoobrazcaZnak"/>
    <w:hidden/>
    <w:uiPriority w:val="99"/>
    <w:semiHidden/>
    <w:unhideWhenUsed/>
    <w:rsid w:val="00CD2B78"/>
    <w:pPr>
      <w:pBdr>
        <w:top w:val="single" w:sz="6" w:space="1" w:color="auto"/>
      </w:pBdr>
      <w:jc w:val="center"/>
    </w:pPr>
    <w:rPr>
      <w:rFonts w:ascii="Arial" w:eastAsia="Times New Roman" w:hAnsi="Arial" w:cs="Arial"/>
      <w:vanish/>
      <w:sz w:val="16"/>
      <w:szCs w:val="16"/>
    </w:rPr>
  </w:style>
  <w:style w:type="character" w:customStyle="1" w:styleId="z-dnoobrazcaZnak">
    <w:name w:val="z-dno obrazca Znak"/>
    <w:basedOn w:val="Privzetapisavaodstavka"/>
    <w:link w:val="z-dnoobrazca"/>
    <w:uiPriority w:val="99"/>
    <w:semiHidden/>
    <w:rsid w:val="00CD2B78"/>
    <w:rPr>
      <w:rFonts w:ascii="Arial" w:eastAsia="Times New Roman" w:hAnsi="Arial" w:cs="Arial"/>
      <w:vanish/>
      <w:sz w:val="16"/>
      <w:szCs w:val="16"/>
      <w:lang w:eastAsia="sl-SI"/>
    </w:rPr>
  </w:style>
  <w:style w:type="paragraph" w:styleId="Otevilenseznam">
    <w:name w:val="List Number"/>
    <w:basedOn w:val="Navaden"/>
    <w:rsid w:val="00CD2B78"/>
    <w:pPr>
      <w:numPr>
        <w:numId w:val="1"/>
      </w:numPr>
      <w:spacing w:before="120" w:after="120"/>
      <w:jc w:val="both"/>
    </w:pPr>
    <w:rPr>
      <w:rFonts w:ascii="Times New Roman" w:eastAsia="Times New Roman" w:hAnsi="Times New Roman" w:cs="Times New Roman"/>
      <w:sz w:val="24"/>
      <w:szCs w:val="22"/>
      <w:lang w:eastAsia="de-DE"/>
    </w:rPr>
  </w:style>
  <w:style w:type="paragraph" w:customStyle="1" w:styleId="ListNumberLevel2">
    <w:name w:val="List Number (Level 2)"/>
    <w:basedOn w:val="Navaden"/>
    <w:rsid w:val="00CD2B78"/>
    <w:pPr>
      <w:numPr>
        <w:ilvl w:val="1"/>
        <w:numId w:val="1"/>
      </w:numPr>
      <w:spacing w:before="120" w:after="120"/>
      <w:jc w:val="both"/>
    </w:pPr>
    <w:rPr>
      <w:rFonts w:ascii="Times New Roman" w:eastAsia="Times New Roman" w:hAnsi="Times New Roman" w:cs="Times New Roman"/>
      <w:sz w:val="24"/>
      <w:szCs w:val="22"/>
      <w:lang w:eastAsia="de-DE"/>
    </w:rPr>
  </w:style>
  <w:style w:type="paragraph" w:customStyle="1" w:styleId="ListNumberLevel3">
    <w:name w:val="List Number (Level 3)"/>
    <w:basedOn w:val="Navaden"/>
    <w:rsid w:val="00CD2B78"/>
    <w:pPr>
      <w:numPr>
        <w:ilvl w:val="2"/>
        <w:numId w:val="1"/>
      </w:numPr>
      <w:spacing w:before="120" w:after="120"/>
      <w:jc w:val="both"/>
    </w:pPr>
    <w:rPr>
      <w:rFonts w:ascii="Times New Roman" w:eastAsia="Times New Roman" w:hAnsi="Times New Roman" w:cs="Times New Roman"/>
      <w:sz w:val="24"/>
      <w:szCs w:val="22"/>
      <w:lang w:eastAsia="de-DE"/>
    </w:rPr>
  </w:style>
  <w:style w:type="paragraph" w:customStyle="1" w:styleId="ListNumberLevel4">
    <w:name w:val="List Number (Level 4)"/>
    <w:basedOn w:val="Navaden"/>
    <w:rsid w:val="00CD2B78"/>
    <w:pPr>
      <w:numPr>
        <w:ilvl w:val="3"/>
        <w:numId w:val="1"/>
      </w:numPr>
      <w:spacing w:before="120" w:after="120"/>
      <w:jc w:val="both"/>
    </w:pPr>
    <w:rPr>
      <w:rFonts w:ascii="Times New Roman" w:eastAsia="Times New Roman" w:hAnsi="Times New Roman" w:cs="Times New Roman"/>
      <w:sz w:val="24"/>
      <w:szCs w:val="22"/>
      <w:lang w:eastAsia="de-DE"/>
    </w:rPr>
  </w:style>
  <w:style w:type="paragraph" w:customStyle="1" w:styleId="Titrearticle">
    <w:name w:val="Titre article"/>
    <w:basedOn w:val="Navaden"/>
    <w:next w:val="Navaden"/>
    <w:rsid w:val="00CD2B78"/>
    <w:pPr>
      <w:keepNext/>
      <w:spacing w:before="360" w:after="120"/>
      <w:jc w:val="center"/>
    </w:pPr>
    <w:rPr>
      <w:rFonts w:ascii="Times New Roman" w:eastAsiaTheme="minorHAnsi" w:hAnsi="Times New Roman" w:cs="Times New Roman"/>
      <w:i/>
      <w:sz w:val="24"/>
      <w:szCs w:val="22"/>
      <w:lang w:eastAsia="en-US"/>
    </w:rPr>
  </w:style>
  <w:style w:type="paragraph" w:customStyle="1" w:styleId="Text1">
    <w:name w:val="Text 1"/>
    <w:basedOn w:val="Navaden"/>
    <w:rsid w:val="00CD2B78"/>
    <w:pPr>
      <w:spacing w:before="120" w:after="120"/>
      <w:ind w:left="850"/>
      <w:jc w:val="both"/>
    </w:pPr>
    <w:rPr>
      <w:rFonts w:ascii="Times New Roman" w:eastAsiaTheme="minorHAnsi" w:hAnsi="Times New Roman" w:cs="Times New Roman"/>
      <w:sz w:val="24"/>
      <w:szCs w:val="22"/>
      <w:lang w:eastAsia="en-US"/>
    </w:rPr>
  </w:style>
  <w:style w:type="paragraph" w:customStyle="1" w:styleId="SectionTitle">
    <w:name w:val="SectionTitle"/>
    <w:basedOn w:val="Navaden"/>
    <w:next w:val="Naslov1"/>
    <w:rsid w:val="00CD2B78"/>
    <w:pPr>
      <w:keepNext/>
      <w:spacing w:before="120" w:after="360"/>
      <w:jc w:val="center"/>
    </w:pPr>
    <w:rPr>
      <w:rFonts w:ascii="Times New Roman" w:eastAsiaTheme="minorHAnsi" w:hAnsi="Times New Roman" w:cs="Times New Roman"/>
      <w:b/>
      <w:smallCaps/>
      <w:sz w:val="28"/>
      <w:szCs w:val="22"/>
      <w:lang w:eastAsia="en-US"/>
    </w:rPr>
  </w:style>
  <w:style w:type="character" w:customStyle="1" w:styleId="highlight">
    <w:name w:val="highlight"/>
    <w:basedOn w:val="Privzetapisavaodstavka"/>
    <w:rsid w:val="00CD2B78"/>
  </w:style>
  <w:style w:type="character" w:styleId="SledenaHiperpovezava">
    <w:name w:val="FollowedHyperlink"/>
    <w:basedOn w:val="Privzetapisavaodstavka"/>
    <w:uiPriority w:val="99"/>
    <w:semiHidden/>
    <w:unhideWhenUsed/>
    <w:rsid w:val="00CD2B78"/>
    <w:rPr>
      <w:color w:val="954F72" w:themeColor="followedHyperlink"/>
      <w:u w:val="single"/>
    </w:rPr>
  </w:style>
  <w:style w:type="paragraph" w:customStyle="1" w:styleId="mrppsi">
    <w:name w:val="mrppsi"/>
    <w:basedOn w:val="Navaden"/>
    <w:rsid w:val="00CD2B78"/>
    <w:pPr>
      <w:spacing w:before="100" w:beforeAutospacing="1" w:after="100" w:afterAutospacing="1"/>
    </w:pPr>
    <w:rPr>
      <w:rFonts w:ascii="Times New Roman" w:eastAsia="Times New Roman" w:hAnsi="Times New Roman" w:cs="Times New Roman"/>
      <w:sz w:val="24"/>
      <w:szCs w:val="24"/>
    </w:rPr>
  </w:style>
  <w:style w:type="character" w:customStyle="1" w:styleId="mrppfc">
    <w:name w:val="mrppfc"/>
    <w:basedOn w:val="Privzetapisavaodstavka"/>
    <w:rsid w:val="00CD2B78"/>
  </w:style>
  <w:style w:type="character" w:customStyle="1" w:styleId="mrppsc">
    <w:name w:val="mrppsc"/>
    <w:basedOn w:val="Privzetapisavaodstavka"/>
    <w:rsid w:val="00CD2B78"/>
  </w:style>
  <w:style w:type="character" w:customStyle="1" w:styleId="mrppfcsl">
    <w:name w:val="mrppfcsl"/>
    <w:basedOn w:val="Privzetapisavaodstavka"/>
    <w:rsid w:val="00CD2B78"/>
  </w:style>
  <w:style w:type="character" w:customStyle="1" w:styleId="OddelekZnak1">
    <w:name w:val="Oddelek Znak1"/>
    <w:link w:val="Oddelek"/>
    <w:rsid w:val="00CD2B78"/>
    <w:rPr>
      <w:rFonts w:ascii="Arial" w:eastAsia="Times New Roman" w:hAnsi="Arial" w:cs="Arial"/>
      <w:b/>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D2B78"/>
    <w:pPr>
      <w:spacing w:after="160" w:line="240" w:lineRule="exact"/>
    </w:pPr>
    <w:rPr>
      <w:rFonts w:ascii="Tahoma" w:eastAsia="Times New Roman" w:hAnsi="Tahoma" w:cs="Times New Roman"/>
      <w:lang w:eastAsia="en-US"/>
    </w:rPr>
  </w:style>
  <w:style w:type="character" w:customStyle="1" w:styleId="AlineazaodstavkomZnak">
    <w:name w:val="Alinea za odstavkom Znak"/>
    <w:link w:val="Alineazaodstavkom0"/>
    <w:rsid w:val="00CD2B78"/>
    <w:rPr>
      <w:rFonts w:ascii="Arial" w:eastAsia="Times New Roman" w:hAnsi="Arial" w:cs="Arial"/>
      <w:lang w:eastAsia="sl-SI"/>
    </w:rPr>
  </w:style>
  <w:style w:type="paragraph" w:customStyle="1" w:styleId="xmsonormal">
    <w:name w:val="x_msonormal"/>
    <w:basedOn w:val="Navaden"/>
    <w:rsid w:val="00CD2B78"/>
    <w:rPr>
      <w:rFonts w:eastAsiaTheme="minorHAnsi"/>
      <w:sz w:val="22"/>
      <w:szCs w:val="22"/>
    </w:rPr>
  </w:style>
  <w:style w:type="paragraph" w:customStyle="1" w:styleId="xxmsolistparagraph">
    <w:name w:val="x_x_msolistparagraph"/>
    <w:basedOn w:val="Navaden"/>
    <w:rsid w:val="00CD2B78"/>
    <w:pPr>
      <w:ind w:left="720"/>
    </w:pPr>
    <w:rPr>
      <w:rFonts w:eastAsiaTheme="minorHAnsi"/>
      <w:sz w:val="22"/>
      <w:szCs w:val="22"/>
    </w:rPr>
  </w:style>
  <w:style w:type="character" w:customStyle="1" w:styleId="fontxlarge">
    <w:name w:val="font_xlarge"/>
    <w:basedOn w:val="Privzetapisavaodstavka"/>
    <w:rsid w:val="00CD2B78"/>
  </w:style>
  <w:style w:type="character" w:customStyle="1" w:styleId="colorlightdark">
    <w:name w:val="color_lightdark"/>
    <w:basedOn w:val="Privzetapisavaodstavka"/>
    <w:rsid w:val="00CD2B78"/>
  </w:style>
  <w:style w:type="character" w:customStyle="1" w:styleId="tooltipstered">
    <w:name w:val="tooltipstered"/>
    <w:basedOn w:val="Privzetapisavaodstavka"/>
    <w:rsid w:val="00CD2B78"/>
  </w:style>
  <w:style w:type="character" w:customStyle="1" w:styleId="fontsmall">
    <w:name w:val="font_small"/>
    <w:basedOn w:val="Privzetapisavaodstavka"/>
    <w:rsid w:val="00CD2B78"/>
  </w:style>
  <w:style w:type="character" w:customStyle="1" w:styleId="colororange">
    <w:name w:val="color_orange"/>
    <w:basedOn w:val="Privzetapisavaodstavka"/>
    <w:rsid w:val="00CD2B78"/>
  </w:style>
  <w:style w:type="character" w:customStyle="1" w:styleId="colordark">
    <w:name w:val="color_dark"/>
    <w:basedOn w:val="Privzetapisavaodstavka"/>
    <w:rsid w:val="00CD2B78"/>
  </w:style>
  <w:style w:type="character" w:styleId="Poudarek">
    <w:name w:val="Emphasis"/>
    <w:basedOn w:val="Privzetapisavaodstavka"/>
    <w:uiPriority w:val="20"/>
    <w:qFormat/>
    <w:rsid w:val="00CD2B7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7064987">
      <w:bodyDiv w:val="1"/>
      <w:marLeft w:val="0"/>
      <w:marRight w:val="0"/>
      <w:marTop w:val="0"/>
      <w:marBottom w:val="0"/>
      <w:divBdr>
        <w:top w:val="none" w:sz="0" w:space="0" w:color="auto"/>
        <w:left w:val="none" w:sz="0" w:space="0" w:color="auto"/>
        <w:bottom w:val="none" w:sz="0" w:space="0" w:color="auto"/>
        <w:right w:val="none" w:sz="0" w:space="0" w:color="auto"/>
      </w:divBdr>
      <w:divsChild>
        <w:div w:id="1628118309">
          <w:marLeft w:val="0"/>
          <w:marRight w:val="0"/>
          <w:marTop w:val="0"/>
          <w:marBottom w:val="0"/>
          <w:divBdr>
            <w:top w:val="none" w:sz="0" w:space="0" w:color="auto"/>
            <w:left w:val="none" w:sz="0" w:space="0" w:color="auto"/>
            <w:bottom w:val="none" w:sz="0" w:space="0" w:color="auto"/>
            <w:right w:val="none" w:sz="0" w:space="0" w:color="auto"/>
          </w:divBdr>
          <w:divsChild>
            <w:div w:id="1156190629">
              <w:marLeft w:val="0"/>
              <w:marRight w:val="0"/>
              <w:marTop w:val="0"/>
              <w:marBottom w:val="0"/>
              <w:divBdr>
                <w:top w:val="none" w:sz="0" w:space="0" w:color="auto"/>
                <w:left w:val="none" w:sz="0" w:space="0" w:color="auto"/>
                <w:bottom w:val="none" w:sz="0" w:space="0" w:color="auto"/>
                <w:right w:val="none" w:sz="0" w:space="0" w:color="auto"/>
              </w:divBdr>
              <w:divsChild>
                <w:div w:id="100135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116588">
      <w:bodyDiv w:val="1"/>
      <w:marLeft w:val="0"/>
      <w:marRight w:val="0"/>
      <w:marTop w:val="0"/>
      <w:marBottom w:val="0"/>
      <w:divBdr>
        <w:top w:val="none" w:sz="0" w:space="0" w:color="auto"/>
        <w:left w:val="none" w:sz="0" w:space="0" w:color="auto"/>
        <w:bottom w:val="none" w:sz="0" w:space="0" w:color="auto"/>
        <w:right w:val="none" w:sz="0" w:space="0" w:color="auto"/>
      </w:divBdr>
      <w:divsChild>
        <w:div w:id="353767807">
          <w:marLeft w:val="0"/>
          <w:marRight w:val="0"/>
          <w:marTop w:val="0"/>
          <w:marBottom w:val="0"/>
          <w:divBdr>
            <w:top w:val="none" w:sz="0" w:space="0" w:color="auto"/>
            <w:left w:val="none" w:sz="0" w:space="0" w:color="auto"/>
            <w:bottom w:val="none" w:sz="0" w:space="0" w:color="auto"/>
            <w:right w:val="none" w:sz="0" w:space="0" w:color="auto"/>
          </w:divBdr>
          <w:divsChild>
            <w:div w:id="1350792451">
              <w:marLeft w:val="0"/>
              <w:marRight w:val="0"/>
              <w:marTop w:val="0"/>
              <w:marBottom w:val="0"/>
              <w:divBdr>
                <w:top w:val="none" w:sz="0" w:space="0" w:color="auto"/>
                <w:left w:val="none" w:sz="0" w:space="0" w:color="auto"/>
                <w:bottom w:val="none" w:sz="0" w:space="0" w:color="auto"/>
                <w:right w:val="none" w:sz="0" w:space="0" w:color="auto"/>
              </w:divBdr>
              <w:divsChild>
                <w:div w:id="16389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4.png@01D99A2B.B0F5568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ocs.google.com/document/d/1Jz23mhzG8iubtbMTp5tnmMg5Hbq2qbBU24j2lcMLqck/edit"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96</Pages>
  <Words>47211</Words>
  <Characters>269107</Characters>
  <Application>Microsoft Office Word</Application>
  <DocSecurity>0</DocSecurity>
  <Lines>2242</Lines>
  <Paragraphs>631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Kolenko Helbl</dc:creator>
  <cp:keywords/>
  <dc:description/>
  <cp:lastModifiedBy>Ingrid Rupčič</cp:lastModifiedBy>
  <cp:revision>4</cp:revision>
  <dcterms:created xsi:type="dcterms:W3CDTF">2023-06-14T09:05:00Z</dcterms:created>
  <dcterms:modified xsi:type="dcterms:W3CDTF">2023-06-14T09:15:00Z</dcterms:modified>
</cp:coreProperties>
</file>