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58C736CF" w:rsidR="00493EEC" w:rsidRPr="009D21D7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D21D7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9D21D7">
        <w:rPr>
          <w:rFonts w:ascii="Arial" w:hAnsi="Arial" w:cs="Arial"/>
          <w:color w:val="000000"/>
          <w:sz w:val="20"/>
          <w:szCs w:val="20"/>
        </w:rPr>
        <w:t>:</w:t>
      </w:r>
      <w:r w:rsidR="009D21D7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007-</w:t>
      </w:r>
      <w:r w:rsidR="009359A7">
        <w:rPr>
          <w:rFonts w:ascii="Arial" w:hAnsi="Arial" w:cs="Arial"/>
          <w:color w:val="000000"/>
          <w:sz w:val="20"/>
          <w:szCs w:val="20"/>
        </w:rPr>
        <w:t>29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/202</w:t>
      </w:r>
      <w:r w:rsidR="000D199D" w:rsidRPr="00DF6A4C">
        <w:rPr>
          <w:rFonts w:ascii="Arial" w:hAnsi="Arial" w:cs="Arial"/>
          <w:color w:val="000000"/>
          <w:sz w:val="20"/>
          <w:szCs w:val="20"/>
        </w:rPr>
        <w:t>3</w:t>
      </w:r>
      <w:r w:rsidR="00A07117">
        <w:rPr>
          <w:rFonts w:ascii="Arial" w:hAnsi="Arial" w:cs="Arial"/>
          <w:color w:val="000000"/>
          <w:sz w:val="20"/>
          <w:szCs w:val="20"/>
        </w:rPr>
        <w:t>-1</w:t>
      </w:r>
    </w:p>
    <w:p w14:paraId="601CA10C" w14:textId="4964976B" w:rsidR="0047497D" w:rsidRPr="009D21D7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9359A7">
        <w:rPr>
          <w:rFonts w:ascii="Arial" w:hAnsi="Arial" w:cs="Arial"/>
          <w:color w:val="000000"/>
          <w:sz w:val="20"/>
          <w:szCs w:val="20"/>
        </w:rPr>
        <w:t>12</w:t>
      </w:r>
      <w:r w:rsidR="000D199D">
        <w:rPr>
          <w:rFonts w:ascii="Arial" w:hAnsi="Arial" w:cs="Arial"/>
          <w:color w:val="000000"/>
          <w:sz w:val="20"/>
          <w:szCs w:val="20"/>
        </w:rPr>
        <w:t xml:space="preserve">. </w:t>
      </w:r>
      <w:r w:rsidR="009359A7">
        <w:rPr>
          <w:rFonts w:ascii="Arial" w:hAnsi="Arial" w:cs="Arial"/>
          <w:color w:val="000000"/>
          <w:sz w:val="20"/>
          <w:szCs w:val="20"/>
        </w:rPr>
        <w:t>6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. 2023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2943EEA3" w:rsidR="002F6C8C" w:rsidRPr="009D21D7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>: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ab/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0D199D" w:rsidRPr="000D199D">
        <w:rPr>
          <w:rFonts w:ascii="Arial" w:hAnsi="Arial" w:cs="Arial"/>
          <w:b/>
          <w:bCs/>
          <w:color w:val="000000"/>
          <w:sz w:val="20"/>
          <w:szCs w:val="20"/>
        </w:rPr>
        <w:t>Pravilnik</w:t>
      </w:r>
      <w:r w:rsidR="00D25B88">
        <w:rPr>
          <w:rFonts w:ascii="Arial" w:hAnsi="Arial" w:cs="Arial"/>
          <w:b/>
          <w:bCs/>
          <w:color w:val="000000"/>
          <w:sz w:val="20"/>
          <w:szCs w:val="20"/>
        </w:rPr>
        <w:t>a</w:t>
      </w:r>
      <w:r w:rsidR="000D199D" w:rsidRPr="000D199D">
        <w:rPr>
          <w:rFonts w:ascii="Arial" w:hAnsi="Arial" w:cs="Arial"/>
          <w:b/>
          <w:bCs/>
          <w:color w:val="000000"/>
          <w:sz w:val="20"/>
          <w:szCs w:val="20"/>
        </w:rPr>
        <w:t xml:space="preserve"> o </w:t>
      </w:r>
      <w:r w:rsidR="009359A7">
        <w:rPr>
          <w:rFonts w:ascii="Arial" w:hAnsi="Arial" w:cs="Arial"/>
          <w:b/>
          <w:bCs/>
          <w:color w:val="000000"/>
          <w:sz w:val="20"/>
          <w:szCs w:val="20"/>
        </w:rPr>
        <w:t>enostavnih komunikacijskih objektih in vzdrževanju komunikacijskih objektov</w:t>
      </w:r>
      <w:r w:rsidR="000D199D" w:rsidRPr="000D199D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D25B88" w:rsidRPr="00D25B88">
        <w:rPr>
          <w:rFonts w:ascii="Arial" w:hAnsi="Arial" w:cs="Arial"/>
          <w:b/>
          <w:bCs/>
          <w:color w:val="000000"/>
          <w:sz w:val="20"/>
          <w:szCs w:val="20"/>
        </w:rPr>
        <w:t>2023-3150-000</w:t>
      </w:r>
      <w:r w:rsidR="009359A7">
        <w:rPr>
          <w:rFonts w:ascii="Arial" w:hAnsi="Arial" w:cs="Arial"/>
          <w:b/>
          <w:bCs/>
          <w:color w:val="000000"/>
          <w:sz w:val="20"/>
          <w:szCs w:val="20"/>
        </w:rPr>
        <w:t>2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9D21D7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9D21D7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4C82B43" w14:textId="5145E85D" w:rsidR="00436EC8" w:rsidRPr="009D21D7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9D21D7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9D21D7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561F7D84" w:rsidR="00436EC8" w:rsidRPr="009D21D7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>Na Ministrstvu za digitalno preobrazbo smo pripravili osnut</w:t>
      </w:r>
      <w:r w:rsidR="009520A3">
        <w:rPr>
          <w:rFonts w:cs="Arial"/>
          <w:szCs w:val="20"/>
          <w:lang w:val="sl-SI"/>
        </w:rPr>
        <w:t>e</w:t>
      </w:r>
      <w:r w:rsidR="00A43AB0" w:rsidRPr="009D21D7">
        <w:rPr>
          <w:rFonts w:cs="Arial"/>
          <w:szCs w:val="20"/>
          <w:lang w:val="sl-SI"/>
        </w:rPr>
        <w:t>k</w:t>
      </w:r>
      <w:r w:rsidRPr="009D21D7">
        <w:rPr>
          <w:rFonts w:cs="Arial"/>
          <w:szCs w:val="20"/>
          <w:lang w:val="sl-SI"/>
        </w:rPr>
        <w:t xml:space="preserve"> </w:t>
      </w:r>
      <w:r w:rsidR="000D199D" w:rsidRPr="000D199D">
        <w:rPr>
          <w:rFonts w:cs="Arial"/>
          <w:szCs w:val="20"/>
          <w:lang w:val="sl-SI"/>
        </w:rPr>
        <w:t>Pravilnik</w:t>
      </w:r>
      <w:r w:rsidR="005A4817">
        <w:rPr>
          <w:rFonts w:cs="Arial"/>
          <w:szCs w:val="20"/>
          <w:lang w:val="sl-SI"/>
        </w:rPr>
        <w:t>a</w:t>
      </w:r>
      <w:r w:rsidR="000D199D" w:rsidRPr="000D199D">
        <w:rPr>
          <w:rFonts w:cs="Arial"/>
          <w:szCs w:val="20"/>
          <w:lang w:val="sl-SI"/>
        </w:rPr>
        <w:t xml:space="preserve"> o </w:t>
      </w:r>
      <w:r w:rsidR="004A416B">
        <w:rPr>
          <w:rFonts w:cs="Arial"/>
          <w:szCs w:val="20"/>
          <w:lang w:val="sl-SI"/>
        </w:rPr>
        <w:t>enostavnih komunikacijskih objektih in vzdrževanju komunikacijskih objektov</w:t>
      </w:r>
      <w:r w:rsidR="000D199D" w:rsidRPr="000D199D">
        <w:rPr>
          <w:rFonts w:cs="Arial"/>
          <w:szCs w:val="20"/>
          <w:lang w:val="sl-SI"/>
        </w:rPr>
        <w:t xml:space="preserve"> </w:t>
      </w:r>
      <w:r w:rsidRPr="009D21D7">
        <w:rPr>
          <w:rFonts w:cs="Arial"/>
          <w:szCs w:val="20"/>
          <w:lang w:val="sl-SI"/>
        </w:rPr>
        <w:t xml:space="preserve">(EVA </w:t>
      </w:r>
      <w:r w:rsidR="00D25B88" w:rsidRPr="00D25B88">
        <w:rPr>
          <w:rFonts w:cs="Arial"/>
          <w:szCs w:val="20"/>
          <w:lang w:val="sl-SI"/>
        </w:rPr>
        <w:t>2023-3150-000</w:t>
      </w:r>
      <w:r w:rsidR="004A416B">
        <w:rPr>
          <w:rFonts w:cs="Arial"/>
          <w:szCs w:val="20"/>
          <w:lang w:val="sl-SI"/>
        </w:rPr>
        <w:t>2</w:t>
      </w:r>
      <w:r w:rsidR="00A43AB0" w:rsidRPr="009D21D7">
        <w:rPr>
          <w:rFonts w:cs="Arial"/>
          <w:szCs w:val="20"/>
          <w:lang w:val="sl-SI"/>
        </w:rPr>
        <w:t>)</w:t>
      </w:r>
      <w:r w:rsidRPr="009D21D7">
        <w:rPr>
          <w:rFonts w:cs="Arial"/>
          <w:szCs w:val="20"/>
          <w:lang w:val="sl-SI"/>
        </w:rPr>
        <w:t xml:space="preserve"> (v nadaljevanju: </w:t>
      </w:r>
      <w:r w:rsidRPr="009D21D7">
        <w:rPr>
          <w:rFonts w:cs="Arial"/>
          <w:i/>
          <w:iCs/>
          <w:szCs w:val="20"/>
          <w:lang w:val="sl-SI"/>
        </w:rPr>
        <w:t xml:space="preserve">osnutek </w:t>
      </w:r>
      <w:r w:rsidR="005A4817">
        <w:rPr>
          <w:rFonts w:cs="Arial"/>
          <w:i/>
          <w:iCs/>
          <w:szCs w:val="20"/>
          <w:lang w:val="sl-SI"/>
        </w:rPr>
        <w:t>pravilnika</w:t>
      </w:r>
      <w:r w:rsidRPr="009D21D7">
        <w:rPr>
          <w:rFonts w:cs="Arial"/>
          <w:szCs w:val="20"/>
          <w:lang w:val="sl-SI"/>
        </w:rPr>
        <w:t>)</w:t>
      </w:r>
      <w:r w:rsidR="00AC2A36" w:rsidRPr="009D21D7">
        <w:rPr>
          <w:rFonts w:cs="Arial"/>
          <w:szCs w:val="20"/>
          <w:lang w:val="sl-SI"/>
        </w:rPr>
        <w:t xml:space="preserve">. </w:t>
      </w:r>
    </w:p>
    <w:p w14:paraId="6AEA0EC1" w14:textId="1F918993" w:rsidR="004A416B" w:rsidRPr="00057581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Sprejem </w:t>
      </w:r>
      <w:r w:rsidR="004E611E" w:rsidRPr="009D21D7">
        <w:rPr>
          <w:rFonts w:cs="Arial"/>
          <w:szCs w:val="20"/>
          <w:lang w:val="sl-SI"/>
        </w:rPr>
        <w:t>predmetn</w:t>
      </w:r>
      <w:r w:rsidR="000D199D">
        <w:rPr>
          <w:rFonts w:cs="Arial"/>
          <w:szCs w:val="20"/>
          <w:lang w:val="sl-SI"/>
        </w:rPr>
        <w:t>ega</w:t>
      </w:r>
      <w:r w:rsidR="004E611E" w:rsidRPr="009D21D7">
        <w:rPr>
          <w:rFonts w:cs="Arial"/>
          <w:szCs w:val="20"/>
          <w:lang w:val="sl-SI"/>
        </w:rPr>
        <w:t xml:space="preserve"> </w:t>
      </w:r>
      <w:r w:rsidR="000D199D">
        <w:rPr>
          <w:rFonts w:cs="Arial"/>
          <w:szCs w:val="20"/>
          <w:lang w:val="sl-SI"/>
        </w:rPr>
        <w:t>pravilnika</w:t>
      </w:r>
      <w:r w:rsidRPr="009D21D7">
        <w:rPr>
          <w:rFonts w:cs="Arial"/>
          <w:szCs w:val="20"/>
          <w:lang w:val="sl-SI"/>
        </w:rPr>
        <w:t xml:space="preserve"> je potreben zaradi uveljavitve novega </w:t>
      </w:r>
      <w:r w:rsidR="009D5E5F" w:rsidRPr="009D21D7">
        <w:rPr>
          <w:rFonts w:cs="Arial"/>
          <w:szCs w:val="20"/>
          <w:lang w:val="sl-SI"/>
        </w:rPr>
        <w:t>Zakona o elektronskih komunikacijah</w:t>
      </w:r>
      <w:r w:rsidR="00D85B2A" w:rsidRPr="009D21D7">
        <w:rPr>
          <w:rFonts w:cs="Arial"/>
          <w:szCs w:val="20"/>
          <w:lang w:val="sl-SI"/>
        </w:rPr>
        <w:t xml:space="preserve"> (</w:t>
      </w:r>
      <w:r w:rsidR="000D199D" w:rsidRPr="000D199D">
        <w:rPr>
          <w:rFonts w:cs="Arial"/>
          <w:szCs w:val="20"/>
          <w:lang w:val="sl-SI"/>
        </w:rPr>
        <w:t>Uradni list RS, št. 130/22 in 18/23 – ZDU-1O</w:t>
      </w:r>
      <w:r w:rsidR="00D85B2A" w:rsidRPr="009D21D7">
        <w:rPr>
          <w:rFonts w:cs="Arial"/>
          <w:szCs w:val="20"/>
          <w:lang w:val="sl-SI"/>
        </w:rPr>
        <w:t xml:space="preserve">; v nadaljevanju: </w:t>
      </w:r>
      <w:r w:rsidR="00D85B2A" w:rsidRPr="009D21D7">
        <w:rPr>
          <w:rFonts w:cs="Arial"/>
          <w:i/>
          <w:iCs/>
          <w:szCs w:val="20"/>
          <w:lang w:val="sl-SI"/>
        </w:rPr>
        <w:t>ZEKom-2</w:t>
      </w:r>
      <w:r w:rsidR="004A416B">
        <w:rPr>
          <w:rFonts w:cs="Arial"/>
          <w:szCs w:val="20"/>
          <w:lang w:val="sl-SI"/>
        </w:rPr>
        <w:t>)</w:t>
      </w:r>
      <w:r w:rsidR="003C7BDA">
        <w:rPr>
          <w:rFonts w:cs="Arial"/>
          <w:szCs w:val="20"/>
          <w:lang w:val="sl-SI"/>
        </w:rPr>
        <w:t xml:space="preserve">. </w:t>
      </w:r>
      <w:r w:rsidR="004A416B">
        <w:rPr>
          <w:rFonts w:cs="Arial"/>
          <w:szCs w:val="20"/>
          <w:lang w:val="sl-SI"/>
        </w:rPr>
        <w:t>V skladu s petim odstavkom 10. člena ZEKom-2 minister, pristojen za e</w:t>
      </w:r>
      <w:r w:rsidR="00057581">
        <w:rPr>
          <w:rFonts w:cs="Arial"/>
          <w:szCs w:val="20"/>
          <w:lang w:val="sl-SI"/>
        </w:rPr>
        <w:t xml:space="preserve">lektronske komunikacije, </w:t>
      </w:r>
      <w:r w:rsidR="004A416B" w:rsidRPr="00057581">
        <w:rPr>
          <w:rFonts w:cs="Arial"/>
          <w:color w:val="000000"/>
          <w:szCs w:val="20"/>
          <w:shd w:val="clear" w:color="auto" w:fill="FFFFFF"/>
          <w:lang w:val="sl-SI"/>
        </w:rPr>
        <w:t xml:space="preserve">glede na stopnjo zahtevnosti gradnje določi enostavne komunikacijske objekte, za katere v skladu s predpisi o gradnji objektov ni treba pridobiti gradbenega dovoljenja, in predpiše, kaj se poleg </w:t>
      </w:r>
      <w:r w:rsidR="00057581">
        <w:rPr>
          <w:rFonts w:cs="Arial"/>
          <w:color w:val="000000"/>
          <w:szCs w:val="20"/>
          <w:shd w:val="clear" w:color="auto" w:fill="FFFFFF"/>
          <w:lang w:val="sl-SI"/>
        </w:rPr>
        <w:t>vzdrževalnih del v javno korist določenih v zakonu</w:t>
      </w:r>
      <w:r w:rsidR="004A416B" w:rsidRPr="00057581">
        <w:rPr>
          <w:rFonts w:cs="Arial"/>
          <w:color w:val="000000"/>
          <w:szCs w:val="20"/>
          <w:shd w:val="clear" w:color="auto" w:fill="FFFFFF"/>
          <w:lang w:val="sl-SI"/>
        </w:rPr>
        <w:t xml:space="preserve"> šteje za vzdrževanje komunikacijskih objektov.</w:t>
      </w:r>
    </w:p>
    <w:p w14:paraId="016FC518" w14:textId="1ABEF533" w:rsidR="00057581" w:rsidRDefault="009D5E5F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AD5459">
        <w:rPr>
          <w:rFonts w:cs="Arial"/>
          <w:szCs w:val="20"/>
          <w:lang w:val="sl-SI"/>
        </w:rPr>
        <w:t>Osnutek</w:t>
      </w:r>
      <w:r w:rsidR="00436EC8" w:rsidRPr="00AD5459">
        <w:rPr>
          <w:rFonts w:cs="Arial"/>
          <w:szCs w:val="20"/>
          <w:lang w:val="sl-SI"/>
        </w:rPr>
        <w:t xml:space="preserve"> </w:t>
      </w:r>
      <w:r w:rsidR="00487B19" w:rsidRPr="00AD5459">
        <w:rPr>
          <w:rFonts w:cs="Arial"/>
          <w:szCs w:val="20"/>
          <w:lang w:val="sl-SI"/>
        </w:rPr>
        <w:t>pravilnika</w:t>
      </w:r>
      <w:r w:rsidR="000328AB" w:rsidRPr="00AD5459">
        <w:rPr>
          <w:rFonts w:cs="Arial"/>
          <w:szCs w:val="20"/>
          <w:lang w:val="sl-SI"/>
        </w:rPr>
        <w:t xml:space="preserve"> </w:t>
      </w:r>
      <w:r w:rsidR="009558B0" w:rsidRPr="00AD5459">
        <w:rPr>
          <w:rFonts w:cs="Arial"/>
          <w:szCs w:val="20"/>
          <w:lang w:val="sl-SI"/>
        </w:rPr>
        <w:t>ne prinaša</w:t>
      </w:r>
      <w:r w:rsidR="00AD5459" w:rsidRPr="00AD5459">
        <w:rPr>
          <w:rFonts w:cs="Arial"/>
          <w:szCs w:val="20"/>
          <w:lang w:val="sl-SI"/>
        </w:rPr>
        <w:t xml:space="preserve"> bistvenih</w:t>
      </w:r>
      <w:r w:rsidR="009558B0" w:rsidRPr="00AD5459">
        <w:rPr>
          <w:rFonts w:cs="Arial"/>
          <w:szCs w:val="20"/>
          <w:lang w:val="sl-SI"/>
        </w:rPr>
        <w:t xml:space="preserve"> </w:t>
      </w:r>
      <w:r w:rsidR="00BF6635" w:rsidRPr="00AD5459">
        <w:rPr>
          <w:rFonts w:cs="Arial"/>
          <w:szCs w:val="20"/>
          <w:lang w:val="sl-SI"/>
        </w:rPr>
        <w:t>vsebinskih sprememb</w:t>
      </w:r>
      <w:r w:rsidRPr="00AD5459">
        <w:rPr>
          <w:rFonts w:cs="Arial"/>
          <w:szCs w:val="20"/>
          <w:lang w:val="sl-SI"/>
        </w:rPr>
        <w:t xml:space="preserve"> glede </w:t>
      </w:r>
      <w:r w:rsidR="00057581">
        <w:rPr>
          <w:rFonts w:cs="Arial"/>
          <w:szCs w:val="20"/>
          <w:lang w:val="sl-SI"/>
        </w:rPr>
        <w:t xml:space="preserve">na </w:t>
      </w:r>
      <w:r w:rsidR="00487B19" w:rsidRPr="00AD5459">
        <w:rPr>
          <w:rFonts w:cs="Arial"/>
          <w:szCs w:val="20"/>
          <w:lang w:val="sl-SI"/>
        </w:rPr>
        <w:t>Pravilnik</w:t>
      </w:r>
      <w:r w:rsidR="00057581">
        <w:rPr>
          <w:rFonts w:cs="Arial"/>
          <w:szCs w:val="20"/>
          <w:lang w:val="sl-SI"/>
        </w:rPr>
        <w:t xml:space="preserve"> o enostavnih komunikacijskih objektih in vzdrževanju komunikacijskih objektov (Uradni list RS, št. 77/13 in 189/21 – ZDU-1M),</w:t>
      </w:r>
      <w:r w:rsidR="00487B19" w:rsidRPr="00AD5459">
        <w:rPr>
          <w:rFonts w:cs="Arial"/>
          <w:szCs w:val="20"/>
          <w:lang w:val="sl-SI"/>
        </w:rPr>
        <w:t xml:space="preserve"> </w:t>
      </w:r>
      <w:r w:rsidR="0028228C">
        <w:rPr>
          <w:rFonts w:cs="Arial"/>
          <w:szCs w:val="20"/>
          <w:lang w:val="sl-SI"/>
        </w:rPr>
        <w:t>ki se uporablja do izdaje novega pravilnika</w:t>
      </w:r>
      <w:r w:rsidR="00EA7EAC">
        <w:rPr>
          <w:rFonts w:cs="Arial"/>
          <w:szCs w:val="20"/>
          <w:lang w:val="sl-SI"/>
        </w:rPr>
        <w:t xml:space="preserve">. Ne glede na navedeno pa je besedilo pravilnika </w:t>
      </w:r>
      <w:r w:rsidR="009520A3">
        <w:rPr>
          <w:rFonts w:cs="Arial"/>
          <w:szCs w:val="20"/>
          <w:lang w:val="sl-SI"/>
        </w:rPr>
        <w:t xml:space="preserve">nekoliko </w:t>
      </w:r>
      <w:r w:rsidR="00EA7EAC">
        <w:rPr>
          <w:rFonts w:cs="Arial"/>
          <w:szCs w:val="20"/>
          <w:lang w:val="sl-SI"/>
        </w:rPr>
        <w:t xml:space="preserve">prilagojeno zaradi uskladitve s predpisi, ki urejajo gradnjo objektov, to je z Gradbenim zakonom (Uradni list RS, št. 199/21 in 105/22 – ZZNŠPP) in Uredbo o razvrščanju objektov (Uradni list RS, št. 96/22). </w:t>
      </w:r>
    </w:p>
    <w:p w14:paraId="48847FE7" w14:textId="6721EA39" w:rsidR="008E7AE3" w:rsidRPr="009D21D7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487B19">
        <w:rPr>
          <w:rFonts w:cs="Arial"/>
          <w:szCs w:val="20"/>
          <w:lang w:val="sl-SI"/>
        </w:rPr>
        <w:t>pravilnika</w:t>
      </w:r>
      <w:r w:rsidRPr="009D21D7">
        <w:rPr>
          <w:rFonts w:cs="Arial"/>
          <w:szCs w:val="20"/>
          <w:lang w:val="sl-SI"/>
        </w:rPr>
        <w:t xml:space="preserve"> </w:t>
      </w:r>
      <w:r w:rsidRPr="009D21D7">
        <w:rPr>
          <w:rFonts w:cs="Arial"/>
          <w:b/>
          <w:bCs/>
          <w:szCs w:val="20"/>
          <w:lang w:val="sl-SI"/>
        </w:rPr>
        <w:t>naj</w:t>
      </w:r>
      <w:r w:rsidR="00374419" w:rsidRPr="009D21D7">
        <w:rPr>
          <w:rFonts w:cs="Arial"/>
          <w:b/>
          <w:bCs/>
          <w:szCs w:val="20"/>
          <w:lang w:val="sl-SI"/>
        </w:rPr>
        <w:t>pozneje</w:t>
      </w:r>
      <w:r w:rsidRPr="009D21D7">
        <w:rPr>
          <w:rFonts w:cs="Arial"/>
          <w:b/>
          <w:bCs/>
          <w:szCs w:val="20"/>
          <w:lang w:val="sl-SI"/>
        </w:rPr>
        <w:t xml:space="preserve"> v</w:t>
      </w:r>
      <w:r w:rsidR="00374419" w:rsidRPr="009D21D7">
        <w:rPr>
          <w:rFonts w:cs="Arial"/>
          <w:b/>
          <w:bCs/>
          <w:szCs w:val="20"/>
          <w:lang w:val="sl-SI"/>
        </w:rPr>
        <w:t xml:space="preserve"> roku</w:t>
      </w:r>
      <w:r w:rsidRPr="009D21D7">
        <w:rPr>
          <w:rFonts w:cs="Arial"/>
          <w:b/>
          <w:bCs/>
          <w:szCs w:val="20"/>
          <w:lang w:val="sl-SI"/>
        </w:rPr>
        <w:t xml:space="preserve"> 30 dn</w:t>
      </w:r>
      <w:r w:rsidR="00374419" w:rsidRPr="009D21D7">
        <w:rPr>
          <w:rFonts w:cs="Arial"/>
          <w:b/>
          <w:bCs/>
          <w:szCs w:val="20"/>
          <w:lang w:val="sl-SI"/>
        </w:rPr>
        <w:t>i</w:t>
      </w:r>
      <w:r w:rsidRPr="009D21D7">
        <w:rPr>
          <w:rFonts w:cs="Arial"/>
          <w:b/>
          <w:bCs/>
          <w:szCs w:val="20"/>
          <w:lang w:val="sl-SI"/>
        </w:rPr>
        <w:t xml:space="preserve"> od te objave.</w:t>
      </w:r>
    </w:p>
    <w:p w14:paraId="50958BC0" w14:textId="4DEC6778" w:rsidR="008E7AE3" w:rsidRPr="009D21D7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>S spoštovanjem</w:t>
      </w:r>
      <w:r w:rsidR="00436EC8" w:rsidRPr="009D21D7">
        <w:rPr>
          <w:rFonts w:cs="Arial"/>
          <w:szCs w:val="20"/>
          <w:lang w:val="sl-SI"/>
        </w:rPr>
        <w:t>.</w:t>
      </w:r>
    </w:p>
    <w:p w14:paraId="0B528557" w14:textId="77777777" w:rsidR="008E7AE3" w:rsidRPr="009D21D7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1EC49AFE" w:rsidR="008E7AE3" w:rsidRPr="009D21D7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C579F2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9D21D7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9D21D7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  <w:t xml:space="preserve">          </w:t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>MINISTRICA</w:t>
      </w:r>
    </w:p>
    <w:p w14:paraId="03DD529F" w14:textId="523B7CB8" w:rsidR="00823087" w:rsidRDefault="00823087" w:rsidP="00823087">
      <w:pPr>
        <w:spacing w:line="240" w:lineRule="exact"/>
        <w:rPr>
          <w:rFonts w:cs="Arial"/>
          <w:color w:val="000000"/>
          <w:szCs w:val="20"/>
        </w:rPr>
      </w:pPr>
    </w:p>
    <w:p w14:paraId="4F2C6F17" w14:textId="77777777" w:rsidR="000D199D" w:rsidRPr="009D21D7" w:rsidRDefault="000D199D" w:rsidP="00823087">
      <w:pPr>
        <w:spacing w:line="240" w:lineRule="exact"/>
        <w:rPr>
          <w:rFonts w:cs="Arial"/>
          <w:color w:val="000000"/>
          <w:szCs w:val="20"/>
        </w:rPr>
      </w:pPr>
    </w:p>
    <w:p w14:paraId="2EEA7A39" w14:textId="28D4B981" w:rsidR="008E7AE3" w:rsidRPr="009D21D7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9D21D7">
        <w:rPr>
          <w:rFonts w:cs="Arial"/>
          <w:color w:val="000000"/>
          <w:szCs w:val="20"/>
        </w:rPr>
        <w:t>P</w:t>
      </w:r>
      <w:r w:rsidR="008E7AE3" w:rsidRPr="009D21D7">
        <w:rPr>
          <w:rFonts w:cs="Arial"/>
          <w:color w:val="000000"/>
          <w:szCs w:val="20"/>
        </w:rPr>
        <w:t>riloga:</w:t>
      </w:r>
    </w:p>
    <w:p w14:paraId="5AE247F6" w14:textId="4368842D" w:rsidR="00493EEC" w:rsidRPr="00387DE0" w:rsidRDefault="004E611E" w:rsidP="009520A3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jc w:val="both"/>
        <w:rPr>
          <w:rFonts w:cs="Arial"/>
          <w:szCs w:val="20"/>
        </w:rPr>
      </w:pPr>
      <w:r w:rsidRPr="004A416B">
        <w:rPr>
          <w:rFonts w:ascii="Arial" w:hAnsi="Arial" w:cs="Arial"/>
          <w:sz w:val="20"/>
          <w:szCs w:val="20"/>
        </w:rPr>
        <w:t xml:space="preserve">osnutek </w:t>
      </w:r>
      <w:r w:rsidR="000D199D" w:rsidRPr="004A416B">
        <w:rPr>
          <w:rFonts w:ascii="Arial" w:hAnsi="Arial" w:cs="Arial"/>
          <w:sz w:val="20"/>
          <w:szCs w:val="20"/>
        </w:rPr>
        <w:t xml:space="preserve">Pravilnika o </w:t>
      </w:r>
      <w:r w:rsidR="004A416B">
        <w:rPr>
          <w:rFonts w:ascii="Arial" w:hAnsi="Arial" w:cs="Arial"/>
          <w:sz w:val="20"/>
          <w:szCs w:val="20"/>
        </w:rPr>
        <w:t>enostavnih komunikacijskih objektih in vzdrževanju komunikacijskih objektov</w:t>
      </w:r>
    </w:p>
    <w:sectPr w:rsidR="00493EEC" w:rsidRPr="00387DE0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4889067">
    <w:abstractNumId w:val="11"/>
  </w:num>
  <w:num w:numId="2" w16cid:durableId="1814524207">
    <w:abstractNumId w:val="17"/>
  </w:num>
  <w:num w:numId="3" w16cid:durableId="640119539">
    <w:abstractNumId w:val="0"/>
  </w:num>
  <w:num w:numId="4" w16cid:durableId="987786237">
    <w:abstractNumId w:val="19"/>
  </w:num>
  <w:num w:numId="5" w16cid:durableId="1654870500">
    <w:abstractNumId w:val="14"/>
  </w:num>
  <w:num w:numId="6" w16cid:durableId="281809960">
    <w:abstractNumId w:val="34"/>
  </w:num>
  <w:num w:numId="7" w16cid:durableId="721639554">
    <w:abstractNumId w:val="23"/>
  </w:num>
  <w:num w:numId="8" w16cid:durableId="2086296916">
    <w:abstractNumId w:val="38"/>
  </w:num>
  <w:num w:numId="9" w16cid:durableId="628435425">
    <w:abstractNumId w:val="9"/>
  </w:num>
  <w:num w:numId="10" w16cid:durableId="1490749720">
    <w:abstractNumId w:val="31"/>
  </w:num>
  <w:num w:numId="11" w16cid:durableId="1156993329">
    <w:abstractNumId w:val="2"/>
  </w:num>
  <w:num w:numId="12" w16cid:durableId="1388140866">
    <w:abstractNumId w:val="8"/>
  </w:num>
  <w:num w:numId="13" w16cid:durableId="1130903295">
    <w:abstractNumId w:val="5"/>
  </w:num>
  <w:num w:numId="14" w16cid:durableId="533927499">
    <w:abstractNumId w:val="27"/>
  </w:num>
  <w:num w:numId="15" w16cid:durableId="276526529">
    <w:abstractNumId w:val="18"/>
  </w:num>
  <w:num w:numId="16" w16cid:durableId="695159766">
    <w:abstractNumId w:val="1"/>
  </w:num>
  <w:num w:numId="17" w16cid:durableId="2015959260">
    <w:abstractNumId w:val="29"/>
  </w:num>
  <w:num w:numId="18" w16cid:durableId="1767724139">
    <w:abstractNumId w:val="21"/>
  </w:num>
  <w:num w:numId="19" w16cid:durableId="1145855333">
    <w:abstractNumId w:val="7"/>
  </w:num>
  <w:num w:numId="20" w16cid:durableId="783697038">
    <w:abstractNumId w:val="6"/>
  </w:num>
  <w:num w:numId="21" w16cid:durableId="230504661">
    <w:abstractNumId w:val="33"/>
  </w:num>
  <w:num w:numId="22" w16cid:durableId="1035932612">
    <w:abstractNumId w:val="22"/>
  </w:num>
  <w:num w:numId="23" w16cid:durableId="131217229">
    <w:abstractNumId w:val="25"/>
  </w:num>
  <w:num w:numId="24" w16cid:durableId="896934233">
    <w:abstractNumId w:val="36"/>
  </w:num>
  <w:num w:numId="25" w16cid:durableId="72969981">
    <w:abstractNumId w:val="26"/>
  </w:num>
  <w:num w:numId="26" w16cid:durableId="1179195368">
    <w:abstractNumId w:val="10"/>
  </w:num>
  <w:num w:numId="27" w16cid:durableId="357195374">
    <w:abstractNumId w:val="35"/>
  </w:num>
  <w:num w:numId="28" w16cid:durableId="2089568683">
    <w:abstractNumId w:val="32"/>
  </w:num>
  <w:num w:numId="29" w16cid:durableId="218593998">
    <w:abstractNumId w:val="28"/>
  </w:num>
  <w:num w:numId="30" w16cid:durableId="663049263">
    <w:abstractNumId w:val="12"/>
  </w:num>
  <w:num w:numId="31" w16cid:durableId="2069066962">
    <w:abstractNumId w:val="13"/>
  </w:num>
  <w:num w:numId="32" w16cid:durableId="538512095">
    <w:abstractNumId w:val="39"/>
  </w:num>
  <w:num w:numId="33" w16cid:durableId="843327865">
    <w:abstractNumId w:val="40"/>
  </w:num>
  <w:num w:numId="34" w16cid:durableId="910889456">
    <w:abstractNumId w:val="16"/>
  </w:num>
  <w:num w:numId="35" w16cid:durableId="1891456174">
    <w:abstractNumId w:val="20"/>
  </w:num>
  <w:num w:numId="36" w16cid:durableId="1298340432">
    <w:abstractNumId w:val="24"/>
  </w:num>
  <w:num w:numId="37" w16cid:durableId="1233085384">
    <w:abstractNumId w:val="4"/>
  </w:num>
  <w:num w:numId="38" w16cid:durableId="1944411116">
    <w:abstractNumId w:val="37"/>
  </w:num>
  <w:num w:numId="39" w16cid:durableId="2134594830">
    <w:abstractNumId w:val="3"/>
  </w:num>
  <w:num w:numId="40" w16cid:durableId="1995135656">
    <w:abstractNumId w:val="15"/>
  </w:num>
  <w:num w:numId="41" w16cid:durableId="1309558038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57581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199D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8228C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C7BDA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87B19"/>
    <w:rsid w:val="00493EEC"/>
    <w:rsid w:val="0049795A"/>
    <w:rsid w:val="004A22BD"/>
    <w:rsid w:val="004A399E"/>
    <w:rsid w:val="004A416B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84D17"/>
    <w:rsid w:val="0059111F"/>
    <w:rsid w:val="005A0B82"/>
    <w:rsid w:val="005A1498"/>
    <w:rsid w:val="005A4817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9A7"/>
    <w:rsid w:val="00935D6C"/>
    <w:rsid w:val="009404C8"/>
    <w:rsid w:val="00942E4E"/>
    <w:rsid w:val="00946C49"/>
    <w:rsid w:val="00947D1F"/>
    <w:rsid w:val="009520A3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07117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5459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5B88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DF6A4C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A7EAC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83</TotalTime>
  <Pages>1</Pages>
  <Words>236</Words>
  <Characters>1640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1873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4</cp:revision>
  <cp:lastPrinted>2015-01-09T09:09:00Z</cp:lastPrinted>
  <dcterms:created xsi:type="dcterms:W3CDTF">2023-06-12T05:33:00Z</dcterms:created>
  <dcterms:modified xsi:type="dcterms:W3CDTF">2023-06-12T07:06:00Z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