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C7360" w14:textId="77777777" w:rsidR="00DF473B" w:rsidRDefault="00DF473B" w:rsidP="0005359B">
      <w:pPr>
        <w:rPr>
          <w:rFonts w:cs="Arial"/>
        </w:rPr>
      </w:pPr>
    </w:p>
    <w:p w14:paraId="7E6ED38A" w14:textId="795FEE1D" w:rsidR="00DF473B" w:rsidRPr="00DF473B" w:rsidRDefault="00DF473B" w:rsidP="0005359B">
      <w:pPr>
        <w:rPr>
          <w:rFonts w:cs="Arial"/>
          <w:b/>
          <w:bCs/>
        </w:rPr>
      </w:pPr>
      <w:r w:rsidRPr="00DF473B">
        <w:rPr>
          <w:rFonts w:cs="Arial"/>
          <w:b/>
          <w:bCs/>
        </w:rPr>
        <w:t>E-DEMOKRACIJA</w:t>
      </w:r>
    </w:p>
    <w:p w14:paraId="7B4AA6AC" w14:textId="77777777" w:rsidR="00DF473B" w:rsidRDefault="00DF473B" w:rsidP="0005359B">
      <w:pPr>
        <w:rPr>
          <w:rFonts w:cs="Arial"/>
        </w:rPr>
      </w:pPr>
    </w:p>
    <w:p w14:paraId="7B531222" w14:textId="77777777" w:rsidR="00DF473B" w:rsidRDefault="00DF473B" w:rsidP="0005359B">
      <w:pPr>
        <w:rPr>
          <w:rFonts w:cs="Arial"/>
        </w:rPr>
      </w:pPr>
    </w:p>
    <w:p w14:paraId="35A88044" w14:textId="703ED986" w:rsidR="00DF473B" w:rsidRDefault="00DF473B" w:rsidP="0005359B">
      <w:pPr>
        <w:rPr>
          <w:rFonts w:cs="Arial"/>
        </w:rPr>
      </w:pPr>
    </w:p>
    <w:p w14:paraId="362BE7C9" w14:textId="77777777" w:rsidR="00DF473B" w:rsidRDefault="00DF473B" w:rsidP="0005359B">
      <w:pPr>
        <w:rPr>
          <w:rFonts w:cs="Arial"/>
        </w:rPr>
      </w:pPr>
    </w:p>
    <w:p w14:paraId="25643E8A" w14:textId="211D6123" w:rsidR="0005359B" w:rsidRPr="00B3653E" w:rsidRDefault="0005359B" w:rsidP="0005359B">
      <w:pPr>
        <w:rPr>
          <w:rFonts w:cs="Arial"/>
          <w:color w:val="222222"/>
        </w:rPr>
      </w:pPr>
      <w:r w:rsidRPr="002C1EB4">
        <w:rPr>
          <w:rFonts w:cs="Arial"/>
        </w:rPr>
        <w:t xml:space="preserve">Številka: </w:t>
      </w:r>
      <w:r w:rsidRPr="002C1EB4">
        <w:rPr>
          <w:rFonts w:cs="Arial"/>
        </w:rPr>
        <w:tab/>
      </w:r>
      <w:r w:rsidR="00404DBA">
        <w:rPr>
          <w:rFonts w:cs="Arial"/>
        </w:rPr>
        <w:t>007-1</w:t>
      </w:r>
      <w:r w:rsidR="00083FD5">
        <w:rPr>
          <w:rFonts w:cs="Arial"/>
        </w:rPr>
        <w:t>30</w:t>
      </w:r>
      <w:r w:rsidR="00404DBA">
        <w:rPr>
          <w:rFonts w:cs="Arial"/>
        </w:rPr>
        <w:t>/2023</w:t>
      </w:r>
    </w:p>
    <w:p w14:paraId="11C00AC1" w14:textId="4B3B30C1" w:rsidR="0005359B" w:rsidRDefault="0005359B" w:rsidP="0005359B">
      <w:pPr>
        <w:tabs>
          <w:tab w:val="left" w:pos="1418"/>
        </w:tabs>
        <w:rPr>
          <w:rFonts w:cs="Arial"/>
        </w:rPr>
      </w:pPr>
      <w:r w:rsidRPr="002012C6">
        <w:rPr>
          <w:rFonts w:cs="Arial"/>
        </w:rPr>
        <w:t xml:space="preserve">Datum: </w:t>
      </w:r>
      <w:r w:rsidRPr="002012C6">
        <w:rPr>
          <w:rFonts w:cs="Arial"/>
        </w:rPr>
        <w:tab/>
      </w:r>
      <w:r w:rsidR="00CB3EB7">
        <w:rPr>
          <w:rFonts w:cs="Arial"/>
        </w:rPr>
        <w:t>23</w:t>
      </w:r>
      <w:r>
        <w:rPr>
          <w:rFonts w:cs="Arial"/>
        </w:rPr>
        <w:t xml:space="preserve">. </w:t>
      </w:r>
      <w:r w:rsidR="000C0E33">
        <w:rPr>
          <w:rFonts w:cs="Arial"/>
        </w:rPr>
        <w:t>5</w:t>
      </w:r>
      <w:r>
        <w:rPr>
          <w:rFonts w:cs="Arial"/>
        </w:rPr>
        <w:t>. 2023</w:t>
      </w:r>
    </w:p>
    <w:p w14:paraId="0F6940B1" w14:textId="77777777" w:rsidR="0005359B" w:rsidRDefault="0005359B" w:rsidP="0005359B">
      <w:pPr>
        <w:tabs>
          <w:tab w:val="left" w:pos="1418"/>
        </w:tabs>
        <w:rPr>
          <w:rFonts w:cs="Arial"/>
        </w:rPr>
      </w:pPr>
    </w:p>
    <w:p w14:paraId="53E39114" w14:textId="77777777" w:rsidR="0005359B" w:rsidRPr="002012C6" w:rsidRDefault="0005359B" w:rsidP="0005359B">
      <w:pPr>
        <w:rPr>
          <w:rFonts w:cs="Arial"/>
          <w:highlight w:val="yellow"/>
        </w:rPr>
      </w:pPr>
    </w:p>
    <w:p w14:paraId="5C4190BE" w14:textId="30A74B15" w:rsidR="0005359B" w:rsidRDefault="0005359B" w:rsidP="0005359B">
      <w:pPr>
        <w:ind w:left="1418" w:hanging="1418"/>
        <w:rPr>
          <w:rFonts w:cs="Arial"/>
          <w:b/>
        </w:rPr>
      </w:pPr>
      <w:r>
        <w:rPr>
          <w:rFonts w:cs="Arial"/>
          <w:b/>
        </w:rPr>
        <w:t xml:space="preserve">Zadeva: </w:t>
      </w:r>
      <w:r>
        <w:rPr>
          <w:rFonts w:cs="Arial"/>
          <w:b/>
        </w:rPr>
        <w:tab/>
        <w:t>Vabilo k oddaji pripomb na osnutek</w:t>
      </w:r>
      <w:r w:rsidR="00034285">
        <w:rPr>
          <w:rFonts w:cs="Arial"/>
          <w:b/>
        </w:rPr>
        <w:t xml:space="preserve"> </w:t>
      </w:r>
      <w:r w:rsidR="00034285" w:rsidRPr="00034285">
        <w:rPr>
          <w:rFonts w:cs="Arial"/>
          <w:b/>
        </w:rPr>
        <w:t>Zakon</w:t>
      </w:r>
      <w:r w:rsidR="00034285">
        <w:rPr>
          <w:rFonts w:cs="Arial"/>
          <w:b/>
        </w:rPr>
        <w:t>a</w:t>
      </w:r>
      <w:r w:rsidR="00034285" w:rsidRPr="00034285">
        <w:rPr>
          <w:rFonts w:cs="Arial"/>
          <w:b/>
        </w:rPr>
        <w:t xml:space="preserve"> o spremembah in dopolnitvah </w:t>
      </w:r>
      <w:r w:rsidR="00083FD5">
        <w:rPr>
          <w:rFonts w:cs="Arial"/>
          <w:b/>
        </w:rPr>
        <w:t>Z</w:t>
      </w:r>
      <w:r w:rsidR="00034285" w:rsidRPr="00034285">
        <w:rPr>
          <w:rFonts w:cs="Arial"/>
          <w:b/>
        </w:rPr>
        <w:t>akona</w:t>
      </w:r>
      <w:r w:rsidR="00083FD5">
        <w:rPr>
          <w:rFonts w:cs="Arial"/>
          <w:b/>
        </w:rPr>
        <w:t xml:space="preserve"> o urejanju prostora</w:t>
      </w:r>
    </w:p>
    <w:p w14:paraId="5A5AB91D" w14:textId="77777777" w:rsidR="0005359B" w:rsidRDefault="0005359B" w:rsidP="0005359B">
      <w:pPr>
        <w:ind w:left="1418" w:hanging="1418"/>
        <w:rPr>
          <w:rFonts w:cs="Arial"/>
        </w:rPr>
      </w:pPr>
    </w:p>
    <w:p w14:paraId="657C838C" w14:textId="77777777" w:rsidR="0005359B" w:rsidRDefault="0005359B" w:rsidP="0005359B">
      <w:pPr>
        <w:tabs>
          <w:tab w:val="left" w:pos="3225"/>
        </w:tabs>
        <w:rPr>
          <w:rFonts w:cs="Arial"/>
        </w:rPr>
      </w:pPr>
    </w:p>
    <w:p w14:paraId="74CF6EEB" w14:textId="77777777" w:rsidR="0005359B" w:rsidRDefault="0005359B" w:rsidP="0005359B">
      <w:pPr>
        <w:tabs>
          <w:tab w:val="left" w:pos="3225"/>
        </w:tabs>
        <w:rPr>
          <w:rFonts w:cs="Arial"/>
        </w:rPr>
      </w:pPr>
      <w:r>
        <w:rPr>
          <w:rFonts w:cs="Arial"/>
        </w:rPr>
        <w:tab/>
      </w:r>
    </w:p>
    <w:p w14:paraId="54DF1E23" w14:textId="38D2F938" w:rsidR="0005359B" w:rsidRDefault="0005359B" w:rsidP="0005359B">
      <w:pPr>
        <w:rPr>
          <w:rFonts w:cs="Arial"/>
        </w:rPr>
      </w:pPr>
      <w:r>
        <w:rPr>
          <w:rFonts w:cs="Arial"/>
        </w:rPr>
        <w:t>Spoštovani,</w:t>
      </w:r>
    </w:p>
    <w:p w14:paraId="10AFBDE7" w14:textId="77777777" w:rsidR="00F42C3C" w:rsidRDefault="00F42C3C" w:rsidP="0005359B">
      <w:pPr>
        <w:rPr>
          <w:rFonts w:cs="Arial"/>
        </w:rPr>
      </w:pPr>
    </w:p>
    <w:p w14:paraId="0E940CCB" w14:textId="77777777" w:rsidR="0005359B" w:rsidRDefault="0005359B" w:rsidP="0005359B">
      <w:pPr>
        <w:rPr>
          <w:rFonts w:cs="Arial"/>
        </w:rPr>
      </w:pPr>
    </w:p>
    <w:p w14:paraId="60BB86AF" w14:textId="21A93F11" w:rsidR="0005359B" w:rsidRDefault="0005359B" w:rsidP="0005359B">
      <w:pPr>
        <w:jc w:val="both"/>
        <w:rPr>
          <w:rFonts w:cs="Arial"/>
        </w:rPr>
      </w:pPr>
      <w:r>
        <w:rPr>
          <w:rFonts w:cs="Arial"/>
        </w:rPr>
        <w:t>na portalu e-Demokracija je objavljen osnutek</w:t>
      </w:r>
      <w:r w:rsidR="00034285">
        <w:rPr>
          <w:rFonts w:cs="Arial"/>
        </w:rPr>
        <w:t xml:space="preserve"> </w:t>
      </w:r>
      <w:r w:rsidR="00034285" w:rsidRPr="00034285">
        <w:rPr>
          <w:rFonts w:cs="Arial"/>
        </w:rPr>
        <w:t xml:space="preserve">Zakona o spremembah in dopolnitvah </w:t>
      </w:r>
      <w:r w:rsidR="00083FD5">
        <w:rPr>
          <w:rFonts w:cs="Arial"/>
        </w:rPr>
        <w:t>Zakona o urejanju prostora</w:t>
      </w:r>
      <w:r>
        <w:rPr>
          <w:rFonts w:cs="Arial"/>
        </w:rPr>
        <w:t>. Pozivamo vas, da si osnutek besedila preberete in nanj do roka, ki je objavljen na portalu, na naslov</w:t>
      </w:r>
      <w:r w:rsidRPr="00D64827">
        <w:rPr>
          <w:rFonts w:cs="Arial"/>
        </w:rPr>
        <w:t xml:space="preserve"> gp.mnvp@gov.si </w:t>
      </w:r>
      <w:r>
        <w:rPr>
          <w:rFonts w:cs="Arial"/>
        </w:rPr>
        <w:t xml:space="preserve">podate svoje </w:t>
      </w:r>
      <w:r w:rsidR="00034285">
        <w:rPr>
          <w:rFonts w:cs="Arial"/>
        </w:rPr>
        <w:t xml:space="preserve">morebitne </w:t>
      </w:r>
      <w:r>
        <w:rPr>
          <w:rFonts w:cs="Arial"/>
        </w:rPr>
        <w:t>pripombe.</w:t>
      </w:r>
    </w:p>
    <w:p w14:paraId="152AD798" w14:textId="77777777" w:rsidR="0005359B" w:rsidRDefault="0005359B" w:rsidP="0005359B">
      <w:pPr>
        <w:jc w:val="both"/>
        <w:rPr>
          <w:rFonts w:cs="Arial"/>
        </w:rPr>
      </w:pPr>
    </w:p>
    <w:p w14:paraId="2CB70576" w14:textId="0C5778A2" w:rsidR="00083FD5" w:rsidRDefault="00034285" w:rsidP="0005359B">
      <w:pPr>
        <w:jc w:val="both"/>
        <w:rPr>
          <w:rFonts w:cs="Arial"/>
        </w:rPr>
      </w:pPr>
      <w:r w:rsidRPr="00034285">
        <w:rPr>
          <w:rFonts w:cs="Arial"/>
        </w:rPr>
        <w:t xml:space="preserve">Zakon o spremembah in dopolnitvah </w:t>
      </w:r>
      <w:r w:rsidR="00083FD5">
        <w:rPr>
          <w:rFonts w:cs="Arial"/>
        </w:rPr>
        <w:t>Z</w:t>
      </w:r>
      <w:r w:rsidRPr="00034285">
        <w:rPr>
          <w:rFonts w:cs="Arial"/>
        </w:rPr>
        <w:t>akona</w:t>
      </w:r>
      <w:r w:rsidR="00083FD5">
        <w:rPr>
          <w:rFonts w:cs="Arial"/>
        </w:rPr>
        <w:t xml:space="preserve"> o urejanju prostora</w:t>
      </w:r>
      <w:r w:rsidRPr="00034285">
        <w:rPr>
          <w:rFonts w:cs="Arial"/>
        </w:rPr>
        <w:t xml:space="preserve"> </w:t>
      </w:r>
      <w:r w:rsidR="00522930">
        <w:rPr>
          <w:rFonts w:cs="Arial"/>
        </w:rPr>
        <w:t xml:space="preserve">vsebuje </w:t>
      </w:r>
      <w:r>
        <w:rPr>
          <w:rFonts w:cs="Arial"/>
        </w:rPr>
        <w:t>sprememb</w:t>
      </w:r>
      <w:r w:rsidR="00310222">
        <w:rPr>
          <w:rFonts w:cs="Arial"/>
        </w:rPr>
        <w:t>o</w:t>
      </w:r>
      <w:r>
        <w:rPr>
          <w:rFonts w:cs="Arial"/>
        </w:rPr>
        <w:t xml:space="preserve">, ki se </w:t>
      </w:r>
      <w:r w:rsidR="00083FD5">
        <w:rPr>
          <w:rFonts w:cs="Arial"/>
        </w:rPr>
        <w:t>nanaša samo</w:t>
      </w:r>
      <w:r>
        <w:rPr>
          <w:rFonts w:cs="Arial"/>
        </w:rPr>
        <w:t xml:space="preserve"> </w:t>
      </w:r>
      <w:r w:rsidR="00083FD5">
        <w:rPr>
          <w:rFonts w:cs="Arial"/>
        </w:rPr>
        <w:t xml:space="preserve">na </w:t>
      </w:r>
      <w:r w:rsidR="00310222">
        <w:rPr>
          <w:rFonts w:cs="Arial"/>
        </w:rPr>
        <w:t>vsebin</w:t>
      </w:r>
      <w:r w:rsidR="00083FD5">
        <w:rPr>
          <w:rFonts w:cs="Arial"/>
        </w:rPr>
        <w:t>o ureditve regionalnega prostorskega planiranja in sicer na ustreznejš</w:t>
      </w:r>
      <w:r w:rsidR="007738C4">
        <w:rPr>
          <w:rFonts w:cs="Arial"/>
        </w:rPr>
        <w:t>i</w:t>
      </w:r>
      <w:r w:rsidR="00083FD5">
        <w:rPr>
          <w:rFonts w:cs="Arial"/>
        </w:rPr>
        <w:t xml:space="preserve"> načina izbire pripravljavca regionalnega prostorskega plan, določnejše pogoje za pripravljavca regionalnega prostorskega plana ter spremembo zapisa pri financiranju, ki bolj jasno določa, da se zagotavljajo sredstva za regionalno prostorsko planiranje ne le za izdelavo regionalnega prostorskega plana.</w:t>
      </w:r>
    </w:p>
    <w:p w14:paraId="71749633" w14:textId="77777777" w:rsidR="00083FD5" w:rsidRDefault="00083FD5" w:rsidP="0005359B">
      <w:pPr>
        <w:jc w:val="both"/>
        <w:rPr>
          <w:rFonts w:cs="Arial"/>
        </w:rPr>
      </w:pPr>
    </w:p>
    <w:p w14:paraId="4141B26A" w14:textId="77777777" w:rsidR="0005359B" w:rsidRDefault="0005359B" w:rsidP="0005359B">
      <w:pPr>
        <w:jc w:val="both"/>
        <w:rPr>
          <w:rFonts w:cs="Arial"/>
        </w:rPr>
      </w:pPr>
    </w:p>
    <w:p w14:paraId="10666C1F" w14:textId="77777777" w:rsidR="0005359B" w:rsidRDefault="0005359B" w:rsidP="0005359B">
      <w:pPr>
        <w:jc w:val="both"/>
        <w:rPr>
          <w:rFonts w:cs="Arial"/>
        </w:rPr>
      </w:pPr>
      <w:r>
        <w:rPr>
          <w:rFonts w:cs="Arial"/>
        </w:rPr>
        <w:t xml:space="preserve">Z </w:t>
      </w:r>
      <w:r w:rsidRPr="00C20864">
        <w:rPr>
          <w:rFonts w:cs="Arial"/>
        </w:rPr>
        <w:t>lepimi pozdravi,</w:t>
      </w:r>
    </w:p>
    <w:p w14:paraId="444E8C0C" w14:textId="77777777" w:rsidR="0005359B" w:rsidRDefault="0005359B" w:rsidP="0005359B">
      <w:pPr>
        <w:rPr>
          <w:rFonts w:cs="Arial"/>
        </w:rPr>
      </w:pPr>
    </w:p>
    <w:p w14:paraId="145F7756" w14:textId="77777777" w:rsidR="0005359B" w:rsidRDefault="0005359B" w:rsidP="0005359B">
      <w:pPr>
        <w:rPr>
          <w:rFonts w:cs="Arial"/>
        </w:rPr>
      </w:pPr>
    </w:p>
    <w:p w14:paraId="2D71E2F4" w14:textId="77777777" w:rsidR="0005359B" w:rsidRPr="002012C6" w:rsidRDefault="0005359B" w:rsidP="0005359B">
      <w:pPr>
        <w:rPr>
          <w:rFonts w:cs="Arial"/>
          <w:highlight w:val="yellow"/>
        </w:rPr>
      </w:pPr>
    </w:p>
    <w:tbl>
      <w:tblPr>
        <w:tblW w:w="9001" w:type="dxa"/>
        <w:tblLayout w:type="fixed"/>
        <w:tblCellMar>
          <w:left w:w="70" w:type="dxa"/>
          <w:right w:w="70" w:type="dxa"/>
        </w:tblCellMar>
        <w:tblLook w:val="0000" w:firstRow="0" w:lastRow="0" w:firstColumn="0" w:lastColumn="0" w:noHBand="0" w:noVBand="0"/>
      </w:tblPr>
      <w:tblGrid>
        <w:gridCol w:w="3898"/>
        <w:gridCol w:w="709"/>
        <w:gridCol w:w="4394"/>
      </w:tblGrid>
      <w:tr w:rsidR="0005359B" w:rsidRPr="002012C6" w14:paraId="54AE58D4" w14:textId="77777777" w:rsidTr="006223D4">
        <w:tc>
          <w:tcPr>
            <w:tcW w:w="3898" w:type="dxa"/>
          </w:tcPr>
          <w:p w14:paraId="051C73C6" w14:textId="77777777" w:rsidR="0005359B" w:rsidRPr="002012C6" w:rsidRDefault="0005359B" w:rsidP="006223D4">
            <w:pPr>
              <w:rPr>
                <w:rFonts w:cs="Arial"/>
              </w:rPr>
            </w:pPr>
          </w:p>
        </w:tc>
        <w:tc>
          <w:tcPr>
            <w:tcW w:w="709" w:type="dxa"/>
          </w:tcPr>
          <w:p w14:paraId="2F923132" w14:textId="77777777" w:rsidR="0005359B" w:rsidRPr="002012C6" w:rsidRDefault="0005359B" w:rsidP="006223D4">
            <w:pPr>
              <w:rPr>
                <w:rFonts w:cs="Arial"/>
              </w:rPr>
            </w:pPr>
          </w:p>
        </w:tc>
        <w:tc>
          <w:tcPr>
            <w:tcW w:w="4394" w:type="dxa"/>
          </w:tcPr>
          <w:p w14:paraId="167622D5" w14:textId="77777777" w:rsidR="0005359B" w:rsidRPr="009B6494" w:rsidRDefault="0005359B" w:rsidP="006223D4">
            <w:pPr>
              <w:rPr>
                <w:rFonts w:cs="Arial"/>
              </w:rPr>
            </w:pPr>
            <w:r w:rsidRPr="009B6494">
              <w:rPr>
                <w:rFonts w:cs="Arial"/>
              </w:rPr>
              <w:t>Saša Galonja</w:t>
            </w:r>
            <w:r w:rsidRPr="00640229">
              <w:rPr>
                <w:rFonts w:cs="Arial"/>
              </w:rPr>
              <w:t>, univ.</w:t>
            </w:r>
            <w:r>
              <w:rPr>
                <w:rFonts w:cs="Arial"/>
              </w:rPr>
              <w:t xml:space="preserve"> </w:t>
            </w:r>
            <w:r w:rsidRPr="00640229">
              <w:rPr>
                <w:rFonts w:cs="Arial"/>
              </w:rPr>
              <w:t>dipl.</w:t>
            </w:r>
            <w:r>
              <w:rPr>
                <w:rFonts w:cs="Arial"/>
              </w:rPr>
              <w:t xml:space="preserve"> </w:t>
            </w:r>
            <w:r w:rsidRPr="00640229">
              <w:rPr>
                <w:rFonts w:cs="Arial"/>
              </w:rPr>
              <w:t>inž.</w:t>
            </w:r>
            <w:r>
              <w:rPr>
                <w:rFonts w:cs="Arial"/>
              </w:rPr>
              <w:t xml:space="preserve"> </w:t>
            </w:r>
            <w:r w:rsidRPr="00640229">
              <w:rPr>
                <w:rFonts w:cs="Arial"/>
              </w:rPr>
              <w:t>arh.</w:t>
            </w:r>
          </w:p>
          <w:p w14:paraId="4D230CC9" w14:textId="77777777" w:rsidR="0005359B" w:rsidRPr="002012C6" w:rsidRDefault="0005359B" w:rsidP="006223D4">
            <w:pPr>
              <w:rPr>
                <w:rFonts w:cs="Arial"/>
              </w:rPr>
            </w:pPr>
            <w:r w:rsidRPr="009B6494">
              <w:rPr>
                <w:rFonts w:cs="Arial"/>
              </w:rPr>
              <w:t xml:space="preserve">vodja Sektorja za </w:t>
            </w:r>
            <w:r>
              <w:rPr>
                <w:rFonts w:cs="Arial"/>
              </w:rPr>
              <w:t>sistem prostora in gradit</w:t>
            </w:r>
            <w:r w:rsidRPr="009B6494">
              <w:rPr>
                <w:rFonts w:cs="Arial"/>
              </w:rPr>
              <w:t>v</w:t>
            </w:r>
            <w:r>
              <w:rPr>
                <w:rFonts w:cs="Arial"/>
              </w:rPr>
              <w:t>e</w:t>
            </w:r>
          </w:p>
        </w:tc>
      </w:tr>
    </w:tbl>
    <w:p w14:paraId="3F92A6BD" w14:textId="77777777" w:rsidR="0005359B" w:rsidRDefault="0005359B" w:rsidP="0005359B"/>
    <w:p w14:paraId="781385CF" w14:textId="77777777" w:rsidR="0005359B" w:rsidRDefault="0005359B" w:rsidP="0005359B"/>
    <w:sectPr w:rsidR="0005359B" w:rsidSect="00D058BE">
      <w:headerReference w:type="default" r:id="rId7"/>
      <w:headerReference w:type="first" r:id="rId8"/>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29B0F6" w14:textId="77777777" w:rsidR="00ED6377" w:rsidRDefault="00ED6377" w:rsidP="00404DBA">
      <w:r>
        <w:separator/>
      </w:r>
    </w:p>
  </w:endnote>
  <w:endnote w:type="continuationSeparator" w:id="0">
    <w:p w14:paraId="5396D8C6" w14:textId="77777777" w:rsidR="00ED6377" w:rsidRDefault="00ED6377" w:rsidP="00404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E5DE56" w14:textId="77777777" w:rsidR="00ED6377" w:rsidRDefault="00ED6377" w:rsidP="00404DBA">
      <w:r>
        <w:separator/>
      </w:r>
    </w:p>
  </w:footnote>
  <w:footnote w:type="continuationSeparator" w:id="0">
    <w:p w14:paraId="49D919CF" w14:textId="77777777" w:rsidR="00ED6377" w:rsidRDefault="00ED6377" w:rsidP="00404D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71A8D" w14:textId="77777777" w:rsidR="00D058BE" w:rsidRPr="00110CBD" w:rsidRDefault="00000000" w:rsidP="00D058BE">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39CD9" w14:textId="77777777" w:rsidR="00404DBA" w:rsidRDefault="00A5496E" w:rsidP="00404DBA">
    <w:pPr>
      <w:autoSpaceDE w:val="0"/>
      <w:autoSpaceDN w:val="0"/>
      <w:adjustRightInd w:val="0"/>
      <w:rPr>
        <w:rFonts w:ascii="Republika" w:hAnsi="Republika" w:cs="Arial"/>
      </w:rPr>
    </w:pPr>
    <w:r>
      <w:rPr>
        <w:noProof/>
      </w:rPr>
      <w:drawing>
        <wp:anchor distT="0" distB="0" distL="114300" distR="114300" simplePos="0" relativeHeight="251659264" behindDoc="1" locked="0" layoutInCell="1" allowOverlap="1" wp14:anchorId="68B2E3BB" wp14:editId="31D75965">
          <wp:simplePos x="0" y="0"/>
          <wp:positionH relativeFrom="column">
            <wp:posOffset>-1076325</wp:posOffset>
          </wp:positionH>
          <wp:positionV relativeFrom="paragraph">
            <wp:posOffset>-595630</wp:posOffset>
          </wp:positionV>
          <wp:extent cx="4178935" cy="909955"/>
          <wp:effectExtent l="0" t="0" r="0" b="4445"/>
          <wp:wrapTight wrapText="bothSides">
            <wp:wrapPolygon edited="0">
              <wp:start x="0" y="0"/>
              <wp:lineTo x="0" y="21253"/>
              <wp:lineTo x="21465" y="21253"/>
              <wp:lineTo x="21465" y="0"/>
              <wp:lineTo x="0" y="0"/>
            </wp:wrapPolygon>
          </wp:wrapTight>
          <wp:docPr id="3" name="Slika 3"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a:ext>
                    </a:extLst>
                  </a:blip>
                  <a:stretch>
                    <a:fillRect/>
                  </a:stretch>
                </pic:blipFill>
                <pic:spPr>
                  <a:xfrm>
                    <a:off x="0" y="0"/>
                    <a:ext cx="4178935" cy="909955"/>
                  </a:xfrm>
                  <a:prstGeom prst="rect">
                    <a:avLst/>
                  </a:prstGeom>
                </pic:spPr>
              </pic:pic>
            </a:graphicData>
          </a:graphic>
          <wp14:sizeRelH relativeFrom="margin">
            <wp14:pctWidth>0</wp14:pctWidth>
          </wp14:sizeRelH>
          <wp14:sizeRelV relativeFrom="margin">
            <wp14:pctHeight>0</wp14:pctHeight>
          </wp14:sizeRelV>
        </wp:anchor>
      </w:drawing>
    </w:r>
  </w:p>
  <w:p w14:paraId="4BFEF7B7" w14:textId="77777777" w:rsidR="00404DBA" w:rsidRDefault="00404DBA" w:rsidP="00404DBA">
    <w:pPr>
      <w:autoSpaceDE w:val="0"/>
      <w:autoSpaceDN w:val="0"/>
      <w:adjustRightInd w:val="0"/>
      <w:rPr>
        <w:rFonts w:ascii="Republika" w:hAnsi="Republika" w:cs="Arial"/>
      </w:rPr>
    </w:pPr>
  </w:p>
  <w:p w14:paraId="245BB072" w14:textId="77777777" w:rsidR="00404DBA" w:rsidRDefault="00404DBA" w:rsidP="00404DBA">
    <w:pPr>
      <w:autoSpaceDE w:val="0"/>
      <w:autoSpaceDN w:val="0"/>
      <w:adjustRightInd w:val="0"/>
      <w:rPr>
        <w:rFonts w:ascii="Republika" w:hAnsi="Republika" w:cs="Arial"/>
      </w:rPr>
    </w:pPr>
  </w:p>
  <w:p w14:paraId="4FB82F03" w14:textId="6C8CC57A" w:rsidR="00491A38" w:rsidRPr="00404DBA" w:rsidRDefault="00A5496E" w:rsidP="00404DBA">
    <w:pPr>
      <w:autoSpaceDE w:val="0"/>
      <w:autoSpaceDN w:val="0"/>
      <w:adjustRightInd w:val="0"/>
      <w:rPr>
        <w:rFonts w:ascii="Republika" w:hAnsi="Republika"/>
      </w:rPr>
    </w:pPr>
    <w:r>
      <w:rPr>
        <w:rFonts w:ascii="Republika" w:hAnsi="Republika" w:cs="Arial"/>
      </w:rPr>
      <w:t>DIREKTORAT ZA PROSTOR</w:t>
    </w:r>
    <w:r w:rsidR="00404DBA">
      <w:rPr>
        <w:rFonts w:ascii="Republika" w:hAnsi="Republika" w:cs="Arial"/>
      </w:rPr>
      <w:t xml:space="preserve"> IN</w:t>
    </w:r>
    <w:r>
      <w:rPr>
        <w:rFonts w:ascii="Republika" w:hAnsi="Republika" w:cs="Arial"/>
      </w:rPr>
      <w:t xml:space="preserve"> </w:t>
    </w:r>
    <w:r w:rsidRPr="000D6989">
      <w:rPr>
        <w:rFonts w:ascii="Republika" w:hAnsi="Republika" w:cs="Arial"/>
      </w:rPr>
      <w:t xml:space="preserve">GRADITEV </w:t>
    </w:r>
  </w:p>
  <w:p w14:paraId="67F073B5" w14:textId="77777777" w:rsidR="00491A38" w:rsidRDefault="00000000" w:rsidP="00491A38">
    <w:pPr>
      <w:pStyle w:val="Glava"/>
      <w:tabs>
        <w:tab w:val="clear" w:pos="4320"/>
        <w:tab w:val="left" w:pos="5112"/>
      </w:tabs>
      <w:spacing w:line="240" w:lineRule="exact"/>
      <w:rPr>
        <w:rFonts w:cs="Arial"/>
        <w:sz w:val="16"/>
      </w:rPr>
    </w:pPr>
  </w:p>
  <w:p w14:paraId="0E93DCFE" w14:textId="77777777" w:rsidR="00491A38" w:rsidRDefault="00A5496E" w:rsidP="00491A38">
    <w:pPr>
      <w:pStyle w:val="Glava"/>
      <w:tabs>
        <w:tab w:val="clear" w:pos="4320"/>
        <w:tab w:val="left" w:pos="5112"/>
      </w:tabs>
      <w:spacing w:line="240" w:lineRule="exact"/>
      <w:rPr>
        <w:rFonts w:cs="Arial"/>
        <w:sz w:val="16"/>
      </w:rPr>
    </w:pPr>
    <w:r>
      <w:rPr>
        <w:rFonts w:cs="Arial"/>
        <w:sz w:val="16"/>
      </w:rPr>
      <w:t>Dunajska cesta 48, 1000 Ljubljana</w:t>
    </w:r>
    <w:r>
      <w:rPr>
        <w:rFonts w:cs="Arial"/>
        <w:sz w:val="16"/>
      </w:rPr>
      <w:tab/>
      <w:t>T: 01 478 70 00</w:t>
    </w:r>
  </w:p>
  <w:p w14:paraId="5991C7E0" w14:textId="77777777" w:rsidR="00491A38" w:rsidRDefault="00A5496E" w:rsidP="00491A38">
    <w:pPr>
      <w:pStyle w:val="Glava"/>
      <w:tabs>
        <w:tab w:val="clear" w:pos="4320"/>
        <w:tab w:val="left" w:pos="5112"/>
      </w:tabs>
      <w:spacing w:line="240" w:lineRule="exact"/>
      <w:rPr>
        <w:rFonts w:cs="Arial"/>
        <w:sz w:val="16"/>
      </w:rPr>
    </w:pPr>
    <w:r>
      <w:rPr>
        <w:rFonts w:cs="Arial"/>
        <w:sz w:val="16"/>
      </w:rPr>
      <w:tab/>
      <w:t xml:space="preserve">F: 01 478 74 25 </w:t>
    </w:r>
  </w:p>
  <w:p w14:paraId="48ADC0C7" w14:textId="77777777" w:rsidR="00491A38" w:rsidRDefault="00A5496E" w:rsidP="00491A38">
    <w:pPr>
      <w:pStyle w:val="Glava"/>
      <w:tabs>
        <w:tab w:val="clear" w:pos="4320"/>
        <w:tab w:val="left" w:pos="5112"/>
      </w:tabs>
      <w:spacing w:line="240" w:lineRule="exact"/>
      <w:rPr>
        <w:rFonts w:cs="Arial"/>
        <w:sz w:val="16"/>
      </w:rPr>
    </w:pPr>
    <w:r>
      <w:rPr>
        <w:rFonts w:cs="Arial"/>
        <w:sz w:val="16"/>
      </w:rPr>
      <w:tab/>
      <w:t>E: gp.mnvp@gov.si</w:t>
    </w:r>
  </w:p>
  <w:p w14:paraId="4CC97B6B" w14:textId="77777777" w:rsidR="00491A38" w:rsidRDefault="00A5496E" w:rsidP="00491A38">
    <w:pPr>
      <w:pStyle w:val="Glava"/>
      <w:tabs>
        <w:tab w:val="clear" w:pos="4320"/>
        <w:tab w:val="left" w:pos="5112"/>
      </w:tabs>
      <w:spacing w:line="240" w:lineRule="exact"/>
      <w:rPr>
        <w:rFonts w:cs="Arial"/>
        <w:sz w:val="16"/>
      </w:rPr>
    </w:pPr>
    <w:r>
      <w:rPr>
        <w:rFonts w:cs="Arial"/>
        <w:sz w:val="16"/>
      </w:rPr>
      <w:tab/>
      <w:t>www.mnvp.gov.si</w:t>
    </w:r>
  </w:p>
  <w:p w14:paraId="68908BA4" w14:textId="77777777" w:rsidR="00491A38" w:rsidRPr="008F3500" w:rsidRDefault="00000000" w:rsidP="00D058BE">
    <w:pPr>
      <w:pStyle w:val="Glava"/>
      <w:tabs>
        <w:tab w:val="clear" w:pos="4320"/>
        <w:tab w:val="clear" w:pos="8640"/>
        <w:tab w:val="left" w:pos="5112"/>
      </w:tabs>
      <w:spacing w:line="240" w:lineRule="exact"/>
      <w:rPr>
        <w:rFonts w:cs="Arial"/>
        <w:sz w:val="16"/>
      </w:rPr>
    </w:pPr>
  </w:p>
  <w:p w14:paraId="0C49EF45" w14:textId="77777777" w:rsidR="00D058BE" w:rsidRPr="008F3500" w:rsidRDefault="00000000" w:rsidP="00D058BE">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6A4D7E"/>
    <w:multiLevelType w:val="hybridMultilevel"/>
    <w:tmpl w:val="08D4FAD6"/>
    <w:lvl w:ilvl="0" w:tplc="54303BA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641585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59B"/>
    <w:rsid w:val="00034285"/>
    <w:rsid w:val="0005359B"/>
    <w:rsid w:val="00083FD5"/>
    <w:rsid w:val="000C0E33"/>
    <w:rsid w:val="001F4DD7"/>
    <w:rsid w:val="00310222"/>
    <w:rsid w:val="00404DBA"/>
    <w:rsid w:val="004F3F42"/>
    <w:rsid w:val="00522930"/>
    <w:rsid w:val="006752C5"/>
    <w:rsid w:val="007738C4"/>
    <w:rsid w:val="00811A63"/>
    <w:rsid w:val="008E6746"/>
    <w:rsid w:val="00A5496E"/>
    <w:rsid w:val="00C17781"/>
    <w:rsid w:val="00CB3EB7"/>
    <w:rsid w:val="00DA0A0F"/>
    <w:rsid w:val="00DF473B"/>
    <w:rsid w:val="00ED6377"/>
    <w:rsid w:val="00F2661A"/>
    <w:rsid w:val="00F42C3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A9805"/>
  <w15:chartTrackingRefBased/>
  <w15:docId w15:val="{C94A716B-B9AB-4C1F-9905-A9EE23416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359B"/>
    <w:pPr>
      <w:spacing w:after="0" w:line="240" w:lineRule="auto"/>
    </w:pPr>
    <w:rPr>
      <w:rFonts w:ascii="Arial" w:eastAsia="Times New Roman" w:hAnsi="Arial"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05359B"/>
    <w:pPr>
      <w:tabs>
        <w:tab w:val="center" w:pos="4320"/>
        <w:tab w:val="right" w:pos="8640"/>
      </w:tabs>
    </w:pPr>
  </w:style>
  <w:style w:type="character" w:customStyle="1" w:styleId="GlavaZnak">
    <w:name w:val="Glava Znak"/>
    <w:basedOn w:val="Privzetapisavaodstavka"/>
    <w:link w:val="Glava"/>
    <w:rsid w:val="0005359B"/>
    <w:rPr>
      <w:rFonts w:ascii="Arial" w:eastAsia="Times New Roman" w:hAnsi="Arial" w:cs="Times New Roman"/>
      <w:sz w:val="20"/>
      <w:szCs w:val="20"/>
      <w:lang w:eastAsia="sl-SI"/>
    </w:rPr>
  </w:style>
  <w:style w:type="paragraph" w:styleId="Odstavekseznama">
    <w:name w:val="List Paragraph"/>
    <w:basedOn w:val="Navaden"/>
    <w:uiPriority w:val="34"/>
    <w:qFormat/>
    <w:rsid w:val="0005359B"/>
    <w:pPr>
      <w:ind w:left="720"/>
      <w:contextualSpacing/>
    </w:pPr>
  </w:style>
  <w:style w:type="paragraph" w:styleId="Noga">
    <w:name w:val="footer"/>
    <w:basedOn w:val="Navaden"/>
    <w:link w:val="NogaZnak"/>
    <w:uiPriority w:val="99"/>
    <w:unhideWhenUsed/>
    <w:rsid w:val="00404DBA"/>
    <w:pPr>
      <w:tabs>
        <w:tab w:val="center" w:pos="4536"/>
        <w:tab w:val="right" w:pos="9072"/>
      </w:tabs>
    </w:pPr>
  </w:style>
  <w:style w:type="character" w:customStyle="1" w:styleId="NogaZnak">
    <w:name w:val="Noga Znak"/>
    <w:basedOn w:val="Privzetapisavaodstavka"/>
    <w:link w:val="Noga"/>
    <w:uiPriority w:val="99"/>
    <w:rsid w:val="00404DBA"/>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155</Words>
  <Characters>887</Characters>
  <Application>Microsoft Office Word</Application>
  <DocSecurity>0</DocSecurity>
  <Lines>7</Lines>
  <Paragraphs>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Ločičnik</dc:creator>
  <cp:keywords/>
  <dc:description/>
  <cp:lastModifiedBy>Barbara Radovan (MNVP)</cp:lastModifiedBy>
  <cp:revision>5</cp:revision>
  <dcterms:created xsi:type="dcterms:W3CDTF">2023-05-12T08:47:00Z</dcterms:created>
  <dcterms:modified xsi:type="dcterms:W3CDTF">2023-05-23T09:20:00Z</dcterms:modified>
</cp:coreProperties>
</file>