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55621" w14:textId="77777777" w:rsidR="00EB1684" w:rsidRPr="00777D42" w:rsidRDefault="00EB1684" w:rsidP="00777D42">
      <w:pPr>
        <w:suppressAutoHyphens/>
        <w:overflowPunct w:val="0"/>
        <w:autoSpaceDE w:val="0"/>
        <w:autoSpaceDN w:val="0"/>
        <w:adjustRightInd w:val="0"/>
        <w:spacing w:after="200" w:line="240" w:lineRule="auto"/>
        <w:textAlignment w:val="baseline"/>
        <w:outlineLvl w:val="3"/>
        <w:rPr>
          <w:rFonts w:cs="Arial"/>
          <w:b/>
          <w:szCs w:val="20"/>
          <w:lang w:val="sl-SI" w:eastAsia="sl-SI"/>
        </w:rPr>
      </w:pPr>
      <w:r w:rsidRPr="00777D42">
        <w:rPr>
          <w:rFonts w:cs="Arial"/>
          <w:b/>
          <w:szCs w:val="20"/>
          <w:lang w:val="sl-SI" w:eastAsia="sl-SI"/>
        </w:rPr>
        <w:t xml:space="preserve">PRILOGA 3 (jedro gradiva) </w:t>
      </w:r>
    </w:p>
    <w:p w14:paraId="7FD60913" w14:textId="77777777" w:rsidR="00EB1684" w:rsidRPr="007A1935" w:rsidRDefault="00EB1684" w:rsidP="00EB1684">
      <w:pPr>
        <w:pStyle w:val="Odstavekseznama"/>
        <w:suppressAutoHyphens/>
        <w:overflowPunct w:val="0"/>
        <w:autoSpaceDE w:val="0"/>
        <w:autoSpaceDN w:val="0"/>
        <w:adjustRightInd w:val="0"/>
        <w:spacing w:line="240" w:lineRule="auto"/>
        <w:ind w:left="754"/>
        <w:textAlignment w:val="baseline"/>
        <w:outlineLvl w:val="3"/>
        <w:rPr>
          <w:rFonts w:cs="Arial"/>
          <w:b/>
          <w:szCs w:val="20"/>
          <w:lang w:val="sl-SI" w:eastAsia="sl-SI"/>
        </w:rPr>
      </w:pPr>
    </w:p>
    <w:p w14:paraId="51271CFB" w14:textId="77777777" w:rsidR="00EB1684" w:rsidRPr="007A1935" w:rsidRDefault="00EB1684" w:rsidP="00EB1684">
      <w:pPr>
        <w:pStyle w:val="Odstavekseznama"/>
        <w:suppressAutoHyphens/>
        <w:overflowPunct w:val="0"/>
        <w:autoSpaceDE w:val="0"/>
        <w:autoSpaceDN w:val="0"/>
        <w:adjustRightInd w:val="0"/>
        <w:spacing w:line="240" w:lineRule="auto"/>
        <w:ind w:left="754"/>
        <w:jc w:val="right"/>
        <w:textAlignment w:val="baseline"/>
        <w:outlineLvl w:val="3"/>
        <w:rPr>
          <w:rFonts w:ascii="Arial" w:hAnsi="Arial" w:cs="Arial"/>
          <w:b/>
          <w:szCs w:val="20"/>
          <w:lang w:val="sl-SI" w:eastAsia="sl-SI"/>
        </w:rPr>
      </w:pPr>
      <w:r w:rsidRPr="007A1935">
        <w:rPr>
          <w:rFonts w:ascii="Arial" w:hAnsi="Arial" w:cs="Arial"/>
          <w:b/>
          <w:szCs w:val="20"/>
          <w:lang w:val="sl-SI" w:eastAsia="sl-SI"/>
        </w:rPr>
        <w:t>PREDLOG</w:t>
      </w:r>
    </w:p>
    <w:p w14:paraId="648FA56B" w14:textId="3C091238" w:rsidR="00EB1684" w:rsidRPr="009C465B" w:rsidRDefault="00EB1684" w:rsidP="00EB1684">
      <w:pPr>
        <w:pStyle w:val="Odstavekseznama"/>
        <w:suppressAutoHyphens/>
        <w:overflowPunct w:val="0"/>
        <w:autoSpaceDE w:val="0"/>
        <w:autoSpaceDN w:val="0"/>
        <w:adjustRightInd w:val="0"/>
        <w:spacing w:line="240" w:lineRule="auto"/>
        <w:ind w:left="754"/>
        <w:jc w:val="right"/>
        <w:textAlignment w:val="baseline"/>
        <w:outlineLvl w:val="3"/>
        <w:rPr>
          <w:rFonts w:ascii="Arial" w:hAnsi="Arial" w:cs="Arial"/>
          <w:b/>
          <w:szCs w:val="20"/>
          <w:lang w:val="sl-SI" w:eastAsia="sl-SI"/>
        </w:rPr>
      </w:pPr>
      <w:r w:rsidRPr="009C465B">
        <w:rPr>
          <w:rFonts w:ascii="Arial" w:hAnsi="Arial" w:cs="Arial"/>
          <w:b/>
          <w:szCs w:val="20"/>
          <w:lang w:val="sl-SI" w:eastAsia="sl-SI"/>
        </w:rPr>
        <w:t xml:space="preserve">(EVA: </w:t>
      </w:r>
      <w:r w:rsidR="009C465B" w:rsidRPr="009C465B">
        <w:rPr>
          <w:rFonts w:ascii="Arial" w:hAnsi="Arial" w:cs="Arial"/>
          <w:b/>
          <w:szCs w:val="20"/>
          <w:lang w:val="sl-SI" w:eastAsia="sl-SI"/>
        </w:rPr>
        <w:t>2023-2560-0062</w:t>
      </w:r>
      <w:r w:rsidR="00EA3B44" w:rsidRPr="009C465B">
        <w:rPr>
          <w:rFonts w:ascii="Arial" w:hAnsi="Arial" w:cs="Arial"/>
          <w:b/>
          <w:szCs w:val="20"/>
          <w:lang w:val="sl-SI" w:eastAsia="sl-SI"/>
        </w:rPr>
        <w:t xml:space="preserve"> </w:t>
      </w:r>
      <w:r w:rsidRPr="009C465B">
        <w:rPr>
          <w:rFonts w:ascii="Arial" w:hAnsi="Arial" w:cs="Arial"/>
          <w:b/>
          <w:szCs w:val="20"/>
          <w:lang w:val="sl-SI" w:eastAsia="sl-SI"/>
        </w:rPr>
        <w:t>)</w:t>
      </w:r>
    </w:p>
    <w:p w14:paraId="43C22A9E" w14:textId="77777777" w:rsidR="005B0C8C" w:rsidRDefault="005B0C8C" w:rsidP="00777D42">
      <w:pPr>
        <w:suppressAutoHyphens/>
        <w:overflowPunct w:val="0"/>
        <w:autoSpaceDE w:val="0"/>
        <w:spacing w:line="240" w:lineRule="auto"/>
        <w:jc w:val="center"/>
        <w:textAlignment w:val="baseline"/>
        <w:rPr>
          <w:rFonts w:cs="Arial"/>
          <w:b/>
          <w:bCs/>
          <w:color w:val="000000" w:themeColor="text1"/>
          <w:szCs w:val="20"/>
          <w:lang w:val="sl-SI" w:eastAsia="ar-SA"/>
        </w:rPr>
      </w:pPr>
    </w:p>
    <w:p w14:paraId="4607F8C3" w14:textId="77777777" w:rsidR="005B0C8C" w:rsidRDefault="005B0C8C" w:rsidP="00777D42">
      <w:pPr>
        <w:suppressAutoHyphens/>
        <w:overflowPunct w:val="0"/>
        <w:autoSpaceDE w:val="0"/>
        <w:spacing w:line="240" w:lineRule="auto"/>
        <w:jc w:val="center"/>
        <w:textAlignment w:val="baseline"/>
        <w:rPr>
          <w:rFonts w:cs="Arial"/>
          <w:b/>
          <w:bCs/>
          <w:color w:val="000000" w:themeColor="text1"/>
          <w:szCs w:val="20"/>
          <w:lang w:val="sl-SI" w:eastAsia="ar-SA"/>
        </w:rPr>
      </w:pPr>
    </w:p>
    <w:p w14:paraId="75C9EAB6" w14:textId="0AE9CA71" w:rsidR="00EB1684" w:rsidRPr="00777D42" w:rsidRDefault="00777D42" w:rsidP="00777D42">
      <w:pPr>
        <w:suppressAutoHyphens/>
        <w:overflowPunct w:val="0"/>
        <w:autoSpaceDE w:val="0"/>
        <w:spacing w:line="240" w:lineRule="auto"/>
        <w:jc w:val="center"/>
        <w:textAlignment w:val="baseline"/>
        <w:rPr>
          <w:rFonts w:cs="Arial"/>
          <w:b/>
          <w:bCs/>
          <w:color w:val="000000" w:themeColor="text1"/>
          <w:szCs w:val="20"/>
          <w:lang w:val="sl-SI" w:eastAsia="ar-SA"/>
        </w:rPr>
      </w:pPr>
      <w:r w:rsidRPr="00777D42">
        <w:rPr>
          <w:rFonts w:cs="Arial"/>
          <w:b/>
          <w:bCs/>
          <w:color w:val="000000" w:themeColor="text1"/>
          <w:szCs w:val="20"/>
          <w:lang w:val="sl-SI" w:eastAsia="ar-SA"/>
        </w:rPr>
        <w:t>ZAKON</w:t>
      </w:r>
    </w:p>
    <w:p w14:paraId="5E3E3716" w14:textId="3076024E" w:rsidR="00EB1684" w:rsidRPr="00777D42" w:rsidRDefault="00777D42" w:rsidP="00EB1684">
      <w:pPr>
        <w:tabs>
          <w:tab w:val="left" w:pos="6154"/>
        </w:tabs>
        <w:spacing w:line="240" w:lineRule="auto"/>
        <w:contextualSpacing/>
        <w:jc w:val="center"/>
        <w:rPr>
          <w:rFonts w:cs="Arial"/>
          <w:b/>
          <w:szCs w:val="20"/>
          <w:lang w:val="sl-SI"/>
        </w:rPr>
      </w:pPr>
      <w:r w:rsidRPr="00777D42">
        <w:rPr>
          <w:rFonts w:cs="Arial"/>
          <w:b/>
          <w:szCs w:val="20"/>
          <w:lang w:val="sl-SI"/>
        </w:rPr>
        <w:t xml:space="preserve">o </w:t>
      </w:r>
      <w:r w:rsidR="00AA57B3">
        <w:rPr>
          <w:rFonts w:cs="Arial"/>
          <w:b/>
          <w:szCs w:val="20"/>
          <w:lang w:val="sl-SI"/>
        </w:rPr>
        <w:t>spremembi in dopolnitvi Zakona o urejanju prostora</w:t>
      </w:r>
      <w:r w:rsidRPr="00777D42">
        <w:rPr>
          <w:rFonts w:cs="Arial"/>
          <w:b/>
          <w:szCs w:val="20"/>
          <w:lang w:val="sl-SI"/>
        </w:rPr>
        <w:t xml:space="preserve"> </w:t>
      </w:r>
    </w:p>
    <w:p w14:paraId="13D42149" w14:textId="77777777" w:rsidR="00EB1684" w:rsidRPr="00777D42" w:rsidRDefault="00EB1684" w:rsidP="00EB1684">
      <w:pPr>
        <w:tabs>
          <w:tab w:val="left" w:pos="6154"/>
        </w:tabs>
        <w:spacing w:line="240" w:lineRule="auto"/>
        <w:contextualSpacing/>
        <w:jc w:val="center"/>
        <w:rPr>
          <w:rFonts w:cs="Arial"/>
          <w:b/>
          <w:szCs w:val="20"/>
          <w:lang w:val="sl-SI"/>
        </w:rPr>
      </w:pPr>
    </w:p>
    <w:p w14:paraId="4C0D9C46" w14:textId="77777777" w:rsidR="00EB1684" w:rsidRPr="007A1935" w:rsidRDefault="00EB1684" w:rsidP="00EB1684">
      <w:pPr>
        <w:tabs>
          <w:tab w:val="left" w:pos="6154"/>
        </w:tabs>
        <w:spacing w:line="240" w:lineRule="auto"/>
        <w:contextualSpacing/>
        <w:jc w:val="center"/>
        <w:rPr>
          <w:rFonts w:cs="Arial"/>
          <w:b/>
          <w:szCs w:val="20"/>
          <w:lang w:val="sl-SI"/>
        </w:rPr>
      </w:pPr>
    </w:p>
    <w:p w14:paraId="41311075" w14:textId="77777777" w:rsidR="00EB1684" w:rsidRPr="007A1935" w:rsidRDefault="00EB1684" w:rsidP="00EB1684">
      <w:pPr>
        <w:tabs>
          <w:tab w:val="left" w:pos="6154"/>
        </w:tabs>
        <w:spacing w:line="240" w:lineRule="auto"/>
        <w:contextualSpacing/>
        <w:rPr>
          <w:rFonts w:cs="Arial"/>
          <w:b/>
          <w:szCs w:val="20"/>
          <w:lang w:val="sl-SI"/>
        </w:rPr>
      </w:pPr>
      <w:r w:rsidRPr="007A1935">
        <w:rPr>
          <w:rFonts w:cs="Arial"/>
          <w:b/>
          <w:szCs w:val="20"/>
          <w:lang w:val="sl-SI"/>
        </w:rPr>
        <w:t>I. UVOD</w:t>
      </w:r>
    </w:p>
    <w:p w14:paraId="125128FB" w14:textId="77777777" w:rsidR="00EB1684" w:rsidRPr="007A1935" w:rsidRDefault="00EB1684" w:rsidP="00EB1684">
      <w:pPr>
        <w:tabs>
          <w:tab w:val="left" w:pos="6154"/>
        </w:tabs>
        <w:spacing w:line="240" w:lineRule="auto"/>
        <w:ind w:left="284" w:hanging="284"/>
        <w:rPr>
          <w:rFonts w:cs="Arial"/>
          <w:b/>
          <w:szCs w:val="20"/>
          <w:lang w:val="sl-SI"/>
        </w:rPr>
      </w:pPr>
    </w:p>
    <w:p w14:paraId="4E9DDBCE" w14:textId="77777777" w:rsidR="00EB1684" w:rsidRPr="007A1935" w:rsidRDefault="00EB1684" w:rsidP="00EB1684">
      <w:pPr>
        <w:tabs>
          <w:tab w:val="left" w:pos="6154"/>
        </w:tabs>
        <w:spacing w:line="240" w:lineRule="auto"/>
        <w:contextualSpacing/>
        <w:rPr>
          <w:rFonts w:cs="Arial"/>
          <w:b/>
          <w:szCs w:val="20"/>
          <w:lang w:val="sl-SI"/>
        </w:rPr>
      </w:pPr>
      <w:r w:rsidRPr="007A1935">
        <w:rPr>
          <w:rFonts w:cs="Arial"/>
          <w:b/>
          <w:szCs w:val="20"/>
          <w:lang w:val="sl-SI"/>
        </w:rPr>
        <w:t>1. OCENA STANJA IN RAZLOGI ZA SPREJEM ZAKONA</w:t>
      </w:r>
    </w:p>
    <w:p w14:paraId="190657A3" w14:textId="77777777" w:rsidR="00EB1684" w:rsidRPr="007A1935" w:rsidRDefault="00041E61" w:rsidP="00041E61">
      <w:pPr>
        <w:tabs>
          <w:tab w:val="left" w:pos="2697"/>
        </w:tabs>
        <w:spacing w:line="240" w:lineRule="auto"/>
        <w:contextualSpacing/>
        <w:rPr>
          <w:rFonts w:cs="Arial"/>
          <w:b/>
          <w:color w:val="FF0000"/>
          <w:szCs w:val="20"/>
          <w:lang w:val="sl-SI"/>
        </w:rPr>
      </w:pPr>
      <w:r w:rsidRPr="007A1935">
        <w:rPr>
          <w:rFonts w:cs="Arial"/>
          <w:b/>
          <w:color w:val="FF0000"/>
          <w:szCs w:val="20"/>
          <w:lang w:val="sl-SI"/>
        </w:rPr>
        <w:tab/>
      </w:r>
    </w:p>
    <w:p w14:paraId="235CCDFA" w14:textId="2BE832A5" w:rsidR="00DB187B" w:rsidRDefault="00941F8C" w:rsidP="00DB187B">
      <w:pPr>
        <w:spacing w:after="120"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Zakon o urejanju prostora</w:t>
      </w:r>
      <w:r w:rsidR="00777D42">
        <w:rPr>
          <w:rFonts w:cs="Arial"/>
          <w:szCs w:val="20"/>
          <w:lang w:val="sl-SI"/>
        </w:rPr>
        <w:t xml:space="preserve"> </w:t>
      </w:r>
      <w:r w:rsidR="00DB187B" w:rsidRPr="00DB187B">
        <w:rPr>
          <w:rFonts w:cs="Arial"/>
          <w:szCs w:val="20"/>
          <w:lang w:val="sl-SI"/>
        </w:rPr>
        <w:t xml:space="preserve">(Uradni list RS, št. 199/21, v nadaljevanju </w:t>
      </w:r>
      <w:r>
        <w:rPr>
          <w:rFonts w:cs="Arial"/>
          <w:szCs w:val="20"/>
          <w:lang w:val="sl-SI"/>
        </w:rPr>
        <w:t>ZUreP-3</w:t>
      </w:r>
      <w:r w:rsidR="00DB187B" w:rsidRPr="00DB187B">
        <w:rPr>
          <w:rFonts w:cs="Arial"/>
          <w:szCs w:val="20"/>
          <w:lang w:val="sl-SI"/>
        </w:rPr>
        <w:t xml:space="preserve">) v </w:t>
      </w:r>
      <w:r w:rsidR="00011CAF">
        <w:rPr>
          <w:rFonts w:cs="Arial"/>
          <w:szCs w:val="20"/>
          <w:lang w:val="sl-SI"/>
        </w:rPr>
        <w:t xml:space="preserve">prvem odstavku </w:t>
      </w:r>
      <w:r>
        <w:rPr>
          <w:rFonts w:cs="Arial"/>
          <w:szCs w:val="20"/>
          <w:lang w:val="sl-SI"/>
        </w:rPr>
        <w:t>77</w:t>
      </w:r>
      <w:r w:rsidR="00DB187B" w:rsidRPr="00DB187B">
        <w:rPr>
          <w:rFonts w:cs="Arial"/>
          <w:szCs w:val="20"/>
          <w:lang w:val="sl-SI"/>
        </w:rPr>
        <w:t>. člen</w:t>
      </w:r>
      <w:r w:rsidR="00011CAF">
        <w:rPr>
          <w:rFonts w:cs="Arial"/>
          <w:szCs w:val="20"/>
          <w:lang w:val="sl-SI"/>
        </w:rPr>
        <w:t>a</w:t>
      </w:r>
      <w:r w:rsidR="00DB187B" w:rsidRPr="00DB187B">
        <w:rPr>
          <w:rFonts w:cs="Arial"/>
          <w:szCs w:val="20"/>
          <w:lang w:val="sl-SI"/>
        </w:rPr>
        <w:t xml:space="preserve"> določa,</w:t>
      </w:r>
      <w:r w:rsidR="00011CAF">
        <w:rPr>
          <w:rFonts w:cs="Arial"/>
          <w:szCs w:val="20"/>
          <w:lang w:val="sl-SI"/>
        </w:rPr>
        <w:t xml:space="preserve"> da</w:t>
      </w:r>
      <w:r w:rsidR="00DB187B" w:rsidRPr="00DB187B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je pripravljavec regionalnega prostorskega plana pravna oseba v večinski javni lasti, kot to določajo predpisi o spodbujanju skladnega regionalnega razvoja, ki jo za celotno območje vsake razvojen regije izberejo občine v regiji v skladu s predpisi, ki urejajo javno naročanje.</w:t>
      </w:r>
    </w:p>
    <w:p w14:paraId="3CCC6CCE" w14:textId="370E47DE" w:rsidR="00941F8C" w:rsidRDefault="00941F8C" w:rsidP="00DB187B">
      <w:pPr>
        <w:spacing w:after="120"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Zakon o spodbujanju skladnega regionalnega razvoja (Uradni list RS, št.</w:t>
      </w:r>
      <w:r w:rsidRPr="00941F8C">
        <w:rPr>
          <w:rFonts w:cs="Arial"/>
          <w:szCs w:val="20"/>
          <w:lang w:val="sl-SI"/>
        </w:rPr>
        <w:t xml:space="preserve">  </w:t>
      </w:r>
      <w:hyperlink r:id="rId8" w:tgtFrame="_blank" w:tooltip="Zakon o spodbujanju skladnega regionalnega razvoja (ZSRR-2)" w:history="1">
        <w:r w:rsidRPr="00941F8C">
          <w:rPr>
            <w:szCs w:val="20"/>
            <w:lang w:val="sl-SI"/>
          </w:rPr>
          <w:t>20/11</w:t>
        </w:r>
      </w:hyperlink>
      <w:r w:rsidRPr="00941F8C">
        <w:rPr>
          <w:rFonts w:cs="Arial"/>
          <w:szCs w:val="20"/>
          <w:lang w:val="sl-SI"/>
        </w:rPr>
        <w:t>, </w:t>
      </w:r>
      <w:r>
        <w:rPr>
          <w:rFonts w:cs="Arial"/>
          <w:szCs w:val="20"/>
          <w:lang w:val="sl-SI"/>
        </w:rPr>
        <w:t>57712, 46/16 in 18/23</w:t>
      </w:r>
      <w:r w:rsidRPr="00941F8C">
        <w:rPr>
          <w:rFonts w:cs="Arial"/>
          <w:szCs w:val="20"/>
          <w:lang w:val="sl-SI"/>
        </w:rPr>
        <w:t>– ZDU-1</w:t>
      </w:r>
      <w:r>
        <w:rPr>
          <w:rFonts w:cs="Arial"/>
          <w:szCs w:val="20"/>
          <w:lang w:val="sl-SI"/>
        </w:rPr>
        <w:t>0, v nadaljevanju ZSRR-2) v 19. členu določa</w:t>
      </w:r>
      <w:r w:rsidR="000D6F26">
        <w:rPr>
          <w:rFonts w:cs="Arial"/>
          <w:szCs w:val="20"/>
          <w:lang w:val="sl-SI"/>
        </w:rPr>
        <w:t xml:space="preserve">, da se v </w:t>
      </w:r>
      <w:r w:rsidR="000D6F26" w:rsidRPr="000D6F26">
        <w:rPr>
          <w:rFonts w:cs="Arial"/>
          <w:szCs w:val="20"/>
          <w:lang w:val="sl-SI"/>
        </w:rPr>
        <w:t xml:space="preserve">regiji opravljajo v javnem interesu tudi </w:t>
      </w:r>
      <w:r w:rsidR="000D6F26">
        <w:rPr>
          <w:rFonts w:cs="Arial"/>
          <w:szCs w:val="20"/>
          <w:lang w:val="sl-SI"/>
        </w:rPr>
        <w:t>druge</w:t>
      </w:r>
      <w:r w:rsidR="000D6F26" w:rsidRPr="000D6F26">
        <w:rPr>
          <w:rFonts w:cs="Arial"/>
          <w:szCs w:val="20"/>
          <w:lang w:val="sl-SI"/>
        </w:rPr>
        <w:t xml:space="preserve"> razvojne naloge države</w:t>
      </w:r>
      <w:r w:rsidR="000D6F26">
        <w:rPr>
          <w:rFonts w:cs="Arial"/>
          <w:szCs w:val="20"/>
          <w:lang w:val="sl-SI"/>
        </w:rPr>
        <w:t xml:space="preserve">, med njimi tudi </w:t>
      </w:r>
      <w:r w:rsidR="000D6F26" w:rsidRPr="000D6F26">
        <w:rPr>
          <w:rFonts w:cs="Arial"/>
          <w:szCs w:val="20"/>
          <w:lang w:val="sl-SI"/>
        </w:rPr>
        <w:t>prostorsko planiranje na regionalni ravni</w:t>
      </w:r>
      <w:r w:rsidR="000D6F26">
        <w:rPr>
          <w:rFonts w:cs="Arial"/>
          <w:szCs w:val="20"/>
          <w:lang w:val="sl-SI"/>
        </w:rPr>
        <w:t xml:space="preserve">. Dalje isti člen določa, da se za izvedbo teh </w:t>
      </w:r>
      <w:r w:rsidRPr="000D6F26">
        <w:rPr>
          <w:rFonts w:cs="Arial"/>
          <w:szCs w:val="20"/>
          <w:lang w:val="sl-SI"/>
        </w:rPr>
        <w:t>nalog izvede postopek javnega razpisa, na podlagi katerega pristojni minister</w:t>
      </w:r>
      <w:r w:rsidR="000D6F26">
        <w:rPr>
          <w:rFonts w:cs="Arial"/>
          <w:szCs w:val="20"/>
          <w:lang w:val="sl-SI"/>
        </w:rPr>
        <w:t xml:space="preserve">, torej </w:t>
      </w:r>
      <w:r w:rsidR="006C0D49">
        <w:rPr>
          <w:rFonts w:cs="Arial"/>
          <w:szCs w:val="20"/>
          <w:lang w:val="sl-SI"/>
        </w:rPr>
        <w:t xml:space="preserve">v primeru prostorskega planiranja </w:t>
      </w:r>
      <w:r w:rsidR="000D6F26">
        <w:rPr>
          <w:rFonts w:cs="Arial"/>
          <w:szCs w:val="20"/>
          <w:lang w:val="sl-SI"/>
        </w:rPr>
        <w:t>minister za naravne vire in prostor,</w:t>
      </w:r>
      <w:r w:rsidRPr="000D6F26">
        <w:rPr>
          <w:rFonts w:cs="Arial"/>
          <w:szCs w:val="20"/>
          <w:lang w:val="sl-SI"/>
        </w:rPr>
        <w:t xml:space="preserve"> podeli javno pooblastilo izbrani pravni osebi, ki izkaže usposobljenost za opravljanje teh nalog</w:t>
      </w:r>
      <w:r w:rsidRPr="005A6440">
        <w:rPr>
          <w:rFonts w:cs="Arial"/>
          <w:szCs w:val="20"/>
          <w:lang w:val="sl-SI"/>
        </w:rPr>
        <w:t xml:space="preserve">, če ni z zakonom, ki ureja posamezno nalogo, določeno drugače. </w:t>
      </w:r>
      <w:r w:rsidRPr="000D6F26">
        <w:rPr>
          <w:rFonts w:cs="Arial"/>
          <w:szCs w:val="20"/>
          <w:lang w:val="sl-SI"/>
        </w:rPr>
        <w:t>Med merili javnega razpisa se upoštevajo izkušnje in usposobljenost za izvajanje nalog. Pooblaščena pravna oseba se vključi v regijsko razvojno mrežo.</w:t>
      </w:r>
    </w:p>
    <w:p w14:paraId="2D2C4449" w14:textId="0A420202" w:rsidR="0000734C" w:rsidRPr="003C0CE7" w:rsidRDefault="006C0D49" w:rsidP="001B1B0A">
      <w:pPr>
        <w:spacing w:after="120" w:line="276" w:lineRule="auto"/>
        <w:jc w:val="both"/>
        <w:rPr>
          <w:rFonts w:cs="Arial"/>
          <w:szCs w:val="20"/>
          <w:lang w:val="sl-SI"/>
        </w:rPr>
      </w:pPr>
      <w:r w:rsidRPr="003C0CE7">
        <w:rPr>
          <w:rFonts w:cs="Arial"/>
          <w:szCs w:val="20"/>
          <w:lang w:val="sl-SI"/>
        </w:rPr>
        <w:t xml:space="preserve">Postopek javnega razpisa, kot ga določa ZSRR-2, se izvede v skladu z Zakonom o javnih financah </w:t>
      </w:r>
      <w:r w:rsidR="003C0CE7" w:rsidRPr="0000734C">
        <w:rPr>
          <w:rFonts w:cs="Arial"/>
          <w:szCs w:val="20"/>
          <w:lang w:val="sl-SI"/>
        </w:rPr>
        <w:t xml:space="preserve">(Uradni list RS, št. </w:t>
      </w:r>
      <w:hyperlink r:id="rId9" w:tgtFrame="_blank" w:tooltip="Zakon o javnih financah (uradno prečiščeno besedilo)" w:history="1">
        <w:r w:rsidR="003C0CE7" w:rsidRPr="0000734C">
          <w:rPr>
            <w:rFonts w:cs="Arial"/>
            <w:szCs w:val="20"/>
            <w:lang w:val="sl-SI"/>
          </w:rPr>
          <w:t>11/11</w:t>
        </w:r>
      </w:hyperlink>
      <w:r w:rsidR="003C0CE7" w:rsidRPr="0000734C">
        <w:rPr>
          <w:rFonts w:cs="Arial"/>
          <w:szCs w:val="20"/>
          <w:lang w:val="sl-SI"/>
        </w:rPr>
        <w:t> – uradno prečiščeno besedilo, </w:t>
      </w:r>
      <w:hyperlink r:id="rId10" w:tgtFrame="_blank" w:tooltip="Popravek Uradnega prečiščenega besedila Zakona  o javnih financah (ZJF-UPB4p)" w:history="1">
        <w:r w:rsidR="003C0CE7" w:rsidRPr="0000734C">
          <w:rPr>
            <w:rFonts w:cs="Arial"/>
            <w:szCs w:val="20"/>
            <w:lang w:val="sl-SI"/>
          </w:rPr>
          <w:t xml:space="preserve">14/13 – </w:t>
        </w:r>
        <w:proofErr w:type="spellStart"/>
        <w:r w:rsidR="003C0CE7" w:rsidRPr="0000734C">
          <w:rPr>
            <w:rFonts w:cs="Arial"/>
            <w:szCs w:val="20"/>
            <w:lang w:val="sl-SI"/>
          </w:rPr>
          <w:t>popr</w:t>
        </w:r>
        <w:proofErr w:type="spellEnd"/>
        <w:r w:rsidR="003C0CE7" w:rsidRPr="0000734C">
          <w:rPr>
            <w:rFonts w:cs="Arial"/>
            <w:szCs w:val="20"/>
            <w:lang w:val="sl-SI"/>
          </w:rPr>
          <w:t>.</w:t>
        </w:r>
      </w:hyperlink>
      <w:r w:rsidR="003C0CE7" w:rsidRPr="0000734C">
        <w:rPr>
          <w:rFonts w:cs="Arial"/>
          <w:szCs w:val="20"/>
          <w:lang w:val="sl-SI"/>
        </w:rPr>
        <w:t>, </w:t>
      </w:r>
      <w:hyperlink r:id="rId11" w:tgtFrame="_blank" w:tooltip="Zakon o dopolnitvi Zakona o javnih financah" w:history="1">
        <w:r w:rsidR="003C0CE7" w:rsidRPr="0000734C">
          <w:rPr>
            <w:rFonts w:cs="Arial"/>
            <w:szCs w:val="20"/>
            <w:lang w:val="sl-SI"/>
          </w:rPr>
          <w:t>101/13</w:t>
        </w:r>
      </w:hyperlink>
      <w:r w:rsidR="003C0CE7" w:rsidRPr="0000734C">
        <w:rPr>
          <w:rFonts w:cs="Arial"/>
          <w:szCs w:val="20"/>
          <w:lang w:val="sl-SI"/>
        </w:rPr>
        <w:t>, </w:t>
      </w:r>
      <w:hyperlink r:id="rId12" w:tgtFrame="_blank" w:tooltip="Zakon o fiskalnem pravilu" w:history="1">
        <w:r w:rsidR="003C0CE7" w:rsidRPr="0000734C">
          <w:rPr>
            <w:rFonts w:cs="Arial"/>
            <w:szCs w:val="20"/>
            <w:lang w:val="sl-SI"/>
          </w:rPr>
          <w:t>55/15</w:t>
        </w:r>
      </w:hyperlink>
      <w:r w:rsidR="003C0CE7" w:rsidRPr="0000734C">
        <w:rPr>
          <w:rFonts w:cs="Arial"/>
          <w:szCs w:val="20"/>
          <w:lang w:val="sl-SI"/>
        </w:rPr>
        <w:t xml:space="preserve"> – </w:t>
      </w:r>
      <w:proofErr w:type="spellStart"/>
      <w:r w:rsidR="003C0CE7" w:rsidRPr="0000734C">
        <w:rPr>
          <w:rFonts w:cs="Arial"/>
          <w:szCs w:val="20"/>
          <w:lang w:val="sl-SI"/>
        </w:rPr>
        <w:t>ZFisP</w:t>
      </w:r>
      <w:proofErr w:type="spellEnd"/>
      <w:r w:rsidR="003C0CE7" w:rsidRPr="0000734C">
        <w:rPr>
          <w:rFonts w:cs="Arial"/>
          <w:szCs w:val="20"/>
          <w:lang w:val="sl-SI"/>
        </w:rPr>
        <w:t>, </w:t>
      </w:r>
      <w:hyperlink r:id="rId13" w:tgtFrame="_blank" w:tooltip="Zakon o izvrševanju proračunov Republike Slovenije za leti 2016 in 2017" w:history="1">
        <w:r w:rsidR="003C0CE7" w:rsidRPr="0000734C">
          <w:rPr>
            <w:rFonts w:cs="Arial"/>
            <w:szCs w:val="20"/>
            <w:lang w:val="sl-SI"/>
          </w:rPr>
          <w:t>96/15</w:t>
        </w:r>
      </w:hyperlink>
      <w:r w:rsidR="003C0CE7" w:rsidRPr="0000734C">
        <w:rPr>
          <w:rFonts w:cs="Arial"/>
          <w:szCs w:val="20"/>
          <w:lang w:val="sl-SI"/>
        </w:rPr>
        <w:t> – ZIPRS1617, </w:t>
      </w:r>
      <w:hyperlink r:id="rId14" w:tgtFrame="_blank" w:tooltip="Zakon o spremembah in dopolnitvah Zakona o javnih financah" w:history="1">
        <w:r w:rsidR="003C0CE7" w:rsidRPr="0000734C">
          <w:rPr>
            <w:rFonts w:cs="Arial"/>
            <w:szCs w:val="20"/>
            <w:lang w:val="sl-SI"/>
          </w:rPr>
          <w:t>13/18</w:t>
        </w:r>
      </w:hyperlink>
      <w:r w:rsidR="003C0CE7" w:rsidRPr="0000734C">
        <w:rPr>
          <w:rFonts w:cs="Arial"/>
          <w:szCs w:val="20"/>
          <w:lang w:val="sl-SI"/>
        </w:rPr>
        <w:t>, </w:t>
      </w:r>
      <w:hyperlink r:id="rId15" w:tgtFrame="_blank" w:tooltip="Odločba o razveljavitvi 20. člena, drugega odstavka 40. člena, prvega odstavka 103. člena v zvezi s prvim in drugim odstavkom 102. člena Zakona o javnih financah, kolikor se nanašajo na Državni svet, Ustavno sodišče, Varuha človekovih pravic in Računsko sodišč" w:history="1">
        <w:r w:rsidR="003C0CE7" w:rsidRPr="0000734C">
          <w:rPr>
            <w:rFonts w:cs="Arial"/>
            <w:szCs w:val="20"/>
            <w:lang w:val="sl-SI"/>
          </w:rPr>
          <w:t>195/20</w:t>
        </w:r>
      </w:hyperlink>
      <w:r w:rsidR="003C0CE7" w:rsidRPr="0000734C">
        <w:rPr>
          <w:rFonts w:cs="Arial"/>
          <w:szCs w:val="20"/>
          <w:lang w:val="sl-SI"/>
        </w:rPr>
        <w:t xml:space="preserve"> – </w:t>
      </w:r>
      <w:proofErr w:type="spellStart"/>
      <w:r w:rsidR="003C0CE7" w:rsidRPr="0000734C">
        <w:rPr>
          <w:rFonts w:cs="Arial"/>
          <w:szCs w:val="20"/>
          <w:lang w:val="sl-SI"/>
        </w:rPr>
        <w:t>odl</w:t>
      </w:r>
      <w:proofErr w:type="spellEnd"/>
      <w:r w:rsidR="003C0CE7" w:rsidRPr="0000734C">
        <w:rPr>
          <w:rFonts w:cs="Arial"/>
          <w:szCs w:val="20"/>
          <w:lang w:val="sl-SI"/>
        </w:rPr>
        <w:t>. US in </w:t>
      </w:r>
      <w:hyperlink r:id="rId16" w:tgtFrame="_blank" w:tooltip="Zakon o spremembah in dopolnitvah Zakona o državni upravi" w:history="1">
        <w:r w:rsidR="003C0CE7" w:rsidRPr="0000734C">
          <w:rPr>
            <w:rFonts w:cs="Arial"/>
            <w:szCs w:val="20"/>
            <w:lang w:val="sl-SI"/>
          </w:rPr>
          <w:t>18/23</w:t>
        </w:r>
      </w:hyperlink>
      <w:r w:rsidR="003C0CE7" w:rsidRPr="0000734C">
        <w:rPr>
          <w:rFonts w:cs="Arial"/>
          <w:szCs w:val="20"/>
          <w:lang w:val="sl-SI"/>
        </w:rPr>
        <w:t> – ZDU-1O)</w:t>
      </w:r>
      <w:r w:rsidR="003C0CE7">
        <w:rPr>
          <w:rFonts w:cs="Arial"/>
          <w:szCs w:val="20"/>
          <w:lang w:val="sl-SI"/>
        </w:rPr>
        <w:t xml:space="preserve"> </w:t>
      </w:r>
      <w:r w:rsidR="003C0CE7" w:rsidRPr="0000734C">
        <w:rPr>
          <w:rFonts w:cs="Arial"/>
          <w:szCs w:val="20"/>
          <w:lang w:val="sl-SI"/>
        </w:rPr>
        <w:t>ter preverjanje</w:t>
      </w:r>
      <w:r w:rsidR="003C0CE7">
        <w:rPr>
          <w:rFonts w:cs="Arial"/>
          <w:szCs w:val="20"/>
          <w:lang w:val="sl-SI"/>
        </w:rPr>
        <w:t>m</w:t>
      </w:r>
      <w:r w:rsidR="003C0CE7" w:rsidRPr="0000734C">
        <w:rPr>
          <w:rFonts w:cs="Arial"/>
          <w:szCs w:val="20"/>
          <w:lang w:val="sl-SI"/>
        </w:rPr>
        <w:t xml:space="preserve"> usposobljenosti za izvajanje nalog </w:t>
      </w:r>
      <w:r w:rsidRPr="003C0CE7">
        <w:rPr>
          <w:rFonts w:cs="Arial"/>
          <w:szCs w:val="20"/>
          <w:lang w:val="sl-SI"/>
        </w:rPr>
        <w:t>in ne v skladu z zakonom o javnem naročanju</w:t>
      </w:r>
      <w:r w:rsidR="001B1B0A" w:rsidRPr="003C0CE7">
        <w:rPr>
          <w:rFonts w:cs="Arial"/>
          <w:szCs w:val="20"/>
          <w:lang w:val="sl-SI"/>
        </w:rPr>
        <w:t>, kot to določa ZUreP-3</w:t>
      </w:r>
      <w:r w:rsidRPr="003C0CE7">
        <w:rPr>
          <w:rFonts w:cs="Arial"/>
          <w:szCs w:val="20"/>
          <w:lang w:val="sl-SI"/>
        </w:rPr>
        <w:t xml:space="preserve">. </w:t>
      </w:r>
      <w:r w:rsidR="00011CAF" w:rsidRPr="003C0CE7">
        <w:rPr>
          <w:rFonts w:cs="Arial"/>
          <w:szCs w:val="20"/>
          <w:lang w:val="sl-SI"/>
        </w:rPr>
        <w:t xml:space="preserve">ZSRR-2 in ZUreP-3 sta si torej v tem delu v nasprotju. </w:t>
      </w:r>
      <w:r w:rsidR="003C0CE7" w:rsidRPr="003C0CE7">
        <w:rPr>
          <w:rFonts w:cs="Arial"/>
          <w:szCs w:val="20"/>
          <w:lang w:val="sl-SI"/>
        </w:rPr>
        <w:t>D</w:t>
      </w:r>
      <w:r w:rsidRPr="003C0CE7">
        <w:rPr>
          <w:rFonts w:cs="Arial"/>
          <w:szCs w:val="20"/>
          <w:lang w:val="sl-SI"/>
        </w:rPr>
        <w:t>oločba Z</w:t>
      </w:r>
      <w:r w:rsidR="003C0CE7" w:rsidRPr="003C0CE7">
        <w:rPr>
          <w:rFonts w:cs="Arial"/>
          <w:szCs w:val="20"/>
          <w:lang w:val="sl-SI"/>
        </w:rPr>
        <w:t>U</w:t>
      </w:r>
      <w:r w:rsidRPr="003C0CE7">
        <w:rPr>
          <w:rFonts w:cs="Arial"/>
          <w:szCs w:val="20"/>
          <w:lang w:val="sl-SI"/>
        </w:rPr>
        <w:t xml:space="preserve">reP-3 glede izbora pripravljavca </w:t>
      </w:r>
      <w:r w:rsidR="001B1B0A" w:rsidRPr="003C0CE7">
        <w:rPr>
          <w:rFonts w:cs="Arial"/>
          <w:szCs w:val="20"/>
          <w:lang w:val="sl-SI"/>
        </w:rPr>
        <w:t>regionalnega prostorskega plana</w:t>
      </w:r>
      <w:r w:rsidRPr="003C0CE7">
        <w:rPr>
          <w:rFonts w:cs="Arial"/>
          <w:szCs w:val="20"/>
          <w:lang w:val="sl-SI"/>
        </w:rPr>
        <w:t xml:space="preserve"> v skladu s predpisi, ki </w:t>
      </w:r>
      <w:r w:rsidR="001B1B0A" w:rsidRPr="003C0CE7">
        <w:rPr>
          <w:rFonts w:cs="Arial"/>
          <w:szCs w:val="20"/>
          <w:lang w:val="sl-SI"/>
        </w:rPr>
        <w:t>urejajo</w:t>
      </w:r>
      <w:r w:rsidRPr="003C0CE7">
        <w:rPr>
          <w:rFonts w:cs="Arial"/>
          <w:szCs w:val="20"/>
          <w:lang w:val="sl-SI"/>
        </w:rPr>
        <w:t xml:space="preserve"> javno naročanje</w:t>
      </w:r>
      <w:r w:rsidR="003C0CE7" w:rsidRPr="003C0CE7">
        <w:rPr>
          <w:rFonts w:cs="Arial"/>
          <w:szCs w:val="20"/>
          <w:lang w:val="sl-SI"/>
        </w:rPr>
        <w:t>, je</w:t>
      </w:r>
      <w:r w:rsidRPr="003C0CE7">
        <w:rPr>
          <w:rFonts w:cs="Arial"/>
          <w:szCs w:val="20"/>
          <w:lang w:val="sl-SI"/>
        </w:rPr>
        <w:t xml:space="preserve"> </w:t>
      </w:r>
      <w:r w:rsidR="00185749">
        <w:rPr>
          <w:rFonts w:cs="Arial"/>
          <w:szCs w:val="20"/>
          <w:lang w:val="sl-SI"/>
        </w:rPr>
        <w:t>neustrezna</w:t>
      </w:r>
      <w:r w:rsidR="001B1B0A" w:rsidRPr="003C0CE7">
        <w:rPr>
          <w:rFonts w:cs="Arial"/>
          <w:szCs w:val="20"/>
          <w:lang w:val="sl-SI"/>
        </w:rPr>
        <w:t xml:space="preserve"> tudi zato, ker je obseg dela pripravljavca regionalnega prostorskega plana v naprej določen in ovrednoten. </w:t>
      </w:r>
    </w:p>
    <w:p w14:paraId="34CDB303" w14:textId="455528B3" w:rsidR="006C0D49" w:rsidRDefault="001B1B0A" w:rsidP="001B1B0A">
      <w:pPr>
        <w:spacing w:after="120" w:line="276" w:lineRule="auto"/>
        <w:jc w:val="both"/>
        <w:rPr>
          <w:rFonts w:cs="Arial"/>
          <w:szCs w:val="20"/>
          <w:lang w:val="sl-SI"/>
        </w:rPr>
      </w:pPr>
      <w:r w:rsidRPr="00935D64">
        <w:rPr>
          <w:rFonts w:cs="Arial"/>
          <w:szCs w:val="20"/>
          <w:lang w:val="sl-SI"/>
        </w:rPr>
        <w:t>Za pripravljavca</w:t>
      </w:r>
      <w:r w:rsidR="003C0CE7" w:rsidRPr="00935D64">
        <w:rPr>
          <w:rFonts w:cs="Arial"/>
          <w:szCs w:val="20"/>
          <w:lang w:val="sl-SI"/>
        </w:rPr>
        <w:t xml:space="preserve"> regionalnega prostorskega plana</w:t>
      </w:r>
      <w:r w:rsidRPr="00935D64">
        <w:rPr>
          <w:rFonts w:cs="Arial"/>
          <w:szCs w:val="20"/>
          <w:lang w:val="sl-SI"/>
        </w:rPr>
        <w:t xml:space="preserve"> </w:t>
      </w:r>
      <w:r w:rsidR="003C0CE7" w:rsidRPr="00935D64">
        <w:rPr>
          <w:rFonts w:cs="Arial"/>
          <w:szCs w:val="20"/>
          <w:lang w:val="sl-SI"/>
        </w:rPr>
        <w:t>velja, da je</w:t>
      </w:r>
      <w:r w:rsidRPr="00935D64">
        <w:rPr>
          <w:rFonts w:cs="Arial"/>
          <w:szCs w:val="20"/>
          <w:lang w:val="sl-SI"/>
        </w:rPr>
        <w:t xml:space="preserve"> </w:t>
      </w:r>
      <w:r w:rsidRPr="0000734C">
        <w:rPr>
          <w:rFonts w:cs="Arial"/>
          <w:szCs w:val="20"/>
          <w:lang w:val="sl-SI"/>
        </w:rPr>
        <w:t xml:space="preserve">lahko le pravna oseba v večinski javni lasti, kot to določajo predpisi o skladnem regionalnem razvoju, kar pa pomeni, da razen regionalnih razvojnih agencij </w:t>
      </w:r>
      <w:r w:rsidR="0000734C" w:rsidRPr="0000734C">
        <w:rPr>
          <w:rFonts w:cs="Arial"/>
          <w:szCs w:val="20"/>
          <w:lang w:val="sl-SI"/>
        </w:rPr>
        <w:t xml:space="preserve">na ravni razvojnih regij </w:t>
      </w:r>
      <w:r w:rsidRPr="0000734C">
        <w:rPr>
          <w:rFonts w:cs="Arial"/>
          <w:szCs w:val="20"/>
          <w:lang w:val="sl-SI"/>
        </w:rPr>
        <w:t>ne obstajajo druge ustrezne inštitucij</w:t>
      </w:r>
      <w:r w:rsidR="00011CAF" w:rsidRPr="0000734C">
        <w:rPr>
          <w:rFonts w:cs="Arial"/>
          <w:szCs w:val="20"/>
          <w:lang w:val="sl-SI"/>
        </w:rPr>
        <w:t>e</w:t>
      </w:r>
      <w:r w:rsidRPr="0000734C">
        <w:rPr>
          <w:rFonts w:cs="Arial"/>
          <w:szCs w:val="20"/>
          <w:lang w:val="sl-SI"/>
        </w:rPr>
        <w:t>, ki bi lahko opravljale delo pripravljavca regionalnega prostorskega plana.</w:t>
      </w:r>
      <w:r w:rsidR="0000734C">
        <w:rPr>
          <w:rFonts w:cs="Arial"/>
          <w:szCs w:val="20"/>
          <w:lang w:val="sl-SI"/>
        </w:rPr>
        <w:t xml:space="preserve"> </w:t>
      </w:r>
      <w:r w:rsidR="0000734C" w:rsidRPr="0000734C">
        <w:rPr>
          <w:rFonts w:cs="Arial"/>
          <w:szCs w:val="20"/>
          <w:lang w:val="sl-SI"/>
        </w:rPr>
        <w:t xml:space="preserve">Zakon o lokalni samoupravi </w:t>
      </w:r>
      <w:r w:rsidR="0000734C" w:rsidRPr="007F5B8E">
        <w:rPr>
          <w:rFonts w:cs="Arial"/>
          <w:szCs w:val="20"/>
          <w:lang w:val="sl-SI"/>
        </w:rPr>
        <w:t>(Uradni list RS, št. </w:t>
      </w:r>
      <w:hyperlink r:id="rId17" w:tgtFrame="_blank" w:tooltip="Zakon o lokalni samoupravi (uradno prečiščeno besedilo)" w:history="1">
        <w:r w:rsidR="0000734C" w:rsidRPr="0000734C">
          <w:rPr>
            <w:rFonts w:cs="Arial"/>
            <w:szCs w:val="20"/>
            <w:lang w:val="sl-SI"/>
          </w:rPr>
          <w:t>94/07</w:t>
        </w:r>
      </w:hyperlink>
      <w:r w:rsidR="0000734C" w:rsidRPr="007F5B8E">
        <w:rPr>
          <w:rFonts w:cs="Arial"/>
          <w:szCs w:val="20"/>
          <w:lang w:val="sl-SI"/>
        </w:rPr>
        <w:t> –uradno prečiščeno</w:t>
      </w:r>
      <w:r w:rsidR="003C0CE7">
        <w:rPr>
          <w:rFonts w:cs="Arial"/>
          <w:szCs w:val="20"/>
          <w:lang w:val="sl-SI"/>
        </w:rPr>
        <w:t xml:space="preserve"> </w:t>
      </w:r>
      <w:r w:rsidR="0000734C" w:rsidRPr="007F5B8E">
        <w:rPr>
          <w:rFonts w:cs="Arial"/>
          <w:szCs w:val="20"/>
          <w:lang w:val="sl-SI"/>
        </w:rPr>
        <w:t>besedilo, </w:t>
      </w:r>
      <w:hyperlink r:id="rId18" w:tgtFrame="_blank" w:tooltip="Zakon o dopolnitvi Zakona o lokalni samoupravi" w:history="1">
        <w:r w:rsidR="0000734C" w:rsidRPr="0000734C">
          <w:rPr>
            <w:rFonts w:cs="Arial"/>
            <w:szCs w:val="20"/>
            <w:lang w:val="sl-SI"/>
          </w:rPr>
          <w:t>76/08</w:t>
        </w:r>
      </w:hyperlink>
      <w:r w:rsidR="0000734C" w:rsidRPr="007F5B8E">
        <w:rPr>
          <w:rFonts w:cs="Arial"/>
          <w:szCs w:val="20"/>
          <w:lang w:val="sl-SI"/>
        </w:rPr>
        <w:t>, </w:t>
      </w:r>
      <w:hyperlink r:id="rId19" w:tgtFrame="_blank" w:tooltip="Zakon o spremembah in dopolnitvah Zakona o lokalni samoupravi" w:history="1">
        <w:r w:rsidR="0000734C" w:rsidRPr="0000734C">
          <w:rPr>
            <w:rFonts w:cs="Arial"/>
            <w:szCs w:val="20"/>
            <w:lang w:val="sl-SI"/>
          </w:rPr>
          <w:t>79/09</w:t>
        </w:r>
      </w:hyperlink>
      <w:r w:rsidR="0000734C" w:rsidRPr="007F5B8E">
        <w:rPr>
          <w:rFonts w:cs="Arial"/>
          <w:szCs w:val="20"/>
          <w:lang w:val="sl-SI"/>
        </w:rPr>
        <w:t>, </w:t>
      </w:r>
      <w:hyperlink r:id="rId20" w:tgtFrame="_blank" w:tooltip="Zakon o spremembah in dopolnitvah Zakona o lokalni samoupravi" w:history="1">
        <w:r w:rsidR="0000734C" w:rsidRPr="0000734C">
          <w:rPr>
            <w:rFonts w:cs="Arial"/>
            <w:szCs w:val="20"/>
            <w:lang w:val="sl-SI"/>
          </w:rPr>
          <w:t>51/10</w:t>
        </w:r>
      </w:hyperlink>
      <w:r w:rsidR="0000734C" w:rsidRPr="007F5B8E">
        <w:rPr>
          <w:rFonts w:cs="Arial"/>
          <w:szCs w:val="20"/>
          <w:lang w:val="sl-SI"/>
        </w:rPr>
        <w:t>, </w:t>
      </w:r>
      <w:hyperlink r:id="rId21" w:tgtFrame="_blank" w:tooltip="Zakon za uravnoteženje javnih financ" w:history="1">
        <w:r w:rsidR="0000734C" w:rsidRPr="0000734C">
          <w:rPr>
            <w:rFonts w:cs="Arial"/>
            <w:szCs w:val="20"/>
            <w:lang w:val="sl-SI"/>
          </w:rPr>
          <w:t>40/12</w:t>
        </w:r>
      </w:hyperlink>
      <w:r w:rsidR="0000734C" w:rsidRPr="007F5B8E">
        <w:rPr>
          <w:rFonts w:cs="Arial"/>
          <w:szCs w:val="20"/>
          <w:lang w:val="sl-SI"/>
        </w:rPr>
        <w:t> –ZUJF, </w:t>
      </w:r>
      <w:hyperlink r:id="rId22" w:tgtFrame="_blank" w:tooltip="Zakon o ukrepih za uravnoteženje javnih financ občin" w:history="1">
        <w:r w:rsidR="0000734C" w:rsidRPr="0000734C">
          <w:rPr>
            <w:rFonts w:cs="Arial"/>
            <w:szCs w:val="20"/>
            <w:lang w:val="sl-SI"/>
          </w:rPr>
          <w:t>14/15</w:t>
        </w:r>
      </w:hyperlink>
      <w:r w:rsidR="0000734C" w:rsidRPr="007F5B8E">
        <w:rPr>
          <w:rFonts w:cs="Arial"/>
          <w:szCs w:val="20"/>
          <w:lang w:val="sl-SI"/>
        </w:rPr>
        <w:t> –ZUUJFO, </w:t>
      </w:r>
      <w:hyperlink r:id="rId23" w:tgtFrame="_blank" w:tooltip="Zakon o stvarnem premoženju države in samoupravnih lokalnih skupnosti" w:history="1">
        <w:r w:rsidR="0000734C" w:rsidRPr="0000734C">
          <w:rPr>
            <w:rFonts w:cs="Arial"/>
            <w:szCs w:val="20"/>
            <w:lang w:val="sl-SI"/>
          </w:rPr>
          <w:t>11/18</w:t>
        </w:r>
      </w:hyperlink>
      <w:r w:rsidR="0000734C" w:rsidRPr="007F5B8E">
        <w:rPr>
          <w:rFonts w:cs="Arial"/>
          <w:szCs w:val="20"/>
          <w:lang w:val="sl-SI"/>
        </w:rPr>
        <w:t> –ZSPDSLS-1, </w:t>
      </w:r>
      <w:hyperlink r:id="rId24" w:tgtFrame="_blank" w:tooltip="Zakon o spremembah in dopolnitvah Zakona o lokalni samoupravi" w:history="1">
        <w:r w:rsidR="0000734C" w:rsidRPr="0000734C">
          <w:rPr>
            <w:rFonts w:cs="Arial"/>
            <w:szCs w:val="20"/>
            <w:lang w:val="sl-SI"/>
          </w:rPr>
          <w:t>30/18</w:t>
        </w:r>
      </w:hyperlink>
      <w:r w:rsidR="0000734C" w:rsidRPr="007F5B8E">
        <w:rPr>
          <w:rFonts w:cs="Arial"/>
          <w:szCs w:val="20"/>
          <w:lang w:val="sl-SI"/>
        </w:rPr>
        <w:t>, </w:t>
      </w:r>
      <w:hyperlink r:id="rId25" w:tgtFrame="_blank" w:tooltip="Zakon o spremembah in dopolnitvah Zakona o interventnih ukrepih za zajezitev epidemije COVID-19 in omilitev njenih posledic za državljane in gospodarstvo" w:history="1">
        <w:r w:rsidR="0000734C" w:rsidRPr="0000734C">
          <w:rPr>
            <w:rFonts w:cs="Arial"/>
            <w:szCs w:val="20"/>
            <w:lang w:val="sl-SI"/>
          </w:rPr>
          <w:t>61/20</w:t>
        </w:r>
      </w:hyperlink>
      <w:r w:rsidR="0000734C" w:rsidRPr="007F5B8E">
        <w:rPr>
          <w:rFonts w:cs="Arial"/>
          <w:szCs w:val="20"/>
          <w:lang w:val="sl-SI"/>
        </w:rPr>
        <w:t> – ZIUZEOP-A in </w:t>
      </w:r>
      <w:hyperlink r:id="rId26" w:tgtFrame="_blank" w:tooltip="Zakon o interventnih ukrepih za omilitev in odpravo posledic epidemije COVID-19" w:history="1">
        <w:r w:rsidR="0000734C" w:rsidRPr="0000734C">
          <w:rPr>
            <w:rFonts w:cs="Arial"/>
            <w:szCs w:val="20"/>
            <w:lang w:val="sl-SI"/>
          </w:rPr>
          <w:t>80/20</w:t>
        </w:r>
      </w:hyperlink>
      <w:r w:rsidR="0000734C" w:rsidRPr="007F5B8E">
        <w:rPr>
          <w:rFonts w:cs="Arial"/>
          <w:szCs w:val="20"/>
          <w:lang w:val="sl-SI"/>
        </w:rPr>
        <w:t> – ZIUOOPE), v nadaljevanju: ZLS) določa</w:t>
      </w:r>
      <w:r w:rsidR="0000734C" w:rsidRPr="0000734C">
        <w:rPr>
          <w:rFonts w:cs="Arial"/>
          <w:szCs w:val="20"/>
          <w:lang w:val="sl-SI"/>
        </w:rPr>
        <w:t xml:space="preserve"> različne oblike sodelovanja in povezovanja občin, vendar se v nobeni od razvojnih regij občine ne povezujejo na te načine, temveč sodelujejo le v okviru partnerstva določenega z ZSRR-2. Regionalne razvojne agencije so edine pravne osebe z večinskim javnim deležem na ravni razvojnih regij, ki izkazujejo usposobljenost za izvajanje prostorskega planiranja na regionalni ravni.</w:t>
      </w:r>
    </w:p>
    <w:p w14:paraId="7B760635" w14:textId="7F65B535" w:rsidR="000E43A4" w:rsidRDefault="000E43A4" w:rsidP="000E43A4">
      <w:pPr>
        <w:spacing w:after="120"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Zaradi nav</w:t>
      </w:r>
      <w:r w:rsidR="00D808C9">
        <w:rPr>
          <w:rFonts w:cs="Arial"/>
          <w:szCs w:val="20"/>
          <w:lang w:val="sl-SI"/>
        </w:rPr>
        <w:t>edenih</w:t>
      </w:r>
      <w:r>
        <w:rPr>
          <w:rFonts w:cs="Arial"/>
          <w:szCs w:val="20"/>
          <w:lang w:val="sl-SI"/>
        </w:rPr>
        <w:t xml:space="preserve"> dejstev se prvi odstavek 77. člena ZUreP-3 spremeni tako, da se črta obveznost izbire pripravljavca regionalnega prostorskega plana z javnim naročilom in določi, da je pripravljavec regionalnega prostorskega plana nosilna regionalna razvojna agencija ali druga regionalna razvojna agencija, ki je že vključena v regijsko razvojno mrežo, kot to določajo predpisi o spodbujanju skladnega regionalnega razvoja</w:t>
      </w:r>
      <w:r w:rsidR="00D808C9">
        <w:rPr>
          <w:rFonts w:cs="Arial"/>
          <w:szCs w:val="20"/>
          <w:lang w:val="sl-SI"/>
        </w:rPr>
        <w:t>, in deluje na območju konkreten razvojen regij</w:t>
      </w:r>
      <w:r w:rsidR="00DF1CEB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. </w:t>
      </w:r>
      <w:r>
        <w:rPr>
          <w:rFonts w:cs="Arial"/>
          <w:szCs w:val="20"/>
          <w:lang w:val="sl-SI"/>
        </w:rPr>
        <w:lastRenderedPageBreak/>
        <w:t>Za celotno območje razvojne regije jo</w:t>
      </w:r>
      <w:r w:rsidRPr="006A4C23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na podlagi javnega razpisa </w:t>
      </w:r>
      <w:r w:rsidR="003C0CE7">
        <w:rPr>
          <w:rFonts w:cs="Arial"/>
          <w:szCs w:val="20"/>
          <w:lang w:val="sl-SI"/>
        </w:rPr>
        <w:t>določijo</w:t>
      </w:r>
      <w:r>
        <w:rPr>
          <w:rFonts w:cs="Arial"/>
          <w:szCs w:val="20"/>
          <w:lang w:val="sl-SI"/>
        </w:rPr>
        <w:t xml:space="preserve"> občine v regiji s sklepom sveta regije</w:t>
      </w:r>
      <w:r w:rsidR="003C0CE7">
        <w:rPr>
          <w:rFonts w:cs="Arial"/>
          <w:szCs w:val="20"/>
          <w:lang w:val="sl-SI"/>
        </w:rPr>
        <w:t>, ki ga skladno z ZSRR-2 sestavljajo župani občin v razvojni regiji.</w:t>
      </w:r>
      <w:r>
        <w:rPr>
          <w:rFonts w:cs="Arial"/>
          <w:szCs w:val="20"/>
          <w:lang w:val="sl-SI"/>
        </w:rPr>
        <w:t xml:space="preserve"> Drugi odstave</w:t>
      </w:r>
      <w:r w:rsidR="00CA4721">
        <w:rPr>
          <w:rFonts w:cs="Arial"/>
          <w:szCs w:val="20"/>
          <w:lang w:val="sl-SI"/>
        </w:rPr>
        <w:t>k</w:t>
      </w:r>
      <w:r>
        <w:rPr>
          <w:rFonts w:cs="Arial"/>
          <w:szCs w:val="20"/>
          <w:lang w:val="sl-SI"/>
        </w:rPr>
        <w:t xml:space="preserve"> </w:t>
      </w:r>
      <w:r w:rsidR="00935D64">
        <w:rPr>
          <w:rFonts w:cs="Arial"/>
          <w:szCs w:val="20"/>
          <w:lang w:val="sl-SI"/>
        </w:rPr>
        <w:t xml:space="preserve">77. člena </w:t>
      </w:r>
      <w:r w:rsidR="007F5B8E">
        <w:rPr>
          <w:rFonts w:cs="Arial"/>
          <w:szCs w:val="20"/>
          <w:lang w:val="sl-SI"/>
        </w:rPr>
        <w:t>postane</w:t>
      </w:r>
      <w:r>
        <w:rPr>
          <w:rFonts w:cs="Arial"/>
          <w:szCs w:val="20"/>
          <w:lang w:val="sl-SI"/>
        </w:rPr>
        <w:t xml:space="preserve"> nepotreben in se črta.</w:t>
      </w:r>
    </w:p>
    <w:p w14:paraId="709697EC" w14:textId="74397019" w:rsidR="004F48F1" w:rsidRPr="00935D64" w:rsidRDefault="004F48F1" w:rsidP="004F48F1">
      <w:pPr>
        <w:pStyle w:val="Odstavekseznama"/>
        <w:spacing w:line="240" w:lineRule="atLeast"/>
        <w:ind w:left="0" w:right="-7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 xml:space="preserve">Pripravljavec </w:t>
      </w:r>
      <w:r w:rsidR="00D808C9">
        <w:rPr>
          <w:rFonts w:ascii="Arial" w:eastAsia="Times New Roman" w:hAnsi="Arial" w:cs="Arial"/>
          <w:szCs w:val="20"/>
          <w:lang w:val="sl-SI"/>
        </w:rPr>
        <w:t>regionalnega prostorskega plana</w:t>
      </w:r>
      <w:r w:rsidR="00821323">
        <w:rPr>
          <w:rFonts w:ascii="Arial" w:eastAsia="Times New Roman" w:hAnsi="Arial" w:cs="Arial"/>
          <w:szCs w:val="20"/>
          <w:lang w:val="sl-SI"/>
        </w:rPr>
        <w:t xml:space="preserve"> 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vodi postopek priprave regionalnega prostorskega plana, v okviru katerega opravlja zahtevne organizacijske in koordinacijske naloge:  </w:t>
      </w:r>
    </w:p>
    <w:p w14:paraId="5C4F333E" w14:textId="77777777" w:rsidR="004F48F1" w:rsidRPr="00935D64" w:rsidRDefault="004F48F1" w:rsidP="004F48F1">
      <w:pPr>
        <w:pStyle w:val="Odstavekseznama"/>
        <w:numPr>
          <w:ilvl w:val="0"/>
          <w:numId w:val="78"/>
        </w:numPr>
        <w:spacing w:line="240" w:lineRule="atLeast"/>
        <w:ind w:right="-957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>skrbi za usklajevanje interesov med državo in občinami v območju razvojne regije,</w:t>
      </w:r>
    </w:p>
    <w:p w14:paraId="656DB64D" w14:textId="77777777" w:rsidR="004F48F1" w:rsidRPr="00935D64" w:rsidRDefault="004F48F1" w:rsidP="004F48F1">
      <w:pPr>
        <w:pStyle w:val="Odstavekseznama"/>
        <w:numPr>
          <w:ilvl w:val="0"/>
          <w:numId w:val="78"/>
        </w:numPr>
        <w:spacing w:line="240" w:lineRule="atLeast"/>
        <w:ind w:right="-957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>si prizadeva za sodelovanje vseh relevantnih udeležencev pri urejanju prostora,</w:t>
      </w:r>
    </w:p>
    <w:p w14:paraId="3CF78D93" w14:textId="77777777" w:rsidR="004F48F1" w:rsidRPr="00935D64" w:rsidRDefault="004F48F1" w:rsidP="004F48F1">
      <w:pPr>
        <w:pStyle w:val="Odstavekseznama"/>
        <w:numPr>
          <w:ilvl w:val="0"/>
          <w:numId w:val="78"/>
        </w:numPr>
        <w:spacing w:line="240" w:lineRule="atLeast"/>
        <w:ind w:right="-957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 xml:space="preserve">skrbi za zgodnje in učinkovito obveščanje in sodelovanje javnosti, </w:t>
      </w:r>
    </w:p>
    <w:p w14:paraId="7A5EFA04" w14:textId="5455DEC2" w:rsidR="004F48F1" w:rsidRPr="00935D64" w:rsidRDefault="004F48F1" w:rsidP="00DF5A39">
      <w:pPr>
        <w:pStyle w:val="Odstavekseznama"/>
        <w:numPr>
          <w:ilvl w:val="0"/>
          <w:numId w:val="78"/>
        </w:numPr>
        <w:spacing w:line="240" w:lineRule="atLeast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 xml:space="preserve">izvede javna naročila v skladu s predpisi, ki urejajo javno naročanje, regionalnega prostorskega plan, njegovih posameznih sestavin, strokovnih podlag in </w:t>
      </w:r>
      <w:proofErr w:type="spellStart"/>
      <w:r w:rsidRPr="00935D64">
        <w:rPr>
          <w:rFonts w:ascii="Arial" w:eastAsia="Times New Roman" w:hAnsi="Arial" w:cs="Arial"/>
          <w:szCs w:val="20"/>
          <w:lang w:val="sl-SI"/>
        </w:rPr>
        <w:t>okoljskega</w:t>
      </w:r>
      <w:proofErr w:type="spellEnd"/>
      <w:r w:rsidRPr="00935D64">
        <w:rPr>
          <w:rFonts w:ascii="Arial" w:eastAsia="Times New Roman" w:hAnsi="Arial" w:cs="Arial"/>
          <w:szCs w:val="20"/>
          <w:lang w:val="sl-SI"/>
        </w:rPr>
        <w:t xml:space="preserve"> poročila in skrbi za koordinacijo vseh izvajalcev. </w:t>
      </w:r>
    </w:p>
    <w:p w14:paraId="6BDE9062" w14:textId="77777777" w:rsidR="00DF5A39" w:rsidRPr="00935D64" w:rsidRDefault="00DF5A39" w:rsidP="00935D64">
      <w:pPr>
        <w:spacing w:line="240" w:lineRule="atLeast"/>
        <w:ind w:left="360"/>
        <w:jc w:val="both"/>
        <w:rPr>
          <w:rFonts w:cs="Arial"/>
          <w:szCs w:val="20"/>
          <w:lang w:val="sl-SI"/>
        </w:rPr>
      </w:pPr>
    </w:p>
    <w:p w14:paraId="49755C62" w14:textId="2C456B7C" w:rsidR="00935D64" w:rsidRDefault="004F48F1" w:rsidP="00935D64">
      <w:pPr>
        <w:pStyle w:val="Odstavekseznama"/>
        <w:spacing w:line="240" w:lineRule="atLeast"/>
        <w:ind w:left="0" w:right="-7"/>
        <w:jc w:val="both"/>
        <w:rPr>
          <w:rFonts w:ascii="Arial" w:eastAsia="Times New Roman" w:hAnsi="Arial" w:cs="Arial"/>
          <w:szCs w:val="20"/>
          <w:lang w:val="sl-SI"/>
        </w:rPr>
      </w:pPr>
      <w:r w:rsidRPr="00935D64">
        <w:rPr>
          <w:rFonts w:ascii="Arial" w:eastAsia="Times New Roman" w:hAnsi="Arial" w:cs="Arial"/>
          <w:szCs w:val="20"/>
          <w:lang w:val="sl-SI"/>
        </w:rPr>
        <w:t xml:space="preserve">Zakonske določbe glede prostorskega planiranja na regionalni ravni je ministrstvo testiralo v okviru pilotnega projekta za implementacijo prostorske in gradbene zakonodaje v okviru področja 1 Zagotovitev podatkov za vzpostavitev prostorskega planiranja na regionalni ravni (PILOT MOP – področje 1 RPP). </w:t>
      </w:r>
      <w:r w:rsidR="00DF5A39" w:rsidRPr="00935D64">
        <w:rPr>
          <w:rFonts w:ascii="Arial" w:eastAsia="Times New Roman" w:hAnsi="Arial" w:cs="Arial"/>
          <w:szCs w:val="20"/>
          <w:lang w:val="sl-SI"/>
        </w:rPr>
        <w:t>Izkazano je bilo, da mora p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ripravljavec </w:t>
      </w:r>
      <w:r w:rsidR="00DF5A39" w:rsidRPr="00935D64">
        <w:rPr>
          <w:rFonts w:ascii="Arial" w:eastAsia="Times New Roman" w:hAnsi="Arial" w:cs="Arial"/>
          <w:szCs w:val="20"/>
          <w:lang w:val="sl-SI"/>
        </w:rPr>
        <w:t>regionalnega prostorskega plana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 za namen </w:t>
      </w:r>
      <w:r w:rsidR="00935D64" w:rsidRPr="00935D64">
        <w:rPr>
          <w:rFonts w:ascii="Arial" w:eastAsia="Times New Roman" w:hAnsi="Arial" w:cs="Arial"/>
          <w:szCs w:val="20"/>
          <w:lang w:val="sl-SI"/>
        </w:rPr>
        <w:t xml:space="preserve">učinkovitega 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vodenja postopka priprave </w:t>
      </w:r>
      <w:r w:rsidR="00DF5A39" w:rsidRPr="00935D64">
        <w:rPr>
          <w:rFonts w:ascii="Arial" w:eastAsia="Times New Roman" w:hAnsi="Arial" w:cs="Arial"/>
          <w:szCs w:val="20"/>
          <w:lang w:val="sl-SI"/>
        </w:rPr>
        <w:t xml:space="preserve">regionalnega prostorskega plana 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zaposlovati ustrezno usposobljeno osebo </w:t>
      </w:r>
      <w:proofErr w:type="spellStart"/>
      <w:r w:rsidRPr="00935D64">
        <w:rPr>
          <w:rFonts w:ascii="Arial" w:eastAsia="Times New Roman" w:hAnsi="Arial" w:cs="Arial"/>
          <w:szCs w:val="20"/>
          <w:lang w:val="sl-SI"/>
        </w:rPr>
        <w:t>t.j</w:t>
      </w:r>
      <w:proofErr w:type="spellEnd"/>
      <w:r w:rsidRPr="00935D64">
        <w:rPr>
          <w:rFonts w:ascii="Arial" w:eastAsia="Times New Roman" w:hAnsi="Arial" w:cs="Arial"/>
          <w:szCs w:val="20"/>
          <w:lang w:val="sl-SI"/>
        </w:rPr>
        <w:t xml:space="preserve">. strokovnjaka s področja prostorskega načrtovanja. Predlagano je bilo, da pripravljavec </w:t>
      </w:r>
      <w:r w:rsidR="00DF5A39" w:rsidRPr="00935D64">
        <w:rPr>
          <w:rFonts w:ascii="Arial" w:eastAsia="Times New Roman" w:hAnsi="Arial" w:cs="Arial"/>
          <w:szCs w:val="20"/>
          <w:lang w:val="sl-SI"/>
        </w:rPr>
        <w:t xml:space="preserve">regionalnega prostorskega </w:t>
      </w:r>
      <w:r w:rsidR="00DF5A39" w:rsidRPr="00D808C9">
        <w:rPr>
          <w:rFonts w:ascii="Arial" w:eastAsia="Times New Roman" w:hAnsi="Arial" w:cs="Arial"/>
          <w:szCs w:val="20"/>
          <w:lang w:val="sl-SI"/>
        </w:rPr>
        <w:t xml:space="preserve">plana </w:t>
      </w:r>
      <w:r w:rsidRPr="00D808C9">
        <w:rPr>
          <w:rFonts w:ascii="Arial" w:eastAsia="Times New Roman" w:hAnsi="Arial" w:cs="Arial"/>
          <w:szCs w:val="20"/>
          <w:lang w:val="sl-SI"/>
        </w:rPr>
        <w:t>po potrebi oblikuje</w:t>
      </w:r>
      <w:r w:rsidRPr="00935D64">
        <w:rPr>
          <w:rFonts w:ascii="Arial" w:eastAsia="Times New Roman" w:hAnsi="Arial" w:cs="Arial"/>
          <w:szCs w:val="20"/>
          <w:lang w:val="sl-SI"/>
        </w:rPr>
        <w:t xml:space="preserve"> projektno skupino za vodenje postopka priprave </w:t>
      </w:r>
      <w:r w:rsidR="00DF5A39" w:rsidRPr="00935D64">
        <w:rPr>
          <w:rFonts w:ascii="Arial" w:eastAsia="Times New Roman" w:hAnsi="Arial" w:cs="Arial"/>
          <w:szCs w:val="20"/>
          <w:lang w:val="sl-SI"/>
        </w:rPr>
        <w:t>regionalnega prostorskega plana</w:t>
      </w:r>
      <w:r w:rsidRPr="00935D64">
        <w:rPr>
          <w:rFonts w:ascii="Arial" w:eastAsia="Times New Roman" w:hAnsi="Arial" w:cs="Arial"/>
          <w:szCs w:val="20"/>
          <w:lang w:val="sl-SI"/>
        </w:rPr>
        <w:t>, vodja te projektne skupine pa je lahko strokovnjak s področja arhitekture, krajinske arhitekture, urbanizma, prostorskega načrtovanja, geografije ali znanosti o okolju.</w:t>
      </w:r>
    </w:p>
    <w:p w14:paraId="7E393DB3" w14:textId="1FE02D0E" w:rsidR="00935D64" w:rsidRDefault="00935D64" w:rsidP="00935D64">
      <w:pPr>
        <w:pStyle w:val="Odstavekseznama"/>
        <w:spacing w:line="240" w:lineRule="atLeast"/>
        <w:ind w:left="0" w:right="-7"/>
        <w:jc w:val="both"/>
        <w:rPr>
          <w:rFonts w:ascii="Arial" w:eastAsia="Times New Roman" w:hAnsi="Arial" w:cs="Arial"/>
          <w:szCs w:val="20"/>
          <w:lang w:val="sl-SI"/>
        </w:rPr>
      </w:pPr>
    </w:p>
    <w:p w14:paraId="2C28A9A4" w14:textId="77777777" w:rsidR="00821323" w:rsidRDefault="00821323" w:rsidP="00821323">
      <w:pPr>
        <w:pStyle w:val="Odstavekseznama"/>
        <w:spacing w:line="240" w:lineRule="atLeast"/>
        <w:ind w:left="0" w:right="-7"/>
        <w:jc w:val="both"/>
        <w:rPr>
          <w:rFonts w:ascii="Arial" w:eastAsia="Times New Roman" w:hAnsi="Arial" w:cs="Arial"/>
          <w:szCs w:val="20"/>
          <w:lang w:val="sl-SI"/>
        </w:rPr>
      </w:pPr>
      <w:r w:rsidRPr="00C849A3">
        <w:rPr>
          <w:rFonts w:ascii="Arial" w:eastAsia="Times New Roman" w:hAnsi="Arial" w:cs="Arial"/>
          <w:szCs w:val="20"/>
          <w:lang w:val="sl-SI"/>
        </w:rPr>
        <w:t>Zato se v tretjem odstavku 77. člena določi, da pripravljavec za vodenje postopka priprave regionalnega prostorskega plana zagotovi projektno skupino in določi vodjo, ki je strokovnjak s področja prostorskega načrtovanja, zaradi natančnejšega zapisa pa se nekoliko preoblikuje tudi četrti odstavek 77. člena.</w:t>
      </w:r>
    </w:p>
    <w:p w14:paraId="3F46F2DF" w14:textId="77777777" w:rsidR="00935D64" w:rsidRPr="00935D64" w:rsidRDefault="00935D64" w:rsidP="00935D64">
      <w:pPr>
        <w:pStyle w:val="Odstavekseznama"/>
        <w:spacing w:line="240" w:lineRule="atLeast"/>
        <w:ind w:left="0" w:right="-7"/>
        <w:jc w:val="both"/>
        <w:rPr>
          <w:rFonts w:ascii="Arial" w:eastAsia="Times New Roman" w:hAnsi="Arial" w:cs="Arial"/>
          <w:szCs w:val="20"/>
          <w:lang w:val="sl-SI"/>
        </w:rPr>
      </w:pPr>
    </w:p>
    <w:p w14:paraId="3059BB6A" w14:textId="6AC67247" w:rsidR="00DF5A39" w:rsidRPr="00DF5A39" w:rsidRDefault="000E43A4" w:rsidP="00DF5A39">
      <w:pPr>
        <w:spacing w:after="120"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Peti odstavek 77. člena </w:t>
      </w:r>
      <w:r w:rsidR="006A4C23">
        <w:rPr>
          <w:rFonts w:cs="Arial"/>
          <w:szCs w:val="20"/>
          <w:lang w:val="sl-SI"/>
        </w:rPr>
        <w:t xml:space="preserve">ZUreP-3 </w:t>
      </w:r>
      <w:r w:rsidR="00BE0589">
        <w:rPr>
          <w:rFonts w:cs="Arial"/>
          <w:szCs w:val="20"/>
          <w:lang w:val="sl-SI"/>
        </w:rPr>
        <w:t xml:space="preserve">določa, da se sredstva za </w:t>
      </w:r>
      <w:r w:rsidR="009C0C0C">
        <w:rPr>
          <w:rFonts w:cs="Arial"/>
          <w:szCs w:val="20"/>
          <w:lang w:val="sl-SI"/>
        </w:rPr>
        <w:t>izdelavo</w:t>
      </w:r>
      <w:r w:rsidR="00BE0589">
        <w:rPr>
          <w:rFonts w:cs="Arial"/>
          <w:szCs w:val="20"/>
          <w:lang w:val="sl-SI"/>
        </w:rPr>
        <w:t xml:space="preserve"> regionalnega </w:t>
      </w:r>
      <w:r w:rsidR="009C0C0C">
        <w:rPr>
          <w:rFonts w:cs="Arial"/>
          <w:szCs w:val="20"/>
          <w:lang w:val="sl-SI"/>
        </w:rPr>
        <w:t>prostorskega</w:t>
      </w:r>
      <w:r w:rsidR="00BE0589">
        <w:rPr>
          <w:rFonts w:cs="Arial"/>
          <w:szCs w:val="20"/>
          <w:lang w:val="sl-SI"/>
        </w:rPr>
        <w:t xml:space="preserve"> plana </w:t>
      </w:r>
      <w:r w:rsidR="009C0C0C">
        <w:rPr>
          <w:rFonts w:cs="Arial"/>
          <w:szCs w:val="20"/>
          <w:lang w:val="sl-SI"/>
        </w:rPr>
        <w:t xml:space="preserve">zagotavljajo v občinskih proračunih in državnem, pri čemer državni proračun zagotovi 60 odstotkov potrebnih sredstev. Ker </w:t>
      </w:r>
      <w:r>
        <w:rPr>
          <w:rFonts w:cs="Arial"/>
          <w:szCs w:val="20"/>
          <w:lang w:val="sl-SI"/>
        </w:rPr>
        <w:t xml:space="preserve">se prostorsko planiranje na regionalni ravni vzpostavlja kot kontinuirana dejavnost in ker to obsega poleg izdelave regionalnega prostorskega plana </w:t>
      </w:r>
      <w:r w:rsidR="009C0C0C">
        <w:rPr>
          <w:rFonts w:cs="Arial"/>
          <w:szCs w:val="20"/>
          <w:lang w:val="sl-SI"/>
        </w:rPr>
        <w:t xml:space="preserve">tudi izdelavo strokovnih podlag, </w:t>
      </w:r>
      <w:proofErr w:type="spellStart"/>
      <w:r w:rsidR="009C0C0C">
        <w:rPr>
          <w:rFonts w:cs="Arial"/>
          <w:szCs w:val="20"/>
          <w:lang w:val="sl-SI"/>
        </w:rPr>
        <w:t>okoljskega</w:t>
      </w:r>
      <w:proofErr w:type="spellEnd"/>
      <w:r w:rsidR="009C0C0C">
        <w:rPr>
          <w:rFonts w:cs="Arial"/>
          <w:szCs w:val="20"/>
          <w:lang w:val="sl-SI"/>
        </w:rPr>
        <w:t xml:space="preserve"> poročila ter organizacijo in vodenje procesa priprave regionalnega prostorskega plana je treba v občinskih in državnih proračunih zagotoviti sredstva za vse našteto in ne le izdelavo regionalnega prostorskega plana.</w:t>
      </w:r>
      <w:r w:rsidR="00DF5A39">
        <w:rPr>
          <w:rFonts w:cs="Arial"/>
          <w:szCs w:val="20"/>
          <w:lang w:val="sl-SI"/>
        </w:rPr>
        <w:t xml:space="preserve"> </w:t>
      </w:r>
      <w:r w:rsidR="00DF5A39" w:rsidRPr="00DF5A39">
        <w:rPr>
          <w:rFonts w:cs="Arial"/>
          <w:szCs w:val="20"/>
          <w:lang w:val="sl-SI"/>
        </w:rPr>
        <w:t xml:space="preserve">V okviru PILOT MOP – področje 1 RPP je bilo izkazano, da je nujno prostorsko planiranje na regionalni ravni vzpostaviti kot kontinuirano dejavnost, ki po sprejemu </w:t>
      </w:r>
      <w:r w:rsidR="00DF5A39">
        <w:rPr>
          <w:rFonts w:cs="Arial"/>
          <w:szCs w:val="20"/>
          <w:lang w:val="sl-SI"/>
        </w:rPr>
        <w:t>regionalnega prostorskega plana</w:t>
      </w:r>
      <w:r w:rsidR="00DF5A39" w:rsidRPr="00DF5A39">
        <w:rPr>
          <w:rFonts w:cs="Arial"/>
          <w:szCs w:val="20"/>
          <w:lang w:val="sl-SI"/>
        </w:rPr>
        <w:t xml:space="preserve"> vključuje tudi spremljanje izvajanja </w:t>
      </w:r>
      <w:r w:rsidR="00DF5A39">
        <w:rPr>
          <w:rFonts w:cs="Arial"/>
          <w:szCs w:val="20"/>
          <w:lang w:val="sl-SI"/>
        </w:rPr>
        <w:t>regionalnega prostorskega plana</w:t>
      </w:r>
      <w:r w:rsidR="00DF5A39" w:rsidRPr="00DF5A39">
        <w:rPr>
          <w:rFonts w:cs="Arial"/>
          <w:szCs w:val="20"/>
          <w:lang w:val="sl-SI"/>
        </w:rPr>
        <w:t>.</w:t>
      </w:r>
    </w:p>
    <w:p w14:paraId="29EF3916" w14:textId="22A70D47" w:rsidR="000E43A4" w:rsidRDefault="000E43A4" w:rsidP="000E43A4">
      <w:pPr>
        <w:spacing w:after="120"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Zato se v </w:t>
      </w:r>
      <w:r w:rsidR="000918F0">
        <w:rPr>
          <w:rFonts w:cs="Arial"/>
          <w:szCs w:val="20"/>
          <w:lang w:val="sl-SI"/>
        </w:rPr>
        <w:t>petem</w:t>
      </w:r>
      <w:r>
        <w:rPr>
          <w:rFonts w:cs="Arial"/>
          <w:szCs w:val="20"/>
          <w:lang w:val="sl-SI"/>
        </w:rPr>
        <w:t xml:space="preserve"> odstavku 77. člena besedna zveza »za izdelavo regionalnega </w:t>
      </w:r>
      <w:r w:rsidR="000918F0">
        <w:rPr>
          <w:rFonts w:cs="Arial"/>
          <w:szCs w:val="20"/>
          <w:lang w:val="sl-SI"/>
        </w:rPr>
        <w:t>prostorskega</w:t>
      </w:r>
      <w:r>
        <w:rPr>
          <w:rFonts w:cs="Arial"/>
          <w:szCs w:val="20"/>
          <w:lang w:val="sl-SI"/>
        </w:rPr>
        <w:t xml:space="preserve"> plana</w:t>
      </w:r>
      <w:r w:rsidR="000918F0">
        <w:rPr>
          <w:rFonts w:cs="Arial"/>
          <w:szCs w:val="20"/>
          <w:lang w:val="sl-SI"/>
        </w:rPr>
        <w:t xml:space="preserve">« nadomesti z besedno zvezo »za izvajanje nalog </w:t>
      </w:r>
      <w:r w:rsidR="00960212">
        <w:rPr>
          <w:rFonts w:cs="Arial"/>
          <w:szCs w:val="20"/>
          <w:lang w:val="sl-SI"/>
        </w:rPr>
        <w:t xml:space="preserve">regionalnega </w:t>
      </w:r>
      <w:r w:rsidR="000918F0">
        <w:rPr>
          <w:rFonts w:cs="Arial"/>
          <w:szCs w:val="20"/>
          <w:lang w:val="sl-SI"/>
        </w:rPr>
        <w:t>prostorskega planiranja«.</w:t>
      </w:r>
    </w:p>
    <w:p w14:paraId="2961852C" w14:textId="45AA97DF" w:rsidR="00DB187B" w:rsidRPr="00DB187B" w:rsidRDefault="00DB187B" w:rsidP="0007585E">
      <w:pPr>
        <w:tabs>
          <w:tab w:val="left" w:pos="6154"/>
        </w:tabs>
        <w:spacing w:line="240" w:lineRule="auto"/>
        <w:contextualSpacing/>
        <w:jc w:val="both"/>
        <w:rPr>
          <w:rFonts w:cs="Arial"/>
          <w:szCs w:val="20"/>
          <w:lang w:val="sl-SI"/>
        </w:rPr>
      </w:pPr>
    </w:p>
    <w:tbl>
      <w:tblPr>
        <w:tblpPr w:leftFromText="141" w:rightFromText="141" w:vertAnchor="text" w:horzAnchor="margin" w:tblpY="227"/>
        <w:tblW w:w="5000" w:type="pct"/>
        <w:tblLook w:val="04A0" w:firstRow="1" w:lastRow="0" w:firstColumn="1" w:lastColumn="0" w:noHBand="0" w:noVBand="1"/>
      </w:tblPr>
      <w:tblGrid>
        <w:gridCol w:w="8498"/>
      </w:tblGrid>
      <w:tr w:rsidR="00EB1684" w:rsidRPr="00AE3BA9" w14:paraId="2631689E" w14:textId="77777777" w:rsidTr="004A24F7">
        <w:tc>
          <w:tcPr>
            <w:tcW w:w="5000" w:type="pct"/>
          </w:tcPr>
          <w:p w14:paraId="3F652461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2. CILJI, NAČELA IN POGLAVITNE REŠITVE PREDLOGA ZAKONA</w:t>
            </w:r>
          </w:p>
        </w:tc>
      </w:tr>
      <w:tr w:rsidR="00EB1684" w:rsidRPr="00AE3BA9" w14:paraId="7B1C5172" w14:textId="77777777" w:rsidTr="004A24F7">
        <w:tc>
          <w:tcPr>
            <w:tcW w:w="5000" w:type="pct"/>
          </w:tcPr>
          <w:p w14:paraId="508744E6" w14:textId="33CCCD7C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  <w:p w14:paraId="706AFAAD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2.1 Cilji</w:t>
            </w:r>
          </w:p>
          <w:p w14:paraId="02DD33E4" w14:textId="3458524C" w:rsidR="00EB1684" w:rsidRPr="007A1935" w:rsidRDefault="00935D64" w:rsidP="00935D6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S spremembo in</w:t>
            </w:r>
            <w:r w:rsidR="00DF5A39" w:rsidRPr="00DF5A39">
              <w:rPr>
                <w:rFonts w:cs="Arial"/>
                <w:szCs w:val="20"/>
                <w:lang w:val="sl-SI"/>
              </w:rPr>
              <w:t xml:space="preserve"> dopolnitvijo </w:t>
            </w:r>
            <w:r w:rsidR="002E44B2">
              <w:rPr>
                <w:rFonts w:cs="Arial"/>
                <w:szCs w:val="20"/>
                <w:lang w:val="sl-SI"/>
              </w:rPr>
              <w:t>zakona</w:t>
            </w:r>
            <w:r w:rsidR="00DF5A39" w:rsidRPr="00DF5A39">
              <w:rPr>
                <w:rFonts w:cs="Arial"/>
                <w:szCs w:val="20"/>
                <w:lang w:val="sl-SI"/>
              </w:rPr>
              <w:t xml:space="preserve"> se na ustreznejši način ure</w:t>
            </w:r>
            <w:r w:rsidR="002E44B2">
              <w:rPr>
                <w:rFonts w:cs="Arial"/>
                <w:szCs w:val="20"/>
                <w:lang w:val="sl-SI"/>
              </w:rPr>
              <w:t>di</w:t>
            </w:r>
            <w:r w:rsidR="00DF5A39" w:rsidRPr="00DF5A39">
              <w:rPr>
                <w:rFonts w:cs="Arial"/>
                <w:szCs w:val="20"/>
                <w:lang w:val="sl-SI"/>
              </w:rPr>
              <w:t xml:space="preserve"> način določit</w:t>
            </w:r>
            <w:r>
              <w:rPr>
                <w:rFonts w:cs="Arial"/>
                <w:szCs w:val="20"/>
                <w:lang w:val="sl-SI"/>
              </w:rPr>
              <w:t>v</w:t>
            </w:r>
            <w:r w:rsidR="002E44B2">
              <w:rPr>
                <w:rFonts w:cs="Arial"/>
                <w:szCs w:val="20"/>
                <w:lang w:val="sl-SI"/>
              </w:rPr>
              <w:t>e</w:t>
            </w:r>
            <w:r w:rsidR="00DF5A39" w:rsidRPr="00DF5A39">
              <w:rPr>
                <w:rFonts w:cs="Arial"/>
                <w:szCs w:val="20"/>
                <w:lang w:val="sl-SI"/>
              </w:rPr>
              <w:t xml:space="preserve"> pripravljavcev </w:t>
            </w:r>
            <w:r>
              <w:rPr>
                <w:rFonts w:cs="Arial"/>
                <w:szCs w:val="20"/>
                <w:lang w:val="sl-SI"/>
              </w:rPr>
              <w:t>regionalnih prostorskih planov</w:t>
            </w:r>
            <w:r w:rsidR="00DF5A39" w:rsidRPr="00DF5A39">
              <w:rPr>
                <w:rFonts w:cs="Arial"/>
                <w:szCs w:val="20"/>
                <w:lang w:val="sl-SI"/>
              </w:rPr>
              <w:t xml:space="preserve">. </w:t>
            </w:r>
          </w:p>
        </w:tc>
      </w:tr>
      <w:tr w:rsidR="00EB1684" w:rsidRPr="00AE3BA9" w14:paraId="6A392717" w14:textId="77777777" w:rsidTr="004A24F7">
        <w:tc>
          <w:tcPr>
            <w:tcW w:w="5000" w:type="pct"/>
          </w:tcPr>
          <w:p w14:paraId="086D7549" w14:textId="77777777" w:rsidR="00EB1684" w:rsidRPr="007A1935" w:rsidRDefault="00EB1684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EB1684" w:rsidRPr="00AE3BA9" w14:paraId="3F41D13F" w14:textId="77777777" w:rsidTr="004A24F7">
        <w:tc>
          <w:tcPr>
            <w:tcW w:w="5000" w:type="pct"/>
          </w:tcPr>
          <w:p w14:paraId="2D9D98B0" w14:textId="7EE2A22E" w:rsidR="00EB1684" w:rsidRPr="00D6578F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D6578F">
              <w:rPr>
                <w:rFonts w:cs="Arial"/>
                <w:b/>
                <w:szCs w:val="20"/>
                <w:lang w:val="sl-SI" w:eastAsia="sl-SI"/>
              </w:rPr>
              <w:t>2.2. Načela</w:t>
            </w:r>
          </w:p>
          <w:p w14:paraId="5C36D979" w14:textId="2781E491" w:rsidR="00EB1684" w:rsidRPr="00D6578F" w:rsidRDefault="00935D64" w:rsidP="006315BA">
            <w:pPr>
              <w:suppressAutoHyphens/>
              <w:overflowPunct w:val="0"/>
              <w:autoSpaceDE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S spremembo in dopolnitvijo </w:t>
            </w:r>
            <w:r w:rsidR="002E44B2">
              <w:rPr>
                <w:rFonts w:cs="Arial"/>
                <w:szCs w:val="20"/>
                <w:lang w:val="sl-SI" w:eastAsia="sl-SI"/>
              </w:rPr>
              <w:t>zakona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 se ne posega v nobeno od temeljnih načel ZUreP-3.</w:t>
            </w:r>
          </w:p>
        </w:tc>
      </w:tr>
      <w:tr w:rsidR="00EB1684" w:rsidRPr="007A1935" w14:paraId="0756E59D" w14:textId="77777777" w:rsidTr="004A24F7">
        <w:tc>
          <w:tcPr>
            <w:tcW w:w="5000" w:type="pct"/>
          </w:tcPr>
          <w:p w14:paraId="4F1AD600" w14:textId="77777777" w:rsidR="00611E25" w:rsidRDefault="00611E25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  <w:p w14:paraId="398390CD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2.3 Poglavitne rešitve</w:t>
            </w:r>
          </w:p>
        </w:tc>
      </w:tr>
      <w:tr w:rsidR="00EB1684" w:rsidRPr="007A1935" w14:paraId="686A17D7" w14:textId="77777777" w:rsidTr="004A24F7">
        <w:trPr>
          <w:trHeight w:val="434"/>
        </w:trPr>
        <w:tc>
          <w:tcPr>
            <w:tcW w:w="5000" w:type="pct"/>
          </w:tcPr>
          <w:p w14:paraId="34BF77D6" w14:textId="21D14DAA" w:rsidR="00D6578F" w:rsidRPr="00D6578F" w:rsidRDefault="002E44B2" w:rsidP="00D6578F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S spremembo in dopolnitvijo zakona</w:t>
            </w:r>
            <w:r w:rsidR="00D6578F" w:rsidRPr="00D6578F">
              <w:rPr>
                <w:rFonts w:cs="Arial"/>
                <w:szCs w:val="20"/>
                <w:lang w:val="sl-SI" w:eastAsia="sl-SI"/>
              </w:rPr>
              <w:t xml:space="preserve"> se na ustreznejši način ureja način določitve pripravljavcev </w:t>
            </w:r>
            <w:r w:rsidR="00D6578F">
              <w:rPr>
                <w:rFonts w:cs="Arial"/>
                <w:szCs w:val="20"/>
                <w:lang w:val="sl-SI" w:eastAsia="sl-SI"/>
              </w:rPr>
              <w:t>regionalnega prostorskega plana</w:t>
            </w:r>
            <w:r w:rsidR="00D6578F" w:rsidRPr="00D6578F">
              <w:rPr>
                <w:rFonts w:cs="Arial"/>
                <w:szCs w:val="20"/>
                <w:lang w:val="sl-SI" w:eastAsia="sl-SI"/>
              </w:rPr>
              <w:t>. Pripravljavca določijo občine v razvojni regiji s sklepom sveta regije, kot ga določa ZSRR-2. Svet regije sestavljajo župani občin v razvojni regiji.</w:t>
            </w:r>
          </w:p>
          <w:p w14:paraId="30651B0B" w14:textId="21795B80" w:rsidR="00D6578F" w:rsidRPr="00D6578F" w:rsidRDefault="00D6578F" w:rsidP="00D6578F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Občine lahko za pripravljavca določijo nosilno </w:t>
            </w:r>
            <w:r>
              <w:rPr>
                <w:rFonts w:cs="Arial"/>
                <w:szCs w:val="20"/>
                <w:lang w:val="sl-SI" w:eastAsia="sl-SI"/>
              </w:rPr>
              <w:t>Regionalno razvojno agencijo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, ki so jo skladno z ZSRR-2 že izbrale za programsko obdobje ali pa drugo </w:t>
            </w:r>
            <w:r>
              <w:rPr>
                <w:rFonts w:cs="Arial"/>
                <w:szCs w:val="20"/>
                <w:lang w:val="sl-SI" w:eastAsia="sl-SI"/>
              </w:rPr>
              <w:t>Regionalno razvojno agencijo</w:t>
            </w:r>
            <w:r w:rsidRPr="00D6578F">
              <w:rPr>
                <w:rFonts w:cs="Arial"/>
                <w:szCs w:val="20"/>
                <w:lang w:val="sl-SI" w:eastAsia="sl-SI"/>
              </w:rPr>
              <w:t>, ki deluje na območju razvojne regije in je vpisana v razvojno mrežo.</w:t>
            </w:r>
          </w:p>
          <w:p w14:paraId="31CB47B8" w14:textId="1873CF9C" w:rsidR="00D6578F" w:rsidRPr="00D6578F" w:rsidRDefault="00D6578F" w:rsidP="00D6578F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Pripravljavec mora voditi postopek priprave </w:t>
            </w:r>
            <w:r>
              <w:rPr>
                <w:rFonts w:cs="Arial"/>
                <w:szCs w:val="20"/>
                <w:lang w:val="sl-SI" w:eastAsia="sl-SI"/>
              </w:rPr>
              <w:t>regionalnega prostorskega plana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, v okviru katerega izvaja zahtevne organizacijske in koordinacijske naloge, zato  mora zaposliti osebo z ustreznimi znanji na področju urejanja </w:t>
            </w:r>
            <w:r w:rsidRPr="00821323">
              <w:rPr>
                <w:rFonts w:cs="Arial"/>
                <w:szCs w:val="20"/>
                <w:lang w:val="sl-SI" w:eastAsia="sl-SI"/>
              </w:rPr>
              <w:t>prostora. Pripravljavec po potrebi oblikuje projektno skupino za pripravo regionalnega prostorskega plana in določi vodjo projektne skupine. Vodja projektne skupine je lahko le strokovnjak s področja arhitekture, krajinske arhitekture, urbanizma, prostorskega načrtovanja, geografije ali znanosti o okolju.</w:t>
            </w:r>
          </w:p>
          <w:p w14:paraId="22992696" w14:textId="25D363FB" w:rsidR="00EB1684" w:rsidRPr="007A1935" w:rsidRDefault="00D6578F" w:rsidP="00D6578F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>Minister</w:t>
            </w:r>
            <w:r>
              <w:rPr>
                <w:rFonts w:cs="Arial"/>
                <w:szCs w:val="20"/>
                <w:lang w:val="sl-SI" w:eastAsia="sl-SI"/>
              </w:rPr>
              <w:t>, pristojen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 za prostor bo za opravljanje prostorskega planiranja na regionalni ravni podelil javno pooblastilo za regionalno prostorsko planiranje ter v okviru tega za pripravo </w:t>
            </w:r>
            <w:r>
              <w:rPr>
                <w:rFonts w:cs="Arial"/>
                <w:szCs w:val="20"/>
                <w:lang w:val="sl-SI" w:eastAsia="sl-SI"/>
              </w:rPr>
              <w:t xml:space="preserve"> regionalnega prostorskega plana 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. Prostorsko planiranje na regionalni ravni </w:t>
            </w:r>
            <w:r>
              <w:rPr>
                <w:rFonts w:cs="Arial"/>
                <w:szCs w:val="20"/>
                <w:lang w:val="sl-SI" w:eastAsia="sl-SI"/>
              </w:rPr>
              <w:t>se bo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 vzpostavi</w:t>
            </w:r>
            <w:r>
              <w:rPr>
                <w:rFonts w:cs="Arial"/>
                <w:szCs w:val="20"/>
                <w:lang w:val="sl-SI" w:eastAsia="sl-SI"/>
              </w:rPr>
              <w:t>lo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 kot kontinuiran</w:t>
            </w:r>
            <w:r>
              <w:rPr>
                <w:rFonts w:cs="Arial"/>
                <w:szCs w:val="20"/>
                <w:lang w:val="sl-SI" w:eastAsia="sl-SI"/>
              </w:rPr>
              <w:t>a</w:t>
            </w:r>
            <w:r w:rsidRPr="00D6578F">
              <w:rPr>
                <w:rFonts w:cs="Arial"/>
                <w:szCs w:val="20"/>
                <w:lang w:val="sl-SI" w:eastAsia="sl-SI"/>
              </w:rPr>
              <w:t xml:space="preserve"> dejavnost in ne le kot enkratno pripravo </w:t>
            </w:r>
            <w:r>
              <w:rPr>
                <w:rFonts w:cs="Arial"/>
                <w:szCs w:val="20"/>
                <w:lang w:val="sl-SI" w:eastAsia="sl-SI"/>
              </w:rPr>
              <w:t>regionalnega prostorskega plana</w:t>
            </w:r>
            <w:r w:rsidRPr="00D6578F">
              <w:rPr>
                <w:rFonts w:cs="Arial"/>
                <w:szCs w:val="20"/>
                <w:lang w:val="sl-SI" w:eastAsia="sl-SI"/>
              </w:rPr>
              <w:t>.</w:t>
            </w:r>
          </w:p>
        </w:tc>
      </w:tr>
      <w:tr w:rsidR="00EB1684" w:rsidRPr="007A1935" w14:paraId="4BAD92CB" w14:textId="77777777" w:rsidTr="004A24F7">
        <w:tc>
          <w:tcPr>
            <w:tcW w:w="5000" w:type="pct"/>
          </w:tcPr>
          <w:p w14:paraId="246B59EC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  <w:p w14:paraId="5FF4C16E" w14:textId="4E3BF759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 xml:space="preserve">3. OCENA FINANČNIH POSLEDIC PREDLOGA ZAKONA ZA DRŽAVNI PRORAČUN IN DRUGA JAVNA FINANČNA SREDSTVA </w:t>
            </w:r>
          </w:p>
        </w:tc>
      </w:tr>
      <w:tr w:rsidR="00EB1684" w:rsidRPr="00AE3BA9" w14:paraId="3290D0F4" w14:textId="77777777" w:rsidTr="004A24F7">
        <w:tc>
          <w:tcPr>
            <w:tcW w:w="5000" w:type="pct"/>
          </w:tcPr>
          <w:p w14:paraId="7EE93680" w14:textId="2EEA2C8A" w:rsidR="00D6578F" w:rsidRPr="002E44B2" w:rsidRDefault="00D6578F" w:rsidP="00D6578F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44B2">
              <w:rPr>
                <w:rFonts w:ascii="Arial" w:hAnsi="Arial" w:cs="Arial"/>
                <w:sz w:val="20"/>
                <w:szCs w:val="20"/>
              </w:rPr>
              <w:t xml:space="preserve">Na podlagi predhodnih študij in ugotovitev je ponovno ocenjen strošek priprave prve generacije 12 regionalnih prostorskih panov, ki zajema stroške: </w:t>
            </w:r>
          </w:p>
          <w:p w14:paraId="53DCC2D0" w14:textId="267BCD23" w:rsidR="00D6578F" w:rsidRPr="002E44B2" w:rsidRDefault="00D6578F" w:rsidP="00D6578F">
            <w:pPr>
              <w:pStyle w:val="Brezrazmikov"/>
              <w:numPr>
                <w:ilvl w:val="0"/>
                <w:numId w:val="79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44B2">
              <w:rPr>
                <w:rFonts w:ascii="Arial" w:hAnsi="Arial" w:cs="Arial"/>
                <w:sz w:val="20"/>
                <w:szCs w:val="20"/>
              </w:rPr>
              <w:t xml:space="preserve">pripravljavca regionalnega prostorskega plana, </w:t>
            </w:r>
          </w:p>
          <w:p w14:paraId="572A7835" w14:textId="15A2A701" w:rsidR="00D6578F" w:rsidRPr="002E44B2" w:rsidRDefault="00D6578F" w:rsidP="00D6578F">
            <w:pPr>
              <w:pStyle w:val="Brezrazmikov"/>
              <w:numPr>
                <w:ilvl w:val="0"/>
                <w:numId w:val="79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44B2">
              <w:rPr>
                <w:rFonts w:ascii="Arial" w:hAnsi="Arial" w:cs="Arial"/>
                <w:sz w:val="20"/>
                <w:szCs w:val="20"/>
              </w:rPr>
              <w:t xml:space="preserve">izdelave regionalnega prostorskega plana, </w:t>
            </w:r>
          </w:p>
          <w:p w14:paraId="13527082" w14:textId="11F008F4" w:rsidR="00D6578F" w:rsidRPr="002E44B2" w:rsidRDefault="00D6578F" w:rsidP="00D6578F">
            <w:pPr>
              <w:pStyle w:val="Brezrazmikov"/>
              <w:numPr>
                <w:ilvl w:val="0"/>
                <w:numId w:val="79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44B2">
              <w:rPr>
                <w:rFonts w:ascii="Arial" w:hAnsi="Arial" w:cs="Arial"/>
                <w:sz w:val="20"/>
                <w:szCs w:val="20"/>
              </w:rPr>
              <w:t>izdelave obveznih strokovnih podlag v skladu z ZUreP-3,</w:t>
            </w:r>
          </w:p>
          <w:p w14:paraId="5CB2EA3D" w14:textId="086AE7E8" w:rsidR="00D6578F" w:rsidRPr="002E44B2" w:rsidRDefault="00D6578F" w:rsidP="00D6578F">
            <w:pPr>
              <w:pStyle w:val="Brezrazmikov"/>
              <w:numPr>
                <w:ilvl w:val="0"/>
                <w:numId w:val="79"/>
              </w:numPr>
              <w:suppressAutoHyphens w:val="0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44B2">
              <w:rPr>
                <w:rFonts w:ascii="Arial" w:hAnsi="Arial" w:cs="Arial"/>
                <w:sz w:val="20"/>
                <w:szCs w:val="20"/>
              </w:rPr>
              <w:t xml:space="preserve">izdelave </w:t>
            </w:r>
            <w:proofErr w:type="spellStart"/>
            <w:r w:rsidRPr="002E44B2">
              <w:rPr>
                <w:rFonts w:ascii="Arial" w:hAnsi="Arial" w:cs="Arial"/>
                <w:sz w:val="20"/>
                <w:szCs w:val="20"/>
              </w:rPr>
              <w:t>okoljskega</w:t>
            </w:r>
            <w:proofErr w:type="spellEnd"/>
            <w:r w:rsidRPr="002E44B2">
              <w:rPr>
                <w:rFonts w:ascii="Arial" w:hAnsi="Arial" w:cs="Arial"/>
                <w:sz w:val="20"/>
                <w:szCs w:val="20"/>
              </w:rPr>
              <w:t xml:space="preserve"> poročila za potrebe postopka celovite presoje vplivov na okolje v skladu predpisih, ki urejajo področje varstva okolja.</w:t>
            </w:r>
          </w:p>
          <w:p w14:paraId="56D11D25" w14:textId="55F8CB10" w:rsidR="00D6578F" w:rsidRPr="002E44B2" w:rsidRDefault="00D6578F" w:rsidP="00D6578F">
            <w:pPr>
              <w:autoSpaceDE w:val="0"/>
              <w:autoSpaceDN w:val="0"/>
              <w:adjustRightInd w:val="0"/>
              <w:ind w:left="32" w:hanging="32"/>
              <w:jc w:val="both"/>
              <w:rPr>
                <w:rFonts w:eastAsia="Calibri" w:cs="Arial"/>
                <w:szCs w:val="20"/>
                <w:lang w:val="sl-SI" w:eastAsia="ar-SA"/>
              </w:rPr>
            </w:pPr>
            <w:r w:rsidRPr="002E44B2">
              <w:rPr>
                <w:rFonts w:eastAsia="Calibri" w:cs="Arial"/>
                <w:szCs w:val="20"/>
                <w:lang w:val="sl-SI" w:eastAsia="ar-SA"/>
              </w:rPr>
              <w:t>Skupna vrednost priprave prve generacije regionalnih prostorskih planov  v vseh 12 razvojnih regijah v Sloveniji je ocenjena na 5.503.584,00 EUR.</w:t>
            </w:r>
          </w:p>
          <w:p w14:paraId="48E92081" w14:textId="6D8CF98E" w:rsidR="00611E25" w:rsidRPr="007A1935" w:rsidRDefault="00611E25" w:rsidP="00611E25">
            <w:pPr>
              <w:spacing w:line="260" w:lineRule="exact"/>
              <w:jc w:val="both"/>
              <w:rPr>
                <w:rFonts w:eastAsia="Batang" w:cs="Arial"/>
                <w:szCs w:val="20"/>
                <w:lang w:val="sl-SI" w:eastAsia="ko-KR"/>
              </w:rPr>
            </w:pPr>
          </w:p>
        </w:tc>
      </w:tr>
      <w:tr w:rsidR="00EB1684" w:rsidRPr="00AE3BA9" w14:paraId="1AAE24ED" w14:textId="77777777" w:rsidTr="004A24F7">
        <w:tc>
          <w:tcPr>
            <w:tcW w:w="5000" w:type="pct"/>
          </w:tcPr>
          <w:p w14:paraId="78ACDD2E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EB1684" w:rsidRPr="00AE3BA9" w14:paraId="21D1C2BB" w14:textId="77777777" w:rsidTr="004A24F7">
        <w:tc>
          <w:tcPr>
            <w:tcW w:w="5000" w:type="pct"/>
          </w:tcPr>
          <w:p w14:paraId="32290F96" w14:textId="4761A681" w:rsidR="00D6578F" w:rsidRPr="002E44B2" w:rsidRDefault="00D6578F" w:rsidP="00D6578F">
            <w:pPr>
              <w:spacing w:line="240" w:lineRule="auto"/>
              <w:ind w:right="141"/>
              <w:jc w:val="both"/>
              <w:rPr>
                <w:rFonts w:eastAsia="Calibri" w:cs="Arial"/>
                <w:szCs w:val="20"/>
                <w:lang w:val="sl-SI" w:eastAsia="ar-SA"/>
              </w:rPr>
            </w:pPr>
            <w:r w:rsidRPr="002E44B2">
              <w:rPr>
                <w:rFonts w:eastAsia="Calibri" w:cs="Arial"/>
                <w:szCs w:val="20"/>
                <w:lang w:val="sl-SI" w:eastAsia="ar-SA"/>
              </w:rPr>
              <w:t>Sredstva za sofinanciranje 60% vrednosti prve generacije 12 regionalnih prostorskih planov (delež države) v višini 3.401.749,80 EUR so vključena v Načrt razvojnih programov za obdobje od 2023 do 2026.</w:t>
            </w:r>
          </w:p>
          <w:p w14:paraId="03139898" w14:textId="7477FAEE" w:rsidR="00611E25" w:rsidRPr="00AD3FDC" w:rsidRDefault="00611E25" w:rsidP="00611E25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highlight w:val="yellow"/>
                <w:lang w:val="sl-SI" w:eastAsia="sl-SI"/>
              </w:rPr>
            </w:pPr>
          </w:p>
        </w:tc>
      </w:tr>
      <w:tr w:rsidR="00EB1684" w:rsidRPr="00AE3BA9" w14:paraId="3011E03D" w14:textId="77777777" w:rsidTr="004A24F7">
        <w:tc>
          <w:tcPr>
            <w:tcW w:w="5000" w:type="pct"/>
          </w:tcPr>
          <w:p w14:paraId="075711BA" w14:textId="77777777" w:rsidR="00EB1684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5. PRIKAZ UREDITVE V DRUGIH PRAVNIH SISTEMIH IN PRILAGOJENOSTI PREDLAGANE UREDITVE PRAVU EVROPSKE UNIJE</w:t>
            </w:r>
          </w:p>
          <w:p w14:paraId="27C50446" w14:textId="7766D0D1" w:rsidR="00F131DA" w:rsidRPr="00F131DA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b/>
                <w:szCs w:val="20"/>
                <w:u w:val="single"/>
              </w:rPr>
            </w:pPr>
            <w:r>
              <w:rPr>
                <w:rFonts w:cs="Arial"/>
                <w:b/>
                <w:szCs w:val="20"/>
                <w:u w:val="single"/>
              </w:rPr>
              <w:t xml:space="preserve">AVSTRIJA, </w:t>
            </w:r>
            <w:proofErr w:type="spellStart"/>
            <w:r>
              <w:rPr>
                <w:rFonts w:cs="Arial"/>
                <w:b/>
                <w:szCs w:val="20"/>
                <w:u w:val="single"/>
              </w:rPr>
              <w:t>dežela</w:t>
            </w:r>
            <w:proofErr w:type="spellEnd"/>
            <w:r>
              <w:rPr>
                <w:rFonts w:cs="Arial"/>
                <w:b/>
                <w:szCs w:val="20"/>
                <w:u w:val="singl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u w:val="single"/>
              </w:rPr>
              <w:t>Štajerska</w:t>
            </w:r>
            <w:proofErr w:type="spellEnd"/>
            <w:r>
              <w:rPr>
                <w:rFonts w:cs="Arial"/>
                <w:b/>
                <w:szCs w:val="20"/>
                <w:u w:val="single"/>
              </w:rPr>
              <w:t xml:space="preserve"> </w:t>
            </w:r>
          </w:p>
          <w:p w14:paraId="4AFFD7F1" w14:textId="29AB32B5" w:rsidR="00F131DA" w:rsidRPr="00F131DA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bCs/>
                <w:szCs w:val="20"/>
                <w:u w:val="single"/>
              </w:rPr>
            </w:pPr>
            <w:proofErr w:type="spellStart"/>
            <w:r w:rsidRPr="00F131DA">
              <w:rPr>
                <w:rFonts w:cs="Arial"/>
                <w:bCs/>
                <w:szCs w:val="20"/>
                <w:u w:val="single"/>
              </w:rPr>
              <w:t>Štajerski</w:t>
            </w:r>
            <w:proofErr w:type="spellEnd"/>
            <w:r w:rsidRPr="00F131DA">
              <w:rPr>
                <w:rFonts w:cs="Arial"/>
                <w:bCs/>
                <w:szCs w:val="20"/>
                <w:u w:val="single"/>
              </w:rPr>
              <w:t xml:space="preserve"> </w:t>
            </w:r>
            <w:proofErr w:type="spellStart"/>
            <w:r w:rsidRPr="00F131DA">
              <w:rPr>
                <w:rFonts w:cs="Arial"/>
                <w:bCs/>
                <w:szCs w:val="20"/>
                <w:u w:val="single"/>
              </w:rPr>
              <w:t>zakon</w:t>
            </w:r>
            <w:proofErr w:type="spellEnd"/>
            <w:r w:rsidRPr="00F131DA">
              <w:rPr>
                <w:rFonts w:cs="Arial"/>
                <w:bCs/>
                <w:szCs w:val="20"/>
                <w:u w:val="single"/>
              </w:rPr>
              <w:t xml:space="preserve"> o </w:t>
            </w:r>
            <w:proofErr w:type="spellStart"/>
            <w:r w:rsidRPr="00F131DA">
              <w:rPr>
                <w:rFonts w:cs="Arial"/>
                <w:bCs/>
                <w:szCs w:val="20"/>
                <w:u w:val="single"/>
              </w:rPr>
              <w:t>prostorskem</w:t>
            </w:r>
            <w:proofErr w:type="spellEnd"/>
            <w:r w:rsidRPr="00F131DA">
              <w:rPr>
                <w:rFonts w:cs="Arial"/>
                <w:bCs/>
                <w:szCs w:val="20"/>
                <w:u w:val="single"/>
              </w:rPr>
              <w:t xml:space="preserve"> </w:t>
            </w:r>
            <w:proofErr w:type="spellStart"/>
            <w:r w:rsidRPr="00F131DA">
              <w:rPr>
                <w:rFonts w:cs="Arial"/>
                <w:bCs/>
                <w:szCs w:val="20"/>
                <w:u w:val="single"/>
              </w:rPr>
              <w:t>načrtovanju</w:t>
            </w:r>
            <w:proofErr w:type="spellEnd"/>
          </w:p>
          <w:p w14:paraId="540C0979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</w:rPr>
            </w:pPr>
            <w:proofErr w:type="spellStart"/>
            <w:r w:rsidRPr="00361157">
              <w:rPr>
                <w:rFonts w:cs="Arial"/>
                <w:szCs w:val="20"/>
              </w:rPr>
              <w:t>Štajerski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zakon</w:t>
            </w:r>
            <w:proofErr w:type="spellEnd"/>
            <w:r w:rsidRPr="00361157">
              <w:rPr>
                <w:rFonts w:cs="Arial"/>
                <w:szCs w:val="20"/>
              </w:rPr>
              <w:t xml:space="preserve"> o </w:t>
            </w:r>
            <w:proofErr w:type="spellStart"/>
            <w:r w:rsidRPr="00361157">
              <w:rPr>
                <w:rFonts w:cs="Arial"/>
                <w:szCs w:val="20"/>
              </w:rPr>
              <w:t>prostorskem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načrtovanju</w:t>
            </w:r>
            <w:proofErr w:type="spellEnd"/>
            <w:r w:rsidRPr="00361157">
              <w:rPr>
                <w:rFonts w:cs="Arial"/>
                <w:szCs w:val="20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</w:rPr>
              <w:t>Steiermärkisches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Raumordnungsgesetz</w:t>
            </w:r>
            <w:proofErr w:type="spellEnd"/>
            <w:r w:rsidRPr="00361157">
              <w:rPr>
                <w:rFonts w:cs="Arial"/>
                <w:szCs w:val="20"/>
              </w:rPr>
              <w:t xml:space="preserve"> 2010 - </w:t>
            </w:r>
            <w:proofErr w:type="spellStart"/>
            <w:r w:rsidRPr="00361157">
              <w:rPr>
                <w:rFonts w:cs="Arial"/>
                <w:bCs/>
                <w:szCs w:val="20"/>
              </w:rPr>
              <w:t>StROG</w:t>
            </w:r>
            <w:proofErr w:type="spellEnd"/>
            <w:r w:rsidRPr="00361157">
              <w:rPr>
                <w:rFonts w:cs="Arial"/>
                <w:szCs w:val="20"/>
              </w:rPr>
              <w:t xml:space="preserve">) </w:t>
            </w:r>
            <w:proofErr w:type="spellStart"/>
            <w:r w:rsidRPr="00361157">
              <w:rPr>
                <w:rFonts w:cs="Arial"/>
                <w:szCs w:val="20"/>
              </w:rPr>
              <w:t>ureja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cilje</w:t>
            </w:r>
            <w:proofErr w:type="spellEnd"/>
            <w:r w:rsidRPr="00361157">
              <w:rPr>
                <w:rFonts w:cs="Arial"/>
                <w:szCs w:val="20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</w:rPr>
              <w:t>načela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prostorskega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načrtovanja</w:t>
            </w:r>
            <w:proofErr w:type="spellEnd"/>
            <w:r w:rsidRPr="00361157">
              <w:rPr>
                <w:rFonts w:cs="Arial"/>
                <w:szCs w:val="20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</w:rPr>
              <w:t>StROG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ureja</w:t>
            </w:r>
            <w:proofErr w:type="spellEnd"/>
            <w:r w:rsidRPr="00361157">
              <w:rPr>
                <w:rFonts w:cs="Arial"/>
                <w:szCs w:val="20"/>
              </w:rPr>
              <w:t xml:space="preserve"> »</w:t>
            </w:r>
            <w:proofErr w:type="spellStart"/>
            <w:r w:rsidRPr="00361157">
              <w:rPr>
                <w:rFonts w:cs="Arial"/>
                <w:szCs w:val="20"/>
              </w:rPr>
              <w:t>nad-lokalno</w:t>
            </w:r>
            <w:proofErr w:type="spellEnd"/>
            <w:r w:rsidRPr="00361157">
              <w:rPr>
                <w:rFonts w:cs="Arial"/>
                <w:szCs w:val="20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</w:rPr>
              <w:t>nad-</w:t>
            </w:r>
            <w:proofErr w:type="gramStart"/>
            <w:r w:rsidRPr="00361157">
              <w:rPr>
                <w:rFonts w:cs="Arial"/>
                <w:szCs w:val="20"/>
              </w:rPr>
              <w:t>občinsko</w:t>
            </w:r>
            <w:proofErr w:type="spellEnd"/>
            <w:r w:rsidRPr="00361157">
              <w:rPr>
                <w:rFonts w:cs="Arial"/>
                <w:szCs w:val="20"/>
              </w:rPr>
              <w:t>)«</w:t>
            </w:r>
            <w:proofErr w:type="gramEnd"/>
            <w:r w:rsidRPr="00361157">
              <w:rPr>
                <w:rFonts w:cs="Arial"/>
                <w:szCs w:val="20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</w:rPr>
              <w:t>lokalno</w:t>
            </w:r>
            <w:proofErr w:type="spellEnd"/>
            <w:r w:rsidRPr="00361157">
              <w:rPr>
                <w:rFonts w:cs="Arial"/>
                <w:szCs w:val="20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</w:rPr>
              <w:t>prostorsko</w:t>
            </w:r>
            <w:proofErr w:type="spellEnd"/>
            <w:r w:rsidRPr="00361157">
              <w:rPr>
                <w:rFonts w:cs="Arial"/>
                <w:szCs w:val="20"/>
              </w:rPr>
              <w:t xml:space="preserve">) </w:t>
            </w:r>
            <w:proofErr w:type="spellStart"/>
            <w:r w:rsidRPr="00361157">
              <w:rPr>
                <w:rFonts w:cs="Arial"/>
                <w:szCs w:val="20"/>
              </w:rPr>
              <w:t>načrtovanje</w:t>
            </w:r>
            <w:proofErr w:type="spellEnd"/>
            <w:r w:rsidRPr="00361157">
              <w:rPr>
                <w:rFonts w:cs="Arial"/>
                <w:szCs w:val="20"/>
              </w:rPr>
              <w:t>.</w:t>
            </w:r>
          </w:p>
          <w:p w14:paraId="6CD44763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</w:rPr>
            </w:pPr>
          </w:p>
          <w:p w14:paraId="26C39867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  <w:u w:val="single"/>
              </w:rPr>
            </w:pPr>
            <w:proofErr w:type="spellStart"/>
            <w:r w:rsidRPr="00361157">
              <w:rPr>
                <w:rFonts w:cs="Arial"/>
                <w:szCs w:val="20"/>
                <w:u w:val="single"/>
              </w:rPr>
              <w:t>Nad-občinsko</w:t>
            </w:r>
            <w:proofErr w:type="spellEnd"/>
            <w:r w:rsidRPr="00361157">
              <w:rPr>
                <w:rFonts w:cs="Arial"/>
                <w:szCs w:val="20"/>
                <w:u w:val="singl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u w:val="single"/>
              </w:rPr>
              <w:t>urejanja</w:t>
            </w:r>
            <w:proofErr w:type="spellEnd"/>
            <w:r w:rsidRPr="00361157">
              <w:rPr>
                <w:rFonts w:cs="Arial"/>
                <w:szCs w:val="20"/>
                <w:u w:val="singl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u w:val="single"/>
              </w:rPr>
              <w:t>prostora</w:t>
            </w:r>
            <w:proofErr w:type="spellEnd"/>
          </w:p>
          <w:p w14:paraId="38BA6F93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</w:rPr>
            </w:pPr>
            <w:r w:rsidRPr="00361157">
              <w:rPr>
                <w:rFonts w:cs="Arial"/>
                <w:szCs w:val="20"/>
              </w:rPr>
              <w:lastRenderedPageBreak/>
              <w:t xml:space="preserve">Med </w:t>
            </w:r>
            <w:proofErr w:type="spellStart"/>
            <w:r w:rsidRPr="00361157">
              <w:rPr>
                <w:rFonts w:cs="Arial"/>
                <w:szCs w:val="20"/>
              </w:rPr>
              <w:t>naloge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nad-občinskega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urejanja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prostora</w:t>
            </w:r>
            <w:proofErr w:type="spellEnd"/>
            <w:r w:rsidRPr="00361157">
              <w:rPr>
                <w:rFonts w:cs="Arial"/>
                <w:szCs w:val="20"/>
              </w:rPr>
              <w:t xml:space="preserve"> med </w:t>
            </w:r>
            <w:proofErr w:type="spellStart"/>
            <w:r w:rsidRPr="00361157">
              <w:rPr>
                <w:rFonts w:cs="Arial"/>
                <w:szCs w:val="20"/>
              </w:rPr>
              <w:t>drugim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umešča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tudi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sprejem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t.i.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razvojnih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programov</w:t>
            </w:r>
            <w:proofErr w:type="spellEnd"/>
            <w:r w:rsidRPr="00361157">
              <w:rPr>
                <w:rFonts w:cs="Arial"/>
                <w:szCs w:val="20"/>
              </w:rPr>
              <w:t xml:space="preserve"> (</w:t>
            </w:r>
            <w:proofErr w:type="spellStart"/>
            <w:r w:rsidRPr="00361157">
              <w:rPr>
                <w:rFonts w:cs="Arial"/>
                <w:bCs/>
                <w:szCs w:val="20"/>
              </w:rPr>
              <w:t>Entwicklungsprogramme</w:t>
            </w:r>
            <w:proofErr w:type="spellEnd"/>
            <w:r w:rsidRPr="00361157">
              <w:rPr>
                <w:rFonts w:cs="Arial"/>
                <w:szCs w:val="20"/>
              </w:rPr>
              <w:t xml:space="preserve">). </w:t>
            </w:r>
            <w:proofErr w:type="spellStart"/>
            <w:r w:rsidRPr="00361157">
              <w:rPr>
                <w:rFonts w:cs="Arial"/>
                <w:szCs w:val="20"/>
              </w:rPr>
              <w:t>Zakon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ureja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razvojne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programe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različnih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ravni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oziroma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vsebin</w:t>
            </w:r>
            <w:proofErr w:type="spellEnd"/>
            <w:r w:rsidRPr="00361157">
              <w:rPr>
                <w:rFonts w:cs="Arial"/>
                <w:szCs w:val="20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</w:rPr>
              <w:t>tako</w:t>
            </w:r>
            <w:proofErr w:type="spellEnd"/>
            <w:r w:rsidRPr="00361157">
              <w:rPr>
                <w:rFonts w:cs="Arial"/>
                <w:szCs w:val="20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</w:rPr>
              <w:t>pozna</w:t>
            </w:r>
            <w:proofErr w:type="spellEnd"/>
            <w:r w:rsidRPr="00361157">
              <w:rPr>
                <w:rFonts w:cs="Arial"/>
                <w:szCs w:val="20"/>
              </w:rPr>
              <w:t xml:space="preserve">: </w:t>
            </w:r>
          </w:p>
          <w:p w14:paraId="6357312B" w14:textId="77777777" w:rsidR="00F131DA" w:rsidRPr="00361157" w:rsidRDefault="00F131DA" w:rsidP="00F131DA">
            <w:pPr>
              <w:numPr>
                <w:ilvl w:val="0"/>
                <w:numId w:val="81"/>
              </w:numPr>
              <w:autoSpaceDE w:val="0"/>
              <w:autoSpaceDN w:val="0"/>
              <w:adjustRightInd w:val="0"/>
              <w:spacing w:line="276" w:lineRule="auto"/>
              <w:ind w:left="284" w:hanging="284"/>
              <w:contextualSpacing/>
              <w:jc w:val="both"/>
              <w:rPr>
                <w:rFonts w:cs="Arial"/>
                <w:szCs w:val="20"/>
                <w:lang w:val="de-DE" w:eastAsia="sl-SI"/>
              </w:rPr>
            </w:pP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Razvojni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program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celotno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 w:eastAsia="sl-SI"/>
              </w:rPr>
              <w:t>deželo</w:t>
            </w:r>
            <w:proofErr w:type="spellEnd"/>
            <w:r w:rsidRPr="00361157">
              <w:rPr>
                <w:rFonts w:cs="Arial"/>
                <w:bCs/>
                <w:szCs w:val="20"/>
                <w:lang w:val="de-DE" w:eastAsia="sl-SI"/>
              </w:rPr>
              <w:t xml:space="preserve"> </w:t>
            </w:r>
            <w:r w:rsidRPr="00361157">
              <w:rPr>
                <w:rFonts w:cs="Arial"/>
                <w:szCs w:val="20"/>
                <w:lang w:val="de-DE" w:eastAsia="sl-SI"/>
              </w:rPr>
              <w:t>(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deželni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razvojni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program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- </w:t>
            </w:r>
            <w:r w:rsidRPr="00361157">
              <w:rPr>
                <w:rFonts w:cs="Arial"/>
                <w:bCs/>
                <w:szCs w:val="20"/>
                <w:lang w:val="de-DE" w:eastAsia="sl-SI"/>
              </w:rPr>
              <w:t>Landesentwicklungsprogramm</w:t>
            </w:r>
            <w:r w:rsidRPr="00361157">
              <w:rPr>
                <w:rFonts w:cs="Arial"/>
                <w:szCs w:val="20"/>
                <w:lang w:val="de-DE" w:eastAsia="sl-SI"/>
              </w:rPr>
              <w:t xml:space="preserve">), </w:t>
            </w:r>
          </w:p>
          <w:p w14:paraId="23062580" w14:textId="77777777" w:rsidR="00F131DA" w:rsidRPr="00361157" w:rsidRDefault="00F131DA" w:rsidP="00F131DA">
            <w:pPr>
              <w:numPr>
                <w:ilvl w:val="0"/>
                <w:numId w:val="81"/>
              </w:numPr>
              <w:spacing w:line="276" w:lineRule="auto"/>
              <w:ind w:left="284" w:hanging="284"/>
              <w:contextualSpacing/>
              <w:jc w:val="both"/>
              <w:rPr>
                <w:rFonts w:cs="Arial"/>
                <w:szCs w:val="20"/>
                <w:lang w:eastAsia="sl-SI"/>
              </w:rPr>
            </w:pPr>
            <w:proofErr w:type="spellStart"/>
            <w:r w:rsidRPr="00361157">
              <w:rPr>
                <w:rFonts w:cs="Arial"/>
                <w:szCs w:val="20"/>
                <w:lang w:eastAsia="sl-SI"/>
              </w:rPr>
              <w:t>Sektorske</w:t>
            </w:r>
            <w:proofErr w:type="spellEnd"/>
            <w:r w:rsidRPr="00361157">
              <w:rPr>
                <w:rFonts w:cs="Arial"/>
                <w:szCs w:val="20"/>
                <w:lang w:eastAsia="sl-SI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eastAsia="sl-SI"/>
              </w:rPr>
              <w:t>področne</w:t>
            </w:r>
            <w:proofErr w:type="spellEnd"/>
            <w:r w:rsidRPr="00361157">
              <w:rPr>
                <w:rFonts w:cs="Arial"/>
                <w:szCs w:val="20"/>
                <w:lang w:eastAsia="sl-SI"/>
              </w:rPr>
              <w:t xml:space="preserve">) </w:t>
            </w:r>
            <w:proofErr w:type="spellStart"/>
            <w:r w:rsidRPr="00361157">
              <w:rPr>
                <w:rFonts w:cs="Arial"/>
                <w:szCs w:val="20"/>
                <w:lang w:eastAsia="sl-SI"/>
              </w:rPr>
              <w:t>razvojne</w:t>
            </w:r>
            <w:proofErr w:type="spellEnd"/>
            <w:r w:rsidRPr="00361157">
              <w:rPr>
                <w:rFonts w:cs="Arial"/>
                <w:szCs w:val="20"/>
                <w:lang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eastAsia="sl-SI"/>
              </w:rPr>
              <w:t>programe</w:t>
            </w:r>
            <w:proofErr w:type="spellEnd"/>
            <w:r w:rsidRPr="00361157">
              <w:rPr>
                <w:rFonts w:cs="Arial"/>
                <w:szCs w:val="20"/>
                <w:lang w:eastAsia="sl-SI"/>
              </w:rPr>
              <w:t xml:space="preserve"> (</w:t>
            </w:r>
            <w:proofErr w:type="spellStart"/>
            <w:r w:rsidRPr="00361157">
              <w:rPr>
                <w:rFonts w:cs="Arial"/>
                <w:bCs/>
                <w:szCs w:val="20"/>
                <w:lang w:eastAsia="sl-SI"/>
              </w:rPr>
              <w:t>Sachprogramme</w:t>
            </w:r>
            <w:proofErr w:type="spellEnd"/>
            <w:r w:rsidRPr="00361157">
              <w:rPr>
                <w:rFonts w:cs="Arial"/>
                <w:bCs/>
                <w:szCs w:val="20"/>
                <w:lang w:eastAsia="sl-SI"/>
              </w:rPr>
              <w:t xml:space="preserve">) </w:t>
            </w:r>
            <w:r w:rsidRPr="00361157">
              <w:rPr>
                <w:rFonts w:cs="Arial"/>
                <w:szCs w:val="20"/>
                <w:lang w:eastAsia="sl-SI"/>
              </w:rPr>
              <w:t>in</w:t>
            </w:r>
          </w:p>
          <w:p w14:paraId="3DD96209" w14:textId="77777777" w:rsidR="00F131DA" w:rsidRPr="00361157" w:rsidRDefault="00F131DA" w:rsidP="00F131DA">
            <w:pPr>
              <w:numPr>
                <w:ilvl w:val="0"/>
                <w:numId w:val="81"/>
              </w:numPr>
              <w:autoSpaceDE w:val="0"/>
              <w:autoSpaceDN w:val="0"/>
              <w:adjustRightInd w:val="0"/>
              <w:spacing w:line="276" w:lineRule="auto"/>
              <w:ind w:left="284" w:hanging="284"/>
              <w:contextualSpacing/>
              <w:jc w:val="both"/>
              <w:rPr>
                <w:rFonts w:cs="Arial"/>
                <w:szCs w:val="20"/>
                <w:lang w:val="de-DE" w:eastAsia="sl-SI"/>
              </w:rPr>
            </w:pP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Programe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 w:eastAsia="sl-SI"/>
              </w:rPr>
              <w:t>dele</w:t>
            </w:r>
            <w:proofErr w:type="spellEnd"/>
            <w:r w:rsidRPr="00361157">
              <w:rPr>
                <w:rFonts w:cs="Arial"/>
                <w:bCs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 w:eastAsia="sl-SI"/>
              </w:rPr>
              <w:t>dežele</w:t>
            </w:r>
            <w:proofErr w:type="spellEnd"/>
            <w:r w:rsidRPr="00361157">
              <w:rPr>
                <w:rFonts w:cs="Arial"/>
                <w:bCs/>
                <w:szCs w:val="20"/>
                <w:lang w:val="de-DE" w:eastAsia="sl-SI"/>
              </w:rPr>
              <w:t xml:space="preserve"> </w:t>
            </w:r>
            <w:r w:rsidRPr="00361157">
              <w:rPr>
                <w:rFonts w:cs="Arial"/>
                <w:szCs w:val="20"/>
                <w:lang w:val="de-DE" w:eastAsia="sl-SI"/>
              </w:rPr>
              <w:t>(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regionalne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razvojne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programe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- </w:t>
            </w:r>
            <w:r w:rsidRPr="00361157">
              <w:rPr>
                <w:rFonts w:cs="Arial"/>
                <w:bCs/>
                <w:szCs w:val="20"/>
                <w:lang w:val="de-DE" w:eastAsia="sl-SI"/>
              </w:rPr>
              <w:t>Regionale Entwicklungsprogramme</w:t>
            </w:r>
            <w:r w:rsidRPr="00361157">
              <w:rPr>
                <w:rFonts w:cs="Arial"/>
                <w:szCs w:val="20"/>
                <w:lang w:val="de-DE" w:eastAsia="sl-SI"/>
              </w:rPr>
              <w:t xml:space="preserve">- REPRO) in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po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potrebi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delne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regionalne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razvojne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programe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ki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obsegajo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zgolj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)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enega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ali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več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 w:eastAsia="sl-SI"/>
              </w:rPr>
              <w:t>sektorjev</w:t>
            </w:r>
            <w:proofErr w:type="spellEnd"/>
            <w:r w:rsidRPr="00361157">
              <w:rPr>
                <w:rFonts w:cs="Arial"/>
                <w:szCs w:val="20"/>
                <w:lang w:val="de-DE" w:eastAsia="sl-SI"/>
              </w:rPr>
              <w:t xml:space="preserve">. </w:t>
            </w:r>
          </w:p>
          <w:p w14:paraId="5792D87F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  <w:lang w:val="de-DE"/>
              </w:rPr>
            </w:pPr>
            <w:proofErr w:type="gramStart"/>
            <w:r w:rsidRPr="00361157">
              <w:rPr>
                <w:rFonts w:cs="Arial"/>
                <w:szCs w:val="20"/>
                <w:lang w:val="de-DE"/>
              </w:rPr>
              <w:t>Na</w:t>
            </w:r>
            <w:proofErr w:type="gram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deželni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ravni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je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Štajerska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upoštevajoč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StROG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sprejela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r w:rsidRPr="00361157">
              <w:rPr>
                <w:rFonts w:cs="Arial"/>
                <w:bCs/>
                <w:szCs w:val="20"/>
                <w:lang w:val="de-DE"/>
              </w:rPr>
              <w:t>Landesentwicklungsprogramm Verordnung und Erläuterung</w:t>
            </w:r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Štajersko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deli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na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sedem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regij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katere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je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treba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pripraviti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regionalne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razvojne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programe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StROG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zahteva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da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mora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biti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v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programih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predstavljen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načrtovani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prostorsko-funkcionalni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zlasti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morajo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taki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programi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vsebovati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prostorsko-funkcionalne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cilje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ukrepe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uresničitev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ciljev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(na primer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največje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velikosti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zemljišč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izračun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potrebe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zazidljivih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zemljiščih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v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naseljih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prednostna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območja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rabo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zazidljivih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zemljišč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pomena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npr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industrijo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obrt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)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rabe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nezazidljivih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zemljišč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pomena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npr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kmetijstvo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ekologijo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izkopavanje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surovin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zaščito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naselij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),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opredelitev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površin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postavitev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infrastrukture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npr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koridorji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postavitev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prometne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infrastrukture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objekti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preskrbo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odstranjevanje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). </w:t>
            </w:r>
          </w:p>
          <w:p w14:paraId="37886930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  <w:lang w:val="de-DE"/>
              </w:rPr>
            </w:pPr>
            <w:proofErr w:type="spellStart"/>
            <w:r w:rsidRPr="00361157">
              <w:rPr>
                <w:rFonts w:cs="Arial"/>
                <w:szCs w:val="20"/>
                <w:lang w:val="de-DE"/>
              </w:rPr>
              <w:t>Reguliran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je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postopek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sprejema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deželnega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ali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sektorskega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)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programa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StROG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določa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da se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osnutek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uredbe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razgrne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vsaj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8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tednov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hkrati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razgrne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tudi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okoljsko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poročilo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oziroma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obrazložitev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zakaj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presoja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vplivov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na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okolje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potrebna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;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osnutek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zakonsko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naštetim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subjektom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pošlje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neposredno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čemer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se - »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če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je le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mogoče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tudi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drugim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nosilcem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načrtovanja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podjetjem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posebnega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pomena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«. </w:t>
            </w:r>
            <w:r w:rsidRPr="00361157">
              <w:rPr>
                <w:rFonts w:cs="Arial"/>
                <w:bCs/>
                <w:szCs w:val="20"/>
                <w:lang w:val="de-DE"/>
              </w:rPr>
              <w:t xml:space="preserve">Po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odobritvi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razvojnega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programa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z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odločbo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(je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treba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tiste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so v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svojih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stališčih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ugovarjali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osnutku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pisno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obvestiti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o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tem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ali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so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bili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njihovi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ugovori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upoštevani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ali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</w:p>
          <w:p w14:paraId="0738233E" w14:textId="77777777" w:rsidR="00F131DA" w:rsidRPr="00361157" w:rsidRDefault="00F131DA" w:rsidP="00F131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Arial"/>
                <w:szCs w:val="20"/>
                <w:lang w:val="de-DE"/>
              </w:rPr>
            </w:pPr>
            <w:r w:rsidRPr="00361157">
              <w:rPr>
                <w:rFonts w:cs="Arial"/>
                <w:bCs/>
                <w:szCs w:val="20"/>
                <w:lang w:val="de-DE"/>
              </w:rPr>
              <w:t xml:space="preserve">Za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svetovanje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deželni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vladi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r w:rsidRPr="00361157">
              <w:rPr>
                <w:rFonts w:cs="Arial"/>
                <w:szCs w:val="20"/>
                <w:lang w:val="de-DE"/>
              </w:rPr>
              <w:t xml:space="preserve">se je v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zvezi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z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vprašanji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regionalnega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urejanja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kot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nadzorni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organ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področje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lokalnega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urejanja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Uradu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deželne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vlade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ustanovil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Svet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urejanje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bCs/>
                <w:szCs w:val="20"/>
                <w:lang w:val="de-DE"/>
              </w:rPr>
              <w:t>prostora</w:t>
            </w:r>
            <w:proofErr w:type="spellEnd"/>
            <w:r w:rsidRPr="00361157">
              <w:rPr>
                <w:rFonts w:cs="Arial"/>
                <w:bCs/>
                <w:szCs w:val="20"/>
                <w:lang w:val="de-DE"/>
              </w:rPr>
              <w:t xml:space="preserve"> (Raumordnungsbeirat</w:t>
            </w:r>
            <w:r w:rsidRPr="00361157">
              <w:rPr>
                <w:rFonts w:cs="Arial"/>
                <w:szCs w:val="20"/>
                <w:lang w:val="de-DE"/>
              </w:rPr>
              <w:t xml:space="preserve">),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ki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daje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mnenja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oziroma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stališča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k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programom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,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lokalnim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razvojnim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konceptom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drugim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prostorskim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dokumentom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in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tematikam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s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pomenom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za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 </w:t>
            </w:r>
            <w:proofErr w:type="spellStart"/>
            <w:r w:rsidRPr="00361157">
              <w:rPr>
                <w:rFonts w:cs="Arial"/>
                <w:szCs w:val="20"/>
                <w:lang w:val="de-DE"/>
              </w:rPr>
              <w:t>prostor</w:t>
            </w:r>
            <w:proofErr w:type="spellEnd"/>
            <w:r w:rsidRPr="00361157">
              <w:rPr>
                <w:rFonts w:cs="Arial"/>
                <w:szCs w:val="20"/>
                <w:lang w:val="de-DE"/>
              </w:rPr>
              <w:t xml:space="preserve">. </w:t>
            </w:r>
          </w:p>
          <w:p w14:paraId="07284CAB" w14:textId="0C20378D" w:rsidR="0000788D" w:rsidRPr="0000788D" w:rsidRDefault="0000788D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szCs w:val="20"/>
                <w:lang w:val="sl-SI" w:eastAsia="sl-SI"/>
              </w:rPr>
            </w:pPr>
          </w:p>
        </w:tc>
      </w:tr>
    </w:tbl>
    <w:p w14:paraId="1253D0EC" w14:textId="77777777" w:rsidR="00F131DA" w:rsidRPr="00361157" w:rsidRDefault="00F131DA" w:rsidP="00F131DA">
      <w:pPr>
        <w:spacing w:line="276" w:lineRule="auto"/>
        <w:jc w:val="both"/>
        <w:rPr>
          <w:rFonts w:cs="Arial"/>
          <w:b/>
          <w:szCs w:val="20"/>
          <w:lang w:val="de-DE"/>
        </w:rPr>
      </w:pPr>
      <w:r w:rsidRPr="00361157">
        <w:rPr>
          <w:rFonts w:cs="Arial"/>
          <w:b/>
          <w:szCs w:val="20"/>
          <w:lang w:val="de-DE"/>
        </w:rPr>
        <w:lastRenderedPageBreak/>
        <w:t>FINSKA</w:t>
      </w:r>
    </w:p>
    <w:p w14:paraId="3482B8D0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  <w:lang w:val="de-DE"/>
        </w:rPr>
      </w:pPr>
      <w:r w:rsidRPr="00361157">
        <w:rPr>
          <w:rFonts w:cs="Arial"/>
          <w:szCs w:val="20"/>
          <w:lang w:val="de-DE"/>
        </w:rPr>
        <w:t xml:space="preserve">Na </w:t>
      </w:r>
      <w:proofErr w:type="spellStart"/>
      <w:r w:rsidRPr="00361157">
        <w:rPr>
          <w:rFonts w:cs="Arial"/>
          <w:szCs w:val="20"/>
          <w:lang w:val="de-DE"/>
        </w:rPr>
        <w:t>Finskem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ureja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prostorsko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načrtovanje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oz</w:t>
      </w:r>
      <w:proofErr w:type="spellEnd"/>
      <w:r w:rsidRPr="00361157">
        <w:rPr>
          <w:rFonts w:cs="Arial"/>
          <w:szCs w:val="20"/>
          <w:lang w:val="de-DE"/>
        </w:rPr>
        <w:t xml:space="preserve">. </w:t>
      </w:r>
      <w:proofErr w:type="spellStart"/>
      <w:r w:rsidRPr="00361157">
        <w:rPr>
          <w:rFonts w:cs="Arial"/>
          <w:szCs w:val="20"/>
          <w:lang w:val="de-DE"/>
        </w:rPr>
        <w:t>planiranje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Zakon</w:t>
      </w:r>
      <w:proofErr w:type="spellEnd"/>
      <w:r w:rsidRPr="00361157">
        <w:rPr>
          <w:rFonts w:cs="Arial"/>
          <w:szCs w:val="20"/>
          <w:lang w:val="de-DE"/>
        </w:rPr>
        <w:t xml:space="preserve"> o </w:t>
      </w:r>
      <w:proofErr w:type="spellStart"/>
      <w:r w:rsidRPr="00361157">
        <w:rPr>
          <w:rFonts w:cs="Arial"/>
          <w:szCs w:val="20"/>
          <w:lang w:val="de-DE"/>
        </w:rPr>
        <w:t>rabi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zemljišč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gradnjo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objektov</w:t>
      </w:r>
      <w:proofErr w:type="spellEnd"/>
      <w:r w:rsidRPr="00361157">
        <w:rPr>
          <w:rFonts w:cs="Arial"/>
          <w:szCs w:val="20"/>
          <w:lang w:val="de-DE"/>
        </w:rPr>
        <w:t xml:space="preserve"> in o </w:t>
      </w:r>
      <w:proofErr w:type="spellStart"/>
      <w:r w:rsidRPr="00361157">
        <w:rPr>
          <w:rFonts w:cs="Arial"/>
          <w:szCs w:val="20"/>
          <w:lang w:val="de-DE"/>
        </w:rPr>
        <w:t>gradnji</w:t>
      </w:r>
      <w:proofErr w:type="spellEnd"/>
      <w:r w:rsidRPr="00361157">
        <w:rPr>
          <w:rFonts w:cs="Arial"/>
          <w:szCs w:val="20"/>
          <w:lang w:val="de-DE"/>
        </w:rPr>
        <w:t xml:space="preserve"> (</w:t>
      </w:r>
      <w:proofErr w:type="spellStart"/>
      <w:r w:rsidRPr="00361157">
        <w:rPr>
          <w:rFonts w:cs="Arial"/>
          <w:szCs w:val="20"/>
          <w:lang w:val="de-DE"/>
        </w:rPr>
        <w:t>Maankäyttö</w:t>
      </w:r>
      <w:proofErr w:type="spellEnd"/>
      <w:r w:rsidRPr="00361157">
        <w:rPr>
          <w:rFonts w:cs="Arial"/>
          <w:szCs w:val="20"/>
          <w:lang w:val="de-DE"/>
        </w:rPr>
        <w:t xml:space="preserve">- ja </w:t>
      </w:r>
      <w:proofErr w:type="spellStart"/>
      <w:r w:rsidRPr="00361157">
        <w:rPr>
          <w:rFonts w:cs="Arial"/>
          <w:szCs w:val="20"/>
          <w:lang w:val="de-DE"/>
        </w:rPr>
        <w:t>rakennuslaki</w:t>
      </w:r>
      <w:proofErr w:type="spellEnd"/>
      <w:r w:rsidRPr="00361157">
        <w:rPr>
          <w:rFonts w:cs="Arial"/>
          <w:szCs w:val="20"/>
          <w:lang w:val="de-DE"/>
        </w:rPr>
        <w:t xml:space="preserve"> - Land Use and Building Act, 132/1999,). </w:t>
      </w:r>
      <w:proofErr w:type="spellStart"/>
      <w:r w:rsidRPr="00361157">
        <w:rPr>
          <w:rFonts w:cs="Arial"/>
          <w:szCs w:val="20"/>
          <w:lang w:val="de-DE"/>
        </w:rPr>
        <w:t>Gre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enega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najsodobnejših</w:t>
      </w:r>
      <w:proofErr w:type="spellEnd"/>
      <w:r w:rsidRPr="00361157">
        <w:rPr>
          <w:rFonts w:cs="Arial"/>
          <w:szCs w:val="20"/>
          <w:lang w:val="de-DE"/>
        </w:rPr>
        <w:t xml:space="preserve"> »</w:t>
      </w:r>
      <w:proofErr w:type="spellStart"/>
      <w:r w:rsidRPr="00361157">
        <w:rPr>
          <w:rFonts w:cs="Arial"/>
          <w:szCs w:val="20"/>
          <w:lang w:val="de-DE"/>
        </w:rPr>
        <w:t>prostorskih</w:t>
      </w:r>
      <w:proofErr w:type="spellEnd"/>
      <w:r w:rsidRPr="00361157">
        <w:rPr>
          <w:rFonts w:cs="Arial"/>
          <w:szCs w:val="20"/>
          <w:lang w:val="de-DE"/>
        </w:rPr>
        <w:t xml:space="preserve">« </w:t>
      </w:r>
      <w:proofErr w:type="spellStart"/>
      <w:r w:rsidRPr="00361157">
        <w:rPr>
          <w:rFonts w:cs="Arial"/>
          <w:szCs w:val="20"/>
          <w:lang w:val="de-DE"/>
        </w:rPr>
        <w:t>zakonov</w:t>
      </w:r>
      <w:proofErr w:type="spellEnd"/>
      <w:r w:rsidRPr="00361157">
        <w:rPr>
          <w:rFonts w:cs="Arial"/>
          <w:szCs w:val="20"/>
          <w:lang w:val="de-DE"/>
        </w:rPr>
        <w:t xml:space="preserve"> na </w:t>
      </w:r>
      <w:proofErr w:type="spellStart"/>
      <w:r w:rsidRPr="00361157">
        <w:rPr>
          <w:rFonts w:cs="Arial"/>
          <w:szCs w:val="20"/>
          <w:lang w:val="de-DE"/>
        </w:rPr>
        <w:t>območju</w:t>
      </w:r>
      <w:proofErr w:type="spellEnd"/>
      <w:r w:rsidRPr="00361157">
        <w:rPr>
          <w:rFonts w:cs="Arial"/>
          <w:szCs w:val="20"/>
          <w:lang w:val="de-DE"/>
        </w:rPr>
        <w:t xml:space="preserve"> EU, </w:t>
      </w:r>
      <w:proofErr w:type="spellStart"/>
      <w:r w:rsidRPr="00361157">
        <w:rPr>
          <w:rFonts w:cs="Arial"/>
          <w:szCs w:val="20"/>
          <w:lang w:val="de-DE"/>
        </w:rPr>
        <w:t>ki</w:t>
      </w:r>
      <w:proofErr w:type="spellEnd"/>
      <w:r w:rsidRPr="00361157">
        <w:rPr>
          <w:rFonts w:cs="Arial"/>
          <w:szCs w:val="20"/>
          <w:lang w:val="de-DE"/>
        </w:rPr>
        <w:t xml:space="preserve"> v </w:t>
      </w:r>
      <w:proofErr w:type="spellStart"/>
      <w:r w:rsidRPr="00361157">
        <w:rPr>
          <w:rFonts w:cs="Arial"/>
          <w:szCs w:val="20"/>
          <w:lang w:val="de-DE"/>
        </w:rPr>
        <w:t>celoti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izhaja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iz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načela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trajnostnega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razvoja</w:t>
      </w:r>
      <w:proofErr w:type="spellEnd"/>
      <w:r w:rsidRPr="00361157">
        <w:rPr>
          <w:rFonts w:cs="Arial"/>
          <w:szCs w:val="20"/>
          <w:lang w:val="de-DE"/>
        </w:rPr>
        <w:t xml:space="preserve">. </w:t>
      </w:r>
      <w:proofErr w:type="spellStart"/>
      <w:r w:rsidRPr="00361157">
        <w:rPr>
          <w:rFonts w:cs="Arial"/>
          <w:szCs w:val="20"/>
          <w:lang w:val="de-DE"/>
        </w:rPr>
        <w:t>Navedeni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zakon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ureja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planiranje</w:t>
      </w:r>
      <w:proofErr w:type="spellEnd"/>
      <w:r w:rsidRPr="00361157">
        <w:rPr>
          <w:rFonts w:cs="Arial"/>
          <w:szCs w:val="20"/>
          <w:lang w:val="de-DE"/>
        </w:rPr>
        <w:t xml:space="preserve"> in </w:t>
      </w:r>
      <w:proofErr w:type="spellStart"/>
      <w:r w:rsidRPr="00361157">
        <w:rPr>
          <w:rFonts w:cs="Arial"/>
          <w:szCs w:val="20"/>
          <w:lang w:val="de-DE"/>
        </w:rPr>
        <w:t>načrtovanje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gradnje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objektov</w:t>
      </w:r>
      <w:proofErr w:type="spellEnd"/>
      <w:r w:rsidRPr="00361157">
        <w:rPr>
          <w:rFonts w:cs="Arial"/>
          <w:szCs w:val="20"/>
          <w:lang w:val="de-DE"/>
        </w:rPr>
        <w:t xml:space="preserve"> na </w:t>
      </w:r>
      <w:proofErr w:type="spellStart"/>
      <w:r w:rsidRPr="00361157">
        <w:rPr>
          <w:rFonts w:cs="Arial"/>
          <w:szCs w:val="20"/>
          <w:lang w:val="de-DE"/>
        </w:rPr>
        <w:t>različnih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zemljiščih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ureja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tudi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gradnjo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objektov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ter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nekatera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druga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vprašanja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povezana</w:t>
      </w:r>
      <w:proofErr w:type="spellEnd"/>
      <w:r w:rsidRPr="00361157">
        <w:rPr>
          <w:rFonts w:cs="Arial"/>
          <w:szCs w:val="20"/>
          <w:lang w:val="de-DE"/>
        </w:rPr>
        <w:t xml:space="preserve"> z </w:t>
      </w:r>
      <w:proofErr w:type="spellStart"/>
      <w:r w:rsidRPr="00361157">
        <w:rPr>
          <w:rFonts w:cs="Arial"/>
          <w:szCs w:val="20"/>
          <w:lang w:val="de-DE"/>
        </w:rPr>
        <w:t>gradnjo</w:t>
      </w:r>
      <w:proofErr w:type="spellEnd"/>
      <w:r w:rsidRPr="00361157">
        <w:rPr>
          <w:rFonts w:cs="Arial"/>
          <w:szCs w:val="20"/>
          <w:lang w:val="de-DE"/>
        </w:rPr>
        <w:t xml:space="preserve"> (na primer </w:t>
      </w:r>
      <w:proofErr w:type="spellStart"/>
      <w:r w:rsidRPr="00361157">
        <w:rPr>
          <w:rFonts w:cs="Arial"/>
          <w:szCs w:val="20"/>
          <w:lang w:val="de-DE"/>
        </w:rPr>
        <w:t>razlastitev</w:t>
      </w:r>
      <w:proofErr w:type="spellEnd"/>
      <w:r w:rsidRPr="00361157">
        <w:rPr>
          <w:rFonts w:cs="Arial"/>
          <w:szCs w:val="20"/>
          <w:lang w:val="de-DE"/>
        </w:rPr>
        <w:t xml:space="preserve">). </w:t>
      </w:r>
    </w:p>
    <w:p w14:paraId="15F8DD8E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  <w:lang w:val="de-DE"/>
        </w:rPr>
      </w:pPr>
    </w:p>
    <w:p w14:paraId="075849D6" w14:textId="77777777" w:rsidR="00F131DA" w:rsidRPr="00361157" w:rsidRDefault="00F131DA" w:rsidP="00F131DA">
      <w:pPr>
        <w:spacing w:line="276" w:lineRule="auto"/>
        <w:jc w:val="both"/>
        <w:rPr>
          <w:rFonts w:cs="Arial"/>
          <w:i/>
          <w:szCs w:val="20"/>
          <w:u w:val="single"/>
          <w:lang w:val="de-DE"/>
        </w:rPr>
      </w:pPr>
      <w:r w:rsidRPr="00361157">
        <w:rPr>
          <w:rFonts w:cs="Arial"/>
          <w:i/>
          <w:szCs w:val="20"/>
          <w:u w:val="single"/>
          <w:lang w:val="de-DE"/>
        </w:rPr>
        <w:t xml:space="preserve">1. </w:t>
      </w:r>
      <w:proofErr w:type="spellStart"/>
      <w:r w:rsidRPr="00361157">
        <w:rPr>
          <w:rFonts w:cs="Arial"/>
          <w:i/>
          <w:szCs w:val="20"/>
          <w:u w:val="single"/>
          <w:lang w:val="de-DE"/>
        </w:rPr>
        <w:t>Prostorsko</w:t>
      </w:r>
      <w:proofErr w:type="spellEnd"/>
      <w:r w:rsidRPr="00361157">
        <w:rPr>
          <w:rFonts w:cs="Arial"/>
          <w:i/>
          <w:szCs w:val="20"/>
          <w:u w:val="single"/>
          <w:lang w:val="de-DE"/>
        </w:rPr>
        <w:t xml:space="preserve"> </w:t>
      </w:r>
      <w:proofErr w:type="spellStart"/>
      <w:r w:rsidRPr="00361157">
        <w:rPr>
          <w:rFonts w:cs="Arial"/>
          <w:i/>
          <w:szCs w:val="20"/>
          <w:u w:val="single"/>
          <w:lang w:val="de-DE"/>
        </w:rPr>
        <w:t>načrtovanje</w:t>
      </w:r>
      <w:proofErr w:type="spellEnd"/>
      <w:r w:rsidRPr="00361157">
        <w:rPr>
          <w:rFonts w:cs="Arial"/>
          <w:i/>
          <w:szCs w:val="20"/>
          <w:u w:val="single"/>
          <w:lang w:val="de-DE"/>
        </w:rPr>
        <w:t xml:space="preserve"> na </w:t>
      </w:r>
      <w:proofErr w:type="spellStart"/>
      <w:r w:rsidRPr="00361157">
        <w:rPr>
          <w:rFonts w:cs="Arial"/>
          <w:i/>
          <w:szCs w:val="20"/>
          <w:u w:val="single"/>
          <w:lang w:val="de-DE"/>
        </w:rPr>
        <w:t>državni</w:t>
      </w:r>
      <w:proofErr w:type="spellEnd"/>
      <w:r w:rsidRPr="00361157">
        <w:rPr>
          <w:rFonts w:cs="Arial"/>
          <w:i/>
          <w:szCs w:val="20"/>
          <w:u w:val="single"/>
          <w:lang w:val="de-DE"/>
        </w:rPr>
        <w:t xml:space="preserve"> in </w:t>
      </w:r>
      <w:proofErr w:type="spellStart"/>
      <w:r w:rsidRPr="00361157">
        <w:rPr>
          <w:rFonts w:cs="Arial"/>
          <w:i/>
          <w:szCs w:val="20"/>
          <w:u w:val="single"/>
          <w:lang w:val="de-DE"/>
        </w:rPr>
        <w:t>regionalni</w:t>
      </w:r>
      <w:proofErr w:type="spellEnd"/>
      <w:r w:rsidRPr="00361157">
        <w:rPr>
          <w:rFonts w:cs="Arial"/>
          <w:i/>
          <w:szCs w:val="20"/>
          <w:u w:val="single"/>
          <w:lang w:val="de-DE"/>
        </w:rPr>
        <w:t xml:space="preserve"> </w:t>
      </w:r>
      <w:proofErr w:type="spellStart"/>
      <w:r w:rsidRPr="00361157">
        <w:rPr>
          <w:rFonts w:cs="Arial"/>
          <w:i/>
          <w:szCs w:val="20"/>
          <w:u w:val="single"/>
          <w:lang w:val="de-DE"/>
        </w:rPr>
        <w:t>ravni</w:t>
      </w:r>
      <w:proofErr w:type="spellEnd"/>
    </w:p>
    <w:p w14:paraId="61154186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  <w:lang w:val="de-DE"/>
        </w:rPr>
      </w:pPr>
      <w:r w:rsidRPr="00361157">
        <w:rPr>
          <w:rFonts w:cs="Arial"/>
          <w:szCs w:val="20"/>
          <w:lang w:val="de-DE"/>
        </w:rPr>
        <w:t xml:space="preserve">Na </w:t>
      </w:r>
      <w:proofErr w:type="spellStart"/>
      <w:r w:rsidRPr="00361157">
        <w:rPr>
          <w:rFonts w:cs="Arial"/>
          <w:szCs w:val="20"/>
          <w:lang w:val="de-DE"/>
        </w:rPr>
        <w:t>državni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ravni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pozna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finska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ureditev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nacionalni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program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rabe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prostora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ki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pomeni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temeljne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rešitve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vprašanja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ki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imajo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internacionalni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ali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nadregionalni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pomen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rabo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prostora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odločilni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pomen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oziroma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vpliv</w:t>
      </w:r>
      <w:proofErr w:type="spellEnd"/>
      <w:r w:rsidRPr="00361157">
        <w:rPr>
          <w:rFonts w:cs="Arial"/>
          <w:szCs w:val="20"/>
          <w:lang w:val="de-DE"/>
        </w:rPr>
        <w:t xml:space="preserve"> na </w:t>
      </w:r>
      <w:proofErr w:type="spellStart"/>
      <w:r w:rsidRPr="00361157">
        <w:rPr>
          <w:rFonts w:cs="Arial"/>
          <w:szCs w:val="20"/>
          <w:lang w:val="de-DE"/>
        </w:rPr>
        <w:t>državno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kulturno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dediščino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naravne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vrednote</w:t>
      </w:r>
      <w:proofErr w:type="spellEnd"/>
      <w:r w:rsidRPr="00361157">
        <w:rPr>
          <w:rFonts w:cs="Arial"/>
          <w:szCs w:val="20"/>
          <w:lang w:val="de-DE"/>
        </w:rPr>
        <w:t xml:space="preserve"> in </w:t>
      </w:r>
      <w:proofErr w:type="spellStart"/>
      <w:r w:rsidRPr="00361157">
        <w:rPr>
          <w:rFonts w:cs="Arial"/>
          <w:szCs w:val="20"/>
          <w:lang w:val="de-DE"/>
        </w:rPr>
        <w:t>zavarovana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ter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varovana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območja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predpisih</w:t>
      </w:r>
      <w:proofErr w:type="spellEnd"/>
      <w:r w:rsidRPr="00361157">
        <w:rPr>
          <w:rFonts w:cs="Arial"/>
          <w:szCs w:val="20"/>
          <w:lang w:val="de-DE"/>
        </w:rPr>
        <w:t xml:space="preserve">, </w:t>
      </w:r>
      <w:proofErr w:type="spellStart"/>
      <w:r w:rsidRPr="00361157">
        <w:rPr>
          <w:rFonts w:cs="Arial"/>
          <w:szCs w:val="20"/>
          <w:lang w:val="de-DE"/>
        </w:rPr>
        <w:t>ki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urejajo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ohranjanje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proofErr w:type="gramStart"/>
      <w:r w:rsidRPr="00361157">
        <w:rPr>
          <w:rFonts w:cs="Arial"/>
          <w:szCs w:val="20"/>
          <w:lang w:val="de-DE"/>
        </w:rPr>
        <w:t>narave,in</w:t>
      </w:r>
      <w:proofErr w:type="spellEnd"/>
      <w:proofErr w:type="gram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trajnostni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razvoj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ter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ekonomsko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prihodnost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države</w:t>
      </w:r>
      <w:proofErr w:type="spellEnd"/>
      <w:r w:rsidRPr="00361157">
        <w:rPr>
          <w:rFonts w:cs="Arial"/>
          <w:szCs w:val="20"/>
          <w:lang w:val="de-DE"/>
        </w:rPr>
        <w:t>.</w:t>
      </w:r>
    </w:p>
    <w:p w14:paraId="077FA705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  <w:proofErr w:type="spellStart"/>
      <w:r w:rsidRPr="00361157">
        <w:rPr>
          <w:rFonts w:cs="Arial"/>
          <w:szCs w:val="20"/>
        </w:rPr>
        <w:t>Nacionalni</w:t>
      </w:r>
      <w:proofErr w:type="spellEnd"/>
      <w:r w:rsidRPr="00361157">
        <w:rPr>
          <w:rFonts w:cs="Arial"/>
          <w:szCs w:val="20"/>
        </w:rPr>
        <w:t xml:space="preserve"> program </w:t>
      </w:r>
      <w:proofErr w:type="spellStart"/>
      <w:r w:rsidRPr="00361157">
        <w:rPr>
          <w:rFonts w:cs="Arial"/>
          <w:szCs w:val="20"/>
        </w:rPr>
        <w:t>pomeni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osnovo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celotno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planiranje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Finskem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</w:rPr>
        <w:t>Predstavlja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osnovna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načela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cilje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planiranja</w:t>
      </w:r>
      <w:proofErr w:type="spellEnd"/>
      <w:r w:rsidRPr="00361157">
        <w:rPr>
          <w:rFonts w:cs="Arial"/>
          <w:szCs w:val="20"/>
        </w:rPr>
        <w:t xml:space="preserve">. Poleg </w:t>
      </w:r>
      <w:proofErr w:type="spellStart"/>
      <w:r w:rsidRPr="00361157">
        <w:rPr>
          <w:rFonts w:cs="Arial"/>
          <w:szCs w:val="20"/>
        </w:rPr>
        <w:t>pravno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zavezujočega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nacionalnega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programa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ministrstvo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okolje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pripravlja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številne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programe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strategije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priporočila</w:t>
      </w:r>
      <w:proofErr w:type="spellEnd"/>
      <w:r w:rsidRPr="00361157">
        <w:rPr>
          <w:rFonts w:cs="Arial"/>
          <w:szCs w:val="20"/>
        </w:rPr>
        <w:t xml:space="preserve">, ki </w:t>
      </w:r>
      <w:proofErr w:type="spellStart"/>
      <w:r w:rsidRPr="00361157">
        <w:rPr>
          <w:rFonts w:cs="Arial"/>
          <w:szCs w:val="20"/>
        </w:rPr>
        <w:t>niso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pravno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zavezujoča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vendar</w:t>
      </w:r>
      <w:proofErr w:type="spellEnd"/>
      <w:r w:rsidRPr="00361157">
        <w:rPr>
          <w:rFonts w:cs="Arial"/>
          <w:szCs w:val="20"/>
        </w:rPr>
        <w:t xml:space="preserve"> so v </w:t>
      </w:r>
      <w:proofErr w:type="spellStart"/>
      <w:r w:rsidRPr="00361157">
        <w:rPr>
          <w:rFonts w:cs="Arial"/>
          <w:szCs w:val="20"/>
        </w:rPr>
        <w:t>praksi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centrov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varstvo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okolja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pomembna</w:t>
      </w:r>
      <w:proofErr w:type="spellEnd"/>
      <w:r w:rsidRPr="00361157">
        <w:rPr>
          <w:rFonts w:cs="Arial"/>
          <w:szCs w:val="20"/>
        </w:rPr>
        <w:t>.</w:t>
      </w:r>
    </w:p>
    <w:p w14:paraId="47372F87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  <w:proofErr w:type="spellStart"/>
      <w:r w:rsidRPr="00361157">
        <w:rPr>
          <w:rFonts w:cs="Arial"/>
          <w:szCs w:val="20"/>
        </w:rPr>
        <w:lastRenderedPageBreak/>
        <w:t>Prvi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strateški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pravni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akt</w:t>
      </w:r>
      <w:proofErr w:type="spellEnd"/>
      <w:r w:rsidRPr="00361157">
        <w:rPr>
          <w:rFonts w:cs="Arial"/>
          <w:szCs w:val="20"/>
        </w:rPr>
        <w:t xml:space="preserve"> se </w:t>
      </w:r>
      <w:proofErr w:type="spellStart"/>
      <w:r w:rsidRPr="00361157">
        <w:rPr>
          <w:rFonts w:cs="Arial"/>
          <w:szCs w:val="20"/>
        </w:rPr>
        <w:t>pojavi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ravni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regije</w:t>
      </w:r>
      <w:proofErr w:type="spellEnd"/>
      <w:r w:rsidRPr="00361157">
        <w:rPr>
          <w:rFonts w:cs="Arial"/>
          <w:szCs w:val="20"/>
        </w:rPr>
        <w:t xml:space="preserve"> (</w:t>
      </w:r>
      <w:proofErr w:type="spellStart"/>
      <w:r w:rsidRPr="00361157">
        <w:rPr>
          <w:rFonts w:cs="Arial"/>
          <w:szCs w:val="20"/>
        </w:rPr>
        <w:t>Finska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ima</w:t>
      </w:r>
      <w:proofErr w:type="spellEnd"/>
      <w:r w:rsidRPr="00361157">
        <w:rPr>
          <w:rFonts w:cs="Arial"/>
          <w:szCs w:val="20"/>
        </w:rPr>
        <w:t xml:space="preserve"> 19 </w:t>
      </w:r>
      <w:proofErr w:type="spellStart"/>
      <w:r w:rsidRPr="00361157">
        <w:rPr>
          <w:rFonts w:cs="Arial"/>
          <w:szCs w:val="20"/>
        </w:rPr>
        <w:t>regij</w:t>
      </w:r>
      <w:proofErr w:type="spellEnd"/>
      <w:r w:rsidRPr="00361157">
        <w:rPr>
          <w:rFonts w:cs="Arial"/>
          <w:szCs w:val="20"/>
        </w:rPr>
        <w:t xml:space="preserve">, ki so </w:t>
      </w:r>
      <w:proofErr w:type="spellStart"/>
      <w:r w:rsidRPr="00361157">
        <w:rPr>
          <w:rFonts w:cs="Arial"/>
          <w:szCs w:val="20"/>
        </w:rPr>
        <w:t>oblikovane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veljajo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samo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potrebe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planiranja</w:t>
      </w:r>
      <w:proofErr w:type="spellEnd"/>
      <w:r w:rsidRPr="00361157">
        <w:rPr>
          <w:rFonts w:cs="Arial"/>
          <w:szCs w:val="20"/>
        </w:rPr>
        <w:t xml:space="preserve">). </w:t>
      </w:r>
      <w:proofErr w:type="spellStart"/>
      <w:r w:rsidRPr="00361157">
        <w:rPr>
          <w:rFonts w:cs="Arial"/>
          <w:szCs w:val="20"/>
        </w:rPr>
        <w:t>Zakon</w:t>
      </w:r>
      <w:proofErr w:type="spellEnd"/>
      <w:r w:rsidRPr="00361157">
        <w:rPr>
          <w:rFonts w:cs="Arial"/>
          <w:szCs w:val="20"/>
        </w:rPr>
        <w:t xml:space="preserve"> o rabi </w:t>
      </w:r>
      <w:proofErr w:type="spellStart"/>
      <w:r w:rsidRPr="00361157">
        <w:rPr>
          <w:rFonts w:cs="Arial"/>
          <w:szCs w:val="20"/>
        </w:rPr>
        <w:t>zemljišč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gradnji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objektov</w:t>
      </w:r>
      <w:proofErr w:type="spellEnd"/>
      <w:r w:rsidRPr="00361157">
        <w:rPr>
          <w:rFonts w:cs="Arial"/>
          <w:szCs w:val="20"/>
        </w:rPr>
        <w:t xml:space="preserve"> (v </w:t>
      </w:r>
      <w:proofErr w:type="spellStart"/>
      <w:r w:rsidRPr="00361157">
        <w:rPr>
          <w:rFonts w:cs="Arial"/>
          <w:szCs w:val="20"/>
        </w:rPr>
        <w:t>nadaljnjem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besedilu</w:t>
      </w:r>
      <w:proofErr w:type="spellEnd"/>
      <w:r w:rsidRPr="00361157">
        <w:rPr>
          <w:rFonts w:cs="Arial"/>
          <w:szCs w:val="20"/>
        </w:rPr>
        <w:t xml:space="preserve">: </w:t>
      </w:r>
      <w:proofErr w:type="spellStart"/>
      <w:r w:rsidRPr="00361157">
        <w:rPr>
          <w:rFonts w:cs="Arial"/>
          <w:szCs w:val="20"/>
        </w:rPr>
        <w:t>LUaBA</w:t>
      </w:r>
      <w:proofErr w:type="spellEnd"/>
      <w:r w:rsidRPr="00361157">
        <w:rPr>
          <w:rFonts w:cs="Arial"/>
          <w:szCs w:val="20"/>
        </w:rPr>
        <w:t xml:space="preserve">) </w:t>
      </w:r>
      <w:proofErr w:type="spellStart"/>
      <w:r w:rsidRPr="00361157">
        <w:rPr>
          <w:rFonts w:cs="Arial"/>
          <w:szCs w:val="20"/>
        </w:rPr>
        <w:t>določa</w:t>
      </w:r>
      <w:proofErr w:type="spellEnd"/>
      <w:r w:rsidRPr="00361157">
        <w:rPr>
          <w:rFonts w:cs="Arial"/>
          <w:szCs w:val="20"/>
        </w:rPr>
        <w:t xml:space="preserve">, da </w:t>
      </w:r>
      <w:proofErr w:type="spellStart"/>
      <w:r w:rsidRPr="00361157">
        <w:rPr>
          <w:rFonts w:cs="Arial"/>
          <w:szCs w:val="20"/>
        </w:rPr>
        <w:t>morajo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sveti</w:t>
      </w:r>
      <w:proofErr w:type="spellEnd"/>
      <w:r w:rsidRPr="00361157">
        <w:rPr>
          <w:rFonts w:cs="Arial"/>
          <w:szCs w:val="20"/>
        </w:rPr>
        <w:t xml:space="preserve"> (</w:t>
      </w:r>
      <w:proofErr w:type="spellStart"/>
      <w:r w:rsidRPr="00361157">
        <w:rPr>
          <w:rFonts w:cs="Arial"/>
          <w:szCs w:val="20"/>
        </w:rPr>
        <w:t>sestavljeni</w:t>
      </w:r>
      <w:proofErr w:type="spellEnd"/>
      <w:r w:rsidRPr="00361157">
        <w:rPr>
          <w:rFonts w:cs="Arial"/>
          <w:szCs w:val="20"/>
        </w:rPr>
        <w:t xml:space="preserve"> so </w:t>
      </w:r>
      <w:proofErr w:type="spellStart"/>
      <w:r w:rsidRPr="00361157">
        <w:rPr>
          <w:rFonts w:cs="Arial"/>
          <w:szCs w:val="20"/>
        </w:rPr>
        <w:t>iz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predstavnikov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lokalnih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skupnosti</w:t>
      </w:r>
      <w:proofErr w:type="spellEnd"/>
      <w:r w:rsidRPr="00361157">
        <w:rPr>
          <w:rFonts w:cs="Arial"/>
          <w:szCs w:val="20"/>
        </w:rPr>
        <w:t xml:space="preserve">, ki </w:t>
      </w:r>
      <w:proofErr w:type="spellStart"/>
      <w:r w:rsidRPr="00361157">
        <w:rPr>
          <w:rFonts w:cs="Arial"/>
          <w:szCs w:val="20"/>
        </w:rPr>
        <w:t>jih</w:t>
      </w:r>
      <w:proofErr w:type="spellEnd"/>
      <w:r w:rsidRPr="00361157">
        <w:rPr>
          <w:rFonts w:cs="Arial"/>
          <w:szCs w:val="20"/>
        </w:rPr>
        <w:t xml:space="preserve"> je </w:t>
      </w:r>
      <w:proofErr w:type="spellStart"/>
      <w:r w:rsidRPr="00361157">
        <w:rPr>
          <w:rFonts w:cs="Arial"/>
          <w:szCs w:val="20"/>
        </w:rPr>
        <w:t>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Finskem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malo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več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kot</w:t>
      </w:r>
      <w:proofErr w:type="spellEnd"/>
      <w:r w:rsidRPr="00361157">
        <w:rPr>
          <w:rFonts w:cs="Arial"/>
          <w:szCs w:val="20"/>
        </w:rPr>
        <w:t xml:space="preserve"> 400 in so </w:t>
      </w:r>
      <w:proofErr w:type="spellStart"/>
      <w:r w:rsidRPr="00361157">
        <w:rPr>
          <w:rFonts w:cs="Arial"/>
          <w:szCs w:val="20"/>
        </w:rPr>
        <w:t>zelo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različne</w:t>
      </w:r>
      <w:proofErr w:type="spellEnd"/>
      <w:r w:rsidRPr="00361157">
        <w:rPr>
          <w:rFonts w:cs="Arial"/>
          <w:szCs w:val="20"/>
        </w:rPr>
        <w:t xml:space="preserve"> po </w:t>
      </w:r>
      <w:proofErr w:type="spellStart"/>
      <w:r w:rsidRPr="00361157">
        <w:rPr>
          <w:rFonts w:cs="Arial"/>
          <w:szCs w:val="20"/>
        </w:rPr>
        <w:t>velikosti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npr</w:t>
      </w:r>
      <w:proofErr w:type="spellEnd"/>
      <w:r w:rsidRPr="00361157">
        <w:rPr>
          <w:rFonts w:cs="Arial"/>
          <w:szCs w:val="20"/>
        </w:rPr>
        <w:t xml:space="preserve">. Helsinki z </w:t>
      </w:r>
      <w:proofErr w:type="spellStart"/>
      <w:r w:rsidRPr="00361157">
        <w:rPr>
          <w:rFonts w:cs="Arial"/>
          <w:szCs w:val="20"/>
        </w:rPr>
        <w:t>več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kot</w:t>
      </w:r>
      <w:proofErr w:type="spellEnd"/>
      <w:r w:rsidRPr="00361157">
        <w:rPr>
          <w:rFonts w:cs="Arial"/>
          <w:szCs w:val="20"/>
        </w:rPr>
        <w:t xml:space="preserve"> pol </w:t>
      </w:r>
      <w:proofErr w:type="spellStart"/>
      <w:r w:rsidRPr="00361157">
        <w:rPr>
          <w:rFonts w:cs="Arial"/>
          <w:szCs w:val="20"/>
        </w:rPr>
        <w:t>milijona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ljudi</w:t>
      </w:r>
      <w:proofErr w:type="spellEnd"/>
      <w:r w:rsidRPr="00361157">
        <w:rPr>
          <w:rFonts w:cs="Arial"/>
          <w:szCs w:val="20"/>
        </w:rPr>
        <w:t xml:space="preserve"> do </w:t>
      </w:r>
      <w:proofErr w:type="spellStart"/>
      <w:r w:rsidRPr="00361157">
        <w:rPr>
          <w:rFonts w:cs="Arial"/>
          <w:szCs w:val="20"/>
        </w:rPr>
        <w:t>občin</w:t>
      </w:r>
      <w:proofErr w:type="spellEnd"/>
      <w:r w:rsidRPr="00361157">
        <w:rPr>
          <w:rFonts w:cs="Arial"/>
          <w:szCs w:val="20"/>
        </w:rPr>
        <w:t xml:space="preserve"> s 1000 </w:t>
      </w:r>
      <w:proofErr w:type="spellStart"/>
      <w:r w:rsidRPr="00361157">
        <w:rPr>
          <w:rFonts w:cs="Arial"/>
          <w:szCs w:val="20"/>
        </w:rPr>
        <w:t>prebivalci</w:t>
      </w:r>
      <w:proofErr w:type="spellEnd"/>
      <w:r w:rsidRPr="00361157">
        <w:rPr>
          <w:rFonts w:cs="Arial"/>
          <w:szCs w:val="20"/>
        </w:rPr>
        <w:t xml:space="preserve">) </w:t>
      </w:r>
      <w:proofErr w:type="spellStart"/>
      <w:r w:rsidRPr="00361157">
        <w:rPr>
          <w:rFonts w:cs="Arial"/>
          <w:szCs w:val="20"/>
        </w:rPr>
        <w:t>oblikovati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plan rabe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plan </w:t>
      </w:r>
      <w:proofErr w:type="spellStart"/>
      <w:r w:rsidRPr="00361157">
        <w:rPr>
          <w:rFonts w:cs="Arial"/>
          <w:szCs w:val="20"/>
        </w:rPr>
        <w:t>svojo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pozornost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posveča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predvsem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naslednjim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vsebinam</w:t>
      </w:r>
      <w:proofErr w:type="spellEnd"/>
      <w:r w:rsidRPr="00361157">
        <w:rPr>
          <w:rFonts w:cs="Arial"/>
          <w:szCs w:val="20"/>
        </w:rPr>
        <w:t xml:space="preserve">: </w:t>
      </w:r>
      <w:proofErr w:type="spellStart"/>
      <w:r w:rsidRPr="00361157">
        <w:rPr>
          <w:rFonts w:cs="Arial"/>
          <w:szCs w:val="20"/>
        </w:rPr>
        <w:t>primerna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regionalna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naselitvena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struktura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regije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ekološko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sprejemljiva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raba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okoljsko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ekonomsko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sprejemljiva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ureditev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transportnih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povezav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ter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raba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vode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naravnih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dobrin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ustvarjanje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okoliščin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razvoj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gospodarstva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zaščita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naravnega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okolja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naravne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vrednote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kulturna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dediščina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ter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omogočanje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zadovoljivih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možnosti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uporabo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površin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rekreacijske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namene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</w:rPr>
        <w:t>Načrtovalci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morajo</w:t>
      </w:r>
      <w:proofErr w:type="spellEnd"/>
      <w:r w:rsidRPr="00361157">
        <w:rPr>
          <w:rFonts w:cs="Arial"/>
          <w:szCs w:val="20"/>
        </w:rPr>
        <w:t xml:space="preserve"> v plan </w:t>
      </w:r>
      <w:proofErr w:type="spellStart"/>
      <w:r w:rsidRPr="00361157">
        <w:rPr>
          <w:rFonts w:cs="Arial"/>
          <w:szCs w:val="20"/>
        </w:rPr>
        <w:t>implementirati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nacionalni</w:t>
      </w:r>
      <w:proofErr w:type="spellEnd"/>
      <w:r w:rsidRPr="00361157">
        <w:rPr>
          <w:rFonts w:cs="Arial"/>
          <w:szCs w:val="20"/>
        </w:rPr>
        <w:t xml:space="preserve"> program rabe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upoštevati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planiranje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sosednjih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regij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mnenje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lokalnih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skupnosti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ter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lokalne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posebnosti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</w:rPr>
        <w:t>LUaBA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tudi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posebej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določa</w:t>
      </w:r>
      <w:proofErr w:type="spellEnd"/>
      <w:r w:rsidRPr="00361157">
        <w:rPr>
          <w:rFonts w:cs="Arial"/>
          <w:szCs w:val="20"/>
        </w:rPr>
        <w:t xml:space="preserve">, da se </w:t>
      </w:r>
      <w:proofErr w:type="spellStart"/>
      <w:r w:rsidRPr="00361157">
        <w:rPr>
          <w:rFonts w:cs="Arial"/>
          <w:szCs w:val="20"/>
        </w:rPr>
        <w:t>morajo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načrtovalci</w:t>
      </w:r>
      <w:proofErr w:type="spellEnd"/>
      <w:r w:rsidRPr="00361157">
        <w:rPr>
          <w:rFonts w:cs="Arial"/>
          <w:szCs w:val="20"/>
        </w:rPr>
        <w:t xml:space="preserve"> plana </w:t>
      </w:r>
      <w:proofErr w:type="spellStart"/>
      <w:r w:rsidRPr="00361157">
        <w:rPr>
          <w:rFonts w:cs="Arial"/>
          <w:szCs w:val="20"/>
        </w:rPr>
        <w:t>izogibati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nepotrebnemu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oškodovanju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lastnikov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zemlje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ter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upoštevati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ekonomske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zakonitosti</w:t>
      </w:r>
      <w:proofErr w:type="spellEnd"/>
      <w:r w:rsidRPr="00361157">
        <w:rPr>
          <w:rFonts w:cs="Arial"/>
          <w:szCs w:val="20"/>
        </w:rPr>
        <w:t xml:space="preserve"> rabe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>.</w:t>
      </w:r>
    </w:p>
    <w:p w14:paraId="2B27172D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</w:p>
    <w:p w14:paraId="15B0D79E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  <w:proofErr w:type="spellStart"/>
      <w:r w:rsidRPr="00361157">
        <w:rPr>
          <w:rFonts w:cs="Arial"/>
          <w:szCs w:val="20"/>
        </w:rPr>
        <w:t>Pravne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posledice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regionalnega</w:t>
      </w:r>
      <w:proofErr w:type="spellEnd"/>
      <w:r w:rsidRPr="00361157">
        <w:rPr>
          <w:rFonts w:cs="Arial"/>
          <w:szCs w:val="20"/>
        </w:rPr>
        <w:t xml:space="preserve"> plana rabe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 so: </w:t>
      </w:r>
    </w:p>
    <w:p w14:paraId="3C4C79B4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  <w:lang w:val="de-DE"/>
        </w:rPr>
      </w:pPr>
      <w:r w:rsidRPr="00361157">
        <w:rPr>
          <w:rFonts w:cs="Arial"/>
          <w:szCs w:val="20"/>
        </w:rPr>
        <w:t xml:space="preserve">1.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plan </w:t>
      </w:r>
      <w:proofErr w:type="spellStart"/>
      <w:r w:rsidRPr="00361157">
        <w:rPr>
          <w:rFonts w:cs="Arial"/>
          <w:szCs w:val="20"/>
        </w:rPr>
        <w:t>morajo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lokalne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skupnosti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uporabljati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kot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vodilo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oblikovanju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glavnega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prostorskega</w:t>
      </w:r>
      <w:proofErr w:type="spellEnd"/>
      <w:r w:rsidRPr="00361157">
        <w:rPr>
          <w:rFonts w:cs="Arial"/>
          <w:szCs w:val="20"/>
        </w:rPr>
        <w:t xml:space="preserve"> plana </w:t>
      </w:r>
      <w:proofErr w:type="spellStart"/>
      <w:r w:rsidRPr="00361157">
        <w:rPr>
          <w:rFonts w:cs="Arial"/>
          <w:szCs w:val="20"/>
        </w:rPr>
        <w:t>občine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podrobnejšega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načrta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občine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</w:rPr>
        <w:t>LUaBA</w:t>
      </w:r>
      <w:proofErr w:type="spellEnd"/>
      <w:r w:rsidRPr="00361157">
        <w:rPr>
          <w:rFonts w:cs="Arial"/>
          <w:szCs w:val="20"/>
        </w:rPr>
        <w:t xml:space="preserve"> pa </w:t>
      </w:r>
      <w:proofErr w:type="spellStart"/>
      <w:r w:rsidRPr="00361157">
        <w:rPr>
          <w:rFonts w:cs="Arial"/>
          <w:szCs w:val="20"/>
        </w:rPr>
        <w:t>pozna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izjemo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od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pravila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saj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pravi</w:t>
      </w:r>
      <w:proofErr w:type="spellEnd"/>
      <w:r w:rsidRPr="00361157">
        <w:rPr>
          <w:rFonts w:cs="Arial"/>
          <w:szCs w:val="20"/>
        </w:rPr>
        <w:t xml:space="preserve">, da </w:t>
      </w:r>
      <w:proofErr w:type="spellStart"/>
      <w:r w:rsidRPr="00361157">
        <w:rPr>
          <w:rFonts w:cs="Arial"/>
          <w:szCs w:val="20"/>
        </w:rPr>
        <w:t>lokalnim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skupnostim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treba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upoštevati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regionalnega</w:t>
      </w:r>
      <w:proofErr w:type="spellEnd"/>
      <w:r w:rsidRPr="00361157">
        <w:rPr>
          <w:rFonts w:cs="Arial"/>
          <w:szCs w:val="20"/>
        </w:rPr>
        <w:t xml:space="preserve"> plana, </w:t>
      </w:r>
      <w:proofErr w:type="spellStart"/>
      <w:r w:rsidRPr="00361157">
        <w:rPr>
          <w:rFonts w:cs="Arial"/>
          <w:szCs w:val="20"/>
        </w:rPr>
        <w:t>če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že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imajo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oblikovane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svoje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akte</w:t>
      </w:r>
      <w:proofErr w:type="spellEnd"/>
      <w:r w:rsidRPr="00361157">
        <w:rPr>
          <w:rFonts w:cs="Arial"/>
          <w:szCs w:val="20"/>
        </w:rPr>
        <w:t xml:space="preserve"> za to </w:t>
      </w:r>
      <w:proofErr w:type="spellStart"/>
      <w:r w:rsidRPr="00361157">
        <w:rPr>
          <w:rFonts w:cs="Arial"/>
          <w:szCs w:val="20"/>
        </w:rPr>
        <w:t>območje</w:t>
      </w:r>
      <w:proofErr w:type="spellEnd"/>
      <w:r w:rsidRPr="00361157">
        <w:rPr>
          <w:rFonts w:cs="Arial"/>
          <w:szCs w:val="20"/>
        </w:rPr>
        <w:t xml:space="preserve">. </w:t>
      </w:r>
      <w:proofErr w:type="spellStart"/>
      <w:r w:rsidRPr="00361157">
        <w:rPr>
          <w:rFonts w:cs="Arial"/>
          <w:szCs w:val="20"/>
          <w:lang w:val="de-DE"/>
        </w:rPr>
        <w:t>Izjema</w:t>
      </w:r>
      <w:proofErr w:type="spellEnd"/>
      <w:r w:rsidRPr="00361157">
        <w:rPr>
          <w:rFonts w:cs="Arial"/>
          <w:szCs w:val="20"/>
          <w:lang w:val="de-DE"/>
        </w:rPr>
        <w:t xml:space="preserve"> je </w:t>
      </w:r>
      <w:proofErr w:type="spellStart"/>
      <w:r w:rsidRPr="00361157">
        <w:rPr>
          <w:rFonts w:cs="Arial"/>
          <w:szCs w:val="20"/>
          <w:lang w:val="de-DE"/>
        </w:rPr>
        <w:t>omiljena</w:t>
      </w:r>
      <w:proofErr w:type="spellEnd"/>
      <w:r w:rsidRPr="00361157">
        <w:rPr>
          <w:rFonts w:cs="Arial"/>
          <w:szCs w:val="20"/>
          <w:lang w:val="de-DE"/>
        </w:rPr>
        <w:t xml:space="preserve"> s </w:t>
      </w:r>
      <w:proofErr w:type="spellStart"/>
      <w:r w:rsidRPr="00361157">
        <w:rPr>
          <w:rFonts w:cs="Arial"/>
          <w:szCs w:val="20"/>
          <w:lang w:val="de-DE"/>
        </w:rPr>
        <w:t>tem</w:t>
      </w:r>
      <w:proofErr w:type="spellEnd"/>
      <w:r w:rsidRPr="00361157">
        <w:rPr>
          <w:rFonts w:cs="Arial"/>
          <w:szCs w:val="20"/>
          <w:lang w:val="de-DE"/>
        </w:rPr>
        <w:t xml:space="preserve">, da </w:t>
      </w:r>
      <w:proofErr w:type="spellStart"/>
      <w:r w:rsidRPr="00361157">
        <w:rPr>
          <w:rFonts w:cs="Arial"/>
          <w:szCs w:val="20"/>
          <w:lang w:val="de-DE"/>
        </w:rPr>
        <w:t>LUaBA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zavezuje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občine</w:t>
      </w:r>
      <w:proofErr w:type="spellEnd"/>
      <w:r w:rsidRPr="00361157">
        <w:rPr>
          <w:rFonts w:cs="Arial"/>
          <w:szCs w:val="20"/>
          <w:lang w:val="de-DE"/>
        </w:rPr>
        <w:t xml:space="preserve">, da </w:t>
      </w:r>
      <w:proofErr w:type="spellStart"/>
      <w:r w:rsidRPr="00361157">
        <w:rPr>
          <w:rFonts w:cs="Arial"/>
          <w:szCs w:val="20"/>
          <w:lang w:val="de-DE"/>
        </w:rPr>
        <w:t>morajo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redno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modernizirati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svoje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prostorske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akte</w:t>
      </w:r>
      <w:proofErr w:type="spellEnd"/>
      <w:r w:rsidRPr="00361157">
        <w:rPr>
          <w:rFonts w:cs="Arial"/>
          <w:szCs w:val="20"/>
          <w:lang w:val="de-DE"/>
        </w:rPr>
        <w:t xml:space="preserve">. </w:t>
      </w:r>
      <w:proofErr w:type="spellStart"/>
      <w:r w:rsidRPr="00361157">
        <w:rPr>
          <w:rFonts w:cs="Arial"/>
          <w:szCs w:val="20"/>
          <w:lang w:val="de-DE"/>
        </w:rPr>
        <w:t>Smisel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izjeme</w:t>
      </w:r>
      <w:proofErr w:type="spellEnd"/>
      <w:r w:rsidRPr="00361157">
        <w:rPr>
          <w:rFonts w:cs="Arial"/>
          <w:szCs w:val="20"/>
          <w:lang w:val="de-DE"/>
        </w:rPr>
        <w:t xml:space="preserve"> je v </w:t>
      </w:r>
      <w:proofErr w:type="spellStart"/>
      <w:r w:rsidRPr="00361157">
        <w:rPr>
          <w:rFonts w:cs="Arial"/>
          <w:szCs w:val="20"/>
          <w:lang w:val="de-DE"/>
        </w:rPr>
        <w:t>tem</w:t>
      </w:r>
      <w:proofErr w:type="spellEnd"/>
      <w:r w:rsidRPr="00361157">
        <w:rPr>
          <w:rFonts w:cs="Arial"/>
          <w:szCs w:val="20"/>
          <w:lang w:val="de-DE"/>
        </w:rPr>
        <w:t xml:space="preserve">, da </w:t>
      </w:r>
      <w:proofErr w:type="spellStart"/>
      <w:r w:rsidRPr="00361157">
        <w:rPr>
          <w:rFonts w:cs="Arial"/>
          <w:szCs w:val="20"/>
          <w:lang w:val="de-DE"/>
        </w:rPr>
        <w:t>lahko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občina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kljub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spremembam</w:t>
      </w:r>
      <w:proofErr w:type="spellEnd"/>
      <w:r w:rsidRPr="00361157">
        <w:rPr>
          <w:rFonts w:cs="Arial"/>
          <w:szCs w:val="20"/>
          <w:lang w:val="de-DE"/>
        </w:rPr>
        <w:t xml:space="preserve"> na </w:t>
      </w:r>
      <w:proofErr w:type="spellStart"/>
      <w:r w:rsidRPr="00361157">
        <w:rPr>
          <w:rFonts w:cs="Arial"/>
          <w:szCs w:val="20"/>
          <w:lang w:val="de-DE"/>
        </w:rPr>
        <w:t>regionalni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ravni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še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nekaj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časa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uporablja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svoje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lokalne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prostorske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akte</w:t>
      </w:r>
      <w:proofErr w:type="spellEnd"/>
      <w:r w:rsidRPr="00361157">
        <w:rPr>
          <w:rFonts w:cs="Arial"/>
          <w:szCs w:val="20"/>
          <w:lang w:val="de-DE"/>
        </w:rPr>
        <w:t xml:space="preserve"> in s </w:t>
      </w:r>
      <w:proofErr w:type="spellStart"/>
      <w:r w:rsidRPr="00361157">
        <w:rPr>
          <w:rFonts w:cs="Arial"/>
          <w:szCs w:val="20"/>
          <w:lang w:val="de-DE"/>
        </w:rPr>
        <w:t>tem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ni</w:t>
      </w:r>
      <w:proofErr w:type="spellEnd"/>
      <w:r w:rsidRPr="00361157">
        <w:rPr>
          <w:rFonts w:cs="Arial"/>
          <w:szCs w:val="20"/>
          <w:lang w:val="de-DE"/>
        </w:rPr>
        <w:t xml:space="preserve"> v </w:t>
      </w:r>
      <w:proofErr w:type="spellStart"/>
      <w:r w:rsidRPr="00361157">
        <w:rPr>
          <w:rFonts w:cs="Arial"/>
          <w:szCs w:val="20"/>
          <w:lang w:val="de-DE"/>
        </w:rPr>
        <w:t>časovnem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pritisku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stalnega</w:t>
      </w:r>
      <w:proofErr w:type="spellEnd"/>
      <w:r w:rsidRPr="00361157">
        <w:rPr>
          <w:rFonts w:cs="Arial"/>
          <w:szCs w:val="20"/>
          <w:lang w:val="de-DE"/>
        </w:rPr>
        <w:t xml:space="preserve"> </w:t>
      </w:r>
      <w:proofErr w:type="spellStart"/>
      <w:r w:rsidRPr="00361157">
        <w:rPr>
          <w:rFonts w:cs="Arial"/>
          <w:szCs w:val="20"/>
          <w:lang w:val="de-DE"/>
        </w:rPr>
        <w:t>spreminjanja</w:t>
      </w:r>
      <w:proofErr w:type="spellEnd"/>
      <w:r w:rsidRPr="00361157">
        <w:rPr>
          <w:rFonts w:cs="Arial"/>
          <w:szCs w:val="20"/>
          <w:lang w:val="de-DE"/>
        </w:rPr>
        <w:t xml:space="preserve">. </w:t>
      </w:r>
    </w:p>
    <w:p w14:paraId="5CE5B5CC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  <w:r w:rsidRPr="00361157">
        <w:rPr>
          <w:rFonts w:cs="Arial"/>
          <w:szCs w:val="20"/>
        </w:rPr>
        <w:t xml:space="preserve">2. </w:t>
      </w:r>
      <w:proofErr w:type="spellStart"/>
      <w:r w:rsidRPr="00361157">
        <w:rPr>
          <w:rFonts w:cs="Arial"/>
          <w:szCs w:val="20"/>
        </w:rPr>
        <w:t>Vsakršno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planiranje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ali</w:t>
      </w:r>
      <w:proofErr w:type="spellEnd"/>
      <w:r w:rsidRPr="00361157">
        <w:rPr>
          <w:rFonts w:cs="Arial"/>
          <w:szCs w:val="20"/>
        </w:rPr>
        <w:t xml:space="preserve"> pa </w:t>
      </w:r>
      <w:proofErr w:type="spellStart"/>
      <w:r w:rsidRPr="00361157">
        <w:rPr>
          <w:rFonts w:cs="Arial"/>
          <w:szCs w:val="20"/>
        </w:rPr>
        <w:t>poseganje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prostor</w:t>
      </w:r>
      <w:proofErr w:type="spellEnd"/>
      <w:r w:rsidRPr="00361157">
        <w:rPr>
          <w:rFonts w:cs="Arial"/>
          <w:szCs w:val="20"/>
        </w:rPr>
        <w:t xml:space="preserve"> mora </w:t>
      </w:r>
      <w:proofErr w:type="spellStart"/>
      <w:r w:rsidRPr="00361157">
        <w:rPr>
          <w:rFonts w:cs="Arial"/>
          <w:szCs w:val="20"/>
        </w:rPr>
        <w:t>upoštevati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plan in </w:t>
      </w:r>
      <w:proofErr w:type="spellStart"/>
      <w:r w:rsidRPr="00361157">
        <w:rPr>
          <w:rFonts w:cs="Arial"/>
          <w:szCs w:val="20"/>
        </w:rPr>
        <w:t>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mogoče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posegati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prostor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če</w:t>
      </w:r>
      <w:proofErr w:type="spellEnd"/>
      <w:r w:rsidRPr="00361157">
        <w:rPr>
          <w:rFonts w:cs="Arial"/>
          <w:szCs w:val="20"/>
        </w:rPr>
        <w:t xml:space="preserve"> to </w:t>
      </w:r>
      <w:proofErr w:type="spellStart"/>
      <w:r w:rsidRPr="00361157">
        <w:rPr>
          <w:rFonts w:cs="Arial"/>
          <w:szCs w:val="20"/>
        </w:rPr>
        <w:t>nasprotuje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regionalnemu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planu</w:t>
      </w:r>
      <w:proofErr w:type="spellEnd"/>
      <w:r w:rsidRPr="00361157">
        <w:rPr>
          <w:rFonts w:cs="Arial"/>
          <w:szCs w:val="20"/>
        </w:rPr>
        <w:t xml:space="preserve"> rabe </w:t>
      </w:r>
      <w:proofErr w:type="spellStart"/>
      <w:r w:rsidRPr="00361157">
        <w:rPr>
          <w:rFonts w:cs="Arial"/>
          <w:szCs w:val="20"/>
        </w:rPr>
        <w:t>prostora</w:t>
      </w:r>
      <w:proofErr w:type="spellEnd"/>
      <w:r w:rsidRPr="00361157">
        <w:rPr>
          <w:rFonts w:cs="Arial"/>
          <w:szCs w:val="20"/>
        </w:rPr>
        <w:t xml:space="preserve">. </w:t>
      </w:r>
    </w:p>
    <w:p w14:paraId="737C30EB" w14:textId="77777777" w:rsidR="00F131DA" w:rsidRPr="00361157" w:rsidRDefault="00F131DA" w:rsidP="00F131DA">
      <w:pPr>
        <w:spacing w:line="276" w:lineRule="auto"/>
        <w:jc w:val="both"/>
        <w:rPr>
          <w:rFonts w:cs="Arial"/>
          <w:szCs w:val="20"/>
        </w:rPr>
      </w:pPr>
      <w:r w:rsidRPr="00361157">
        <w:rPr>
          <w:rFonts w:cs="Arial"/>
          <w:szCs w:val="20"/>
        </w:rPr>
        <w:t xml:space="preserve">3. </w:t>
      </w:r>
      <w:proofErr w:type="spellStart"/>
      <w:r w:rsidRPr="00361157">
        <w:rPr>
          <w:rFonts w:cs="Arial"/>
          <w:szCs w:val="20"/>
        </w:rPr>
        <w:t>Namen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planov</w:t>
      </w:r>
      <w:proofErr w:type="spellEnd"/>
      <w:r w:rsidRPr="00361157">
        <w:rPr>
          <w:rFonts w:cs="Arial"/>
          <w:szCs w:val="20"/>
        </w:rPr>
        <w:t xml:space="preserve"> je </w:t>
      </w:r>
      <w:proofErr w:type="spellStart"/>
      <w:r w:rsidRPr="00361157">
        <w:rPr>
          <w:rFonts w:cs="Arial"/>
          <w:szCs w:val="20"/>
        </w:rPr>
        <w:t>tudi</w:t>
      </w:r>
      <w:proofErr w:type="spellEnd"/>
      <w:r w:rsidRPr="00361157">
        <w:rPr>
          <w:rFonts w:cs="Arial"/>
          <w:szCs w:val="20"/>
        </w:rPr>
        <w:t xml:space="preserve">, da se </w:t>
      </w:r>
      <w:proofErr w:type="spellStart"/>
      <w:r w:rsidRPr="00361157">
        <w:rPr>
          <w:rFonts w:cs="Arial"/>
          <w:szCs w:val="20"/>
        </w:rPr>
        <w:t>načrtujejo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vsi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posegi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prostor</w:t>
      </w:r>
      <w:proofErr w:type="spellEnd"/>
      <w:r w:rsidRPr="00361157">
        <w:rPr>
          <w:rFonts w:cs="Arial"/>
          <w:szCs w:val="20"/>
        </w:rPr>
        <w:t xml:space="preserve">, ki so </w:t>
      </w:r>
      <w:proofErr w:type="spellStart"/>
      <w:r w:rsidRPr="00361157">
        <w:rPr>
          <w:rFonts w:cs="Arial"/>
          <w:szCs w:val="20"/>
        </w:rPr>
        <w:t>širšega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pomena</w:t>
      </w:r>
      <w:proofErr w:type="spellEnd"/>
      <w:r w:rsidRPr="00361157">
        <w:rPr>
          <w:rFonts w:cs="Arial"/>
          <w:szCs w:val="20"/>
        </w:rPr>
        <w:t xml:space="preserve"> (</w:t>
      </w:r>
      <w:proofErr w:type="spellStart"/>
      <w:r w:rsidRPr="00361157">
        <w:rPr>
          <w:rFonts w:cs="Arial"/>
          <w:szCs w:val="20"/>
        </w:rPr>
        <w:t>načrtovanje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gradnje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cest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železnic</w:t>
      </w:r>
      <w:proofErr w:type="spellEnd"/>
      <w:r w:rsidRPr="00361157">
        <w:rPr>
          <w:rFonts w:cs="Arial"/>
          <w:szCs w:val="20"/>
        </w:rPr>
        <w:t xml:space="preserve"> in </w:t>
      </w:r>
      <w:proofErr w:type="spellStart"/>
      <w:r w:rsidRPr="00361157">
        <w:rPr>
          <w:rFonts w:cs="Arial"/>
          <w:szCs w:val="20"/>
        </w:rPr>
        <w:t>druge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infrastrukture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oskrba</w:t>
      </w:r>
      <w:proofErr w:type="spellEnd"/>
      <w:r w:rsidRPr="00361157">
        <w:rPr>
          <w:rFonts w:cs="Arial"/>
          <w:szCs w:val="20"/>
        </w:rPr>
        <w:t xml:space="preserve"> z </w:t>
      </w:r>
      <w:proofErr w:type="spellStart"/>
      <w:r w:rsidRPr="00361157">
        <w:rPr>
          <w:rFonts w:cs="Arial"/>
          <w:szCs w:val="20"/>
        </w:rPr>
        <w:t>vodo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naravni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parki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večja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trgovska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središča</w:t>
      </w:r>
      <w:proofErr w:type="spellEnd"/>
      <w:r w:rsidRPr="00361157">
        <w:rPr>
          <w:rFonts w:cs="Arial"/>
          <w:szCs w:val="20"/>
        </w:rPr>
        <w:t xml:space="preserve">). </w:t>
      </w:r>
    </w:p>
    <w:p w14:paraId="2035DA62" w14:textId="439DFB94" w:rsidR="00EB1684" w:rsidRDefault="00F131DA" w:rsidP="00F131DA">
      <w:pPr>
        <w:spacing w:line="276" w:lineRule="auto"/>
        <w:jc w:val="both"/>
        <w:rPr>
          <w:lang w:val="sl-SI"/>
        </w:rPr>
      </w:pPr>
      <w:r w:rsidRPr="00361157">
        <w:rPr>
          <w:rFonts w:cs="Arial"/>
          <w:szCs w:val="20"/>
        </w:rPr>
        <w:t xml:space="preserve">4. </w:t>
      </w:r>
      <w:proofErr w:type="spellStart"/>
      <w:r w:rsidRPr="00361157">
        <w:rPr>
          <w:rFonts w:cs="Arial"/>
          <w:szCs w:val="20"/>
        </w:rPr>
        <w:t>Regionalni</w:t>
      </w:r>
      <w:proofErr w:type="spellEnd"/>
      <w:r w:rsidRPr="00361157">
        <w:rPr>
          <w:rFonts w:cs="Arial"/>
          <w:szCs w:val="20"/>
        </w:rPr>
        <w:t xml:space="preserve"> plan </w:t>
      </w:r>
      <w:proofErr w:type="spellStart"/>
      <w:r w:rsidRPr="00361157">
        <w:rPr>
          <w:rFonts w:cs="Arial"/>
          <w:szCs w:val="20"/>
        </w:rPr>
        <w:t>lahko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zaščiti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posamezna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območja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na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katerih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popolnoma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prepove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gradnjo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oziroma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druge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posege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prostor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če</w:t>
      </w:r>
      <w:proofErr w:type="spellEnd"/>
      <w:r w:rsidRPr="00361157">
        <w:rPr>
          <w:rFonts w:cs="Arial"/>
          <w:szCs w:val="20"/>
        </w:rPr>
        <w:t xml:space="preserve"> je to </w:t>
      </w:r>
      <w:proofErr w:type="spellStart"/>
      <w:r w:rsidRPr="00361157">
        <w:rPr>
          <w:rFonts w:cs="Arial"/>
          <w:szCs w:val="20"/>
        </w:rPr>
        <w:t>potrebno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zaščito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naravnega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okolja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ali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omeji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določene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tipe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gradenj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oziroma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posege</w:t>
      </w:r>
      <w:proofErr w:type="spellEnd"/>
      <w:r w:rsidRPr="00361157">
        <w:rPr>
          <w:rFonts w:cs="Arial"/>
          <w:szCs w:val="20"/>
        </w:rPr>
        <w:t xml:space="preserve"> v </w:t>
      </w:r>
      <w:proofErr w:type="spellStart"/>
      <w:r w:rsidRPr="00361157">
        <w:rPr>
          <w:rFonts w:cs="Arial"/>
          <w:szCs w:val="20"/>
        </w:rPr>
        <w:t>prostor</w:t>
      </w:r>
      <w:proofErr w:type="spellEnd"/>
      <w:r w:rsidRPr="00361157">
        <w:rPr>
          <w:rFonts w:cs="Arial"/>
          <w:szCs w:val="20"/>
        </w:rPr>
        <w:t xml:space="preserve">, </w:t>
      </w:r>
      <w:proofErr w:type="spellStart"/>
      <w:r w:rsidRPr="00361157">
        <w:rPr>
          <w:rFonts w:cs="Arial"/>
          <w:szCs w:val="20"/>
        </w:rPr>
        <w:t>kadar</w:t>
      </w:r>
      <w:proofErr w:type="spellEnd"/>
      <w:r w:rsidRPr="00361157">
        <w:rPr>
          <w:rFonts w:cs="Arial"/>
          <w:szCs w:val="20"/>
        </w:rPr>
        <w:t xml:space="preserve"> je to </w:t>
      </w:r>
      <w:proofErr w:type="spellStart"/>
      <w:r w:rsidRPr="00361157">
        <w:rPr>
          <w:rFonts w:cs="Arial"/>
          <w:szCs w:val="20"/>
        </w:rPr>
        <w:t>pomembno</w:t>
      </w:r>
      <w:proofErr w:type="spellEnd"/>
      <w:r w:rsidRPr="00361157">
        <w:rPr>
          <w:rFonts w:cs="Arial"/>
          <w:szCs w:val="20"/>
        </w:rPr>
        <w:t xml:space="preserve"> za </w:t>
      </w:r>
      <w:proofErr w:type="spellStart"/>
      <w:r w:rsidRPr="00361157">
        <w:rPr>
          <w:rFonts w:cs="Arial"/>
          <w:szCs w:val="20"/>
        </w:rPr>
        <w:t>uresničevanje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regionalnega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prostorskega</w:t>
      </w:r>
      <w:proofErr w:type="spellEnd"/>
      <w:r w:rsidRPr="00361157">
        <w:rPr>
          <w:rFonts w:cs="Arial"/>
          <w:szCs w:val="20"/>
        </w:rPr>
        <w:t xml:space="preserve"> </w:t>
      </w:r>
      <w:proofErr w:type="spellStart"/>
      <w:r w:rsidRPr="00361157">
        <w:rPr>
          <w:rFonts w:cs="Arial"/>
          <w:szCs w:val="20"/>
        </w:rPr>
        <w:t>razvoja</w:t>
      </w:r>
      <w:proofErr w:type="spellEnd"/>
      <w:r>
        <w:rPr>
          <w:rFonts w:cs="Arial"/>
          <w:szCs w:val="20"/>
        </w:rPr>
        <w:t>.</w:t>
      </w:r>
    </w:p>
    <w:p w14:paraId="1EC9248D" w14:textId="77777777" w:rsidR="00F131DA" w:rsidRPr="00F131DA" w:rsidRDefault="00F131DA" w:rsidP="00F131DA">
      <w:pPr>
        <w:spacing w:line="276" w:lineRule="auto"/>
        <w:jc w:val="both"/>
        <w:rPr>
          <w:rFonts w:cs="Arial"/>
          <w:szCs w:val="20"/>
        </w:rPr>
      </w:pPr>
    </w:p>
    <w:tbl>
      <w:tblPr>
        <w:tblpPr w:leftFromText="141" w:rightFromText="141" w:vertAnchor="text" w:horzAnchor="margin" w:tblpY="227"/>
        <w:tblW w:w="0" w:type="auto"/>
        <w:tblLook w:val="04A0" w:firstRow="1" w:lastRow="0" w:firstColumn="1" w:lastColumn="0" w:noHBand="0" w:noVBand="1"/>
      </w:tblPr>
      <w:tblGrid>
        <w:gridCol w:w="8498"/>
      </w:tblGrid>
      <w:tr w:rsidR="00EB1684" w:rsidRPr="00AE3BA9" w14:paraId="3700312A" w14:textId="77777777" w:rsidTr="00F043EC">
        <w:tc>
          <w:tcPr>
            <w:tcW w:w="8714" w:type="dxa"/>
          </w:tcPr>
          <w:p w14:paraId="4D079587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color w:val="FF0000"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 xml:space="preserve">6. PRESOJA POSLEDIC, KI JIH BO IMEL SPREJEM ZAKONA </w:t>
            </w:r>
          </w:p>
        </w:tc>
      </w:tr>
      <w:tr w:rsidR="00EB1684" w:rsidRPr="009707EE" w14:paraId="20915821" w14:textId="77777777" w:rsidTr="00F043EC">
        <w:tc>
          <w:tcPr>
            <w:tcW w:w="8714" w:type="dxa"/>
          </w:tcPr>
          <w:p w14:paraId="1D6AD8EC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 xml:space="preserve">6.1 Presoja administrativnih posledic </w:t>
            </w:r>
          </w:p>
          <w:p w14:paraId="48932FBB" w14:textId="77777777" w:rsidR="002A022E" w:rsidRPr="002A022E" w:rsidRDefault="002A022E" w:rsidP="009707EE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2A022E">
              <w:rPr>
                <w:rFonts w:cs="Arial"/>
                <w:b/>
                <w:szCs w:val="20"/>
                <w:lang w:val="sl-SI" w:eastAsia="sl-SI"/>
              </w:rPr>
              <w:t>a) v postopkih oziroma poslovanju javne uprave ali pravosodnih organov:</w:t>
            </w:r>
          </w:p>
          <w:p w14:paraId="41C1F7B2" w14:textId="37180C7D" w:rsidR="002A022E" w:rsidRPr="002A022E" w:rsidRDefault="002A022E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sprememb in dopolnitev </w:t>
            </w:r>
            <w:r w:rsidRPr="00D6578F">
              <w:rPr>
                <w:rFonts w:cs="Arial"/>
                <w:szCs w:val="20"/>
                <w:lang w:val="sl-SI" w:eastAsia="sl-SI"/>
              </w:rPr>
              <w:t>zakona nima administrativnih posledic na poslovanje javne uprave ali pravosodnih organov.</w:t>
            </w:r>
          </w:p>
          <w:p w14:paraId="58D939F5" w14:textId="5A9731F9" w:rsidR="00EB1684" w:rsidRPr="002A022E" w:rsidRDefault="002A022E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2A022E">
              <w:rPr>
                <w:rFonts w:cs="Arial"/>
                <w:b/>
                <w:szCs w:val="20"/>
                <w:lang w:val="sl-SI" w:eastAsia="sl-SI"/>
              </w:rPr>
              <w:t>b) pri obveznostih strank do javne uprave ali pravosodnih organov:</w:t>
            </w:r>
          </w:p>
        </w:tc>
      </w:tr>
      <w:tr w:rsidR="00EB1684" w:rsidRPr="009707EE" w14:paraId="17B9C8CB" w14:textId="77777777" w:rsidTr="00F043EC">
        <w:tc>
          <w:tcPr>
            <w:tcW w:w="8714" w:type="dxa"/>
          </w:tcPr>
          <w:p w14:paraId="02EEA197" w14:textId="4D1EB08E" w:rsidR="00F043EC" w:rsidRPr="007A1935" w:rsidRDefault="002A022E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 sprememb in dopolnitev </w:t>
            </w:r>
            <w:r w:rsidRPr="00D6578F">
              <w:rPr>
                <w:rFonts w:cs="Arial"/>
                <w:szCs w:val="20"/>
                <w:lang w:val="sl-SI" w:eastAsia="sl-SI"/>
              </w:rPr>
              <w:t>zakona ne prinaša dodatnih obveznosti za strank do javne uprave</w:t>
            </w:r>
            <w:r w:rsidR="004A24F7" w:rsidRPr="00D6578F">
              <w:rPr>
                <w:rFonts w:cs="Arial"/>
                <w:szCs w:val="20"/>
                <w:lang w:val="sl-SI" w:eastAsia="sl-SI"/>
              </w:rPr>
              <w:t xml:space="preserve"> ali pravosodnih organov.</w:t>
            </w:r>
          </w:p>
        </w:tc>
      </w:tr>
      <w:tr w:rsidR="00EB1684" w:rsidRPr="00AE3BA9" w14:paraId="62559914" w14:textId="77777777" w:rsidTr="00F043EC">
        <w:tc>
          <w:tcPr>
            <w:tcW w:w="8714" w:type="dxa"/>
          </w:tcPr>
          <w:p w14:paraId="0F17B5C0" w14:textId="77777777" w:rsidR="002E44B2" w:rsidRDefault="002E44B2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  <w:p w14:paraId="0950E329" w14:textId="2D68231C" w:rsidR="00EB1684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6.2 Presoja posledic za okolje, vključno s prostorskimi in varstvenimi vidiki</w:t>
            </w:r>
          </w:p>
          <w:p w14:paraId="4D58CA4C" w14:textId="7A774854" w:rsidR="00CB0A05" w:rsidRPr="007A1935" w:rsidRDefault="00CB0A05" w:rsidP="00CB0A05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b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 sprememb in dopolnitev </w:t>
            </w:r>
            <w:r w:rsidRPr="00D6578F">
              <w:rPr>
                <w:rFonts w:cs="Arial"/>
                <w:szCs w:val="20"/>
                <w:lang w:val="sl-SI" w:eastAsia="sl-SI"/>
              </w:rPr>
              <w:t>zakona nima posledic za okolje, vključno s prostorskimi in varstvenimi vidiki.</w:t>
            </w:r>
          </w:p>
        </w:tc>
      </w:tr>
      <w:tr w:rsidR="00EB1684" w:rsidRPr="00AE3BA9" w14:paraId="5A327C76" w14:textId="77777777" w:rsidTr="00F043EC">
        <w:tc>
          <w:tcPr>
            <w:tcW w:w="8714" w:type="dxa"/>
          </w:tcPr>
          <w:p w14:paraId="08DE7B72" w14:textId="77777777" w:rsidR="00EB1684" w:rsidRPr="007A1935" w:rsidRDefault="00EB1684" w:rsidP="00EB1684">
            <w:pPr>
              <w:tabs>
                <w:tab w:val="left" w:pos="960"/>
              </w:tabs>
              <w:suppressAutoHyphens/>
              <w:spacing w:after="120" w:line="276" w:lineRule="auto"/>
              <w:jc w:val="both"/>
              <w:rPr>
                <w:rFonts w:cs="Arial"/>
                <w:szCs w:val="20"/>
                <w:lang w:val="sl-SI"/>
              </w:rPr>
            </w:pPr>
          </w:p>
        </w:tc>
      </w:tr>
      <w:tr w:rsidR="00EB1684" w:rsidRPr="007A1935" w14:paraId="50EECF6C" w14:textId="77777777" w:rsidTr="00F043EC">
        <w:tc>
          <w:tcPr>
            <w:tcW w:w="8714" w:type="dxa"/>
          </w:tcPr>
          <w:p w14:paraId="5DDD8F9C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6.3 Presoja posledic za gospodarstvo</w:t>
            </w:r>
          </w:p>
          <w:p w14:paraId="17DB3E39" w14:textId="0A03AA96" w:rsidR="00EB1684" w:rsidRPr="007A1935" w:rsidRDefault="00CB0A05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lastRenderedPageBreak/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 sprememb in dopolnitev </w:t>
            </w:r>
            <w:r w:rsidRPr="00D6578F">
              <w:rPr>
                <w:rFonts w:cs="Arial"/>
                <w:szCs w:val="20"/>
                <w:lang w:val="sl-SI" w:eastAsia="sl-SI"/>
              </w:rPr>
              <w:t>zakona nima posledic za gospodarstvo.</w:t>
            </w:r>
          </w:p>
        </w:tc>
      </w:tr>
      <w:tr w:rsidR="00EB1684" w:rsidRPr="007A1935" w14:paraId="0F765461" w14:textId="77777777" w:rsidTr="00F043EC">
        <w:tc>
          <w:tcPr>
            <w:tcW w:w="8714" w:type="dxa"/>
          </w:tcPr>
          <w:p w14:paraId="74983D58" w14:textId="77777777" w:rsidR="00EB1684" w:rsidRPr="007A1935" w:rsidRDefault="00EB1684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</w:p>
        </w:tc>
      </w:tr>
      <w:tr w:rsidR="00EB1684" w:rsidRPr="00AE3BA9" w14:paraId="2BD2734A" w14:textId="77777777" w:rsidTr="00F043EC">
        <w:trPr>
          <w:trHeight w:val="695"/>
        </w:trPr>
        <w:tc>
          <w:tcPr>
            <w:tcW w:w="8714" w:type="dxa"/>
          </w:tcPr>
          <w:p w14:paraId="0A0395C5" w14:textId="77777777" w:rsidR="00EB1684" w:rsidRDefault="00EB1684" w:rsidP="009707EE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6.4 Presoja posledic za socialno področj</w:t>
            </w:r>
            <w:r w:rsidR="009707EE">
              <w:rPr>
                <w:rFonts w:cs="Arial"/>
                <w:b/>
                <w:szCs w:val="20"/>
                <w:lang w:val="sl-SI" w:eastAsia="sl-SI"/>
              </w:rPr>
              <w:t>e</w:t>
            </w:r>
          </w:p>
          <w:p w14:paraId="498FC702" w14:textId="16DBD0D6" w:rsidR="00CB0A05" w:rsidRPr="007A1935" w:rsidRDefault="00CB0A05" w:rsidP="009707EE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D6578F">
              <w:rPr>
                <w:rFonts w:cs="Arial"/>
                <w:szCs w:val="20"/>
                <w:lang w:val="sl-SI" w:eastAsia="sl-SI"/>
              </w:rPr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 sprememb in dopolnitev </w:t>
            </w:r>
            <w:r w:rsidRPr="00D6578F">
              <w:rPr>
                <w:rFonts w:cs="Arial"/>
                <w:szCs w:val="20"/>
                <w:lang w:val="sl-SI" w:eastAsia="sl-SI"/>
              </w:rPr>
              <w:t>zakona nima posledic za socialno področje.</w:t>
            </w:r>
          </w:p>
        </w:tc>
      </w:tr>
      <w:tr w:rsidR="00F043EC" w:rsidRPr="00AE3BA9" w14:paraId="49D5D99A" w14:textId="77777777" w:rsidTr="00F043EC">
        <w:tc>
          <w:tcPr>
            <w:tcW w:w="8714" w:type="dxa"/>
          </w:tcPr>
          <w:p w14:paraId="5284C066" w14:textId="77777777" w:rsidR="00F043EC" w:rsidRDefault="00F043EC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</w:tc>
      </w:tr>
      <w:tr w:rsidR="00EB1684" w:rsidRPr="00AE3BA9" w14:paraId="146A4836" w14:textId="77777777" w:rsidTr="00F043EC">
        <w:tc>
          <w:tcPr>
            <w:tcW w:w="8714" w:type="dxa"/>
          </w:tcPr>
          <w:p w14:paraId="439DB660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6.5 Presoja posledic za dokumente razvojnega načrtovanja</w:t>
            </w:r>
          </w:p>
        </w:tc>
      </w:tr>
      <w:tr w:rsidR="00F043EC" w:rsidRPr="00AE3BA9" w14:paraId="2D68B2BA" w14:textId="77777777" w:rsidTr="00F043EC">
        <w:tc>
          <w:tcPr>
            <w:tcW w:w="8714" w:type="dxa"/>
          </w:tcPr>
          <w:p w14:paraId="68FC2D74" w14:textId="6C520F7D" w:rsidR="00F043EC" w:rsidRPr="002E44B2" w:rsidRDefault="002E44B2" w:rsidP="002E44B2">
            <w:pPr>
              <w:spacing w:line="276" w:lineRule="auto"/>
              <w:jc w:val="both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Regionalni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proofErr w:type="spellStart"/>
            <w:r>
              <w:rPr>
                <w:rFonts w:cs="Arial"/>
                <w:szCs w:val="20"/>
              </w:rPr>
              <w:t>prostorski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proofErr w:type="spellStart"/>
            <w:r>
              <w:rPr>
                <w:rFonts w:cs="Arial"/>
                <w:szCs w:val="20"/>
              </w:rPr>
              <w:t>plani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bodo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v </w:t>
            </w:r>
            <w:proofErr w:type="spellStart"/>
            <w:r w:rsidR="00D6578F" w:rsidRPr="00616E0D">
              <w:rPr>
                <w:rFonts w:cs="Arial"/>
                <w:szCs w:val="20"/>
              </w:rPr>
              <w:t>pomoč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pri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pripravi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integralnih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projektov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in s </w:t>
            </w:r>
            <w:proofErr w:type="spellStart"/>
            <w:r w:rsidR="00D6578F" w:rsidRPr="00616E0D">
              <w:rPr>
                <w:rFonts w:cs="Arial"/>
                <w:szCs w:val="20"/>
              </w:rPr>
              <w:t>tem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>
              <w:rPr>
                <w:rFonts w:cs="Arial"/>
                <w:szCs w:val="20"/>
              </w:rPr>
              <w:t>bodo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proofErr w:type="spellStart"/>
            <w:r>
              <w:rPr>
                <w:rFonts w:cs="Arial"/>
                <w:szCs w:val="20"/>
              </w:rPr>
              <w:t>pripomogli</w:t>
            </w:r>
            <w:proofErr w:type="spellEnd"/>
            <w:r>
              <w:rPr>
                <w:rFonts w:cs="Arial"/>
                <w:szCs w:val="20"/>
              </w:rPr>
              <w:t xml:space="preserve"> k</w:t>
            </w:r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celovitejšemu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pristopu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 xml:space="preserve">k </w:t>
            </w:r>
            <w:proofErr w:type="spellStart"/>
            <w:proofErr w:type="gramStart"/>
            <w:r w:rsidR="00D6578F" w:rsidRPr="00616E0D">
              <w:rPr>
                <w:rFonts w:cs="Arial"/>
                <w:szCs w:val="20"/>
              </w:rPr>
              <w:t>načrtovanju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 </w:t>
            </w:r>
            <w:proofErr w:type="spellStart"/>
            <w:r w:rsidR="00D6578F" w:rsidRPr="00616E0D">
              <w:rPr>
                <w:rFonts w:cs="Arial"/>
                <w:szCs w:val="20"/>
              </w:rPr>
              <w:t>razvoja</w:t>
            </w:r>
            <w:proofErr w:type="spellEnd"/>
            <w:proofErr w:type="gramEnd"/>
            <w:r w:rsidR="00D6578F" w:rsidRPr="00616E0D">
              <w:rPr>
                <w:rFonts w:cs="Arial"/>
                <w:szCs w:val="20"/>
              </w:rPr>
              <w:t xml:space="preserve"> v </w:t>
            </w:r>
            <w:proofErr w:type="spellStart"/>
            <w:r w:rsidR="00D6578F" w:rsidRPr="00616E0D">
              <w:rPr>
                <w:rFonts w:cs="Arial"/>
                <w:szCs w:val="20"/>
              </w:rPr>
              <w:t>finančni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</w:t>
            </w:r>
            <w:proofErr w:type="spellStart"/>
            <w:r w:rsidR="00D6578F" w:rsidRPr="00616E0D">
              <w:rPr>
                <w:rFonts w:cs="Arial"/>
                <w:szCs w:val="20"/>
              </w:rPr>
              <w:t>perspektivi</w:t>
            </w:r>
            <w:proofErr w:type="spellEnd"/>
            <w:r w:rsidR="00D6578F" w:rsidRPr="00616E0D">
              <w:rPr>
                <w:rFonts w:cs="Arial"/>
                <w:szCs w:val="20"/>
              </w:rPr>
              <w:t xml:space="preserve"> 2027-2034.</w:t>
            </w:r>
          </w:p>
        </w:tc>
      </w:tr>
      <w:tr w:rsidR="00F043EC" w:rsidRPr="00AE3BA9" w14:paraId="2C211C79" w14:textId="77777777" w:rsidTr="00F043EC">
        <w:tc>
          <w:tcPr>
            <w:tcW w:w="8714" w:type="dxa"/>
          </w:tcPr>
          <w:p w14:paraId="51CFCE10" w14:textId="77777777" w:rsidR="00F043EC" w:rsidRPr="00AA57B3" w:rsidRDefault="00F043EC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b/>
                <w:szCs w:val="20"/>
                <w:highlight w:val="yellow"/>
                <w:lang w:val="sl-SI" w:eastAsia="sl-SI"/>
              </w:rPr>
            </w:pPr>
          </w:p>
        </w:tc>
      </w:tr>
      <w:tr w:rsidR="00EB1684" w:rsidRPr="00AE3BA9" w14:paraId="0AD832F6" w14:textId="77777777" w:rsidTr="00F043EC">
        <w:tc>
          <w:tcPr>
            <w:tcW w:w="8714" w:type="dxa"/>
          </w:tcPr>
          <w:p w14:paraId="3DE7B690" w14:textId="77777777" w:rsidR="00EB1684" w:rsidRPr="007A1935" w:rsidRDefault="00EB1684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color w:val="FF0000"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6.6 Presoja posledic za druga področja</w:t>
            </w:r>
            <w:r w:rsidRPr="007A1935">
              <w:rPr>
                <w:rFonts w:cs="Arial"/>
                <w:color w:val="FF0000"/>
                <w:szCs w:val="20"/>
                <w:lang w:val="sl-SI" w:eastAsia="sl-SI"/>
              </w:rPr>
              <w:t xml:space="preserve"> </w:t>
            </w:r>
          </w:p>
          <w:p w14:paraId="7D539716" w14:textId="0ECDA834" w:rsidR="00EB1684" w:rsidRPr="007A1935" w:rsidRDefault="00EB1684" w:rsidP="00EB1684">
            <w:pPr>
              <w:overflowPunct w:val="0"/>
              <w:autoSpaceDE w:val="0"/>
              <w:autoSpaceDN w:val="0"/>
              <w:adjustRightInd w:val="0"/>
              <w:spacing w:after="120" w:line="276" w:lineRule="auto"/>
              <w:jc w:val="both"/>
              <w:textAlignment w:val="baseline"/>
              <w:rPr>
                <w:rFonts w:cs="Arial"/>
                <w:b/>
                <w:szCs w:val="20"/>
                <w:lang w:val="sl-SI" w:eastAsia="sl-SI"/>
              </w:rPr>
            </w:pPr>
            <w:r w:rsidRPr="002E44B2">
              <w:rPr>
                <w:rFonts w:cs="Arial"/>
                <w:szCs w:val="20"/>
                <w:lang w:val="sl-SI" w:eastAsia="sl-SI"/>
              </w:rPr>
              <w:t xml:space="preserve">Predlog </w:t>
            </w:r>
            <w:r w:rsidR="002E44B2">
              <w:rPr>
                <w:rFonts w:cs="Arial"/>
                <w:szCs w:val="20"/>
                <w:lang w:val="sl-SI" w:eastAsia="sl-SI"/>
              </w:rPr>
              <w:t xml:space="preserve"> sprememb in dopolnitev </w:t>
            </w:r>
            <w:r w:rsidRPr="002E44B2">
              <w:rPr>
                <w:rFonts w:cs="Arial"/>
                <w:szCs w:val="20"/>
                <w:lang w:val="sl-SI" w:eastAsia="sl-SI"/>
              </w:rPr>
              <w:t>zakona nima posledic za druga področja.</w:t>
            </w:r>
          </w:p>
        </w:tc>
      </w:tr>
      <w:tr w:rsidR="00F043EC" w:rsidRPr="007A1935" w14:paraId="6482A250" w14:textId="77777777" w:rsidTr="00F043EC">
        <w:tc>
          <w:tcPr>
            <w:tcW w:w="8714" w:type="dxa"/>
          </w:tcPr>
          <w:p w14:paraId="066B7C0D" w14:textId="77777777" w:rsidR="00F043EC" w:rsidRDefault="00F043EC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</w:p>
        </w:tc>
      </w:tr>
      <w:tr w:rsidR="00EB1684" w:rsidRPr="007A1935" w14:paraId="47F82DF7" w14:textId="77777777" w:rsidTr="00F043EC">
        <w:tc>
          <w:tcPr>
            <w:tcW w:w="8714" w:type="dxa"/>
          </w:tcPr>
          <w:p w14:paraId="2327C689" w14:textId="77777777" w:rsidR="00EB1684" w:rsidRPr="007A1935" w:rsidRDefault="00EB1684" w:rsidP="00EB1684">
            <w:pPr>
              <w:suppressAutoHyphens/>
              <w:overflowPunct w:val="0"/>
              <w:autoSpaceDE w:val="0"/>
              <w:autoSpaceDN w:val="0"/>
              <w:adjustRightInd w:val="0"/>
              <w:spacing w:after="120" w:line="276" w:lineRule="auto"/>
              <w:textAlignment w:val="baseline"/>
              <w:outlineLvl w:val="3"/>
              <w:rPr>
                <w:rFonts w:cs="Arial"/>
                <w:b/>
                <w:szCs w:val="20"/>
                <w:lang w:val="sl-SI" w:eastAsia="sl-SI"/>
              </w:rPr>
            </w:pPr>
            <w:r w:rsidRPr="007A1935">
              <w:rPr>
                <w:rFonts w:cs="Arial"/>
                <w:b/>
                <w:szCs w:val="20"/>
                <w:lang w:val="sl-SI" w:eastAsia="sl-SI"/>
              </w:rPr>
              <w:t>6.7 Izvajanje sprejetega predpisa:</w:t>
            </w:r>
          </w:p>
        </w:tc>
      </w:tr>
      <w:tr w:rsidR="00EB1684" w:rsidRPr="00AE3BA9" w14:paraId="0B7B5462" w14:textId="77777777" w:rsidTr="00F043EC">
        <w:tc>
          <w:tcPr>
            <w:tcW w:w="8714" w:type="dxa"/>
          </w:tcPr>
          <w:p w14:paraId="17083F6A" w14:textId="6E526F2E" w:rsidR="00EB1684" w:rsidRPr="00960212" w:rsidRDefault="00EB1684" w:rsidP="00CB0A05">
            <w:pPr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before="120" w:after="120" w:line="276" w:lineRule="auto"/>
              <w:ind w:left="284" w:hanging="284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960212">
              <w:rPr>
                <w:rFonts w:cs="Arial"/>
                <w:szCs w:val="20"/>
                <w:lang w:val="sl-SI" w:eastAsia="sl-SI"/>
              </w:rPr>
              <w:t>Predstavitev sprejet</w:t>
            </w:r>
            <w:r w:rsidR="002E44B2" w:rsidRPr="00960212">
              <w:rPr>
                <w:rFonts w:cs="Arial"/>
                <w:szCs w:val="20"/>
                <w:lang w:val="sl-SI" w:eastAsia="sl-SI"/>
              </w:rPr>
              <w:t xml:space="preserve">ih  sprememb in dopolnitev </w:t>
            </w:r>
            <w:r w:rsidRPr="00960212">
              <w:rPr>
                <w:rFonts w:cs="Arial"/>
                <w:szCs w:val="20"/>
                <w:lang w:val="sl-SI" w:eastAsia="sl-SI"/>
              </w:rPr>
              <w:t xml:space="preserve"> zakona:</w:t>
            </w:r>
          </w:p>
          <w:p w14:paraId="7E4A90DD" w14:textId="4A949920" w:rsidR="00CB0A05" w:rsidRPr="00960212" w:rsidRDefault="00960212" w:rsidP="00CB0A05">
            <w:pPr>
              <w:overflowPunct w:val="0"/>
              <w:autoSpaceDE w:val="0"/>
              <w:autoSpaceDN w:val="0"/>
              <w:adjustRightInd w:val="0"/>
              <w:spacing w:before="120"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 w:eastAsia="sl-SI"/>
              </w:rPr>
              <w:t>Spremembe in dopolnitve zakona</w:t>
            </w:r>
            <w:r w:rsidR="00CB0A05" w:rsidRPr="00960212">
              <w:rPr>
                <w:rFonts w:cs="Arial"/>
                <w:szCs w:val="20"/>
                <w:lang w:val="sl-SI" w:eastAsia="sl-SI"/>
              </w:rPr>
              <w:t xml:space="preserve"> </w:t>
            </w:r>
            <w:r w:rsidR="002E44B2" w:rsidRPr="00960212">
              <w:rPr>
                <w:rFonts w:cs="Arial"/>
                <w:szCs w:val="20"/>
                <w:lang w:val="sl-SI" w:eastAsia="sl-SI"/>
              </w:rPr>
              <w:t>bo</w:t>
            </w:r>
            <w:r>
              <w:rPr>
                <w:rFonts w:cs="Arial"/>
                <w:szCs w:val="20"/>
                <w:lang w:val="sl-SI" w:eastAsia="sl-SI"/>
              </w:rPr>
              <w:t>do</w:t>
            </w:r>
            <w:r w:rsidR="002E44B2" w:rsidRPr="00960212">
              <w:rPr>
                <w:rFonts w:cs="Arial"/>
                <w:szCs w:val="20"/>
                <w:lang w:val="sl-SI" w:eastAsia="sl-SI"/>
              </w:rPr>
              <w:t xml:space="preserve"> predstavljen</w:t>
            </w:r>
            <w:r>
              <w:rPr>
                <w:rFonts w:cs="Arial"/>
                <w:szCs w:val="20"/>
                <w:lang w:val="sl-SI" w:eastAsia="sl-SI"/>
              </w:rPr>
              <w:t>e</w:t>
            </w:r>
            <w:r w:rsidR="002E44B2" w:rsidRPr="00960212">
              <w:rPr>
                <w:rFonts w:cs="Arial"/>
                <w:szCs w:val="20"/>
                <w:lang w:val="sl-SI" w:eastAsia="sl-SI"/>
              </w:rPr>
              <w:t xml:space="preserve"> občinam, združenjem občin, regionalnim razvojnim agencijam ter združenju regionalnih razvojnih agencij (RRA GIZ)</w:t>
            </w:r>
            <w:r w:rsidR="00CB0A05" w:rsidRPr="00960212">
              <w:rPr>
                <w:rFonts w:cs="Arial"/>
                <w:szCs w:val="20"/>
                <w:lang w:val="sl-SI" w:eastAsia="sl-SI"/>
              </w:rPr>
              <w:t>.</w:t>
            </w:r>
          </w:p>
          <w:p w14:paraId="32758174" w14:textId="4E0647B7" w:rsidR="00EB1684" w:rsidRPr="002E44B2" w:rsidRDefault="00EB1684" w:rsidP="00CB0A05">
            <w:pPr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before="120" w:after="120" w:line="276" w:lineRule="auto"/>
              <w:ind w:left="284" w:hanging="284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2E44B2">
              <w:rPr>
                <w:rFonts w:cs="Arial"/>
                <w:szCs w:val="20"/>
                <w:lang w:val="sl-SI" w:eastAsia="sl-SI"/>
              </w:rPr>
              <w:t>Spremljanje izvajanja sprejetega predpisa:</w:t>
            </w:r>
          </w:p>
          <w:p w14:paraId="60F3FE9A" w14:textId="64A8184F" w:rsidR="00EB1684" w:rsidRPr="007A1935" w:rsidRDefault="00CB0A05" w:rsidP="00CB0A05">
            <w:pPr>
              <w:overflowPunct w:val="0"/>
              <w:autoSpaceDE w:val="0"/>
              <w:autoSpaceDN w:val="0"/>
              <w:adjustRightInd w:val="0"/>
              <w:spacing w:before="120" w:after="120" w:line="276" w:lineRule="auto"/>
              <w:jc w:val="both"/>
              <w:textAlignment w:val="baseline"/>
              <w:rPr>
                <w:rFonts w:cs="Arial"/>
                <w:szCs w:val="20"/>
                <w:lang w:val="sl-SI" w:eastAsia="sl-SI"/>
              </w:rPr>
            </w:pPr>
            <w:r w:rsidRPr="002E44B2">
              <w:rPr>
                <w:rFonts w:cs="Arial"/>
                <w:szCs w:val="20"/>
                <w:lang w:val="sl-SI" w:eastAsia="sl-SI"/>
              </w:rPr>
              <w:t xml:space="preserve">Izvajanje predpisa bo </w:t>
            </w:r>
            <w:r w:rsidR="00EB1684" w:rsidRPr="002E44B2">
              <w:rPr>
                <w:rFonts w:cs="Arial"/>
                <w:szCs w:val="20"/>
                <w:lang w:val="sl-SI" w:eastAsia="sl-SI"/>
              </w:rPr>
              <w:t xml:space="preserve">spremljalo Ministrstvo za </w:t>
            </w:r>
            <w:r w:rsidR="00AA57B3" w:rsidRPr="002E44B2">
              <w:rPr>
                <w:rFonts w:cs="Arial"/>
                <w:szCs w:val="20"/>
                <w:lang w:val="sl-SI" w:eastAsia="sl-SI"/>
              </w:rPr>
              <w:t>naravne vire</w:t>
            </w:r>
            <w:r w:rsidR="00EB1684" w:rsidRPr="002E44B2">
              <w:rPr>
                <w:rFonts w:cs="Arial"/>
                <w:szCs w:val="20"/>
                <w:lang w:val="sl-SI" w:eastAsia="sl-SI"/>
              </w:rPr>
              <w:t xml:space="preserve"> in prostor.</w:t>
            </w:r>
          </w:p>
        </w:tc>
      </w:tr>
    </w:tbl>
    <w:tbl>
      <w:tblPr>
        <w:tblW w:w="9213" w:type="dxa"/>
        <w:tblLook w:val="04A0" w:firstRow="1" w:lastRow="0" w:firstColumn="1" w:lastColumn="0" w:noHBand="0" w:noVBand="1"/>
      </w:tblPr>
      <w:tblGrid>
        <w:gridCol w:w="9213"/>
      </w:tblGrid>
      <w:tr w:rsidR="00EB1684" w:rsidRPr="002E44B2" w14:paraId="7CEDF1BA" w14:textId="77777777" w:rsidTr="00EB1684">
        <w:tc>
          <w:tcPr>
            <w:tcW w:w="9213" w:type="dxa"/>
          </w:tcPr>
          <w:p w14:paraId="0DA4577D" w14:textId="5ECF559D" w:rsidR="00CB0A05" w:rsidRPr="002E44B2" w:rsidRDefault="00CB0A05" w:rsidP="00F043E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1560DF70" w14:textId="77777777" w:rsidR="00EB1684" w:rsidRPr="002E44B2" w:rsidRDefault="00EB1684" w:rsidP="00F043E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2E44B2">
              <w:rPr>
                <w:sz w:val="20"/>
                <w:szCs w:val="20"/>
              </w:rPr>
              <w:t>6.8 Druge pomembne okoliščine v zvezi z vprašanji, ki jih ureja predlog zakona</w:t>
            </w:r>
          </w:p>
          <w:p w14:paraId="40688921" w14:textId="34851FB7" w:rsidR="00EB1684" w:rsidRPr="002E44B2" w:rsidRDefault="00CB0A05" w:rsidP="00F043E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2E44B2">
              <w:rPr>
                <w:sz w:val="20"/>
                <w:szCs w:val="20"/>
              </w:rPr>
              <w:t xml:space="preserve">Predlog </w:t>
            </w:r>
            <w:r w:rsidR="002E44B2" w:rsidRPr="002E44B2">
              <w:rPr>
                <w:sz w:val="20"/>
                <w:szCs w:val="20"/>
              </w:rPr>
              <w:t xml:space="preserve">sprememb in dopolnitev </w:t>
            </w:r>
            <w:r w:rsidRPr="002E44B2">
              <w:rPr>
                <w:sz w:val="20"/>
                <w:szCs w:val="20"/>
              </w:rPr>
              <w:t>zakona se ne nanaša na druge pomembne okoliščine.</w:t>
            </w:r>
          </w:p>
          <w:p w14:paraId="13539996" w14:textId="77777777" w:rsidR="00CB0A05" w:rsidRPr="002E44B2" w:rsidRDefault="00CB0A05" w:rsidP="00EB1684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14:paraId="4625E1F0" w14:textId="77777777" w:rsidR="00F043EC" w:rsidRPr="002E44B2" w:rsidRDefault="00F043EC" w:rsidP="00EB1684">
            <w:pPr>
              <w:pStyle w:val="Odsek"/>
              <w:numPr>
                <w:ilvl w:val="0"/>
                <w:numId w:val="0"/>
              </w:numPr>
              <w:tabs>
                <w:tab w:val="left" w:pos="285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14:paraId="05618EBC" w14:textId="77777777" w:rsidR="00EB1684" w:rsidRPr="002E44B2" w:rsidRDefault="00EB1684" w:rsidP="00EB1684">
            <w:pPr>
              <w:pStyle w:val="Odsek"/>
              <w:numPr>
                <w:ilvl w:val="0"/>
                <w:numId w:val="0"/>
              </w:numPr>
              <w:tabs>
                <w:tab w:val="left" w:pos="285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2E44B2">
              <w:rPr>
                <w:sz w:val="20"/>
                <w:szCs w:val="20"/>
              </w:rPr>
              <w:t>7. PRIKAZ SODELOVANJA JAVNOSTI PRI PRIPRAVI PREDLOGA ZAKONA:</w:t>
            </w:r>
          </w:p>
          <w:p w14:paraId="1C9DEA11" w14:textId="1C009CD8" w:rsidR="00EB1684" w:rsidRPr="002E44B2" w:rsidRDefault="002E44B2" w:rsidP="002A022E">
            <w:pPr>
              <w:pStyle w:val="Alineazaodstavkom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821323">
              <w:rPr>
                <w:sz w:val="20"/>
                <w:szCs w:val="20"/>
              </w:rPr>
              <w:t xml:space="preserve">Predlog sprememb in dopolnitev zakona je bil objavljen na </w:t>
            </w:r>
            <w:r w:rsidR="0031225E" w:rsidRPr="00821323">
              <w:rPr>
                <w:sz w:val="20"/>
                <w:szCs w:val="20"/>
              </w:rPr>
              <w:t xml:space="preserve">spletem mestu državne uprave </w:t>
            </w:r>
            <w:proofErr w:type="spellStart"/>
            <w:r w:rsidRPr="00821323">
              <w:rPr>
                <w:sz w:val="20"/>
                <w:szCs w:val="20"/>
              </w:rPr>
              <w:t>eDemokracij</w:t>
            </w:r>
            <w:r w:rsidR="0031225E" w:rsidRPr="00821323">
              <w:rPr>
                <w:sz w:val="20"/>
                <w:szCs w:val="20"/>
              </w:rPr>
              <w:t>a</w:t>
            </w:r>
            <w:proofErr w:type="spellEnd"/>
            <w:r w:rsidRPr="00821323">
              <w:rPr>
                <w:sz w:val="20"/>
                <w:szCs w:val="20"/>
              </w:rPr>
              <w:t xml:space="preserve"> od </w:t>
            </w:r>
            <w:r w:rsidR="005B0C8C">
              <w:rPr>
                <w:sz w:val="20"/>
                <w:szCs w:val="20"/>
              </w:rPr>
              <w:t>23. 5. 2023</w:t>
            </w:r>
            <w:r w:rsidRPr="00821323">
              <w:rPr>
                <w:sz w:val="20"/>
                <w:szCs w:val="20"/>
              </w:rPr>
              <w:t xml:space="preserve"> do </w:t>
            </w:r>
            <w:r w:rsidR="005B0C8C">
              <w:rPr>
                <w:sz w:val="20"/>
                <w:szCs w:val="20"/>
              </w:rPr>
              <w:t>23. 6. 2023.</w:t>
            </w:r>
            <w:r w:rsidR="0031225E" w:rsidRPr="00821323">
              <w:rPr>
                <w:sz w:val="20"/>
                <w:szCs w:val="20"/>
              </w:rPr>
              <w:t xml:space="preserve"> Pripombe so podali: …..</w:t>
            </w:r>
          </w:p>
          <w:p w14:paraId="57F367E4" w14:textId="571D8722" w:rsidR="00EB1684" w:rsidRPr="002E44B2" w:rsidRDefault="00EB1684" w:rsidP="009707EE">
            <w:pPr>
              <w:pStyle w:val="Alineazaodstavkom"/>
              <w:numPr>
                <w:ilvl w:val="0"/>
                <w:numId w:val="0"/>
              </w:numPr>
              <w:spacing w:line="276" w:lineRule="auto"/>
              <w:ind w:left="459"/>
              <w:rPr>
                <w:sz w:val="20"/>
                <w:szCs w:val="20"/>
              </w:rPr>
            </w:pPr>
          </w:p>
          <w:p w14:paraId="2FE568C6" w14:textId="77777777" w:rsidR="00EB1684" w:rsidRPr="002E44B2" w:rsidRDefault="00EB1684" w:rsidP="00EB1684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sz w:val="20"/>
                <w:szCs w:val="20"/>
              </w:rPr>
            </w:pPr>
            <w:r w:rsidRPr="002E44B2">
              <w:rPr>
                <w:rFonts w:cs="Arial"/>
                <w:b/>
                <w:sz w:val="20"/>
                <w:szCs w:val="20"/>
              </w:rPr>
              <w:t xml:space="preserve">8. PODATEK O ZUNANJEM STROKOVNJAKU </w:t>
            </w:r>
            <w:r w:rsidRPr="002E44B2">
              <w:rPr>
                <w:rFonts w:cs="Arial"/>
                <w:b/>
                <w:color w:val="000000"/>
                <w:sz w:val="20"/>
                <w:szCs w:val="20"/>
                <w:shd w:val="clear" w:color="auto" w:fill="FFFFFF"/>
              </w:rPr>
              <w:t>OZIROMA PRAVNI OSEBI, KI JE SODELOVALA PRI PRIPRAVI PREDLOGA ZAKONA</w:t>
            </w:r>
            <w:r w:rsidRPr="002E44B2">
              <w:rPr>
                <w:rFonts w:cs="Arial"/>
                <w:b/>
                <w:sz w:val="20"/>
                <w:szCs w:val="20"/>
              </w:rPr>
              <w:t>, IN ZNESKU PLAČILA ZA TA NAMEN:</w:t>
            </w:r>
          </w:p>
          <w:p w14:paraId="636A2F49" w14:textId="33EB3814" w:rsidR="00EB1684" w:rsidRPr="002E44B2" w:rsidRDefault="002A022E" w:rsidP="00EB1684">
            <w:pPr>
              <w:autoSpaceDE w:val="0"/>
              <w:autoSpaceDN w:val="0"/>
              <w:adjustRightInd w:val="0"/>
              <w:spacing w:line="240" w:lineRule="auto"/>
              <w:rPr>
                <w:szCs w:val="20"/>
                <w:lang w:val="sl-SI"/>
              </w:rPr>
            </w:pPr>
            <w:r w:rsidRPr="00960212">
              <w:rPr>
                <w:szCs w:val="20"/>
                <w:lang w:val="sl-SI"/>
              </w:rPr>
              <w:t xml:space="preserve">Pri pripravi predloga </w:t>
            </w:r>
            <w:r w:rsidR="00960212" w:rsidRPr="00960212">
              <w:rPr>
                <w:szCs w:val="20"/>
                <w:lang w:val="sl-SI"/>
              </w:rPr>
              <w:t xml:space="preserve">sprememb in dopolnitev </w:t>
            </w:r>
            <w:r w:rsidRPr="00960212">
              <w:rPr>
                <w:szCs w:val="20"/>
                <w:lang w:val="sl-SI"/>
              </w:rPr>
              <w:t>zakona ni sodeloval zunanji strokovnjak oziroma pravna oseba.</w:t>
            </w:r>
          </w:p>
          <w:p w14:paraId="075EE6F7" w14:textId="77777777" w:rsidR="002A022E" w:rsidRPr="002E44B2" w:rsidRDefault="002A022E" w:rsidP="00EB1684">
            <w:pPr>
              <w:autoSpaceDE w:val="0"/>
              <w:autoSpaceDN w:val="0"/>
              <w:adjustRightInd w:val="0"/>
              <w:spacing w:line="240" w:lineRule="auto"/>
              <w:rPr>
                <w:szCs w:val="20"/>
                <w:lang w:val="sl-SI"/>
              </w:rPr>
            </w:pPr>
          </w:p>
          <w:p w14:paraId="7BA4E05A" w14:textId="77777777" w:rsidR="00EB1684" w:rsidRPr="002E44B2" w:rsidRDefault="00EB1684" w:rsidP="00EB1684">
            <w:pPr>
              <w:pStyle w:val="Odsek"/>
              <w:numPr>
                <w:ilvl w:val="0"/>
                <w:numId w:val="0"/>
              </w:numPr>
              <w:tabs>
                <w:tab w:val="left" w:pos="180"/>
                <w:tab w:val="left" w:pos="345"/>
                <w:tab w:val="left" w:pos="555"/>
              </w:tabs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2E44B2">
              <w:rPr>
                <w:sz w:val="20"/>
                <w:szCs w:val="20"/>
              </w:rPr>
              <w:t>9. NAVEDBA, KATERI PREDSTAVNIKI PREDLAGATELJA BODO SODELOVALI PRI DELU DRŽAVNEGA ZBORA IN DELOVNIH TELES</w:t>
            </w:r>
          </w:p>
          <w:p w14:paraId="7F3FDEEB" w14:textId="77777777" w:rsidR="00EB1684" w:rsidRPr="002E44B2" w:rsidRDefault="00EB1684" w:rsidP="00EB1684">
            <w:pPr>
              <w:pStyle w:val="Odsek"/>
              <w:numPr>
                <w:ilvl w:val="0"/>
                <w:numId w:val="0"/>
              </w:numPr>
              <w:tabs>
                <w:tab w:val="left" w:pos="180"/>
                <w:tab w:val="left" w:pos="345"/>
                <w:tab w:val="left" w:pos="555"/>
              </w:tabs>
              <w:spacing w:before="0" w:after="0" w:line="260" w:lineRule="exact"/>
              <w:jc w:val="both"/>
              <w:rPr>
                <w:sz w:val="20"/>
                <w:szCs w:val="20"/>
              </w:rPr>
            </w:pPr>
          </w:p>
          <w:p w14:paraId="5057D1E2" w14:textId="029289B5" w:rsidR="00EB1684" w:rsidRPr="002E44B2" w:rsidRDefault="009707EE" w:rsidP="00EB1684">
            <w:pPr>
              <w:numPr>
                <w:ilvl w:val="0"/>
                <w:numId w:val="5"/>
              </w:numPr>
              <w:spacing w:line="276" w:lineRule="auto"/>
              <w:ind w:left="459" w:hanging="459"/>
              <w:rPr>
                <w:rFonts w:cs="Arial"/>
                <w:iCs/>
                <w:szCs w:val="20"/>
                <w:lang w:val="sl-SI" w:eastAsia="sl-SI"/>
              </w:rPr>
            </w:pPr>
            <w:r w:rsidRPr="002E44B2">
              <w:rPr>
                <w:rFonts w:cs="Arial"/>
                <w:iCs/>
                <w:szCs w:val="20"/>
                <w:lang w:val="sl-SI" w:eastAsia="sl-SI"/>
              </w:rPr>
              <w:t>Uroš Brežan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 xml:space="preserve">, minister, Ministrstvo za </w:t>
            </w:r>
            <w:r w:rsidR="00AA57B3" w:rsidRPr="002E44B2">
              <w:rPr>
                <w:rFonts w:cs="Arial"/>
                <w:iCs/>
                <w:szCs w:val="20"/>
                <w:lang w:val="sl-SI" w:eastAsia="sl-SI"/>
              </w:rPr>
              <w:t>naravne vire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 xml:space="preserve"> in prostor</w:t>
            </w:r>
          </w:p>
          <w:p w14:paraId="541BB653" w14:textId="696B5339" w:rsidR="00EB1684" w:rsidRPr="002E44B2" w:rsidRDefault="00821323" w:rsidP="00EB1684">
            <w:pPr>
              <w:numPr>
                <w:ilvl w:val="0"/>
                <w:numId w:val="5"/>
              </w:numPr>
              <w:spacing w:line="276" w:lineRule="auto"/>
              <w:ind w:left="459" w:hanging="459"/>
              <w:rPr>
                <w:rFonts w:cs="Arial"/>
                <w:iCs/>
                <w:szCs w:val="20"/>
                <w:lang w:val="sl-SI" w:eastAsia="sl-SI"/>
              </w:rPr>
            </w:pPr>
            <w:r>
              <w:rPr>
                <w:rFonts w:cs="Arial"/>
                <w:iCs/>
                <w:szCs w:val="20"/>
                <w:lang w:val="sl-SI" w:eastAsia="sl-SI"/>
              </w:rPr>
              <w:t>Lenka Kavčič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>, državn</w:t>
            </w:r>
            <w:r>
              <w:rPr>
                <w:rFonts w:cs="Arial"/>
                <w:iCs/>
                <w:szCs w:val="20"/>
                <w:lang w:val="sl-SI" w:eastAsia="sl-SI"/>
              </w:rPr>
              <w:t>a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 xml:space="preserve"> sekretar</w:t>
            </w:r>
            <w:r>
              <w:rPr>
                <w:rFonts w:cs="Arial"/>
                <w:iCs/>
                <w:szCs w:val="20"/>
                <w:lang w:val="sl-SI" w:eastAsia="sl-SI"/>
              </w:rPr>
              <w:t>ka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 xml:space="preserve">, Ministrstvo za </w:t>
            </w:r>
            <w:r w:rsidR="00AA57B3" w:rsidRPr="002E44B2">
              <w:rPr>
                <w:rFonts w:cs="Arial"/>
                <w:iCs/>
                <w:szCs w:val="20"/>
                <w:lang w:val="sl-SI" w:eastAsia="sl-SI"/>
              </w:rPr>
              <w:t>naravne vire</w:t>
            </w:r>
            <w:r w:rsidR="00EB1684" w:rsidRPr="002E44B2">
              <w:rPr>
                <w:rFonts w:cs="Arial"/>
                <w:iCs/>
                <w:szCs w:val="20"/>
                <w:lang w:val="sl-SI" w:eastAsia="sl-SI"/>
              </w:rPr>
              <w:t xml:space="preserve"> in prostor</w:t>
            </w:r>
          </w:p>
          <w:p w14:paraId="462E6538" w14:textId="1FE45E29" w:rsidR="00EB1684" w:rsidRPr="002E44B2" w:rsidRDefault="00EB1684" w:rsidP="00EB1684">
            <w:pPr>
              <w:numPr>
                <w:ilvl w:val="0"/>
                <w:numId w:val="5"/>
              </w:numPr>
              <w:spacing w:line="276" w:lineRule="auto"/>
              <w:ind w:left="459" w:hanging="459"/>
              <w:rPr>
                <w:rFonts w:cs="Arial"/>
                <w:iCs/>
                <w:szCs w:val="20"/>
                <w:lang w:val="sl-SI" w:eastAsia="sl-SI"/>
              </w:rPr>
            </w:pPr>
            <w:r w:rsidRPr="002E44B2">
              <w:rPr>
                <w:rFonts w:cs="Arial"/>
                <w:iCs/>
                <w:szCs w:val="20"/>
                <w:lang w:val="sl-SI" w:eastAsia="sl-SI"/>
              </w:rPr>
              <w:t>Georgi Bangiev, direktor Direktorata za prostor</w:t>
            </w:r>
            <w:r w:rsidR="00AA57B3" w:rsidRPr="002E44B2">
              <w:rPr>
                <w:rFonts w:cs="Arial"/>
                <w:iCs/>
                <w:szCs w:val="20"/>
                <w:lang w:val="sl-SI" w:eastAsia="sl-SI"/>
              </w:rPr>
              <w:t xml:space="preserve"> in</w:t>
            </w:r>
            <w:r w:rsidRPr="002E44B2">
              <w:rPr>
                <w:rFonts w:cs="Arial"/>
                <w:iCs/>
                <w:szCs w:val="20"/>
                <w:lang w:val="sl-SI" w:eastAsia="sl-SI"/>
              </w:rPr>
              <w:t xml:space="preserve"> graditev, Ministrstvo za </w:t>
            </w:r>
            <w:r w:rsidR="00AA57B3" w:rsidRPr="002E44B2">
              <w:rPr>
                <w:rFonts w:cs="Arial"/>
                <w:iCs/>
                <w:szCs w:val="20"/>
                <w:lang w:val="sl-SI" w:eastAsia="sl-SI"/>
              </w:rPr>
              <w:t>naravne vire</w:t>
            </w:r>
            <w:r w:rsidRPr="002E44B2">
              <w:rPr>
                <w:rFonts w:cs="Arial"/>
                <w:iCs/>
                <w:szCs w:val="20"/>
                <w:lang w:val="sl-SI" w:eastAsia="sl-SI"/>
              </w:rPr>
              <w:t xml:space="preserve"> in prostor</w:t>
            </w:r>
          </w:p>
        </w:tc>
      </w:tr>
      <w:tr w:rsidR="00EB1684" w:rsidRPr="00AE3BA9" w14:paraId="1AA61C10" w14:textId="77777777" w:rsidTr="00EB1684">
        <w:trPr>
          <w:trHeight w:val="68"/>
        </w:trPr>
        <w:tc>
          <w:tcPr>
            <w:tcW w:w="9213" w:type="dxa"/>
          </w:tcPr>
          <w:p w14:paraId="4F5F6B59" w14:textId="77777777" w:rsidR="00EB1684" w:rsidRPr="007A1935" w:rsidRDefault="00EB1684" w:rsidP="00EB1684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</w:tbl>
    <w:p w14:paraId="718F4669" w14:textId="6928537F" w:rsidR="00EB1684" w:rsidRPr="007A1935" w:rsidRDefault="00EB1684" w:rsidP="00EB1684">
      <w:pPr>
        <w:rPr>
          <w:lang w:val="sl-SI"/>
        </w:rPr>
      </w:pPr>
    </w:p>
    <w:tbl>
      <w:tblPr>
        <w:tblW w:w="9213" w:type="dxa"/>
        <w:tblLook w:val="04A0" w:firstRow="1" w:lastRow="0" w:firstColumn="1" w:lastColumn="0" w:noHBand="0" w:noVBand="1"/>
      </w:tblPr>
      <w:tblGrid>
        <w:gridCol w:w="9213"/>
      </w:tblGrid>
      <w:tr w:rsidR="00EB1684" w:rsidRPr="007A1935" w14:paraId="5FCFCA69" w14:textId="77777777" w:rsidTr="00EB1684">
        <w:tc>
          <w:tcPr>
            <w:tcW w:w="9213" w:type="dxa"/>
          </w:tcPr>
          <w:p w14:paraId="208D179E" w14:textId="77777777" w:rsidR="00EB1684" w:rsidRPr="007A1935" w:rsidRDefault="00EB1684" w:rsidP="007F52FD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7A1935">
              <w:rPr>
                <w:sz w:val="20"/>
                <w:szCs w:val="20"/>
              </w:rPr>
              <w:t>II. BESEDILO ČLENOV</w:t>
            </w:r>
          </w:p>
        </w:tc>
      </w:tr>
    </w:tbl>
    <w:p w14:paraId="5F670628" w14:textId="77777777" w:rsidR="00E90D5F" w:rsidRPr="00CD1293" w:rsidRDefault="00E90D5F" w:rsidP="00E90D5F">
      <w:pPr>
        <w:pStyle w:val="len"/>
        <w:rPr>
          <w:sz w:val="20"/>
          <w:szCs w:val="20"/>
        </w:rPr>
      </w:pPr>
      <w:r w:rsidRPr="00CD1293">
        <w:rPr>
          <w:sz w:val="20"/>
          <w:szCs w:val="20"/>
        </w:rPr>
        <w:t>1. člen</w:t>
      </w:r>
    </w:p>
    <w:p w14:paraId="4B1811F7" w14:textId="77777777" w:rsidR="0000788D" w:rsidRDefault="0000788D" w:rsidP="00CD1293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</w:p>
    <w:p w14:paraId="2B9AA820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  <w:bookmarkStart w:id="0" w:name="_Hlk133391947"/>
      <w:r>
        <w:rPr>
          <w:b w:val="0"/>
          <w:bCs/>
          <w:sz w:val="20"/>
          <w:szCs w:val="20"/>
          <w:lang w:eastAsia="en-US"/>
        </w:rPr>
        <w:t>V Zakonu o urejanju prostora (Uradni list RS, št. </w:t>
      </w:r>
      <w:hyperlink r:id="rId27" w:tgtFrame="_blank" w:tooltip="Gradbeni zakon (GZ-1)" w:history="1">
        <w:r w:rsidRPr="009C465B">
          <w:rPr>
            <w:b w:val="0"/>
            <w:bCs/>
            <w:sz w:val="20"/>
            <w:szCs w:val="20"/>
            <w:lang w:eastAsia="en-US"/>
          </w:rPr>
          <w:t>199/21</w:t>
        </w:r>
      </w:hyperlink>
      <w:r w:rsidRPr="009C465B">
        <w:rPr>
          <w:b w:val="0"/>
          <w:bCs/>
          <w:sz w:val="20"/>
          <w:szCs w:val="20"/>
          <w:lang w:eastAsia="en-US"/>
        </w:rPr>
        <w:t xml:space="preserve"> </w:t>
      </w:r>
      <w:r>
        <w:rPr>
          <w:b w:val="0"/>
          <w:bCs/>
          <w:sz w:val="20"/>
          <w:szCs w:val="20"/>
          <w:lang w:eastAsia="en-US"/>
        </w:rPr>
        <w:t>in 18/23 – ZDU-1O) se v 77. členu črta prvi odstavek.</w:t>
      </w:r>
    </w:p>
    <w:p w14:paraId="67308E97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</w:p>
    <w:p w14:paraId="4CDB352F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  <w:r>
        <w:rPr>
          <w:b w:val="0"/>
          <w:bCs/>
          <w:sz w:val="20"/>
          <w:szCs w:val="20"/>
          <w:lang w:eastAsia="en-US"/>
        </w:rPr>
        <w:t>Doda se nov prvi odstavek, ki se glasi: »(1) Pripravljavec regionalnega prostorskega plana je nosilna regionalna razvojna agencija ali regionalna razvojna agencija, vključena v regijsko razvojno mrežo, kot to določajo predpisi o spodbujanju skladnega regionalnega razvoja, ki deluje na območju razvojne regije. Za celotno območje vsake razvojne regije ga določijo občine v regiji s sklepom sveta regije, kot ga določajo predpisi o spodbujanju skladnega regionalnega razvoja.«.</w:t>
      </w:r>
    </w:p>
    <w:p w14:paraId="10942F5C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</w:p>
    <w:p w14:paraId="1FE98363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  <w:r>
        <w:rPr>
          <w:b w:val="0"/>
          <w:bCs/>
          <w:sz w:val="20"/>
          <w:szCs w:val="20"/>
          <w:lang w:eastAsia="en-US"/>
        </w:rPr>
        <w:t xml:space="preserve">Drugi odstavek se črta. </w:t>
      </w:r>
    </w:p>
    <w:p w14:paraId="5C6231D3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</w:p>
    <w:p w14:paraId="3E1E42B8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  <w:r>
        <w:rPr>
          <w:b w:val="0"/>
          <w:bCs/>
          <w:sz w:val="20"/>
          <w:szCs w:val="20"/>
          <w:lang w:eastAsia="en-US"/>
        </w:rPr>
        <w:t xml:space="preserve">V dosedanjem tretjem odstavku, ki postane drugi odstavek, se na koncu besedila doda besedilo, ki se </w:t>
      </w:r>
      <w:r w:rsidRPr="00821323">
        <w:rPr>
          <w:b w:val="0"/>
          <w:bCs/>
          <w:sz w:val="20"/>
          <w:szCs w:val="20"/>
          <w:lang w:eastAsia="en-US"/>
        </w:rPr>
        <w:t>glasi: »Pripravljavec za vodenje postopka priprave regionalnega prostorskega plana zagotovi projektno skupino in določi vodjo, ki je strokovnjak s področja prostorskega načrtovanja.«.</w:t>
      </w:r>
    </w:p>
    <w:p w14:paraId="29F2693B" w14:textId="77777777" w:rsidR="009C465B" w:rsidRDefault="009C465B" w:rsidP="009C465B">
      <w:pPr>
        <w:rPr>
          <w:bCs/>
          <w:szCs w:val="20"/>
        </w:rPr>
      </w:pPr>
    </w:p>
    <w:p w14:paraId="53BBD4D9" w14:textId="77777777" w:rsidR="009C465B" w:rsidRDefault="009C465B" w:rsidP="009C465B">
      <w:pPr>
        <w:pStyle w:val="lennaslov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Dosedanji četrti odstavek, ki postane tretji odstavek, se spremeni tako, da se glasi: »(4) Za izdelavo regionalnega prostorskega plana, posameznih sestavin regionalnega prostorskega plana ali njegovih strokovnih podlag pripravljavec zagotovi izdelovalca regionalnega prostorskega plana v skladu s predpisi, ki urejajo javno naročanje. Izdelovalec regionalnega prostorskega plana mora zagotoviti sodelovanje interdisciplinarne skupine strokovnjakov iz 45. člena tega zakona.«.</w:t>
      </w:r>
    </w:p>
    <w:p w14:paraId="67E16F8E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</w:p>
    <w:p w14:paraId="4E819BE9" w14:textId="77777777" w:rsidR="009C465B" w:rsidRDefault="009C465B" w:rsidP="009C465B">
      <w:pPr>
        <w:pStyle w:val="lennaslov"/>
        <w:jc w:val="both"/>
        <w:rPr>
          <w:b w:val="0"/>
          <w:bCs/>
          <w:sz w:val="20"/>
          <w:szCs w:val="20"/>
          <w:lang w:eastAsia="en-US"/>
        </w:rPr>
      </w:pPr>
      <w:r>
        <w:rPr>
          <w:b w:val="0"/>
          <w:bCs/>
          <w:sz w:val="20"/>
          <w:szCs w:val="20"/>
          <w:lang w:eastAsia="en-US"/>
        </w:rPr>
        <w:t xml:space="preserve">V dosedanjem petem odstavku, ki postane četrti odstavek, se besedilo »izdelavo regionalnega prostorskega </w:t>
      </w:r>
      <w:r w:rsidRPr="00821323">
        <w:rPr>
          <w:b w:val="0"/>
          <w:bCs/>
          <w:sz w:val="20"/>
          <w:szCs w:val="20"/>
          <w:lang w:eastAsia="en-US"/>
        </w:rPr>
        <w:t>plana« nadomesti z besedilom »izvajanje nalog regionalnega prostorskega planiranja«.</w:t>
      </w:r>
    </w:p>
    <w:bookmarkEnd w:id="0"/>
    <w:p w14:paraId="02D5C1DE" w14:textId="531F6EF6" w:rsidR="00E90D5F" w:rsidRDefault="00CD1293" w:rsidP="00E90D5F">
      <w:pPr>
        <w:pStyle w:val="Odstavekseznama"/>
        <w:spacing w:before="480"/>
        <w:ind w:left="0"/>
        <w:jc w:val="center"/>
        <w:rPr>
          <w:rFonts w:ascii="Arial" w:hAnsi="Arial" w:cs="Arial"/>
          <w:b/>
          <w:szCs w:val="20"/>
          <w:lang w:val="sl-SI"/>
        </w:rPr>
      </w:pPr>
      <w:r w:rsidRPr="00CD1293">
        <w:rPr>
          <w:rFonts w:ascii="Arial" w:hAnsi="Arial" w:cs="Arial"/>
          <w:b/>
          <w:szCs w:val="20"/>
          <w:lang w:val="sl-SI"/>
        </w:rPr>
        <w:t>KONČNA DOLOČBA</w:t>
      </w:r>
    </w:p>
    <w:p w14:paraId="7814B474" w14:textId="77777777" w:rsidR="00CD1293" w:rsidRPr="00CD1293" w:rsidRDefault="00CD1293" w:rsidP="00CD1293">
      <w:pPr>
        <w:pStyle w:val="Odstavekseznama"/>
        <w:spacing w:before="480"/>
        <w:ind w:left="0"/>
        <w:jc w:val="both"/>
        <w:rPr>
          <w:rFonts w:ascii="Arial" w:hAnsi="Arial" w:cs="Arial"/>
          <w:b/>
          <w:szCs w:val="20"/>
          <w:lang w:val="sl-SI"/>
        </w:rPr>
      </w:pPr>
    </w:p>
    <w:p w14:paraId="03D3FC56" w14:textId="09768FC9" w:rsidR="00095E04" w:rsidRDefault="00095E04" w:rsidP="00CD1293">
      <w:pPr>
        <w:pStyle w:val="Odstavekseznama"/>
        <w:spacing w:before="480"/>
        <w:ind w:left="0"/>
        <w:jc w:val="center"/>
        <w:rPr>
          <w:rFonts w:ascii="Arial" w:hAnsi="Arial" w:cs="Arial"/>
          <w:b/>
          <w:szCs w:val="20"/>
          <w:lang w:val="sl-SI"/>
        </w:rPr>
      </w:pPr>
      <w:r w:rsidRPr="00CD1293">
        <w:rPr>
          <w:rFonts w:ascii="Arial" w:hAnsi="Arial" w:cs="Arial"/>
          <w:b/>
          <w:szCs w:val="20"/>
          <w:lang w:val="sl-SI"/>
        </w:rPr>
        <w:t>2. člen</w:t>
      </w:r>
    </w:p>
    <w:p w14:paraId="2476CBDE" w14:textId="0F8546E0" w:rsidR="006B3F79" w:rsidRPr="00CD1293" w:rsidRDefault="006B3F79" w:rsidP="00CD1293">
      <w:pPr>
        <w:pStyle w:val="Odstavekseznama"/>
        <w:spacing w:before="480"/>
        <w:ind w:left="0"/>
        <w:jc w:val="center"/>
        <w:rPr>
          <w:rFonts w:ascii="Arial" w:hAnsi="Arial" w:cs="Arial"/>
          <w:b/>
          <w:szCs w:val="20"/>
          <w:lang w:val="sl-SI"/>
        </w:rPr>
      </w:pPr>
      <w:r>
        <w:rPr>
          <w:rFonts w:ascii="Arial" w:hAnsi="Arial" w:cs="Arial"/>
          <w:b/>
          <w:szCs w:val="20"/>
          <w:lang w:val="sl-SI"/>
        </w:rPr>
        <w:t>(začetek veljavnosti)</w:t>
      </w:r>
    </w:p>
    <w:p w14:paraId="4D5BC1B2" w14:textId="77777777" w:rsidR="00CD1293" w:rsidRDefault="00CD1293" w:rsidP="00CD1293">
      <w:pPr>
        <w:pStyle w:val="Odstavekseznama"/>
        <w:spacing w:before="480"/>
        <w:ind w:left="0"/>
        <w:jc w:val="both"/>
        <w:rPr>
          <w:rFonts w:ascii="Arial" w:hAnsi="Arial" w:cs="Arial"/>
          <w:bCs/>
          <w:szCs w:val="20"/>
          <w:lang w:val="sl-SI"/>
        </w:rPr>
      </w:pPr>
    </w:p>
    <w:p w14:paraId="4423D650" w14:textId="5422B7BC" w:rsidR="009707EE" w:rsidRPr="00CD1293" w:rsidRDefault="00095E04" w:rsidP="00CD1293">
      <w:pPr>
        <w:pStyle w:val="Odstavekseznama"/>
        <w:spacing w:before="480"/>
        <w:ind w:left="0"/>
        <w:jc w:val="both"/>
        <w:rPr>
          <w:rFonts w:ascii="Arial" w:hAnsi="Arial" w:cs="Arial"/>
          <w:bCs/>
          <w:szCs w:val="20"/>
          <w:lang w:val="sl-SI"/>
        </w:rPr>
      </w:pPr>
      <w:r w:rsidRPr="00CD1293">
        <w:rPr>
          <w:rFonts w:ascii="Arial" w:hAnsi="Arial" w:cs="Arial"/>
          <w:bCs/>
          <w:szCs w:val="20"/>
          <w:lang w:val="sl-SI"/>
        </w:rPr>
        <w:t>Ta zakon začne veljati petnajsti dan po objavi v Ur</w:t>
      </w:r>
      <w:r w:rsidR="00CD1293" w:rsidRPr="00CD1293">
        <w:rPr>
          <w:rFonts w:ascii="Arial" w:hAnsi="Arial" w:cs="Arial"/>
          <w:bCs/>
          <w:szCs w:val="20"/>
          <w:lang w:val="sl-SI"/>
        </w:rPr>
        <w:t>adnem listu Republike Slovenije.</w:t>
      </w:r>
    </w:p>
    <w:p w14:paraId="2DE18B9D" w14:textId="77777777" w:rsidR="009707EE" w:rsidRPr="00CD1293" w:rsidRDefault="009707EE" w:rsidP="00095E04">
      <w:pPr>
        <w:pStyle w:val="Odstavekseznama"/>
        <w:spacing w:before="480"/>
        <w:ind w:left="0"/>
        <w:jc w:val="both"/>
        <w:rPr>
          <w:rFonts w:ascii="Arial" w:hAnsi="Arial" w:cs="Arial"/>
          <w:bCs/>
          <w:szCs w:val="20"/>
          <w:lang w:val="sl-SI"/>
        </w:rPr>
      </w:pPr>
    </w:p>
    <w:p w14:paraId="40B5C3A0" w14:textId="77777777" w:rsidR="009707EE" w:rsidRPr="00CD1293" w:rsidRDefault="009707EE" w:rsidP="00E90D5F">
      <w:pPr>
        <w:pStyle w:val="Odstavekseznama"/>
        <w:spacing w:before="480"/>
        <w:ind w:left="0"/>
        <w:jc w:val="center"/>
        <w:rPr>
          <w:rFonts w:ascii="Arial" w:hAnsi="Arial" w:cs="Arial"/>
          <w:b/>
          <w:szCs w:val="20"/>
          <w:lang w:val="sl-SI"/>
        </w:rPr>
      </w:pPr>
    </w:p>
    <w:tbl>
      <w:tblPr>
        <w:tblW w:w="9213" w:type="dxa"/>
        <w:tblLook w:val="04A0" w:firstRow="1" w:lastRow="0" w:firstColumn="1" w:lastColumn="0" w:noHBand="0" w:noVBand="1"/>
      </w:tblPr>
      <w:tblGrid>
        <w:gridCol w:w="9213"/>
      </w:tblGrid>
      <w:tr w:rsidR="00B5151F" w:rsidRPr="007A1935" w14:paraId="0A9F6F1A" w14:textId="77777777" w:rsidTr="00661DC9">
        <w:tc>
          <w:tcPr>
            <w:tcW w:w="9213" w:type="dxa"/>
          </w:tcPr>
          <w:p w14:paraId="125965B4" w14:textId="77777777" w:rsidR="00B5151F" w:rsidRPr="007A1935" w:rsidRDefault="00B5151F" w:rsidP="00661DC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7A1935">
              <w:rPr>
                <w:sz w:val="20"/>
                <w:szCs w:val="20"/>
              </w:rPr>
              <w:t>III. OBRAZLOŽITEV</w:t>
            </w:r>
          </w:p>
        </w:tc>
      </w:tr>
      <w:tr w:rsidR="00B5151F" w:rsidRPr="00AE3BA9" w14:paraId="47274908" w14:textId="77777777" w:rsidTr="00661DC9">
        <w:tc>
          <w:tcPr>
            <w:tcW w:w="9213" w:type="dxa"/>
          </w:tcPr>
          <w:p w14:paraId="21760194" w14:textId="52EF7A9E" w:rsidR="00B5151F" w:rsidRPr="007A1935" w:rsidRDefault="00B5151F" w:rsidP="00661DC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</w:tbl>
    <w:p w14:paraId="49298F92" w14:textId="77777777" w:rsidR="00B5151F" w:rsidRPr="007A1935" w:rsidRDefault="00B5151F" w:rsidP="00B5151F">
      <w:pPr>
        <w:rPr>
          <w:b/>
          <w:lang w:val="sl-SI"/>
        </w:rPr>
      </w:pPr>
    </w:p>
    <w:p w14:paraId="5A75C1CF" w14:textId="5466CBDE" w:rsidR="00B5151F" w:rsidRPr="00960212" w:rsidRDefault="00B5151F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b/>
          <w:lang w:val="sl-SI" w:eastAsia="ar-SA"/>
        </w:rPr>
      </w:pPr>
      <w:r w:rsidRPr="00960212">
        <w:rPr>
          <w:rFonts w:cs="Arial"/>
          <w:b/>
          <w:lang w:val="sl-SI" w:eastAsia="ar-SA"/>
        </w:rPr>
        <w:t xml:space="preserve">K 1. členu </w:t>
      </w:r>
    </w:p>
    <w:p w14:paraId="554EAC1B" w14:textId="1490A3F5" w:rsidR="003D4B80" w:rsidRDefault="003D4B80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bCs/>
          <w:szCs w:val="20"/>
        </w:rPr>
      </w:pPr>
      <w:r>
        <w:rPr>
          <w:bCs/>
          <w:szCs w:val="20"/>
        </w:rPr>
        <w:t xml:space="preserve">Ker v </w:t>
      </w:r>
      <w:proofErr w:type="spellStart"/>
      <w:r>
        <w:rPr>
          <w:bCs/>
          <w:szCs w:val="20"/>
        </w:rPr>
        <w:t>Sloveniji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ni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vzpost</w:t>
      </w:r>
      <w:r w:rsidR="00821323">
        <w:rPr>
          <w:bCs/>
          <w:szCs w:val="20"/>
        </w:rPr>
        <w:t>a</w:t>
      </w:r>
      <w:r>
        <w:rPr>
          <w:bCs/>
          <w:szCs w:val="20"/>
        </w:rPr>
        <w:t>vljena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politična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regionalna</w:t>
      </w:r>
      <w:proofErr w:type="spellEnd"/>
      <w:r>
        <w:rPr>
          <w:bCs/>
          <w:szCs w:val="20"/>
        </w:rPr>
        <w:t xml:space="preserve"> raven se </w:t>
      </w:r>
      <w:proofErr w:type="spellStart"/>
      <w:r>
        <w:rPr>
          <w:bCs/>
          <w:szCs w:val="20"/>
        </w:rPr>
        <w:t>s</w:t>
      </w:r>
      <w:r w:rsidR="00821323">
        <w:rPr>
          <w:bCs/>
          <w:szCs w:val="20"/>
        </w:rPr>
        <w:t>i</w:t>
      </w:r>
      <w:r>
        <w:rPr>
          <w:bCs/>
          <w:szCs w:val="20"/>
        </w:rPr>
        <w:t>stem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regionalnega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prostorskega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planiranja</w:t>
      </w:r>
      <w:proofErr w:type="spellEnd"/>
      <w:r>
        <w:rPr>
          <w:bCs/>
          <w:szCs w:val="20"/>
        </w:rPr>
        <w:t xml:space="preserve">, ki ga je </w:t>
      </w:r>
      <w:proofErr w:type="spellStart"/>
      <w:r>
        <w:rPr>
          <w:bCs/>
          <w:szCs w:val="20"/>
        </w:rPr>
        <w:t>vzpostavil</w:t>
      </w:r>
      <w:proofErr w:type="spellEnd"/>
      <w:r>
        <w:rPr>
          <w:bCs/>
          <w:szCs w:val="20"/>
        </w:rPr>
        <w:t xml:space="preserve"> ZUreP-2 </w:t>
      </w:r>
      <w:r w:rsidRPr="0016112F">
        <w:rPr>
          <w:bCs/>
          <w:szCs w:val="20"/>
        </w:rPr>
        <w:t>(</w:t>
      </w:r>
      <w:proofErr w:type="spellStart"/>
      <w:r w:rsidRPr="0016112F">
        <w:rPr>
          <w:bCs/>
          <w:szCs w:val="20"/>
        </w:rPr>
        <w:t>Uradni</w:t>
      </w:r>
      <w:proofErr w:type="spellEnd"/>
      <w:r w:rsidRPr="0016112F">
        <w:rPr>
          <w:bCs/>
          <w:szCs w:val="20"/>
        </w:rPr>
        <w:t xml:space="preserve"> list RS, </w:t>
      </w:r>
      <w:proofErr w:type="spellStart"/>
      <w:r w:rsidRPr="0016112F">
        <w:rPr>
          <w:bCs/>
          <w:szCs w:val="20"/>
        </w:rPr>
        <w:t>št</w:t>
      </w:r>
      <w:proofErr w:type="spellEnd"/>
      <w:r w:rsidRPr="0016112F">
        <w:rPr>
          <w:bCs/>
          <w:szCs w:val="20"/>
        </w:rPr>
        <w:t>.</w:t>
      </w:r>
      <w:r w:rsidR="0016112F" w:rsidRPr="0016112F">
        <w:rPr>
          <w:bCs/>
          <w:szCs w:val="20"/>
        </w:rPr>
        <w:t> </w:t>
      </w:r>
      <w:hyperlink r:id="rId28" w:tgtFrame="_blank" w:tooltip="Zakon o urejanju prostora (ZUreP-2)" w:history="1">
        <w:r w:rsidR="0016112F" w:rsidRPr="0016112F">
          <w:rPr>
            <w:szCs w:val="20"/>
          </w:rPr>
          <w:t>61/17</w:t>
        </w:r>
      </w:hyperlink>
      <w:r w:rsidR="0016112F" w:rsidRPr="0016112F">
        <w:rPr>
          <w:bCs/>
          <w:szCs w:val="20"/>
        </w:rPr>
        <w:t>, </w:t>
      </w:r>
      <w:hyperlink r:id="rId29" w:tgtFrame="_blank" w:tooltip="Zakon o urejanju prostora" w:history="1">
        <w:r w:rsidR="0016112F" w:rsidRPr="0016112F">
          <w:rPr>
            <w:szCs w:val="20"/>
          </w:rPr>
          <w:t>199/21</w:t>
        </w:r>
      </w:hyperlink>
      <w:r w:rsidR="0016112F" w:rsidRPr="0016112F">
        <w:rPr>
          <w:bCs/>
          <w:szCs w:val="20"/>
        </w:rPr>
        <w:t> – ZUreP-3 in </w:t>
      </w:r>
      <w:hyperlink r:id="rId30" w:tgtFrame="_blank" w:tooltip="Odločba o ugotovitvi, da je bil 58. člen Zakona o urejanju prostora v neskladju z Ustavo" w:history="1">
        <w:r w:rsidR="0016112F" w:rsidRPr="0016112F">
          <w:rPr>
            <w:szCs w:val="20"/>
          </w:rPr>
          <w:t>20/22</w:t>
        </w:r>
      </w:hyperlink>
      <w:r w:rsidR="0016112F" w:rsidRPr="0016112F">
        <w:rPr>
          <w:bCs/>
          <w:szCs w:val="20"/>
        </w:rPr>
        <w:t xml:space="preserve"> – </w:t>
      </w:r>
      <w:proofErr w:type="spellStart"/>
      <w:r w:rsidR="0016112F" w:rsidRPr="0016112F">
        <w:rPr>
          <w:bCs/>
          <w:szCs w:val="20"/>
        </w:rPr>
        <w:t>odl</w:t>
      </w:r>
      <w:proofErr w:type="spellEnd"/>
      <w:r w:rsidR="0016112F" w:rsidRPr="0016112F">
        <w:rPr>
          <w:bCs/>
          <w:szCs w:val="20"/>
        </w:rPr>
        <w:t>. US</w:t>
      </w:r>
      <w:r>
        <w:rPr>
          <w:bCs/>
          <w:szCs w:val="20"/>
        </w:rPr>
        <w:t xml:space="preserve">), </w:t>
      </w:r>
      <w:proofErr w:type="spellStart"/>
      <w:r>
        <w:rPr>
          <w:bCs/>
          <w:szCs w:val="20"/>
        </w:rPr>
        <w:t>naslanja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sistem</w:t>
      </w:r>
      <w:proofErr w:type="spellEnd"/>
      <w:r>
        <w:rPr>
          <w:bCs/>
          <w:szCs w:val="20"/>
        </w:rPr>
        <w:t xml:space="preserve"> in </w:t>
      </w:r>
      <w:proofErr w:type="spellStart"/>
      <w:r>
        <w:rPr>
          <w:bCs/>
          <w:szCs w:val="20"/>
        </w:rPr>
        <w:t>organe</w:t>
      </w:r>
      <w:proofErr w:type="spellEnd"/>
      <w:r>
        <w:rPr>
          <w:bCs/>
          <w:szCs w:val="20"/>
        </w:rPr>
        <w:t xml:space="preserve">, ki </w:t>
      </w:r>
      <w:proofErr w:type="spellStart"/>
      <w:r>
        <w:rPr>
          <w:bCs/>
          <w:szCs w:val="20"/>
        </w:rPr>
        <w:t>jih</w:t>
      </w:r>
      <w:proofErr w:type="spellEnd"/>
      <w:r>
        <w:rPr>
          <w:bCs/>
          <w:szCs w:val="20"/>
        </w:rPr>
        <w:t xml:space="preserve"> je </w:t>
      </w:r>
      <w:proofErr w:type="spellStart"/>
      <w:r>
        <w:rPr>
          <w:bCs/>
          <w:szCs w:val="20"/>
        </w:rPr>
        <w:t>vzpostavil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Zakon</w:t>
      </w:r>
      <w:proofErr w:type="spellEnd"/>
      <w:r>
        <w:rPr>
          <w:bCs/>
          <w:szCs w:val="20"/>
        </w:rPr>
        <w:t xml:space="preserve"> o </w:t>
      </w:r>
      <w:proofErr w:type="spellStart"/>
      <w:r w:rsidR="0016112F">
        <w:rPr>
          <w:bCs/>
          <w:szCs w:val="20"/>
        </w:rPr>
        <w:t>spodbujanju</w:t>
      </w:r>
      <w:proofErr w:type="spellEnd"/>
      <w:r w:rsidR="0016112F"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skladne</w:t>
      </w:r>
      <w:r w:rsidR="0016112F">
        <w:rPr>
          <w:bCs/>
          <w:szCs w:val="20"/>
        </w:rPr>
        <w:t>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regionalne</w:t>
      </w:r>
      <w:r w:rsidR="0016112F">
        <w:rPr>
          <w:bCs/>
          <w:szCs w:val="20"/>
        </w:rPr>
        <w:t>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</w:t>
      </w:r>
      <w:r w:rsidR="0016112F">
        <w:rPr>
          <w:bCs/>
          <w:szCs w:val="20"/>
        </w:rPr>
        <w:t>a</w:t>
      </w:r>
      <w:proofErr w:type="spellEnd"/>
      <w:r>
        <w:rPr>
          <w:bCs/>
          <w:szCs w:val="20"/>
        </w:rPr>
        <w:t xml:space="preserve"> </w:t>
      </w:r>
      <w:r w:rsidRPr="0016112F">
        <w:rPr>
          <w:bCs/>
          <w:szCs w:val="20"/>
        </w:rPr>
        <w:t>(</w:t>
      </w:r>
      <w:proofErr w:type="spellStart"/>
      <w:r w:rsidRPr="0016112F">
        <w:rPr>
          <w:bCs/>
          <w:szCs w:val="20"/>
        </w:rPr>
        <w:t>Uradni</w:t>
      </w:r>
      <w:proofErr w:type="spellEnd"/>
      <w:r w:rsidRPr="0016112F">
        <w:rPr>
          <w:bCs/>
          <w:szCs w:val="20"/>
        </w:rPr>
        <w:t xml:space="preserve"> list RS, </w:t>
      </w:r>
      <w:proofErr w:type="spellStart"/>
      <w:r w:rsidRPr="0016112F">
        <w:rPr>
          <w:bCs/>
          <w:szCs w:val="20"/>
        </w:rPr>
        <w:t>št</w:t>
      </w:r>
      <w:proofErr w:type="spellEnd"/>
      <w:r w:rsidRPr="0016112F">
        <w:rPr>
          <w:bCs/>
          <w:szCs w:val="20"/>
        </w:rPr>
        <w:t xml:space="preserve">. </w:t>
      </w:r>
      <w:hyperlink r:id="rId31" w:tgtFrame="_blank" w:tooltip="Zakon o spodbujanju skladnega regionalnega razvoja (ZSRR-2)" w:history="1">
        <w:r w:rsidR="0016112F" w:rsidRPr="0016112F">
          <w:rPr>
            <w:szCs w:val="20"/>
          </w:rPr>
          <w:t>20/11</w:t>
        </w:r>
      </w:hyperlink>
      <w:r w:rsidR="0016112F" w:rsidRPr="0016112F">
        <w:rPr>
          <w:bCs/>
          <w:szCs w:val="20"/>
        </w:rPr>
        <w:t>, </w:t>
      </w:r>
      <w:hyperlink r:id="rId32" w:tgtFrame="_blank" w:tooltip="Zakon o spremembah in dopolnitvah Zakona o spodbujanju skladnega regionalnega razvoja" w:history="1">
        <w:r w:rsidR="0016112F" w:rsidRPr="0016112F">
          <w:rPr>
            <w:szCs w:val="20"/>
          </w:rPr>
          <w:t>57/12</w:t>
        </w:r>
      </w:hyperlink>
      <w:r w:rsidR="0016112F" w:rsidRPr="0016112F">
        <w:rPr>
          <w:bCs/>
          <w:szCs w:val="20"/>
        </w:rPr>
        <w:t>, </w:t>
      </w:r>
      <w:hyperlink r:id="rId33" w:tgtFrame="_blank" w:tooltip="Zakon o spremembah in dopolnitvah Zakona o spodbujanju skladnega regionalnega razvoja" w:history="1">
        <w:r w:rsidR="0016112F" w:rsidRPr="0016112F">
          <w:rPr>
            <w:szCs w:val="20"/>
          </w:rPr>
          <w:t>46/16</w:t>
        </w:r>
      </w:hyperlink>
      <w:r w:rsidR="0016112F" w:rsidRPr="0016112F">
        <w:rPr>
          <w:bCs/>
          <w:szCs w:val="20"/>
        </w:rPr>
        <w:t> in </w:t>
      </w:r>
      <w:hyperlink r:id="rId34" w:tgtFrame="_blank" w:tooltip="Zakon o spremembah in dopolnitvah Zakona o državni upravi" w:history="1">
        <w:r w:rsidR="0016112F" w:rsidRPr="0016112F">
          <w:rPr>
            <w:szCs w:val="20"/>
          </w:rPr>
          <w:t>18/23</w:t>
        </w:r>
      </w:hyperlink>
      <w:r w:rsidR="0016112F" w:rsidRPr="0016112F">
        <w:rPr>
          <w:bCs/>
          <w:szCs w:val="20"/>
        </w:rPr>
        <w:t> – ZDU-1O</w:t>
      </w:r>
      <w:r w:rsidRPr="0016112F">
        <w:rPr>
          <w:bCs/>
          <w:szCs w:val="20"/>
        </w:rPr>
        <w:t>).</w:t>
      </w:r>
      <w:r>
        <w:rPr>
          <w:bCs/>
          <w:szCs w:val="20"/>
        </w:rPr>
        <w:t xml:space="preserve"> </w:t>
      </w:r>
    </w:p>
    <w:p w14:paraId="14C7E9BD" w14:textId="2EAD3902" w:rsidR="00F043EC" w:rsidRPr="00960212" w:rsidRDefault="003D4B80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lang w:val="sl-SI" w:eastAsia="ar-SA"/>
        </w:rPr>
      </w:pPr>
      <w:r>
        <w:rPr>
          <w:bCs/>
          <w:szCs w:val="20"/>
        </w:rPr>
        <w:t xml:space="preserve">V </w:t>
      </w:r>
      <w:proofErr w:type="spellStart"/>
      <w:r>
        <w:rPr>
          <w:bCs/>
          <w:szCs w:val="20"/>
        </w:rPr>
        <w:t>prvem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odstavku</w:t>
      </w:r>
      <w:proofErr w:type="spellEnd"/>
      <w:r>
        <w:rPr>
          <w:bCs/>
          <w:szCs w:val="20"/>
        </w:rPr>
        <w:t xml:space="preserve"> je </w:t>
      </w:r>
      <w:proofErr w:type="spellStart"/>
      <w:r>
        <w:rPr>
          <w:bCs/>
          <w:szCs w:val="20"/>
        </w:rPr>
        <w:t>določeno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kdo</w:t>
      </w:r>
      <w:proofErr w:type="spellEnd"/>
      <w:r>
        <w:rPr>
          <w:bCs/>
          <w:szCs w:val="20"/>
        </w:rPr>
        <w:t xml:space="preserve"> je </w:t>
      </w:r>
      <w:proofErr w:type="spellStart"/>
      <w:r>
        <w:rPr>
          <w:bCs/>
          <w:szCs w:val="20"/>
        </w:rPr>
        <w:t>lahko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pripravljavec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regionalnega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prostorskega</w:t>
      </w:r>
      <w:proofErr w:type="spellEnd"/>
      <w:r>
        <w:rPr>
          <w:bCs/>
          <w:szCs w:val="20"/>
        </w:rPr>
        <w:t xml:space="preserve"> plana in </w:t>
      </w:r>
      <w:proofErr w:type="spellStart"/>
      <w:r>
        <w:rPr>
          <w:bCs/>
          <w:szCs w:val="20"/>
        </w:rPr>
        <w:t>kako</w:t>
      </w:r>
      <w:proofErr w:type="spellEnd"/>
      <w:r>
        <w:rPr>
          <w:bCs/>
          <w:szCs w:val="20"/>
        </w:rPr>
        <w:t xml:space="preserve"> se ga </w:t>
      </w:r>
      <w:proofErr w:type="spellStart"/>
      <w:r>
        <w:rPr>
          <w:bCs/>
          <w:szCs w:val="20"/>
        </w:rPr>
        <w:t>določi</w:t>
      </w:r>
      <w:proofErr w:type="spellEnd"/>
      <w:r>
        <w:rPr>
          <w:bCs/>
          <w:szCs w:val="20"/>
        </w:rPr>
        <w:t xml:space="preserve">. </w:t>
      </w:r>
      <w:proofErr w:type="spellStart"/>
      <w:r>
        <w:rPr>
          <w:bCs/>
          <w:szCs w:val="20"/>
        </w:rPr>
        <w:t>Pripravlj</w:t>
      </w:r>
      <w:r w:rsidR="00057ECD">
        <w:rPr>
          <w:bCs/>
          <w:szCs w:val="20"/>
        </w:rPr>
        <w:t>a</w:t>
      </w:r>
      <w:r>
        <w:rPr>
          <w:bCs/>
          <w:szCs w:val="20"/>
        </w:rPr>
        <w:t>vec</w:t>
      </w:r>
      <w:proofErr w:type="spellEnd"/>
      <w:r>
        <w:rPr>
          <w:bCs/>
          <w:szCs w:val="20"/>
        </w:rPr>
        <w:t xml:space="preserve"> je </w:t>
      </w:r>
      <w:proofErr w:type="spellStart"/>
      <w:r>
        <w:rPr>
          <w:bCs/>
          <w:szCs w:val="20"/>
        </w:rPr>
        <w:t>lahko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nosilna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agencija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ali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druga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regionalna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agencija</w:t>
      </w:r>
      <w:proofErr w:type="spellEnd"/>
      <w:r>
        <w:rPr>
          <w:bCs/>
          <w:szCs w:val="20"/>
        </w:rPr>
        <w:t xml:space="preserve">, ki je </w:t>
      </w:r>
      <w:proofErr w:type="spellStart"/>
      <w:r>
        <w:rPr>
          <w:bCs/>
          <w:szCs w:val="20"/>
        </w:rPr>
        <w:t>že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vključena</w:t>
      </w:r>
      <w:proofErr w:type="spellEnd"/>
      <w:r>
        <w:rPr>
          <w:bCs/>
          <w:szCs w:val="20"/>
        </w:rPr>
        <w:t xml:space="preserve"> v </w:t>
      </w:r>
      <w:proofErr w:type="spellStart"/>
      <w:r>
        <w:rPr>
          <w:bCs/>
          <w:szCs w:val="20"/>
        </w:rPr>
        <w:t>regijsko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razvojno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mrežo</w:t>
      </w:r>
      <w:proofErr w:type="spellEnd"/>
      <w:r>
        <w:rPr>
          <w:bCs/>
          <w:szCs w:val="20"/>
        </w:rPr>
        <w:t xml:space="preserve"> in ki </w:t>
      </w:r>
      <w:proofErr w:type="spellStart"/>
      <w:r>
        <w:rPr>
          <w:bCs/>
          <w:szCs w:val="20"/>
        </w:rPr>
        <w:t>deluje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na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območju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razvojne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regije</w:t>
      </w:r>
      <w:proofErr w:type="spellEnd"/>
      <w:r>
        <w:rPr>
          <w:bCs/>
          <w:szCs w:val="20"/>
        </w:rPr>
        <w:t xml:space="preserve">. Za </w:t>
      </w:r>
      <w:proofErr w:type="spellStart"/>
      <w:r>
        <w:rPr>
          <w:bCs/>
          <w:szCs w:val="20"/>
        </w:rPr>
        <w:t>celotno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območje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vsake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razvojne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regije</w:t>
      </w:r>
      <w:proofErr w:type="spellEnd"/>
      <w:r>
        <w:rPr>
          <w:bCs/>
          <w:szCs w:val="20"/>
        </w:rPr>
        <w:t xml:space="preserve"> ga </w:t>
      </w:r>
      <w:proofErr w:type="spellStart"/>
      <w:r>
        <w:rPr>
          <w:bCs/>
          <w:szCs w:val="20"/>
        </w:rPr>
        <w:t>določijo</w:t>
      </w:r>
      <w:proofErr w:type="spellEnd"/>
      <w:r>
        <w:rPr>
          <w:bCs/>
          <w:szCs w:val="20"/>
        </w:rPr>
        <w:t xml:space="preserve"> </w:t>
      </w:r>
      <w:proofErr w:type="spellStart"/>
      <w:r>
        <w:rPr>
          <w:bCs/>
          <w:szCs w:val="20"/>
        </w:rPr>
        <w:t>občine</w:t>
      </w:r>
      <w:proofErr w:type="spellEnd"/>
      <w:r>
        <w:rPr>
          <w:bCs/>
          <w:szCs w:val="20"/>
        </w:rPr>
        <w:t xml:space="preserve"> v </w:t>
      </w:r>
      <w:proofErr w:type="spellStart"/>
      <w:r>
        <w:rPr>
          <w:bCs/>
          <w:szCs w:val="20"/>
        </w:rPr>
        <w:t>regiji</w:t>
      </w:r>
      <w:proofErr w:type="spellEnd"/>
      <w:r>
        <w:rPr>
          <w:bCs/>
          <w:szCs w:val="20"/>
        </w:rPr>
        <w:t xml:space="preserve"> s </w:t>
      </w:r>
      <w:proofErr w:type="spellStart"/>
      <w:r w:rsidRPr="00960212">
        <w:rPr>
          <w:bCs/>
          <w:szCs w:val="20"/>
        </w:rPr>
        <w:t>sklepom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sveta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regije</w:t>
      </w:r>
      <w:proofErr w:type="spellEnd"/>
      <w:r w:rsidRPr="00960212">
        <w:rPr>
          <w:bCs/>
          <w:szCs w:val="20"/>
        </w:rPr>
        <w:t xml:space="preserve">, ki ga </w:t>
      </w:r>
      <w:proofErr w:type="spellStart"/>
      <w:r w:rsidRPr="00960212">
        <w:rPr>
          <w:bCs/>
          <w:szCs w:val="20"/>
        </w:rPr>
        <w:t>sestavljajo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župani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vseh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občin</w:t>
      </w:r>
      <w:proofErr w:type="spellEnd"/>
      <w:r w:rsidRPr="00960212">
        <w:rPr>
          <w:bCs/>
          <w:szCs w:val="20"/>
        </w:rPr>
        <w:t xml:space="preserve"> v </w:t>
      </w:r>
      <w:proofErr w:type="spellStart"/>
      <w:r w:rsidRPr="00960212">
        <w:rPr>
          <w:bCs/>
          <w:szCs w:val="20"/>
        </w:rPr>
        <w:t>te</w:t>
      </w:r>
      <w:r w:rsidR="0016112F">
        <w:rPr>
          <w:bCs/>
          <w:szCs w:val="20"/>
        </w:rPr>
        <w:t>j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razvojni</w:t>
      </w:r>
      <w:proofErr w:type="spellEnd"/>
      <w:r w:rsidRPr="00960212">
        <w:rPr>
          <w:bCs/>
          <w:szCs w:val="20"/>
        </w:rPr>
        <w:t xml:space="preserve"> </w:t>
      </w:r>
      <w:proofErr w:type="spellStart"/>
      <w:r w:rsidRPr="00960212">
        <w:rPr>
          <w:bCs/>
          <w:szCs w:val="20"/>
        </w:rPr>
        <w:t>regiji</w:t>
      </w:r>
      <w:proofErr w:type="spellEnd"/>
      <w:r w:rsidR="007F761C" w:rsidRPr="00960212">
        <w:rPr>
          <w:rFonts w:cs="Arial"/>
          <w:lang w:val="sl-SI" w:eastAsia="ar-SA"/>
        </w:rPr>
        <w:t xml:space="preserve">. </w:t>
      </w:r>
    </w:p>
    <w:p w14:paraId="0A0C67B9" w14:textId="7D720801" w:rsidR="00B00226" w:rsidRPr="00960212" w:rsidRDefault="003D4B80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lang w:val="sl-SI" w:eastAsia="ar-SA"/>
        </w:rPr>
      </w:pPr>
      <w:r w:rsidRPr="00960212">
        <w:rPr>
          <w:rFonts w:cs="Arial"/>
          <w:lang w:val="sl-SI" w:eastAsia="ar-SA"/>
        </w:rPr>
        <w:t xml:space="preserve">V </w:t>
      </w:r>
      <w:r w:rsidR="00D76DC7">
        <w:rPr>
          <w:rFonts w:cs="Arial"/>
          <w:lang w:val="sl-SI" w:eastAsia="ar-SA"/>
        </w:rPr>
        <w:t>drugem</w:t>
      </w:r>
      <w:r w:rsidRPr="00960212">
        <w:rPr>
          <w:rFonts w:cs="Arial"/>
          <w:lang w:val="sl-SI" w:eastAsia="ar-SA"/>
        </w:rPr>
        <w:t xml:space="preserve"> odstavku so določene naloge izbranega pripravljavca regionalnega prostorskega plana </w:t>
      </w:r>
      <w:r w:rsidR="00B00226" w:rsidRPr="00960212">
        <w:rPr>
          <w:rFonts w:cs="Arial"/>
          <w:lang w:val="sl-SI" w:eastAsia="ar-SA"/>
        </w:rPr>
        <w:t xml:space="preserve">s ciljem, da </w:t>
      </w:r>
      <w:r w:rsidR="0016112F">
        <w:rPr>
          <w:rFonts w:cs="Arial"/>
          <w:lang w:val="sl-SI" w:eastAsia="ar-SA"/>
        </w:rPr>
        <w:t xml:space="preserve">proces poteka učinkovito, strokovno in da </w:t>
      </w:r>
      <w:r w:rsidR="00B00226" w:rsidRPr="00960212">
        <w:rPr>
          <w:rFonts w:cs="Arial"/>
          <w:lang w:val="sl-SI" w:eastAsia="ar-SA"/>
        </w:rPr>
        <w:t>so v proces priprave regionalnega prostorskega plana vključeni vsi relevantni deležniki.</w:t>
      </w:r>
    </w:p>
    <w:p w14:paraId="2DCE5E1C" w14:textId="75E578C0" w:rsidR="00B00226" w:rsidRDefault="00B00226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lang w:val="sl-SI" w:eastAsia="ar-SA"/>
        </w:rPr>
      </w:pPr>
      <w:r w:rsidRPr="00960212">
        <w:rPr>
          <w:rFonts w:cs="Arial"/>
          <w:lang w:val="sl-SI" w:eastAsia="ar-SA"/>
        </w:rPr>
        <w:t xml:space="preserve">V </w:t>
      </w:r>
      <w:r w:rsidR="00D76DC7">
        <w:rPr>
          <w:rFonts w:cs="Arial"/>
          <w:lang w:val="sl-SI" w:eastAsia="ar-SA"/>
        </w:rPr>
        <w:t>tretjem</w:t>
      </w:r>
      <w:r w:rsidRPr="00960212">
        <w:rPr>
          <w:rFonts w:cs="Arial"/>
          <w:lang w:val="sl-SI" w:eastAsia="ar-SA"/>
        </w:rPr>
        <w:t xml:space="preserve"> odstavku je določen način</w:t>
      </w:r>
      <w:r w:rsidR="00960212" w:rsidRPr="00960212">
        <w:rPr>
          <w:rFonts w:cs="Arial"/>
          <w:lang w:val="sl-SI" w:eastAsia="ar-SA"/>
        </w:rPr>
        <w:t xml:space="preserve"> s katerim pripravljavec zagotovi sodelovanje izdelovalca regionalnega prostorskega plana. Izdelovalec regionalnega prostorskega plana je pravna ali fizična oseba, ki jo bo pripravljavec izbral na podlagi predpisov o javnem naročanju. Določeno je, da mora izdelovalec zagotoviti sodelovanje interdisciplinarne skupine strokovnjakov</w:t>
      </w:r>
      <w:r w:rsidR="00D76DC7">
        <w:rPr>
          <w:rFonts w:cs="Arial"/>
          <w:lang w:val="sl-SI" w:eastAsia="ar-SA"/>
        </w:rPr>
        <w:t>, z vseh tistih strokovnih področij, ki jih mora obravnavati regionalni prostorski plan.</w:t>
      </w:r>
    </w:p>
    <w:p w14:paraId="7F565389" w14:textId="6EA1CA6E" w:rsidR="00D76DC7" w:rsidRPr="00960212" w:rsidRDefault="00D76DC7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lang w:val="sl-SI" w:eastAsia="ar-SA"/>
        </w:rPr>
      </w:pPr>
      <w:r>
        <w:rPr>
          <w:rFonts w:cs="Arial"/>
          <w:lang w:val="sl-SI" w:eastAsia="ar-SA"/>
        </w:rPr>
        <w:lastRenderedPageBreak/>
        <w:t>V četrtem odstavku je določen način financiranja regionalnega prostorskega planiranja. To obsega tako  stroške izdelave regionalnega prostorskega plana, okolijskega poročila in vseh potrebnih strokovnih podlag kakor tudi vse naloge pripravljavca.</w:t>
      </w:r>
    </w:p>
    <w:p w14:paraId="7B1F727C" w14:textId="5C6B206D" w:rsidR="00B5151F" w:rsidRPr="007A1935" w:rsidRDefault="00B5151F" w:rsidP="00F043EC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b/>
          <w:lang w:val="sl-SI" w:eastAsia="ar-SA"/>
        </w:rPr>
      </w:pPr>
    </w:p>
    <w:p w14:paraId="0077F92F" w14:textId="0BF9C068" w:rsidR="00B5151F" w:rsidRPr="007A1935" w:rsidRDefault="00B5151F" w:rsidP="00B5151F">
      <w:pPr>
        <w:suppressAutoHyphens/>
        <w:overflowPunct w:val="0"/>
        <w:autoSpaceDE w:val="0"/>
        <w:spacing w:after="120" w:line="240" w:lineRule="auto"/>
        <w:jc w:val="both"/>
        <w:textAlignment w:val="baseline"/>
        <w:rPr>
          <w:rFonts w:cs="Arial"/>
          <w:b/>
          <w:lang w:val="sl-SI" w:eastAsia="ar-SA"/>
        </w:rPr>
      </w:pPr>
      <w:r w:rsidRPr="007A1935">
        <w:rPr>
          <w:rFonts w:cs="Arial"/>
          <w:b/>
          <w:lang w:val="sl-SI" w:eastAsia="ar-SA"/>
        </w:rPr>
        <w:t xml:space="preserve">K </w:t>
      </w:r>
      <w:r w:rsidR="0000788D">
        <w:rPr>
          <w:rFonts w:cs="Arial"/>
          <w:b/>
          <w:lang w:val="sl-SI" w:eastAsia="ar-SA"/>
        </w:rPr>
        <w:t>2</w:t>
      </w:r>
      <w:r w:rsidRPr="007A1935">
        <w:rPr>
          <w:rFonts w:cs="Arial"/>
          <w:b/>
          <w:lang w:val="sl-SI" w:eastAsia="ar-SA"/>
        </w:rPr>
        <w:t>. členu (začetek veljavnosti)</w:t>
      </w:r>
    </w:p>
    <w:p w14:paraId="60FBAB08" w14:textId="1803E697" w:rsidR="0000788D" w:rsidRDefault="00B5151F" w:rsidP="00B5151F">
      <w:pPr>
        <w:spacing w:after="120" w:line="240" w:lineRule="auto"/>
        <w:jc w:val="both"/>
        <w:rPr>
          <w:rFonts w:eastAsia="Calibri" w:cs="Arial"/>
          <w:bCs/>
          <w:lang w:val="sl-SI"/>
        </w:rPr>
      </w:pPr>
      <w:r w:rsidRPr="007A1935">
        <w:rPr>
          <w:rFonts w:eastAsia="Calibri" w:cs="Arial"/>
          <w:bCs/>
          <w:lang w:val="sl-SI"/>
        </w:rPr>
        <w:t>V tem členu je urejen</w:t>
      </w:r>
      <w:r w:rsidR="0000788D">
        <w:rPr>
          <w:rFonts w:eastAsia="Calibri" w:cs="Arial"/>
          <w:bCs/>
          <w:lang w:val="sl-SI"/>
        </w:rPr>
        <w:t xml:space="preserve"> začetek veljavnosti zakona, tako da  zakon začne veljati </w:t>
      </w:r>
      <w:r w:rsidR="0000788D" w:rsidRPr="0000788D">
        <w:rPr>
          <w:rFonts w:eastAsia="Calibri" w:cs="Arial"/>
          <w:bCs/>
          <w:lang w:val="sl-SI"/>
        </w:rPr>
        <w:t>petnajsti dan po objavi v Uradnem listu Republike Slovenije</w:t>
      </w:r>
      <w:r w:rsidR="0000788D">
        <w:rPr>
          <w:rFonts w:eastAsia="Calibri" w:cs="Arial"/>
          <w:bCs/>
          <w:lang w:val="sl-SI"/>
        </w:rPr>
        <w:t>.</w:t>
      </w:r>
    </w:p>
    <w:tbl>
      <w:tblPr>
        <w:tblW w:w="9213" w:type="dxa"/>
        <w:tblLook w:val="04A0" w:firstRow="1" w:lastRow="0" w:firstColumn="1" w:lastColumn="0" w:noHBand="0" w:noVBand="1"/>
      </w:tblPr>
      <w:tblGrid>
        <w:gridCol w:w="9213"/>
      </w:tblGrid>
      <w:tr w:rsidR="00EB1684" w:rsidRPr="00AE3BA9" w14:paraId="2CAB55FD" w14:textId="77777777" w:rsidTr="00EB1684">
        <w:tc>
          <w:tcPr>
            <w:tcW w:w="9213" w:type="dxa"/>
          </w:tcPr>
          <w:p w14:paraId="6D8544BF" w14:textId="77777777" w:rsidR="00EB1684" w:rsidRPr="007A1935" w:rsidRDefault="00EB1684" w:rsidP="0000788D">
            <w:pPr>
              <w:spacing w:after="200" w:line="276" w:lineRule="auto"/>
              <w:rPr>
                <w:szCs w:val="20"/>
              </w:rPr>
            </w:pPr>
          </w:p>
        </w:tc>
      </w:tr>
    </w:tbl>
    <w:p w14:paraId="440E9577" w14:textId="7A3BC4E7" w:rsidR="00EB1684" w:rsidRPr="008135E5" w:rsidRDefault="00821323" w:rsidP="00EB1684">
      <w:pPr>
        <w:rPr>
          <w:b/>
          <w:bCs/>
          <w:u w:val="single"/>
          <w:lang w:val="sl-SI"/>
        </w:rPr>
      </w:pPr>
      <w:r w:rsidRPr="008135E5">
        <w:rPr>
          <w:b/>
          <w:bCs/>
          <w:u w:val="single"/>
          <w:lang w:val="sl-SI"/>
        </w:rPr>
        <w:t xml:space="preserve">Prečiščeno besedilo 77. člena </w:t>
      </w:r>
      <w:r w:rsidR="00D76DC7" w:rsidRPr="008135E5">
        <w:rPr>
          <w:b/>
          <w:bCs/>
          <w:u w:val="single"/>
          <w:lang w:val="sl-SI"/>
        </w:rPr>
        <w:t>Zakona o urejanju prostora:</w:t>
      </w:r>
    </w:p>
    <w:p w14:paraId="197A0C6F" w14:textId="77777777" w:rsidR="00D76DC7" w:rsidRDefault="00D76DC7" w:rsidP="00EB1684">
      <w:pPr>
        <w:rPr>
          <w:lang w:val="sl-SI"/>
        </w:rPr>
      </w:pPr>
    </w:p>
    <w:p w14:paraId="60723889" w14:textId="7A71963D" w:rsidR="00821323" w:rsidRDefault="00D76DC7" w:rsidP="00D76DC7">
      <w:pPr>
        <w:jc w:val="both"/>
        <w:rPr>
          <w:bCs/>
          <w:szCs w:val="20"/>
        </w:rPr>
      </w:pPr>
      <w:r>
        <w:rPr>
          <w:bCs/>
          <w:szCs w:val="20"/>
        </w:rPr>
        <w:t xml:space="preserve"> </w:t>
      </w:r>
      <w:r w:rsidR="00821323">
        <w:rPr>
          <w:bCs/>
          <w:szCs w:val="20"/>
        </w:rPr>
        <w:t xml:space="preserve">(1) </w:t>
      </w:r>
      <w:proofErr w:type="spellStart"/>
      <w:r w:rsidR="00821323">
        <w:rPr>
          <w:bCs/>
          <w:szCs w:val="20"/>
        </w:rPr>
        <w:t>Pripravljavec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regionalnega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prostorskega</w:t>
      </w:r>
      <w:proofErr w:type="spellEnd"/>
      <w:r w:rsidR="00821323">
        <w:rPr>
          <w:bCs/>
          <w:szCs w:val="20"/>
        </w:rPr>
        <w:t xml:space="preserve"> plana je </w:t>
      </w:r>
      <w:proofErr w:type="spellStart"/>
      <w:r w:rsidR="00821323">
        <w:rPr>
          <w:bCs/>
          <w:szCs w:val="20"/>
        </w:rPr>
        <w:t>nosilna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regionalna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agencija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ali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regionalna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agencija</w:t>
      </w:r>
      <w:proofErr w:type="spellEnd"/>
      <w:r w:rsidR="00821323">
        <w:rPr>
          <w:bCs/>
          <w:szCs w:val="20"/>
        </w:rPr>
        <w:t xml:space="preserve">, </w:t>
      </w:r>
      <w:proofErr w:type="spellStart"/>
      <w:r w:rsidR="00821323">
        <w:rPr>
          <w:bCs/>
          <w:szCs w:val="20"/>
        </w:rPr>
        <w:t>vključena</w:t>
      </w:r>
      <w:proofErr w:type="spellEnd"/>
      <w:r w:rsidR="00821323">
        <w:rPr>
          <w:bCs/>
          <w:szCs w:val="20"/>
        </w:rPr>
        <w:t xml:space="preserve"> v </w:t>
      </w:r>
      <w:proofErr w:type="spellStart"/>
      <w:r w:rsidR="00821323">
        <w:rPr>
          <w:bCs/>
          <w:szCs w:val="20"/>
        </w:rPr>
        <w:t>regijsko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razvojno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mrežo</w:t>
      </w:r>
      <w:proofErr w:type="spellEnd"/>
      <w:r w:rsidR="00821323">
        <w:rPr>
          <w:bCs/>
          <w:szCs w:val="20"/>
        </w:rPr>
        <w:t xml:space="preserve">, </w:t>
      </w:r>
      <w:proofErr w:type="spellStart"/>
      <w:r w:rsidR="00821323">
        <w:rPr>
          <w:bCs/>
          <w:szCs w:val="20"/>
        </w:rPr>
        <w:t>kot</w:t>
      </w:r>
      <w:proofErr w:type="spellEnd"/>
      <w:r w:rsidR="00821323">
        <w:rPr>
          <w:bCs/>
          <w:szCs w:val="20"/>
        </w:rPr>
        <w:t xml:space="preserve"> to </w:t>
      </w:r>
      <w:proofErr w:type="spellStart"/>
      <w:r w:rsidR="00821323">
        <w:rPr>
          <w:bCs/>
          <w:szCs w:val="20"/>
        </w:rPr>
        <w:t>določajo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predpisi</w:t>
      </w:r>
      <w:proofErr w:type="spellEnd"/>
      <w:r w:rsidR="00821323">
        <w:rPr>
          <w:bCs/>
          <w:szCs w:val="20"/>
        </w:rPr>
        <w:t xml:space="preserve"> o </w:t>
      </w:r>
      <w:proofErr w:type="spellStart"/>
      <w:r w:rsidR="00821323">
        <w:rPr>
          <w:bCs/>
          <w:szCs w:val="20"/>
        </w:rPr>
        <w:t>spodbujanju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skladnega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regionalnega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razvoja</w:t>
      </w:r>
      <w:proofErr w:type="spellEnd"/>
      <w:r w:rsidR="00821323">
        <w:rPr>
          <w:bCs/>
          <w:szCs w:val="20"/>
        </w:rPr>
        <w:t xml:space="preserve">, ki </w:t>
      </w:r>
      <w:proofErr w:type="spellStart"/>
      <w:r w:rsidR="00821323">
        <w:rPr>
          <w:bCs/>
          <w:szCs w:val="20"/>
        </w:rPr>
        <w:t>deluje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na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območju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razvojne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regije</w:t>
      </w:r>
      <w:proofErr w:type="spellEnd"/>
      <w:r w:rsidR="00821323">
        <w:rPr>
          <w:bCs/>
          <w:szCs w:val="20"/>
        </w:rPr>
        <w:t xml:space="preserve">. Za </w:t>
      </w:r>
      <w:proofErr w:type="spellStart"/>
      <w:r w:rsidR="00821323">
        <w:rPr>
          <w:bCs/>
          <w:szCs w:val="20"/>
        </w:rPr>
        <w:t>celotno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območje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vsake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razvojne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regije</w:t>
      </w:r>
      <w:proofErr w:type="spellEnd"/>
      <w:r w:rsidR="00821323">
        <w:rPr>
          <w:bCs/>
          <w:szCs w:val="20"/>
        </w:rPr>
        <w:t xml:space="preserve"> ga </w:t>
      </w:r>
      <w:proofErr w:type="spellStart"/>
      <w:r w:rsidR="00821323">
        <w:rPr>
          <w:bCs/>
          <w:szCs w:val="20"/>
        </w:rPr>
        <w:t>določijo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občine</w:t>
      </w:r>
      <w:proofErr w:type="spellEnd"/>
      <w:r w:rsidR="00821323">
        <w:rPr>
          <w:bCs/>
          <w:szCs w:val="20"/>
        </w:rPr>
        <w:t xml:space="preserve"> v </w:t>
      </w:r>
      <w:proofErr w:type="spellStart"/>
      <w:r w:rsidR="00821323">
        <w:rPr>
          <w:bCs/>
          <w:szCs w:val="20"/>
        </w:rPr>
        <w:t>regiji</w:t>
      </w:r>
      <w:proofErr w:type="spellEnd"/>
      <w:r w:rsidR="00821323">
        <w:rPr>
          <w:bCs/>
          <w:szCs w:val="20"/>
        </w:rPr>
        <w:t xml:space="preserve"> s </w:t>
      </w:r>
      <w:proofErr w:type="spellStart"/>
      <w:r w:rsidR="00821323">
        <w:rPr>
          <w:bCs/>
          <w:szCs w:val="20"/>
        </w:rPr>
        <w:t>sklepom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sveta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regije</w:t>
      </w:r>
      <w:proofErr w:type="spellEnd"/>
      <w:r w:rsidR="00821323">
        <w:rPr>
          <w:bCs/>
          <w:szCs w:val="20"/>
        </w:rPr>
        <w:t xml:space="preserve">, </w:t>
      </w:r>
      <w:proofErr w:type="spellStart"/>
      <w:r w:rsidR="00821323">
        <w:rPr>
          <w:bCs/>
          <w:szCs w:val="20"/>
        </w:rPr>
        <w:t>kot</w:t>
      </w:r>
      <w:proofErr w:type="spellEnd"/>
      <w:r w:rsidR="00821323">
        <w:rPr>
          <w:bCs/>
          <w:szCs w:val="20"/>
        </w:rPr>
        <w:t xml:space="preserve"> ga </w:t>
      </w:r>
      <w:proofErr w:type="spellStart"/>
      <w:r w:rsidR="00821323">
        <w:rPr>
          <w:bCs/>
          <w:szCs w:val="20"/>
        </w:rPr>
        <w:t>določajo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predpisi</w:t>
      </w:r>
      <w:proofErr w:type="spellEnd"/>
      <w:r w:rsidR="00821323">
        <w:rPr>
          <w:bCs/>
          <w:szCs w:val="20"/>
        </w:rPr>
        <w:t xml:space="preserve"> o </w:t>
      </w:r>
      <w:proofErr w:type="spellStart"/>
      <w:r w:rsidR="00821323">
        <w:rPr>
          <w:bCs/>
          <w:szCs w:val="20"/>
        </w:rPr>
        <w:t>spodbujanju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skladnega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regionalnega</w:t>
      </w:r>
      <w:proofErr w:type="spellEnd"/>
      <w:r w:rsidR="00821323">
        <w:rPr>
          <w:bCs/>
          <w:szCs w:val="20"/>
        </w:rPr>
        <w:t xml:space="preserve"> </w:t>
      </w:r>
      <w:proofErr w:type="spellStart"/>
      <w:r w:rsidR="00821323">
        <w:rPr>
          <w:bCs/>
          <w:szCs w:val="20"/>
        </w:rPr>
        <w:t>razvoja</w:t>
      </w:r>
      <w:proofErr w:type="spellEnd"/>
      <w:r>
        <w:rPr>
          <w:bCs/>
          <w:szCs w:val="20"/>
        </w:rPr>
        <w:t>.</w:t>
      </w:r>
    </w:p>
    <w:p w14:paraId="4D3DA02E" w14:textId="5036E30C" w:rsidR="00D76DC7" w:rsidRDefault="00D76DC7" w:rsidP="00EB1684">
      <w:pPr>
        <w:rPr>
          <w:bCs/>
          <w:szCs w:val="20"/>
        </w:rPr>
      </w:pPr>
    </w:p>
    <w:p w14:paraId="64B11122" w14:textId="0C80ECAE" w:rsidR="00D76DC7" w:rsidRDefault="00D76DC7" w:rsidP="00D76DC7">
      <w:pPr>
        <w:jc w:val="both"/>
        <w:rPr>
          <w:bCs/>
          <w:szCs w:val="20"/>
        </w:rPr>
      </w:pPr>
      <w:r>
        <w:rPr>
          <w:bCs/>
          <w:szCs w:val="20"/>
        </w:rPr>
        <w:t>(2)</w:t>
      </w:r>
      <w:r w:rsidRPr="00D76DC7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Pripravljavec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vodi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postopek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priprave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regionalnega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prostorskega</w:t>
      </w:r>
      <w:proofErr w:type="spellEnd"/>
      <w:r w:rsidRPr="00F672A5">
        <w:rPr>
          <w:rFonts w:cs="Arial"/>
          <w:szCs w:val="22"/>
        </w:rPr>
        <w:t xml:space="preserve"> plana </w:t>
      </w:r>
      <w:proofErr w:type="spellStart"/>
      <w:r w:rsidRPr="00F672A5">
        <w:rPr>
          <w:rFonts w:cs="Arial"/>
          <w:szCs w:val="22"/>
        </w:rPr>
        <w:t>ter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skrbi</w:t>
      </w:r>
      <w:proofErr w:type="spellEnd"/>
      <w:r w:rsidRPr="00F672A5">
        <w:rPr>
          <w:rFonts w:cs="Arial"/>
          <w:szCs w:val="22"/>
        </w:rPr>
        <w:t xml:space="preserve"> za </w:t>
      </w:r>
      <w:proofErr w:type="spellStart"/>
      <w:r w:rsidRPr="00F672A5">
        <w:rPr>
          <w:rFonts w:cs="Arial"/>
          <w:szCs w:val="22"/>
        </w:rPr>
        <w:t>usklajevanje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interesov</w:t>
      </w:r>
      <w:proofErr w:type="spellEnd"/>
      <w:r w:rsidRPr="00F672A5">
        <w:rPr>
          <w:rFonts w:cs="Arial"/>
          <w:szCs w:val="22"/>
        </w:rPr>
        <w:t xml:space="preserve"> med </w:t>
      </w:r>
      <w:proofErr w:type="spellStart"/>
      <w:r w:rsidRPr="00F672A5">
        <w:rPr>
          <w:rFonts w:cs="Arial"/>
          <w:szCs w:val="22"/>
        </w:rPr>
        <w:t>državo</w:t>
      </w:r>
      <w:proofErr w:type="spellEnd"/>
      <w:r w:rsidRPr="00F672A5">
        <w:rPr>
          <w:rFonts w:cs="Arial"/>
          <w:szCs w:val="22"/>
        </w:rPr>
        <w:t xml:space="preserve"> in </w:t>
      </w:r>
      <w:proofErr w:type="spellStart"/>
      <w:r w:rsidRPr="00F672A5">
        <w:rPr>
          <w:rFonts w:cs="Arial"/>
          <w:szCs w:val="22"/>
        </w:rPr>
        <w:t>občinami</w:t>
      </w:r>
      <w:proofErr w:type="spellEnd"/>
      <w:r w:rsidRPr="00F672A5">
        <w:rPr>
          <w:rFonts w:cs="Arial"/>
          <w:szCs w:val="22"/>
        </w:rPr>
        <w:t xml:space="preserve"> v </w:t>
      </w:r>
      <w:proofErr w:type="spellStart"/>
      <w:r w:rsidRPr="00F672A5">
        <w:rPr>
          <w:rFonts w:cs="Arial"/>
          <w:szCs w:val="22"/>
        </w:rPr>
        <w:t>območju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razvojne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regije</w:t>
      </w:r>
      <w:proofErr w:type="spellEnd"/>
      <w:r w:rsidRPr="00F672A5">
        <w:rPr>
          <w:rFonts w:cs="Arial"/>
          <w:szCs w:val="22"/>
        </w:rPr>
        <w:t xml:space="preserve">. </w:t>
      </w:r>
      <w:proofErr w:type="spellStart"/>
      <w:r w:rsidRPr="00F672A5">
        <w:rPr>
          <w:rFonts w:cs="Arial"/>
          <w:szCs w:val="22"/>
        </w:rPr>
        <w:t>Pripravljavec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si</w:t>
      </w:r>
      <w:proofErr w:type="spellEnd"/>
      <w:r w:rsidRPr="00F672A5">
        <w:rPr>
          <w:rFonts w:cs="Arial"/>
          <w:szCs w:val="22"/>
        </w:rPr>
        <w:t xml:space="preserve"> mora </w:t>
      </w:r>
      <w:proofErr w:type="spellStart"/>
      <w:r w:rsidRPr="00F672A5">
        <w:rPr>
          <w:rFonts w:cs="Arial"/>
          <w:szCs w:val="22"/>
        </w:rPr>
        <w:t>prizadevati</w:t>
      </w:r>
      <w:proofErr w:type="spellEnd"/>
      <w:r w:rsidRPr="00F672A5">
        <w:rPr>
          <w:rFonts w:cs="Arial"/>
          <w:szCs w:val="22"/>
        </w:rPr>
        <w:t xml:space="preserve"> za </w:t>
      </w:r>
      <w:proofErr w:type="spellStart"/>
      <w:r w:rsidRPr="00F672A5">
        <w:rPr>
          <w:rFonts w:cs="Arial"/>
          <w:szCs w:val="22"/>
        </w:rPr>
        <w:t>sodelovanje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vseh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relevantnih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udeležencev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pri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urejanju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prostora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ter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poskrbeti</w:t>
      </w:r>
      <w:proofErr w:type="spellEnd"/>
      <w:r w:rsidRPr="00F672A5">
        <w:rPr>
          <w:rFonts w:cs="Arial"/>
          <w:szCs w:val="22"/>
        </w:rPr>
        <w:t xml:space="preserve"> za </w:t>
      </w:r>
      <w:proofErr w:type="spellStart"/>
      <w:r w:rsidRPr="00F672A5">
        <w:rPr>
          <w:rFonts w:cs="Arial"/>
          <w:szCs w:val="22"/>
        </w:rPr>
        <w:t>zgodnje</w:t>
      </w:r>
      <w:proofErr w:type="spellEnd"/>
      <w:r w:rsidRPr="00F672A5">
        <w:rPr>
          <w:rFonts w:cs="Arial"/>
          <w:szCs w:val="22"/>
        </w:rPr>
        <w:t xml:space="preserve"> in </w:t>
      </w:r>
      <w:proofErr w:type="spellStart"/>
      <w:r w:rsidRPr="00F672A5">
        <w:rPr>
          <w:rFonts w:cs="Arial"/>
          <w:szCs w:val="22"/>
        </w:rPr>
        <w:t>učinkovito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obveščanje</w:t>
      </w:r>
      <w:proofErr w:type="spellEnd"/>
      <w:r w:rsidRPr="00F672A5">
        <w:rPr>
          <w:rFonts w:cs="Arial"/>
          <w:szCs w:val="22"/>
        </w:rPr>
        <w:t xml:space="preserve"> in </w:t>
      </w:r>
      <w:proofErr w:type="spellStart"/>
      <w:r w:rsidRPr="00F672A5">
        <w:rPr>
          <w:rFonts w:cs="Arial"/>
          <w:szCs w:val="22"/>
        </w:rPr>
        <w:t>sodelovanje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javnosti</w:t>
      </w:r>
      <w:proofErr w:type="spellEnd"/>
      <w:r w:rsidRPr="00F672A5">
        <w:rPr>
          <w:rFonts w:cs="Arial"/>
          <w:szCs w:val="22"/>
        </w:rPr>
        <w:t>.</w:t>
      </w:r>
      <w:r>
        <w:rPr>
          <w:rFonts w:cs="Arial"/>
          <w:szCs w:val="22"/>
        </w:rPr>
        <w:t xml:space="preserve"> </w:t>
      </w:r>
      <w:proofErr w:type="spellStart"/>
      <w:r w:rsidRPr="00821323">
        <w:rPr>
          <w:bCs/>
          <w:szCs w:val="20"/>
        </w:rPr>
        <w:t>Pripravljavec</w:t>
      </w:r>
      <w:proofErr w:type="spellEnd"/>
      <w:r w:rsidRPr="00821323">
        <w:rPr>
          <w:bCs/>
          <w:szCs w:val="20"/>
        </w:rPr>
        <w:t xml:space="preserve"> za </w:t>
      </w:r>
      <w:proofErr w:type="spellStart"/>
      <w:r w:rsidRPr="00821323">
        <w:rPr>
          <w:bCs/>
          <w:szCs w:val="20"/>
        </w:rPr>
        <w:t>vodenje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postopka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priprave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regionalnega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prostorskega</w:t>
      </w:r>
      <w:proofErr w:type="spellEnd"/>
      <w:r w:rsidRPr="00821323">
        <w:rPr>
          <w:bCs/>
          <w:szCs w:val="20"/>
        </w:rPr>
        <w:t xml:space="preserve"> plana </w:t>
      </w:r>
      <w:proofErr w:type="spellStart"/>
      <w:r w:rsidRPr="00821323">
        <w:rPr>
          <w:bCs/>
          <w:szCs w:val="20"/>
        </w:rPr>
        <w:t>zagotovi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projektno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skupino</w:t>
      </w:r>
      <w:proofErr w:type="spellEnd"/>
      <w:r w:rsidRPr="00821323">
        <w:rPr>
          <w:bCs/>
          <w:szCs w:val="20"/>
        </w:rPr>
        <w:t xml:space="preserve"> in </w:t>
      </w:r>
      <w:proofErr w:type="spellStart"/>
      <w:r w:rsidRPr="00821323">
        <w:rPr>
          <w:bCs/>
          <w:szCs w:val="20"/>
        </w:rPr>
        <w:t>določi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vodjo</w:t>
      </w:r>
      <w:proofErr w:type="spellEnd"/>
      <w:r w:rsidRPr="00821323">
        <w:rPr>
          <w:bCs/>
          <w:szCs w:val="20"/>
        </w:rPr>
        <w:t xml:space="preserve">, ki je </w:t>
      </w:r>
      <w:proofErr w:type="spellStart"/>
      <w:r w:rsidRPr="00821323">
        <w:rPr>
          <w:bCs/>
          <w:szCs w:val="20"/>
        </w:rPr>
        <w:t>strokovnjak</w:t>
      </w:r>
      <w:proofErr w:type="spellEnd"/>
      <w:r w:rsidRPr="00821323">
        <w:rPr>
          <w:bCs/>
          <w:szCs w:val="20"/>
        </w:rPr>
        <w:t xml:space="preserve"> s </w:t>
      </w:r>
      <w:proofErr w:type="spellStart"/>
      <w:r w:rsidRPr="00821323">
        <w:rPr>
          <w:bCs/>
          <w:szCs w:val="20"/>
        </w:rPr>
        <w:t>področja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prostorskega</w:t>
      </w:r>
      <w:proofErr w:type="spellEnd"/>
      <w:r w:rsidRPr="00821323">
        <w:rPr>
          <w:bCs/>
          <w:szCs w:val="20"/>
        </w:rPr>
        <w:t xml:space="preserve"> </w:t>
      </w:r>
      <w:proofErr w:type="spellStart"/>
      <w:r w:rsidRPr="00821323">
        <w:rPr>
          <w:bCs/>
          <w:szCs w:val="20"/>
        </w:rPr>
        <w:t>načrtovanja</w:t>
      </w:r>
      <w:proofErr w:type="spellEnd"/>
      <w:r w:rsidRPr="00821323">
        <w:rPr>
          <w:bCs/>
          <w:szCs w:val="20"/>
        </w:rPr>
        <w:t>.</w:t>
      </w:r>
    </w:p>
    <w:p w14:paraId="49047E6A" w14:textId="4C7292FB" w:rsidR="00D76DC7" w:rsidRDefault="00D76DC7" w:rsidP="00D76DC7">
      <w:pPr>
        <w:jc w:val="both"/>
        <w:rPr>
          <w:bCs/>
          <w:szCs w:val="20"/>
        </w:rPr>
      </w:pPr>
    </w:p>
    <w:p w14:paraId="627D854B" w14:textId="459B23C0" w:rsidR="00D76DC7" w:rsidRDefault="00D76DC7" w:rsidP="00D76DC7">
      <w:pPr>
        <w:jc w:val="both"/>
        <w:rPr>
          <w:szCs w:val="20"/>
        </w:rPr>
      </w:pPr>
      <w:r>
        <w:rPr>
          <w:bCs/>
          <w:szCs w:val="20"/>
        </w:rPr>
        <w:t xml:space="preserve">(3) </w:t>
      </w:r>
      <w:r>
        <w:rPr>
          <w:szCs w:val="20"/>
        </w:rPr>
        <w:t xml:space="preserve">Za </w:t>
      </w:r>
      <w:proofErr w:type="spellStart"/>
      <w:r>
        <w:rPr>
          <w:szCs w:val="20"/>
        </w:rPr>
        <w:t>izdelavo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regionalnega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prostorskega</w:t>
      </w:r>
      <w:proofErr w:type="spellEnd"/>
      <w:r>
        <w:rPr>
          <w:szCs w:val="20"/>
        </w:rPr>
        <w:t xml:space="preserve"> plana, </w:t>
      </w:r>
      <w:proofErr w:type="spellStart"/>
      <w:r>
        <w:rPr>
          <w:szCs w:val="20"/>
        </w:rPr>
        <w:t>posameznih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sestavin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regionalnega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prostorskega</w:t>
      </w:r>
      <w:proofErr w:type="spellEnd"/>
      <w:r>
        <w:rPr>
          <w:szCs w:val="20"/>
        </w:rPr>
        <w:t xml:space="preserve"> plana </w:t>
      </w:r>
      <w:proofErr w:type="spellStart"/>
      <w:r>
        <w:rPr>
          <w:szCs w:val="20"/>
        </w:rPr>
        <w:t>ali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njegovih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strokovnih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podlag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pripravljavec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zagotovi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izdelovalca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regionalnega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prostorskega</w:t>
      </w:r>
      <w:proofErr w:type="spellEnd"/>
      <w:r>
        <w:rPr>
          <w:szCs w:val="20"/>
        </w:rPr>
        <w:t xml:space="preserve"> plana v </w:t>
      </w:r>
      <w:proofErr w:type="spellStart"/>
      <w:r>
        <w:rPr>
          <w:szCs w:val="20"/>
        </w:rPr>
        <w:t>skladu</w:t>
      </w:r>
      <w:proofErr w:type="spellEnd"/>
      <w:r>
        <w:rPr>
          <w:szCs w:val="20"/>
        </w:rPr>
        <w:t xml:space="preserve"> s </w:t>
      </w:r>
      <w:proofErr w:type="spellStart"/>
      <w:r>
        <w:rPr>
          <w:szCs w:val="20"/>
        </w:rPr>
        <w:t>predpisi</w:t>
      </w:r>
      <w:proofErr w:type="spellEnd"/>
      <w:r>
        <w:rPr>
          <w:szCs w:val="20"/>
        </w:rPr>
        <w:t xml:space="preserve">, ki </w:t>
      </w:r>
      <w:proofErr w:type="spellStart"/>
      <w:r>
        <w:rPr>
          <w:szCs w:val="20"/>
        </w:rPr>
        <w:t>urejajo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javno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naročanje</w:t>
      </w:r>
      <w:proofErr w:type="spellEnd"/>
      <w:r>
        <w:rPr>
          <w:szCs w:val="20"/>
        </w:rPr>
        <w:t xml:space="preserve">. </w:t>
      </w:r>
      <w:proofErr w:type="spellStart"/>
      <w:r>
        <w:rPr>
          <w:szCs w:val="20"/>
        </w:rPr>
        <w:t>Izdelovalec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regionalnega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prostorskega</w:t>
      </w:r>
      <w:proofErr w:type="spellEnd"/>
      <w:r>
        <w:rPr>
          <w:szCs w:val="20"/>
        </w:rPr>
        <w:t xml:space="preserve"> plana mora </w:t>
      </w:r>
      <w:proofErr w:type="spellStart"/>
      <w:r>
        <w:rPr>
          <w:szCs w:val="20"/>
        </w:rPr>
        <w:t>zagotoviti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sodelovanje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interdisciplinarne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skupine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strokovnjakov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iz</w:t>
      </w:r>
      <w:proofErr w:type="spellEnd"/>
      <w:r>
        <w:rPr>
          <w:szCs w:val="20"/>
        </w:rPr>
        <w:t xml:space="preserve"> 45. </w:t>
      </w:r>
      <w:proofErr w:type="spellStart"/>
      <w:r>
        <w:rPr>
          <w:szCs w:val="20"/>
        </w:rPr>
        <w:t>člena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tega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zakona</w:t>
      </w:r>
      <w:proofErr w:type="spellEnd"/>
      <w:r>
        <w:rPr>
          <w:szCs w:val="20"/>
        </w:rPr>
        <w:t>.</w:t>
      </w:r>
    </w:p>
    <w:p w14:paraId="6BB74B92" w14:textId="71DB2389" w:rsidR="00D76DC7" w:rsidRDefault="00D76DC7" w:rsidP="00D76DC7">
      <w:pPr>
        <w:jc w:val="both"/>
        <w:rPr>
          <w:szCs w:val="20"/>
        </w:rPr>
      </w:pPr>
    </w:p>
    <w:p w14:paraId="7EEF3694" w14:textId="048634C9" w:rsidR="00D76DC7" w:rsidRPr="007A1935" w:rsidRDefault="00D76DC7" w:rsidP="00D76DC7">
      <w:pPr>
        <w:jc w:val="both"/>
        <w:rPr>
          <w:lang w:val="sl-SI"/>
        </w:rPr>
      </w:pPr>
      <w:r>
        <w:rPr>
          <w:szCs w:val="20"/>
        </w:rPr>
        <w:t xml:space="preserve">(4) </w:t>
      </w:r>
      <w:proofErr w:type="spellStart"/>
      <w:r w:rsidRPr="00F672A5">
        <w:rPr>
          <w:rFonts w:cs="Arial"/>
          <w:szCs w:val="22"/>
        </w:rPr>
        <w:t>Sredstva</w:t>
      </w:r>
      <w:proofErr w:type="spellEnd"/>
      <w:r w:rsidRPr="00F672A5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za </w:t>
      </w:r>
      <w:proofErr w:type="spellStart"/>
      <w:r>
        <w:rPr>
          <w:rFonts w:cs="Arial"/>
          <w:szCs w:val="22"/>
        </w:rPr>
        <w:t>izvajanje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nalog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regionalnega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protorskega</w:t>
      </w:r>
      <w:proofErr w:type="spellEnd"/>
      <w:r>
        <w:rPr>
          <w:rFonts w:cs="Arial"/>
          <w:szCs w:val="22"/>
        </w:rPr>
        <w:t xml:space="preserve"> </w:t>
      </w:r>
      <w:proofErr w:type="spellStart"/>
      <w:r>
        <w:rPr>
          <w:rFonts w:cs="Arial"/>
          <w:szCs w:val="22"/>
        </w:rPr>
        <w:t>planiranj</w:t>
      </w:r>
      <w:r w:rsidRPr="00F672A5">
        <w:rPr>
          <w:rFonts w:cs="Arial"/>
          <w:szCs w:val="22"/>
        </w:rPr>
        <w:t>a</w:t>
      </w:r>
      <w:proofErr w:type="spellEnd"/>
      <w:r w:rsidRPr="00F672A5">
        <w:rPr>
          <w:rFonts w:cs="Arial"/>
          <w:szCs w:val="22"/>
        </w:rPr>
        <w:t xml:space="preserve"> se </w:t>
      </w:r>
      <w:proofErr w:type="spellStart"/>
      <w:r w:rsidRPr="00F672A5">
        <w:rPr>
          <w:rFonts w:cs="Arial"/>
          <w:szCs w:val="22"/>
        </w:rPr>
        <w:t>zagotavljajo</w:t>
      </w:r>
      <w:proofErr w:type="spellEnd"/>
      <w:r w:rsidRPr="00F672A5">
        <w:rPr>
          <w:rFonts w:cs="Arial"/>
          <w:szCs w:val="22"/>
        </w:rPr>
        <w:t xml:space="preserve"> v </w:t>
      </w:r>
      <w:proofErr w:type="spellStart"/>
      <w:r w:rsidRPr="00F672A5">
        <w:rPr>
          <w:rFonts w:cs="Arial"/>
          <w:szCs w:val="22"/>
        </w:rPr>
        <w:t>občinskih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proračunih</w:t>
      </w:r>
      <w:proofErr w:type="spellEnd"/>
      <w:r w:rsidRPr="00F672A5">
        <w:rPr>
          <w:rFonts w:cs="Arial"/>
          <w:szCs w:val="22"/>
        </w:rPr>
        <w:t xml:space="preserve"> in </w:t>
      </w:r>
      <w:proofErr w:type="spellStart"/>
      <w:r w:rsidRPr="00F672A5">
        <w:rPr>
          <w:rFonts w:cs="Arial"/>
          <w:szCs w:val="22"/>
        </w:rPr>
        <w:t>državnem</w:t>
      </w:r>
      <w:proofErr w:type="spellEnd"/>
      <w:r w:rsidRPr="00F672A5">
        <w:rPr>
          <w:rFonts w:cs="Arial"/>
          <w:szCs w:val="22"/>
        </w:rPr>
        <w:t xml:space="preserve">, </w:t>
      </w:r>
      <w:proofErr w:type="spellStart"/>
      <w:r w:rsidRPr="00F672A5">
        <w:rPr>
          <w:rFonts w:cs="Arial"/>
          <w:szCs w:val="22"/>
        </w:rPr>
        <w:t>pri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čemer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državni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proračun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zagotovi</w:t>
      </w:r>
      <w:proofErr w:type="spellEnd"/>
      <w:r w:rsidRPr="00F672A5">
        <w:rPr>
          <w:rFonts w:cs="Arial"/>
          <w:szCs w:val="22"/>
        </w:rPr>
        <w:t xml:space="preserve"> 60 </w:t>
      </w:r>
      <w:proofErr w:type="spellStart"/>
      <w:r w:rsidRPr="00F672A5">
        <w:rPr>
          <w:rFonts w:cs="Arial"/>
          <w:szCs w:val="22"/>
        </w:rPr>
        <w:t>odstotkov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potrebnih</w:t>
      </w:r>
      <w:proofErr w:type="spellEnd"/>
      <w:r w:rsidRPr="00F672A5">
        <w:rPr>
          <w:rFonts w:cs="Arial"/>
          <w:szCs w:val="22"/>
        </w:rPr>
        <w:t xml:space="preserve"> </w:t>
      </w:r>
      <w:proofErr w:type="spellStart"/>
      <w:r w:rsidRPr="00F672A5">
        <w:rPr>
          <w:rFonts w:cs="Arial"/>
          <w:szCs w:val="22"/>
        </w:rPr>
        <w:t>sredstev</w:t>
      </w:r>
      <w:proofErr w:type="spellEnd"/>
      <w:r w:rsidR="005B0C8C">
        <w:rPr>
          <w:rFonts w:cs="Arial"/>
          <w:szCs w:val="22"/>
        </w:rPr>
        <w:t>.</w:t>
      </w:r>
    </w:p>
    <w:sectPr w:rsidR="00D76DC7" w:rsidRPr="007A1935" w:rsidSect="00EB1684"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AF056" w14:textId="77777777" w:rsidR="00D92643" w:rsidRDefault="00D92643" w:rsidP="00EB1684">
      <w:pPr>
        <w:spacing w:line="240" w:lineRule="auto"/>
      </w:pPr>
      <w:r>
        <w:separator/>
      </w:r>
    </w:p>
  </w:endnote>
  <w:endnote w:type="continuationSeparator" w:id="0">
    <w:p w14:paraId="0AF5960D" w14:textId="77777777" w:rsidR="00D92643" w:rsidRDefault="00D92643" w:rsidP="00EB168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706BB" w14:textId="77777777" w:rsidR="00D92643" w:rsidRDefault="00D92643" w:rsidP="00EB1684">
      <w:pPr>
        <w:spacing w:line="240" w:lineRule="auto"/>
      </w:pPr>
      <w:r>
        <w:separator/>
      </w:r>
    </w:p>
  </w:footnote>
  <w:footnote w:type="continuationSeparator" w:id="0">
    <w:p w14:paraId="73099E1E" w14:textId="77777777" w:rsidR="00D92643" w:rsidRDefault="00D92643" w:rsidP="00EB168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D68F7"/>
    <w:multiLevelType w:val="multilevel"/>
    <w:tmpl w:val="87EA950A"/>
    <w:lvl w:ilvl="0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" w15:restartNumberingAfterBreak="0">
    <w:nsid w:val="05C46F77"/>
    <w:multiLevelType w:val="hybridMultilevel"/>
    <w:tmpl w:val="DECCC688"/>
    <w:lvl w:ilvl="0" w:tplc="0186D42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44C49"/>
    <w:multiLevelType w:val="hybridMultilevel"/>
    <w:tmpl w:val="9E84DF44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5553C"/>
    <w:multiLevelType w:val="multilevel"/>
    <w:tmpl w:val="1B0284E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BAF6423"/>
    <w:multiLevelType w:val="multilevel"/>
    <w:tmpl w:val="AB8CB188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D616306"/>
    <w:multiLevelType w:val="hybridMultilevel"/>
    <w:tmpl w:val="2F9CFACA"/>
    <w:lvl w:ilvl="0" w:tplc="91226B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71DBF"/>
    <w:multiLevelType w:val="multilevel"/>
    <w:tmpl w:val="4540F4C8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29753EB"/>
    <w:multiLevelType w:val="multilevel"/>
    <w:tmpl w:val="14DA6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8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27422D"/>
    <w:multiLevelType w:val="hybridMultilevel"/>
    <w:tmpl w:val="F3386F80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4912D8"/>
    <w:multiLevelType w:val="multilevel"/>
    <w:tmpl w:val="3200B70E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71D71EC"/>
    <w:multiLevelType w:val="multilevel"/>
    <w:tmpl w:val="275C43D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3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E2C4266"/>
    <w:multiLevelType w:val="hybridMultilevel"/>
    <w:tmpl w:val="05DC09E4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A82432"/>
    <w:multiLevelType w:val="hybridMultilevel"/>
    <w:tmpl w:val="7CEAB5E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947A4F"/>
    <w:multiLevelType w:val="hybridMultilevel"/>
    <w:tmpl w:val="407C2410"/>
    <w:lvl w:ilvl="0" w:tplc="FFFFFFFF">
      <w:start w:val="5"/>
      <w:numFmt w:val="bullet"/>
      <w:pStyle w:val="Alineazaodstavkom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4C5074"/>
    <w:multiLevelType w:val="multilevel"/>
    <w:tmpl w:val="4C9C55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9" w15:restartNumberingAfterBreak="0">
    <w:nsid w:val="28917F04"/>
    <w:multiLevelType w:val="multilevel"/>
    <w:tmpl w:val="5CAA654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294613E2"/>
    <w:multiLevelType w:val="multilevel"/>
    <w:tmpl w:val="AB8CB188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DD5E63"/>
    <w:multiLevelType w:val="multilevel"/>
    <w:tmpl w:val="42F8A54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6" w15:restartNumberingAfterBreak="0">
    <w:nsid w:val="34427DA8"/>
    <w:multiLevelType w:val="hybridMultilevel"/>
    <w:tmpl w:val="BC580FFA"/>
    <w:lvl w:ilvl="0" w:tplc="577A65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436266"/>
    <w:multiLevelType w:val="hybridMultilevel"/>
    <w:tmpl w:val="6F08E86C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643848"/>
    <w:multiLevelType w:val="hybridMultilevel"/>
    <w:tmpl w:val="D2A0E73A"/>
    <w:lvl w:ilvl="0" w:tplc="E33AA7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8694175"/>
    <w:multiLevelType w:val="hybridMultilevel"/>
    <w:tmpl w:val="68A4E6D0"/>
    <w:lvl w:ilvl="0" w:tplc="14E295EC">
      <w:start w:val="1"/>
      <w:numFmt w:val="decimal"/>
      <w:pStyle w:val="Sklici"/>
      <w:lvlText w:val="%1."/>
      <w:lvlJc w:val="left"/>
      <w:pPr>
        <w:ind w:left="786" w:hanging="360"/>
      </w:pPr>
      <w:rPr>
        <w:rFonts w:hint="default"/>
      </w:rPr>
    </w:lvl>
    <w:lvl w:ilvl="1" w:tplc="E92E4EE0">
      <w:start w:val="1"/>
      <w:numFmt w:val="decimal"/>
      <w:lvlText w:val="(%2)"/>
      <w:lvlJc w:val="left"/>
      <w:pPr>
        <w:ind w:left="360" w:hanging="360"/>
      </w:pPr>
      <w:rPr>
        <w:rFonts w:hint="default"/>
      </w:rPr>
    </w:lvl>
    <w:lvl w:ilvl="2" w:tplc="552E2E4E">
      <w:start w:val="6"/>
      <w:numFmt w:val="decimal"/>
      <w:lvlText w:val="%3"/>
      <w:lvlJc w:val="left"/>
      <w:pPr>
        <w:ind w:left="2406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38FD7649"/>
    <w:multiLevelType w:val="hybridMultilevel"/>
    <w:tmpl w:val="325A1214"/>
    <w:lvl w:ilvl="0" w:tplc="4B684E94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B25633B8">
      <w:start w:val="1"/>
      <w:numFmt w:val="decimal"/>
      <w:lvlText w:val="%3."/>
      <w:lvlJc w:val="left"/>
      <w:pPr>
        <w:ind w:left="2737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3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3A981252"/>
    <w:multiLevelType w:val="hybridMultilevel"/>
    <w:tmpl w:val="3474A8A4"/>
    <w:lvl w:ilvl="0" w:tplc="91226B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36" w15:restartNumberingAfterBreak="0">
    <w:nsid w:val="3ED70AD3"/>
    <w:multiLevelType w:val="hybridMultilevel"/>
    <w:tmpl w:val="A2C0073A"/>
    <w:lvl w:ilvl="0" w:tplc="BAD2C02A">
      <w:start w:val="1"/>
      <w:numFmt w:val="upperRoman"/>
      <w:lvlText w:val="%1."/>
      <w:lvlJc w:val="left"/>
      <w:pPr>
        <w:ind w:left="754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14" w:hanging="360"/>
      </w:pPr>
    </w:lvl>
    <w:lvl w:ilvl="2" w:tplc="0424001B" w:tentative="1">
      <w:start w:val="1"/>
      <w:numFmt w:val="lowerRoman"/>
      <w:lvlText w:val="%3."/>
      <w:lvlJc w:val="right"/>
      <w:pPr>
        <w:ind w:left="1834" w:hanging="180"/>
      </w:pPr>
    </w:lvl>
    <w:lvl w:ilvl="3" w:tplc="0424000F" w:tentative="1">
      <w:start w:val="1"/>
      <w:numFmt w:val="decimal"/>
      <w:lvlText w:val="%4."/>
      <w:lvlJc w:val="left"/>
      <w:pPr>
        <w:ind w:left="2554" w:hanging="360"/>
      </w:pPr>
    </w:lvl>
    <w:lvl w:ilvl="4" w:tplc="04240019" w:tentative="1">
      <w:start w:val="1"/>
      <w:numFmt w:val="lowerLetter"/>
      <w:lvlText w:val="%5."/>
      <w:lvlJc w:val="left"/>
      <w:pPr>
        <w:ind w:left="3274" w:hanging="360"/>
      </w:pPr>
    </w:lvl>
    <w:lvl w:ilvl="5" w:tplc="0424001B" w:tentative="1">
      <w:start w:val="1"/>
      <w:numFmt w:val="lowerRoman"/>
      <w:lvlText w:val="%6."/>
      <w:lvlJc w:val="right"/>
      <w:pPr>
        <w:ind w:left="3994" w:hanging="180"/>
      </w:pPr>
    </w:lvl>
    <w:lvl w:ilvl="6" w:tplc="0424000F" w:tentative="1">
      <w:start w:val="1"/>
      <w:numFmt w:val="decimal"/>
      <w:lvlText w:val="%7."/>
      <w:lvlJc w:val="left"/>
      <w:pPr>
        <w:ind w:left="4714" w:hanging="360"/>
      </w:pPr>
    </w:lvl>
    <w:lvl w:ilvl="7" w:tplc="04240019" w:tentative="1">
      <w:start w:val="1"/>
      <w:numFmt w:val="lowerLetter"/>
      <w:lvlText w:val="%8."/>
      <w:lvlJc w:val="left"/>
      <w:pPr>
        <w:ind w:left="5434" w:hanging="360"/>
      </w:pPr>
    </w:lvl>
    <w:lvl w:ilvl="8" w:tplc="0424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7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FEF7A09"/>
    <w:multiLevelType w:val="hybridMultilevel"/>
    <w:tmpl w:val="126C1BEA"/>
    <w:lvl w:ilvl="0" w:tplc="1196251A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0234890"/>
    <w:multiLevelType w:val="hybridMultilevel"/>
    <w:tmpl w:val="DC180146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0D732D0"/>
    <w:multiLevelType w:val="hybridMultilevel"/>
    <w:tmpl w:val="1FBAA4AE"/>
    <w:lvl w:ilvl="0" w:tplc="7A3609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91226B0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1E64B15"/>
    <w:multiLevelType w:val="hybridMultilevel"/>
    <w:tmpl w:val="2B24835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42AD1DCF"/>
    <w:multiLevelType w:val="hybridMultilevel"/>
    <w:tmpl w:val="A190C1FA"/>
    <w:lvl w:ilvl="0" w:tplc="4184D67A">
      <w:start w:val="9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4C33A4E"/>
    <w:multiLevelType w:val="multilevel"/>
    <w:tmpl w:val="75FA5DA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9D1159C"/>
    <w:multiLevelType w:val="hybridMultilevel"/>
    <w:tmpl w:val="4E382950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DD8265F"/>
    <w:multiLevelType w:val="hybridMultilevel"/>
    <w:tmpl w:val="81D0A026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E1247F7"/>
    <w:multiLevelType w:val="hybridMultilevel"/>
    <w:tmpl w:val="124402C0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EA96FDA"/>
    <w:multiLevelType w:val="multilevel"/>
    <w:tmpl w:val="BFEC5FE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0" w15:restartNumberingAfterBreak="0">
    <w:nsid w:val="4EAE2167"/>
    <w:multiLevelType w:val="multilevel"/>
    <w:tmpl w:val="BFEC5FE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1" w15:restartNumberingAfterBreak="0">
    <w:nsid w:val="52461B94"/>
    <w:multiLevelType w:val="hybridMultilevel"/>
    <w:tmpl w:val="7BCE2F66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47301C9"/>
    <w:multiLevelType w:val="hybridMultilevel"/>
    <w:tmpl w:val="56F8E874"/>
    <w:lvl w:ilvl="0" w:tplc="DA8252C4">
      <w:start w:val="155"/>
      <w:numFmt w:val="bullet"/>
      <w:lvlText w:val="-"/>
      <w:lvlJc w:val="left"/>
      <w:pPr>
        <w:ind w:left="114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3" w15:restartNumberingAfterBreak="0">
    <w:nsid w:val="55804A90"/>
    <w:multiLevelType w:val="hybridMultilevel"/>
    <w:tmpl w:val="6A78D78A"/>
    <w:lvl w:ilvl="0" w:tplc="B9102B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6BA64B6"/>
    <w:multiLevelType w:val="hybridMultilevel"/>
    <w:tmpl w:val="AE56C440"/>
    <w:lvl w:ilvl="0" w:tplc="7A3609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91226B0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70356B4"/>
    <w:multiLevelType w:val="multilevel"/>
    <w:tmpl w:val="D3B09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56" w15:restartNumberingAfterBreak="0">
    <w:nsid w:val="582F3C51"/>
    <w:multiLevelType w:val="hybridMultilevel"/>
    <w:tmpl w:val="9EC09780"/>
    <w:lvl w:ilvl="0" w:tplc="C7CA1EFC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6D7477F0">
      <w:start w:val="1"/>
      <w:numFmt w:val="decimal"/>
      <w:lvlText w:val="%2."/>
      <w:lvlJc w:val="left"/>
      <w:pPr>
        <w:ind w:left="2101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7" w15:restartNumberingAfterBreak="0">
    <w:nsid w:val="5A2A49E6"/>
    <w:multiLevelType w:val="hybridMultilevel"/>
    <w:tmpl w:val="B52001EA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AF3592C"/>
    <w:multiLevelType w:val="hybridMultilevel"/>
    <w:tmpl w:val="ACCA64FC"/>
    <w:lvl w:ilvl="0" w:tplc="CAE66054">
      <w:start w:val="1"/>
      <w:numFmt w:val="bullet"/>
      <w:lvlText w:val="-"/>
      <w:lvlJc w:val="left"/>
      <w:pPr>
        <w:ind w:left="1425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5DA84FE9"/>
    <w:multiLevelType w:val="hybridMultilevel"/>
    <w:tmpl w:val="E8AA62F4"/>
    <w:lvl w:ilvl="0" w:tplc="91226B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F005565"/>
    <w:multiLevelType w:val="multilevel"/>
    <w:tmpl w:val="BFEC5FE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60DB7999"/>
    <w:multiLevelType w:val="multilevel"/>
    <w:tmpl w:val="0DA4C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62" w15:restartNumberingAfterBreak="0">
    <w:nsid w:val="65426212"/>
    <w:multiLevelType w:val="hybridMultilevel"/>
    <w:tmpl w:val="1E982E26"/>
    <w:lvl w:ilvl="0" w:tplc="4184D67A">
      <w:start w:val="9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CAE66054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65F113DD"/>
    <w:multiLevelType w:val="multilevel"/>
    <w:tmpl w:val="AB8CB188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4" w15:restartNumberingAfterBreak="0">
    <w:nsid w:val="6708749E"/>
    <w:multiLevelType w:val="hybridMultilevel"/>
    <w:tmpl w:val="65586442"/>
    <w:lvl w:ilvl="0" w:tplc="407A1C2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67881913"/>
    <w:multiLevelType w:val="multilevel"/>
    <w:tmpl w:val="5CAA654A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6" w15:restartNumberingAfterBreak="0">
    <w:nsid w:val="67CA7798"/>
    <w:multiLevelType w:val="hybridMultilevel"/>
    <w:tmpl w:val="876A972C"/>
    <w:lvl w:ilvl="0" w:tplc="DA8252C4">
      <w:start w:val="155"/>
      <w:numFmt w:val="bullet"/>
      <w:lvlText w:val="-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2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8C18BB"/>
    <w:multiLevelType w:val="multilevel"/>
    <w:tmpl w:val="FD2E96EE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9" w15:restartNumberingAfterBreak="0">
    <w:nsid w:val="6BB249B7"/>
    <w:multiLevelType w:val="hybridMultilevel"/>
    <w:tmpl w:val="4BB00952"/>
    <w:lvl w:ilvl="0" w:tplc="63A8942C">
      <w:start w:val="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D5F31A3"/>
    <w:multiLevelType w:val="hybridMultilevel"/>
    <w:tmpl w:val="A5BA5DA2"/>
    <w:lvl w:ilvl="0" w:tplc="E970296A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sz w:val="22"/>
      </w:rPr>
    </w:lvl>
    <w:lvl w:ilvl="1" w:tplc="0186D42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A69425BA">
      <w:start w:val="1"/>
      <w:numFmt w:val="decimal"/>
      <w:lvlText w:val="(%3)"/>
      <w:lvlJc w:val="left"/>
      <w:pPr>
        <w:ind w:left="198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6FE5780C"/>
    <w:multiLevelType w:val="multilevel"/>
    <w:tmpl w:val="3AB6CA98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2" w15:restartNumberingAfterBreak="0">
    <w:nsid w:val="712C7A24"/>
    <w:multiLevelType w:val="hybridMultilevel"/>
    <w:tmpl w:val="38D6F37E"/>
    <w:lvl w:ilvl="0" w:tplc="E970296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2F567CD"/>
    <w:multiLevelType w:val="multilevel"/>
    <w:tmpl w:val="F0D6C1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4" w15:restartNumberingAfterBreak="0">
    <w:nsid w:val="745B20CB"/>
    <w:multiLevelType w:val="hybridMultilevel"/>
    <w:tmpl w:val="A9F2513A"/>
    <w:lvl w:ilvl="0" w:tplc="7A3609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91226B0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70E2A67"/>
    <w:multiLevelType w:val="hybridMultilevel"/>
    <w:tmpl w:val="A9BE7504"/>
    <w:lvl w:ilvl="0" w:tplc="F4DEA80E">
      <w:start w:val="1"/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10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682E36"/>
    <w:multiLevelType w:val="multilevel"/>
    <w:tmpl w:val="AB8CB188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8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895512268">
    <w:abstractNumId w:val="36"/>
  </w:num>
  <w:num w:numId="2" w16cid:durableId="1329210544">
    <w:abstractNumId w:val="43"/>
  </w:num>
  <w:num w:numId="3" w16cid:durableId="246426585">
    <w:abstractNumId w:val="30"/>
  </w:num>
  <w:num w:numId="4" w16cid:durableId="93213825">
    <w:abstractNumId w:val="33"/>
    <w:lvlOverride w:ilvl="0">
      <w:startOverride w:val="1"/>
    </w:lvlOverride>
  </w:num>
  <w:num w:numId="5" w16cid:durableId="495924469">
    <w:abstractNumId w:val="22"/>
  </w:num>
  <w:num w:numId="6" w16cid:durableId="1106655019">
    <w:abstractNumId w:val="17"/>
  </w:num>
  <w:num w:numId="7" w16cid:durableId="473570196">
    <w:abstractNumId w:val="8"/>
  </w:num>
  <w:num w:numId="8" w16cid:durableId="261186924">
    <w:abstractNumId w:val="58"/>
  </w:num>
  <w:num w:numId="9" w16cid:durableId="1904563173">
    <w:abstractNumId w:val="7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60613557">
    <w:abstractNumId w:val="6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02148152">
    <w:abstractNumId w:val="57"/>
  </w:num>
  <w:num w:numId="12" w16cid:durableId="435755465">
    <w:abstractNumId w:val="52"/>
  </w:num>
  <w:num w:numId="13" w16cid:durableId="1058476694">
    <w:abstractNumId w:val="66"/>
  </w:num>
  <w:num w:numId="14" w16cid:durableId="810050892">
    <w:abstractNumId w:val="46"/>
  </w:num>
  <w:num w:numId="15" w16cid:durableId="1657419295">
    <w:abstractNumId w:val="28"/>
  </w:num>
  <w:num w:numId="16" w16cid:durableId="576789554">
    <w:abstractNumId w:val="42"/>
  </w:num>
  <w:num w:numId="17" w16cid:durableId="261956431">
    <w:abstractNumId w:val="13"/>
  </w:num>
  <w:num w:numId="18" w16cid:durableId="1398628782">
    <w:abstractNumId w:val="16"/>
  </w:num>
  <w:num w:numId="19" w16cid:durableId="844252105">
    <w:abstractNumId w:val="21"/>
  </w:num>
  <w:num w:numId="20" w16cid:durableId="1151605053">
    <w:abstractNumId w:val="37"/>
  </w:num>
  <w:num w:numId="21" w16cid:durableId="1645618758">
    <w:abstractNumId w:val="78"/>
  </w:num>
  <w:num w:numId="22" w16cid:durableId="585648671">
    <w:abstractNumId w:val="12"/>
  </w:num>
  <w:num w:numId="23" w16cid:durableId="164710376">
    <w:abstractNumId w:val="35"/>
  </w:num>
  <w:num w:numId="24" w16cid:durableId="1812019748">
    <w:abstractNumId w:val="45"/>
  </w:num>
  <w:num w:numId="25" w16cid:durableId="2097434624">
    <w:abstractNumId w:val="29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6" w16cid:durableId="1373074095">
    <w:abstractNumId w:val="23"/>
  </w:num>
  <w:num w:numId="27" w16cid:durableId="327247859">
    <w:abstractNumId w:val="67"/>
  </w:num>
  <w:num w:numId="28" w16cid:durableId="1994024534">
    <w:abstractNumId w:val="77"/>
  </w:num>
  <w:num w:numId="29" w16cid:durableId="575822587">
    <w:abstractNumId w:val="25"/>
  </w:num>
  <w:num w:numId="30" w16cid:durableId="1622229416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65151826">
    <w:abstractNumId w:val="32"/>
  </w:num>
  <w:num w:numId="32" w16cid:durableId="504828588">
    <w:abstractNumId w:val="31"/>
  </w:num>
  <w:num w:numId="33" w16cid:durableId="969240571">
    <w:abstractNumId w:val="56"/>
  </w:num>
  <w:num w:numId="34" w16cid:durableId="1425153656">
    <w:abstractNumId w:val="51"/>
  </w:num>
  <w:num w:numId="35" w16cid:durableId="192352001">
    <w:abstractNumId w:val="15"/>
  </w:num>
  <w:num w:numId="36" w16cid:durableId="81607509">
    <w:abstractNumId w:val="65"/>
  </w:num>
  <w:num w:numId="37" w16cid:durableId="474957040">
    <w:abstractNumId w:val="72"/>
  </w:num>
  <w:num w:numId="38" w16cid:durableId="632102545">
    <w:abstractNumId w:val="70"/>
  </w:num>
  <w:num w:numId="39" w16cid:durableId="963852152">
    <w:abstractNumId w:val="71"/>
  </w:num>
  <w:num w:numId="40" w16cid:durableId="992106258">
    <w:abstractNumId w:val="9"/>
  </w:num>
  <w:num w:numId="41" w16cid:durableId="2141341502">
    <w:abstractNumId w:val="4"/>
  </w:num>
  <w:num w:numId="42" w16cid:durableId="1156143427">
    <w:abstractNumId w:val="20"/>
  </w:num>
  <w:num w:numId="43" w16cid:durableId="257981143">
    <w:abstractNumId w:val="76"/>
  </w:num>
  <w:num w:numId="44" w16cid:durableId="379524310">
    <w:abstractNumId w:val="63"/>
  </w:num>
  <w:num w:numId="45" w16cid:durableId="411246687">
    <w:abstractNumId w:val="39"/>
  </w:num>
  <w:num w:numId="46" w16cid:durableId="398328307">
    <w:abstractNumId w:val="53"/>
  </w:num>
  <w:num w:numId="47" w16cid:durableId="769157691">
    <w:abstractNumId w:val="47"/>
  </w:num>
  <w:num w:numId="48" w16cid:durableId="995036725">
    <w:abstractNumId w:val="2"/>
  </w:num>
  <w:num w:numId="49" w16cid:durableId="1231113474">
    <w:abstractNumId w:val="27"/>
  </w:num>
  <w:num w:numId="50" w16cid:durableId="73473764">
    <w:abstractNumId w:val="3"/>
  </w:num>
  <w:num w:numId="51" w16cid:durableId="101536943">
    <w:abstractNumId w:val="41"/>
  </w:num>
  <w:num w:numId="52" w16cid:durableId="294877316">
    <w:abstractNumId w:val="60"/>
  </w:num>
  <w:num w:numId="53" w16cid:durableId="348719774">
    <w:abstractNumId w:val="49"/>
  </w:num>
  <w:num w:numId="54" w16cid:durableId="163206438">
    <w:abstractNumId w:val="73"/>
  </w:num>
  <w:num w:numId="55" w16cid:durableId="692461118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861778268">
    <w:abstractNumId w:val="6"/>
  </w:num>
  <w:num w:numId="57" w16cid:durableId="1786389191">
    <w:abstractNumId w:val="44"/>
  </w:num>
  <w:num w:numId="58" w16cid:durableId="1970743070">
    <w:abstractNumId w:val="19"/>
  </w:num>
  <w:num w:numId="59" w16cid:durableId="1212814751">
    <w:abstractNumId w:val="48"/>
  </w:num>
  <w:num w:numId="60" w16cid:durableId="1283146448">
    <w:abstractNumId w:val="62"/>
  </w:num>
  <w:num w:numId="61" w16cid:durableId="807287077">
    <w:abstractNumId w:val="1"/>
  </w:num>
  <w:num w:numId="62" w16cid:durableId="354698161">
    <w:abstractNumId w:val="32"/>
    <w:lvlOverride w:ilvl="0">
      <w:startOverride w:val="1"/>
    </w:lvlOverride>
  </w:num>
  <w:num w:numId="63" w16cid:durableId="1321696604">
    <w:abstractNumId w:val="0"/>
  </w:num>
  <w:num w:numId="64" w16cid:durableId="1142818244">
    <w:abstractNumId w:val="10"/>
  </w:num>
  <w:num w:numId="65" w16cid:durableId="1994941067">
    <w:abstractNumId w:val="68"/>
  </w:num>
  <w:num w:numId="66" w16cid:durableId="2102945282">
    <w:abstractNumId w:val="24"/>
  </w:num>
  <w:num w:numId="67" w16cid:durableId="1335457477">
    <w:abstractNumId w:val="11"/>
  </w:num>
  <w:num w:numId="68" w16cid:durableId="859320530">
    <w:abstractNumId w:val="34"/>
  </w:num>
  <w:num w:numId="69" w16cid:durableId="835649604">
    <w:abstractNumId w:val="40"/>
  </w:num>
  <w:num w:numId="70" w16cid:durableId="471990760">
    <w:abstractNumId w:val="54"/>
  </w:num>
  <w:num w:numId="71" w16cid:durableId="161969257">
    <w:abstractNumId w:val="74"/>
  </w:num>
  <w:num w:numId="72" w16cid:durableId="254558250">
    <w:abstractNumId w:val="5"/>
  </w:num>
  <w:num w:numId="73" w16cid:durableId="1963655551">
    <w:abstractNumId w:val="59"/>
  </w:num>
  <w:num w:numId="74" w16cid:durableId="1838381654">
    <w:abstractNumId w:val="7"/>
  </w:num>
  <w:num w:numId="75" w16cid:durableId="1620454695">
    <w:abstractNumId w:val="61"/>
  </w:num>
  <w:num w:numId="76" w16cid:durableId="1858814979">
    <w:abstractNumId w:val="18"/>
  </w:num>
  <w:num w:numId="77" w16cid:durableId="143816039">
    <w:abstractNumId w:val="55"/>
  </w:num>
  <w:num w:numId="78" w16cid:durableId="166288215">
    <w:abstractNumId w:val="38"/>
  </w:num>
  <w:num w:numId="79" w16cid:durableId="1541941427">
    <w:abstractNumId w:val="69"/>
  </w:num>
  <w:num w:numId="80" w16cid:durableId="756369346">
    <w:abstractNumId w:val="14"/>
  </w:num>
  <w:num w:numId="81" w16cid:durableId="902063686">
    <w:abstractNumId w:val="26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684"/>
    <w:rsid w:val="000047CD"/>
    <w:rsid w:val="0000734C"/>
    <w:rsid w:val="0000788D"/>
    <w:rsid w:val="00007DC8"/>
    <w:rsid w:val="00011CAF"/>
    <w:rsid w:val="00034F0B"/>
    <w:rsid w:val="00041E61"/>
    <w:rsid w:val="00053234"/>
    <w:rsid w:val="00057ECD"/>
    <w:rsid w:val="00061CEE"/>
    <w:rsid w:val="0007585E"/>
    <w:rsid w:val="00076FC6"/>
    <w:rsid w:val="000918F0"/>
    <w:rsid w:val="00091F45"/>
    <w:rsid w:val="00095E04"/>
    <w:rsid w:val="000B1E0C"/>
    <w:rsid w:val="000C0ED6"/>
    <w:rsid w:val="000D6F26"/>
    <w:rsid w:val="000E43A4"/>
    <w:rsid w:val="000E5098"/>
    <w:rsid w:val="00130D91"/>
    <w:rsid w:val="0016112F"/>
    <w:rsid w:val="00183F35"/>
    <w:rsid w:val="00185749"/>
    <w:rsid w:val="001A774F"/>
    <w:rsid w:val="001B0DD7"/>
    <w:rsid w:val="001B19A9"/>
    <w:rsid w:val="001B1B0A"/>
    <w:rsid w:val="001C6165"/>
    <w:rsid w:val="001D0ACB"/>
    <w:rsid w:val="001D0B22"/>
    <w:rsid w:val="001D580A"/>
    <w:rsid w:val="001D7CB4"/>
    <w:rsid w:val="001E58BC"/>
    <w:rsid w:val="001F1DF7"/>
    <w:rsid w:val="001F3220"/>
    <w:rsid w:val="001F6773"/>
    <w:rsid w:val="002016A1"/>
    <w:rsid w:val="0023370F"/>
    <w:rsid w:val="00234A11"/>
    <w:rsid w:val="00244796"/>
    <w:rsid w:val="00270F9C"/>
    <w:rsid w:val="002774FE"/>
    <w:rsid w:val="002926C6"/>
    <w:rsid w:val="002A022E"/>
    <w:rsid w:val="002A1E8D"/>
    <w:rsid w:val="002C1A5B"/>
    <w:rsid w:val="002D0943"/>
    <w:rsid w:val="002E44B2"/>
    <w:rsid w:val="00300049"/>
    <w:rsid w:val="0031225E"/>
    <w:rsid w:val="003124B6"/>
    <w:rsid w:val="0031408A"/>
    <w:rsid w:val="003400E3"/>
    <w:rsid w:val="0035327C"/>
    <w:rsid w:val="00371D89"/>
    <w:rsid w:val="00377440"/>
    <w:rsid w:val="00385D0C"/>
    <w:rsid w:val="0039658E"/>
    <w:rsid w:val="003A57B6"/>
    <w:rsid w:val="003B4EC1"/>
    <w:rsid w:val="003B618F"/>
    <w:rsid w:val="003B69C2"/>
    <w:rsid w:val="003C0CE7"/>
    <w:rsid w:val="003D4B80"/>
    <w:rsid w:val="003E1035"/>
    <w:rsid w:val="00405216"/>
    <w:rsid w:val="00410D9F"/>
    <w:rsid w:val="004129D9"/>
    <w:rsid w:val="0041560B"/>
    <w:rsid w:val="004240A2"/>
    <w:rsid w:val="00446514"/>
    <w:rsid w:val="00446B04"/>
    <w:rsid w:val="00456F27"/>
    <w:rsid w:val="00484421"/>
    <w:rsid w:val="00485AC9"/>
    <w:rsid w:val="00486A41"/>
    <w:rsid w:val="004A24F7"/>
    <w:rsid w:val="004B2CAB"/>
    <w:rsid w:val="004B71DD"/>
    <w:rsid w:val="004C0EC6"/>
    <w:rsid w:val="004C1D83"/>
    <w:rsid w:val="004D3EE4"/>
    <w:rsid w:val="004D4CF6"/>
    <w:rsid w:val="004E4C24"/>
    <w:rsid w:val="004E6994"/>
    <w:rsid w:val="004F4040"/>
    <w:rsid w:val="004F48F1"/>
    <w:rsid w:val="0052150D"/>
    <w:rsid w:val="005228C7"/>
    <w:rsid w:val="0052640C"/>
    <w:rsid w:val="00527A32"/>
    <w:rsid w:val="00537319"/>
    <w:rsid w:val="005434E4"/>
    <w:rsid w:val="0054712C"/>
    <w:rsid w:val="00551207"/>
    <w:rsid w:val="00557EBF"/>
    <w:rsid w:val="00560C71"/>
    <w:rsid w:val="00570AB1"/>
    <w:rsid w:val="00573F54"/>
    <w:rsid w:val="00575606"/>
    <w:rsid w:val="0059319F"/>
    <w:rsid w:val="00596718"/>
    <w:rsid w:val="005A6440"/>
    <w:rsid w:val="005B0C8C"/>
    <w:rsid w:val="005D2280"/>
    <w:rsid w:val="005D2657"/>
    <w:rsid w:val="005F7A59"/>
    <w:rsid w:val="00604BBA"/>
    <w:rsid w:val="00611E25"/>
    <w:rsid w:val="00612694"/>
    <w:rsid w:val="00616726"/>
    <w:rsid w:val="006216F3"/>
    <w:rsid w:val="006315BA"/>
    <w:rsid w:val="006374EA"/>
    <w:rsid w:val="00640279"/>
    <w:rsid w:val="006435CD"/>
    <w:rsid w:val="006465C0"/>
    <w:rsid w:val="00651B4B"/>
    <w:rsid w:val="00660C4C"/>
    <w:rsid w:val="00661DC9"/>
    <w:rsid w:val="00663B4B"/>
    <w:rsid w:val="00666C0B"/>
    <w:rsid w:val="0068291F"/>
    <w:rsid w:val="006869CA"/>
    <w:rsid w:val="006A18A9"/>
    <w:rsid w:val="006A4C23"/>
    <w:rsid w:val="006A4CFF"/>
    <w:rsid w:val="006A5BB5"/>
    <w:rsid w:val="006B3F79"/>
    <w:rsid w:val="006C06DD"/>
    <w:rsid w:val="006C0D49"/>
    <w:rsid w:val="006C5937"/>
    <w:rsid w:val="006D5C24"/>
    <w:rsid w:val="006E1841"/>
    <w:rsid w:val="006E4D8E"/>
    <w:rsid w:val="006F06B5"/>
    <w:rsid w:val="006F523F"/>
    <w:rsid w:val="0071655C"/>
    <w:rsid w:val="0071784F"/>
    <w:rsid w:val="00731D4B"/>
    <w:rsid w:val="00757F54"/>
    <w:rsid w:val="00774C08"/>
    <w:rsid w:val="00775A24"/>
    <w:rsid w:val="00777D42"/>
    <w:rsid w:val="00782B92"/>
    <w:rsid w:val="00795FC1"/>
    <w:rsid w:val="007A1935"/>
    <w:rsid w:val="007A325F"/>
    <w:rsid w:val="007A4FDB"/>
    <w:rsid w:val="007F0911"/>
    <w:rsid w:val="007F42E0"/>
    <w:rsid w:val="007F52FD"/>
    <w:rsid w:val="007F58D1"/>
    <w:rsid w:val="007F5B8E"/>
    <w:rsid w:val="007F761C"/>
    <w:rsid w:val="00800244"/>
    <w:rsid w:val="00801A7C"/>
    <w:rsid w:val="008135E5"/>
    <w:rsid w:val="00821323"/>
    <w:rsid w:val="00825C8C"/>
    <w:rsid w:val="00836E12"/>
    <w:rsid w:val="00837016"/>
    <w:rsid w:val="00841BC2"/>
    <w:rsid w:val="00843472"/>
    <w:rsid w:val="00847B85"/>
    <w:rsid w:val="00850392"/>
    <w:rsid w:val="00855D78"/>
    <w:rsid w:val="008633CC"/>
    <w:rsid w:val="00865EEC"/>
    <w:rsid w:val="0087141C"/>
    <w:rsid w:val="0087772C"/>
    <w:rsid w:val="00877D7F"/>
    <w:rsid w:val="00887169"/>
    <w:rsid w:val="00894A62"/>
    <w:rsid w:val="008B309C"/>
    <w:rsid w:val="008C084B"/>
    <w:rsid w:val="008C2D5F"/>
    <w:rsid w:val="008D330A"/>
    <w:rsid w:val="008E4EA9"/>
    <w:rsid w:val="009131A6"/>
    <w:rsid w:val="0091416A"/>
    <w:rsid w:val="00924AA3"/>
    <w:rsid w:val="00935D64"/>
    <w:rsid w:val="00941326"/>
    <w:rsid w:val="00941F8C"/>
    <w:rsid w:val="00943776"/>
    <w:rsid w:val="00960063"/>
    <w:rsid w:val="00960212"/>
    <w:rsid w:val="00966570"/>
    <w:rsid w:val="00967D70"/>
    <w:rsid w:val="009707EE"/>
    <w:rsid w:val="00971EE8"/>
    <w:rsid w:val="00980F7D"/>
    <w:rsid w:val="00981F2B"/>
    <w:rsid w:val="00996D4F"/>
    <w:rsid w:val="009A37C0"/>
    <w:rsid w:val="009C0C0C"/>
    <w:rsid w:val="009C3442"/>
    <w:rsid w:val="009C465B"/>
    <w:rsid w:val="00A1415B"/>
    <w:rsid w:val="00A232CC"/>
    <w:rsid w:val="00A27E81"/>
    <w:rsid w:val="00A36DA7"/>
    <w:rsid w:val="00A40727"/>
    <w:rsid w:val="00A415C6"/>
    <w:rsid w:val="00A47859"/>
    <w:rsid w:val="00A61A4E"/>
    <w:rsid w:val="00A6201C"/>
    <w:rsid w:val="00A643C5"/>
    <w:rsid w:val="00A81D42"/>
    <w:rsid w:val="00A8259E"/>
    <w:rsid w:val="00A85E07"/>
    <w:rsid w:val="00A95D28"/>
    <w:rsid w:val="00AA1D23"/>
    <w:rsid w:val="00AA57B3"/>
    <w:rsid w:val="00AA6760"/>
    <w:rsid w:val="00AB368C"/>
    <w:rsid w:val="00AB3DF1"/>
    <w:rsid w:val="00AD1ED4"/>
    <w:rsid w:val="00AD3AC3"/>
    <w:rsid w:val="00AD3FDC"/>
    <w:rsid w:val="00AD7E82"/>
    <w:rsid w:val="00AE3BA9"/>
    <w:rsid w:val="00AF2DD9"/>
    <w:rsid w:val="00AF40E2"/>
    <w:rsid w:val="00AF692C"/>
    <w:rsid w:val="00B00226"/>
    <w:rsid w:val="00B03FD8"/>
    <w:rsid w:val="00B05A88"/>
    <w:rsid w:val="00B125CE"/>
    <w:rsid w:val="00B16D39"/>
    <w:rsid w:val="00B338DD"/>
    <w:rsid w:val="00B37832"/>
    <w:rsid w:val="00B5151F"/>
    <w:rsid w:val="00B54FDA"/>
    <w:rsid w:val="00B55387"/>
    <w:rsid w:val="00B74593"/>
    <w:rsid w:val="00B769B2"/>
    <w:rsid w:val="00B80FE5"/>
    <w:rsid w:val="00BA068D"/>
    <w:rsid w:val="00BB5DAF"/>
    <w:rsid w:val="00BC6247"/>
    <w:rsid w:val="00BD3A51"/>
    <w:rsid w:val="00BE0589"/>
    <w:rsid w:val="00C0232F"/>
    <w:rsid w:val="00C2244C"/>
    <w:rsid w:val="00C22EE3"/>
    <w:rsid w:val="00C51FE2"/>
    <w:rsid w:val="00C57F11"/>
    <w:rsid w:val="00C71929"/>
    <w:rsid w:val="00C73448"/>
    <w:rsid w:val="00C75865"/>
    <w:rsid w:val="00C856A6"/>
    <w:rsid w:val="00CA4721"/>
    <w:rsid w:val="00CA543F"/>
    <w:rsid w:val="00CB0A05"/>
    <w:rsid w:val="00CB27A6"/>
    <w:rsid w:val="00CB3BDA"/>
    <w:rsid w:val="00CD1293"/>
    <w:rsid w:val="00CE4EB6"/>
    <w:rsid w:val="00CE6BFC"/>
    <w:rsid w:val="00CF0DBB"/>
    <w:rsid w:val="00CF0F4F"/>
    <w:rsid w:val="00D040C4"/>
    <w:rsid w:val="00D17729"/>
    <w:rsid w:val="00D27694"/>
    <w:rsid w:val="00D310F8"/>
    <w:rsid w:val="00D36EA2"/>
    <w:rsid w:val="00D46647"/>
    <w:rsid w:val="00D46CA2"/>
    <w:rsid w:val="00D56BB1"/>
    <w:rsid w:val="00D6578F"/>
    <w:rsid w:val="00D76DC7"/>
    <w:rsid w:val="00D808C9"/>
    <w:rsid w:val="00D92643"/>
    <w:rsid w:val="00DB187B"/>
    <w:rsid w:val="00DB3219"/>
    <w:rsid w:val="00DD447B"/>
    <w:rsid w:val="00DD5BC7"/>
    <w:rsid w:val="00DF1CEB"/>
    <w:rsid w:val="00DF5A39"/>
    <w:rsid w:val="00E0384F"/>
    <w:rsid w:val="00E11FD4"/>
    <w:rsid w:val="00E20BDA"/>
    <w:rsid w:val="00E23630"/>
    <w:rsid w:val="00E50F76"/>
    <w:rsid w:val="00E5375E"/>
    <w:rsid w:val="00E7260D"/>
    <w:rsid w:val="00E84542"/>
    <w:rsid w:val="00E90D5F"/>
    <w:rsid w:val="00E96679"/>
    <w:rsid w:val="00EA2C10"/>
    <w:rsid w:val="00EA3B44"/>
    <w:rsid w:val="00EA5B91"/>
    <w:rsid w:val="00EB1684"/>
    <w:rsid w:val="00EB6B17"/>
    <w:rsid w:val="00EF5F61"/>
    <w:rsid w:val="00F043EC"/>
    <w:rsid w:val="00F07A0B"/>
    <w:rsid w:val="00F10364"/>
    <w:rsid w:val="00F131DA"/>
    <w:rsid w:val="00F2170E"/>
    <w:rsid w:val="00F32324"/>
    <w:rsid w:val="00F367F9"/>
    <w:rsid w:val="00F42061"/>
    <w:rsid w:val="00F430FF"/>
    <w:rsid w:val="00F43212"/>
    <w:rsid w:val="00F46093"/>
    <w:rsid w:val="00F64C16"/>
    <w:rsid w:val="00F67826"/>
    <w:rsid w:val="00F75C2E"/>
    <w:rsid w:val="00F8476C"/>
    <w:rsid w:val="00FA4297"/>
    <w:rsid w:val="00FA7E74"/>
    <w:rsid w:val="00FC127C"/>
    <w:rsid w:val="00FC3A99"/>
    <w:rsid w:val="00FD4699"/>
    <w:rsid w:val="00FD5FDF"/>
    <w:rsid w:val="00FE6886"/>
    <w:rsid w:val="00FF4B80"/>
    <w:rsid w:val="00FF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BE24"/>
  <w15:docId w15:val="{E5488A07-3453-481F-B970-2041CFB13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B1684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EB1684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rsid w:val="00EB1684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eastAsia="Calibri" w:cs="Arial"/>
      <w:bCs/>
      <w:color w:val="000000"/>
      <w:sz w:val="22"/>
      <w:szCs w:val="27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Odstavek -,Odstavek seznama_IP,Seznam_IP_1,naslov 1,Bullet 1,Bullet Points,Bullet layer,Colorful List - Accent 11,Dot pt,F5 List Paragraph,Indicator Text,Issue Action POC,List Paragraph Char Char Char,List Paragraph1,List Paragraph2,K1"/>
    <w:basedOn w:val="Navaden"/>
    <w:link w:val="OdstavekseznamaZnak"/>
    <w:uiPriority w:val="34"/>
    <w:qFormat/>
    <w:rsid w:val="00EB1684"/>
    <w:pPr>
      <w:ind w:left="720"/>
      <w:contextualSpacing/>
    </w:pPr>
    <w:rPr>
      <w:rFonts w:ascii="Calibri" w:eastAsia="Calibri" w:hAnsi="Calibri"/>
    </w:rPr>
  </w:style>
  <w:style w:type="paragraph" w:styleId="Glava">
    <w:name w:val="header"/>
    <w:basedOn w:val="Navaden"/>
    <w:link w:val="GlavaZnak"/>
    <w:uiPriority w:val="99"/>
    <w:rsid w:val="00EB1684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rsid w:val="00EB1684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rsid w:val="00EB1684"/>
    <w:rPr>
      <w:color w:val="0000FF"/>
      <w:u w:val="single"/>
    </w:rPr>
  </w:style>
  <w:style w:type="paragraph" w:customStyle="1" w:styleId="Poglavje">
    <w:name w:val="Poglavje"/>
    <w:basedOn w:val="Navaden"/>
    <w:qFormat/>
    <w:rsid w:val="00EB168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EB168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EB1684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EB1684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character" w:customStyle="1" w:styleId="OddelekZnak1">
    <w:name w:val="Oddelek Znak1"/>
    <w:link w:val="Oddelek"/>
    <w:rsid w:val="00EB1684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B1684"/>
    <w:pPr>
      <w:numPr>
        <w:numId w:val="6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EB1684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EB1684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EB1684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  <w:lang w:val="sl-SI"/>
    </w:rPr>
  </w:style>
  <w:style w:type="paragraph" w:customStyle="1" w:styleId="Odsek">
    <w:name w:val="Odsek"/>
    <w:basedOn w:val="Oddelek"/>
    <w:link w:val="OdsekZnak"/>
    <w:qFormat/>
    <w:rsid w:val="00EB1684"/>
    <w:pPr>
      <w:numPr>
        <w:numId w:val="2"/>
      </w:numPr>
      <w:ind w:left="0" w:firstLine="0"/>
    </w:pPr>
  </w:style>
  <w:style w:type="character" w:customStyle="1" w:styleId="OdsekZnak">
    <w:name w:val="Odsek Znak"/>
    <w:link w:val="Odsek"/>
    <w:rsid w:val="00EB1684"/>
    <w:rPr>
      <w:rFonts w:ascii="Arial" w:eastAsia="Times New Roman" w:hAnsi="Arial" w:cs="Arial"/>
      <w:b/>
      <w:lang w:eastAsia="sl-SI"/>
    </w:rPr>
  </w:style>
  <w:style w:type="character" w:styleId="Sprotnaopomba-sklic">
    <w:name w:val="footnote reference"/>
    <w:aliases w:val="Footnote symbol,Fussnota"/>
    <w:rsid w:val="00EB1684"/>
    <w:rPr>
      <w:vertAlign w:val="superscript"/>
    </w:rPr>
  </w:style>
  <w:style w:type="paragraph" w:styleId="Brezrazmikov">
    <w:name w:val="No Spacing"/>
    <w:uiPriority w:val="1"/>
    <w:qFormat/>
    <w:rsid w:val="00EB1684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character" w:customStyle="1" w:styleId="Naslov1Znak">
    <w:name w:val="Naslov 1 Znak"/>
    <w:aliases w:val="NASLOV Znak"/>
    <w:basedOn w:val="Privzetapisavaodstavka"/>
    <w:link w:val="Naslov1"/>
    <w:rsid w:val="00EB1684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4Znak">
    <w:name w:val="Naslov 4 Znak"/>
    <w:aliases w:val="Grafika Znak"/>
    <w:basedOn w:val="Privzetapisavaodstavka"/>
    <w:link w:val="Naslov4"/>
    <w:rsid w:val="00EB1684"/>
    <w:rPr>
      <w:rFonts w:ascii="Arial" w:eastAsia="Calibri" w:hAnsi="Arial" w:cs="Arial"/>
      <w:bCs/>
      <w:color w:val="000000"/>
      <w:szCs w:val="27"/>
      <w:lang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EB1684"/>
  </w:style>
  <w:style w:type="paragraph" w:styleId="Noga">
    <w:name w:val="footer"/>
    <w:basedOn w:val="Navaden"/>
    <w:link w:val="NogaZnak"/>
    <w:uiPriority w:val="99"/>
    <w:unhideWhenUsed/>
    <w:rsid w:val="00EB1684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NogaZnak">
    <w:name w:val="Noga Znak"/>
    <w:basedOn w:val="Privzetapisavaodstavka"/>
    <w:link w:val="Noga"/>
    <w:uiPriority w:val="99"/>
    <w:rsid w:val="00EB1684"/>
    <w:rPr>
      <w:rFonts w:ascii="Arial" w:eastAsia="Calibri" w:hAnsi="Arial" w:cs="Arial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EB1684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Calibri" w:cs="Arial"/>
      <w:b/>
      <w:bCs/>
      <w:color w:val="000000"/>
      <w:spacing w:val="40"/>
      <w:sz w:val="22"/>
      <w:szCs w:val="22"/>
      <w:lang w:val="sl-SI" w:eastAsia="sl-SI"/>
    </w:rPr>
  </w:style>
  <w:style w:type="paragraph" w:customStyle="1" w:styleId="Naslovpredpisa">
    <w:name w:val="Naslov_predpisa"/>
    <w:basedOn w:val="Navaden"/>
    <w:link w:val="NaslovpredpisaZnak"/>
    <w:qFormat/>
    <w:rsid w:val="00EB1684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eastAsia="Calibri" w:cs="Arial"/>
      <w:b/>
      <w:sz w:val="22"/>
      <w:szCs w:val="22"/>
      <w:lang w:val="sl-SI" w:eastAsia="sl-SI"/>
    </w:rPr>
  </w:style>
  <w:style w:type="character" w:customStyle="1" w:styleId="VrstapredpisaZnak">
    <w:name w:val="Vrsta predpisa Znak"/>
    <w:link w:val="Vrstapredpisa"/>
    <w:rsid w:val="00EB1684"/>
    <w:rPr>
      <w:rFonts w:ascii="Arial" w:eastAsia="Calibri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EB1684"/>
    <w:rPr>
      <w:rFonts w:ascii="Arial" w:eastAsia="Calibri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EB1684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Calibri" w:cs="Arial"/>
      <w:b/>
      <w:sz w:val="22"/>
      <w:szCs w:val="22"/>
      <w:lang w:val="sl-SI" w:eastAsia="sl-SI"/>
    </w:rPr>
  </w:style>
  <w:style w:type="paragraph" w:customStyle="1" w:styleId="tevilnatoka111">
    <w:name w:val="Številčna točka 1.1.1"/>
    <w:basedOn w:val="Navaden"/>
    <w:qFormat/>
    <w:rsid w:val="00EB1684"/>
    <w:pPr>
      <w:widowControl w:val="0"/>
      <w:numPr>
        <w:ilvl w:val="2"/>
        <w:numId w:val="39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lenZnak">
    <w:name w:val="Člen Znak"/>
    <w:link w:val="len"/>
    <w:rsid w:val="00EB1684"/>
    <w:rPr>
      <w:rFonts w:ascii="Arial" w:eastAsia="Calibri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EB1684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paragraph" w:customStyle="1" w:styleId="Pravnapodlaga">
    <w:name w:val="Pravna podlaga"/>
    <w:basedOn w:val="Odstavek"/>
    <w:link w:val="PravnapodlagaZnak"/>
    <w:qFormat/>
    <w:rsid w:val="00EB1684"/>
    <w:pPr>
      <w:spacing w:before="480"/>
    </w:pPr>
  </w:style>
  <w:style w:type="character" w:customStyle="1" w:styleId="OdstavekZnak">
    <w:name w:val="Odstavek Znak"/>
    <w:link w:val="Odstavek"/>
    <w:rsid w:val="00EB1684"/>
    <w:rPr>
      <w:rFonts w:ascii="Arial" w:eastAsia="Calibri" w:hAnsi="Arial" w:cs="Arial"/>
      <w:lang w:eastAsia="sl-SI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EB1684"/>
    <w:rPr>
      <w:rFonts w:ascii="Arial" w:eastAsia="Calibri" w:hAnsi="Arial" w:cs="Arial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EB1684"/>
    <w:pPr>
      <w:numPr>
        <w:numId w:val="21"/>
      </w:numPr>
      <w:tabs>
        <w:tab w:val="clear" w:pos="782"/>
      </w:tabs>
      <w:ind w:left="1068" w:hanging="360"/>
    </w:pPr>
  </w:style>
  <w:style w:type="paragraph" w:customStyle="1" w:styleId="Prehodneinkoncnedolocbe">
    <w:name w:val="Prehodne in koncne dolocbe"/>
    <w:basedOn w:val="Navaden"/>
    <w:rsid w:val="00EB1684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eastAsia="Calibri" w:cs="Arial"/>
      <w:b/>
      <w:sz w:val="22"/>
      <w:szCs w:val="22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unhideWhenUsed/>
    <w:rsid w:val="00EB1684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eastAsia="Calibri" w:hAnsi="Tahoma" w:cs="Tahoma"/>
      <w:sz w:val="16"/>
      <w:szCs w:val="22"/>
      <w:lang w:val="sl-SI" w:eastAsia="sl-SI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EB1684"/>
    <w:rPr>
      <w:rFonts w:ascii="Tahoma" w:eastAsia="Calibri" w:hAnsi="Tahoma" w:cs="Tahoma"/>
      <w:sz w:val="16"/>
      <w:lang w:eastAsia="sl-SI"/>
    </w:rPr>
  </w:style>
  <w:style w:type="paragraph" w:customStyle="1" w:styleId="Del">
    <w:name w:val="Del"/>
    <w:basedOn w:val="Poglavje"/>
    <w:link w:val="DelZnak"/>
    <w:qFormat/>
    <w:rsid w:val="00EB1684"/>
    <w:pPr>
      <w:spacing w:before="480" w:after="0" w:line="240" w:lineRule="auto"/>
      <w:outlineLvl w:val="9"/>
    </w:pPr>
    <w:rPr>
      <w:rFonts w:eastAsia="Calibri"/>
      <w:b w:val="0"/>
    </w:rPr>
  </w:style>
  <w:style w:type="paragraph" w:customStyle="1" w:styleId="Naslovnadlenom">
    <w:name w:val="Naslov nad členom"/>
    <w:basedOn w:val="Navaden"/>
    <w:link w:val="NaslovnadlenomZnak"/>
    <w:qFormat/>
    <w:rsid w:val="00EB1684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Calibri" w:cs="Arial"/>
      <w:b/>
      <w:sz w:val="22"/>
      <w:szCs w:val="22"/>
      <w:lang w:val="sl-SI" w:eastAsia="sl-SI"/>
    </w:rPr>
  </w:style>
  <w:style w:type="character" w:customStyle="1" w:styleId="DelZnak">
    <w:name w:val="Del Znak"/>
    <w:link w:val="Del"/>
    <w:rsid w:val="00EB1684"/>
    <w:rPr>
      <w:rFonts w:ascii="Arial" w:eastAsia="Calibri" w:hAnsi="Arial" w:cs="Arial"/>
      <w:lang w:eastAsia="sl-SI"/>
    </w:rPr>
  </w:style>
  <w:style w:type="character" w:customStyle="1" w:styleId="NaslovnadlenomZnak">
    <w:name w:val="Naslov nad členom Znak"/>
    <w:link w:val="Naslovnadlenom"/>
    <w:rsid w:val="00EB1684"/>
    <w:rPr>
      <w:rFonts w:ascii="Arial" w:eastAsia="Calibri" w:hAnsi="Arial" w:cs="Arial"/>
      <w:b/>
      <w:lang w:eastAsia="sl-SI"/>
    </w:rPr>
  </w:style>
  <w:style w:type="paragraph" w:customStyle="1" w:styleId="Nazivpodpisnika">
    <w:name w:val="Naziv podpisnika"/>
    <w:basedOn w:val="Navaden"/>
    <w:link w:val="NazivpodpisnikaZnak"/>
    <w:rsid w:val="00EB1684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NazivpodpisnikaZnak">
    <w:name w:val="Naziv podpisnika Znak"/>
    <w:link w:val="Nazivpodpisnika"/>
    <w:rsid w:val="00EB1684"/>
    <w:rPr>
      <w:rFonts w:ascii="Arial" w:eastAsia="Calibri" w:hAnsi="Arial" w:cs="Arial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EB1684"/>
    <w:pPr>
      <w:numPr>
        <w:numId w:val="0"/>
      </w:numPr>
      <w:tabs>
        <w:tab w:val="left" w:pos="567"/>
      </w:tabs>
      <w:overflowPunct/>
      <w:autoSpaceDE/>
      <w:autoSpaceDN/>
      <w:adjustRightInd/>
      <w:spacing w:line="240" w:lineRule="auto"/>
      <w:ind w:left="567" w:hanging="142"/>
      <w:textAlignment w:val="auto"/>
    </w:pPr>
    <w:rPr>
      <w:rFonts w:eastAsia="Calibri"/>
    </w:rPr>
  </w:style>
  <w:style w:type="paragraph" w:customStyle="1" w:styleId="tevilnatoka">
    <w:name w:val="Številčna točka"/>
    <w:basedOn w:val="Navaden"/>
    <w:link w:val="tevilnatokaZnak"/>
    <w:qFormat/>
    <w:rsid w:val="00EB1684"/>
    <w:pPr>
      <w:numPr>
        <w:numId w:val="39"/>
      </w:numPr>
      <w:spacing w:line="240" w:lineRule="auto"/>
      <w:jc w:val="both"/>
    </w:pPr>
    <w:rPr>
      <w:rFonts w:eastAsia="Calibri" w:cs="Arial"/>
      <w:sz w:val="22"/>
      <w:szCs w:val="22"/>
      <w:lang w:val="sl-SI" w:eastAsia="sl-SI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EB1684"/>
    <w:rPr>
      <w:rFonts w:ascii="Arial" w:eastAsia="Calibri" w:hAnsi="Arial" w:cs="Arial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EB1684"/>
    <w:pPr>
      <w:numPr>
        <w:numId w:val="3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EB1684"/>
    <w:rPr>
      <w:rFonts w:ascii="Arial" w:eastAsia="Calibri" w:hAnsi="Arial" w:cs="Arial"/>
      <w:lang w:eastAsia="sl-SI"/>
    </w:rPr>
  </w:style>
  <w:style w:type="character" w:customStyle="1" w:styleId="rkovnatokazatevilnotokoZnak">
    <w:name w:val="Črkovna točka za številčno točko Znak"/>
    <w:link w:val="rkovnatokazatevilnotoko"/>
    <w:rsid w:val="00EB1684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EB1684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EB1684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napToGrid w:val="0"/>
      <w:color w:val="000000"/>
      <w:sz w:val="22"/>
      <w:szCs w:val="22"/>
      <w:lang w:val="sl-SI" w:eastAsia="sl-SI"/>
    </w:rPr>
  </w:style>
  <w:style w:type="character" w:customStyle="1" w:styleId="tevilkanakoncupredpisaZnak">
    <w:name w:val="Številka na koncu predpisa Znak"/>
    <w:link w:val="tevilkanakoncupredpisa"/>
    <w:rsid w:val="00EB1684"/>
    <w:rPr>
      <w:rFonts w:ascii="Arial" w:eastAsia="Calibri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EB1684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DatumsprejetjaZnak">
    <w:name w:val="Datum sprejetja Znak"/>
    <w:link w:val="Datumsprejetja"/>
    <w:rsid w:val="00EB1684"/>
    <w:rPr>
      <w:rFonts w:ascii="Arial" w:eastAsia="Calibri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NazivpodpisnikaZnak"/>
    <w:link w:val="Podpisnik"/>
    <w:rsid w:val="00EB1684"/>
    <w:rPr>
      <w:rFonts w:ascii="Arial" w:eastAsia="Calibri" w:hAnsi="Arial" w:cs="Arial"/>
      <w:lang w:eastAsia="sl-SI"/>
    </w:rPr>
  </w:style>
  <w:style w:type="paragraph" w:customStyle="1" w:styleId="lennaslov">
    <w:name w:val="Člen_naslov"/>
    <w:basedOn w:val="len"/>
    <w:qFormat/>
    <w:rsid w:val="00EB1684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EB1684"/>
    <w:rPr>
      <w:rFonts w:ascii="Arial" w:eastAsia="Calibri" w:hAnsi="Arial" w:cs="Arial"/>
      <w:lang w:eastAsia="sl-SI"/>
    </w:rPr>
  </w:style>
  <w:style w:type="paragraph" w:customStyle="1" w:styleId="Pododdelek">
    <w:name w:val="Pododdelek"/>
    <w:basedOn w:val="Navaden"/>
    <w:link w:val="PododdelekZnak"/>
    <w:qFormat/>
    <w:rsid w:val="00EB1684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Komentar-sklic">
    <w:name w:val="Komentar - sklic"/>
    <w:uiPriority w:val="99"/>
    <w:locked/>
    <w:rsid w:val="00EB1684"/>
    <w:rPr>
      <w:sz w:val="16"/>
      <w:szCs w:val="16"/>
    </w:rPr>
  </w:style>
  <w:style w:type="character" w:customStyle="1" w:styleId="PododdelekZnak">
    <w:name w:val="Pododdelek Znak"/>
    <w:link w:val="Pododdelek"/>
    <w:rsid w:val="00EB1684"/>
    <w:rPr>
      <w:rFonts w:ascii="Arial" w:eastAsia="Calibri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EB1684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paragraph" w:styleId="Navadensplet">
    <w:name w:val="Normal (Web)"/>
    <w:basedOn w:val="Navaden"/>
    <w:uiPriority w:val="99"/>
    <w:semiHidden/>
    <w:unhideWhenUsed/>
    <w:rsid w:val="00EB1684"/>
    <w:pPr>
      <w:spacing w:after="161" w:line="240" w:lineRule="auto"/>
      <w:jc w:val="both"/>
    </w:pPr>
    <w:rPr>
      <w:rFonts w:ascii="Times New Roman" w:eastAsia="Calibri" w:hAnsi="Times New Roman" w:cs="Arial"/>
      <w:color w:val="333333"/>
      <w:sz w:val="14"/>
      <w:szCs w:val="14"/>
      <w:lang w:val="sl-SI" w:eastAsia="sl-SI"/>
    </w:rPr>
  </w:style>
  <w:style w:type="character" w:customStyle="1" w:styleId="EVAZnak">
    <w:name w:val="EVA Znak"/>
    <w:link w:val="EVA"/>
    <w:rsid w:val="00EB1684"/>
    <w:rPr>
      <w:rFonts w:ascii="Arial" w:eastAsia="Calibri" w:hAnsi="Arial" w:cs="Arial"/>
      <w:lang w:eastAsia="sl-SI"/>
    </w:rPr>
  </w:style>
  <w:style w:type="paragraph" w:customStyle="1" w:styleId="Komentar-besedilo">
    <w:name w:val="Komentar - besedilo"/>
    <w:basedOn w:val="Navaden"/>
    <w:link w:val="Komentar-besediloZnak"/>
    <w:uiPriority w:val="99"/>
    <w:locked/>
    <w:rsid w:val="00EB1684"/>
    <w:pPr>
      <w:spacing w:line="240" w:lineRule="auto"/>
      <w:jc w:val="both"/>
    </w:pPr>
    <w:rPr>
      <w:rFonts w:eastAsia="Calibri" w:cs="Arial"/>
      <w:szCs w:val="20"/>
      <w:lang w:val="sl-SI"/>
    </w:rPr>
  </w:style>
  <w:style w:type="character" w:customStyle="1" w:styleId="Komentar-besediloZnak">
    <w:name w:val="Komentar - besedilo Znak"/>
    <w:link w:val="Komentar-besedilo"/>
    <w:rsid w:val="00EB1684"/>
    <w:rPr>
      <w:rFonts w:ascii="Arial" w:eastAsia="Calibri" w:hAnsi="Arial" w:cs="Arial"/>
      <w:sz w:val="20"/>
      <w:szCs w:val="20"/>
    </w:rPr>
  </w:style>
  <w:style w:type="paragraph" w:customStyle="1" w:styleId="Imeorgana">
    <w:name w:val="Ime organa"/>
    <w:basedOn w:val="Navaden"/>
    <w:link w:val="ImeorganaZnak"/>
    <w:qFormat/>
    <w:rsid w:val="00EB1684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PripombabesediloZnak">
    <w:name w:val="Pripomba – besedilo Znak"/>
    <w:uiPriority w:val="99"/>
    <w:rsid w:val="00EB1684"/>
    <w:rPr>
      <w:sz w:val="20"/>
      <w:szCs w:val="20"/>
    </w:rPr>
  </w:style>
  <w:style w:type="paragraph" w:customStyle="1" w:styleId="Opozorilo">
    <w:name w:val="Opozorilo"/>
    <w:basedOn w:val="Navaden"/>
    <w:link w:val="OpozoriloZnak"/>
    <w:qFormat/>
    <w:rsid w:val="00EB1684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eastAsia="Calibri" w:cs="Arial"/>
      <w:color w:val="808080"/>
      <w:sz w:val="22"/>
      <w:szCs w:val="22"/>
      <w:lang w:val="sl-SI" w:eastAsia="sl-SI"/>
    </w:rPr>
  </w:style>
  <w:style w:type="character" w:customStyle="1" w:styleId="OpozoriloZnak">
    <w:name w:val="Opozorilo Znak"/>
    <w:link w:val="Opozorilo"/>
    <w:rsid w:val="00EB1684"/>
    <w:rPr>
      <w:rFonts w:ascii="Arial" w:eastAsia="Calibri" w:hAnsi="Arial" w:cs="Arial"/>
      <w:color w:val="808080"/>
      <w:lang w:eastAsia="sl-SI"/>
    </w:rPr>
  </w:style>
  <w:style w:type="paragraph" w:customStyle="1" w:styleId="lennovele">
    <w:name w:val="Člen_novele"/>
    <w:basedOn w:val="len"/>
    <w:link w:val="lennoveleZnak"/>
    <w:qFormat/>
    <w:rsid w:val="00EB1684"/>
    <w:rPr>
      <w:b w:val="0"/>
    </w:rPr>
  </w:style>
  <w:style w:type="paragraph" w:customStyle="1" w:styleId="Priloga">
    <w:name w:val="Priloga"/>
    <w:basedOn w:val="Navaden"/>
    <w:link w:val="PrilogaZnak"/>
    <w:qFormat/>
    <w:rsid w:val="00EB168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eastAsia="Calibri" w:cs="Arial"/>
      <w:sz w:val="22"/>
      <w:szCs w:val="17"/>
      <w:lang w:val="sl-SI" w:eastAsia="sl-SI"/>
    </w:rPr>
  </w:style>
  <w:style w:type="character" w:customStyle="1" w:styleId="lennoveleZnak">
    <w:name w:val="Člen_novele Znak"/>
    <w:basedOn w:val="lenZnak"/>
    <w:link w:val="lennovele"/>
    <w:rsid w:val="00EB1684"/>
    <w:rPr>
      <w:rFonts w:ascii="Arial" w:eastAsia="Calibri" w:hAnsi="Arial" w:cs="Arial"/>
      <w:b w:val="0"/>
      <w:lang w:eastAsia="sl-SI"/>
    </w:rPr>
  </w:style>
  <w:style w:type="character" w:customStyle="1" w:styleId="PrilogaZnak">
    <w:name w:val="Priloga Znak"/>
    <w:link w:val="Priloga"/>
    <w:rsid w:val="00EB1684"/>
    <w:rPr>
      <w:rFonts w:ascii="Arial" w:eastAsia="Calibri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EB1684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paragraph" w:customStyle="1" w:styleId="NPB">
    <w:name w:val="NPB"/>
    <w:basedOn w:val="Vrstapredpisa"/>
    <w:qFormat/>
    <w:rsid w:val="00EB1684"/>
    <w:rPr>
      <w:spacing w:val="0"/>
    </w:rPr>
  </w:style>
  <w:style w:type="character" w:customStyle="1" w:styleId="rtaZnak">
    <w:name w:val="Črta Znak"/>
    <w:link w:val="rta"/>
    <w:rsid w:val="00EB1684"/>
    <w:rPr>
      <w:rFonts w:ascii="Arial" w:eastAsia="Calibri" w:hAnsi="Arial" w:cs="Arial"/>
      <w:lang w:eastAsia="sl-SI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EB1684"/>
    <w:pPr>
      <w:numPr>
        <w:numId w:val="0"/>
      </w:numPr>
      <w:overflowPunct/>
      <w:autoSpaceDE/>
      <w:autoSpaceDN/>
      <w:adjustRightInd/>
      <w:spacing w:line="240" w:lineRule="auto"/>
      <w:textAlignment w:val="auto"/>
    </w:pPr>
    <w:rPr>
      <w:rFonts w:eastAsia="Calibri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EB1684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EB1684"/>
    <w:rPr>
      <w:rFonts w:ascii="Arial" w:eastAsia="Calibri" w:hAnsi="Arial" w:cs="Arial"/>
      <w:lang w:eastAsia="sl-SI"/>
    </w:rPr>
  </w:style>
  <w:style w:type="character" w:customStyle="1" w:styleId="ZamaknjenadolobadruginivoZnak">
    <w:name w:val="Zamaknjena določba_drugi nivo Znak"/>
    <w:link w:val="Zamaknjenadolobadruginivo"/>
    <w:rsid w:val="00EB1684"/>
    <w:rPr>
      <w:rFonts w:ascii="Arial" w:eastAsia="Times New Roman" w:hAnsi="Arial" w:cs="Arial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EB1684"/>
    <w:pPr>
      <w:numPr>
        <w:numId w:val="0"/>
      </w:numPr>
      <w:tabs>
        <w:tab w:val="left" w:pos="794"/>
      </w:tabs>
      <w:overflowPunct/>
      <w:autoSpaceDE/>
      <w:autoSpaceDN/>
      <w:adjustRightInd/>
      <w:spacing w:line="240" w:lineRule="auto"/>
      <w:ind w:left="794" w:hanging="227"/>
      <w:textAlignment w:val="auto"/>
    </w:pPr>
    <w:rPr>
      <w:rFonts w:eastAsia="Calibri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EB1684"/>
    <w:pPr>
      <w:ind w:left="993"/>
    </w:pPr>
  </w:style>
  <w:style w:type="character" w:customStyle="1" w:styleId="AlineazapodtokoZnak">
    <w:name w:val="Alinea za podtočko Znak"/>
    <w:link w:val="Alineazapodtoko"/>
    <w:rsid w:val="00EB1684"/>
    <w:rPr>
      <w:rFonts w:ascii="Arial" w:eastAsia="Calibri" w:hAnsi="Arial" w:cs="Arial"/>
      <w:lang w:eastAsia="sl-SI"/>
    </w:rPr>
  </w:style>
  <w:style w:type="numbering" w:customStyle="1" w:styleId="Alinejazaodstavkom">
    <w:name w:val="Alineja za odstavkom"/>
    <w:uiPriority w:val="99"/>
    <w:rsid w:val="00EB1684"/>
    <w:pPr>
      <w:numPr>
        <w:numId w:val="18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EB1684"/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EB1684"/>
    <w:rPr>
      <w:rFonts w:ascii="Arial" w:eastAsia="Calibri" w:hAnsi="Arial" w:cs="Arial"/>
      <w:lang w:eastAsia="sl-SI"/>
    </w:rPr>
  </w:style>
  <w:style w:type="paragraph" w:customStyle="1" w:styleId="rkovnatokazaodstavkoma">
    <w:name w:val="Črkovna točka za odstavkom (a)"/>
    <w:link w:val="rkovnatokazaodstavkomaZnak"/>
    <w:qFormat/>
    <w:rsid w:val="00EB1684"/>
    <w:pPr>
      <w:numPr>
        <w:numId w:val="19"/>
      </w:numPr>
      <w:spacing w:after="0" w:line="240" w:lineRule="auto"/>
      <w:jc w:val="both"/>
    </w:pPr>
    <w:rPr>
      <w:rFonts w:ascii="Arial" w:eastAsia="Times New Roman" w:hAnsi="Arial" w:cs="Arial"/>
      <w:szCs w:val="16"/>
      <w:lang w:eastAsia="sl-SI"/>
    </w:rPr>
  </w:style>
  <w:style w:type="paragraph" w:customStyle="1" w:styleId="rkovnatokazaodstavkomA1">
    <w:name w:val="Črkovna točka za odstavkom A."/>
    <w:basedOn w:val="Navaden"/>
    <w:rsid w:val="00EB1684"/>
    <w:pPr>
      <w:numPr>
        <w:numId w:val="20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rkovnatokazaodstavkomaZnak">
    <w:name w:val="Črkovna točka za odstavkom (a) Znak"/>
    <w:link w:val="rkovnatokazaodstavkoma"/>
    <w:rsid w:val="00EB1684"/>
    <w:rPr>
      <w:rFonts w:ascii="Arial" w:eastAsia="Times New Roman" w:hAnsi="Arial" w:cs="Arial"/>
      <w:szCs w:val="16"/>
      <w:lang w:eastAsia="sl-SI"/>
    </w:rPr>
  </w:style>
  <w:style w:type="paragraph" w:customStyle="1" w:styleId="lennaslovnovele">
    <w:name w:val="Člen naslov novele"/>
    <w:basedOn w:val="lennaslov"/>
    <w:rsid w:val="00EB1684"/>
    <w:rPr>
      <w:b w:val="0"/>
    </w:rPr>
  </w:style>
  <w:style w:type="paragraph" w:customStyle="1" w:styleId="rkovnatokazaodstavkoma3">
    <w:name w:val="Črkovna točka za odstavkom a."/>
    <w:rsid w:val="00EB1684"/>
    <w:pPr>
      <w:tabs>
        <w:tab w:val="num" w:pos="425"/>
      </w:tabs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rkovnatokazatevilnotokoa">
    <w:name w:val="Črkovna točka za številčno točko a."/>
    <w:rsid w:val="00EB1684"/>
    <w:pPr>
      <w:numPr>
        <w:numId w:val="22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Arial"/>
      <w:szCs w:val="16"/>
      <w:lang w:eastAsia="sl-SI"/>
    </w:rPr>
  </w:style>
  <w:style w:type="paragraph" w:customStyle="1" w:styleId="Rimskatevilnatoka">
    <w:name w:val="Rimska številčna točka"/>
    <w:basedOn w:val="Navaden"/>
    <w:rsid w:val="00EB1684"/>
    <w:pPr>
      <w:numPr>
        <w:numId w:val="23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eastAsia="Calibri" w:cs="Arial"/>
      <w:sz w:val="22"/>
      <w:szCs w:val="22"/>
      <w:lang w:val="sl-SI"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EB1684"/>
    <w:pPr>
      <w:numPr>
        <w:numId w:val="25"/>
      </w:numPr>
      <w:overflowPunct/>
      <w:autoSpaceDE/>
      <w:autoSpaceDN/>
      <w:adjustRightInd/>
      <w:spacing w:line="240" w:lineRule="auto"/>
      <w:textAlignment w:val="auto"/>
    </w:pPr>
    <w:rPr>
      <w:rFonts w:eastAsia="Calibri"/>
    </w:rPr>
  </w:style>
  <w:style w:type="paragraph" w:customStyle="1" w:styleId="tevilnatoka11Nova">
    <w:name w:val="Številčna točka 1.1 Nova"/>
    <w:basedOn w:val="tevilnatoka"/>
    <w:link w:val="tevilnatoka11NovaZnak"/>
    <w:qFormat/>
    <w:rsid w:val="00EB1684"/>
    <w:pPr>
      <w:numPr>
        <w:ilvl w:val="1"/>
      </w:numPr>
    </w:pPr>
  </w:style>
  <w:style w:type="character" w:customStyle="1" w:styleId="Neuvrsceno">
    <w:name w:val="Neuvrsceno"/>
    <w:uiPriority w:val="1"/>
    <w:rsid w:val="00EB1684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EB1684"/>
    <w:rPr>
      <w:rFonts w:ascii="Arial" w:eastAsia="Calibri" w:hAnsi="Arial" w:cs="Arial"/>
      <w:lang w:eastAsia="sl-SI"/>
    </w:rPr>
  </w:style>
  <w:style w:type="paragraph" w:customStyle="1" w:styleId="rkovnatokazatevilnotokoi">
    <w:name w:val="Črkovna točka za številčno točko (i)"/>
    <w:rsid w:val="00EB1684"/>
    <w:pPr>
      <w:numPr>
        <w:numId w:val="24"/>
      </w:numPr>
      <w:spacing w:after="0" w:line="240" w:lineRule="auto"/>
    </w:pPr>
    <w:rPr>
      <w:rFonts w:ascii="Arial" w:eastAsia="Times New Roman" w:hAnsi="Arial" w:cs="Arial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EB1684"/>
    <w:rPr>
      <w:rFonts w:ascii="Arial" w:eastAsia="Calibri" w:hAnsi="Arial" w:cs="Arial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EB1684"/>
    <w:pPr>
      <w:numPr>
        <w:numId w:val="26"/>
      </w:numPr>
      <w:spacing w:after="0" w:line="240" w:lineRule="auto"/>
      <w:jc w:val="both"/>
    </w:pPr>
    <w:rPr>
      <w:rFonts w:ascii="Arial" w:eastAsia="Times New Roman" w:hAnsi="Arial" w:cs="Arial"/>
      <w:szCs w:val="16"/>
      <w:lang w:eastAsia="sl-SI"/>
    </w:rPr>
  </w:style>
  <w:style w:type="paragraph" w:customStyle="1" w:styleId="rkovnatokazaodstavkomA2">
    <w:name w:val="Črkovna točka za odstavkom A)"/>
    <w:link w:val="rkovnatokazaodstavkomAZnak1"/>
    <w:qFormat/>
    <w:rsid w:val="00EB1684"/>
    <w:pPr>
      <w:numPr>
        <w:numId w:val="27"/>
      </w:numPr>
      <w:spacing w:after="0" w:line="240" w:lineRule="auto"/>
      <w:jc w:val="both"/>
    </w:pPr>
    <w:rPr>
      <w:rFonts w:ascii="Arial" w:eastAsia="Times New Roman" w:hAnsi="Arial" w:cs="Arial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EB1684"/>
    <w:rPr>
      <w:rFonts w:ascii="Arial" w:eastAsia="Times New Roman" w:hAnsi="Arial" w:cs="Arial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EB1684"/>
    <w:pPr>
      <w:numPr>
        <w:numId w:val="28"/>
      </w:numPr>
      <w:spacing w:after="0" w:line="240" w:lineRule="auto"/>
      <w:jc w:val="both"/>
    </w:pPr>
    <w:rPr>
      <w:rFonts w:ascii="Arial" w:eastAsia="Times New Roman" w:hAnsi="Arial" w:cs="Arial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2"/>
    <w:rsid w:val="00EB1684"/>
    <w:rPr>
      <w:rFonts w:ascii="Arial" w:eastAsia="Times New Roman" w:hAnsi="Arial" w:cs="Arial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EB1684"/>
    <w:pPr>
      <w:numPr>
        <w:numId w:val="29"/>
      </w:numPr>
      <w:spacing w:after="0" w:line="240" w:lineRule="auto"/>
      <w:jc w:val="both"/>
    </w:pPr>
    <w:rPr>
      <w:rFonts w:ascii="Arial" w:eastAsia="Times New Roman" w:hAnsi="Arial" w:cs="Arial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EB1684"/>
    <w:rPr>
      <w:rFonts w:ascii="Arial" w:eastAsia="Times New Roman" w:hAnsi="Arial" w:cs="Arial"/>
      <w:szCs w:val="16"/>
      <w:lang w:eastAsia="sl-SI"/>
    </w:rPr>
  </w:style>
  <w:style w:type="paragraph" w:customStyle="1" w:styleId="Slikanasredino">
    <w:name w:val="Slika_na sredino"/>
    <w:basedOn w:val="Navaden"/>
    <w:qFormat/>
    <w:rsid w:val="00EB1684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rFonts w:eastAsia="Calibri" w:cs="Arial"/>
      <w:sz w:val="22"/>
      <w:szCs w:val="22"/>
      <w:lang w:val="sl-SI" w:eastAsia="sl-SI"/>
    </w:rPr>
  </w:style>
  <w:style w:type="character" w:customStyle="1" w:styleId="rkovnatokazatevilnotokoAZnak0">
    <w:name w:val="Črkovna točka za številčno točko A) Znak"/>
    <w:link w:val="rkovnatokazatevilnotokoA0"/>
    <w:rsid w:val="00EB1684"/>
    <w:rPr>
      <w:rFonts w:ascii="Arial" w:eastAsia="Times New Roman" w:hAnsi="Arial" w:cs="Arial"/>
      <w:szCs w:val="16"/>
      <w:lang w:eastAsia="sl-SI"/>
    </w:rPr>
  </w:style>
  <w:style w:type="paragraph" w:styleId="Pripombabesedilo">
    <w:name w:val="annotation text"/>
    <w:basedOn w:val="Navaden"/>
    <w:link w:val="PripombabesediloZnak1"/>
    <w:uiPriority w:val="99"/>
    <w:unhideWhenUsed/>
    <w:rsid w:val="00EB1684"/>
    <w:pPr>
      <w:spacing w:line="240" w:lineRule="auto"/>
    </w:pPr>
    <w:rPr>
      <w:szCs w:val="20"/>
    </w:rPr>
  </w:style>
  <w:style w:type="character" w:customStyle="1" w:styleId="PripombabesediloZnak1">
    <w:name w:val="Pripomba – besedilo Znak1"/>
    <w:basedOn w:val="Privzetapisavaodstavka"/>
    <w:link w:val="Pripombabesedilo"/>
    <w:uiPriority w:val="99"/>
    <w:rsid w:val="00EB1684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unhideWhenUsed/>
    <w:rsid w:val="00EB1684"/>
    <w:pPr>
      <w:spacing w:after="200"/>
      <w:jc w:val="left"/>
    </w:pPr>
    <w:rPr>
      <w:rFonts w:ascii="Calibri" w:hAnsi="Calibri" w:cs="Times New Roman"/>
      <w:b/>
      <w:bCs/>
    </w:rPr>
  </w:style>
  <w:style w:type="character" w:customStyle="1" w:styleId="ZadevapripombeZnak">
    <w:name w:val="Zadeva pripombe Znak"/>
    <w:basedOn w:val="PripombabesediloZnak1"/>
    <w:link w:val="Zadevapripombe"/>
    <w:uiPriority w:val="99"/>
    <w:rsid w:val="00EB1684"/>
    <w:rPr>
      <w:rFonts w:ascii="Calibri" w:eastAsia="Calibri" w:hAnsi="Calibri" w:cs="Times New Roman"/>
      <w:b/>
      <w:bCs/>
      <w:sz w:val="20"/>
      <w:szCs w:val="20"/>
      <w:lang w:val="en-US"/>
    </w:rPr>
  </w:style>
  <w:style w:type="numbering" w:customStyle="1" w:styleId="Brezseznama1">
    <w:name w:val="Brez seznama1"/>
    <w:next w:val="Brezseznama"/>
    <w:uiPriority w:val="99"/>
    <w:semiHidden/>
    <w:unhideWhenUsed/>
    <w:rsid w:val="00EB1684"/>
  </w:style>
  <w:style w:type="paragraph" w:styleId="Zgradbadokumenta">
    <w:name w:val="Document Map"/>
    <w:basedOn w:val="Navaden"/>
    <w:link w:val="ZgradbadokumentaZnak"/>
    <w:rsid w:val="00EB1684"/>
    <w:rPr>
      <w:rFonts w:ascii="Tahoma" w:hAnsi="Tahoma"/>
      <w:sz w:val="16"/>
      <w:szCs w:val="16"/>
      <w:lang w:val="sl-SI"/>
    </w:rPr>
  </w:style>
  <w:style w:type="character" w:customStyle="1" w:styleId="ZgradbadokumentaZnak">
    <w:name w:val="Zgradba dokumenta Znak"/>
    <w:basedOn w:val="Privzetapisavaodstavka"/>
    <w:link w:val="Zgradbadokumenta"/>
    <w:rsid w:val="00EB1684"/>
    <w:rPr>
      <w:rFonts w:ascii="Tahoma" w:eastAsia="Times New Roman" w:hAnsi="Tahoma" w:cs="Times New Roman"/>
      <w:sz w:val="16"/>
      <w:szCs w:val="16"/>
    </w:rPr>
  </w:style>
  <w:style w:type="table" w:styleId="Tabelamrea">
    <w:name w:val="Table Grid"/>
    <w:basedOn w:val="Navadnatabela"/>
    <w:uiPriority w:val="59"/>
    <w:rsid w:val="00EB16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EB1684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EB168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EB168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EB1684"/>
    <w:pPr>
      <w:spacing w:after="160" w:line="240" w:lineRule="exact"/>
    </w:pPr>
    <w:rPr>
      <w:rFonts w:ascii="Tahoma" w:hAnsi="Tahoma" w:cs="Tahoma"/>
      <w:szCs w:val="20"/>
      <w:lang w:val="sl-SI"/>
    </w:rPr>
  </w:style>
  <w:style w:type="paragraph" w:styleId="Telobesedila">
    <w:name w:val="Body Text"/>
    <w:basedOn w:val="Navaden"/>
    <w:link w:val="TelobesedilaZnak"/>
    <w:rsid w:val="00EB1684"/>
    <w:pPr>
      <w:spacing w:line="240" w:lineRule="auto"/>
      <w:jc w:val="both"/>
    </w:pPr>
    <w:rPr>
      <w:rFonts w:ascii="Times New Roman" w:hAnsi="Times New Roman"/>
      <w:sz w:val="24"/>
      <w:lang w:val="sl-SI"/>
    </w:rPr>
  </w:style>
  <w:style w:type="character" w:customStyle="1" w:styleId="TelobesedilaZnak">
    <w:name w:val="Telo besedila Znak"/>
    <w:basedOn w:val="Privzetapisavaodstavka"/>
    <w:link w:val="Telobesedila"/>
    <w:rsid w:val="00EB1684"/>
    <w:rPr>
      <w:rFonts w:ascii="Times New Roman" w:eastAsia="Times New Roman" w:hAnsi="Times New Roman" w:cs="Times New Roman"/>
      <w:sz w:val="24"/>
      <w:szCs w:val="24"/>
    </w:rPr>
  </w:style>
  <w:style w:type="paragraph" w:styleId="Telobesedila2">
    <w:name w:val="Body Text 2"/>
    <w:basedOn w:val="Navaden"/>
    <w:link w:val="Telobesedila2Znak"/>
    <w:rsid w:val="00EB1684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EB1684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Odstavekseznama1">
    <w:name w:val="Odstavek seznama1"/>
    <w:basedOn w:val="Navaden"/>
    <w:qFormat/>
    <w:rsid w:val="00EB1684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EB1684"/>
    <w:pPr>
      <w:overflowPunct w:val="0"/>
      <w:autoSpaceDE w:val="0"/>
      <w:autoSpaceDN w:val="0"/>
      <w:adjustRightInd w:val="0"/>
      <w:spacing w:line="200" w:lineRule="exact"/>
      <w:ind w:left="786" w:hanging="360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AlineazatokoZnak">
    <w:name w:val="Alinea za točko Znak"/>
    <w:link w:val="Alineazatoko"/>
    <w:rsid w:val="00EB1684"/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EB1684"/>
    <w:pPr>
      <w:spacing w:before="480"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odstavek1">
    <w:name w:val="odstavek1"/>
    <w:basedOn w:val="Navaden"/>
    <w:rsid w:val="00EB1684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lennaslov1">
    <w:name w:val="lennaslov1"/>
    <w:basedOn w:val="Navaden"/>
    <w:rsid w:val="00EB1684"/>
    <w:pPr>
      <w:spacing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character" w:customStyle="1" w:styleId="highlight1">
    <w:name w:val="highlight1"/>
    <w:rsid w:val="00EB1684"/>
    <w:rPr>
      <w:shd w:val="clear" w:color="auto" w:fill="FFFF88"/>
    </w:rPr>
  </w:style>
  <w:style w:type="paragraph" w:customStyle="1" w:styleId="alineazaodstavkom1">
    <w:name w:val="alineazaodstavkom1"/>
    <w:basedOn w:val="Navaden"/>
    <w:rsid w:val="00EB1684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Sklici">
    <w:name w:val="Sklici"/>
    <w:basedOn w:val="Odstavekseznama"/>
    <w:qFormat/>
    <w:rsid w:val="00EB1684"/>
    <w:pPr>
      <w:numPr>
        <w:numId w:val="32"/>
      </w:numPr>
      <w:tabs>
        <w:tab w:val="left" w:pos="567"/>
        <w:tab w:val="num" w:pos="720"/>
        <w:tab w:val="left" w:pos="993"/>
      </w:tabs>
      <w:spacing w:line="240" w:lineRule="auto"/>
      <w:ind w:left="720"/>
      <w:jc w:val="both"/>
    </w:pPr>
    <w:rPr>
      <w:rFonts w:ascii="Arial" w:eastAsia="Times New Roman" w:hAnsi="Arial"/>
      <w:lang w:val="sl-SI"/>
    </w:rPr>
  </w:style>
  <w:style w:type="paragraph" w:customStyle="1" w:styleId="tevilnatoka1">
    <w:name w:val="tevilnatoka1"/>
    <w:basedOn w:val="Navaden"/>
    <w:rsid w:val="00EB1684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EB1684"/>
    <w:rPr>
      <w:sz w:val="16"/>
      <w:szCs w:val="16"/>
    </w:rPr>
  </w:style>
  <w:style w:type="paragraph" w:customStyle="1" w:styleId="odstavek0">
    <w:name w:val="odstavek"/>
    <w:basedOn w:val="Navaden"/>
    <w:rsid w:val="00EB1684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Revizija">
    <w:name w:val="Revision"/>
    <w:hidden/>
    <w:uiPriority w:val="99"/>
    <w:semiHidden/>
    <w:rsid w:val="00EB1684"/>
    <w:pPr>
      <w:spacing w:after="0" w:line="240" w:lineRule="auto"/>
    </w:pPr>
    <w:rPr>
      <w:rFonts w:ascii="Arial" w:eastAsia="Calibri" w:hAnsi="Arial" w:cs="Arial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E50F76"/>
    <w:rPr>
      <w:color w:val="800080" w:themeColor="followedHyperlink"/>
      <w:u w:val="single"/>
    </w:rPr>
  </w:style>
  <w:style w:type="character" w:customStyle="1" w:styleId="Komentar-sklic1">
    <w:name w:val="Komentar - sklic1"/>
    <w:uiPriority w:val="99"/>
    <w:locked/>
    <w:rsid w:val="00E90D5F"/>
    <w:rPr>
      <w:sz w:val="16"/>
      <w:szCs w:val="16"/>
    </w:rPr>
  </w:style>
  <w:style w:type="paragraph" w:customStyle="1" w:styleId="Komentar-besedilo1">
    <w:name w:val="Komentar - besedilo1"/>
    <w:basedOn w:val="Navaden"/>
    <w:uiPriority w:val="99"/>
    <w:locked/>
    <w:rsid w:val="00E90D5F"/>
    <w:pPr>
      <w:spacing w:line="240" w:lineRule="auto"/>
      <w:jc w:val="both"/>
    </w:pPr>
    <w:rPr>
      <w:rFonts w:eastAsia="Calibri" w:cs="Arial"/>
      <w:szCs w:val="20"/>
      <w:lang w:val="sl-SI"/>
    </w:rPr>
  </w:style>
  <w:style w:type="paragraph" w:customStyle="1" w:styleId="Style4">
    <w:name w:val="Style4"/>
    <w:basedOn w:val="Navaden"/>
    <w:uiPriority w:val="99"/>
    <w:rsid w:val="0000788D"/>
    <w:pPr>
      <w:widowControl w:val="0"/>
      <w:autoSpaceDE w:val="0"/>
      <w:autoSpaceDN w:val="0"/>
      <w:adjustRightInd w:val="0"/>
      <w:spacing w:line="259" w:lineRule="exact"/>
      <w:jc w:val="both"/>
    </w:pPr>
    <w:rPr>
      <w:rFonts w:eastAsiaTheme="minorEastAsia" w:cs="Arial"/>
      <w:sz w:val="24"/>
      <w:lang w:val="sl-SI" w:eastAsia="sl-SI"/>
    </w:rPr>
  </w:style>
  <w:style w:type="character" w:customStyle="1" w:styleId="FontStyle14">
    <w:name w:val="Font Style14"/>
    <w:basedOn w:val="Privzetapisavaodstavka"/>
    <w:uiPriority w:val="99"/>
    <w:rsid w:val="0000788D"/>
    <w:rPr>
      <w:rFonts w:ascii="Arial" w:hAnsi="Arial" w:cs="Arial"/>
      <w:sz w:val="18"/>
      <w:szCs w:val="18"/>
    </w:rPr>
  </w:style>
  <w:style w:type="character" w:customStyle="1" w:styleId="OdstavekseznamaZnak">
    <w:name w:val="Odstavek seznama Znak"/>
    <w:aliases w:val="Odstavek - Znak,Odstavek seznama_IP Znak,Seznam_IP_1 Znak,naslov 1 Znak,Bullet 1 Znak,Bullet Points Znak,Bullet layer Znak,Colorful List - Accent 11 Znak,Dot pt Znak,F5 List Paragraph Znak,Indicator Text Znak,Issue Action POC Znak"/>
    <w:link w:val="Odstavekseznama"/>
    <w:uiPriority w:val="34"/>
    <w:qFormat/>
    <w:locked/>
    <w:rsid w:val="004F48F1"/>
    <w:rPr>
      <w:rFonts w:ascii="Calibri" w:eastAsia="Calibri" w:hAnsi="Calibri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318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1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5-01-3772" TargetMode="External"/><Relationship Id="rId18" Type="http://schemas.openxmlformats.org/officeDocument/2006/relationships/hyperlink" Target="http://www.uradni-list.si/1/objava.jsp?sop=2008-01-3347" TargetMode="External"/><Relationship Id="rId26" Type="http://schemas.openxmlformats.org/officeDocument/2006/relationships/hyperlink" Target="http://www.uradni-list.si/1/objava.jsp?sop=2020-01-1195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2-01-1700" TargetMode="External"/><Relationship Id="rId34" Type="http://schemas.openxmlformats.org/officeDocument/2006/relationships/hyperlink" Target="http://www.uradni-list.si/1/objava.jsp?sop=2023-01-0348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5-01-2277" TargetMode="External"/><Relationship Id="rId17" Type="http://schemas.openxmlformats.org/officeDocument/2006/relationships/hyperlink" Target="http://www.uradni-list.si/1/objava.jsp?sop=2007-01-4692" TargetMode="External"/><Relationship Id="rId25" Type="http://schemas.openxmlformats.org/officeDocument/2006/relationships/hyperlink" Target="http://www.uradni-list.si/1/objava.jsp?sop=2020-01-0901" TargetMode="External"/><Relationship Id="rId33" Type="http://schemas.openxmlformats.org/officeDocument/2006/relationships/hyperlink" Target="http://www.uradni-list.si/1/objava.jsp?sop=2016-01-199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23-01-0348" TargetMode="External"/><Relationship Id="rId20" Type="http://schemas.openxmlformats.org/officeDocument/2006/relationships/hyperlink" Target="http://www.uradni-list.si/1/objava.jsp?sop=2010-01-2763" TargetMode="External"/><Relationship Id="rId29" Type="http://schemas.openxmlformats.org/officeDocument/2006/relationships/hyperlink" Target="http://www.uradni-list.si/1/objava.jsp?sop=2021-01-397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3-01-3677" TargetMode="External"/><Relationship Id="rId24" Type="http://schemas.openxmlformats.org/officeDocument/2006/relationships/hyperlink" Target="http://www.uradni-list.si/1/objava.jsp?sop=2018-01-1356" TargetMode="External"/><Relationship Id="rId32" Type="http://schemas.openxmlformats.org/officeDocument/2006/relationships/hyperlink" Target="http://www.uradni-list.si/1/objava.jsp?sop=2012-01-240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20-01-3501" TargetMode="External"/><Relationship Id="rId23" Type="http://schemas.openxmlformats.org/officeDocument/2006/relationships/hyperlink" Target="http://www.uradni-list.si/1/objava.jsp?sop=2018-01-0457" TargetMode="External"/><Relationship Id="rId28" Type="http://schemas.openxmlformats.org/officeDocument/2006/relationships/hyperlink" Target="http://www.uradni-list.si/1/objava.jsp?sop=2017-01-2915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uradni-list.si/1/objava.jsp?sop=2013-21-0433" TargetMode="External"/><Relationship Id="rId19" Type="http://schemas.openxmlformats.org/officeDocument/2006/relationships/hyperlink" Target="http://www.uradni-list.si/1/objava.jsp?sop=2009-01-3437" TargetMode="External"/><Relationship Id="rId31" Type="http://schemas.openxmlformats.org/officeDocument/2006/relationships/hyperlink" Target="http://www.uradni-list.si/1/objava.jsp?sop=2011-01-08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1-01-0449" TargetMode="External"/><Relationship Id="rId14" Type="http://schemas.openxmlformats.org/officeDocument/2006/relationships/hyperlink" Target="http://www.uradni-list.si/1/objava.jsp?sop=2018-01-0544" TargetMode="External"/><Relationship Id="rId22" Type="http://schemas.openxmlformats.org/officeDocument/2006/relationships/hyperlink" Target="http://www.uradni-list.si/1/objava.jsp?sop=2015-01-0505" TargetMode="External"/><Relationship Id="rId27" Type="http://schemas.openxmlformats.org/officeDocument/2006/relationships/hyperlink" Target="http://www.uradni-list.si/1/objava.jsp?sop=2021-01-3972" TargetMode="External"/><Relationship Id="rId30" Type="http://schemas.openxmlformats.org/officeDocument/2006/relationships/hyperlink" Target="http://www.uradni-list.si/1/objava.jsp?sop=2022-01-0380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://www.uradni-list.si/1/objava.jsp?sop=2011-01-082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DB5A0-1C61-4A6C-9147-421D93F6D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4247</Words>
  <Characters>24210</Characters>
  <Application>Microsoft Office Word</Application>
  <DocSecurity>0</DocSecurity>
  <Lines>201</Lines>
  <Paragraphs>56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28401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Sasa.Galonja</dc:creator>
  <cp:lastModifiedBy>Barbara Radovan (MNVP)</cp:lastModifiedBy>
  <cp:revision>2</cp:revision>
  <dcterms:created xsi:type="dcterms:W3CDTF">2023-05-23T09:18:00Z</dcterms:created>
  <dcterms:modified xsi:type="dcterms:W3CDTF">2023-05-23T09:18:00Z</dcterms:modified>
</cp:coreProperties>
</file>