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25572A" w:rsidRPr="000F512C" w:rsidRDefault="0025572A" w:rsidP="00D56B5A">
      <w:pPr>
        <w:widowControl w:val="0"/>
        <w:pBdr>
          <w:top w:val="nil"/>
          <w:left w:val="nil"/>
          <w:bottom w:val="nil"/>
          <w:right w:val="nil"/>
          <w:between w:val="nil"/>
        </w:pBdr>
        <w:spacing w:after="0" w:line="276" w:lineRule="auto"/>
        <w:rPr>
          <w:rFonts w:ascii="Arial" w:eastAsia="Arial" w:hAnsi="Arial" w:cs="Arial"/>
          <w:color w:val="000000" w:themeColor="text1"/>
        </w:rPr>
      </w:pPr>
    </w:p>
    <w:p w14:paraId="00000002" w14:textId="77777777" w:rsidR="0025572A" w:rsidRPr="000F512C" w:rsidRDefault="0025572A" w:rsidP="00D56B5A">
      <w:pPr>
        <w:widowControl w:val="0"/>
        <w:pBdr>
          <w:top w:val="nil"/>
          <w:left w:val="nil"/>
          <w:bottom w:val="nil"/>
          <w:right w:val="nil"/>
          <w:between w:val="nil"/>
        </w:pBdr>
        <w:spacing w:after="0" w:line="276" w:lineRule="auto"/>
        <w:rPr>
          <w:rFonts w:ascii="Arial" w:eastAsia="Arial" w:hAnsi="Arial" w:cs="Arial"/>
          <w:color w:val="000000" w:themeColor="text1"/>
        </w:rPr>
      </w:pPr>
    </w:p>
    <w:p w14:paraId="676FF902" w14:textId="77777777" w:rsidR="00734CCB" w:rsidRPr="000F512C" w:rsidRDefault="00734CCB" w:rsidP="00734CCB">
      <w:pPr>
        <w:pStyle w:val="Vrstapredpisa"/>
        <w:rPr>
          <w:rFonts w:cs="Arial"/>
          <w:color w:val="000000" w:themeColor="text1"/>
        </w:rPr>
      </w:pPr>
      <w:r w:rsidRPr="000F512C">
        <w:rPr>
          <w:rFonts w:cs="Arial"/>
          <w:color w:val="000000" w:themeColor="text1"/>
        </w:rPr>
        <w:t>PRAVILNIK</w:t>
      </w:r>
    </w:p>
    <w:p w14:paraId="4DB0B0C5" w14:textId="77777777" w:rsidR="00734CCB" w:rsidRPr="000F512C" w:rsidRDefault="00734CCB" w:rsidP="00734CCB">
      <w:pPr>
        <w:pStyle w:val="Naslovpredpisa"/>
        <w:rPr>
          <w:rFonts w:cs="Arial"/>
          <w:bCs/>
          <w:color w:val="000000" w:themeColor="text1"/>
        </w:rPr>
      </w:pPr>
      <w:r w:rsidRPr="000F512C">
        <w:rPr>
          <w:rFonts w:cs="Arial"/>
          <w:bCs/>
          <w:color w:val="000000" w:themeColor="text1"/>
        </w:rPr>
        <w:t>o normativih in standardih za izvajanje vzgojno-izobraževalnih programov za otroke s posebnimi potrebami</w:t>
      </w:r>
    </w:p>
    <w:p w14:paraId="601C1B80" w14:textId="77777777" w:rsidR="00734CCB" w:rsidRPr="000F512C" w:rsidRDefault="00734CCB" w:rsidP="00071223">
      <w:pPr>
        <w:spacing w:after="200" w:line="276" w:lineRule="auto"/>
        <w:rPr>
          <w:rFonts w:ascii="Arial" w:hAnsi="Arial" w:cs="Arial"/>
          <w:color w:val="000000" w:themeColor="text1"/>
        </w:rPr>
      </w:pPr>
    </w:p>
    <w:p w14:paraId="7E3AACF0" w14:textId="218E032A" w:rsidR="00006E58" w:rsidRPr="000F512C" w:rsidRDefault="00734CCB" w:rsidP="00B57E03">
      <w:pPr>
        <w:spacing w:after="200" w:line="276" w:lineRule="auto"/>
        <w:jc w:val="center"/>
        <w:rPr>
          <w:rFonts w:ascii="Arial" w:hAnsi="Arial" w:cs="Arial"/>
          <w:color w:val="000000" w:themeColor="text1"/>
        </w:rPr>
      </w:pPr>
      <w:r w:rsidRPr="000F512C">
        <w:rPr>
          <w:rFonts w:ascii="Arial" w:hAnsi="Arial" w:cs="Arial"/>
          <w:color w:val="000000" w:themeColor="text1"/>
        </w:rPr>
        <w:t>I. SPLOŠNA DOLOČBA</w:t>
      </w:r>
    </w:p>
    <w:p w14:paraId="2C095F03"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1. člen</w:t>
      </w:r>
    </w:p>
    <w:p w14:paraId="7E8EB83F"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(vsebina pravilnika)</w:t>
      </w:r>
    </w:p>
    <w:p w14:paraId="443F5800"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(1) S tem pravilnikom se določijo normativi in standardi, ki obsegajo učno in vzgojno obveznost strokovnih delavcev, učno in vzgojno obveznost ravnateljev in pomočnikov ravnateljev, merila za oblikovanje svetovalne službe, knjižnice, administrativne, računovodske in tehnične službe ter merila za oblikovanje oddelkov in skupin za izvajanje:</w:t>
      </w:r>
    </w:p>
    <w:p w14:paraId="4D1FCF71" w14:textId="77777777" w:rsidR="00006E58" w:rsidRPr="000F512C" w:rsidRDefault="00006E58" w:rsidP="007B5ED5">
      <w:pPr>
        <w:pStyle w:val="Odstavekseznama"/>
        <w:numPr>
          <w:ilvl w:val="0"/>
          <w:numId w:val="27"/>
        </w:numPr>
        <w:pBdr>
          <w:top w:val="nil"/>
          <w:left w:val="nil"/>
          <w:bottom w:val="nil"/>
          <w:right w:val="nil"/>
          <w:between w:val="nil"/>
        </w:pBdr>
        <w:tabs>
          <w:tab w:val="left" w:pos="540"/>
          <w:tab w:val="left" w:pos="900"/>
        </w:tabs>
        <w:jc w:val="both"/>
        <w:rPr>
          <w:rFonts w:ascii="Arial" w:eastAsia="Arial" w:hAnsi="Arial" w:cs="Arial"/>
          <w:color w:val="000000" w:themeColor="text1"/>
        </w:rPr>
      </w:pPr>
      <w:r w:rsidRPr="000F512C">
        <w:rPr>
          <w:rFonts w:ascii="Arial" w:eastAsia="Arial" w:hAnsi="Arial" w:cs="Arial"/>
          <w:color w:val="000000" w:themeColor="text1"/>
        </w:rPr>
        <w:t>prilagojenega programa za predšolske otroke,</w:t>
      </w:r>
    </w:p>
    <w:p w14:paraId="5865FAEA" w14:textId="77777777" w:rsidR="00006E58" w:rsidRPr="000F512C" w:rsidRDefault="00006E58" w:rsidP="007B5ED5">
      <w:pPr>
        <w:pStyle w:val="Odstavekseznama"/>
        <w:numPr>
          <w:ilvl w:val="0"/>
          <w:numId w:val="27"/>
        </w:numPr>
        <w:pBdr>
          <w:top w:val="nil"/>
          <w:left w:val="nil"/>
          <w:bottom w:val="nil"/>
          <w:right w:val="nil"/>
          <w:between w:val="nil"/>
        </w:pBdr>
        <w:tabs>
          <w:tab w:val="left" w:pos="540"/>
          <w:tab w:val="left" w:pos="900"/>
        </w:tabs>
        <w:jc w:val="both"/>
        <w:rPr>
          <w:rFonts w:ascii="Arial" w:eastAsia="Arial" w:hAnsi="Arial" w:cs="Arial"/>
          <w:color w:val="000000" w:themeColor="text1"/>
        </w:rPr>
      </w:pPr>
      <w:r w:rsidRPr="000F512C">
        <w:rPr>
          <w:rFonts w:ascii="Arial" w:eastAsia="Arial" w:hAnsi="Arial" w:cs="Arial"/>
          <w:color w:val="000000" w:themeColor="text1"/>
        </w:rPr>
        <w:t>prilagojenega izobraževalnega programa osnovne šole z nižjim izobrazbenim standardom,</w:t>
      </w:r>
    </w:p>
    <w:p w14:paraId="5B57CD2E" w14:textId="77777777" w:rsidR="00006E58" w:rsidRPr="000F512C" w:rsidRDefault="00006E58" w:rsidP="007B5ED5">
      <w:pPr>
        <w:pStyle w:val="Odstavekseznama"/>
        <w:numPr>
          <w:ilvl w:val="0"/>
          <w:numId w:val="27"/>
        </w:numPr>
        <w:pBdr>
          <w:top w:val="nil"/>
          <w:left w:val="nil"/>
          <w:bottom w:val="nil"/>
          <w:right w:val="nil"/>
          <w:between w:val="nil"/>
        </w:pBdr>
        <w:tabs>
          <w:tab w:val="left" w:pos="540"/>
          <w:tab w:val="left" w:pos="900"/>
        </w:tabs>
        <w:jc w:val="both"/>
        <w:rPr>
          <w:rFonts w:ascii="Arial" w:eastAsia="Arial" w:hAnsi="Arial" w:cs="Arial"/>
          <w:color w:val="000000" w:themeColor="text1"/>
        </w:rPr>
      </w:pPr>
      <w:r w:rsidRPr="000F512C">
        <w:rPr>
          <w:rFonts w:ascii="Arial" w:eastAsia="Arial" w:hAnsi="Arial" w:cs="Arial"/>
          <w:color w:val="000000" w:themeColor="text1"/>
        </w:rPr>
        <w:t>prilagojenega izobraževalnega programa osnovne šole z nižjim izobrazbenim standardom in posebnega programa vzgoje in izobraževanja za dvojezično osnovno šolo,</w:t>
      </w:r>
    </w:p>
    <w:p w14:paraId="5267464F" w14:textId="77777777" w:rsidR="00006E58" w:rsidRPr="000F512C" w:rsidRDefault="00006E58" w:rsidP="007B5ED5">
      <w:pPr>
        <w:pStyle w:val="Odstavekseznama"/>
        <w:numPr>
          <w:ilvl w:val="0"/>
          <w:numId w:val="27"/>
        </w:numPr>
        <w:pBdr>
          <w:top w:val="nil"/>
          <w:left w:val="nil"/>
          <w:bottom w:val="nil"/>
          <w:right w:val="nil"/>
          <w:between w:val="nil"/>
        </w:pBdr>
        <w:tabs>
          <w:tab w:val="left" w:pos="540"/>
          <w:tab w:val="left" w:pos="900"/>
        </w:tabs>
        <w:jc w:val="both"/>
        <w:rPr>
          <w:rFonts w:ascii="Arial" w:eastAsia="Arial" w:hAnsi="Arial" w:cs="Arial"/>
          <w:color w:val="000000" w:themeColor="text1"/>
        </w:rPr>
      </w:pPr>
      <w:r w:rsidRPr="000F512C">
        <w:rPr>
          <w:rFonts w:ascii="Arial" w:eastAsia="Arial" w:hAnsi="Arial" w:cs="Arial"/>
          <w:color w:val="000000" w:themeColor="text1"/>
        </w:rPr>
        <w:t>prilagojenih izobraževalnih programov osnovne šole z enakovrednim izobrazbenim standardom,</w:t>
      </w:r>
    </w:p>
    <w:p w14:paraId="5F01346A" w14:textId="77777777" w:rsidR="00006E58" w:rsidRPr="000F512C" w:rsidRDefault="00006E58" w:rsidP="007B5ED5">
      <w:pPr>
        <w:pStyle w:val="Odstavekseznama"/>
        <w:numPr>
          <w:ilvl w:val="0"/>
          <w:numId w:val="27"/>
        </w:numPr>
        <w:pBdr>
          <w:top w:val="nil"/>
          <w:left w:val="nil"/>
          <w:bottom w:val="nil"/>
          <w:right w:val="nil"/>
          <w:between w:val="nil"/>
        </w:pBdr>
        <w:tabs>
          <w:tab w:val="left" w:pos="540"/>
          <w:tab w:val="left" w:pos="900"/>
        </w:tabs>
        <w:jc w:val="both"/>
        <w:rPr>
          <w:rFonts w:ascii="Arial" w:eastAsia="Arial" w:hAnsi="Arial" w:cs="Arial"/>
          <w:color w:val="000000" w:themeColor="text1"/>
        </w:rPr>
      </w:pPr>
      <w:r w:rsidRPr="000F512C">
        <w:rPr>
          <w:rFonts w:ascii="Arial" w:eastAsia="Arial" w:hAnsi="Arial" w:cs="Arial"/>
          <w:color w:val="000000" w:themeColor="text1"/>
        </w:rPr>
        <w:t>posebnega programa vzgoje in izobraževanja,</w:t>
      </w:r>
    </w:p>
    <w:p w14:paraId="4C44C00B" w14:textId="77777777" w:rsidR="00006E58" w:rsidRPr="000F512C" w:rsidRDefault="00006E58" w:rsidP="007B5ED5">
      <w:pPr>
        <w:pStyle w:val="Odstavekseznama"/>
        <w:numPr>
          <w:ilvl w:val="0"/>
          <w:numId w:val="27"/>
        </w:numPr>
        <w:pBdr>
          <w:top w:val="nil"/>
          <w:left w:val="nil"/>
          <w:bottom w:val="nil"/>
          <w:right w:val="nil"/>
          <w:between w:val="nil"/>
        </w:pBdr>
        <w:tabs>
          <w:tab w:val="left" w:pos="540"/>
          <w:tab w:val="left" w:pos="900"/>
        </w:tabs>
        <w:jc w:val="both"/>
        <w:rPr>
          <w:rFonts w:ascii="Arial" w:eastAsia="Arial" w:hAnsi="Arial" w:cs="Arial"/>
          <w:color w:val="000000" w:themeColor="text1"/>
        </w:rPr>
      </w:pPr>
      <w:r w:rsidRPr="000F512C">
        <w:rPr>
          <w:rFonts w:ascii="Arial" w:eastAsia="Arial" w:hAnsi="Arial" w:cs="Arial"/>
          <w:color w:val="000000" w:themeColor="text1"/>
        </w:rPr>
        <w:t>prilagojenih izobraževalnih programov za pridobitev poklicne in srednje strokovne izobrazbe,</w:t>
      </w:r>
    </w:p>
    <w:p w14:paraId="0488314E" w14:textId="1BC8D2F9" w:rsidR="00006E58" w:rsidRPr="000F512C" w:rsidRDefault="00006E58" w:rsidP="007B5ED5">
      <w:pPr>
        <w:pStyle w:val="Odstavekseznama"/>
        <w:numPr>
          <w:ilvl w:val="0"/>
          <w:numId w:val="27"/>
        </w:numPr>
        <w:pBdr>
          <w:top w:val="nil"/>
          <w:left w:val="nil"/>
          <w:bottom w:val="nil"/>
          <w:right w:val="nil"/>
          <w:between w:val="nil"/>
        </w:pBdr>
        <w:tabs>
          <w:tab w:val="left" w:pos="540"/>
          <w:tab w:val="left" w:pos="900"/>
        </w:tabs>
        <w:jc w:val="both"/>
        <w:rPr>
          <w:rFonts w:ascii="Arial" w:eastAsia="Arial" w:hAnsi="Arial" w:cs="Arial"/>
          <w:color w:val="000000" w:themeColor="text1"/>
        </w:rPr>
      </w:pPr>
      <w:r w:rsidRPr="000F512C">
        <w:rPr>
          <w:rFonts w:ascii="Arial" w:eastAsia="Arial" w:hAnsi="Arial" w:cs="Arial"/>
          <w:color w:val="000000" w:themeColor="text1"/>
        </w:rPr>
        <w:t>posebnega programa (Post)rehabilitacijski praktikum</w:t>
      </w:r>
      <w:r w:rsidR="00CC39F8" w:rsidRPr="000F512C">
        <w:rPr>
          <w:rFonts w:ascii="Arial" w:eastAsia="Arial" w:hAnsi="Arial" w:cs="Arial"/>
          <w:color w:val="000000" w:themeColor="text1"/>
        </w:rPr>
        <w:t>),</w:t>
      </w:r>
    </w:p>
    <w:p w14:paraId="77D81F80" w14:textId="02526B89" w:rsidR="00006E58" w:rsidRPr="000F512C" w:rsidRDefault="00006E58" w:rsidP="007B5ED5">
      <w:pPr>
        <w:pStyle w:val="Odstavekseznama"/>
        <w:numPr>
          <w:ilvl w:val="0"/>
          <w:numId w:val="27"/>
        </w:numPr>
        <w:pBdr>
          <w:top w:val="nil"/>
          <w:left w:val="nil"/>
          <w:bottom w:val="nil"/>
          <w:right w:val="nil"/>
          <w:between w:val="nil"/>
        </w:pBdr>
        <w:tabs>
          <w:tab w:val="left" w:pos="540"/>
          <w:tab w:val="left" w:pos="900"/>
        </w:tabs>
        <w:jc w:val="both"/>
        <w:rPr>
          <w:rFonts w:ascii="Arial" w:eastAsia="Arial" w:hAnsi="Arial" w:cs="Arial"/>
          <w:color w:val="000000" w:themeColor="text1"/>
        </w:rPr>
      </w:pPr>
      <w:r w:rsidRPr="000F512C">
        <w:rPr>
          <w:rFonts w:ascii="Arial" w:eastAsia="Arial" w:hAnsi="Arial" w:cs="Arial"/>
          <w:color w:val="000000" w:themeColor="text1"/>
        </w:rPr>
        <w:t>vzgojnih programov</w:t>
      </w:r>
      <w:r w:rsidR="00CC39F8" w:rsidRPr="000F512C">
        <w:rPr>
          <w:rFonts w:ascii="Arial" w:eastAsia="Arial" w:hAnsi="Arial" w:cs="Arial"/>
          <w:color w:val="000000" w:themeColor="text1"/>
        </w:rPr>
        <w:t>,</w:t>
      </w:r>
    </w:p>
    <w:p w14:paraId="393D6B1C" w14:textId="77777777" w:rsidR="00006E58" w:rsidRPr="000F512C" w:rsidRDefault="00006E58" w:rsidP="007B5ED5">
      <w:pPr>
        <w:pStyle w:val="Odstavekseznama"/>
        <w:numPr>
          <w:ilvl w:val="0"/>
          <w:numId w:val="27"/>
        </w:numPr>
        <w:pBdr>
          <w:top w:val="nil"/>
          <w:left w:val="nil"/>
          <w:bottom w:val="nil"/>
          <w:right w:val="nil"/>
          <w:between w:val="nil"/>
        </w:pBdr>
        <w:tabs>
          <w:tab w:val="left" w:pos="540"/>
          <w:tab w:val="left" w:pos="900"/>
        </w:tabs>
        <w:jc w:val="both"/>
        <w:rPr>
          <w:rFonts w:ascii="Arial" w:eastAsia="Arial" w:hAnsi="Arial" w:cs="Arial"/>
          <w:color w:val="000000" w:themeColor="text1"/>
        </w:rPr>
      </w:pPr>
      <w:r w:rsidRPr="000F512C">
        <w:rPr>
          <w:rFonts w:ascii="Arial" w:eastAsia="Arial" w:hAnsi="Arial" w:cs="Arial"/>
          <w:color w:val="000000" w:themeColor="text1"/>
        </w:rPr>
        <w:t>delovanje mobilne službe in mobilnih timov ter</w:t>
      </w:r>
    </w:p>
    <w:p w14:paraId="2DB16372" w14:textId="62F39357" w:rsidR="007B5ED5" w:rsidRPr="000F512C" w:rsidRDefault="00006E58" w:rsidP="0089112F">
      <w:pPr>
        <w:pStyle w:val="Odstavekseznama"/>
        <w:numPr>
          <w:ilvl w:val="0"/>
          <w:numId w:val="27"/>
        </w:numPr>
        <w:pBdr>
          <w:top w:val="nil"/>
          <w:left w:val="nil"/>
          <w:bottom w:val="nil"/>
          <w:right w:val="nil"/>
          <w:between w:val="nil"/>
        </w:pBdr>
        <w:tabs>
          <w:tab w:val="left" w:pos="540"/>
          <w:tab w:val="left" w:pos="900"/>
        </w:tabs>
        <w:spacing w:after="0" w:line="360" w:lineRule="auto"/>
        <w:jc w:val="both"/>
        <w:rPr>
          <w:rFonts w:ascii="Arial" w:eastAsia="Arial" w:hAnsi="Arial" w:cs="Arial"/>
          <w:color w:val="000000" w:themeColor="text1"/>
        </w:rPr>
      </w:pPr>
      <w:r w:rsidRPr="000F512C">
        <w:rPr>
          <w:rFonts w:ascii="Arial" w:eastAsia="Arial" w:hAnsi="Arial" w:cs="Arial"/>
          <w:color w:val="000000" w:themeColor="text1"/>
        </w:rPr>
        <w:t>strokovnih centrov</w:t>
      </w:r>
      <w:r w:rsidR="007B5ED5" w:rsidRPr="000F512C">
        <w:rPr>
          <w:rFonts w:ascii="Arial" w:eastAsia="Arial" w:hAnsi="Arial" w:cs="Arial"/>
          <w:color w:val="000000" w:themeColor="text1"/>
        </w:rPr>
        <w:t xml:space="preserve"> </w:t>
      </w:r>
    </w:p>
    <w:p w14:paraId="151F30B2" w14:textId="7877F9A7" w:rsidR="00006E58" w:rsidRPr="000F512C" w:rsidRDefault="00006E58" w:rsidP="007B5ED5">
      <w:pPr>
        <w:rPr>
          <w:rFonts w:ascii="Arial" w:eastAsia="Arial" w:hAnsi="Arial" w:cs="Arial"/>
          <w:color w:val="000000" w:themeColor="text1"/>
        </w:rPr>
      </w:pPr>
      <w:r w:rsidRPr="000F512C">
        <w:rPr>
          <w:rFonts w:ascii="Arial" w:eastAsia="Arial" w:hAnsi="Arial" w:cs="Arial"/>
          <w:color w:val="000000" w:themeColor="text1"/>
        </w:rPr>
        <w:t>v šolah s prilagojenim programom (v nadaljevanju: šole) in zavodih za vzgojo in izobraževanje otrok s</w:t>
      </w:r>
      <w:r w:rsidR="007B5ED5" w:rsidRPr="000F512C">
        <w:rPr>
          <w:rFonts w:ascii="Arial" w:eastAsia="Arial" w:hAnsi="Arial" w:cs="Arial"/>
          <w:color w:val="000000" w:themeColor="text1"/>
        </w:rPr>
        <w:t xml:space="preserve"> </w:t>
      </w:r>
      <w:r w:rsidRPr="000F512C">
        <w:rPr>
          <w:rFonts w:ascii="Arial" w:eastAsia="Arial" w:hAnsi="Arial" w:cs="Arial"/>
          <w:color w:val="000000" w:themeColor="text1"/>
        </w:rPr>
        <w:t>posebnimi potrebami (v nadaljevanju:</w:t>
      </w:r>
      <w:r w:rsidR="007B5ED5" w:rsidRPr="000F512C">
        <w:rPr>
          <w:rFonts w:ascii="Arial" w:eastAsia="Arial" w:hAnsi="Arial" w:cs="Arial"/>
          <w:color w:val="000000" w:themeColor="text1"/>
        </w:rPr>
        <w:t xml:space="preserve"> </w:t>
      </w:r>
      <w:r w:rsidRPr="000F512C">
        <w:rPr>
          <w:rFonts w:ascii="Arial" w:eastAsia="Arial" w:hAnsi="Arial" w:cs="Arial"/>
          <w:color w:val="000000" w:themeColor="text1"/>
        </w:rPr>
        <w:t>zavodi).</w:t>
      </w:r>
    </w:p>
    <w:p w14:paraId="689BEC29"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(2) Normativi in standardi ter merila, določena v tem pravilniku, se uporabljajo tudi v drugih vzgojno-izobraževalnih zavodih, ki imajo enote ali oddelke za vzgojo in izobraževanje otrok s posebnimi potrebami.</w:t>
      </w:r>
    </w:p>
    <w:p w14:paraId="1A904040" w14:textId="77777777" w:rsidR="00006E58" w:rsidRPr="000F512C" w:rsidRDefault="00006E58" w:rsidP="00071223">
      <w:pPr>
        <w:spacing w:after="200" w:line="276" w:lineRule="auto"/>
        <w:jc w:val="both"/>
        <w:rPr>
          <w:rFonts w:ascii="Arial" w:eastAsia="Arial" w:hAnsi="Arial" w:cs="Arial"/>
          <w:color w:val="000000" w:themeColor="text1"/>
        </w:rPr>
      </w:pPr>
      <w:r w:rsidRPr="000F512C">
        <w:rPr>
          <w:rFonts w:ascii="Arial" w:eastAsia="Arial" w:hAnsi="Arial" w:cs="Arial"/>
          <w:color w:val="000000" w:themeColor="text1"/>
        </w:rPr>
        <w:t>(3) Merila za oblikovanje oddelkov in skupin za izvajanje prilagojenega programa predšolske vzgoje in posebnega programa se uporabljajo tudi v socialno-varstvenih zavodih, ki izvajajo prilagojeni program za predšolske otroke in posebni program vzgoje in izobraževanja. Zanje se smiselno uporabljajo tudi ostali normativi in standardi ter merila za oblikovanje svetovalne službe, knjižnice, administrativne, računovodske in tehnične službe.</w:t>
      </w:r>
    </w:p>
    <w:p w14:paraId="2AFD9824" w14:textId="20FCA120" w:rsidR="00006E58" w:rsidRPr="000F512C" w:rsidRDefault="00006E58" w:rsidP="00734CCB">
      <w:pPr>
        <w:spacing w:after="200" w:line="276" w:lineRule="auto"/>
        <w:jc w:val="both"/>
        <w:rPr>
          <w:rFonts w:ascii="Arial" w:hAnsi="Arial" w:cs="Arial"/>
          <w:color w:val="000000" w:themeColor="text1"/>
        </w:rPr>
      </w:pPr>
      <w:r w:rsidRPr="000F512C">
        <w:rPr>
          <w:rFonts w:ascii="Arial" w:eastAsia="Arial" w:hAnsi="Arial" w:cs="Arial"/>
          <w:color w:val="000000" w:themeColor="text1"/>
        </w:rPr>
        <w:t>(4) S tem pravilnikom se določijo tudi elementi za sistemizacijo delovnih mest za obvezni in razširjeni program ter druga dela, za katera se sredstva na podlagi sistemizacije in zasedbe delovnih mest v skladu z zakonom, normativi in standardi in kolektivno pogodbo zagotavljajo iz državnega proračuna</w:t>
      </w:r>
      <w:r w:rsidR="00734CCB" w:rsidRPr="000F512C">
        <w:rPr>
          <w:rFonts w:ascii="Arial" w:eastAsia="Arial" w:hAnsi="Arial" w:cs="Arial"/>
          <w:color w:val="000000" w:themeColor="text1"/>
        </w:rPr>
        <w:t>.</w:t>
      </w:r>
    </w:p>
    <w:p w14:paraId="17E17899" w14:textId="77777777" w:rsidR="00734CCB" w:rsidRPr="000F512C" w:rsidRDefault="00734CCB" w:rsidP="00734CCB">
      <w:pPr>
        <w:suppressAutoHyphens/>
        <w:overflowPunct w:val="0"/>
        <w:autoSpaceDE w:val="0"/>
        <w:autoSpaceDN w:val="0"/>
        <w:adjustRightInd w:val="0"/>
        <w:spacing w:before="480"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II. NORMATIVI IN STANDARDI</w:t>
      </w:r>
    </w:p>
    <w:p w14:paraId="3FDC43D9" w14:textId="77777777" w:rsidR="00734CCB" w:rsidRPr="000F512C" w:rsidRDefault="00734CCB" w:rsidP="00734CCB">
      <w:pPr>
        <w:tabs>
          <w:tab w:val="left" w:pos="540"/>
          <w:tab w:val="left" w:pos="900"/>
        </w:tabs>
        <w:overflowPunct w:val="0"/>
        <w:autoSpaceDE w:val="0"/>
        <w:autoSpaceDN w:val="0"/>
        <w:adjustRightInd w:val="0"/>
        <w:spacing w:before="480" w:after="0" w:line="240" w:lineRule="auto"/>
        <w:jc w:val="center"/>
        <w:textAlignment w:val="baseline"/>
        <w:rPr>
          <w:rFonts w:ascii="Arial" w:eastAsia="Times New Roman" w:hAnsi="Arial" w:cs="Arial"/>
          <w:color w:val="000000" w:themeColor="text1"/>
          <w:lang w:val="x-none" w:eastAsia="x-none"/>
        </w:rPr>
      </w:pPr>
      <w:r w:rsidRPr="000F512C">
        <w:rPr>
          <w:rFonts w:ascii="Arial" w:eastAsia="Times New Roman" w:hAnsi="Arial" w:cs="Arial"/>
          <w:color w:val="000000" w:themeColor="text1"/>
          <w:lang w:val="x-none" w:eastAsia="x-none"/>
        </w:rPr>
        <w:t>1. Skupne določbe</w:t>
      </w:r>
    </w:p>
    <w:p w14:paraId="0453D558"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2. člen</w:t>
      </w:r>
    </w:p>
    <w:p w14:paraId="1F2C5588" w14:textId="77777777" w:rsidR="00006E58" w:rsidRPr="000F512C" w:rsidRDefault="00006E58" w:rsidP="006D3B84">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(obveznost vzgojnega in drugega strokovnega dela v prilagojenih programih za predšolske vzgoje otroke v zavodu)</w:t>
      </w:r>
    </w:p>
    <w:p w14:paraId="02D9FD9B" w14:textId="77777777" w:rsidR="00006E58" w:rsidRPr="000F512C" w:rsidRDefault="00006E58" w:rsidP="00071223">
      <w:p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Tedenska obveznost vzgojnega dela, izražena v urah po 60 minut, je:</w:t>
      </w:r>
    </w:p>
    <w:p w14:paraId="7FE2C373" w14:textId="77777777" w:rsidR="00006E58" w:rsidRPr="000F512C" w:rsidRDefault="00006E58" w:rsidP="007B5ED5">
      <w:pPr>
        <w:pStyle w:val="Odstavekseznama"/>
        <w:numPr>
          <w:ilvl w:val="0"/>
          <w:numId w:val="24"/>
        </w:num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30 ur za vzgojitelje,</w:t>
      </w:r>
    </w:p>
    <w:p w14:paraId="3971100F" w14:textId="77777777" w:rsidR="00006E58" w:rsidRPr="000F512C" w:rsidRDefault="00006E58" w:rsidP="007B5ED5">
      <w:pPr>
        <w:pStyle w:val="Odstavekseznama"/>
        <w:numPr>
          <w:ilvl w:val="0"/>
          <w:numId w:val="24"/>
        </w:num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35 ur za vzgojitelje predšolskih otrok – pomočnike vzgojitelja.</w:t>
      </w:r>
    </w:p>
    <w:p w14:paraId="319FF962"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3. člen</w:t>
      </w:r>
    </w:p>
    <w:p w14:paraId="612EE0EB"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(učna obveznost in obveznost drugega vzgojno-izobraževalnega dela v prilagojenih izobraževalnih programih osnovne šole in posebnih programih vzgoje in izobraževanja)</w:t>
      </w:r>
    </w:p>
    <w:p w14:paraId="5E7779AD" w14:textId="77777777" w:rsidR="00006E58" w:rsidRPr="000F512C" w:rsidRDefault="00006E58" w:rsidP="00071223">
      <w:pPr>
        <w:pBdr>
          <w:top w:val="nil"/>
          <w:left w:val="nil"/>
          <w:bottom w:val="nil"/>
          <w:right w:val="nil"/>
          <w:between w:val="nil"/>
        </w:pBdr>
        <w:rPr>
          <w:rFonts w:ascii="Arial" w:eastAsia="Arial" w:hAnsi="Arial" w:cs="Arial"/>
          <w:color w:val="000000" w:themeColor="text1"/>
        </w:rPr>
      </w:pPr>
    </w:p>
    <w:p w14:paraId="2883C7AD" w14:textId="77777777" w:rsidR="00006E58" w:rsidRPr="000F512C" w:rsidRDefault="00006E58" w:rsidP="00071223">
      <w:p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(1) Tedenska učna obveznost, izražena v urah po 45 minut, je:</w:t>
      </w:r>
    </w:p>
    <w:p w14:paraId="62900BEA" w14:textId="77777777" w:rsidR="00006E58" w:rsidRPr="000F512C" w:rsidRDefault="00006E58" w:rsidP="007B5ED5">
      <w:pPr>
        <w:pStyle w:val="Odstavekseznama"/>
        <w:numPr>
          <w:ilvl w:val="0"/>
          <w:numId w:val="23"/>
        </w:num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22 ur za učitelje,</w:t>
      </w:r>
    </w:p>
    <w:p w14:paraId="4B260891" w14:textId="77777777" w:rsidR="00006E58" w:rsidRPr="000F512C" w:rsidRDefault="00006E58" w:rsidP="007B5ED5">
      <w:pPr>
        <w:pStyle w:val="Odstavekseznama"/>
        <w:numPr>
          <w:ilvl w:val="0"/>
          <w:numId w:val="23"/>
        </w:num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21 ur za učitelje slovenščine,</w:t>
      </w:r>
    </w:p>
    <w:p w14:paraId="0D23867C" w14:textId="77777777" w:rsidR="00006E58" w:rsidRPr="000F512C" w:rsidRDefault="00006E58" w:rsidP="007B5ED5">
      <w:pPr>
        <w:pStyle w:val="Odstavekseznama"/>
        <w:numPr>
          <w:ilvl w:val="0"/>
          <w:numId w:val="23"/>
        </w:num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21 ur za učitelje slovenščine in madžarščine kot maternega jezika v dvojezičnih šolah,</w:t>
      </w:r>
    </w:p>
    <w:p w14:paraId="26EAF46D" w14:textId="77777777" w:rsidR="00006E58" w:rsidRPr="000F512C" w:rsidRDefault="00006E58" w:rsidP="007B5ED5">
      <w:pPr>
        <w:pStyle w:val="Odstavekseznama"/>
        <w:numPr>
          <w:ilvl w:val="0"/>
          <w:numId w:val="23"/>
        </w:num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22 ur za učitelje, ki izvajajo dodatno strokovno pomoč za premagovanje primanjkljajev, ovir oziroma motenj učencem s posebnimi potrebami.</w:t>
      </w:r>
    </w:p>
    <w:p w14:paraId="1EAFC7FA" w14:textId="77777777" w:rsidR="00006E58" w:rsidRPr="000F512C" w:rsidRDefault="00006E58" w:rsidP="007B5ED5">
      <w:pPr>
        <w:pStyle w:val="Odstavekseznama"/>
        <w:numPr>
          <w:ilvl w:val="0"/>
          <w:numId w:val="23"/>
        </w:num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30 ur sodelovanja pri pouku za laborante.</w:t>
      </w:r>
    </w:p>
    <w:p w14:paraId="58977525" w14:textId="77777777" w:rsidR="00006E58" w:rsidRPr="000F512C" w:rsidRDefault="00006E58" w:rsidP="00071223">
      <w:p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(2) Tedenska učna obveznost, izražena v urah po 50 minut, je:</w:t>
      </w:r>
    </w:p>
    <w:p w14:paraId="4575F68A" w14:textId="77777777" w:rsidR="00006E58" w:rsidRPr="000F512C" w:rsidRDefault="00006E58" w:rsidP="00071223">
      <w:pPr>
        <w:numPr>
          <w:ilvl w:val="0"/>
          <w:numId w:val="2"/>
        </w:num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25 ur za učitelje v podaljšanem bivanju.</w:t>
      </w:r>
    </w:p>
    <w:p w14:paraId="597FEDC3" w14:textId="77777777" w:rsidR="00006E58" w:rsidRPr="000F512C" w:rsidRDefault="00006E58" w:rsidP="00071223">
      <w:p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 xml:space="preserve">(3) Tedenska obveznost vzgojno-izobraževalnega dela, izražena v urah po 60 minut, je: </w:t>
      </w:r>
    </w:p>
    <w:p w14:paraId="1BD145AE" w14:textId="77777777" w:rsidR="00006E58" w:rsidRPr="000F512C" w:rsidRDefault="00006E58" w:rsidP="007B5ED5">
      <w:pPr>
        <w:pStyle w:val="Odstavekseznama"/>
        <w:numPr>
          <w:ilvl w:val="0"/>
          <w:numId w:val="26"/>
        </w:num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 xml:space="preserve">22 ur za učitelje v oddelku Posebnega programa vzgoje in izobraževanja in v oddelku posebnega programa (Post)rehabilitacijski praktikum, </w:t>
      </w:r>
    </w:p>
    <w:p w14:paraId="466AF702" w14:textId="77777777" w:rsidR="00006E58" w:rsidRPr="000F512C" w:rsidRDefault="00006E58" w:rsidP="007B5ED5">
      <w:pPr>
        <w:pStyle w:val="Odstavekseznama"/>
        <w:numPr>
          <w:ilvl w:val="0"/>
          <w:numId w:val="26"/>
        </w:num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35 ur za strokovne delavce v jutranjem varstvu za učence prvega razreda v prilagojenih izobraževalnih programih osnovne šole oziroma prve stopnje Posebnega programa vzgoje in izobraževanja.</w:t>
      </w:r>
    </w:p>
    <w:p w14:paraId="6C3DBC5B"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4. člen</w:t>
      </w:r>
    </w:p>
    <w:p w14:paraId="176FE6CC"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w:t>
      </w:r>
      <w:bookmarkStart w:id="0" w:name="_Hlk134099611"/>
      <w:r w:rsidRPr="000F512C">
        <w:rPr>
          <w:rFonts w:ascii="Arial" w:eastAsia="Arial" w:hAnsi="Arial" w:cs="Arial"/>
          <w:color w:val="000000" w:themeColor="text1"/>
        </w:rPr>
        <w:t>učna obveznost in obveznost drugega vzgojno-izobraževalnega dela v posebnem programu in v prilagojenih izobraževalnih programih za pridobitev poklicne in srednje strokovne izobrazbe)</w:t>
      </w:r>
    </w:p>
    <w:bookmarkEnd w:id="0"/>
    <w:p w14:paraId="3AF5DDC7" w14:textId="77777777" w:rsidR="00006E58" w:rsidRPr="000F512C" w:rsidRDefault="00006E58" w:rsidP="00071223">
      <w:pPr>
        <w:pBdr>
          <w:top w:val="nil"/>
          <w:left w:val="nil"/>
          <w:bottom w:val="nil"/>
          <w:right w:val="nil"/>
          <w:between w:val="nil"/>
        </w:pBdr>
        <w:rPr>
          <w:rFonts w:ascii="Arial" w:eastAsia="Arial" w:hAnsi="Arial" w:cs="Arial"/>
          <w:color w:val="000000" w:themeColor="text1"/>
        </w:rPr>
      </w:pPr>
    </w:p>
    <w:p w14:paraId="0549E194" w14:textId="77777777" w:rsidR="00006E58" w:rsidRPr="000F512C" w:rsidRDefault="00006E58" w:rsidP="006D3B84">
      <w:p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Tedenska učna obveznost, izražena v urah po 45 minut, je:</w:t>
      </w:r>
    </w:p>
    <w:p w14:paraId="7E5FACC6" w14:textId="56ECD7C8" w:rsidR="00006E58" w:rsidRPr="000F512C" w:rsidRDefault="00006E58" w:rsidP="004D0F0F">
      <w:pPr>
        <w:pStyle w:val="Odstavekseznama"/>
        <w:numPr>
          <w:ilvl w:val="0"/>
          <w:numId w:val="11"/>
        </w:num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20 ur za učitelje splošno-izobraževalnih in strokovno-teoretičnih predmetov ter modulov,</w:t>
      </w:r>
    </w:p>
    <w:p w14:paraId="516BF88F" w14:textId="77777777" w:rsidR="00B57E03" w:rsidRPr="000F512C" w:rsidRDefault="00006E58" w:rsidP="004D0F0F">
      <w:pPr>
        <w:pStyle w:val="Odstavekseznama"/>
        <w:numPr>
          <w:ilvl w:val="0"/>
          <w:numId w:val="11"/>
        </w:num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19 ur za učitelje slovenskega jezika in književnosti,</w:t>
      </w:r>
    </w:p>
    <w:p w14:paraId="7E59D057" w14:textId="26ACE222" w:rsidR="00006E58" w:rsidRPr="000F512C" w:rsidRDefault="00006E58" w:rsidP="004D0F0F">
      <w:pPr>
        <w:pStyle w:val="Odstavekseznama"/>
        <w:numPr>
          <w:ilvl w:val="0"/>
          <w:numId w:val="11"/>
        </w:num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25 ur za učitelje praktičnega pouka in veščin ter učitelje za praktično izobraževanje s strokovno teorijo,</w:t>
      </w:r>
    </w:p>
    <w:p w14:paraId="569A8A26" w14:textId="4D170755" w:rsidR="00006E58" w:rsidRPr="000F512C" w:rsidRDefault="00006E58" w:rsidP="004D0F0F">
      <w:pPr>
        <w:pStyle w:val="Odstavekseznama"/>
        <w:numPr>
          <w:ilvl w:val="0"/>
          <w:numId w:val="11"/>
        </w:num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30 ur sodelovanja pri pouku za laborante.</w:t>
      </w:r>
    </w:p>
    <w:p w14:paraId="01B2A70E" w14:textId="77777777" w:rsidR="00006E58" w:rsidRPr="000F512C" w:rsidRDefault="00006E58" w:rsidP="00071223">
      <w:pPr>
        <w:spacing w:before="480" w:after="240"/>
        <w:ind w:left="100" w:right="100"/>
        <w:jc w:val="center"/>
        <w:rPr>
          <w:rFonts w:ascii="Arial" w:eastAsia="Arial" w:hAnsi="Arial" w:cs="Arial"/>
          <w:color w:val="000000" w:themeColor="text1"/>
        </w:rPr>
      </w:pPr>
      <w:r w:rsidRPr="000F512C">
        <w:rPr>
          <w:rFonts w:ascii="Arial" w:eastAsia="Arial" w:hAnsi="Arial" w:cs="Arial"/>
          <w:color w:val="000000" w:themeColor="text1"/>
        </w:rPr>
        <w:t>5. člen</w:t>
      </w:r>
    </w:p>
    <w:p w14:paraId="3DBF6FFF" w14:textId="77777777" w:rsidR="00006E58" w:rsidRPr="000F512C" w:rsidRDefault="00006E58" w:rsidP="00071223">
      <w:pPr>
        <w:spacing w:before="240" w:after="240"/>
        <w:ind w:left="100" w:right="100"/>
        <w:jc w:val="center"/>
        <w:rPr>
          <w:rFonts w:ascii="Arial" w:eastAsia="Arial" w:hAnsi="Arial" w:cs="Arial"/>
          <w:color w:val="000000" w:themeColor="text1"/>
        </w:rPr>
      </w:pPr>
      <w:r w:rsidRPr="000F512C">
        <w:rPr>
          <w:rFonts w:ascii="Arial" w:eastAsia="Arial" w:hAnsi="Arial" w:cs="Arial"/>
          <w:color w:val="000000" w:themeColor="text1"/>
        </w:rPr>
        <w:t>(vzgojitelj in obveznost vzgojnega dela v vzgojnih programih)</w:t>
      </w:r>
    </w:p>
    <w:p w14:paraId="74384E0C" w14:textId="77777777" w:rsidR="00006E58" w:rsidRPr="000F512C" w:rsidRDefault="00006E58" w:rsidP="00071223">
      <w:pPr>
        <w:spacing w:before="240" w:after="240"/>
        <w:ind w:left="100" w:right="100"/>
        <w:rPr>
          <w:rFonts w:ascii="Arial" w:eastAsia="Arial" w:hAnsi="Arial" w:cs="Arial"/>
          <w:color w:val="000000" w:themeColor="text1"/>
        </w:rPr>
      </w:pPr>
      <w:r w:rsidRPr="000F512C">
        <w:rPr>
          <w:rFonts w:ascii="Arial" w:eastAsia="Arial" w:hAnsi="Arial" w:cs="Arial"/>
          <w:color w:val="000000" w:themeColor="text1"/>
        </w:rPr>
        <w:t xml:space="preserve"> (1) V okviru z zakonom in kolektivno pogodbo določenega tedenskega polnega delovnega časa je tedenska obveznost vzgojnega dela, izražena v urah po 60 minut, v skupini:</w:t>
      </w:r>
    </w:p>
    <w:p w14:paraId="2F170CFC" w14:textId="4BCF7C22" w:rsidR="00006E58" w:rsidRPr="000F512C" w:rsidRDefault="00006E58" w:rsidP="004D0F0F">
      <w:pPr>
        <w:pStyle w:val="Odstavekseznama"/>
        <w:numPr>
          <w:ilvl w:val="0"/>
          <w:numId w:val="12"/>
        </w:numPr>
        <w:spacing w:before="240" w:after="240"/>
        <w:ind w:right="100"/>
        <w:rPr>
          <w:rFonts w:ascii="Arial" w:eastAsia="Arial" w:hAnsi="Arial" w:cs="Arial"/>
          <w:color w:val="000000" w:themeColor="text1"/>
        </w:rPr>
      </w:pPr>
      <w:r w:rsidRPr="000F512C">
        <w:rPr>
          <w:rFonts w:ascii="Arial" w:eastAsia="Arial" w:hAnsi="Arial" w:cs="Arial"/>
          <w:color w:val="000000" w:themeColor="text1"/>
        </w:rPr>
        <w:t>30 ur vzgojnega dela v vzgojni skupini za učence s posebnimi potrebami,</w:t>
      </w:r>
    </w:p>
    <w:p w14:paraId="2259E54F" w14:textId="57FF442F" w:rsidR="00006E58" w:rsidRPr="000F512C" w:rsidRDefault="00006E58" w:rsidP="004D0F0F">
      <w:pPr>
        <w:pStyle w:val="Odstavekseznama"/>
        <w:numPr>
          <w:ilvl w:val="0"/>
          <w:numId w:val="12"/>
        </w:numPr>
        <w:spacing w:before="240" w:after="240"/>
        <w:ind w:right="100"/>
        <w:rPr>
          <w:rFonts w:ascii="Arial" w:eastAsia="Arial" w:hAnsi="Arial" w:cs="Arial"/>
          <w:color w:val="000000" w:themeColor="text1"/>
        </w:rPr>
      </w:pPr>
      <w:r w:rsidRPr="000F512C">
        <w:rPr>
          <w:rFonts w:ascii="Arial" w:eastAsia="Arial" w:hAnsi="Arial" w:cs="Arial"/>
          <w:color w:val="000000" w:themeColor="text1"/>
        </w:rPr>
        <w:t xml:space="preserve">25 ur v vzgojni in intenzivni skupini za otroke in mladostnike s čustvenimi in vedenjskimi motnjami </w:t>
      </w:r>
    </w:p>
    <w:p w14:paraId="6DBEBF4B" w14:textId="60506A77" w:rsidR="00006E58" w:rsidRPr="000F512C" w:rsidRDefault="00006E58" w:rsidP="004D0F0F">
      <w:pPr>
        <w:pStyle w:val="Odstavekseznama"/>
        <w:numPr>
          <w:ilvl w:val="0"/>
          <w:numId w:val="12"/>
        </w:numPr>
        <w:spacing w:before="240" w:after="240"/>
        <w:ind w:right="100"/>
        <w:rPr>
          <w:rFonts w:ascii="Arial" w:eastAsia="Arial" w:hAnsi="Arial" w:cs="Arial"/>
          <w:color w:val="000000" w:themeColor="text1"/>
        </w:rPr>
      </w:pPr>
      <w:r w:rsidRPr="000F512C">
        <w:rPr>
          <w:rFonts w:ascii="Arial" w:eastAsia="Arial" w:hAnsi="Arial" w:cs="Arial"/>
          <w:color w:val="000000" w:themeColor="text1"/>
        </w:rPr>
        <w:t>35 ur v stanovanjski skupini za otroke in mladostnike s čustvenimi in vedenjskimi motnjami,</w:t>
      </w:r>
    </w:p>
    <w:p w14:paraId="49BD97E8" w14:textId="13C4CE2C" w:rsidR="00006E58" w:rsidRPr="000F512C" w:rsidRDefault="00006E58" w:rsidP="004D0F0F">
      <w:pPr>
        <w:pStyle w:val="Odstavekseznama"/>
        <w:numPr>
          <w:ilvl w:val="0"/>
          <w:numId w:val="12"/>
        </w:numPr>
        <w:spacing w:before="240" w:after="240"/>
        <w:ind w:right="100"/>
        <w:rPr>
          <w:rFonts w:ascii="Arial" w:eastAsia="Arial" w:hAnsi="Arial" w:cs="Arial"/>
          <w:color w:val="000000" w:themeColor="text1"/>
        </w:rPr>
      </w:pPr>
      <w:r w:rsidRPr="000F512C">
        <w:rPr>
          <w:rFonts w:ascii="Arial" w:eastAsia="Arial" w:hAnsi="Arial" w:cs="Arial"/>
          <w:color w:val="000000" w:themeColor="text1"/>
        </w:rPr>
        <w:t>30 ur v programu produkcijske šole,</w:t>
      </w:r>
    </w:p>
    <w:p w14:paraId="09797C45" w14:textId="1F049964" w:rsidR="00006E58" w:rsidRPr="000F512C" w:rsidRDefault="00006E58" w:rsidP="004D0F0F">
      <w:pPr>
        <w:pStyle w:val="Odstavekseznama"/>
        <w:numPr>
          <w:ilvl w:val="0"/>
          <w:numId w:val="12"/>
        </w:numPr>
        <w:spacing w:before="240" w:after="240"/>
        <w:ind w:right="100"/>
        <w:rPr>
          <w:rFonts w:ascii="Arial" w:eastAsia="Arial" w:hAnsi="Arial" w:cs="Arial"/>
          <w:color w:val="000000" w:themeColor="text1"/>
        </w:rPr>
      </w:pPr>
      <w:r w:rsidRPr="000F512C">
        <w:rPr>
          <w:rFonts w:ascii="Arial" w:eastAsia="Arial" w:hAnsi="Arial" w:cs="Arial"/>
          <w:color w:val="000000" w:themeColor="text1"/>
        </w:rPr>
        <w:t>največ polni delovni čas za vzgojitelje, ki opravljajo nočno delo,</w:t>
      </w:r>
    </w:p>
    <w:p w14:paraId="14A12681" w14:textId="612ED8CA" w:rsidR="00006E58" w:rsidRPr="000F512C" w:rsidRDefault="00006E58" w:rsidP="004D0F0F">
      <w:pPr>
        <w:pStyle w:val="Odstavekseznama"/>
        <w:numPr>
          <w:ilvl w:val="0"/>
          <w:numId w:val="12"/>
        </w:numPr>
        <w:spacing w:before="240" w:after="240"/>
        <w:ind w:right="100"/>
        <w:rPr>
          <w:rFonts w:ascii="Arial" w:eastAsia="Arial" w:hAnsi="Arial" w:cs="Arial"/>
          <w:color w:val="000000" w:themeColor="text1"/>
        </w:rPr>
      </w:pPr>
      <w:r w:rsidRPr="000F512C">
        <w:rPr>
          <w:rFonts w:ascii="Arial" w:eastAsia="Arial" w:hAnsi="Arial" w:cs="Arial"/>
          <w:color w:val="000000" w:themeColor="text1"/>
        </w:rPr>
        <w:t>največ polni delovni čas vzgojnega in drugega dela v mladinskem stanovanju,</w:t>
      </w:r>
    </w:p>
    <w:p w14:paraId="054EE8A0" w14:textId="4D8FEAA4" w:rsidR="00006E58" w:rsidRPr="000F512C" w:rsidRDefault="00006E58" w:rsidP="004D0F0F">
      <w:pPr>
        <w:pStyle w:val="Odstavekseznama"/>
        <w:numPr>
          <w:ilvl w:val="0"/>
          <w:numId w:val="12"/>
        </w:numPr>
        <w:spacing w:before="240" w:after="240"/>
        <w:ind w:right="100"/>
        <w:rPr>
          <w:rFonts w:ascii="Arial" w:eastAsia="Arial" w:hAnsi="Arial" w:cs="Arial"/>
          <w:color w:val="000000" w:themeColor="text1"/>
        </w:rPr>
      </w:pPr>
      <w:r w:rsidRPr="000F512C">
        <w:rPr>
          <w:rFonts w:ascii="Arial" w:eastAsia="Arial" w:hAnsi="Arial" w:cs="Arial"/>
          <w:color w:val="000000" w:themeColor="text1"/>
        </w:rPr>
        <w:t>25 ur vzgojnega dela v skupini za vzgojitelje v vzgojnem programu za gibalno ovirane otroke in mladostnike v dnevni obliki usposabljanja.</w:t>
      </w:r>
    </w:p>
    <w:p w14:paraId="3F3EF9B9" w14:textId="77777777" w:rsidR="00006E58" w:rsidRPr="000F512C" w:rsidRDefault="00006E58" w:rsidP="00071223">
      <w:pPr>
        <w:spacing w:before="240" w:after="240"/>
        <w:ind w:left="100" w:right="100"/>
        <w:rPr>
          <w:rFonts w:ascii="Arial" w:eastAsia="Arial" w:hAnsi="Arial" w:cs="Arial"/>
          <w:color w:val="000000" w:themeColor="text1"/>
        </w:rPr>
      </w:pPr>
      <w:r w:rsidRPr="000F512C">
        <w:rPr>
          <w:rFonts w:ascii="Arial" w:eastAsia="Arial" w:hAnsi="Arial" w:cs="Arial"/>
          <w:color w:val="000000" w:themeColor="text1"/>
        </w:rPr>
        <w:t xml:space="preserve"> (2) V primeru opravljanja vzgojnega dela podnevi in ponoči, se tedenska obveznost vzgojnega dela določi sorazmerno glede na število dni dela v skupini podnevi in dela ponoči.</w:t>
      </w:r>
    </w:p>
    <w:p w14:paraId="6DFEFF80" w14:textId="77777777" w:rsidR="00006E58" w:rsidRPr="000F512C" w:rsidRDefault="00006E58" w:rsidP="00734CCB">
      <w:pPr>
        <w:spacing w:before="240" w:after="240"/>
        <w:ind w:left="100" w:right="100"/>
        <w:jc w:val="both"/>
        <w:rPr>
          <w:rFonts w:ascii="Arial" w:eastAsia="Arial" w:hAnsi="Arial" w:cs="Arial"/>
          <w:color w:val="000000" w:themeColor="text1"/>
        </w:rPr>
      </w:pPr>
      <w:r w:rsidRPr="000F512C">
        <w:rPr>
          <w:rFonts w:ascii="Arial" w:eastAsia="Arial" w:hAnsi="Arial" w:cs="Arial"/>
          <w:color w:val="000000" w:themeColor="text1"/>
        </w:rPr>
        <w:t xml:space="preserve"> (3) V okviru z zakonom in kolektivno pogodbo določenega tedenskega polnega delovnega časa obveznost drugega neposrednega vzgojnega (individualnega) dela z otrokom in mladostnikom s čustveno in vedenjsko motnjo ne sme presegati 5 ur tedensko. Drugo vzgojno delo se upošteva po dejansko opravljenih urah s predhodnim dogovorom z ravnateljem in pisnim vodenjem evidence.</w:t>
      </w:r>
    </w:p>
    <w:p w14:paraId="6A9CD4C6" w14:textId="77777777" w:rsidR="00006E58" w:rsidRPr="000F512C" w:rsidRDefault="00006E58" w:rsidP="00071223">
      <w:pPr>
        <w:spacing w:before="240" w:after="240"/>
        <w:ind w:left="100" w:right="100"/>
        <w:rPr>
          <w:rFonts w:ascii="Arial" w:eastAsia="Arial" w:hAnsi="Arial" w:cs="Arial"/>
          <w:color w:val="000000" w:themeColor="text1"/>
        </w:rPr>
      </w:pPr>
      <w:r w:rsidRPr="000F512C">
        <w:rPr>
          <w:rFonts w:ascii="Arial" w:eastAsia="Arial" w:hAnsi="Arial" w:cs="Arial"/>
          <w:color w:val="000000" w:themeColor="text1"/>
        </w:rPr>
        <w:t xml:space="preserve"> Drugo neposredno delo izven skupine lahko obsega:</w:t>
      </w:r>
    </w:p>
    <w:p w14:paraId="1D9B92C3" w14:textId="47117F02" w:rsidR="00006E58" w:rsidRPr="000F512C" w:rsidRDefault="00006E58" w:rsidP="004D0F0F">
      <w:pPr>
        <w:pStyle w:val="Odstavekseznama"/>
        <w:numPr>
          <w:ilvl w:val="0"/>
          <w:numId w:val="13"/>
        </w:numPr>
        <w:spacing w:before="240" w:after="240"/>
        <w:ind w:right="100"/>
        <w:rPr>
          <w:rFonts w:ascii="Arial" w:eastAsia="Arial" w:hAnsi="Arial" w:cs="Arial"/>
          <w:color w:val="000000" w:themeColor="text1"/>
        </w:rPr>
      </w:pPr>
      <w:r w:rsidRPr="000F512C">
        <w:rPr>
          <w:rFonts w:ascii="Arial" w:eastAsia="Arial" w:hAnsi="Arial" w:cs="Arial"/>
          <w:color w:val="000000" w:themeColor="text1"/>
        </w:rPr>
        <w:t>spremstva posameznega otroka ali mladostnika (sodišče, zdravnik…),</w:t>
      </w:r>
    </w:p>
    <w:p w14:paraId="745A0CB7" w14:textId="2CE05045" w:rsidR="00006E58" w:rsidRPr="000F512C" w:rsidRDefault="00006E58" w:rsidP="004D0F0F">
      <w:pPr>
        <w:pStyle w:val="Odstavekseznama"/>
        <w:numPr>
          <w:ilvl w:val="0"/>
          <w:numId w:val="13"/>
        </w:numPr>
        <w:spacing w:before="240" w:after="240"/>
        <w:ind w:right="100"/>
        <w:rPr>
          <w:rFonts w:ascii="Arial" w:eastAsia="Arial" w:hAnsi="Arial" w:cs="Arial"/>
          <w:color w:val="000000" w:themeColor="text1"/>
        </w:rPr>
      </w:pPr>
      <w:r w:rsidRPr="000F512C">
        <w:rPr>
          <w:rFonts w:ascii="Arial" w:eastAsia="Arial" w:hAnsi="Arial" w:cs="Arial"/>
          <w:color w:val="000000" w:themeColor="text1"/>
        </w:rPr>
        <w:t>spremstva iz 6</w:t>
      </w:r>
      <w:r w:rsidR="007B5ED5" w:rsidRPr="000F512C">
        <w:rPr>
          <w:rFonts w:ascii="Arial" w:eastAsia="Arial" w:hAnsi="Arial" w:cs="Arial"/>
          <w:color w:val="000000" w:themeColor="text1"/>
        </w:rPr>
        <w:t>6</w:t>
      </w:r>
      <w:r w:rsidRPr="000F512C">
        <w:rPr>
          <w:rFonts w:ascii="Arial" w:eastAsia="Arial" w:hAnsi="Arial" w:cs="Arial"/>
          <w:color w:val="000000" w:themeColor="text1"/>
        </w:rPr>
        <w:t xml:space="preserve">. člena tega pravilnika, </w:t>
      </w:r>
    </w:p>
    <w:p w14:paraId="3DA6CC6E" w14:textId="70C0892A" w:rsidR="00006E58" w:rsidRPr="000F512C" w:rsidRDefault="00006E58" w:rsidP="004D0F0F">
      <w:pPr>
        <w:pStyle w:val="Odstavekseznama"/>
        <w:numPr>
          <w:ilvl w:val="0"/>
          <w:numId w:val="13"/>
        </w:numPr>
        <w:spacing w:before="240" w:after="240"/>
        <w:ind w:right="100"/>
        <w:rPr>
          <w:rFonts w:ascii="Arial" w:eastAsia="Arial" w:hAnsi="Arial" w:cs="Arial"/>
          <w:color w:val="000000" w:themeColor="text1"/>
        </w:rPr>
      </w:pPr>
      <w:r w:rsidRPr="000F512C">
        <w:rPr>
          <w:rFonts w:ascii="Arial" w:eastAsia="Arial" w:hAnsi="Arial" w:cs="Arial"/>
          <w:color w:val="000000" w:themeColor="text1"/>
        </w:rPr>
        <w:t>načrtovani obiski otroka ali mladostnika na domu,</w:t>
      </w:r>
    </w:p>
    <w:p w14:paraId="42FD6CDB" w14:textId="617C639B" w:rsidR="00006E58" w:rsidRPr="000F512C" w:rsidRDefault="00006E58" w:rsidP="004D0F0F">
      <w:pPr>
        <w:pStyle w:val="Odstavekseznama"/>
        <w:numPr>
          <w:ilvl w:val="0"/>
          <w:numId w:val="13"/>
        </w:numPr>
        <w:spacing w:before="240" w:after="240"/>
        <w:ind w:right="100"/>
        <w:rPr>
          <w:rFonts w:ascii="Arial" w:eastAsia="Arial" w:hAnsi="Arial" w:cs="Arial"/>
          <w:color w:val="000000" w:themeColor="text1"/>
        </w:rPr>
      </w:pPr>
      <w:r w:rsidRPr="000F512C">
        <w:rPr>
          <w:rFonts w:ascii="Arial" w:eastAsia="Arial" w:hAnsi="Arial" w:cs="Arial"/>
          <w:color w:val="000000" w:themeColor="text1"/>
        </w:rPr>
        <w:t>dejavnosti v zavodu s posameznim otrokom ali mladostnikom,</w:t>
      </w:r>
    </w:p>
    <w:p w14:paraId="0F45DFAF" w14:textId="202039A8" w:rsidR="00006E58" w:rsidRPr="000F512C" w:rsidRDefault="00006E58" w:rsidP="004D0F0F">
      <w:pPr>
        <w:pStyle w:val="Odstavekseznama"/>
        <w:numPr>
          <w:ilvl w:val="0"/>
          <w:numId w:val="13"/>
        </w:numPr>
        <w:spacing w:before="240" w:after="240"/>
        <w:ind w:right="100"/>
        <w:rPr>
          <w:rFonts w:ascii="Arial" w:eastAsia="Arial" w:hAnsi="Arial" w:cs="Arial"/>
          <w:color w:val="000000" w:themeColor="text1"/>
        </w:rPr>
      </w:pPr>
      <w:r w:rsidRPr="000F512C">
        <w:rPr>
          <w:rFonts w:ascii="Arial" w:eastAsia="Arial" w:hAnsi="Arial" w:cs="Arial"/>
          <w:color w:val="000000" w:themeColor="text1"/>
        </w:rPr>
        <w:t>vzgojno delovanje pri nujnem delu iz pripravljenosti na domu iz 5</w:t>
      </w:r>
      <w:r w:rsidR="007B5ED5" w:rsidRPr="000F512C">
        <w:rPr>
          <w:rFonts w:ascii="Arial" w:eastAsia="Arial" w:hAnsi="Arial" w:cs="Arial"/>
          <w:color w:val="000000" w:themeColor="text1"/>
        </w:rPr>
        <w:t>6</w:t>
      </w:r>
      <w:r w:rsidRPr="000F512C">
        <w:rPr>
          <w:rFonts w:ascii="Arial" w:eastAsia="Arial" w:hAnsi="Arial" w:cs="Arial"/>
          <w:color w:val="000000" w:themeColor="text1"/>
        </w:rPr>
        <w:t>. člena tega pravilnika,</w:t>
      </w:r>
    </w:p>
    <w:p w14:paraId="06A2F30D" w14:textId="053CB067" w:rsidR="00006E58" w:rsidRPr="000F512C" w:rsidRDefault="00006E58" w:rsidP="004D0F0F">
      <w:pPr>
        <w:pStyle w:val="Odstavekseznama"/>
        <w:numPr>
          <w:ilvl w:val="0"/>
          <w:numId w:val="13"/>
        </w:numPr>
        <w:spacing w:before="240" w:after="240"/>
        <w:ind w:right="100"/>
        <w:rPr>
          <w:rFonts w:ascii="Arial" w:eastAsia="Arial" w:hAnsi="Arial" w:cs="Arial"/>
          <w:color w:val="000000" w:themeColor="text1"/>
        </w:rPr>
      </w:pPr>
      <w:r w:rsidRPr="000F512C">
        <w:rPr>
          <w:rFonts w:ascii="Arial" w:eastAsia="Arial" w:hAnsi="Arial" w:cs="Arial"/>
          <w:color w:val="000000" w:themeColor="text1"/>
        </w:rPr>
        <w:t>drugo neposredno vzgojno delo po nalogu ravnatelja.</w:t>
      </w:r>
    </w:p>
    <w:p w14:paraId="3452EF39" w14:textId="0980D2E7" w:rsidR="00006E58" w:rsidRPr="000F512C" w:rsidRDefault="00006E58" w:rsidP="00071223">
      <w:pPr>
        <w:spacing w:before="240" w:after="240"/>
        <w:ind w:left="100" w:right="100"/>
        <w:rPr>
          <w:rFonts w:ascii="Arial" w:eastAsia="Arial" w:hAnsi="Arial" w:cs="Arial"/>
          <w:color w:val="000000" w:themeColor="text1"/>
        </w:rPr>
      </w:pPr>
      <w:r w:rsidRPr="000F512C">
        <w:rPr>
          <w:rFonts w:ascii="Arial" w:eastAsia="Arial" w:hAnsi="Arial" w:cs="Arial"/>
          <w:color w:val="000000" w:themeColor="text1"/>
        </w:rPr>
        <w:t>(</w:t>
      </w:r>
      <w:r w:rsidR="00401EA8" w:rsidRPr="000F512C">
        <w:rPr>
          <w:rFonts w:ascii="Arial" w:eastAsia="Arial" w:hAnsi="Arial" w:cs="Arial"/>
          <w:color w:val="000000" w:themeColor="text1"/>
        </w:rPr>
        <w:t>4</w:t>
      </w:r>
      <w:r w:rsidRPr="000F512C">
        <w:rPr>
          <w:rFonts w:ascii="Arial" w:eastAsia="Arial" w:hAnsi="Arial" w:cs="Arial"/>
          <w:color w:val="000000" w:themeColor="text1"/>
        </w:rPr>
        <w:t>) Za delo v posamezni vzgojni skupini se lahko sistemizira največ:</w:t>
      </w:r>
    </w:p>
    <w:p w14:paraId="6CB02BB4" w14:textId="5935BED2" w:rsidR="00006E58" w:rsidRPr="000F512C" w:rsidRDefault="00006E58" w:rsidP="004D0F0F">
      <w:pPr>
        <w:pStyle w:val="Odstavekseznama"/>
        <w:numPr>
          <w:ilvl w:val="0"/>
          <w:numId w:val="14"/>
        </w:numPr>
        <w:spacing w:before="240" w:after="240"/>
        <w:ind w:right="100"/>
        <w:rPr>
          <w:rFonts w:ascii="Arial" w:eastAsia="Arial" w:hAnsi="Arial" w:cs="Arial"/>
          <w:color w:val="000000" w:themeColor="text1"/>
        </w:rPr>
      </w:pPr>
      <w:r w:rsidRPr="000F512C">
        <w:rPr>
          <w:rFonts w:ascii="Arial" w:eastAsia="Arial" w:hAnsi="Arial" w:cs="Arial"/>
          <w:color w:val="000000" w:themeColor="text1"/>
        </w:rPr>
        <w:t>dva vzgojitelja v vzgojni skupini v za izvajanje vzgojnega programa domov za učence s posebnimi potrebami,</w:t>
      </w:r>
    </w:p>
    <w:p w14:paraId="3D899BF7" w14:textId="681A0E47" w:rsidR="00006E58" w:rsidRPr="000F512C" w:rsidRDefault="00006E58" w:rsidP="004D0F0F">
      <w:pPr>
        <w:pStyle w:val="Odstavekseznama"/>
        <w:numPr>
          <w:ilvl w:val="0"/>
          <w:numId w:val="14"/>
        </w:numPr>
        <w:spacing w:before="240" w:after="240"/>
        <w:ind w:right="100"/>
        <w:rPr>
          <w:rFonts w:ascii="Arial" w:eastAsia="Arial" w:hAnsi="Arial" w:cs="Arial"/>
          <w:color w:val="000000" w:themeColor="text1"/>
        </w:rPr>
      </w:pPr>
      <w:r w:rsidRPr="000F512C">
        <w:rPr>
          <w:rFonts w:ascii="Arial" w:eastAsia="Arial" w:hAnsi="Arial" w:cs="Arial"/>
          <w:color w:val="000000" w:themeColor="text1"/>
        </w:rPr>
        <w:t xml:space="preserve">pet vzgojiteljev v vzgojni in stanovanjski skupini, </w:t>
      </w:r>
    </w:p>
    <w:p w14:paraId="63312B12" w14:textId="1E8B7B63" w:rsidR="00006E58" w:rsidRPr="000F512C" w:rsidRDefault="00006E58" w:rsidP="004D0F0F">
      <w:pPr>
        <w:pStyle w:val="Odstavekseznama"/>
        <w:numPr>
          <w:ilvl w:val="0"/>
          <w:numId w:val="14"/>
        </w:numPr>
        <w:spacing w:before="240" w:after="240"/>
        <w:ind w:right="100"/>
        <w:rPr>
          <w:rFonts w:ascii="Arial" w:eastAsia="Arial" w:hAnsi="Arial" w:cs="Arial"/>
          <w:color w:val="000000" w:themeColor="text1"/>
        </w:rPr>
      </w:pPr>
      <w:r w:rsidRPr="000F512C">
        <w:rPr>
          <w:rFonts w:ascii="Arial" w:eastAsia="Arial" w:hAnsi="Arial" w:cs="Arial"/>
          <w:color w:val="000000" w:themeColor="text1"/>
        </w:rPr>
        <w:t>do šest vzgojiteljev v intenzivni skupini za otroke in mladostnike s čustvenimi in vedenjskimi motnjami,</w:t>
      </w:r>
    </w:p>
    <w:p w14:paraId="704E314B" w14:textId="1C6DE0C5" w:rsidR="00006E58" w:rsidRPr="000F512C" w:rsidRDefault="00006E58" w:rsidP="004D0F0F">
      <w:pPr>
        <w:pStyle w:val="Odstavekseznama"/>
        <w:numPr>
          <w:ilvl w:val="0"/>
          <w:numId w:val="14"/>
        </w:numPr>
        <w:spacing w:before="240" w:after="240"/>
        <w:ind w:right="100"/>
        <w:rPr>
          <w:rFonts w:ascii="Arial" w:eastAsia="Arial" w:hAnsi="Arial" w:cs="Arial"/>
          <w:color w:val="000000" w:themeColor="text1"/>
        </w:rPr>
      </w:pPr>
      <w:r w:rsidRPr="000F512C">
        <w:rPr>
          <w:rFonts w:ascii="Arial" w:eastAsia="Arial" w:hAnsi="Arial" w:cs="Arial"/>
          <w:color w:val="000000" w:themeColor="text1"/>
        </w:rPr>
        <w:t>0,5 vzgojitelj</w:t>
      </w:r>
      <w:r w:rsidR="00B57E03" w:rsidRPr="000F512C">
        <w:rPr>
          <w:rFonts w:ascii="Arial" w:eastAsia="Arial" w:hAnsi="Arial" w:cs="Arial"/>
          <w:color w:val="000000" w:themeColor="text1"/>
        </w:rPr>
        <w:t>a</w:t>
      </w:r>
      <w:r w:rsidRPr="000F512C">
        <w:rPr>
          <w:rFonts w:ascii="Arial" w:eastAsia="Arial" w:hAnsi="Arial" w:cs="Arial"/>
          <w:color w:val="000000" w:themeColor="text1"/>
        </w:rPr>
        <w:t xml:space="preserve"> v mladinskem stanovanju,</w:t>
      </w:r>
    </w:p>
    <w:p w14:paraId="02C60FB3" w14:textId="116C2EB7" w:rsidR="00006E58" w:rsidRPr="000F512C" w:rsidRDefault="00006E58" w:rsidP="004D0F0F">
      <w:pPr>
        <w:pStyle w:val="Odstavekseznama"/>
        <w:numPr>
          <w:ilvl w:val="0"/>
          <w:numId w:val="14"/>
        </w:numPr>
        <w:spacing w:before="240" w:after="240"/>
        <w:ind w:right="100"/>
        <w:rPr>
          <w:rFonts w:ascii="Arial" w:eastAsia="Arial" w:hAnsi="Arial" w:cs="Arial"/>
          <w:color w:val="000000" w:themeColor="text1"/>
        </w:rPr>
      </w:pPr>
      <w:r w:rsidRPr="000F512C">
        <w:rPr>
          <w:rFonts w:ascii="Arial" w:eastAsia="Arial" w:hAnsi="Arial" w:cs="Arial"/>
          <w:color w:val="000000" w:themeColor="text1"/>
        </w:rPr>
        <w:t>dva vzgojitelja v skupini produkcijske šole in v vzgojni skupini v dnevni obliki dela.</w:t>
      </w:r>
    </w:p>
    <w:p w14:paraId="6B1A7C62"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6. člen</w:t>
      </w:r>
    </w:p>
    <w:p w14:paraId="7222B6ED"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(zmanjšanje tedenske učne obveznosti)</w:t>
      </w:r>
    </w:p>
    <w:p w14:paraId="35B303F2" w14:textId="77777777" w:rsidR="00006E58" w:rsidRPr="000F512C" w:rsidRDefault="00006E58" w:rsidP="00071223">
      <w:p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(1) Učitelj, ki je član predmetne komisije za pripravo in izbor nalog za nacionalno preverjanje znanja, ima lahko zmanjšano tedensko učno obveznost, in sicer:</w:t>
      </w:r>
    </w:p>
    <w:p w14:paraId="2FAB343B" w14:textId="77777777" w:rsidR="00006E58" w:rsidRPr="000F512C" w:rsidRDefault="00006E58" w:rsidP="004D0F0F">
      <w:pPr>
        <w:pStyle w:val="Odstavekseznama"/>
        <w:numPr>
          <w:ilvl w:val="0"/>
          <w:numId w:val="15"/>
        </w:num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učitelj, član predmetne komisije za matematiko in slovenščino, za tri ure,</w:t>
      </w:r>
    </w:p>
    <w:p w14:paraId="55FF82B0" w14:textId="77777777" w:rsidR="00006E58" w:rsidRPr="000F512C" w:rsidRDefault="00006E58" w:rsidP="004D0F0F">
      <w:pPr>
        <w:pStyle w:val="Odstavekseznama"/>
        <w:numPr>
          <w:ilvl w:val="0"/>
          <w:numId w:val="15"/>
        </w:num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učitelj, član predmetne komisije za tuji jezik, za dve uri,</w:t>
      </w:r>
    </w:p>
    <w:p w14:paraId="4645902D" w14:textId="77777777" w:rsidR="00006E58" w:rsidRPr="000F512C" w:rsidRDefault="00006E58" w:rsidP="004D0F0F">
      <w:pPr>
        <w:pStyle w:val="Odstavekseznama"/>
        <w:numPr>
          <w:ilvl w:val="0"/>
          <w:numId w:val="15"/>
        </w:num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učitelj, član predmetne komisije za predmete, ki so določeni za tretji predmet, iz katerega bodo učenci opravljali nacionalno preverjanje znanja v tekočem šolskem letu, za eno uro,</w:t>
      </w:r>
    </w:p>
    <w:p w14:paraId="75B8D9F3" w14:textId="77777777" w:rsidR="00006E58" w:rsidRPr="000F512C" w:rsidRDefault="00006E58" w:rsidP="004D0F0F">
      <w:pPr>
        <w:pStyle w:val="Odstavekseznama"/>
        <w:numPr>
          <w:ilvl w:val="0"/>
          <w:numId w:val="15"/>
        </w:num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učitelj, član predmetne komisije za izobraževalni program z nižjim izobrazbenim standardom, za tri ure.</w:t>
      </w:r>
    </w:p>
    <w:p w14:paraId="451BBE03" w14:textId="77777777" w:rsidR="00006E58" w:rsidRPr="000F512C" w:rsidRDefault="00006E58" w:rsidP="00071223">
      <w:pPr>
        <w:pBdr>
          <w:top w:val="nil"/>
          <w:left w:val="nil"/>
          <w:bottom w:val="nil"/>
          <w:right w:val="nil"/>
          <w:between w:val="nil"/>
        </w:pBdr>
        <w:rPr>
          <w:rFonts w:ascii="Arial" w:eastAsia="Arial" w:hAnsi="Arial" w:cs="Arial"/>
          <w:color w:val="000000" w:themeColor="text1"/>
        </w:rPr>
      </w:pPr>
      <w:r w:rsidRPr="000F512C">
        <w:rPr>
          <w:rFonts w:ascii="Arial" w:eastAsia="Arial" w:hAnsi="Arial" w:cs="Arial"/>
          <w:color w:val="000000" w:themeColor="text1"/>
        </w:rPr>
        <w:t>(2) Ravnatelju šole in pomočniku ravnatelja šole, ki je član predmetne komisije, se učna obveznost lahko zmanjša v skladu z določili iz prejšnjega odstavka, vendar pomočniku ravnatelja ne pod štiri ure pouka.</w:t>
      </w:r>
    </w:p>
    <w:p w14:paraId="68C88137" w14:textId="77777777" w:rsidR="00006E58" w:rsidRPr="000F512C" w:rsidRDefault="00006E58" w:rsidP="00734CCB">
      <w:pPr>
        <w:pBdr>
          <w:top w:val="nil"/>
          <w:left w:val="nil"/>
          <w:bottom w:val="nil"/>
          <w:right w:val="nil"/>
          <w:between w:val="nil"/>
        </w:pBdr>
        <w:jc w:val="both"/>
        <w:rPr>
          <w:rFonts w:ascii="Arial" w:eastAsia="Arial" w:hAnsi="Arial" w:cs="Arial"/>
          <w:color w:val="000000" w:themeColor="text1"/>
        </w:rPr>
      </w:pPr>
      <w:r w:rsidRPr="000F512C">
        <w:rPr>
          <w:rFonts w:ascii="Arial" w:eastAsia="Arial" w:hAnsi="Arial" w:cs="Arial"/>
          <w:color w:val="000000" w:themeColor="text1"/>
        </w:rPr>
        <w:t>(3) Učitelj, ki je razrednik v 1. in 9. razredu osnovne šole ter v prvem in zaključnem letniku srednje šole, ima za eno uro zmanjšano tedensko učno obveznost, učitelj, ki je razrednik v vseh ostalih razredih osnovne šole in letnikih srednje šole ter na vseh stopnjah posebnega programa, pa ima za pol ure zmanjšano tedensko učno obveznost.</w:t>
      </w:r>
    </w:p>
    <w:p w14:paraId="241FB1F5"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7. člen</w:t>
      </w:r>
    </w:p>
    <w:p w14:paraId="6EFABD2C"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(drugi strokovni delavec v prvem razredu)</w:t>
      </w:r>
    </w:p>
    <w:p w14:paraId="24383187"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(1) Drugi strokovni delavec se vključi v vzgojno-izobraževalno delo v obsegu 10 ur, če:</w:t>
      </w:r>
    </w:p>
    <w:p w14:paraId="1AD0DB4A" w14:textId="77777777" w:rsidR="00006E58" w:rsidRPr="000F512C" w:rsidRDefault="00006E58" w:rsidP="004E489E">
      <w:pPr>
        <w:pStyle w:val="Odstavekseznama"/>
        <w:numPr>
          <w:ilvl w:val="0"/>
          <w:numId w:val="15"/>
        </w:numPr>
        <w:pBdr>
          <w:top w:val="nil"/>
          <w:left w:val="nil"/>
          <w:bottom w:val="nil"/>
          <w:right w:val="nil"/>
          <w:between w:val="nil"/>
        </w:pBdr>
        <w:jc w:val="both"/>
        <w:rPr>
          <w:rFonts w:ascii="Arial" w:eastAsia="Arial" w:hAnsi="Arial" w:cs="Arial"/>
          <w:color w:val="000000" w:themeColor="text1"/>
        </w:rPr>
      </w:pPr>
      <w:r w:rsidRPr="000F512C">
        <w:rPr>
          <w:rFonts w:ascii="Arial" w:eastAsia="Arial" w:hAnsi="Arial" w:cs="Arial"/>
          <w:color w:val="000000" w:themeColor="text1"/>
        </w:rPr>
        <w:t>je v posameznem oddelku prvega razreda, v katerem se izvaja prilagojen izobraževalni program z nižjim oziroma z enakovrednim izobrazbenim standardom, vključenih najmanj pet učencev,</w:t>
      </w:r>
    </w:p>
    <w:p w14:paraId="59797827" w14:textId="77777777" w:rsidR="00006E58" w:rsidRPr="000F512C" w:rsidRDefault="00006E58" w:rsidP="004E489E">
      <w:pPr>
        <w:pStyle w:val="Odstavekseznama"/>
        <w:numPr>
          <w:ilvl w:val="0"/>
          <w:numId w:val="15"/>
        </w:numPr>
        <w:pBdr>
          <w:top w:val="nil"/>
          <w:left w:val="nil"/>
          <w:bottom w:val="nil"/>
          <w:right w:val="nil"/>
          <w:between w:val="nil"/>
        </w:pBdr>
        <w:jc w:val="both"/>
        <w:rPr>
          <w:rFonts w:ascii="Arial" w:eastAsia="Arial" w:hAnsi="Arial" w:cs="Arial"/>
          <w:color w:val="000000" w:themeColor="text1"/>
        </w:rPr>
      </w:pPr>
      <w:r w:rsidRPr="000F512C">
        <w:rPr>
          <w:rFonts w:ascii="Arial" w:eastAsia="Arial" w:hAnsi="Arial" w:cs="Arial"/>
          <w:color w:val="000000" w:themeColor="text1"/>
        </w:rPr>
        <w:t>so v posameznem oddelku prvega razreda, v katerem se izvaja prilagojen izobraževalni program z enakovrednim izobrazbenim standardom za otroke z avtističnimi motnjami oziroma z nižjim izobrazbenim standardom, v katerem so le otroci z avtističnimi motnjami, vključeni najmanj trije učenci,</w:t>
      </w:r>
    </w:p>
    <w:p w14:paraId="24035AF1" w14:textId="77777777" w:rsidR="00006E58" w:rsidRPr="000F512C" w:rsidRDefault="00006E58" w:rsidP="004E489E">
      <w:pPr>
        <w:pStyle w:val="Odstavekseznama"/>
        <w:numPr>
          <w:ilvl w:val="0"/>
          <w:numId w:val="15"/>
        </w:numPr>
        <w:pBdr>
          <w:top w:val="nil"/>
          <w:left w:val="nil"/>
          <w:bottom w:val="nil"/>
          <w:right w:val="nil"/>
          <w:between w:val="nil"/>
        </w:pBdr>
        <w:jc w:val="both"/>
        <w:rPr>
          <w:rFonts w:ascii="Arial" w:eastAsia="Arial" w:hAnsi="Arial" w:cs="Arial"/>
          <w:color w:val="000000" w:themeColor="text1"/>
        </w:rPr>
      </w:pPr>
      <w:r w:rsidRPr="000F512C">
        <w:rPr>
          <w:rFonts w:ascii="Arial" w:eastAsia="Arial" w:hAnsi="Arial" w:cs="Arial"/>
          <w:color w:val="000000" w:themeColor="text1"/>
        </w:rPr>
        <w:t>so v oddelku prvega razreda vključeni najmanj trije učenci Romi ali učenci priseljenci,</w:t>
      </w:r>
    </w:p>
    <w:p w14:paraId="2FC4A32C" w14:textId="65BF5F6B" w:rsidR="00006E58" w:rsidRPr="000F512C" w:rsidRDefault="007D37AE" w:rsidP="004E489E">
      <w:pPr>
        <w:pStyle w:val="Odstavekseznama"/>
        <w:numPr>
          <w:ilvl w:val="0"/>
          <w:numId w:val="15"/>
        </w:numPr>
        <w:pBdr>
          <w:top w:val="nil"/>
          <w:left w:val="nil"/>
          <w:bottom w:val="nil"/>
          <w:right w:val="nil"/>
          <w:between w:val="nil"/>
        </w:pBdr>
        <w:jc w:val="both"/>
        <w:rPr>
          <w:rFonts w:ascii="Arial" w:eastAsia="Arial" w:hAnsi="Arial" w:cs="Arial"/>
          <w:color w:val="000000" w:themeColor="text1"/>
        </w:rPr>
      </w:pPr>
      <w:r w:rsidRPr="000F512C">
        <w:rPr>
          <w:rFonts w:ascii="Arial" w:eastAsia="Arial" w:hAnsi="Arial" w:cs="Arial"/>
          <w:color w:val="000000" w:themeColor="text1"/>
        </w:rPr>
        <w:t xml:space="preserve">gre za </w:t>
      </w:r>
      <w:r w:rsidR="00006E58" w:rsidRPr="000F512C">
        <w:rPr>
          <w:rFonts w:ascii="Arial" w:eastAsia="Arial" w:hAnsi="Arial" w:cs="Arial"/>
          <w:color w:val="000000" w:themeColor="text1"/>
        </w:rPr>
        <w:t>kombinirani oddelek s prvim razredom</w:t>
      </w:r>
      <w:r w:rsidRPr="000F512C">
        <w:rPr>
          <w:rFonts w:ascii="Arial" w:eastAsia="Arial" w:hAnsi="Arial" w:cs="Arial"/>
          <w:color w:val="000000" w:themeColor="text1"/>
        </w:rPr>
        <w:t>.</w:t>
      </w:r>
      <w:r w:rsidR="00006E58" w:rsidRPr="000F512C">
        <w:rPr>
          <w:rFonts w:ascii="Arial" w:eastAsia="Arial" w:hAnsi="Arial" w:cs="Arial"/>
          <w:color w:val="000000" w:themeColor="text1"/>
        </w:rPr>
        <w:t xml:space="preserve"> </w:t>
      </w:r>
    </w:p>
    <w:p w14:paraId="1D140B78"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(2) Drugi strokovni delavec se vključi v vzgojno-izobraževalno delo v obsegu 20 ur, če:</w:t>
      </w:r>
    </w:p>
    <w:p w14:paraId="2508A9BA" w14:textId="77777777" w:rsidR="00006E58" w:rsidRPr="000F512C" w:rsidRDefault="00006E58" w:rsidP="004E489E">
      <w:pPr>
        <w:pStyle w:val="Odstavekseznama"/>
        <w:numPr>
          <w:ilvl w:val="0"/>
          <w:numId w:val="15"/>
        </w:numPr>
        <w:pBdr>
          <w:top w:val="nil"/>
          <w:left w:val="nil"/>
          <w:bottom w:val="nil"/>
          <w:right w:val="nil"/>
          <w:between w:val="nil"/>
        </w:pBdr>
        <w:jc w:val="both"/>
        <w:rPr>
          <w:rFonts w:ascii="Arial" w:eastAsia="Arial" w:hAnsi="Arial" w:cs="Arial"/>
          <w:color w:val="000000" w:themeColor="text1"/>
        </w:rPr>
      </w:pPr>
      <w:r w:rsidRPr="000F512C">
        <w:rPr>
          <w:rFonts w:ascii="Arial" w:eastAsia="Arial" w:hAnsi="Arial" w:cs="Arial"/>
          <w:color w:val="000000" w:themeColor="text1"/>
        </w:rPr>
        <w:t xml:space="preserve">je v posameznem oddelku prvega razreda ali v kombiniranem oddelku s prvim razredom vključenih najvišje število učencev, kot ga določa normativ za oblikovanje oddelka v posameznem programu, </w:t>
      </w:r>
    </w:p>
    <w:p w14:paraId="586401B6" w14:textId="77777777" w:rsidR="00006E58" w:rsidRPr="000F512C" w:rsidRDefault="00006E58" w:rsidP="004E489E">
      <w:pPr>
        <w:pStyle w:val="Odstavekseznama"/>
        <w:numPr>
          <w:ilvl w:val="0"/>
          <w:numId w:val="15"/>
        </w:numPr>
        <w:pBdr>
          <w:top w:val="nil"/>
          <w:left w:val="nil"/>
          <w:bottom w:val="nil"/>
          <w:right w:val="nil"/>
          <w:between w:val="nil"/>
        </w:pBdr>
        <w:jc w:val="both"/>
        <w:rPr>
          <w:rFonts w:ascii="Arial" w:eastAsia="Arial" w:hAnsi="Arial" w:cs="Arial"/>
          <w:color w:val="000000" w:themeColor="text1"/>
        </w:rPr>
      </w:pPr>
      <w:r w:rsidRPr="000F512C">
        <w:rPr>
          <w:rFonts w:ascii="Arial" w:eastAsia="Arial" w:hAnsi="Arial" w:cs="Arial"/>
          <w:color w:val="000000" w:themeColor="text1"/>
        </w:rPr>
        <w:t xml:space="preserve">gre za edini oddelek prvega razreda na dislocirani enoti. </w:t>
      </w:r>
    </w:p>
    <w:p w14:paraId="0FA2855A" w14:textId="77777777" w:rsidR="00006E58" w:rsidRPr="000F512C" w:rsidRDefault="00006E58" w:rsidP="00071223">
      <w:pPr>
        <w:pStyle w:val="Alineazaodstavkom"/>
        <w:numPr>
          <w:ilvl w:val="0"/>
          <w:numId w:val="0"/>
        </w:numPr>
        <w:ind w:left="397"/>
        <w:rPr>
          <w:rFonts w:eastAsia="Arial" w:cs="Arial"/>
          <w:color w:val="000000" w:themeColor="text1"/>
        </w:rPr>
      </w:pPr>
    </w:p>
    <w:p w14:paraId="68E28630" w14:textId="77777777" w:rsidR="00006E58" w:rsidRPr="000F512C" w:rsidRDefault="00006E58" w:rsidP="00071223">
      <w:pPr>
        <w:ind w:left="38"/>
        <w:jc w:val="center"/>
        <w:rPr>
          <w:rFonts w:ascii="Arial" w:eastAsia="Arial" w:hAnsi="Arial" w:cs="Arial"/>
          <w:color w:val="000000" w:themeColor="text1"/>
        </w:rPr>
      </w:pPr>
      <w:r w:rsidRPr="000F512C">
        <w:rPr>
          <w:rFonts w:ascii="Arial" w:eastAsia="Arial" w:hAnsi="Arial" w:cs="Arial"/>
          <w:color w:val="000000" w:themeColor="text1"/>
        </w:rPr>
        <w:t>8. člen</w:t>
      </w:r>
    </w:p>
    <w:p w14:paraId="5542DDFE"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(mentorstvo)</w:t>
      </w:r>
    </w:p>
    <w:p w14:paraId="014B2B19" w14:textId="77777777" w:rsidR="00006E58" w:rsidRPr="000F512C" w:rsidRDefault="00006E58" w:rsidP="00071223">
      <w:pPr>
        <w:pBdr>
          <w:top w:val="nil"/>
          <w:left w:val="nil"/>
          <w:bottom w:val="nil"/>
          <w:right w:val="nil"/>
          <w:between w:val="nil"/>
        </w:pBdr>
        <w:spacing w:before="480"/>
        <w:jc w:val="both"/>
        <w:rPr>
          <w:rFonts w:ascii="Arial" w:eastAsia="Arial" w:hAnsi="Arial" w:cs="Arial"/>
          <w:color w:val="000000" w:themeColor="text1"/>
        </w:rPr>
      </w:pPr>
      <w:r w:rsidRPr="000F512C">
        <w:rPr>
          <w:rFonts w:ascii="Arial" w:eastAsia="Arial" w:hAnsi="Arial" w:cs="Arial"/>
          <w:color w:val="000000" w:themeColor="text1"/>
        </w:rPr>
        <w:t>Mentorju pripada za delo s pripravnikom ali drugim strokovnim delavcem, ki se pripravlja za opravljanje strokovnega izpita v skladu s pravilnikom, ki ureja strokovni izpit na področju vzgoje in izobraževanja, dodatek za mentorstvo za štiri ure tedensko v obdobju izvajanja mentorstva.</w:t>
      </w:r>
    </w:p>
    <w:p w14:paraId="7AD0D557" w14:textId="2C663133"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bookmarkStart w:id="1" w:name="_Hlk128123575"/>
      <w:r w:rsidRPr="000F512C">
        <w:rPr>
          <w:rFonts w:ascii="Arial" w:eastAsia="Arial" w:hAnsi="Arial" w:cs="Arial"/>
          <w:color w:val="000000" w:themeColor="text1"/>
        </w:rPr>
        <w:t>9. člen</w:t>
      </w:r>
      <w:r w:rsidR="005201BA" w:rsidRPr="000F512C">
        <w:rPr>
          <w:rFonts w:ascii="Arial" w:eastAsia="Arial" w:hAnsi="Arial" w:cs="Arial"/>
          <w:color w:val="000000" w:themeColor="text1"/>
        </w:rPr>
        <w:t xml:space="preserve"> </w:t>
      </w:r>
    </w:p>
    <w:p w14:paraId="389568EF"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(učna oziroma vzgojna obveznost ravnatelja)</w:t>
      </w:r>
    </w:p>
    <w:p w14:paraId="56E77C41" w14:textId="720B390F"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(1) Ravnatelj zavoda, ravnatelj osnovne šole oziroma ravnatelj organizacijske enote z več kot 8</w:t>
      </w:r>
      <w:r w:rsidR="00943B15" w:rsidRPr="000F512C">
        <w:rPr>
          <w:rFonts w:ascii="Arial" w:eastAsia="Arial" w:hAnsi="Arial" w:cs="Arial"/>
          <w:color w:val="000000" w:themeColor="text1"/>
        </w:rPr>
        <w:t xml:space="preserve">, </w:t>
      </w:r>
      <w:r w:rsidRPr="000F512C">
        <w:rPr>
          <w:rFonts w:ascii="Arial" w:eastAsia="Arial" w:hAnsi="Arial" w:cs="Arial"/>
          <w:color w:val="000000" w:themeColor="text1"/>
        </w:rPr>
        <w:t>oddelki v okviru delovne obveznosti nima učne obveznosti oziroma obveznosti vzgojnega dela.</w:t>
      </w:r>
    </w:p>
    <w:p w14:paraId="0996A4E1" w14:textId="63F3F770"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(2) Ravnatelj zavoda oziroma ravnatelj organizacijske enote v zavodih in šolah z manj kot 8 oddelki, ima v okviru delovne obveznosti določeno učno obveznost, obveznost vzgojnega dela oziroma obveznost drugega strokovnega dela. Med učno obveznost oziroma obveznost vzgojnega dela, ki jo ravnatelj opravlja v okviru svoje delovne obveznosti, sodijo vse ure vzgojno-izobraževalnega dela, ki so element za sistemizacijo delovnih mest učiteljev in vzgojiteljev iz</w:t>
      </w:r>
      <w:r w:rsidR="007B5ED5" w:rsidRPr="000F512C">
        <w:rPr>
          <w:rFonts w:ascii="Arial" w:eastAsia="Arial" w:hAnsi="Arial" w:cs="Arial"/>
          <w:color w:val="000000" w:themeColor="text1"/>
        </w:rPr>
        <w:t xml:space="preserve"> 60.</w:t>
      </w:r>
      <w:r w:rsidRPr="000F512C">
        <w:rPr>
          <w:rFonts w:ascii="Arial" w:eastAsia="Arial" w:hAnsi="Arial" w:cs="Arial"/>
          <w:color w:val="000000" w:themeColor="text1"/>
        </w:rPr>
        <w:t> člena tega pravilnika, razen ur jutranjega varstva. Med druga strokovna dela, ki jih ravnatelj opravlja v okviru svoje delovne obveznosti sodi svetovalno delo, delo knjižničarja, delo računalnikarja-organizatorja informacijskih dejavnosti in delo organizatorja šolske prehrane.</w:t>
      </w:r>
    </w:p>
    <w:p w14:paraId="7340085A" w14:textId="77777777" w:rsidR="00006E58" w:rsidRPr="000F512C" w:rsidRDefault="00006E58" w:rsidP="00071223">
      <w:pPr>
        <w:pBdr>
          <w:top w:val="nil"/>
          <w:left w:val="nil"/>
          <w:bottom w:val="nil"/>
          <w:right w:val="nil"/>
          <w:between w:val="nil"/>
        </w:pBdr>
        <w:spacing w:before="240" w:after="400"/>
        <w:jc w:val="both"/>
        <w:rPr>
          <w:rFonts w:ascii="Arial" w:eastAsia="Arial" w:hAnsi="Arial" w:cs="Arial"/>
          <w:color w:val="000000" w:themeColor="text1"/>
        </w:rPr>
      </w:pPr>
      <w:r w:rsidRPr="000F512C">
        <w:rPr>
          <w:rFonts w:ascii="Arial" w:eastAsia="Arial" w:hAnsi="Arial" w:cs="Arial"/>
          <w:color w:val="000000" w:themeColor="text1"/>
        </w:rPr>
        <w:t>(3) Tedenska učna obveznost, obveznost vzgojnega dela oziroma obveznost drugega strokovnega dela ravnatelja se določi v skladu z naslednjimi merili:</w:t>
      </w:r>
    </w:p>
    <w:tbl>
      <w:tblPr>
        <w:tblW w:w="9072" w:type="dxa"/>
        <w:jc w:val="center"/>
        <w:tblLayout w:type="fixed"/>
        <w:tblCellMar>
          <w:left w:w="0" w:type="dxa"/>
          <w:right w:w="0" w:type="dxa"/>
        </w:tblCellMar>
        <w:tblLook w:val="0000" w:firstRow="0" w:lastRow="0" w:firstColumn="0" w:lastColumn="0" w:noHBand="0" w:noVBand="0"/>
      </w:tblPr>
      <w:tblGrid>
        <w:gridCol w:w="2004"/>
        <w:gridCol w:w="1434"/>
        <w:gridCol w:w="1598"/>
        <w:gridCol w:w="2053"/>
        <w:gridCol w:w="1983"/>
      </w:tblGrid>
      <w:tr w:rsidR="00B64B79" w:rsidRPr="000F512C" w14:paraId="2E2EE3AB" w14:textId="77777777" w:rsidTr="00485260">
        <w:trPr>
          <w:trHeight w:val="284"/>
          <w:jc w:val="center"/>
        </w:trPr>
        <w:tc>
          <w:tcPr>
            <w:tcW w:w="2004" w:type="dxa"/>
            <w:vMerge w:val="restart"/>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1B492D84" w14:textId="77777777" w:rsidR="00F648A8" w:rsidRPr="000F512C" w:rsidRDefault="00F648A8" w:rsidP="00485260">
            <w:pPr>
              <w:pStyle w:val="atekst0"/>
              <w:ind w:firstLine="0"/>
              <w:jc w:val="left"/>
              <w:rPr>
                <w:color w:val="000000" w:themeColor="text1"/>
                <w:sz w:val="22"/>
                <w:szCs w:val="22"/>
                <w:lang w:val="x-none" w:eastAsia="x-none"/>
              </w:rPr>
            </w:pPr>
            <w:r w:rsidRPr="000F512C">
              <w:rPr>
                <w:color w:val="000000" w:themeColor="text1"/>
                <w:sz w:val="22"/>
                <w:szCs w:val="22"/>
                <w:lang w:val="x-none" w:eastAsia="x-none"/>
              </w:rPr>
              <w:t>Število oddelkov, vzgojnih skupin</w:t>
            </w:r>
          </w:p>
        </w:tc>
        <w:tc>
          <w:tcPr>
            <w:tcW w:w="3032" w:type="dxa"/>
            <w:gridSpan w:val="2"/>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6163F2B3" w14:textId="77777777" w:rsidR="00F648A8" w:rsidRPr="000F512C" w:rsidRDefault="00F648A8" w:rsidP="00485260">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Učna obveznost</w:t>
            </w:r>
          </w:p>
        </w:tc>
        <w:tc>
          <w:tcPr>
            <w:tcW w:w="205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52629D62" w14:textId="77777777" w:rsidR="00F648A8" w:rsidRPr="000F512C" w:rsidRDefault="00F648A8" w:rsidP="00485260">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Vzgojna obveznost</w:t>
            </w:r>
          </w:p>
        </w:tc>
        <w:tc>
          <w:tcPr>
            <w:tcW w:w="198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2C3CA912" w14:textId="77777777" w:rsidR="00F648A8" w:rsidRPr="000F512C" w:rsidRDefault="00F648A8" w:rsidP="00485260">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Drugo strokovno delo</w:t>
            </w:r>
          </w:p>
        </w:tc>
      </w:tr>
      <w:tr w:rsidR="00B64B79" w:rsidRPr="000F512C" w14:paraId="0A170E88" w14:textId="77777777" w:rsidTr="00485260">
        <w:trPr>
          <w:trHeight w:val="202"/>
          <w:jc w:val="center"/>
        </w:trPr>
        <w:tc>
          <w:tcPr>
            <w:tcW w:w="2004" w:type="dxa"/>
            <w:vMerge/>
            <w:tcBorders>
              <w:top w:val="single" w:sz="4" w:space="0" w:color="000000"/>
              <w:left w:val="single" w:sz="4" w:space="0" w:color="000000"/>
              <w:bottom w:val="single" w:sz="4" w:space="0" w:color="000000"/>
              <w:right w:val="single" w:sz="4" w:space="0" w:color="000000"/>
            </w:tcBorders>
          </w:tcPr>
          <w:p w14:paraId="57E0DF93" w14:textId="77777777" w:rsidR="00F648A8" w:rsidRPr="000F512C" w:rsidRDefault="00F648A8" w:rsidP="00485260">
            <w:pPr>
              <w:pStyle w:val="Noparagraphstyle0"/>
              <w:spacing w:line="240" w:lineRule="auto"/>
              <w:textAlignment w:val="auto"/>
              <w:rPr>
                <w:rFonts w:ascii="Arial" w:hAnsi="Arial" w:cs="Arial"/>
                <w:color w:val="000000" w:themeColor="text1"/>
                <w:sz w:val="22"/>
                <w:szCs w:val="22"/>
                <w:lang w:val="x-none" w:eastAsia="x-none"/>
              </w:rPr>
            </w:pP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vAlign w:val="center"/>
          </w:tcPr>
          <w:p w14:paraId="68EDFD0A" w14:textId="77777777" w:rsidR="00F648A8" w:rsidRPr="000F512C" w:rsidRDefault="00F648A8" w:rsidP="00485260">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Ure pouka</w:t>
            </w:r>
          </w:p>
        </w:tc>
        <w:tc>
          <w:tcPr>
            <w:tcW w:w="159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vAlign w:val="center"/>
          </w:tcPr>
          <w:p w14:paraId="0D116564" w14:textId="77777777" w:rsidR="00F648A8" w:rsidRPr="000F512C" w:rsidRDefault="00F648A8" w:rsidP="00485260">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Ure podaljšanega bivanja</w:t>
            </w:r>
          </w:p>
        </w:tc>
        <w:tc>
          <w:tcPr>
            <w:tcW w:w="205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vAlign w:val="center"/>
          </w:tcPr>
          <w:p w14:paraId="6F6B715C" w14:textId="77777777" w:rsidR="00F648A8" w:rsidRPr="000F512C" w:rsidRDefault="00F648A8" w:rsidP="00485260">
            <w:pPr>
              <w:pStyle w:val="Odstavek"/>
              <w:spacing w:before="0"/>
              <w:ind w:firstLine="0"/>
              <w:jc w:val="center"/>
              <w:rPr>
                <w:rFonts w:cs="Arial"/>
                <w:color w:val="000000" w:themeColor="text1"/>
              </w:rPr>
            </w:pPr>
            <w:r w:rsidRPr="000F512C">
              <w:rPr>
                <w:rFonts w:cs="Arial"/>
                <w:color w:val="000000" w:themeColor="text1"/>
              </w:rPr>
              <w:t>Ure vzgojnega dela</w:t>
            </w:r>
          </w:p>
        </w:tc>
        <w:tc>
          <w:tcPr>
            <w:tcW w:w="198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vAlign w:val="center"/>
          </w:tcPr>
          <w:p w14:paraId="07E8D3EE" w14:textId="77777777" w:rsidR="00F648A8" w:rsidRPr="000F512C" w:rsidRDefault="00F648A8" w:rsidP="00485260">
            <w:pPr>
              <w:pStyle w:val="Noparagraphstyle0"/>
              <w:spacing w:line="240" w:lineRule="auto"/>
              <w:jc w:val="center"/>
              <w:textAlignment w:val="auto"/>
              <w:rPr>
                <w:rFonts w:ascii="Arial" w:hAnsi="Arial" w:cs="Arial"/>
                <w:color w:val="000000" w:themeColor="text1"/>
                <w:sz w:val="22"/>
                <w:szCs w:val="22"/>
                <w:lang w:val="x-none" w:eastAsia="x-none"/>
              </w:rPr>
            </w:pPr>
          </w:p>
        </w:tc>
      </w:tr>
      <w:tr w:rsidR="00B64B79" w:rsidRPr="000F512C" w14:paraId="37287753" w14:textId="77777777" w:rsidTr="00485260">
        <w:trPr>
          <w:trHeight w:val="60"/>
          <w:jc w:val="center"/>
        </w:trPr>
        <w:tc>
          <w:tcPr>
            <w:tcW w:w="200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31952C4F" w14:textId="224CFA92" w:rsidR="0077079F" w:rsidRPr="000F512C" w:rsidRDefault="0077079F" w:rsidP="0077079F">
            <w:pPr>
              <w:pStyle w:val="atekst0"/>
              <w:ind w:firstLine="0"/>
              <w:jc w:val="left"/>
              <w:rPr>
                <w:color w:val="000000" w:themeColor="text1"/>
                <w:sz w:val="22"/>
                <w:szCs w:val="22"/>
                <w:lang w:val="x-none" w:eastAsia="x-none"/>
              </w:rPr>
            </w:pPr>
            <w:r w:rsidRPr="000F512C">
              <w:rPr>
                <w:color w:val="000000" w:themeColor="text1"/>
                <w:sz w:val="22"/>
                <w:szCs w:val="22"/>
                <w:lang w:val="x-none" w:eastAsia="x-none"/>
              </w:rPr>
              <w:t>4 oddelki in manj</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42D18F51" w14:textId="77777777" w:rsidR="0077079F" w:rsidRPr="000F512C" w:rsidRDefault="0077079F" w:rsidP="0077079F">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6</w:t>
            </w:r>
          </w:p>
        </w:tc>
        <w:tc>
          <w:tcPr>
            <w:tcW w:w="159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7C73EE3D" w14:textId="77777777" w:rsidR="0077079F" w:rsidRPr="000F512C" w:rsidRDefault="0077079F" w:rsidP="0077079F">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7</w:t>
            </w:r>
          </w:p>
        </w:tc>
        <w:tc>
          <w:tcPr>
            <w:tcW w:w="205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068795DF" w14:textId="77777777" w:rsidR="0077079F" w:rsidRPr="000F512C" w:rsidRDefault="0077079F" w:rsidP="0077079F">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7</w:t>
            </w:r>
          </w:p>
        </w:tc>
        <w:tc>
          <w:tcPr>
            <w:tcW w:w="198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1A8D3B4B" w14:textId="77777777" w:rsidR="0077079F" w:rsidRPr="000F512C" w:rsidRDefault="0077079F" w:rsidP="0077079F">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12</w:t>
            </w:r>
          </w:p>
        </w:tc>
      </w:tr>
      <w:tr w:rsidR="00B64B79" w:rsidRPr="000F512C" w14:paraId="763021F7" w14:textId="77777777" w:rsidTr="00485260">
        <w:trPr>
          <w:trHeight w:val="60"/>
          <w:jc w:val="center"/>
        </w:trPr>
        <w:tc>
          <w:tcPr>
            <w:tcW w:w="200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26768525" w14:textId="620C7A3B" w:rsidR="0077079F" w:rsidRPr="000F512C" w:rsidRDefault="0077079F" w:rsidP="0077079F">
            <w:pPr>
              <w:pStyle w:val="atekst0"/>
              <w:ind w:firstLine="0"/>
              <w:jc w:val="left"/>
              <w:rPr>
                <w:color w:val="000000" w:themeColor="text1"/>
                <w:sz w:val="22"/>
                <w:szCs w:val="22"/>
                <w:lang w:val="x-none" w:eastAsia="x-none"/>
              </w:rPr>
            </w:pPr>
            <w:r w:rsidRPr="000F512C">
              <w:rPr>
                <w:color w:val="000000" w:themeColor="text1"/>
                <w:sz w:val="22"/>
                <w:szCs w:val="22"/>
                <w:lang w:val="x-none" w:eastAsia="x-none"/>
              </w:rPr>
              <w:t>5 do 6 oddelkov</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2BDE95B0" w14:textId="77777777" w:rsidR="0077079F" w:rsidRPr="000F512C" w:rsidRDefault="0077079F" w:rsidP="0077079F">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5</w:t>
            </w:r>
          </w:p>
        </w:tc>
        <w:tc>
          <w:tcPr>
            <w:tcW w:w="159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15215216" w14:textId="77777777" w:rsidR="0077079F" w:rsidRPr="000F512C" w:rsidRDefault="0077079F" w:rsidP="0077079F">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6</w:t>
            </w:r>
          </w:p>
        </w:tc>
        <w:tc>
          <w:tcPr>
            <w:tcW w:w="205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3A56E4F8" w14:textId="77777777" w:rsidR="0077079F" w:rsidRPr="000F512C" w:rsidRDefault="0077079F" w:rsidP="0077079F">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6</w:t>
            </w:r>
          </w:p>
        </w:tc>
        <w:tc>
          <w:tcPr>
            <w:tcW w:w="198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329AC2CE" w14:textId="77777777" w:rsidR="0077079F" w:rsidRPr="000F512C" w:rsidRDefault="0077079F" w:rsidP="0077079F">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10</w:t>
            </w:r>
          </w:p>
        </w:tc>
      </w:tr>
      <w:tr w:rsidR="00B64B79" w:rsidRPr="000F512C" w14:paraId="5F230010" w14:textId="77777777" w:rsidTr="00485260">
        <w:trPr>
          <w:trHeight w:val="60"/>
          <w:jc w:val="center"/>
        </w:trPr>
        <w:tc>
          <w:tcPr>
            <w:tcW w:w="200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2F93E55C" w14:textId="62B1DF60" w:rsidR="0077079F" w:rsidRPr="000F512C" w:rsidRDefault="0077079F" w:rsidP="0077079F">
            <w:pPr>
              <w:pStyle w:val="atekst0"/>
              <w:ind w:firstLine="0"/>
              <w:jc w:val="left"/>
              <w:rPr>
                <w:color w:val="000000" w:themeColor="text1"/>
                <w:sz w:val="22"/>
                <w:szCs w:val="22"/>
                <w:lang w:val="x-none" w:eastAsia="x-none"/>
              </w:rPr>
            </w:pPr>
            <w:r w:rsidRPr="000F512C">
              <w:rPr>
                <w:color w:val="000000" w:themeColor="text1"/>
                <w:sz w:val="22"/>
                <w:szCs w:val="22"/>
                <w:lang w:val="x-none" w:eastAsia="x-none"/>
              </w:rPr>
              <w:t>7 do 8 oddelkov</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57D2D229" w14:textId="77777777" w:rsidR="0077079F" w:rsidRPr="000F512C" w:rsidRDefault="0077079F" w:rsidP="0077079F">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4</w:t>
            </w:r>
          </w:p>
        </w:tc>
        <w:tc>
          <w:tcPr>
            <w:tcW w:w="159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4DD563A2" w14:textId="77777777" w:rsidR="0077079F" w:rsidRPr="000F512C" w:rsidRDefault="0077079F" w:rsidP="0077079F">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5</w:t>
            </w:r>
          </w:p>
        </w:tc>
        <w:tc>
          <w:tcPr>
            <w:tcW w:w="205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0E5C178B" w14:textId="77777777" w:rsidR="0077079F" w:rsidRPr="000F512C" w:rsidRDefault="0077079F" w:rsidP="0077079F">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5</w:t>
            </w:r>
          </w:p>
        </w:tc>
        <w:tc>
          <w:tcPr>
            <w:tcW w:w="198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7DFFF33A" w14:textId="77777777" w:rsidR="0077079F" w:rsidRPr="000F512C" w:rsidRDefault="0077079F" w:rsidP="0077079F">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8</w:t>
            </w:r>
          </w:p>
        </w:tc>
      </w:tr>
      <w:tr w:rsidR="00B64B79" w:rsidRPr="000F512C" w14:paraId="6D287A0D" w14:textId="77777777" w:rsidTr="00485260">
        <w:trPr>
          <w:trHeight w:val="60"/>
          <w:jc w:val="center"/>
        </w:trPr>
        <w:tc>
          <w:tcPr>
            <w:tcW w:w="200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5CC659BA" w14:textId="31904683" w:rsidR="0077079F" w:rsidRPr="000F512C" w:rsidRDefault="0077079F" w:rsidP="0077079F">
            <w:pPr>
              <w:pStyle w:val="atekst0"/>
              <w:ind w:firstLine="0"/>
              <w:jc w:val="left"/>
              <w:rPr>
                <w:color w:val="000000" w:themeColor="text1"/>
                <w:sz w:val="22"/>
                <w:szCs w:val="22"/>
                <w:lang w:val="x-none" w:eastAsia="x-none"/>
              </w:rPr>
            </w:pPr>
            <w:r w:rsidRPr="000F512C">
              <w:rPr>
                <w:color w:val="000000" w:themeColor="text1"/>
                <w:sz w:val="22"/>
                <w:szCs w:val="22"/>
                <w:lang w:val="x-none" w:eastAsia="x-none"/>
              </w:rPr>
              <w:t>9 do 10 oddelkov</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406D0E56" w14:textId="77777777" w:rsidR="0077079F" w:rsidRPr="000F512C" w:rsidRDefault="0077079F" w:rsidP="0077079F">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3</w:t>
            </w:r>
          </w:p>
        </w:tc>
        <w:tc>
          <w:tcPr>
            <w:tcW w:w="159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32CBC3F2" w14:textId="77777777" w:rsidR="0077079F" w:rsidRPr="000F512C" w:rsidRDefault="0077079F" w:rsidP="0077079F">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4</w:t>
            </w:r>
          </w:p>
        </w:tc>
        <w:tc>
          <w:tcPr>
            <w:tcW w:w="205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4E28F86D" w14:textId="77777777" w:rsidR="0077079F" w:rsidRPr="000F512C" w:rsidRDefault="0077079F" w:rsidP="0077079F">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4</w:t>
            </w:r>
          </w:p>
        </w:tc>
        <w:tc>
          <w:tcPr>
            <w:tcW w:w="198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14CF3B73" w14:textId="77777777" w:rsidR="0077079F" w:rsidRPr="000F512C" w:rsidRDefault="0077079F" w:rsidP="0077079F">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6</w:t>
            </w:r>
          </w:p>
        </w:tc>
      </w:tr>
      <w:tr w:rsidR="00B64B79" w:rsidRPr="000F512C" w14:paraId="4AD15D44" w14:textId="77777777" w:rsidTr="00485260">
        <w:trPr>
          <w:trHeight w:val="60"/>
          <w:jc w:val="center"/>
        </w:trPr>
        <w:tc>
          <w:tcPr>
            <w:tcW w:w="200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44DF254E" w14:textId="6F51FBF1" w:rsidR="0077079F" w:rsidRPr="000F512C" w:rsidRDefault="0077079F" w:rsidP="0077079F">
            <w:pPr>
              <w:pStyle w:val="atekst0"/>
              <w:ind w:firstLine="0"/>
              <w:jc w:val="left"/>
              <w:rPr>
                <w:color w:val="000000" w:themeColor="text1"/>
                <w:sz w:val="22"/>
                <w:szCs w:val="22"/>
                <w:lang w:val="x-none" w:eastAsia="x-none"/>
              </w:rPr>
            </w:pPr>
            <w:r w:rsidRPr="000F512C">
              <w:rPr>
                <w:color w:val="000000" w:themeColor="text1"/>
                <w:sz w:val="22"/>
                <w:szCs w:val="22"/>
                <w:lang w:val="x-none" w:eastAsia="x-none"/>
              </w:rPr>
              <w:t>11 do 12 oddelkov</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3FA7006C" w14:textId="77777777" w:rsidR="0077079F" w:rsidRPr="000F512C" w:rsidRDefault="0077079F" w:rsidP="0077079F">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2</w:t>
            </w:r>
          </w:p>
        </w:tc>
        <w:tc>
          <w:tcPr>
            <w:tcW w:w="159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04C7F5F8" w14:textId="77777777" w:rsidR="0077079F" w:rsidRPr="000F512C" w:rsidRDefault="0077079F" w:rsidP="0077079F">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3</w:t>
            </w:r>
          </w:p>
        </w:tc>
        <w:tc>
          <w:tcPr>
            <w:tcW w:w="205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0633F08E" w14:textId="77777777" w:rsidR="0077079F" w:rsidRPr="000F512C" w:rsidRDefault="0077079F" w:rsidP="0077079F">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3</w:t>
            </w:r>
          </w:p>
        </w:tc>
        <w:tc>
          <w:tcPr>
            <w:tcW w:w="198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11A039AD" w14:textId="77777777" w:rsidR="0077079F" w:rsidRPr="000F512C" w:rsidRDefault="0077079F" w:rsidP="0077079F">
            <w:pPr>
              <w:pStyle w:val="atekst0"/>
              <w:ind w:firstLine="0"/>
              <w:jc w:val="center"/>
              <w:rPr>
                <w:color w:val="000000" w:themeColor="text1"/>
                <w:sz w:val="22"/>
                <w:szCs w:val="22"/>
                <w:lang w:val="x-none" w:eastAsia="x-none"/>
              </w:rPr>
            </w:pPr>
            <w:r w:rsidRPr="000F512C">
              <w:rPr>
                <w:color w:val="000000" w:themeColor="text1"/>
                <w:sz w:val="22"/>
                <w:szCs w:val="22"/>
                <w:lang w:val="x-none" w:eastAsia="x-none"/>
              </w:rPr>
              <w:t>4</w:t>
            </w:r>
          </w:p>
        </w:tc>
      </w:tr>
    </w:tbl>
    <w:p w14:paraId="6844B2FC"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(4) Ravnatelj  ima lahko v okviru delovne obveznosti povečano učno obveznost največ pet ur na teden, ki jo lahko opravi kot pouk obveznega ali izbirnega predmeta oziroma kot dodatno strokovno pomoč za premagovanje primanjkljajev, ovir oziroma motenj, če za poučevanje tega predmeta izpolnjuje zahtevane kadrovske pogoje. Ure pouka, ki jih opravi ravnatelj nad predpisano učno obveznostjo, se določijo v pogodbi o zaposlitvi.</w:t>
      </w:r>
    </w:p>
    <w:p w14:paraId="2E93686F" w14:textId="2D8CA0B8"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(5) Osnove za določitev učne obveznosti oziroma obveznosti vzgojnega dela ravnatelja so čisti in kombinirani oddelki, skupine </w:t>
      </w:r>
      <w:r w:rsidR="0077079F" w:rsidRPr="000F512C">
        <w:rPr>
          <w:rFonts w:ascii="Arial" w:eastAsia="Arial" w:hAnsi="Arial" w:cs="Arial"/>
          <w:color w:val="000000" w:themeColor="text1"/>
        </w:rPr>
        <w:t>vzgojnega programa</w:t>
      </w:r>
      <w:r w:rsidRPr="000F512C">
        <w:rPr>
          <w:rFonts w:ascii="Arial" w:eastAsia="Arial" w:hAnsi="Arial" w:cs="Arial"/>
          <w:color w:val="000000" w:themeColor="text1"/>
        </w:rPr>
        <w:t>, oddelki podaljšanega bivanja, oddelki vrtca ter oddelki mobilne službe.</w:t>
      </w:r>
    </w:p>
    <w:bookmarkEnd w:id="1"/>
    <w:p w14:paraId="4E0CE699"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10. člen</w:t>
      </w:r>
    </w:p>
    <w:p w14:paraId="5FF76B39"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(pomočnik ravnatelja)</w:t>
      </w:r>
    </w:p>
    <w:p w14:paraId="31D95C46" w14:textId="03F77F23"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(1) V šoli oziroma v zavodu lahko ravnatelj imenuje pomočnika ravnatelja pri </w:t>
      </w:r>
      <w:r w:rsidR="002A2BF9" w:rsidRPr="000F512C">
        <w:rPr>
          <w:rFonts w:ascii="Arial" w:eastAsia="Arial" w:hAnsi="Arial" w:cs="Arial"/>
          <w:color w:val="000000" w:themeColor="text1"/>
        </w:rPr>
        <w:t>12</w:t>
      </w:r>
      <w:r w:rsidR="001D4B01" w:rsidRPr="000F512C">
        <w:rPr>
          <w:rFonts w:ascii="Arial" w:eastAsia="Arial" w:hAnsi="Arial" w:cs="Arial"/>
          <w:color w:val="000000" w:themeColor="text1"/>
        </w:rPr>
        <w:t xml:space="preserve"> </w:t>
      </w:r>
      <w:r w:rsidRPr="000F512C">
        <w:rPr>
          <w:rFonts w:ascii="Arial" w:eastAsia="Arial" w:hAnsi="Arial" w:cs="Arial"/>
          <w:color w:val="000000" w:themeColor="text1"/>
        </w:rPr>
        <w:t>oddelkih oziroma skupinah</w:t>
      </w:r>
      <w:r w:rsidR="00551DAC" w:rsidRPr="000F512C">
        <w:rPr>
          <w:rFonts w:ascii="Arial" w:eastAsia="Arial" w:hAnsi="Arial" w:cs="Arial"/>
          <w:color w:val="000000" w:themeColor="text1"/>
        </w:rPr>
        <w:t xml:space="preserve"> vzgojnega programa</w:t>
      </w:r>
      <w:r w:rsidRPr="000F512C">
        <w:rPr>
          <w:rFonts w:ascii="Arial" w:eastAsia="Arial" w:hAnsi="Arial" w:cs="Arial"/>
          <w:color w:val="000000" w:themeColor="text1"/>
        </w:rPr>
        <w:t>.</w:t>
      </w:r>
    </w:p>
    <w:p w14:paraId="7AB5B8DA" w14:textId="03C7F6E2"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(2) Drugega pomočnika ravnatelja lahko ravnatelj imenuje pri </w:t>
      </w:r>
      <w:r w:rsidR="002A2BF9" w:rsidRPr="000F512C">
        <w:rPr>
          <w:rFonts w:ascii="Arial" w:eastAsia="Arial" w:hAnsi="Arial" w:cs="Arial"/>
          <w:color w:val="000000" w:themeColor="text1"/>
        </w:rPr>
        <w:t>2</w:t>
      </w:r>
      <w:r w:rsidR="00551DAC" w:rsidRPr="000F512C">
        <w:rPr>
          <w:rFonts w:ascii="Arial" w:eastAsia="Arial" w:hAnsi="Arial" w:cs="Arial"/>
          <w:color w:val="000000" w:themeColor="text1"/>
        </w:rPr>
        <w:t>4</w:t>
      </w:r>
      <w:r w:rsidRPr="000F512C">
        <w:rPr>
          <w:rFonts w:ascii="Arial" w:eastAsia="Arial" w:hAnsi="Arial" w:cs="Arial"/>
          <w:color w:val="000000" w:themeColor="text1"/>
        </w:rPr>
        <w:t xml:space="preserve">, tretjega pri </w:t>
      </w:r>
      <w:r w:rsidR="002A2BF9" w:rsidRPr="000F512C">
        <w:rPr>
          <w:rFonts w:ascii="Arial" w:eastAsia="Arial" w:hAnsi="Arial" w:cs="Arial"/>
          <w:color w:val="000000" w:themeColor="text1"/>
        </w:rPr>
        <w:t>3</w:t>
      </w:r>
      <w:r w:rsidR="00551DAC" w:rsidRPr="000F512C">
        <w:rPr>
          <w:rFonts w:ascii="Arial" w:eastAsia="Arial" w:hAnsi="Arial" w:cs="Arial"/>
          <w:color w:val="000000" w:themeColor="text1"/>
        </w:rPr>
        <w:t>6</w:t>
      </w:r>
      <w:r w:rsidRPr="000F512C">
        <w:rPr>
          <w:rFonts w:ascii="Arial" w:eastAsia="Arial" w:hAnsi="Arial" w:cs="Arial"/>
          <w:color w:val="000000" w:themeColor="text1"/>
        </w:rPr>
        <w:t xml:space="preserve">, četrtega pri </w:t>
      </w:r>
      <w:r w:rsidR="002A2BF9" w:rsidRPr="000F512C">
        <w:rPr>
          <w:rFonts w:ascii="Arial" w:eastAsia="Arial" w:hAnsi="Arial" w:cs="Arial"/>
          <w:color w:val="000000" w:themeColor="text1"/>
        </w:rPr>
        <w:t>4</w:t>
      </w:r>
      <w:r w:rsidR="00551DAC" w:rsidRPr="000F512C">
        <w:rPr>
          <w:rFonts w:ascii="Arial" w:eastAsia="Arial" w:hAnsi="Arial" w:cs="Arial"/>
          <w:color w:val="000000" w:themeColor="text1"/>
        </w:rPr>
        <w:t>8</w:t>
      </w:r>
      <w:r w:rsidRPr="000F512C">
        <w:rPr>
          <w:rFonts w:ascii="Arial" w:eastAsia="Arial" w:hAnsi="Arial" w:cs="Arial"/>
          <w:color w:val="000000" w:themeColor="text1"/>
        </w:rPr>
        <w:t xml:space="preserve">, petega pri </w:t>
      </w:r>
      <w:r w:rsidR="00551DAC" w:rsidRPr="000F512C">
        <w:rPr>
          <w:rFonts w:ascii="Arial" w:eastAsia="Arial" w:hAnsi="Arial" w:cs="Arial"/>
          <w:color w:val="000000" w:themeColor="text1"/>
        </w:rPr>
        <w:t>60</w:t>
      </w:r>
      <w:r w:rsidRPr="000F512C">
        <w:rPr>
          <w:rFonts w:ascii="Arial" w:eastAsia="Arial" w:hAnsi="Arial" w:cs="Arial"/>
          <w:color w:val="000000" w:themeColor="text1"/>
        </w:rPr>
        <w:t xml:space="preserve"> in šestega pri </w:t>
      </w:r>
      <w:r w:rsidR="00551DAC" w:rsidRPr="000F512C">
        <w:rPr>
          <w:rFonts w:ascii="Arial" w:eastAsia="Arial" w:hAnsi="Arial" w:cs="Arial"/>
          <w:color w:val="000000" w:themeColor="text1"/>
        </w:rPr>
        <w:t>7</w:t>
      </w:r>
      <w:r w:rsidR="002A2BF9" w:rsidRPr="000F512C">
        <w:rPr>
          <w:rFonts w:ascii="Arial" w:eastAsia="Arial" w:hAnsi="Arial" w:cs="Arial"/>
          <w:color w:val="000000" w:themeColor="text1"/>
        </w:rPr>
        <w:t>2</w:t>
      </w:r>
      <w:r w:rsidRPr="000F512C">
        <w:rPr>
          <w:rFonts w:ascii="Arial" w:eastAsia="Arial" w:hAnsi="Arial" w:cs="Arial"/>
          <w:color w:val="000000" w:themeColor="text1"/>
        </w:rPr>
        <w:t xml:space="preserve"> oddelkih oziroma skupinah</w:t>
      </w:r>
      <w:r w:rsidR="00551DAC" w:rsidRPr="000F512C">
        <w:rPr>
          <w:rFonts w:ascii="Arial" w:eastAsia="Arial" w:hAnsi="Arial" w:cs="Arial"/>
          <w:color w:val="000000" w:themeColor="text1"/>
        </w:rPr>
        <w:t xml:space="preserve"> vzgojnega programa</w:t>
      </w:r>
      <w:r w:rsidRPr="000F512C">
        <w:rPr>
          <w:rFonts w:ascii="Arial" w:eastAsia="Arial" w:hAnsi="Arial" w:cs="Arial"/>
          <w:color w:val="000000" w:themeColor="text1"/>
        </w:rPr>
        <w:t>. Na eno delovno mesto pomočnika ravnatelja ravnatelj ne more imenovati več oseb.</w:t>
      </w:r>
    </w:p>
    <w:p w14:paraId="288171B7" w14:textId="3A9EE595"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(3) Pomočnik ravnatelja ima v okviru delovne obveznosti določeno tudi učno obveznost, obveznost vzgojnega dela oziroma obveznost drugega strokovnega dela. Med učno obveznost, ki jo pomočnik ravnatelja opravlja v okviru svoje delovne obveznosti, sodijo vse ure vzgojno-izobraževalnega dela, ki so element za sistemizacijo delovnih mest učiteljev iz</w:t>
      </w:r>
      <w:r w:rsidR="007B5ED5" w:rsidRPr="000F512C">
        <w:rPr>
          <w:rFonts w:ascii="Arial" w:eastAsia="Arial" w:hAnsi="Arial" w:cs="Arial"/>
          <w:color w:val="000000" w:themeColor="text1"/>
        </w:rPr>
        <w:t xml:space="preserve"> 60.</w:t>
      </w:r>
      <w:r w:rsidRPr="000F512C">
        <w:rPr>
          <w:rFonts w:ascii="Arial" w:eastAsia="Arial" w:hAnsi="Arial" w:cs="Arial"/>
          <w:color w:val="000000" w:themeColor="text1"/>
        </w:rPr>
        <w:t> člena tega pravilnika, razen ur jutranjega varstva. Med druga strokovna dela, ki jih pomočnik ravnatelja opravlja v okviru svoje delovne obveznosti, sodi svetovalno delo, delo knjižničarja, delo računalnikarja-organizatorja informacijskih dejavnosti in delo organizatorja šolske prehrane.</w:t>
      </w:r>
    </w:p>
    <w:p w14:paraId="08F45053" w14:textId="1E5FB188"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(4) Tedenska učna obveznost, obveznost vzgojnega dela oziroma obveznost drugega strokovnega dela pomočnika ravnatelja se določi v skladu z naslednjimi merili:</w:t>
      </w:r>
    </w:p>
    <w:tbl>
      <w:tblPr>
        <w:tblW w:w="9072" w:type="dxa"/>
        <w:jc w:val="center"/>
        <w:tblLayout w:type="fixed"/>
        <w:tblCellMar>
          <w:left w:w="0" w:type="dxa"/>
          <w:right w:w="0" w:type="dxa"/>
        </w:tblCellMar>
        <w:tblLook w:val="0000" w:firstRow="0" w:lastRow="0" w:firstColumn="0" w:lastColumn="0" w:noHBand="0" w:noVBand="0"/>
      </w:tblPr>
      <w:tblGrid>
        <w:gridCol w:w="1532"/>
        <w:gridCol w:w="1531"/>
        <w:gridCol w:w="1158"/>
        <w:gridCol w:w="1434"/>
        <w:gridCol w:w="1508"/>
        <w:gridCol w:w="1909"/>
      </w:tblGrid>
      <w:tr w:rsidR="00B64B79" w:rsidRPr="000F512C" w14:paraId="597C213E" w14:textId="77777777" w:rsidTr="0002221F">
        <w:trPr>
          <w:trHeight w:val="308"/>
          <w:jc w:val="center"/>
        </w:trPr>
        <w:tc>
          <w:tcPr>
            <w:tcW w:w="3063" w:type="dxa"/>
            <w:gridSpan w:val="2"/>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6F27498"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sz w:val="24"/>
              </w:rPr>
              <w:t>š</w:t>
            </w:r>
            <w:r w:rsidRPr="000F512C">
              <w:rPr>
                <w:rFonts w:ascii="Arial" w:eastAsia="Times New Roman" w:hAnsi="Arial" w:cs="Arial"/>
                <w:color w:val="000000" w:themeColor="text1"/>
              </w:rPr>
              <w:t>tevilo oddelkov, vzgojnih skupin</w:t>
            </w:r>
          </w:p>
        </w:tc>
        <w:tc>
          <w:tcPr>
            <w:tcW w:w="2592" w:type="dxa"/>
            <w:gridSpan w:val="2"/>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E6FCC8E" w14:textId="77777777" w:rsidR="00392713" w:rsidRPr="000F512C" w:rsidRDefault="00392713" w:rsidP="00392713">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Učna obveznost</w:t>
            </w:r>
          </w:p>
        </w:tc>
        <w:tc>
          <w:tcPr>
            <w:tcW w:w="150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2071530"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Vzgojno delo</w:t>
            </w:r>
          </w:p>
        </w:tc>
        <w:tc>
          <w:tcPr>
            <w:tcW w:w="1909"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4C4B5B8"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Drugo strokovno delo</w:t>
            </w:r>
          </w:p>
        </w:tc>
      </w:tr>
      <w:tr w:rsidR="00B64B79" w:rsidRPr="000F512C" w14:paraId="358ECC9A" w14:textId="77777777" w:rsidTr="0002221F">
        <w:trPr>
          <w:trHeight w:val="307"/>
          <w:jc w:val="center"/>
        </w:trPr>
        <w:tc>
          <w:tcPr>
            <w:tcW w:w="15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A1439B8"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 pom. ravnatelja</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4F6F46D"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 pom. ravnatelja</w:t>
            </w:r>
          </w:p>
        </w:tc>
        <w:tc>
          <w:tcPr>
            <w:tcW w:w="115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10BD65C"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Ure pouka</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E2B5C51"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Ure podaljšanega bivanja</w:t>
            </w:r>
          </w:p>
        </w:tc>
        <w:tc>
          <w:tcPr>
            <w:tcW w:w="150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081618B" w14:textId="77777777" w:rsidR="00392713" w:rsidRPr="000F512C" w:rsidRDefault="00392713" w:rsidP="00392713">
            <w:pPr>
              <w:widowControl w:val="0"/>
              <w:autoSpaceDE w:val="0"/>
              <w:autoSpaceDN w:val="0"/>
              <w:adjustRightInd w:val="0"/>
              <w:spacing w:after="0" w:line="240" w:lineRule="auto"/>
              <w:jc w:val="center"/>
              <w:rPr>
                <w:rFonts w:ascii="Arial" w:eastAsia="Times New Roman" w:hAnsi="Arial" w:cs="Times New Roman"/>
                <w:color w:val="000000" w:themeColor="text1"/>
              </w:rPr>
            </w:pPr>
          </w:p>
        </w:tc>
        <w:tc>
          <w:tcPr>
            <w:tcW w:w="1909"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E8814B2" w14:textId="77777777" w:rsidR="00392713" w:rsidRPr="000F512C" w:rsidRDefault="00392713" w:rsidP="00392713">
            <w:pPr>
              <w:widowControl w:val="0"/>
              <w:autoSpaceDE w:val="0"/>
              <w:autoSpaceDN w:val="0"/>
              <w:adjustRightInd w:val="0"/>
              <w:spacing w:after="0" w:line="240" w:lineRule="auto"/>
              <w:jc w:val="center"/>
              <w:rPr>
                <w:rFonts w:ascii="Arial" w:eastAsia="Times New Roman" w:hAnsi="Arial" w:cs="Times New Roman"/>
                <w:color w:val="000000" w:themeColor="text1"/>
              </w:rPr>
            </w:pPr>
          </w:p>
        </w:tc>
      </w:tr>
      <w:tr w:rsidR="00B64B79" w:rsidRPr="000F512C" w14:paraId="6E5B82D5" w14:textId="77777777" w:rsidTr="0002221F">
        <w:trPr>
          <w:trHeight w:val="60"/>
          <w:jc w:val="center"/>
        </w:trPr>
        <w:tc>
          <w:tcPr>
            <w:tcW w:w="15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24C04EA" w14:textId="2512099A"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12</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9655E18" w14:textId="1C1B4721"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w:t>
            </w:r>
            <w:r w:rsidR="0077079F" w:rsidRPr="000F512C">
              <w:rPr>
                <w:rFonts w:ascii="Arial" w:eastAsia="Times New Roman" w:hAnsi="Arial" w:cs="Arial"/>
                <w:color w:val="000000" w:themeColor="text1"/>
              </w:rPr>
              <w:t>4</w:t>
            </w:r>
          </w:p>
        </w:tc>
        <w:tc>
          <w:tcPr>
            <w:tcW w:w="115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0D7BDCC"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14</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F991759"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15</w:t>
            </w:r>
          </w:p>
        </w:tc>
        <w:tc>
          <w:tcPr>
            <w:tcW w:w="150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F217BD0"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16</w:t>
            </w:r>
          </w:p>
        </w:tc>
        <w:tc>
          <w:tcPr>
            <w:tcW w:w="1909"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297A32B"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28</w:t>
            </w:r>
          </w:p>
        </w:tc>
      </w:tr>
      <w:tr w:rsidR="00B64B79" w:rsidRPr="000F512C" w14:paraId="0568EE9D" w14:textId="77777777" w:rsidTr="0002221F">
        <w:trPr>
          <w:trHeight w:val="60"/>
          <w:jc w:val="center"/>
        </w:trPr>
        <w:tc>
          <w:tcPr>
            <w:tcW w:w="15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7B719E4" w14:textId="412E051D"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w:t>
            </w:r>
            <w:r w:rsidR="0077079F" w:rsidRPr="000F512C">
              <w:rPr>
                <w:rFonts w:ascii="Arial" w:eastAsia="Times New Roman" w:hAnsi="Arial" w:cs="Arial"/>
                <w:color w:val="000000" w:themeColor="text1"/>
              </w:rPr>
              <w:t>3</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6692B0D" w14:textId="5D7A03FD"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w:t>
            </w:r>
            <w:r w:rsidR="0077079F" w:rsidRPr="000F512C">
              <w:rPr>
                <w:rFonts w:ascii="Arial" w:eastAsia="Times New Roman" w:hAnsi="Arial" w:cs="Arial"/>
                <w:color w:val="000000" w:themeColor="text1"/>
              </w:rPr>
              <w:t>5</w:t>
            </w:r>
          </w:p>
        </w:tc>
        <w:tc>
          <w:tcPr>
            <w:tcW w:w="115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BA568CB"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13</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3B1E9C5"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14</w:t>
            </w:r>
          </w:p>
        </w:tc>
        <w:tc>
          <w:tcPr>
            <w:tcW w:w="150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B6202FB"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15</w:t>
            </w:r>
          </w:p>
        </w:tc>
        <w:tc>
          <w:tcPr>
            <w:tcW w:w="1909"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A193DEA"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26</w:t>
            </w:r>
          </w:p>
        </w:tc>
      </w:tr>
      <w:tr w:rsidR="00B64B79" w:rsidRPr="000F512C" w14:paraId="2CC00E6D" w14:textId="77777777" w:rsidTr="0002221F">
        <w:trPr>
          <w:trHeight w:val="60"/>
          <w:jc w:val="center"/>
        </w:trPr>
        <w:tc>
          <w:tcPr>
            <w:tcW w:w="15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5969DC8" w14:textId="3D3C162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w:t>
            </w:r>
            <w:r w:rsidR="0077079F" w:rsidRPr="000F512C">
              <w:rPr>
                <w:rFonts w:ascii="Arial" w:eastAsia="Times New Roman" w:hAnsi="Arial" w:cs="Arial"/>
                <w:color w:val="000000" w:themeColor="text1"/>
              </w:rPr>
              <w:t>4</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E2FC398" w14:textId="11952F91"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w:t>
            </w:r>
            <w:r w:rsidR="0077079F" w:rsidRPr="000F512C">
              <w:rPr>
                <w:rFonts w:ascii="Arial" w:eastAsia="Times New Roman" w:hAnsi="Arial" w:cs="Arial"/>
                <w:color w:val="000000" w:themeColor="text1"/>
              </w:rPr>
              <w:t>6</w:t>
            </w:r>
          </w:p>
        </w:tc>
        <w:tc>
          <w:tcPr>
            <w:tcW w:w="115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96F7211"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12</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377B378"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13</w:t>
            </w:r>
          </w:p>
        </w:tc>
        <w:tc>
          <w:tcPr>
            <w:tcW w:w="150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22CCC67"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14</w:t>
            </w:r>
          </w:p>
        </w:tc>
        <w:tc>
          <w:tcPr>
            <w:tcW w:w="1909"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BAA3BAC"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24</w:t>
            </w:r>
          </w:p>
        </w:tc>
      </w:tr>
      <w:tr w:rsidR="00B64B79" w:rsidRPr="000F512C" w14:paraId="3A35B0F4" w14:textId="77777777" w:rsidTr="0002221F">
        <w:trPr>
          <w:trHeight w:val="60"/>
          <w:jc w:val="center"/>
        </w:trPr>
        <w:tc>
          <w:tcPr>
            <w:tcW w:w="15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EF63660" w14:textId="157B69D1"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w:t>
            </w:r>
            <w:r w:rsidR="0077079F" w:rsidRPr="000F512C">
              <w:rPr>
                <w:rFonts w:ascii="Arial" w:eastAsia="Times New Roman" w:hAnsi="Arial" w:cs="Arial"/>
                <w:color w:val="000000" w:themeColor="text1"/>
              </w:rPr>
              <w:t>5</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690E55B" w14:textId="56E604B2"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w:t>
            </w:r>
            <w:r w:rsidR="0077079F" w:rsidRPr="000F512C">
              <w:rPr>
                <w:rFonts w:ascii="Arial" w:eastAsia="Times New Roman" w:hAnsi="Arial" w:cs="Arial"/>
                <w:color w:val="000000" w:themeColor="text1"/>
              </w:rPr>
              <w:t>7</w:t>
            </w:r>
          </w:p>
        </w:tc>
        <w:tc>
          <w:tcPr>
            <w:tcW w:w="115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FBB9DCA"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11</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BA11E07"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12</w:t>
            </w:r>
          </w:p>
        </w:tc>
        <w:tc>
          <w:tcPr>
            <w:tcW w:w="150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F09F5F7"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13</w:t>
            </w:r>
          </w:p>
        </w:tc>
        <w:tc>
          <w:tcPr>
            <w:tcW w:w="1909"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C2DF5A5"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22</w:t>
            </w:r>
          </w:p>
        </w:tc>
      </w:tr>
      <w:tr w:rsidR="00B64B79" w:rsidRPr="000F512C" w14:paraId="52A62541" w14:textId="77777777" w:rsidTr="0002221F">
        <w:trPr>
          <w:trHeight w:val="60"/>
          <w:jc w:val="center"/>
        </w:trPr>
        <w:tc>
          <w:tcPr>
            <w:tcW w:w="15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8D25DC7" w14:textId="62342743"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w:t>
            </w:r>
            <w:r w:rsidR="0077079F" w:rsidRPr="000F512C">
              <w:rPr>
                <w:rFonts w:ascii="Arial" w:eastAsia="Times New Roman" w:hAnsi="Arial" w:cs="Arial"/>
                <w:color w:val="000000" w:themeColor="text1"/>
              </w:rPr>
              <w:t>6</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9646CA9" w14:textId="4E99409A" w:rsidR="00392713" w:rsidRPr="000F512C" w:rsidRDefault="0077079F"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28</w:t>
            </w:r>
          </w:p>
        </w:tc>
        <w:tc>
          <w:tcPr>
            <w:tcW w:w="115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CA999A4"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10</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177E100"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11</w:t>
            </w:r>
          </w:p>
        </w:tc>
        <w:tc>
          <w:tcPr>
            <w:tcW w:w="150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EFF8E39"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12</w:t>
            </w:r>
          </w:p>
        </w:tc>
        <w:tc>
          <w:tcPr>
            <w:tcW w:w="1909"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CFFF6A7"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20</w:t>
            </w:r>
          </w:p>
        </w:tc>
      </w:tr>
      <w:tr w:rsidR="00B64B79" w:rsidRPr="000F512C" w14:paraId="35871930" w14:textId="77777777" w:rsidTr="0002221F">
        <w:trPr>
          <w:trHeight w:val="60"/>
          <w:jc w:val="center"/>
        </w:trPr>
        <w:tc>
          <w:tcPr>
            <w:tcW w:w="15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AF01E7B" w14:textId="66F949B0"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w:t>
            </w:r>
            <w:r w:rsidR="0077079F" w:rsidRPr="000F512C">
              <w:rPr>
                <w:rFonts w:ascii="Arial" w:eastAsia="Times New Roman" w:hAnsi="Arial" w:cs="Arial"/>
                <w:color w:val="000000" w:themeColor="text1"/>
              </w:rPr>
              <w:t>7</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8CE35CA" w14:textId="01D58ECD" w:rsidR="00392713" w:rsidRPr="000F512C" w:rsidRDefault="0077079F"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29</w:t>
            </w:r>
          </w:p>
        </w:tc>
        <w:tc>
          <w:tcPr>
            <w:tcW w:w="115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9F26FCF"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9</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4B8218F"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10</w:t>
            </w:r>
          </w:p>
        </w:tc>
        <w:tc>
          <w:tcPr>
            <w:tcW w:w="150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6EC17C2"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11</w:t>
            </w:r>
          </w:p>
        </w:tc>
        <w:tc>
          <w:tcPr>
            <w:tcW w:w="1909"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A5838C7"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18</w:t>
            </w:r>
          </w:p>
        </w:tc>
      </w:tr>
      <w:tr w:rsidR="00B64B79" w:rsidRPr="000F512C" w14:paraId="4F7ED1BC" w14:textId="77777777" w:rsidTr="0002221F">
        <w:trPr>
          <w:trHeight w:val="60"/>
          <w:jc w:val="center"/>
        </w:trPr>
        <w:tc>
          <w:tcPr>
            <w:tcW w:w="15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ADE19AF" w14:textId="064AE421" w:rsidR="00392713" w:rsidRPr="000F512C" w:rsidRDefault="0077079F"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18</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58C20D8" w14:textId="659122A0"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w:t>
            </w:r>
            <w:r w:rsidR="0077079F" w:rsidRPr="000F512C">
              <w:rPr>
                <w:rFonts w:ascii="Arial" w:eastAsia="Times New Roman" w:hAnsi="Arial" w:cs="Arial"/>
                <w:color w:val="000000" w:themeColor="text1"/>
              </w:rPr>
              <w:t>0</w:t>
            </w:r>
          </w:p>
        </w:tc>
        <w:tc>
          <w:tcPr>
            <w:tcW w:w="115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BD4E93D"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8</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204C325"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9</w:t>
            </w:r>
          </w:p>
        </w:tc>
        <w:tc>
          <w:tcPr>
            <w:tcW w:w="150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BBF3130"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10</w:t>
            </w:r>
          </w:p>
        </w:tc>
        <w:tc>
          <w:tcPr>
            <w:tcW w:w="1909"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0CEFAF7"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16</w:t>
            </w:r>
          </w:p>
        </w:tc>
      </w:tr>
      <w:tr w:rsidR="00B64B79" w:rsidRPr="000F512C" w14:paraId="51836779" w14:textId="77777777" w:rsidTr="0002221F">
        <w:trPr>
          <w:trHeight w:val="60"/>
          <w:jc w:val="center"/>
        </w:trPr>
        <w:tc>
          <w:tcPr>
            <w:tcW w:w="15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F410AD0" w14:textId="5B3B12F5" w:rsidR="00392713" w:rsidRPr="000F512C" w:rsidRDefault="0077079F"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19</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D48AE86" w14:textId="069DBB1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w:t>
            </w:r>
            <w:r w:rsidR="0077079F" w:rsidRPr="000F512C">
              <w:rPr>
                <w:rFonts w:ascii="Arial" w:eastAsia="Times New Roman" w:hAnsi="Arial" w:cs="Arial"/>
                <w:color w:val="000000" w:themeColor="text1"/>
              </w:rPr>
              <w:t>1</w:t>
            </w:r>
          </w:p>
        </w:tc>
        <w:tc>
          <w:tcPr>
            <w:tcW w:w="115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85BFFCE"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7</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C71535C"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8</w:t>
            </w:r>
          </w:p>
        </w:tc>
        <w:tc>
          <w:tcPr>
            <w:tcW w:w="150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297BBDF"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9</w:t>
            </w:r>
          </w:p>
        </w:tc>
        <w:tc>
          <w:tcPr>
            <w:tcW w:w="1909"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20F56D7"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14</w:t>
            </w:r>
          </w:p>
        </w:tc>
      </w:tr>
      <w:tr w:rsidR="00B64B79" w:rsidRPr="000F512C" w14:paraId="56B04444" w14:textId="77777777" w:rsidTr="0002221F">
        <w:trPr>
          <w:trHeight w:val="60"/>
          <w:jc w:val="center"/>
        </w:trPr>
        <w:tc>
          <w:tcPr>
            <w:tcW w:w="15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925600E" w14:textId="7CD41F0D"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w:t>
            </w:r>
            <w:r w:rsidR="0077079F" w:rsidRPr="000F512C">
              <w:rPr>
                <w:rFonts w:ascii="Arial" w:eastAsia="Times New Roman" w:hAnsi="Arial" w:cs="Arial"/>
                <w:color w:val="000000" w:themeColor="text1"/>
              </w:rPr>
              <w:t>0</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9E2BD6B" w14:textId="657B1C88"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w:t>
            </w:r>
            <w:r w:rsidR="0077079F" w:rsidRPr="000F512C">
              <w:rPr>
                <w:rFonts w:ascii="Arial" w:eastAsia="Times New Roman" w:hAnsi="Arial" w:cs="Arial"/>
                <w:color w:val="000000" w:themeColor="text1"/>
              </w:rPr>
              <w:t>2</w:t>
            </w:r>
          </w:p>
        </w:tc>
        <w:tc>
          <w:tcPr>
            <w:tcW w:w="115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A89A4E3"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6</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D876B56"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7</w:t>
            </w:r>
          </w:p>
        </w:tc>
        <w:tc>
          <w:tcPr>
            <w:tcW w:w="150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F2D9809"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8</w:t>
            </w:r>
          </w:p>
        </w:tc>
        <w:tc>
          <w:tcPr>
            <w:tcW w:w="1909"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32E6A48"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12</w:t>
            </w:r>
          </w:p>
        </w:tc>
      </w:tr>
      <w:tr w:rsidR="00B64B79" w:rsidRPr="000F512C" w14:paraId="186EA16A" w14:textId="77777777" w:rsidTr="0002221F">
        <w:trPr>
          <w:trHeight w:val="60"/>
          <w:jc w:val="center"/>
        </w:trPr>
        <w:tc>
          <w:tcPr>
            <w:tcW w:w="15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337C523" w14:textId="5F69F211"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w:t>
            </w:r>
            <w:r w:rsidR="0077079F" w:rsidRPr="000F512C">
              <w:rPr>
                <w:rFonts w:ascii="Arial" w:eastAsia="Times New Roman" w:hAnsi="Arial" w:cs="Arial"/>
                <w:color w:val="000000" w:themeColor="text1"/>
              </w:rPr>
              <w:t>1</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D92A0C9" w14:textId="6BEF951A"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w:t>
            </w:r>
            <w:r w:rsidR="0077079F" w:rsidRPr="000F512C">
              <w:rPr>
                <w:rFonts w:ascii="Arial" w:eastAsia="Times New Roman" w:hAnsi="Arial" w:cs="Arial"/>
                <w:color w:val="000000" w:themeColor="text1"/>
              </w:rPr>
              <w:t>3</w:t>
            </w:r>
          </w:p>
        </w:tc>
        <w:tc>
          <w:tcPr>
            <w:tcW w:w="115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D2F2D64"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5</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5ED1E28"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6</w:t>
            </w:r>
          </w:p>
        </w:tc>
        <w:tc>
          <w:tcPr>
            <w:tcW w:w="150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4AAD3A6"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7</w:t>
            </w:r>
          </w:p>
        </w:tc>
        <w:tc>
          <w:tcPr>
            <w:tcW w:w="1909"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8866F75"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10</w:t>
            </w:r>
          </w:p>
        </w:tc>
      </w:tr>
      <w:tr w:rsidR="00B64B79" w:rsidRPr="000F512C" w14:paraId="38F7F1F8" w14:textId="77777777" w:rsidTr="0002221F">
        <w:trPr>
          <w:trHeight w:val="60"/>
          <w:jc w:val="center"/>
        </w:trPr>
        <w:tc>
          <w:tcPr>
            <w:tcW w:w="15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733250A" w14:textId="38EB3E38"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w:t>
            </w:r>
            <w:r w:rsidR="00551DAC" w:rsidRPr="000F512C">
              <w:rPr>
                <w:rFonts w:ascii="Arial" w:eastAsia="Times New Roman" w:hAnsi="Arial" w:cs="Arial"/>
                <w:color w:val="000000" w:themeColor="text1"/>
              </w:rPr>
              <w:t>2</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020E00D" w14:textId="47F03918"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w:t>
            </w:r>
            <w:r w:rsidR="0077079F" w:rsidRPr="000F512C">
              <w:rPr>
                <w:rFonts w:ascii="Arial" w:eastAsia="Times New Roman" w:hAnsi="Arial" w:cs="Arial"/>
                <w:color w:val="000000" w:themeColor="text1"/>
              </w:rPr>
              <w:t>4</w:t>
            </w:r>
          </w:p>
        </w:tc>
        <w:tc>
          <w:tcPr>
            <w:tcW w:w="115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8403061"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4</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18CFB63"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5</w:t>
            </w:r>
          </w:p>
        </w:tc>
        <w:tc>
          <w:tcPr>
            <w:tcW w:w="150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894F270"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6</w:t>
            </w:r>
          </w:p>
        </w:tc>
        <w:tc>
          <w:tcPr>
            <w:tcW w:w="1909"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525749F"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8</w:t>
            </w:r>
          </w:p>
        </w:tc>
      </w:tr>
      <w:tr w:rsidR="00B64B79" w:rsidRPr="000F512C" w14:paraId="3BB841FF" w14:textId="77777777" w:rsidTr="0002221F">
        <w:trPr>
          <w:trHeight w:val="60"/>
          <w:jc w:val="center"/>
        </w:trPr>
        <w:tc>
          <w:tcPr>
            <w:tcW w:w="15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B0A9AD3" w14:textId="1AE79E58" w:rsidR="00392713" w:rsidRPr="000F512C" w:rsidRDefault="00551DAC"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23</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0E2616E" w14:textId="29683901"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w:t>
            </w:r>
            <w:r w:rsidR="0077079F" w:rsidRPr="000F512C">
              <w:rPr>
                <w:rFonts w:ascii="Arial" w:eastAsia="Times New Roman" w:hAnsi="Arial" w:cs="Arial"/>
                <w:color w:val="000000" w:themeColor="text1"/>
              </w:rPr>
              <w:t>5</w:t>
            </w:r>
          </w:p>
        </w:tc>
        <w:tc>
          <w:tcPr>
            <w:tcW w:w="115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7C06519"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AF32308"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4</w:t>
            </w:r>
          </w:p>
        </w:tc>
        <w:tc>
          <w:tcPr>
            <w:tcW w:w="150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C93E307"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5</w:t>
            </w:r>
          </w:p>
        </w:tc>
        <w:tc>
          <w:tcPr>
            <w:tcW w:w="1909"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079622E"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6</w:t>
            </w:r>
          </w:p>
        </w:tc>
      </w:tr>
    </w:tbl>
    <w:p w14:paraId="664EEBC3" w14:textId="77777777" w:rsidR="00392713" w:rsidRPr="000F512C" w:rsidRDefault="00392713" w:rsidP="00071223">
      <w:pPr>
        <w:pBdr>
          <w:top w:val="nil"/>
          <w:left w:val="nil"/>
          <w:bottom w:val="nil"/>
          <w:right w:val="nil"/>
          <w:between w:val="nil"/>
        </w:pBdr>
        <w:spacing w:before="240"/>
        <w:jc w:val="both"/>
        <w:rPr>
          <w:rFonts w:ascii="Arial" w:eastAsia="Arial" w:hAnsi="Arial" w:cs="Arial"/>
          <w:color w:val="000000" w:themeColor="text1"/>
        </w:rPr>
      </w:pPr>
    </w:p>
    <w:p w14:paraId="0F247EC5"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(5) Učna obveznost za četrtega, petega in šestega pomočnika se določi po merilih iz prejšnjega odstavka.</w:t>
      </w:r>
    </w:p>
    <w:p w14:paraId="061FF9BA"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(6) Poleg predpisane učne obveznosti ima lahko pomočnik ravnatelja še največ za pet ur povečano učno obveznost. </w:t>
      </w:r>
    </w:p>
    <w:p w14:paraId="13BC03DA" w14:textId="7C5E1145"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(7) Če ima šola oziroma zavod dva ali več pomočnikov ravnatelja, lahko ravnatelj skupno število ur učne obveznosti, vzgojne obveznosti oziroma obveznosti drugega strokovnega dela med pomočnike razporedi tudi drugače, kot določajo merila, vendar posameznemu ne manj, kot je določeno za </w:t>
      </w:r>
      <w:r w:rsidR="002A2BF9" w:rsidRPr="000F512C">
        <w:rPr>
          <w:rFonts w:ascii="Arial" w:eastAsia="Arial" w:hAnsi="Arial" w:cs="Arial"/>
          <w:color w:val="000000" w:themeColor="text1"/>
        </w:rPr>
        <w:t>23</w:t>
      </w:r>
      <w:r w:rsidRPr="000F512C">
        <w:rPr>
          <w:rFonts w:ascii="Arial" w:eastAsia="Arial" w:hAnsi="Arial" w:cs="Arial"/>
          <w:color w:val="000000" w:themeColor="text1"/>
        </w:rPr>
        <w:t xml:space="preserve"> oddelkov.</w:t>
      </w:r>
    </w:p>
    <w:p w14:paraId="2EEC8D46" w14:textId="3C390A95"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(8) Osnove za sistemiziranje delovnega mesta pomočnika ravnatelja in za določitev njegove učne obveznosti so čisti in kombinirani oddelki, </w:t>
      </w:r>
      <w:r w:rsidR="00551DAC" w:rsidRPr="000F512C">
        <w:rPr>
          <w:rFonts w:ascii="Arial" w:eastAsia="Arial" w:hAnsi="Arial" w:cs="Arial"/>
          <w:color w:val="000000" w:themeColor="text1"/>
        </w:rPr>
        <w:t>skupine vzgojnega programa</w:t>
      </w:r>
      <w:r w:rsidRPr="000F512C">
        <w:rPr>
          <w:rFonts w:ascii="Arial" w:eastAsia="Arial" w:hAnsi="Arial" w:cs="Arial"/>
          <w:color w:val="000000" w:themeColor="text1"/>
        </w:rPr>
        <w:t>, oddelki mobilne službe in oddelki podaljšanega bivanja.</w:t>
      </w:r>
    </w:p>
    <w:p w14:paraId="43F4906B" w14:textId="0BCB3B04" w:rsidR="00006E58" w:rsidRPr="000F512C" w:rsidRDefault="00006E58" w:rsidP="00071223">
      <w:pPr>
        <w:pBdr>
          <w:top w:val="nil"/>
          <w:left w:val="nil"/>
          <w:bottom w:val="nil"/>
          <w:right w:val="nil"/>
          <w:between w:val="nil"/>
        </w:pBdr>
        <w:spacing w:before="240" w:after="400"/>
        <w:jc w:val="both"/>
        <w:rPr>
          <w:rFonts w:ascii="Arial" w:eastAsia="Arial" w:hAnsi="Arial" w:cs="Arial"/>
          <w:color w:val="000000" w:themeColor="text1"/>
        </w:rPr>
      </w:pPr>
      <w:r w:rsidRPr="000F512C">
        <w:rPr>
          <w:rFonts w:ascii="Arial" w:eastAsia="Arial" w:hAnsi="Arial" w:cs="Arial"/>
          <w:color w:val="000000" w:themeColor="text1"/>
        </w:rPr>
        <w:t xml:space="preserve">(9) V šoli, ki je organizacijska enota in ima najmanj </w:t>
      </w:r>
      <w:r w:rsidR="002A2BF9" w:rsidRPr="000F512C">
        <w:rPr>
          <w:rFonts w:ascii="Arial" w:eastAsia="Arial" w:hAnsi="Arial" w:cs="Arial"/>
          <w:color w:val="000000" w:themeColor="text1"/>
        </w:rPr>
        <w:t>12</w:t>
      </w:r>
      <w:r w:rsidRPr="000F512C">
        <w:rPr>
          <w:rFonts w:ascii="Arial" w:eastAsia="Arial" w:hAnsi="Arial" w:cs="Arial"/>
          <w:color w:val="000000" w:themeColor="text1"/>
        </w:rPr>
        <w:t xml:space="preserve"> oddelkov, ravnatelj lahko imenuje pomočnika ravnatelja. Njegova učna obveznost, obveznost vzgojnega dela oziroma obveznost drugega strokovnega dela se določi v skladu z naslednjimi merili:</w:t>
      </w: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9"/>
        <w:gridCol w:w="1446"/>
        <w:gridCol w:w="2389"/>
        <w:gridCol w:w="1585"/>
        <w:gridCol w:w="1833"/>
      </w:tblGrid>
      <w:tr w:rsidR="00B64B79" w:rsidRPr="000F512C" w14:paraId="5B2A599C" w14:textId="77777777" w:rsidTr="0002221F">
        <w:trPr>
          <w:jc w:val="center"/>
        </w:trPr>
        <w:tc>
          <w:tcPr>
            <w:tcW w:w="1819" w:type="dxa"/>
            <w:vMerge w:val="restart"/>
            <w:tcMar>
              <w:left w:w="28" w:type="dxa"/>
              <w:right w:w="28" w:type="dxa"/>
            </w:tcMar>
            <w:vAlign w:val="center"/>
          </w:tcPr>
          <w:p w14:paraId="44BF587D" w14:textId="77777777" w:rsidR="00392713" w:rsidRPr="000F512C" w:rsidRDefault="00392713" w:rsidP="00392713">
            <w:pPr>
              <w:overflowPunct w:val="0"/>
              <w:autoSpaceDE w:val="0"/>
              <w:autoSpaceDN w:val="0"/>
              <w:adjustRightInd w:val="0"/>
              <w:spacing w:before="240" w:after="0" w:line="200" w:lineRule="exact"/>
              <w:textAlignment w:val="baseline"/>
              <w:rPr>
                <w:rFonts w:ascii="Arial" w:eastAsia="Times New Roman" w:hAnsi="Arial" w:cs="Arial"/>
                <w:color w:val="000000" w:themeColor="text1"/>
              </w:rPr>
            </w:pPr>
            <w:r w:rsidRPr="000F512C">
              <w:rPr>
                <w:rFonts w:ascii="Arial" w:eastAsia="Times New Roman" w:hAnsi="Arial" w:cs="Arial"/>
                <w:color w:val="000000" w:themeColor="text1"/>
              </w:rPr>
              <w:t>Število oddelkov, vzgojnih skupin</w:t>
            </w:r>
          </w:p>
        </w:tc>
        <w:tc>
          <w:tcPr>
            <w:tcW w:w="3835" w:type="dxa"/>
            <w:gridSpan w:val="2"/>
            <w:vAlign w:val="center"/>
          </w:tcPr>
          <w:p w14:paraId="7BB279FD" w14:textId="77777777" w:rsidR="00392713" w:rsidRPr="000F512C" w:rsidRDefault="00392713" w:rsidP="00392713">
            <w:pPr>
              <w:overflowPunct w:val="0"/>
              <w:autoSpaceDE w:val="0"/>
              <w:autoSpaceDN w:val="0"/>
              <w:adjustRightInd w:val="0"/>
              <w:spacing w:before="240" w:after="0" w:line="200" w:lineRule="exact"/>
              <w:textAlignment w:val="baseline"/>
              <w:rPr>
                <w:rFonts w:ascii="Arial" w:eastAsia="Times New Roman" w:hAnsi="Arial" w:cs="Arial"/>
                <w:color w:val="000000" w:themeColor="text1"/>
              </w:rPr>
            </w:pPr>
            <w:r w:rsidRPr="000F512C">
              <w:rPr>
                <w:rFonts w:ascii="Arial" w:eastAsia="Times New Roman" w:hAnsi="Arial" w:cs="Arial"/>
                <w:color w:val="000000" w:themeColor="text1"/>
              </w:rPr>
              <w:t>Učna obveznost</w:t>
            </w:r>
          </w:p>
        </w:tc>
        <w:tc>
          <w:tcPr>
            <w:tcW w:w="1585" w:type="dxa"/>
            <w:vMerge w:val="restart"/>
            <w:vAlign w:val="center"/>
          </w:tcPr>
          <w:p w14:paraId="08FEE32A" w14:textId="77777777" w:rsidR="00392713" w:rsidRPr="000F512C" w:rsidRDefault="00392713" w:rsidP="00392713">
            <w:pPr>
              <w:overflowPunct w:val="0"/>
              <w:autoSpaceDE w:val="0"/>
              <w:autoSpaceDN w:val="0"/>
              <w:adjustRightInd w:val="0"/>
              <w:spacing w:before="240" w:after="0" w:line="200" w:lineRule="exact"/>
              <w:textAlignment w:val="baseline"/>
              <w:rPr>
                <w:rFonts w:ascii="Arial" w:eastAsia="Times New Roman" w:hAnsi="Arial" w:cs="Arial"/>
                <w:color w:val="000000" w:themeColor="text1"/>
              </w:rPr>
            </w:pPr>
            <w:r w:rsidRPr="000F512C">
              <w:rPr>
                <w:rFonts w:ascii="Arial" w:eastAsia="Times New Roman" w:hAnsi="Arial" w:cs="Arial"/>
                <w:color w:val="000000" w:themeColor="text1"/>
              </w:rPr>
              <w:t>Vzgojno delo</w:t>
            </w:r>
          </w:p>
        </w:tc>
        <w:tc>
          <w:tcPr>
            <w:tcW w:w="1833" w:type="dxa"/>
            <w:vMerge w:val="restart"/>
            <w:vAlign w:val="center"/>
          </w:tcPr>
          <w:p w14:paraId="355D664D" w14:textId="77777777" w:rsidR="00392713" w:rsidRPr="000F512C" w:rsidRDefault="00392713" w:rsidP="00392713">
            <w:pPr>
              <w:overflowPunct w:val="0"/>
              <w:autoSpaceDE w:val="0"/>
              <w:autoSpaceDN w:val="0"/>
              <w:adjustRightInd w:val="0"/>
              <w:spacing w:before="240" w:after="0" w:line="200" w:lineRule="exact"/>
              <w:textAlignment w:val="baseline"/>
              <w:rPr>
                <w:rFonts w:ascii="Arial" w:eastAsia="Times New Roman" w:hAnsi="Arial" w:cs="Arial"/>
                <w:color w:val="000000" w:themeColor="text1"/>
              </w:rPr>
            </w:pPr>
            <w:r w:rsidRPr="000F512C">
              <w:rPr>
                <w:rFonts w:ascii="Arial" w:eastAsia="Times New Roman" w:hAnsi="Arial" w:cs="Arial"/>
                <w:color w:val="000000" w:themeColor="text1"/>
              </w:rPr>
              <w:t>Drugo strokovno delo</w:t>
            </w:r>
          </w:p>
        </w:tc>
      </w:tr>
      <w:tr w:rsidR="00B64B79" w:rsidRPr="000F512C" w14:paraId="63C3B01A" w14:textId="77777777" w:rsidTr="0002221F">
        <w:trPr>
          <w:jc w:val="center"/>
        </w:trPr>
        <w:tc>
          <w:tcPr>
            <w:tcW w:w="1819" w:type="dxa"/>
            <w:vMerge/>
            <w:tcMar>
              <w:left w:w="28" w:type="dxa"/>
              <w:right w:w="28" w:type="dxa"/>
            </w:tcMar>
            <w:vAlign w:val="center"/>
          </w:tcPr>
          <w:p w14:paraId="02BC9403"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sz w:val="17"/>
                <w:szCs w:val="17"/>
              </w:rPr>
            </w:pPr>
          </w:p>
        </w:tc>
        <w:tc>
          <w:tcPr>
            <w:tcW w:w="1446" w:type="dxa"/>
            <w:vAlign w:val="center"/>
          </w:tcPr>
          <w:p w14:paraId="1786DE81" w14:textId="77777777" w:rsidR="00392713" w:rsidRPr="000F512C" w:rsidRDefault="00392713" w:rsidP="00392713">
            <w:pPr>
              <w:overflowPunct w:val="0"/>
              <w:autoSpaceDE w:val="0"/>
              <w:autoSpaceDN w:val="0"/>
              <w:adjustRightInd w:val="0"/>
              <w:spacing w:before="240" w:after="0" w:line="200" w:lineRule="exact"/>
              <w:textAlignment w:val="baseline"/>
              <w:rPr>
                <w:rFonts w:ascii="Arial" w:eastAsia="Times New Roman" w:hAnsi="Arial" w:cs="Arial"/>
                <w:color w:val="000000" w:themeColor="text1"/>
              </w:rPr>
            </w:pPr>
            <w:r w:rsidRPr="000F512C">
              <w:rPr>
                <w:rFonts w:ascii="Arial" w:eastAsia="Times New Roman" w:hAnsi="Arial" w:cs="Arial"/>
                <w:color w:val="000000" w:themeColor="text1"/>
              </w:rPr>
              <w:t>Ure pouka</w:t>
            </w:r>
          </w:p>
        </w:tc>
        <w:tc>
          <w:tcPr>
            <w:tcW w:w="2389" w:type="dxa"/>
            <w:vAlign w:val="center"/>
          </w:tcPr>
          <w:p w14:paraId="2C12C32C" w14:textId="77777777" w:rsidR="00392713" w:rsidRPr="000F512C" w:rsidRDefault="00392713" w:rsidP="00392713">
            <w:pPr>
              <w:overflowPunct w:val="0"/>
              <w:autoSpaceDE w:val="0"/>
              <w:autoSpaceDN w:val="0"/>
              <w:adjustRightInd w:val="0"/>
              <w:spacing w:before="240" w:after="0" w:line="200" w:lineRule="exact"/>
              <w:textAlignment w:val="baseline"/>
              <w:rPr>
                <w:rFonts w:ascii="Arial" w:eastAsia="Times New Roman" w:hAnsi="Arial" w:cs="Arial"/>
                <w:color w:val="000000" w:themeColor="text1"/>
              </w:rPr>
            </w:pPr>
            <w:r w:rsidRPr="000F512C">
              <w:rPr>
                <w:rFonts w:ascii="Arial" w:eastAsia="Times New Roman" w:hAnsi="Arial" w:cs="Arial"/>
                <w:color w:val="000000" w:themeColor="text1"/>
              </w:rPr>
              <w:t>Ure podaljšanega bivanja</w:t>
            </w:r>
          </w:p>
        </w:tc>
        <w:tc>
          <w:tcPr>
            <w:tcW w:w="1585" w:type="dxa"/>
            <w:vMerge/>
            <w:vAlign w:val="center"/>
          </w:tcPr>
          <w:p w14:paraId="66D64453"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sz w:val="17"/>
                <w:szCs w:val="17"/>
              </w:rPr>
            </w:pPr>
          </w:p>
        </w:tc>
        <w:tc>
          <w:tcPr>
            <w:tcW w:w="1833" w:type="dxa"/>
            <w:vMerge/>
            <w:vAlign w:val="center"/>
          </w:tcPr>
          <w:p w14:paraId="45082015" w14:textId="77777777" w:rsidR="00392713" w:rsidRPr="000F512C" w:rsidRDefault="00392713" w:rsidP="00392713">
            <w:pPr>
              <w:overflowPunct w:val="0"/>
              <w:autoSpaceDE w:val="0"/>
              <w:autoSpaceDN w:val="0"/>
              <w:adjustRightInd w:val="0"/>
              <w:spacing w:after="0" w:line="200" w:lineRule="exact"/>
              <w:jc w:val="center"/>
              <w:textAlignment w:val="baseline"/>
              <w:rPr>
                <w:rFonts w:ascii="Arial" w:eastAsia="Times New Roman" w:hAnsi="Arial" w:cs="Arial"/>
                <w:color w:val="000000" w:themeColor="text1"/>
                <w:sz w:val="17"/>
                <w:szCs w:val="17"/>
              </w:rPr>
            </w:pPr>
          </w:p>
        </w:tc>
      </w:tr>
      <w:tr w:rsidR="00B64B79" w:rsidRPr="000F512C" w14:paraId="10D5BD42" w14:textId="77777777" w:rsidTr="0002221F">
        <w:trPr>
          <w:jc w:val="center"/>
        </w:trPr>
        <w:tc>
          <w:tcPr>
            <w:tcW w:w="1819" w:type="dxa"/>
            <w:tcMar>
              <w:left w:w="28" w:type="dxa"/>
              <w:right w:w="28" w:type="dxa"/>
            </w:tcMar>
            <w:vAlign w:val="center"/>
          </w:tcPr>
          <w:p w14:paraId="6547B38E" w14:textId="6B6A7CEE"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w:t>
            </w:r>
            <w:r w:rsidR="0077079F" w:rsidRPr="000F512C">
              <w:rPr>
                <w:rFonts w:ascii="Arial" w:eastAsia="Times New Roman" w:hAnsi="Arial" w:cs="Arial"/>
                <w:color w:val="000000" w:themeColor="text1"/>
              </w:rPr>
              <w:t>2</w:t>
            </w:r>
            <w:r w:rsidRPr="000F512C">
              <w:rPr>
                <w:rFonts w:ascii="Arial" w:eastAsia="Times New Roman" w:hAnsi="Arial" w:cs="Arial"/>
                <w:color w:val="000000" w:themeColor="text1"/>
              </w:rPr>
              <w:t>, 1</w:t>
            </w:r>
            <w:r w:rsidR="0077079F" w:rsidRPr="000F512C">
              <w:rPr>
                <w:rFonts w:ascii="Arial" w:eastAsia="Times New Roman" w:hAnsi="Arial" w:cs="Arial"/>
                <w:color w:val="000000" w:themeColor="text1"/>
              </w:rPr>
              <w:t>3</w:t>
            </w:r>
          </w:p>
        </w:tc>
        <w:tc>
          <w:tcPr>
            <w:tcW w:w="1446" w:type="dxa"/>
            <w:vAlign w:val="center"/>
          </w:tcPr>
          <w:p w14:paraId="0AC02DD3"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16</w:t>
            </w:r>
          </w:p>
        </w:tc>
        <w:tc>
          <w:tcPr>
            <w:tcW w:w="2389" w:type="dxa"/>
            <w:vAlign w:val="center"/>
          </w:tcPr>
          <w:p w14:paraId="09AAA5F6"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17</w:t>
            </w:r>
          </w:p>
        </w:tc>
        <w:tc>
          <w:tcPr>
            <w:tcW w:w="1585" w:type="dxa"/>
            <w:vAlign w:val="center"/>
          </w:tcPr>
          <w:p w14:paraId="72AD8B95"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18</w:t>
            </w:r>
          </w:p>
        </w:tc>
        <w:tc>
          <w:tcPr>
            <w:tcW w:w="1833" w:type="dxa"/>
            <w:vAlign w:val="center"/>
          </w:tcPr>
          <w:p w14:paraId="06D0BC55"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30</w:t>
            </w:r>
          </w:p>
        </w:tc>
      </w:tr>
      <w:tr w:rsidR="00B64B79" w:rsidRPr="000F512C" w14:paraId="2148AF44" w14:textId="77777777" w:rsidTr="0002221F">
        <w:trPr>
          <w:jc w:val="center"/>
        </w:trPr>
        <w:tc>
          <w:tcPr>
            <w:tcW w:w="1819" w:type="dxa"/>
            <w:tcMar>
              <w:left w:w="28" w:type="dxa"/>
              <w:right w:w="28" w:type="dxa"/>
            </w:tcMar>
            <w:vAlign w:val="center"/>
          </w:tcPr>
          <w:p w14:paraId="72CA3F2D" w14:textId="1D95D18F"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w:t>
            </w:r>
            <w:r w:rsidR="0077079F" w:rsidRPr="000F512C">
              <w:rPr>
                <w:rFonts w:ascii="Arial" w:eastAsia="Times New Roman" w:hAnsi="Arial" w:cs="Arial"/>
                <w:color w:val="000000" w:themeColor="text1"/>
              </w:rPr>
              <w:t>4</w:t>
            </w:r>
            <w:r w:rsidRPr="000F512C">
              <w:rPr>
                <w:rFonts w:ascii="Arial" w:eastAsia="Times New Roman" w:hAnsi="Arial" w:cs="Arial"/>
                <w:color w:val="000000" w:themeColor="text1"/>
              </w:rPr>
              <w:t>, 1</w:t>
            </w:r>
            <w:r w:rsidR="0077079F" w:rsidRPr="000F512C">
              <w:rPr>
                <w:rFonts w:ascii="Arial" w:eastAsia="Times New Roman" w:hAnsi="Arial" w:cs="Arial"/>
                <w:color w:val="000000" w:themeColor="text1"/>
              </w:rPr>
              <w:t>5</w:t>
            </w:r>
          </w:p>
        </w:tc>
        <w:tc>
          <w:tcPr>
            <w:tcW w:w="1446" w:type="dxa"/>
            <w:vAlign w:val="center"/>
          </w:tcPr>
          <w:p w14:paraId="53E69603"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15</w:t>
            </w:r>
          </w:p>
        </w:tc>
        <w:tc>
          <w:tcPr>
            <w:tcW w:w="2389" w:type="dxa"/>
            <w:vAlign w:val="center"/>
          </w:tcPr>
          <w:p w14:paraId="5015C3E3"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16</w:t>
            </w:r>
          </w:p>
        </w:tc>
        <w:tc>
          <w:tcPr>
            <w:tcW w:w="1585" w:type="dxa"/>
            <w:vAlign w:val="center"/>
          </w:tcPr>
          <w:p w14:paraId="6E08AA49"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17</w:t>
            </w:r>
          </w:p>
        </w:tc>
        <w:tc>
          <w:tcPr>
            <w:tcW w:w="1833" w:type="dxa"/>
            <w:vAlign w:val="center"/>
          </w:tcPr>
          <w:p w14:paraId="5D79B604"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28</w:t>
            </w:r>
          </w:p>
        </w:tc>
      </w:tr>
      <w:tr w:rsidR="00B64B79" w:rsidRPr="000F512C" w14:paraId="75A5B68D" w14:textId="77777777" w:rsidTr="0002221F">
        <w:trPr>
          <w:jc w:val="center"/>
        </w:trPr>
        <w:tc>
          <w:tcPr>
            <w:tcW w:w="1819" w:type="dxa"/>
            <w:tcMar>
              <w:left w:w="28" w:type="dxa"/>
              <w:right w:w="28" w:type="dxa"/>
            </w:tcMar>
            <w:vAlign w:val="center"/>
          </w:tcPr>
          <w:p w14:paraId="7C78882F" w14:textId="1CA0A890"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w:t>
            </w:r>
            <w:r w:rsidR="0077079F" w:rsidRPr="000F512C">
              <w:rPr>
                <w:rFonts w:ascii="Arial" w:eastAsia="Times New Roman" w:hAnsi="Arial" w:cs="Arial"/>
                <w:color w:val="000000" w:themeColor="text1"/>
              </w:rPr>
              <w:t>6</w:t>
            </w:r>
            <w:r w:rsidRPr="000F512C">
              <w:rPr>
                <w:rFonts w:ascii="Arial" w:eastAsia="Times New Roman" w:hAnsi="Arial" w:cs="Arial"/>
                <w:color w:val="000000" w:themeColor="text1"/>
              </w:rPr>
              <w:t>, 1</w:t>
            </w:r>
            <w:r w:rsidR="0077079F" w:rsidRPr="000F512C">
              <w:rPr>
                <w:rFonts w:ascii="Arial" w:eastAsia="Times New Roman" w:hAnsi="Arial" w:cs="Arial"/>
                <w:color w:val="000000" w:themeColor="text1"/>
              </w:rPr>
              <w:t>7</w:t>
            </w:r>
          </w:p>
        </w:tc>
        <w:tc>
          <w:tcPr>
            <w:tcW w:w="1446" w:type="dxa"/>
            <w:vAlign w:val="center"/>
          </w:tcPr>
          <w:p w14:paraId="370D7407"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14</w:t>
            </w:r>
          </w:p>
        </w:tc>
        <w:tc>
          <w:tcPr>
            <w:tcW w:w="2389" w:type="dxa"/>
            <w:vAlign w:val="center"/>
          </w:tcPr>
          <w:p w14:paraId="1A28FB40"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15</w:t>
            </w:r>
          </w:p>
        </w:tc>
        <w:tc>
          <w:tcPr>
            <w:tcW w:w="1585" w:type="dxa"/>
            <w:vAlign w:val="center"/>
          </w:tcPr>
          <w:p w14:paraId="313B7D66"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16</w:t>
            </w:r>
          </w:p>
        </w:tc>
        <w:tc>
          <w:tcPr>
            <w:tcW w:w="1833" w:type="dxa"/>
            <w:vAlign w:val="center"/>
          </w:tcPr>
          <w:p w14:paraId="52467FE8"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26</w:t>
            </w:r>
          </w:p>
        </w:tc>
      </w:tr>
      <w:tr w:rsidR="00B64B79" w:rsidRPr="000F512C" w14:paraId="1E866612" w14:textId="77777777" w:rsidTr="0002221F">
        <w:trPr>
          <w:jc w:val="center"/>
        </w:trPr>
        <w:tc>
          <w:tcPr>
            <w:tcW w:w="1819" w:type="dxa"/>
            <w:tcMar>
              <w:left w:w="28" w:type="dxa"/>
              <w:right w:w="28" w:type="dxa"/>
            </w:tcMar>
            <w:vAlign w:val="center"/>
          </w:tcPr>
          <w:p w14:paraId="7159462A" w14:textId="774252A7" w:rsidR="00392713" w:rsidRPr="000F512C" w:rsidRDefault="0077079F"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18</w:t>
            </w:r>
            <w:r w:rsidR="00392713" w:rsidRPr="000F512C">
              <w:rPr>
                <w:rFonts w:ascii="Arial" w:eastAsia="Times New Roman" w:hAnsi="Arial" w:cs="Arial"/>
                <w:color w:val="000000" w:themeColor="text1"/>
              </w:rPr>
              <w:t xml:space="preserve">, </w:t>
            </w:r>
            <w:r w:rsidRPr="000F512C">
              <w:rPr>
                <w:rFonts w:ascii="Arial" w:eastAsia="Times New Roman" w:hAnsi="Arial" w:cs="Arial"/>
                <w:color w:val="000000" w:themeColor="text1"/>
              </w:rPr>
              <w:t>19</w:t>
            </w:r>
          </w:p>
        </w:tc>
        <w:tc>
          <w:tcPr>
            <w:tcW w:w="1446" w:type="dxa"/>
            <w:vAlign w:val="center"/>
          </w:tcPr>
          <w:p w14:paraId="08E5BEB5"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13</w:t>
            </w:r>
          </w:p>
        </w:tc>
        <w:tc>
          <w:tcPr>
            <w:tcW w:w="2389" w:type="dxa"/>
            <w:vAlign w:val="center"/>
          </w:tcPr>
          <w:p w14:paraId="70D1EC8F"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14</w:t>
            </w:r>
          </w:p>
        </w:tc>
        <w:tc>
          <w:tcPr>
            <w:tcW w:w="1585" w:type="dxa"/>
            <w:vAlign w:val="center"/>
          </w:tcPr>
          <w:p w14:paraId="406D1CBD"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15</w:t>
            </w:r>
          </w:p>
        </w:tc>
        <w:tc>
          <w:tcPr>
            <w:tcW w:w="1833" w:type="dxa"/>
            <w:vAlign w:val="center"/>
          </w:tcPr>
          <w:p w14:paraId="34F462FD"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24</w:t>
            </w:r>
          </w:p>
        </w:tc>
      </w:tr>
      <w:tr w:rsidR="00B64B79" w:rsidRPr="000F512C" w14:paraId="694FF96F" w14:textId="77777777" w:rsidTr="0002221F">
        <w:trPr>
          <w:jc w:val="center"/>
        </w:trPr>
        <w:tc>
          <w:tcPr>
            <w:tcW w:w="1819" w:type="dxa"/>
            <w:tcMar>
              <w:left w:w="28" w:type="dxa"/>
              <w:right w:w="28" w:type="dxa"/>
            </w:tcMar>
            <w:vAlign w:val="center"/>
          </w:tcPr>
          <w:p w14:paraId="25067212" w14:textId="496F98AA"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w:t>
            </w:r>
            <w:r w:rsidR="0077079F" w:rsidRPr="000F512C">
              <w:rPr>
                <w:rFonts w:ascii="Arial" w:eastAsia="Times New Roman" w:hAnsi="Arial" w:cs="Arial"/>
                <w:color w:val="000000" w:themeColor="text1"/>
              </w:rPr>
              <w:t>0</w:t>
            </w:r>
            <w:r w:rsidRPr="000F512C">
              <w:rPr>
                <w:rFonts w:ascii="Arial" w:eastAsia="Times New Roman" w:hAnsi="Arial" w:cs="Arial"/>
                <w:color w:val="000000" w:themeColor="text1"/>
              </w:rPr>
              <w:t>, 2</w:t>
            </w:r>
            <w:r w:rsidR="0077079F" w:rsidRPr="000F512C">
              <w:rPr>
                <w:rFonts w:ascii="Arial" w:eastAsia="Times New Roman" w:hAnsi="Arial" w:cs="Arial"/>
                <w:color w:val="000000" w:themeColor="text1"/>
              </w:rPr>
              <w:t>1</w:t>
            </w:r>
          </w:p>
        </w:tc>
        <w:tc>
          <w:tcPr>
            <w:tcW w:w="1446" w:type="dxa"/>
            <w:vAlign w:val="center"/>
          </w:tcPr>
          <w:p w14:paraId="0352D27E"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12</w:t>
            </w:r>
          </w:p>
        </w:tc>
        <w:tc>
          <w:tcPr>
            <w:tcW w:w="2389" w:type="dxa"/>
            <w:vAlign w:val="center"/>
          </w:tcPr>
          <w:p w14:paraId="1B61D6DC"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13</w:t>
            </w:r>
          </w:p>
        </w:tc>
        <w:tc>
          <w:tcPr>
            <w:tcW w:w="1585" w:type="dxa"/>
            <w:vAlign w:val="center"/>
          </w:tcPr>
          <w:p w14:paraId="137C7A69"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14</w:t>
            </w:r>
          </w:p>
        </w:tc>
        <w:tc>
          <w:tcPr>
            <w:tcW w:w="1833" w:type="dxa"/>
            <w:vAlign w:val="center"/>
          </w:tcPr>
          <w:p w14:paraId="2970D960"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22</w:t>
            </w:r>
          </w:p>
        </w:tc>
      </w:tr>
      <w:tr w:rsidR="00B64B79" w:rsidRPr="000F512C" w14:paraId="44DC20F1" w14:textId="77777777" w:rsidTr="0002221F">
        <w:trPr>
          <w:jc w:val="center"/>
        </w:trPr>
        <w:tc>
          <w:tcPr>
            <w:tcW w:w="1819" w:type="dxa"/>
            <w:tcMar>
              <w:left w:w="28" w:type="dxa"/>
              <w:right w:w="28" w:type="dxa"/>
            </w:tcMar>
            <w:vAlign w:val="center"/>
          </w:tcPr>
          <w:p w14:paraId="3C21150E" w14:textId="3DAFB4BE"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w:t>
            </w:r>
            <w:r w:rsidR="0077079F" w:rsidRPr="000F512C">
              <w:rPr>
                <w:rFonts w:ascii="Arial" w:eastAsia="Times New Roman" w:hAnsi="Arial" w:cs="Arial"/>
                <w:color w:val="000000" w:themeColor="text1"/>
              </w:rPr>
              <w:t>2</w:t>
            </w:r>
            <w:r w:rsidRPr="000F512C">
              <w:rPr>
                <w:rFonts w:ascii="Arial" w:eastAsia="Times New Roman" w:hAnsi="Arial" w:cs="Arial"/>
                <w:color w:val="000000" w:themeColor="text1"/>
              </w:rPr>
              <w:t>, 2</w:t>
            </w:r>
            <w:r w:rsidR="0077079F" w:rsidRPr="000F512C">
              <w:rPr>
                <w:rFonts w:ascii="Arial" w:eastAsia="Times New Roman" w:hAnsi="Arial" w:cs="Arial"/>
                <w:color w:val="000000" w:themeColor="text1"/>
              </w:rPr>
              <w:t>3</w:t>
            </w:r>
          </w:p>
        </w:tc>
        <w:tc>
          <w:tcPr>
            <w:tcW w:w="1446" w:type="dxa"/>
            <w:vAlign w:val="center"/>
          </w:tcPr>
          <w:p w14:paraId="5C318BFB"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11</w:t>
            </w:r>
          </w:p>
        </w:tc>
        <w:tc>
          <w:tcPr>
            <w:tcW w:w="2389" w:type="dxa"/>
            <w:vAlign w:val="center"/>
          </w:tcPr>
          <w:p w14:paraId="73D40A7A"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12</w:t>
            </w:r>
          </w:p>
        </w:tc>
        <w:tc>
          <w:tcPr>
            <w:tcW w:w="1585" w:type="dxa"/>
            <w:vAlign w:val="center"/>
          </w:tcPr>
          <w:p w14:paraId="28A2D28C"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13</w:t>
            </w:r>
          </w:p>
        </w:tc>
        <w:tc>
          <w:tcPr>
            <w:tcW w:w="1833" w:type="dxa"/>
            <w:vAlign w:val="center"/>
          </w:tcPr>
          <w:p w14:paraId="097411D0" w14:textId="77777777" w:rsidR="00392713" w:rsidRPr="000F512C" w:rsidRDefault="00392713" w:rsidP="00392713">
            <w:pPr>
              <w:overflowPunct w:val="0"/>
              <w:autoSpaceDE w:val="0"/>
              <w:autoSpaceDN w:val="0"/>
              <w:adjustRightInd w:val="0"/>
              <w:spacing w:before="240" w:after="0" w:line="200" w:lineRule="exact"/>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20</w:t>
            </w:r>
          </w:p>
        </w:tc>
      </w:tr>
    </w:tbl>
    <w:p w14:paraId="456586C9" w14:textId="77777777" w:rsidR="00392713" w:rsidRPr="000F512C" w:rsidRDefault="00392713" w:rsidP="00A92FA4">
      <w:pPr>
        <w:ind w:left="38"/>
        <w:jc w:val="both"/>
        <w:rPr>
          <w:rFonts w:ascii="Arial" w:eastAsia="Arial" w:hAnsi="Arial" w:cs="Arial"/>
          <w:color w:val="000000" w:themeColor="text1"/>
        </w:rPr>
      </w:pPr>
    </w:p>
    <w:p w14:paraId="025420C5" w14:textId="4306A665" w:rsidR="00006E58" w:rsidRPr="000F512C" w:rsidRDefault="00006E58" w:rsidP="00A92FA4">
      <w:pPr>
        <w:ind w:left="38"/>
        <w:jc w:val="both"/>
        <w:rPr>
          <w:rFonts w:ascii="Arial" w:eastAsia="Arial" w:hAnsi="Arial" w:cs="Arial"/>
          <w:color w:val="000000" w:themeColor="text1"/>
        </w:rPr>
      </w:pPr>
      <w:r w:rsidRPr="000F512C">
        <w:rPr>
          <w:rFonts w:ascii="Arial" w:eastAsia="Arial" w:hAnsi="Arial" w:cs="Arial"/>
          <w:color w:val="000000" w:themeColor="text1"/>
        </w:rPr>
        <w:t>(10) Učna obveznost za četrtega, petega in šestega pomočnika se določi po merilih iz prejšnjega odstavka.</w:t>
      </w:r>
    </w:p>
    <w:p w14:paraId="7079CBC7"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11. člen</w:t>
      </w:r>
    </w:p>
    <w:p w14:paraId="0B8B8391"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(svetovalni delavec)</w:t>
      </w:r>
    </w:p>
    <w:p w14:paraId="0242F5DF" w14:textId="77777777" w:rsidR="00006E58" w:rsidRPr="000F512C" w:rsidRDefault="00006E58" w:rsidP="006D3B84">
      <w:pPr>
        <w:pStyle w:val="Odstavek"/>
        <w:ind w:firstLine="0"/>
        <w:rPr>
          <w:rFonts w:cs="Arial"/>
          <w:color w:val="000000" w:themeColor="text1"/>
        </w:rPr>
      </w:pPr>
      <w:r w:rsidRPr="000F512C">
        <w:rPr>
          <w:rFonts w:cs="Arial"/>
          <w:color w:val="000000" w:themeColor="text1"/>
          <w:lang w:val="sl-SI"/>
        </w:rPr>
        <w:t xml:space="preserve">(1) </w:t>
      </w:r>
      <w:r w:rsidRPr="000F512C">
        <w:rPr>
          <w:rFonts w:cs="Arial"/>
          <w:color w:val="000000" w:themeColor="text1"/>
        </w:rPr>
        <w:t xml:space="preserve">V šoli z </w:t>
      </w:r>
      <w:r w:rsidRPr="000F512C">
        <w:rPr>
          <w:rFonts w:cs="Arial"/>
          <w:color w:val="000000" w:themeColor="text1"/>
          <w:lang w:val="sl-SI"/>
        </w:rPr>
        <w:t>8</w:t>
      </w:r>
      <w:r w:rsidRPr="000F512C">
        <w:rPr>
          <w:rFonts w:cs="Arial"/>
          <w:color w:val="000000" w:themeColor="text1"/>
        </w:rPr>
        <w:t xml:space="preserve"> oddelki</w:t>
      </w:r>
      <w:r w:rsidRPr="000F512C">
        <w:rPr>
          <w:rFonts w:cs="Arial"/>
          <w:color w:val="000000" w:themeColor="text1"/>
          <w:lang w:val="sl-SI"/>
        </w:rPr>
        <w:t xml:space="preserve"> </w:t>
      </w:r>
      <w:r w:rsidRPr="000F512C">
        <w:rPr>
          <w:rFonts w:cs="Arial"/>
          <w:color w:val="000000" w:themeColor="text1"/>
        </w:rPr>
        <w:t>oziroma vzgojnimi skupinami se sistemizira eno delovno mesto svetovalnega delavca, v šoli z večjim oziroma manjšim številom oddelkov oziroma vzgojnih skupin pa v ustreznem deležu, vendar ne manj kot 0,50 delovnega mesta.</w:t>
      </w:r>
    </w:p>
    <w:p w14:paraId="5DDF1539" w14:textId="77777777" w:rsidR="00006E58" w:rsidRPr="000F512C" w:rsidRDefault="00006E58" w:rsidP="006D3B84">
      <w:pPr>
        <w:pStyle w:val="Odstavek"/>
        <w:ind w:firstLine="0"/>
        <w:rPr>
          <w:rFonts w:cs="Arial"/>
          <w:color w:val="000000" w:themeColor="text1"/>
        </w:rPr>
      </w:pPr>
      <w:r w:rsidRPr="000F512C">
        <w:rPr>
          <w:rFonts w:cs="Arial"/>
          <w:color w:val="000000" w:themeColor="text1"/>
        </w:rPr>
        <w:t xml:space="preserve">(2) V zavodu z 8 oddelki oziroma vzgojnimi skupinami se sistemizira eno delovno mesto svetovalnega delavca, v zavodu z večjim oziroma manjšim številom oddelkov oziroma vzgojnih skupin pa v ustreznem deležu, vendar ne manj kot </w:t>
      </w:r>
      <w:r w:rsidRPr="000F512C">
        <w:rPr>
          <w:rFonts w:cs="Arial"/>
          <w:color w:val="000000" w:themeColor="text1"/>
          <w:lang w:val="sl-SI"/>
        </w:rPr>
        <w:t>dve</w:t>
      </w:r>
      <w:r w:rsidRPr="000F512C">
        <w:rPr>
          <w:rFonts w:cs="Arial"/>
          <w:color w:val="000000" w:themeColor="text1"/>
        </w:rPr>
        <w:t xml:space="preserve"> delovn</w:t>
      </w:r>
      <w:r w:rsidRPr="000F512C">
        <w:rPr>
          <w:rFonts w:cs="Arial"/>
          <w:color w:val="000000" w:themeColor="text1"/>
          <w:lang w:val="sl-SI"/>
        </w:rPr>
        <w:t>i</w:t>
      </w:r>
      <w:r w:rsidRPr="000F512C">
        <w:rPr>
          <w:rFonts w:cs="Arial"/>
          <w:color w:val="000000" w:themeColor="text1"/>
        </w:rPr>
        <w:t xml:space="preserve"> mest</w:t>
      </w:r>
      <w:r w:rsidRPr="000F512C">
        <w:rPr>
          <w:rFonts w:cs="Arial"/>
          <w:color w:val="000000" w:themeColor="text1"/>
          <w:lang w:val="sl-SI"/>
        </w:rPr>
        <w:t>i</w:t>
      </w:r>
      <w:r w:rsidRPr="000F512C">
        <w:rPr>
          <w:rFonts w:cs="Arial"/>
          <w:color w:val="000000" w:themeColor="text1"/>
        </w:rPr>
        <w:t>.</w:t>
      </w:r>
    </w:p>
    <w:p w14:paraId="494152EB" w14:textId="3B6B27BB" w:rsidR="00CA21E7" w:rsidRPr="000F512C" w:rsidRDefault="00CA21E7" w:rsidP="00CA21E7">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color w:val="000000" w:themeColor="text1"/>
          <w:lang w:val="x-none" w:eastAsia="x-none"/>
        </w:rPr>
      </w:pPr>
      <w:r w:rsidRPr="000F512C">
        <w:rPr>
          <w:rFonts w:ascii="Arial" w:eastAsia="Times New Roman" w:hAnsi="Arial" w:cs="Times New Roman"/>
          <w:color w:val="000000" w:themeColor="text1"/>
          <w:lang w:val="x-none" w:eastAsia="x-none"/>
        </w:rPr>
        <w:t>1</w:t>
      </w:r>
      <w:r w:rsidRPr="000F512C">
        <w:rPr>
          <w:rFonts w:ascii="Arial" w:eastAsia="Times New Roman" w:hAnsi="Arial" w:cs="Times New Roman"/>
          <w:color w:val="000000" w:themeColor="text1"/>
          <w:lang w:eastAsia="x-none"/>
        </w:rPr>
        <w:t>2.</w:t>
      </w:r>
      <w:r w:rsidRPr="000F512C">
        <w:rPr>
          <w:rFonts w:ascii="Arial" w:eastAsia="Times New Roman" w:hAnsi="Arial" w:cs="Times New Roman"/>
          <w:color w:val="000000" w:themeColor="text1"/>
          <w:lang w:val="x-none" w:eastAsia="x-none"/>
        </w:rPr>
        <w:t xml:space="preserve"> člen</w:t>
      </w:r>
    </w:p>
    <w:p w14:paraId="6A16EA91" w14:textId="77777777" w:rsidR="00CA21E7" w:rsidRPr="000F512C" w:rsidRDefault="00CA21E7" w:rsidP="00CA21E7">
      <w:pPr>
        <w:suppressAutoHyphens/>
        <w:overflowPunct w:val="0"/>
        <w:autoSpaceDE w:val="0"/>
        <w:autoSpaceDN w:val="0"/>
        <w:adjustRightInd w:val="0"/>
        <w:spacing w:after="0" w:line="240" w:lineRule="auto"/>
        <w:jc w:val="center"/>
        <w:textAlignment w:val="baseline"/>
        <w:rPr>
          <w:rFonts w:ascii="Arial" w:eastAsia="Times New Roman" w:hAnsi="Arial" w:cs="Times New Roman"/>
          <w:color w:val="000000" w:themeColor="text1"/>
          <w:lang w:val="x-none" w:eastAsia="x-none"/>
        </w:rPr>
      </w:pPr>
      <w:r w:rsidRPr="000F512C">
        <w:rPr>
          <w:rFonts w:ascii="Arial" w:eastAsia="Times New Roman" w:hAnsi="Arial" w:cs="Times New Roman"/>
          <w:color w:val="000000" w:themeColor="text1"/>
          <w:lang w:val="x-none" w:eastAsia="x-none"/>
        </w:rPr>
        <w:t>(dodatni strokovni delavec za delo z učenci Romi)</w:t>
      </w:r>
    </w:p>
    <w:p w14:paraId="0C31BDC8" w14:textId="77777777" w:rsidR="00CA21E7" w:rsidRPr="000F512C" w:rsidRDefault="00CA21E7" w:rsidP="00CA21E7">
      <w:pPr>
        <w:numPr>
          <w:ilvl w:val="0"/>
          <w:numId w:val="9"/>
        </w:numPr>
        <w:overflowPunct w:val="0"/>
        <w:autoSpaceDE w:val="0"/>
        <w:autoSpaceDN w:val="0"/>
        <w:adjustRightInd w:val="0"/>
        <w:spacing w:before="240" w:after="400" w:line="240" w:lineRule="auto"/>
        <w:ind w:left="0" w:firstLine="1021"/>
        <w:jc w:val="both"/>
        <w:textAlignment w:val="baseline"/>
        <w:rPr>
          <w:rFonts w:ascii="Arial" w:eastAsia="Times New Roman" w:hAnsi="Arial" w:cs="Times New Roman"/>
          <w:color w:val="000000" w:themeColor="text1"/>
          <w:lang w:val="x-none" w:eastAsia="x-none"/>
        </w:rPr>
      </w:pPr>
      <w:r w:rsidRPr="000F512C">
        <w:rPr>
          <w:rFonts w:ascii="Arial" w:eastAsia="Times New Roman" w:hAnsi="Arial" w:cs="Times New Roman"/>
          <w:color w:val="000000" w:themeColor="text1"/>
          <w:lang w:val="x-none" w:eastAsia="x-none"/>
        </w:rPr>
        <w:t>V osnovni šoli in v zavodu se sistemizira delovno mesto strokovnega delavca za delo z učenci Romi v skladu z naslednjimi merili:</w:t>
      </w:r>
    </w:p>
    <w:tbl>
      <w:tblPr>
        <w:tblW w:w="0" w:type="auto"/>
        <w:jc w:val="center"/>
        <w:tblCellMar>
          <w:left w:w="0" w:type="dxa"/>
          <w:right w:w="0" w:type="dxa"/>
        </w:tblCellMar>
        <w:tblLook w:val="04A0" w:firstRow="1" w:lastRow="0" w:firstColumn="1" w:lastColumn="0" w:noHBand="0" w:noVBand="1"/>
      </w:tblPr>
      <w:tblGrid>
        <w:gridCol w:w="1425"/>
        <w:gridCol w:w="1577"/>
        <w:gridCol w:w="3002"/>
      </w:tblGrid>
      <w:tr w:rsidR="00B64B79" w:rsidRPr="000F512C" w14:paraId="0C1B01B1" w14:textId="77777777" w:rsidTr="0025232E">
        <w:trPr>
          <w:trHeight w:val="394"/>
          <w:jc w:val="center"/>
        </w:trPr>
        <w:tc>
          <w:tcPr>
            <w:tcW w:w="3002" w:type="dxa"/>
            <w:gridSpan w:val="2"/>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14:paraId="6B4A53DB"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Število romskih učencev</w:t>
            </w:r>
          </w:p>
          <w:p w14:paraId="1D7FED39" w14:textId="77777777" w:rsidR="00CA21E7" w:rsidRPr="000F512C" w:rsidRDefault="00CA21E7" w:rsidP="00CA21E7">
            <w:pPr>
              <w:overflowPunct w:val="0"/>
              <w:autoSpaceDE w:val="0"/>
              <w:autoSpaceDN w:val="0"/>
              <w:adjustRightInd w:val="0"/>
              <w:spacing w:after="0" w:line="240" w:lineRule="auto"/>
              <w:jc w:val="both"/>
              <w:textAlignment w:val="baseline"/>
              <w:rPr>
                <w:rFonts w:ascii="Arial" w:eastAsia="Times New Roman" w:hAnsi="Arial" w:cs="Arial"/>
                <w:color w:val="000000" w:themeColor="text1"/>
              </w:rPr>
            </w:pPr>
            <w:r w:rsidRPr="000F512C">
              <w:rPr>
                <w:rFonts w:ascii="Arial" w:eastAsia="Times New Roman" w:hAnsi="Arial" w:cs="Arial"/>
                <w:color w:val="000000" w:themeColor="text1"/>
              </w:rPr>
              <w:t xml:space="preserve">          od                  do</w:t>
            </w:r>
          </w:p>
        </w:tc>
        <w:tc>
          <w:tcPr>
            <w:tcW w:w="3002" w:type="dxa"/>
            <w:tcBorders>
              <w:top w:val="single" w:sz="8" w:space="0" w:color="auto"/>
              <w:left w:val="nil"/>
              <w:bottom w:val="single" w:sz="8" w:space="0" w:color="auto"/>
              <w:right w:val="single" w:sz="8" w:space="0" w:color="auto"/>
            </w:tcBorders>
            <w:tcMar>
              <w:top w:w="57" w:type="dxa"/>
              <w:left w:w="57" w:type="dxa"/>
              <w:bottom w:w="57" w:type="dxa"/>
              <w:right w:w="57" w:type="dxa"/>
            </w:tcMar>
            <w:vAlign w:val="center"/>
            <w:hideMark/>
          </w:tcPr>
          <w:p w14:paraId="4FBC7681"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Delež delovnega mesta</w:t>
            </w:r>
          </w:p>
        </w:tc>
      </w:tr>
      <w:tr w:rsidR="00B64B79" w:rsidRPr="000F512C" w14:paraId="66AA8569" w14:textId="77777777" w:rsidTr="0025232E">
        <w:trPr>
          <w:trHeight w:val="196"/>
          <w:jc w:val="center"/>
        </w:trPr>
        <w:tc>
          <w:tcPr>
            <w:tcW w:w="1425" w:type="dxa"/>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031C9A14"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4</w:t>
            </w:r>
          </w:p>
        </w:tc>
        <w:tc>
          <w:tcPr>
            <w:tcW w:w="1577" w:type="dxa"/>
            <w:tcBorders>
              <w:top w:val="nil"/>
              <w:left w:val="nil"/>
              <w:bottom w:val="single" w:sz="8" w:space="0" w:color="auto"/>
              <w:right w:val="single" w:sz="8" w:space="0" w:color="auto"/>
            </w:tcBorders>
            <w:tcMar>
              <w:top w:w="57" w:type="dxa"/>
              <w:left w:w="57" w:type="dxa"/>
              <w:bottom w:w="57" w:type="dxa"/>
              <w:right w:w="57" w:type="dxa"/>
            </w:tcMar>
            <w:hideMark/>
          </w:tcPr>
          <w:p w14:paraId="7B4F9C45"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8</w:t>
            </w:r>
          </w:p>
        </w:tc>
        <w:tc>
          <w:tcPr>
            <w:tcW w:w="3002" w:type="dxa"/>
            <w:tcBorders>
              <w:top w:val="nil"/>
              <w:left w:val="nil"/>
              <w:bottom w:val="single" w:sz="8" w:space="0" w:color="auto"/>
              <w:right w:val="single" w:sz="8" w:space="0" w:color="auto"/>
            </w:tcBorders>
            <w:tcMar>
              <w:top w:w="57" w:type="dxa"/>
              <w:left w:w="57" w:type="dxa"/>
              <w:bottom w:w="57" w:type="dxa"/>
              <w:right w:w="57" w:type="dxa"/>
            </w:tcMar>
            <w:hideMark/>
          </w:tcPr>
          <w:p w14:paraId="382B0D50"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0,10</w:t>
            </w:r>
          </w:p>
        </w:tc>
      </w:tr>
      <w:tr w:rsidR="00B64B79" w:rsidRPr="000F512C" w14:paraId="09E3F3A2" w14:textId="77777777" w:rsidTr="0025232E">
        <w:trPr>
          <w:trHeight w:val="196"/>
          <w:jc w:val="center"/>
        </w:trPr>
        <w:tc>
          <w:tcPr>
            <w:tcW w:w="1425" w:type="dxa"/>
            <w:tcBorders>
              <w:top w:val="nil"/>
              <w:left w:val="single" w:sz="8" w:space="0" w:color="auto"/>
              <w:bottom w:val="single" w:sz="8" w:space="0" w:color="auto"/>
              <w:right w:val="single" w:sz="8" w:space="0" w:color="auto"/>
            </w:tcBorders>
            <w:tcMar>
              <w:top w:w="57" w:type="dxa"/>
              <w:left w:w="57" w:type="dxa"/>
              <w:bottom w:w="57" w:type="dxa"/>
              <w:right w:w="57" w:type="dxa"/>
            </w:tcMar>
          </w:tcPr>
          <w:p w14:paraId="36CCF4B2"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9</w:t>
            </w:r>
          </w:p>
        </w:tc>
        <w:tc>
          <w:tcPr>
            <w:tcW w:w="1577" w:type="dxa"/>
            <w:tcBorders>
              <w:top w:val="nil"/>
              <w:left w:val="nil"/>
              <w:bottom w:val="single" w:sz="8" w:space="0" w:color="auto"/>
              <w:right w:val="single" w:sz="8" w:space="0" w:color="auto"/>
            </w:tcBorders>
            <w:tcMar>
              <w:top w:w="57" w:type="dxa"/>
              <w:left w:w="57" w:type="dxa"/>
              <w:bottom w:w="57" w:type="dxa"/>
              <w:right w:w="57" w:type="dxa"/>
            </w:tcMar>
          </w:tcPr>
          <w:p w14:paraId="6FD42B8D"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13</w:t>
            </w:r>
          </w:p>
        </w:tc>
        <w:tc>
          <w:tcPr>
            <w:tcW w:w="3002" w:type="dxa"/>
            <w:tcBorders>
              <w:top w:val="nil"/>
              <w:left w:val="nil"/>
              <w:bottom w:val="single" w:sz="8" w:space="0" w:color="auto"/>
              <w:right w:val="single" w:sz="8" w:space="0" w:color="auto"/>
            </w:tcBorders>
            <w:tcMar>
              <w:top w:w="57" w:type="dxa"/>
              <w:left w:w="57" w:type="dxa"/>
              <w:bottom w:w="57" w:type="dxa"/>
              <w:right w:w="57" w:type="dxa"/>
            </w:tcMar>
          </w:tcPr>
          <w:p w14:paraId="3997A6BA"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0,25</w:t>
            </w:r>
          </w:p>
        </w:tc>
      </w:tr>
      <w:tr w:rsidR="00B64B79" w:rsidRPr="000F512C" w14:paraId="163B8102" w14:textId="77777777" w:rsidTr="0025232E">
        <w:trPr>
          <w:trHeight w:val="196"/>
          <w:jc w:val="center"/>
        </w:trPr>
        <w:tc>
          <w:tcPr>
            <w:tcW w:w="1425" w:type="dxa"/>
            <w:tcBorders>
              <w:top w:val="nil"/>
              <w:left w:val="single" w:sz="8" w:space="0" w:color="auto"/>
              <w:bottom w:val="single" w:sz="8" w:space="0" w:color="auto"/>
              <w:right w:val="single" w:sz="8" w:space="0" w:color="auto"/>
            </w:tcBorders>
            <w:tcMar>
              <w:top w:w="57" w:type="dxa"/>
              <w:left w:w="57" w:type="dxa"/>
              <w:bottom w:w="57" w:type="dxa"/>
              <w:right w:w="57" w:type="dxa"/>
            </w:tcMar>
          </w:tcPr>
          <w:p w14:paraId="09063AF6"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14</w:t>
            </w:r>
          </w:p>
        </w:tc>
        <w:tc>
          <w:tcPr>
            <w:tcW w:w="1577" w:type="dxa"/>
            <w:tcBorders>
              <w:top w:val="nil"/>
              <w:left w:val="nil"/>
              <w:bottom w:val="single" w:sz="8" w:space="0" w:color="auto"/>
              <w:right w:val="single" w:sz="8" w:space="0" w:color="auto"/>
            </w:tcBorders>
            <w:tcMar>
              <w:top w:w="57" w:type="dxa"/>
              <w:left w:w="57" w:type="dxa"/>
              <w:bottom w:w="57" w:type="dxa"/>
              <w:right w:w="57" w:type="dxa"/>
            </w:tcMar>
          </w:tcPr>
          <w:p w14:paraId="4F10B02E"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19</w:t>
            </w:r>
          </w:p>
        </w:tc>
        <w:tc>
          <w:tcPr>
            <w:tcW w:w="3002" w:type="dxa"/>
            <w:tcBorders>
              <w:top w:val="nil"/>
              <w:left w:val="nil"/>
              <w:bottom w:val="single" w:sz="8" w:space="0" w:color="auto"/>
              <w:right w:val="single" w:sz="8" w:space="0" w:color="auto"/>
            </w:tcBorders>
            <w:tcMar>
              <w:top w:w="57" w:type="dxa"/>
              <w:left w:w="57" w:type="dxa"/>
              <w:bottom w:w="57" w:type="dxa"/>
              <w:right w:w="57" w:type="dxa"/>
            </w:tcMar>
          </w:tcPr>
          <w:p w14:paraId="4E43B31F"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0,50</w:t>
            </w:r>
          </w:p>
        </w:tc>
      </w:tr>
      <w:tr w:rsidR="00B64B79" w:rsidRPr="000F512C" w14:paraId="37680AD6" w14:textId="77777777" w:rsidTr="0025232E">
        <w:trPr>
          <w:trHeight w:val="196"/>
          <w:jc w:val="center"/>
        </w:trPr>
        <w:tc>
          <w:tcPr>
            <w:tcW w:w="1425" w:type="dxa"/>
            <w:tcBorders>
              <w:top w:val="nil"/>
              <w:left w:val="single" w:sz="8" w:space="0" w:color="auto"/>
              <w:bottom w:val="single" w:sz="8" w:space="0" w:color="auto"/>
              <w:right w:val="single" w:sz="8" w:space="0" w:color="auto"/>
            </w:tcBorders>
            <w:tcMar>
              <w:top w:w="57" w:type="dxa"/>
              <w:left w:w="57" w:type="dxa"/>
              <w:bottom w:w="57" w:type="dxa"/>
              <w:right w:w="57" w:type="dxa"/>
            </w:tcMar>
          </w:tcPr>
          <w:p w14:paraId="03D0EDEA"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20</w:t>
            </w:r>
          </w:p>
        </w:tc>
        <w:tc>
          <w:tcPr>
            <w:tcW w:w="1577" w:type="dxa"/>
            <w:tcBorders>
              <w:top w:val="nil"/>
              <w:left w:val="nil"/>
              <w:bottom w:val="single" w:sz="8" w:space="0" w:color="auto"/>
              <w:right w:val="single" w:sz="8" w:space="0" w:color="auto"/>
            </w:tcBorders>
            <w:tcMar>
              <w:top w:w="57" w:type="dxa"/>
              <w:left w:w="57" w:type="dxa"/>
              <w:bottom w:w="57" w:type="dxa"/>
              <w:right w:w="57" w:type="dxa"/>
            </w:tcMar>
          </w:tcPr>
          <w:p w14:paraId="0143E8BA"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26</w:t>
            </w:r>
          </w:p>
        </w:tc>
        <w:tc>
          <w:tcPr>
            <w:tcW w:w="3002" w:type="dxa"/>
            <w:tcBorders>
              <w:top w:val="nil"/>
              <w:left w:val="nil"/>
              <w:bottom w:val="single" w:sz="8" w:space="0" w:color="auto"/>
              <w:right w:val="single" w:sz="8" w:space="0" w:color="auto"/>
            </w:tcBorders>
            <w:tcMar>
              <w:top w:w="57" w:type="dxa"/>
              <w:left w:w="57" w:type="dxa"/>
              <w:bottom w:w="57" w:type="dxa"/>
              <w:right w:w="57" w:type="dxa"/>
            </w:tcMar>
          </w:tcPr>
          <w:p w14:paraId="2543DC52"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0,75</w:t>
            </w:r>
          </w:p>
        </w:tc>
      </w:tr>
      <w:tr w:rsidR="00B64B79" w:rsidRPr="000F512C" w14:paraId="721BE2B3" w14:textId="77777777" w:rsidTr="0025232E">
        <w:trPr>
          <w:trHeight w:val="196"/>
          <w:jc w:val="center"/>
        </w:trPr>
        <w:tc>
          <w:tcPr>
            <w:tcW w:w="1425" w:type="dxa"/>
            <w:tcBorders>
              <w:top w:val="nil"/>
              <w:left w:val="single" w:sz="8" w:space="0" w:color="auto"/>
              <w:bottom w:val="single" w:sz="8" w:space="0" w:color="auto"/>
              <w:right w:val="single" w:sz="8" w:space="0" w:color="auto"/>
            </w:tcBorders>
            <w:tcMar>
              <w:top w:w="57" w:type="dxa"/>
              <w:left w:w="57" w:type="dxa"/>
              <w:bottom w:w="57" w:type="dxa"/>
              <w:right w:w="57" w:type="dxa"/>
            </w:tcMar>
          </w:tcPr>
          <w:p w14:paraId="2D7478F1"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27</w:t>
            </w:r>
          </w:p>
        </w:tc>
        <w:tc>
          <w:tcPr>
            <w:tcW w:w="1577" w:type="dxa"/>
            <w:tcBorders>
              <w:top w:val="nil"/>
              <w:left w:val="nil"/>
              <w:bottom w:val="single" w:sz="8" w:space="0" w:color="auto"/>
              <w:right w:val="single" w:sz="8" w:space="0" w:color="auto"/>
            </w:tcBorders>
            <w:tcMar>
              <w:top w:w="57" w:type="dxa"/>
              <w:left w:w="57" w:type="dxa"/>
              <w:bottom w:w="57" w:type="dxa"/>
              <w:right w:w="57" w:type="dxa"/>
            </w:tcMar>
          </w:tcPr>
          <w:p w14:paraId="68507264"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34</w:t>
            </w:r>
          </w:p>
        </w:tc>
        <w:tc>
          <w:tcPr>
            <w:tcW w:w="3002" w:type="dxa"/>
            <w:tcBorders>
              <w:top w:val="nil"/>
              <w:left w:val="nil"/>
              <w:bottom w:val="single" w:sz="8" w:space="0" w:color="auto"/>
              <w:right w:val="single" w:sz="8" w:space="0" w:color="auto"/>
            </w:tcBorders>
            <w:tcMar>
              <w:top w:w="57" w:type="dxa"/>
              <w:left w:w="57" w:type="dxa"/>
              <w:bottom w:w="57" w:type="dxa"/>
              <w:right w:w="57" w:type="dxa"/>
            </w:tcMar>
          </w:tcPr>
          <w:p w14:paraId="7141530C"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1,00</w:t>
            </w:r>
          </w:p>
        </w:tc>
      </w:tr>
      <w:tr w:rsidR="00B64B79" w:rsidRPr="000F512C" w14:paraId="63A6D788" w14:textId="77777777" w:rsidTr="0025232E">
        <w:trPr>
          <w:trHeight w:val="196"/>
          <w:jc w:val="center"/>
        </w:trPr>
        <w:tc>
          <w:tcPr>
            <w:tcW w:w="1425" w:type="dxa"/>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32D4EA3C"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35</w:t>
            </w:r>
          </w:p>
        </w:tc>
        <w:tc>
          <w:tcPr>
            <w:tcW w:w="1577" w:type="dxa"/>
            <w:tcBorders>
              <w:top w:val="nil"/>
              <w:left w:val="nil"/>
              <w:bottom w:val="single" w:sz="8" w:space="0" w:color="auto"/>
              <w:right w:val="single" w:sz="8" w:space="0" w:color="auto"/>
            </w:tcBorders>
            <w:tcMar>
              <w:top w:w="57" w:type="dxa"/>
              <w:left w:w="57" w:type="dxa"/>
              <w:bottom w:w="57" w:type="dxa"/>
              <w:right w:w="57" w:type="dxa"/>
            </w:tcMar>
            <w:hideMark/>
          </w:tcPr>
          <w:p w14:paraId="2D2AC75B"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44</w:t>
            </w:r>
          </w:p>
        </w:tc>
        <w:tc>
          <w:tcPr>
            <w:tcW w:w="3002" w:type="dxa"/>
            <w:tcBorders>
              <w:top w:val="nil"/>
              <w:left w:val="nil"/>
              <w:bottom w:val="single" w:sz="8" w:space="0" w:color="auto"/>
              <w:right w:val="single" w:sz="8" w:space="0" w:color="auto"/>
            </w:tcBorders>
            <w:tcMar>
              <w:top w:w="57" w:type="dxa"/>
              <w:left w:w="57" w:type="dxa"/>
              <w:bottom w:w="57" w:type="dxa"/>
              <w:right w:w="57" w:type="dxa"/>
            </w:tcMar>
            <w:hideMark/>
          </w:tcPr>
          <w:p w14:paraId="5D2EB371"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1,50</w:t>
            </w:r>
          </w:p>
        </w:tc>
      </w:tr>
      <w:tr w:rsidR="00B64B79" w:rsidRPr="000F512C" w14:paraId="742D5FBC" w14:textId="77777777" w:rsidTr="0025232E">
        <w:trPr>
          <w:trHeight w:val="196"/>
          <w:jc w:val="center"/>
        </w:trPr>
        <w:tc>
          <w:tcPr>
            <w:tcW w:w="3002" w:type="dxa"/>
            <w:gridSpan w:val="2"/>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12A76250"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45 in več</w:t>
            </w:r>
          </w:p>
        </w:tc>
        <w:tc>
          <w:tcPr>
            <w:tcW w:w="3002" w:type="dxa"/>
            <w:tcBorders>
              <w:top w:val="nil"/>
              <w:left w:val="nil"/>
              <w:bottom w:val="single" w:sz="8" w:space="0" w:color="auto"/>
              <w:right w:val="single" w:sz="8" w:space="0" w:color="auto"/>
            </w:tcBorders>
            <w:tcMar>
              <w:top w:w="57" w:type="dxa"/>
              <w:left w:w="57" w:type="dxa"/>
              <w:bottom w:w="57" w:type="dxa"/>
              <w:right w:w="57" w:type="dxa"/>
            </w:tcMar>
            <w:hideMark/>
          </w:tcPr>
          <w:p w14:paraId="3A734BBD"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2,00</w:t>
            </w:r>
          </w:p>
        </w:tc>
      </w:tr>
    </w:tbl>
    <w:p w14:paraId="0BBE937B" w14:textId="3E814D82" w:rsidR="00CA21E7" w:rsidRPr="000F512C" w:rsidRDefault="00CA21E7" w:rsidP="00CA21E7">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color w:val="000000" w:themeColor="text1"/>
          <w:lang w:val="x-none" w:eastAsia="x-none"/>
        </w:rPr>
      </w:pPr>
      <w:r w:rsidRPr="000F512C">
        <w:rPr>
          <w:rFonts w:ascii="Arial" w:eastAsia="Times New Roman" w:hAnsi="Arial" w:cs="Times New Roman"/>
          <w:color w:val="000000" w:themeColor="text1"/>
          <w:lang w:val="x-none" w:eastAsia="x-none"/>
        </w:rPr>
        <w:t>1</w:t>
      </w:r>
      <w:r w:rsidRPr="000F512C">
        <w:rPr>
          <w:rFonts w:ascii="Arial" w:eastAsia="Times New Roman" w:hAnsi="Arial" w:cs="Times New Roman"/>
          <w:color w:val="000000" w:themeColor="text1"/>
          <w:lang w:eastAsia="x-none"/>
        </w:rPr>
        <w:t xml:space="preserve">3. </w:t>
      </w:r>
      <w:r w:rsidRPr="000F512C">
        <w:rPr>
          <w:rFonts w:ascii="Arial" w:eastAsia="Times New Roman" w:hAnsi="Arial" w:cs="Times New Roman"/>
          <w:color w:val="000000" w:themeColor="text1"/>
          <w:lang w:val="x-none" w:eastAsia="x-none"/>
        </w:rPr>
        <w:t xml:space="preserve"> člen</w:t>
      </w:r>
    </w:p>
    <w:p w14:paraId="292C839E" w14:textId="77777777" w:rsidR="00CA21E7" w:rsidRPr="000F512C" w:rsidRDefault="00CA21E7" w:rsidP="00CA21E7">
      <w:pPr>
        <w:suppressAutoHyphens/>
        <w:overflowPunct w:val="0"/>
        <w:autoSpaceDE w:val="0"/>
        <w:autoSpaceDN w:val="0"/>
        <w:adjustRightInd w:val="0"/>
        <w:spacing w:after="0" w:line="240" w:lineRule="auto"/>
        <w:jc w:val="center"/>
        <w:textAlignment w:val="baseline"/>
        <w:rPr>
          <w:rFonts w:ascii="Arial" w:eastAsia="Times New Roman" w:hAnsi="Arial" w:cs="Times New Roman"/>
          <w:color w:val="000000" w:themeColor="text1"/>
          <w:lang w:val="x-none" w:eastAsia="x-none"/>
        </w:rPr>
      </w:pPr>
      <w:r w:rsidRPr="000F512C">
        <w:rPr>
          <w:rFonts w:ascii="Arial" w:eastAsia="Times New Roman" w:hAnsi="Arial" w:cs="Times New Roman"/>
          <w:color w:val="000000" w:themeColor="text1"/>
          <w:lang w:val="x-none" w:eastAsia="x-none"/>
        </w:rPr>
        <w:t>(romski pomočnik)</w:t>
      </w:r>
    </w:p>
    <w:p w14:paraId="2BC20523" w14:textId="77777777" w:rsidR="00CA21E7" w:rsidRPr="000F512C" w:rsidRDefault="00CA21E7" w:rsidP="00CA21E7">
      <w:pPr>
        <w:numPr>
          <w:ilvl w:val="0"/>
          <w:numId w:val="9"/>
        </w:numPr>
        <w:overflowPunct w:val="0"/>
        <w:autoSpaceDE w:val="0"/>
        <w:autoSpaceDN w:val="0"/>
        <w:adjustRightInd w:val="0"/>
        <w:spacing w:before="240" w:after="400" w:line="240" w:lineRule="auto"/>
        <w:ind w:left="0" w:firstLine="1021"/>
        <w:jc w:val="both"/>
        <w:textAlignment w:val="baseline"/>
        <w:rPr>
          <w:rFonts w:ascii="Arial" w:eastAsia="Times New Roman" w:hAnsi="Arial" w:cs="Times New Roman"/>
          <w:color w:val="000000" w:themeColor="text1"/>
          <w:lang w:val="x-none" w:eastAsia="x-none"/>
        </w:rPr>
      </w:pPr>
      <w:r w:rsidRPr="000F512C">
        <w:rPr>
          <w:rFonts w:ascii="Arial" w:eastAsia="Times New Roman" w:hAnsi="Arial" w:cs="Times New Roman"/>
          <w:color w:val="000000" w:themeColor="text1"/>
          <w:lang w:val="x-none" w:eastAsia="x-none"/>
        </w:rPr>
        <w:t>V osnovni šoli in v zavodu se sistemizira delovno mesto romski pomočnik v skladu z naslednjimi merili:</w:t>
      </w:r>
    </w:p>
    <w:tbl>
      <w:tblPr>
        <w:tblW w:w="6065" w:type="dxa"/>
        <w:jc w:val="center"/>
        <w:tblCellMar>
          <w:left w:w="70" w:type="dxa"/>
          <w:right w:w="70" w:type="dxa"/>
        </w:tblCellMar>
        <w:tblLook w:val="04A0" w:firstRow="1" w:lastRow="0" w:firstColumn="1" w:lastColumn="0" w:noHBand="0" w:noVBand="1"/>
      </w:tblPr>
      <w:tblGrid>
        <w:gridCol w:w="2895"/>
        <w:gridCol w:w="3170"/>
      </w:tblGrid>
      <w:tr w:rsidR="00B64B79" w:rsidRPr="000F512C" w14:paraId="500186DD" w14:textId="77777777" w:rsidTr="0025232E">
        <w:trPr>
          <w:trHeight w:val="286"/>
          <w:jc w:val="center"/>
        </w:trPr>
        <w:tc>
          <w:tcPr>
            <w:tcW w:w="28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4BE728"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Število romskih učencev</w:t>
            </w:r>
          </w:p>
        </w:tc>
        <w:tc>
          <w:tcPr>
            <w:tcW w:w="3170" w:type="dxa"/>
            <w:tcBorders>
              <w:top w:val="single" w:sz="4" w:space="0" w:color="auto"/>
              <w:left w:val="nil"/>
              <w:bottom w:val="single" w:sz="4" w:space="0" w:color="auto"/>
              <w:right w:val="single" w:sz="4" w:space="0" w:color="auto"/>
            </w:tcBorders>
            <w:shd w:val="clear" w:color="auto" w:fill="auto"/>
            <w:noWrap/>
            <w:vAlign w:val="center"/>
            <w:hideMark/>
          </w:tcPr>
          <w:p w14:paraId="73EFC265"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Delež delovnega mesta</w:t>
            </w:r>
          </w:p>
        </w:tc>
      </w:tr>
      <w:tr w:rsidR="00B64B79" w:rsidRPr="000F512C" w14:paraId="5A298259" w14:textId="77777777" w:rsidTr="0025232E">
        <w:trPr>
          <w:trHeight w:val="286"/>
          <w:jc w:val="center"/>
        </w:trPr>
        <w:tc>
          <w:tcPr>
            <w:tcW w:w="2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9FB4F5"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6 – 12</w:t>
            </w:r>
          </w:p>
        </w:tc>
        <w:tc>
          <w:tcPr>
            <w:tcW w:w="3170" w:type="dxa"/>
            <w:tcBorders>
              <w:top w:val="single" w:sz="4" w:space="0" w:color="auto"/>
              <w:left w:val="nil"/>
              <w:bottom w:val="single" w:sz="4" w:space="0" w:color="auto"/>
              <w:right w:val="single" w:sz="4" w:space="0" w:color="auto"/>
            </w:tcBorders>
            <w:shd w:val="clear" w:color="auto" w:fill="auto"/>
            <w:noWrap/>
            <w:vAlign w:val="bottom"/>
            <w:hideMark/>
          </w:tcPr>
          <w:p w14:paraId="3AEE11B1"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0,50</w:t>
            </w:r>
          </w:p>
        </w:tc>
      </w:tr>
      <w:tr w:rsidR="00B64B79" w:rsidRPr="000F512C" w14:paraId="3900001B" w14:textId="77777777" w:rsidTr="0025232E">
        <w:trPr>
          <w:trHeight w:val="286"/>
          <w:jc w:val="center"/>
        </w:trPr>
        <w:tc>
          <w:tcPr>
            <w:tcW w:w="2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7A8260"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13 in več</w:t>
            </w:r>
          </w:p>
        </w:tc>
        <w:tc>
          <w:tcPr>
            <w:tcW w:w="3170" w:type="dxa"/>
            <w:tcBorders>
              <w:top w:val="single" w:sz="4" w:space="0" w:color="auto"/>
              <w:left w:val="nil"/>
              <w:bottom w:val="single" w:sz="4" w:space="0" w:color="auto"/>
              <w:right w:val="single" w:sz="4" w:space="0" w:color="auto"/>
            </w:tcBorders>
            <w:shd w:val="clear" w:color="auto" w:fill="auto"/>
            <w:noWrap/>
            <w:vAlign w:val="bottom"/>
            <w:hideMark/>
          </w:tcPr>
          <w:p w14:paraId="47E861E2"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1,00</w:t>
            </w:r>
          </w:p>
        </w:tc>
      </w:tr>
    </w:tbl>
    <w:p w14:paraId="5010DFF4" w14:textId="77777777" w:rsidR="00CA21E7" w:rsidRPr="000F512C" w:rsidRDefault="00CA21E7" w:rsidP="00CA21E7">
      <w:pPr>
        <w:numPr>
          <w:ilvl w:val="0"/>
          <w:numId w:val="9"/>
        </w:numPr>
        <w:overflowPunct w:val="0"/>
        <w:autoSpaceDE w:val="0"/>
        <w:autoSpaceDN w:val="0"/>
        <w:adjustRightInd w:val="0"/>
        <w:spacing w:before="240" w:after="0" w:line="240" w:lineRule="auto"/>
        <w:ind w:left="0" w:firstLine="1021"/>
        <w:jc w:val="both"/>
        <w:textAlignment w:val="baseline"/>
        <w:rPr>
          <w:rFonts w:ascii="Arial" w:eastAsia="Times New Roman" w:hAnsi="Arial" w:cs="Times New Roman"/>
          <w:color w:val="000000" w:themeColor="text1"/>
          <w:lang w:val="x-none" w:eastAsia="x-none"/>
        </w:rPr>
      </w:pPr>
      <w:r w:rsidRPr="000F512C">
        <w:rPr>
          <w:rFonts w:ascii="Arial" w:eastAsia="Times New Roman" w:hAnsi="Arial" w:cs="Times New Roman"/>
          <w:color w:val="000000" w:themeColor="text1"/>
          <w:lang w:val="x-none" w:eastAsia="x-none"/>
        </w:rPr>
        <w:t>Odstopanja od meril iz prejšnjega odstavka zaradi posebnih delovnih razmer ali posebnih potreb otrok in mladostnikov na podlagi vloge šole oziroma zavoda odobri ministrstvo.</w:t>
      </w:r>
    </w:p>
    <w:p w14:paraId="326C6CCE" w14:textId="77777777" w:rsidR="00CA21E7" w:rsidRPr="000F512C" w:rsidRDefault="00CA21E7" w:rsidP="00CA21E7">
      <w:pPr>
        <w:numPr>
          <w:ilvl w:val="0"/>
          <w:numId w:val="9"/>
        </w:numPr>
        <w:overflowPunct w:val="0"/>
        <w:autoSpaceDE w:val="0"/>
        <w:autoSpaceDN w:val="0"/>
        <w:adjustRightInd w:val="0"/>
        <w:spacing w:before="240" w:after="0" w:line="240" w:lineRule="auto"/>
        <w:ind w:left="0" w:firstLine="1021"/>
        <w:jc w:val="both"/>
        <w:textAlignment w:val="baseline"/>
        <w:rPr>
          <w:rFonts w:ascii="Arial" w:eastAsia="Times New Roman" w:hAnsi="Arial" w:cs="Times New Roman"/>
          <w:color w:val="000000" w:themeColor="text1"/>
          <w:lang w:eastAsia="x-none"/>
        </w:rPr>
      </w:pPr>
      <w:r w:rsidRPr="000F512C">
        <w:rPr>
          <w:rFonts w:ascii="Arial" w:eastAsia="Times New Roman" w:hAnsi="Arial" w:cs="Times New Roman"/>
          <w:color w:val="000000" w:themeColor="text1"/>
          <w:lang w:val="x-none" w:eastAsia="x-none"/>
        </w:rPr>
        <w:t>Romski pomočnik mora imeti srednjo izobrazbo ali srednjo strokovno izobrazbo ali nacionalno poklicno kvalifikacijo romski pomočnik.</w:t>
      </w:r>
    </w:p>
    <w:p w14:paraId="0B1562F8" w14:textId="2575A25D" w:rsidR="00006E58" w:rsidRPr="000F512C" w:rsidRDefault="00006E58" w:rsidP="00071223">
      <w:pPr>
        <w:spacing w:before="480"/>
        <w:jc w:val="center"/>
        <w:rPr>
          <w:rFonts w:ascii="Arial" w:eastAsia="Times New Roman" w:hAnsi="Arial" w:cs="Arial"/>
          <w:color w:val="000000" w:themeColor="text1"/>
        </w:rPr>
      </w:pPr>
      <w:r w:rsidRPr="000F512C">
        <w:rPr>
          <w:rFonts w:ascii="Arial" w:eastAsia="Times New Roman" w:hAnsi="Arial" w:cs="Arial"/>
          <w:color w:val="000000" w:themeColor="text1"/>
          <w:lang w:val="x-none"/>
        </w:rPr>
        <w:t>1</w:t>
      </w:r>
      <w:r w:rsidR="00B57E03" w:rsidRPr="000F512C">
        <w:rPr>
          <w:rFonts w:ascii="Arial" w:eastAsia="Times New Roman" w:hAnsi="Arial" w:cs="Arial"/>
          <w:color w:val="000000" w:themeColor="text1"/>
        </w:rPr>
        <w:t>4</w:t>
      </w:r>
      <w:r w:rsidRPr="000F512C">
        <w:rPr>
          <w:rFonts w:ascii="Arial" w:eastAsia="Times New Roman" w:hAnsi="Arial" w:cs="Arial"/>
          <w:color w:val="000000" w:themeColor="text1"/>
          <w:lang w:val="x-none"/>
        </w:rPr>
        <w:t>. člen</w:t>
      </w:r>
    </w:p>
    <w:p w14:paraId="4E827EE9" w14:textId="37F2088A" w:rsidR="00006E58" w:rsidRPr="000F512C" w:rsidRDefault="00006E58" w:rsidP="00071223">
      <w:pPr>
        <w:jc w:val="center"/>
        <w:rPr>
          <w:rFonts w:ascii="Arial" w:eastAsia="Times New Roman" w:hAnsi="Arial" w:cs="Arial"/>
          <w:color w:val="000000" w:themeColor="text1"/>
          <w:lang w:val="x-none"/>
        </w:rPr>
      </w:pPr>
      <w:r w:rsidRPr="000F512C">
        <w:rPr>
          <w:rFonts w:ascii="Arial" w:eastAsia="Times New Roman" w:hAnsi="Arial" w:cs="Arial"/>
          <w:color w:val="000000" w:themeColor="text1"/>
          <w:lang w:val="x-none"/>
        </w:rPr>
        <w:t>(knjižničar)</w:t>
      </w:r>
    </w:p>
    <w:p w14:paraId="61654BC9" w14:textId="37E6CC89" w:rsidR="00CA21E7" w:rsidRPr="000F512C" w:rsidRDefault="00CA21E7" w:rsidP="00551DAC">
      <w:pPr>
        <w:pStyle w:val="rkovnatokazaodstavkom"/>
        <w:numPr>
          <w:ilvl w:val="0"/>
          <w:numId w:val="0"/>
        </w:numPr>
        <w:spacing w:before="240"/>
        <w:ind w:left="284" w:hanging="284"/>
        <w:jc w:val="left"/>
        <w:rPr>
          <w:color w:val="000000" w:themeColor="text1"/>
        </w:rPr>
      </w:pPr>
      <w:r w:rsidRPr="000F512C">
        <w:rPr>
          <w:color w:val="000000" w:themeColor="text1"/>
        </w:rPr>
        <w:t>V šoli oziroma v zavodu z 20 oddelki in več se sistemizira 1 delovno mesto knjižničarja, v šoli</w:t>
      </w:r>
      <w:r w:rsidR="00551DAC" w:rsidRPr="000F512C">
        <w:rPr>
          <w:color w:val="000000" w:themeColor="text1"/>
          <w:lang w:val="sl-SI"/>
        </w:rPr>
        <w:t xml:space="preserve"> </w:t>
      </w:r>
      <w:r w:rsidRPr="000F512C">
        <w:rPr>
          <w:color w:val="000000" w:themeColor="text1"/>
        </w:rPr>
        <w:t>oziroma v zavodu z manjšim številom oddelkov pa v ustreznem deležu, vendar ne manj kot 0,</w:t>
      </w:r>
      <w:r w:rsidR="00551DAC" w:rsidRPr="000F512C">
        <w:rPr>
          <w:color w:val="000000" w:themeColor="text1"/>
          <w:lang w:val="sl-SI"/>
        </w:rPr>
        <w:t>2</w:t>
      </w:r>
      <w:r w:rsidRPr="000F512C">
        <w:rPr>
          <w:color w:val="000000" w:themeColor="text1"/>
          <w:lang w:val="sl-SI"/>
        </w:rPr>
        <w:t>5</w:t>
      </w:r>
      <w:r w:rsidRPr="000F512C">
        <w:rPr>
          <w:color w:val="000000" w:themeColor="text1"/>
        </w:rPr>
        <w:t xml:space="preserve"> delovnega mesta.</w:t>
      </w:r>
    </w:p>
    <w:p w14:paraId="5B3E755E" w14:textId="06296BD2" w:rsidR="00CA21E7" w:rsidRPr="000F512C" w:rsidRDefault="00CA21E7" w:rsidP="00071223">
      <w:pPr>
        <w:jc w:val="center"/>
        <w:rPr>
          <w:rFonts w:ascii="Arial" w:eastAsia="Times New Roman" w:hAnsi="Arial" w:cs="Arial"/>
          <w:color w:val="000000" w:themeColor="text1"/>
          <w:lang w:val="x-none"/>
        </w:rPr>
      </w:pPr>
    </w:p>
    <w:p w14:paraId="63ADBBD1"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15. člen</w:t>
      </w:r>
    </w:p>
    <w:p w14:paraId="1B0B2329"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(računalnikar-organizator informacijskih dejavnosti)</w:t>
      </w:r>
    </w:p>
    <w:p w14:paraId="15509465" w14:textId="7FC4E3C2" w:rsidR="00006E58" w:rsidRPr="000F512C" w:rsidRDefault="00F648A8" w:rsidP="00F648A8">
      <w:pPr>
        <w:pBdr>
          <w:top w:val="nil"/>
          <w:left w:val="nil"/>
          <w:bottom w:val="nil"/>
          <w:right w:val="nil"/>
          <w:between w:val="nil"/>
        </w:pBdr>
        <w:spacing w:before="240" w:after="400"/>
        <w:jc w:val="both"/>
        <w:rPr>
          <w:rFonts w:ascii="Arial" w:eastAsia="Arial" w:hAnsi="Arial" w:cs="Arial"/>
          <w:color w:val="000000" w:themeColor="text1"/>
        </w:rPr>
      </w:pPr>
      <w:r w:rsidRPr="000F512C">
        <w:rPr>
          <w:rFonts w:ascii="Arial" w:eastAsia="Arial" w:hAnsi="Arial" w:cs="Arial"/>
          <w:color w:val="000000" w:themeColor="text1"/>
        </w:rPr>
        <w:t xml:space="preserve">(1) </w:t>
      </w:r>
      <w:r w:rsidR="00006E58" w:rsidRPr="000F512C">
        <w:rPr>
          <w:rFonts w:ascii="Arial" w:eastAsia="Arial" w:hAnsi="Arial" w:cs="Arial"/>
          <w:color w:val="000000" w:themeColor="text1"/>
        </w:rPr>
        <w:t>V šoli se sistemizira delovno mesto računalnikarja-organizatorja informacijskih dejavnosti v skladu z naslednjimi merili:</w:t>
      </w:r>
    </w:p>
    <w:tbl>
      <w:tblPr>
        <w:tblW w:w="0" w:type="auto"/>
        <w:jc w:val="center"/>
        <w:tblCellMar>
          <w:left w:w="0" w:type="dxa"/>
          <w:right w:w="0" w:type="dxa"/>
        </w:tblCellMar>
        <w:tblLook w:val="04A0" w:firstRow="1" w:lastRow="0" w:firstColumn="1" w:lastColumn="0" w:noHBand="0" w:noVBand="1"/>
      </w:tblPr>
      <w:tblGrid>
        <w:gridCol w:w="1193"/>
        <w:gridCol w:w="1309"/>
        <w:gridCol w:w="2516"/>
      </w:tblGrid>
      <w:tr w:rsidR="00B64B79" w:rsidRPr="000F512C" w14:paraId="2BFE8343" w14:textId="77777777" w:rsidTr="00F648A8">
        <w:trPr>
          <w:trHeight w:val="404"/>
          <w:jc w:val="center"/>
        </w:trPr>
        <w:tc>
          <w:tcPr>
            <w:tcW w:w="2502" w:type="dxa"/>
            <w:gridSpan w:val="2"/>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14:paraId="16855D01" w14:textId="212BFE28"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Število oddelkov</w:t>
            </w:r>
            <w:r w:rsidR="00325D8D" w:rsidRPr="000F512C">
              <w:rPr>
                <w:rFonts w:ascii="Arial" w:hAnsi="Arial" w:cs="Arial"/>
                <w:color w:val="000000" w:themeColor="text1"/>
              </w:rPr>
              <w:t xml:space="preserve"> oz. skupin vzgojnega programa</w:t>
            </w:r>
          </w:p>
          <w:p w14:paraId="154DA3D1" w14:textId="77777777" w:rsidR="00F648A8" w:rsidRPr="000F512C" w:rsidRDefault="00F648A8" w:rsidP="00485260">
            <w:pPr>
              <w:rPr>
                <w:rFonts w:ascii="Arial" w:hAnsi="Arial" w:cs="Arial"/>
                <w:color w:val="000000" w:themeColor="text1"/>
              </w:rPr>
            </w:pPr>
            <w:r w:rsidRPr="000F512C">
              <w:rPr>
                <w:rFonts w:ascii="Arial" w:hAnsi="Arial" w:cs="Arial"/>
                <w:color w:val="000000" w:themeColor="text1"/>
              </w:rPr>
              <w:t xml:space="preserve">      od                  do</w:t>
            </w:r>
          </w:p>
        </w:tc>
        <w:tc>
          <w:tcPr>
            <w:tcW w:w="2516" w:type="dxa"/>
            <w:tcBorders>
              <w:top w:val="single" w:sz="8" w:space="0" w:color="auto"/>
              <w:left w:val="nil"/>
              <w:bottom w:val="single" w:sz="8" w:space="0" w:color="auto"/>
              <w:right w:val="single" w:sz="8" w:space="0" w:color="auto"/>
            </w:tcBorders>
            <w:tcMar>
              <w:top w:w="57" w:type="dxa"/>
              <w:left w:w="57" w:type="dxa"/>
              <w:bottom w:w="57" w:type="dxa"/>
              <w:right w:w="57" w:type="dxa"/>
            </w:tcMar>
            <w:vAlign w:val="center"/>
            <w:hideMark/>
          </w:tcPr>
          <w:p w14:paraId="5E924218"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Delež delovnega mesta</w:t>
            </w:r>
          </w:p>
        </w:tc>
      </w:tr>
      <w:tr w:rsidR="00B64B79" w:rsidRPr="000F512C" w14:paraId="02776141" w14:textId="77777777" w:rsidTr="00F648A8">
        <w:trPr>
          <w:trHeight w:val="201"/>
          <w:jc w:val="center"/>
        </w:trPr>
        <w:tc>
          <w:tcPr>
            <w:tcW w:w="1193" w:type="dxa"/>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5DFE746F"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1</w:t>
            </w:r>
          </w:p>
        </w:tc>
        <w:tc>
          <w:tcPr>
            <w:tcW w:w="1309" w:type="dxa"/>
            <w:tcBorders>
              <w:top w:val="nil"/>
              <w:left w:val="nil"/>
              <w:bottom w:val="single" w:sz="8" w:space="0" w:color="auto"/>
              <w:right w:val="single" w:sz="8" w:space="0" w:color="auto"/>
            </w:tcBorders>
            <w:tcMar>
              <w:top w:w="57" w:type="dxa"/>
              <w:left w:w="57" w:type="dxa"/>
              <w:bottom w:w="57" w:type="dxa"/>
              <w:right w:w="57" w:type="dxa"/>
            </w:tcMar>
            <w:hideMark/>
          </w:tcPr>
          <w:p w14:paraId="05C5B107"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16</w:t>
            </w:r>
          </w:p>
        </w:tc>
        <w:tc>
          <w:tcPr>
            <w:tcW w:w="2516" w:type="dxa"/>
            <w:tcBorders>
              <w:top w:val="nil"/>
              <w:left w:val="nil"/>
              <w:bottom w:val="single" w:sz="8" w:space="0" w:color="auto"/>
              <w:right w:val="single" w:sz="8" w:space="0" w:color="auto"/>
            </w:tcBorders>
            <w:tcMar>
              <w:top w:w="57" w:type="dxa"/>
              <w:left w:w="57" w:type="dxa"/>
              <w:bottom w:w="57" w:type="dxa"/>
              <w:right w:w="57" w:type="dxa"/>
            </w:tcMar>
            <w:hideMark/>
          </w:tcPr>
          <w:p w14:paraId="0C24FFD6"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0,50</w:t>
            </w:r>
          </w:p>
        </w:tc>
      </w:tr>
      <w:tr w:rsidR="00B64B79" w:rsidRPr="000F512C" w14:paraId="2CC32766" w14:textId="77777777" w:rsidTr="00F648A8">
        <w:trPr>
          <w:trHeight w:val="201"/>
          <w:jc w:val="center"/>
        </w:trPr>
        <w:tc>
          <w:tcPr>
            <w:tcW w:w="1193" w:type="dxa"/>
            <w:tcBorders>
              <w:top w:val="nil"/>
              <w:left w:val="single" w:sz="8" w:space="0" w:color="auto"/>
              <w:bottom w:val="single" w:sz="8" w:space="0" w:color="auto"/>
              <w:right w:val="single" w:sz="8" w:space="0" w:color="auto"/>
            </w:tcBorders>
            <w:tcMar>
              <w:top w:w="57" w:type="dxa"/>
              <w:left w:w="57" w:type="dxa"/>
              <w:bottom w:w="57" w:type="dxa"/>
              <w:right w:w="57" w:type="dxa"/>
            </w:tcMar>
          </w:tcPr>
          <w:p w14:paraId="38DAAA0B"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17</w:t>
            </w:r>
          </w:p>
        </w:tc>
        <w:tc>
          <w:tcPr>
            <w:tcW w:w="1309" w:type="dxa"/>
            <w:tcBorders>
              <w:top w:val="nil"/>
              <w:left w:val="nil"/>
              <w:bottom w:val="single" w:sz="8" w:space="0" w:color="auto"/>
              <w:right w:val="single" w:sz="8" w:space="0" w:color="auto"/>
            </w:tcBorders>
            <w:tcMar>
              <w:top w:w="57" w:type="dxa"/>
              <w:left w:w="57" w:type="dxa"/>
              <w:bottom w:w="57" w:type="dxa"/>
              <w:right w:w="57" w:type="dxa"/>
            </w:tcMar>
          </w:tcPr>
          <w:p w14:paraId="37BA4104"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26</w:t>
            </w:r>
          </w:p>
        </w:tc>
        <w:tc>
          <w:tcPr>
            <w:tcW w:w="2516" w:type="dxa"/>
            <w:tcBorders>
              <w:top w:val="nil"/>
              <w:left w:val="nil"/>
              <w:bottom w:val="single" w:sz="8" w:space="0" w:color="auto"/>
              <w:right w:val="single" w:sz="8" w:space="0" w:color="auto"/>
            </w:tcBorders>
            <w:tcMar>
              <w:top w:w="57" w:type="dxa"/>
              <w:left w:w="57" w:type="dxa"/>
              <w:bottom w:w="57" w:type="dxa"/>
              <w:right w:w="57" w:type="dxa"/>
            </w:tcMar>
          </w:tcPr>
          <w:p w14:paraId="7F5CF8D6"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0,75</w:t>
            </w:r>
          </w:p>
        </w:tc>
      </w:tr>
      <w:tr w:rsidR="00B64B79" w:rsidRPr="000F512C" w14:paraId="3AB9A100" w14:textId="77777777" w:rsidTr="00F648A8">
        <w:trPr>
          <w:trHeight w:val="201"/>
          <w:jc w:val="center"/>
        </w:trPr>
        <w:tc>
          <w:tcPr>
            <w:tcW w:w="1193" w:type="dxa"/>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55CB3F0F"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27</w:t>
            </w:r>
          </w:p>
        </w:tc>
        <w:tc>
          <w:tcPr>
            <w:tcW w:w="1309" w:type="dxa"/>
            <w:tcBorders>
              <w:top w:val="nil"/>
              <w:left w:val="nil"/>
              <w:bottom w:val="single" w:sz="8" w:space="0" w:color="auto"/>
              <w:right w:val="single" w:sz="8" w:space="0" w:color="auto"/>
            </w:tcBorders>
            <w:tcMar>
              <w:top w:w="57" w:type="dxa"/>
              <w:left w:w="57" w:type="dxa"/>
              <w:bottom w:w="57" w:type="dxa"/>
              <w:right w:w="57" w:type="dxa"/>
            </w:tcMar>
            <w:hideMark/>
          </w:tcPr>
          <w:p w14:paraId="713EF578"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36</w:t>
            </w:r>
          </w:p>
        </w:tc>
        <w:tc>
          <w:tcPr>
            <w:tcW w:w="2516" w:type="dxa"/>
            <w:tcBorders>
              <w:top w:val="nil"/>
              <w:left w:val="nil"/>
              <w:bottom w:val="single" w:sz="8" w:space="0" w:color="auto"/>
              <w:right w:val="single" w:sz="8" w:space="0" w:color="auto"/>
            </w:tcBorders>
            <w:tcMar>
              <w:top w:w="57" w:type="dxa"/>
              <w:left w:w="57" w:type="dxa"/>
              <w:bottom w:w="57" w:type="dxa"/>
              <w:right w:w="57" w:type="dxa"/>
            </w:tcMar>
            <w:hideMark/>
          </w:tcPr>
          <w:p w14:paraId="175BE053"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1,00</w:t>
            </w:r>
          </w:p>
        </w:tc>
      </w:tr>
      <w:tr w:rsidR="00B64B79" w:rsidRPr="000F512C" w14:paraId="38AB34A8" w14:textId="77777777" w:rsidTr="00F648A8">
        <w:trPr>
          <w:trHeight w:val="201"/>
          <w:jc w:val="center"/>
        </w:trPr>
        <w:tc>
          <w:tcPr>
            <w:tcW w:w="1193" w:type="dxa"/>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7E625676"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37</w:t>
            </w:r>
          </w:p>
        </w:tc>
        <w:tc>
          <w:tcPr>
            <w:tcW w:w="1309" w:type="dxa"/>
            <w:tcBorders>
              <w:top w:val="nil"/>
              <w:left w:val="nil"/>
              <w:bottom w:val="single" w:sz="8" w:space="0" w:color="auto"/>
              <w:right w:val="single" w:sz="8" w:space="0" w:color="auto"/>
            </w:tcBorders>
            <w:tcMar>
              <w:top w:w="57" w:type="dxa"/>
              <w:left w:w="57" w:type="dxa"/>
              <w:bottom w:w="57" w:type="dxa"/>
              <w:right w:w="57" w:type="dxa"/>
            </w:tcMar>
            <w:hideMark/>
          </w:tcPr>
          <w:p w14:paraId="1D9BE86D"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46</w:t>
            </w:r>
          </w:p>
        </w:tc>
        <w:tc>
          <w:tcPr>
            <w:tcW w:w="2516" w:type="dxa"/>
            <w:tcBorders>
              <w:top w:val="nil"/>
              <w:left w:val="nil"/>
              <w:bottom w:val="single" w:sz="8" w:space="0" w:color="auto"/>
              <w:right w:val="single" w:sz="8" w:space="0" w:color="auto"/>
            </w:tcBorders>
            <w:tcMar>
              <w:top w:w="57" w:type="dxa"/>
              <w:left w:w="57" w:type="dxa"/>
              <w:bottom w:w="57" w:type="dxa"/>
              <w:right w:w="57" w:type="dxa"/>
            </w:tcMar>
            <w:hideMark/>
          </w:tcPr>
          <w:p w14:paraId="0130654F"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1,20</w:t>
            </w:r>
          </w:p>
        </w:tc>
      </w:tr>
      <w:tr w:rsidR="00B64B79" w:rsidRPr="000F512C" w14:paraId="7CA0160C" w14:textId="77777777" w:rsidTr="00F648A8">
        <w:trPr>
          <w:trHeight w:val="201"/>
          <w:jc w:val="center"/>
        </w:trPr>
        <w:tc>
          <w:tcPr>
            <w:tcW w:w="2502" w:type="dxa"/>
            <w:gridSpan w:val="2"/>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1B0FEA46"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47 in več</w:t>
            </w:r>
          </w:p>
        </w:tc>
        <w:tc>
          <w:tcPr>
            <w:tcW w:w="2516" w:type="dxa"/>
            <w:tcBorders>
              <w:top w:val="nil"/>
              <w:left w:val="nil"/>
              <w:bottom w:val="single" w:sz="8" w:space="0" w:color="auto"/>
              <w:right w:val="single" w:sz="8" w:space="0" w:color="auto"/>
            </w:tcBorders>
            <w:tcMar>
              <w:top w:w="57" w:type="dxa"/>
              <w:left w:w="57" w:type="dxa"/>
              <w:bottom w:w="57" w:type="dxa"/>
              <w:right w:w="57" w:type="dxa"/>
            </w:tcMar>
            <w:hideMark/>
          </w:tcPr>
          <w:p w14:paraId="4C9B4B2F"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1,40</w:t>
            </w:r>
          </w:p>
        </w:tc>
      </w:tr>
    </w:tbl>
    <w:p w14:paraId="36494EC4" w14:textId="77777777" w:rsidR="00F648A8" w:rsidRPr="000F512C" w:rsidRDefault="00006E58" w:rsidP="00F648A8">
      <w:pPr>
        <w:pBdr>
          <w:top w:val="nil"/>
          <w:left w:val="nil"/>
          <w:bottom w:val="nil"/>
          <w:right w:val="nil"/>
          <w:between w:val="nil"/>
        </w:pBdr>
        <w:spacing w:before="240" w:after="400"/>
        <w:jc w:val="both"/>
        <w:rPr>
          <w:rFonts w:ascii="Arial" w:eastAsia="Arial" w:hAnsi="Arial" w:cs="Arial"/>
          <w:color w:val="000000" w:themeColor="text1"/>
        </w:rPr>
      </w:pPr>
      <w:r w:rsidRPr="000F512C">
        <w:rPr>
          <w:rFonts w:ascii="Arial" w:eastAsia="Arial" w:hAnsi="Arial" w:cs="Arial"/>
          <w:color w:val="000000" w:themeColor="text1"/>
        </w:rPr>
        <w:t xml:space="preserve">(2) V zavodu se sistemizira delovno mesto računalnikarja-organizatorja informacijskih dejavnosti v skladu z </w:t>
      </w:r>
      <w:r w:rsidR="00F648A8" w:rsidRPr="000F512C">
        <w:rPr>
          <w:rFonts w:ascii="Arial" w:eastAsia="Arial" w:hAnsi="Arial" w:cs="Arial"/>
          <w:color w:val="000000" w:themeColor="text1"/>
        </w:rPr>
        <w:t>naslednjimi merili:</w:t>
      </w:r>
    </w:p>
    <w:tbl>
      <w:tblPr>
        <w:tblW w:w="0" w:type="auto"/>
        <w:jc w:val="center"/>
        <w:tblCellMar>
          <w:left w:w="0" w:type="dxa"/>
          <w:right w:w="0" w:type="dxa"/>
        </w:tblCellMar>
        <w:tblLook w:val="04A0" w:firstRow="1" w:lastRow="0" w:firstColumn="1" w:lastColumn="0" w:noHBand="0" w:noVBand="1"/>
      </w:tblPr>
      <w:tblGrid>
        <w:gridCol w:w="1268"/>
        <w:gridCol w:w="1402"/>
        <w:gridCol w:w="2670"/>
      </w:tblGrid>
      <w:tr w:rsidR="00B64B79" w:rsidRPr="000F512C" w14:paraId="1F8D7756" w14:textId="77777777" w:rsidTr="00485260">
        <w:trPr>
          <w:trHeight w:val="455"/>
          <w:jc w:val="center"/>
        </w:trPr>
        <w:tc>
          <w:tcPr>
            <w:tcW w:w="2670" w:type="dxa"/>
            <w:gridSpan w:val="2"/>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14:paraId="7133B253" w14:textId="0FB497F4" w:rsidR="00325D8D" w:rsidRPr="000F512C" w:rsidRDefault="00F648A8" w:rsidP="00325D8D">
            <w:pPr>
              <w:jc w:val="center"/>
              <w:rPr>
                <w:rFonts w:ascii="Arial" w:hAnsi="Arial" w:cs="Arial"/>
                <w:color w:val="000000" w:themeColor="text1"/>
              </w:rPr>
            </w:pPr>
            <w:r w:rsidRPr="000F512C">
              <w:rPr>
                <w:rFonts w:ascii="Arial" w:eastAsia="Times New Roman" w:hAnsi="Arial" w:cs="Arial"/>
                <w:color w:val="000000" w:themeColor="text1"/>
                <w:lang w:val="x-none"/>
              </w:rPr>
              <w:t>Število oddelkov</w:t>
            </w:r>
            <w:r w:rsidR="00325D8D" w:rsidRPr="000F512C">
              <w:rPr>
                <w:rFonts w:ascii="Arial" w:hAnsi="Arial" w:cs="Arial"/>
                <w:color w:val="000000" w:themeColor="text1"/>
              </w:rPr>
              <w:t xml:space="preserve"> oz. skupin vzgojnega programa</w:t>
            </w:r>
          </w:p>
          <w:p w14:paraId="66E21511" w14:textId="674CFDE1"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lang w:val="x-none"/>
              </w:rPr>
            </w:pPr>
          </w:p>
          <w:p w14:paraId="0A4F1481" w14:textId="77777777" w:rsidR="00F648A8" w:rsidRPr="000F512C" w:rsidRDefault="00F648A8" w:rsidP="00F648A8">
            <w:pPr>
              <w:overflowPunct w:val="0"/>
              <w:autoSpaceDE w:val="0"/>
              <w:autoSpaceDN w:val="0"/>
              <w:adjustRightInd w:val="0"/>
              <w:spacing w:after="0" w:line="240" w:lineRule="auto"/>
              <w:jc w:val="both"/>
              <w:textAlignment w:val="baseline"/>
              <w:rPr>
                <w:rFonts w:ascii="Arial" w:eastAsia="Times New Roman" w:hAnsi="Arial" w:cs="Arial"/>
                <w:color w:val="000000" w:themeColor="text1"/>
                <w:lang w:val="x-none"/>
              </w:rPr>
            </w:pPr>
            <w:r w:rsidRPr="000F512C">
              <w:rPr>
                <w:rFonts w:ascii="Arial" w:eastAsia="Times New Roman" w:hAnsi="Arial" w:cs="Arial"/>
                <w:color w:val="000000" w:themeColor="text1"/>
                <w:lang w:val="x-none"/>
              </w:rPr>
              <w:t xml:space="preserve">      od </w:t>
            </w:r>
            <w:r w:rsidRPr="000F512C">
              <w:rPr>
                <w:rFonts w:ascii="Arial" w:eastAsia="Times New Roman" w:hAnsi="Arial" w:cs="Arial"/>
                <w:color w:val="000000" w:themeColor="text1"/>
              </w:rPr>
              <w:t xml:space="preserve">             </w:t>
            </w:r>
            <w:r w:rsidRPr="000F512C">
              <w:rPr>
                <w:rFonts w:ascii="Arial" w:eastAsia="Times New Roman" w:hAnsi="Arial" w:cs="Arial"/>
                <w:color w:val="000000" w:themeColor="text1"/>
                <w:lang w:val="x-none"/>
              </w:rPr>
              <w:t xml:space="preserve">    do</w:t>
            </w:r>
          </w:p>
        </w:tc>
        <w:tc>
          <w:tcPr>
            <w:tcW w:w="2670" w:type="dxa"/>
            <w:tcBorders>
              <w:top w:val="single" w:sz="8" w:space="0" w:color="auto"/>
              <w:left w:val="nil"/>
              <w:bottom w:val="single" w:sz="8" w:space="0" w:color="auto"/>
              <w:right w:val="single" w:sz="8" w:space="0" w:color="auto"/>
            </w:tcBorders>
            <w:tcMar>
              <w:top w:w="57" w:type="dxa"/>
              <w:left w:w="57" w:type="dxa"/>
              <w:bottom w:w="57" w:type="dxa"/>
              <w:right w:w="57" w:type="dxa"/>
            </w:tcMar>
            <w:vAlign w:val="center"/>
            <w:hideMark/>
          </w:tcPr>
          <w:p w14:paraId="16D25ED9"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lang w:val="x-none"/>
              </w:rPr>
            </w:pPr>
            <w:r w:rsidRPr="000F512C">
              <w:rPr>
                <w:rFonts w:ascii="Arial" w:eastAsia="Times New Roman" w:hAnsi="Arial" w:cs="Arial"/>
                <w:color w:val="000000" w:themeColor="text1"/>
                <w:lang w:val="x-none"/>
              </w:rPr>
              <w:t>Delež delovnega mesta</w:t>
            </w:r>
          </w:p>
        </w:tc>
      </w:tr>
      <w:tr w:rsidR="00B64B79" w:rsidRPr="000F512C" w14:paraId="42E91370" w14:textId="77777777" w:rsidTr="00485260">
        <w:trPr>
          <w:trHeight w:val="226"/>
          <w:jc w:val="center"/>
        </w:trPr>
        <w:tc>
          <w:tcPr>
            <w:tcW w:w="1268" w:type="dxa"/>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1127E32E"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lang w:val="x-none"/>
              </w:rPr>
            </w:pPr>
            <w:r w:rsidRPr="000F512C">
              <w:rPr>
                <w:rFonts w:ascii="Arial" w:eastAsia="Times New Roman" w:hAnsi="Arial" w:cs="Arial"/>
                <w:color w:val="000000" w:themeColor="text1"/>
                <w:lang w:val="x-none"/>
              </w:rPr>
              <w:t>1</w:t>
            </w:r>
          </w:p>
        </w:tc>
        <w:tc>
          <w:tcPr>
            <w:tcW w:w="1402" w:type="dxa"/>
            <w:tcBorders>
              <w:top w:val="nil"/>
              <w:left w:val="nil"/>
              <w:bottom w:val="single" w:sz="8" w:space="0" w:color="auto"/>
              <w:right w:val="single" w:sz="8" w:space="0" w:color="auto"/>
            </w:tcBorders>
            <w:tcMar>
              <w:top w:w="57" w:type="dxa"/>
              <w:left w:w="57" w:type="dxa"/>
              <w:bottom w:w="57" w:type="dxa"/>
              <w:right w:w="57" w:type="dxa"/>
            </w:tcMar>
            <w:hideMark/>
          </w:tcPr>
          <w:p w14:paraId="42431362"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lang w:val="x-none"/>
              </w:rPr>
            </w:pPr>
            <w:r w:rsidRPr="000F512C">
              <w:rPr>
                <w:rFonts w:ascii="Arial" w:eastAsia="Times New Roman" w:hAnsi="Arial" w:cs="Arial"/>
                <w:color w:val="000000" w:themeColor="text1"/>
                <w:lang w:val="x-none"/>
              </w:rPr>
              <w:t>36</w:t>
            </w:r>
          </w:p>
        </w:tc>
        <w:tc>
          <w:tcPr>
            <w:tcW w:w="2670" w:type="dxa"/>
            <w:tcBorders>
              <w:top w:val="nil"/>
              <w:left w:val="nil"/>
              <w:bottom w:val="single" w:sz="8" w:space="0" w:color="auto"/>
              <w:right w:val="single" w:sz="8" w:space="0" w:color="auto"/>
            </w:tcBorders>
            <w:tcMar>
              <w:top w:w="57" w:type="dxa"/>
              <w:left w:w="57" w:type="dxa"/>
              <w:bottom w:w="57" w:type="dxa"/>
              <w:right w:w="57" w:type="dxa"/>
            </w:tcMar>
            <w:hideMark/>
          </w:tcPr>
          <w:p w14:paraId="224B6EDF"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lang w:val="x-none"/>
              </w:rPr>
            </w:pPr>
            <w:r w:rsidRPr="000F512C">
              <w:rPr>
                <w:rFonts w:ascii="Arial" w:eastAsia="Times New Roman" w:hAnsi="Arial" w:cs="Arial"/>
                <w:color w:val="000000" w:themeColor="text1"/>
                <w:lang w:val="x-none"/>
              </w:rPr>
              <w:t>1,00</w:t>
            </w:r>
          </w:p>
        </w:tc>
      </w:tr>
      <w:tr w:rsidR="00B64B79" w:rsidRPr="000F512C" w14:paraId="3130A396" w14:textId="77777777" w:rsidTr="00485260">
        <w:trPr>
          <w:trHeight w:val="226"/>
          <w:jc w:val="center"/>
        </w:trPr>
        <w:tc>
          <w:tcPr>
            <w:tcW w:w="1268" w:type="dxa"/>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029B92E6"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lang w:val="x-none"/>
              </w:rPr>
            </w:pPr>
            <w:r w:rsidRPr="000F512C">
              <w:rPr>
                <w:rFonts w:ascii="Arial" w:eastAsia="Times New Roman" w:hAnsi="Arial" w:cs="Arial"/>
                <w:color w:val="000000" w:themeColor="text1"/>
                <w:lang w:val="x-none"/>
              </w:rPr>
              <w:t>37</w:t>
            </w:r>
          </w:p>
        </w:tc>
        <w:tc>
          <w:tcPr>
            <w:tcW w:w="1402" w:type="dxa"/>
            <w:tcBorders>
              <w:top w:val="nil"/>
              <w:left w:val="nil"/>
              <w:bottom w:val="single" w:sz="8" w:space="0" w:color="auto"/>
              <w:right w:val="single" w:sz="8" w:space="0" w:color="auto"/>
            </w:tcBorders>
            <w:tcMar>
              <w:top w:w="57" w:type="dxa"/>
              <w:left w:w="57" w:type="dxa"/>
              <w:bottom w:w="57" w:type="dxa"/>
              <w:right w:w="57" w:type="dxa"/>
            </w:tcMar>
            <w:hideMark/>
          </w:tcPr>
          <w:p w14:paraId="255F218D"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lang w:val="x-none"/>
              </w:rPr>
            </w:pPr>
            <w:r w:rsidRPr="000F512C">
              <w:rPr>
                <w:rFonts w:ascii="Arial" w:eastAsia="Times New Roman" w:hAnsi="Arial" w:cs="Arial"/>
                <w:color w:val="000000" w:themeColor="text1"/>
                <w:lang w:val="x-none"/>
              </w:rPr>
              <w:t>46</w:t>
            </w:r>
          </w:p>
        </w:tc>
        <w:tc>
          <w:tcPr>
            <w:tcW w:w="2670" w:type="dxa"/>
            <w:tcBorders>
              <w:top w:val="nil"/>
              <w:left w:val="nil"/>
              <w:bottom w:val="single" w:sz="8" w:space="0" w:color="auto"/>
              <w:right w:val="single" w:sz="8" w:space="0" w:color="auto"/>
            </w:tcBorders>
            <w:tcMar>
              <w:top w:w="57" w:type="dxa"/>
              <w:left w:w="57" w:type="dxa"/>
              <w:bottom w:w="57" w:type="dxa"/>
              <w:right w:w="57" w:type="dxa"/>
            </w:tcMar>
            <w:hideMark/>
          </w:tcPr>
          <w:p w14:paraId="4D96E734"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lang w:val="x-none"/>
              </w:rPr>
            </w:pPr>
            <w:r w:rsidRPr="000F512C">
              <w:rPr>
                <w:rFonts w:ascii="Arial" w:eastAsia="Times New Roman" w:hAnsi="Arial" w:cs="Arial"/>
                <w:color w:val="000000" w:themeColor="text1"/>
                <w:lang w:val="x-none"/>
              </w:rPr>
              <w:t>1,20</w:t>
            </w:r>
          </w:p>
        </w:tc>
      </w:tr>
      <w:tr w:rsidR="00F648A8" w:rsidRPr="000F512C" w14:paraId="618A27FC" w14:textId="77777777" w:rsidTr="00485260">
        <w:trPr>
          <w:trHeight w:val="226"/>
          <w:jc w:val="center"/>
        </w:trPr>
        <w:tc>
          <w:tcPr>
            <w:tcW w:w="2670" w:type="dxa"/>
            <w:gridSpan w:val="2"/>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32008856"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lang w:val="x-none"/>
              </w:rPr>
            </w:pPr>
            <w:r w:rsidRPr="000F512C">
              <w:rPr>
                <w:rFonts w:ascii="Arial" w:eastAsia="Times New Roman" w:hAnsi="Arial" w:cs="Arial"/>
                <w:color w:val="000000" w:themeColor="text1"/>
                <w:lang w:val="x-none"/>
              </w:rPr>
              <w:t>47 in več</w:t>
            </w:r>
          </w:p>
        </w:tc>
        <w:tc>
          <w:tcPr>
            <w:tcW w:w="2670" w:type="dxa"/>
            <w:tcBorders>
              <w:top w:val="nil"/>
              <w:left w:val="nil"/>
              <w:bottom w:val="single" w:sz="8" w:space="0" w:color="auto"/>
              <w:right w:val="single" w:sz="8" w:space="0" w:color="auto"/>
            </w:tcBorders>
            <w:tcMar>
              <w:top w:w="57" w:type="dxa"/>
              <w:left w:w="57" w:type="dxa"/>
              <w:bottom w:w="57" w:type="dxa"/>
              <w:right w:w="57" w:type="dxa"/>
            </w:tcMar>
            <w:hideMark/>
          </w:tcPr>
          <w:p w14:paraId="597B12B9"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lang w:val="x-none"/>
              </w:rPr>
            </w:pPr>
            <w:r w:rsidRPr="000F512C">
              <w:rPr>
                <w:rFonts w:ascii="Arial" w:eastAsia="Times New Roman" w:hAnsi="Arial" w:cs="Arial"/>
                <w:color w:val="000000" w:themeColor="text1"/>
                <w:lang w:val="x-none"/>
              </w:rPr>
              <w:t>1,40</w:t>
            </w:r>
          </w:p>
        </w:tc>
      </w:tr>
    </w:tbl>
    <w:p w14:paraId="40F16E26" w14:textId="77777777" w:rsidR="00006E58" w:rsidRPr="000F512C" w:rsidRDefault="00006E58" w:rsidP="00071223">
      <w:pPr>
        <w:ind w:left="38"/>
        <w:jc w:val="center"/>
        <w:rPr>
          <w:rFonts w:ascii="Arial" w:eastAsia="Arial" w:hAnsi="Arial" w:cs="Arial"/>
          <w:color w:val="000000" w:themeColor="text1"/>
        </w:rPr>
      </w:pPr>
    </w:p>
    <w:p w14:paraId="091B6E04"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16. člen</w:t>
      </w:r>
    </w:p>
    <w:p w14:paraId="7C584A7E"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(osnove za sistemizacijo delovnih mest)</w:t>
      </w:r>
    </w:p>
    <w:p w14:paraId="622EC912" w14:textId="233A9B01" w:rsidR="00006E58" w:rsidRPr="000F512C" w:rsidRDefault="00B57E03"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(1) </w:t>
      </w:r>
      <w:r w:rsidR="00006E58" w:rsidRPr="000F512C">
        <w:rPr>
          <w:rFonts w:ascii="Arial" w:eastAsia="Arial" w:hAnsi="Arial" w:cs="Arial"/>
          <w:color w:val="000000" w:themeColor="text1"/>
        </w:rPr>
        <w:t>Osnova za sistemiziranje delovnih mest svetovalnega delavca so čisti in kombinirani oddelki ter skupine vzgojnega programa v okviru šole oziroma zavoda.</w:t>
      </w:r>
    </w:p>
    <w:p w14:paraId="37E496C6" w14:textId="6422630E" w:rsidR="00006E58" w:rsidRPr="000F512C" w:rsidRDefault="00B57E03"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(2) </w:t>
      </w:r>
      <w:r w:rsidR="00006E58" w:rsidRPr="000F512C">
        <w:rPr>
          <w:rFonts w:ascii="Arial" w:eastAsia="Arial" w:hAnsi="Arial" w:cs="Arial"/>
          <w:color w:val="000000" w:themeColor="text1"/>
        </w:rPr>
        <w:t>Osnova za sistemiziranje delovnih mest računalnikarja-organizatorja informacijskih dejavnosti so čisti in kombinirani oddelki, oddelki mobilne službe ter skupine vzgojnega programa v okviru šole oziroma zavoda.</w:t>
      </w:r>
    </w:p>
    <w:p w14:paraId="57CC1729" w14:textId="77777777" w:rsidR="00006E58" w:rsidRPr="000F512C" w:rsidRDefault="00006E58" w:rsidP="003C4FD1">
      <w:pPr>
        <w:jc w:val="center"/>
        <w:rPr>
          <w:rFonts w:ascii="Arial" w:hAnsi="Arial" w:cs="Arial"/>
          <w:color w:val="000000" w:themeColor="text1"/>
          <w:highlight w:val="lightGray"/>
        </w:rPr>
      </w:pPr>
      <w:bookmarkStart w:id="2" w:name="_Hlk126243483"/>
    </w:p>
    <w:p w14:paraId="4BA16918" w14:textId="77777777" w:rsidR="00006E58" w:rsidRPr="000F512C" w:rsidRDefault="00006E58" w:rsidP="003C4FD1">
      <w:pPr>
        <w:jc w:val="center"/>
        <w:rPr>
          <w:rFonts w:ascii="Arial" w:eastAsia="Times New Roman" w:hAnsi="Arial" w:cs="Arial"/>
          <w:color w:val="000000" w:themeColor="text1"/>
          <w:lang w:eastAsia="x-none"/>
        </w:rPr>
      </w:pPr>
      <w:r w:rsidRPr="000F512C">
        <w:rPr>
          <w:rFonts w:ascii="Arial" w:eastAsia="Times New Roman" w:hAnsi="Arial" w:cs="Arial"/>
          <w:color w:val="000000" w:themeColor="text1"/>
          <w:lang w:eastAsia="x-none"/>
        </w:rPr>
        <w:t>17. člen</w:t>
      </w:r>
    </w:p>
    <w:p w14:paraId="0A499876" w14:textId="77777777" w:rsidR="00006E58" w:rsidRPr="000F512C" w:rsidRDefault="00006E58" w:rsidP="003C4FD1">
      <w:pPr>
        <w:jc w:val="center"/>
        <w:rPr>
          <w:rFonts w:ascii="Arial" w:eastAsia="Times New Roman" w:hAnsi="Arial" w:cs="Arial"/>
          <w:color w:val="000000" w:themeColor="text1"/>
          <w:lang w:eastAsia="x-none"/>
        </w:rPr>
      </w:pPr>
      <w:r w:rsidRPr="000F512C">
        <w:rPr>
          <w:rFonts w:ascii="Arial" w:hAnsi="Arial" w:cs="Arial"/>
          <w:color w:val="000000" w:themeColor="text1"/>
        </w:rPr>
        <w:t>(</w:t>
      </w:r>
      <w:r w:rsidRPr="000F512C">
        <w:rPr>
          <w:rFonts w:ascii="Arial" w:eastAsia="Times New Roman" w:hAnsi="Arial" w:cs="Arial"/>
          <w:color w:val="000000" w:themeColor="text1"/>
          <w:lang w:eastAsia="x-none"/>
        </w:rPr>
        <w:t xml:space="preserve">učitelj ali vzgojitelj za komunikacijo v slovenskem znakovnem jeziku in učitelj ali vzgojitelj za delo z </w:t>
      </w:r>
      <w:proofErr w:type="spellStart"/>
      <w:r w:rsidRPr="000F512C">
        <w:rPr>
          <w:rFonts w:ascii="Arial" w:eastAsia="Times New Roman" w:hAnsi="Arial" w:cs="Arial"/>
          <w:color w:val="000000" w:themeColor="text1"/>
          <w:lang w:eastAsia="x-none"/>
        </w:rPr>
        <w:t>gluhoslepimi</w:t>
      </w:r>
      <w:proofErr w:type="spellEnd"/>
      <w:r w:rsidRPr="000F512C">
        <w:rPr>
          <w:rFonts w:ascii="Arial" w:eastAsia="Times New Roman" w:hAnsi="Arial" w:cs="Arial"/>
          <w:color w:val="000000" w:themeColor="text1"/>
          <w:lang w:eastAsia="x-none"/>
        </w:rPr>
        <w:t>)</w:t>
      </w:r>
    </w:p>
    <w:p w14:paraId="4E75ABD3" w14:textId="4EF2421F" w:rsidR="00006E58" w:rsidRPr="000F512C" w:rsidRDefault="00006E58" w:rsidP="003C4FD1">
      <w:pPr>
        <w:jc w:val="both"/>
        <w:rPr>
          <w:rFonts w:ascii="Arial" w:eastAsia="Times New Roman" w:hAnsi="Arial" w:cs="Arial"/>
          <w:color w:val="000000" w:themeColor="text1"/>
          <w:lang w:eastAsia="x-none"/>
        </w:rPr>
      </w:pPr>
      <w:r w:rsidRPr="000F512C">
        <w:rPr>
          <w:rFonts w:ascii="Arial" w:eastAsia="Times New Roman" w:hAnsi="Arial" w:cs="Arial"/>
          <w:color w:val="000000" w:themeColor="text1"/>
          <w:lang w:eastAsia="x-none"/>
        </w:rPr>
        <w:t xml:space="preserve">(1) Gluhim in naglušnim otrokom, ki se sporazumevajo v slovenskem znakovnem jeziku ter imajo v odločbi o usmeritvi določeno pravico do tolmača slovenskega znakovnega jezika, izvaja tolmačenje učitelj oziroma vzgojitelj za komunikacijo v slovenskem znakovnem jeziku v obsegu ur, kot ga določi strokovna skupina v individualiziranem programu. </w:t>
      </w:r>
    </w:p>
    <w:p w14:paraId="134DABE0" w14:textId="77777777" w:rsidR="00006E58" w:rsidRPr="000F512C" w:rsidRDefault="00006E58" w:rsidP="003C4FD1">
      <w:pPr>
        <w:jc w:val="both"/>
        <w:rPr>
          <w:rFonts w:ascii="Arial" w:eastAsia="Times New Roman" w:hAnsi="Arial" w:cs="Arial"/>
          <w:color w:val="000000" w:themeColor="text1"/>
          <w:lang w:eastAsia="x-none"/>
        </w:rPr>
      </w:pPr>
      <w:r w:rsidRPr="000F512C">
        <w:rPr>
          <w:rFonts w:ascii="Arial" w:eastAsia="Times New Roman" w:hAnsi="Arial" w:cs="Arial"/>
          <w:color w:val="000000" w:themeColor="text1"/>
          <w:lang w:eastAsia="x-none"/>
        </w:rPr>
        <w:t xml:space="preserve">(2) </w:t>
      </w:r>
      <w:proofErr w:type="spellStart"/>
      <w:r w:rsidRPr="000F512C">
        <w:rPr>
          <w:rFonts w:ascii="Arial" w:eastAsia="Times New Roman" w:hAnsi="Arial" w:cs="Arial"/>
          <w:color w:val="000000" w:themeColor="text1"/>
          <w:lang w:eastAsia="x-none"/>
        </w:rPr>
        <w:t>Gluhoslepim</w:t>
      </w:r>
      <w:proofErr w:type="spellEnd"/>
      <w:r w:rsidRPr="000F512C">
        <w:rPr>
          <w:rFonts w:ascii="Arial" w:eastAsia="Times New Roman" w:hAnsi="Arial" w:cs="Arial"/>
          <w:color w:val="000000" w:themeColor="text1"/>
          <w:lang w:eastAsia="x-none"/>
        </w:rPr>
        <w:t xml:space="preserve"> otrokom, ki imajo v odločbi o usmeritvi določeno pravico do tolmača, izvaja pomoč v jeziku gluhoslepih ali v drugih, otroku prilagojenih načinih sporazumevanja, učitelj oziroma vzgojitelj za delo z </w:t>
      </w:r>
      <w:proofErr w:type="spellStart"/>
      <w:r w:rsidRPr="000F512C">
        <w:rPr>
          <w:rFonts w:ascii="Arial" w:eastAsia="Times New Roman" w:hAnsi="Arial" w:cs="Arial"/>
          <w:color w:val="000000" w:themeColor="text1"/>
          <w:lang w:eastAsia="x-none"/>
        </w:rPr>
        <w:t>gluhoslepimi</w:t>
      </w:r>
      <w:proofErr w:type="spellEnd"/>
      <w:r w:rsidRPr="000F512C">
        <w:rPr>
          <w:rFonts w:ascii="Arial" w:eastAsia="Times New Roman" w:hAnsi="Arial" w:cs="Arial"/>
          <w:color w:val="000000" w:themeColor="text1"/>
          <w:lang w:eastAsia="x-none"/>
        </w:rPr>
        <w:t xml:space="preserve"> ali tolmač za </w:t>
      </w:r>
      <w:proofErr w:type="spellStart"/>
      <w:r w:rsidRPr="000F512C">
        <w:rPr>
          <w:rFonts w:ascii="Arial" w:eastAsia="Times New Roman" w:hAnsi="Arial" w:cs="Arial"/>
          <w:color w:val="000000" w:themeColor="text1"/>
          <w:lang w:eastAsia="x-none"/>
        </w:rPr>
        <w:t>gluhoslepe</w:t>
      </w:r>
      <w:proofErr w:type="spellEnd"/>
      <w:r w:rsidRPr="000F512C">
        <w:rPr>
          <w:rFonts w:ascii="Arial" w:eastAsia="Times New Roman" w:hAnsi="Arial" w:cs="Arial"/>
          <w:color w:val="000000" w:themeColor="text1"/>
          <w:lang w:eastAsia="x-none"/>
        </w:rPr>
        <w:t xml:space="preserve"> v obsegu ur, kot ga določi strokovna skupina v individualiziranem programu.</w:t>
      </w:r>
    </w:p>
    <w:p w14:paraId="25C76B45" w14:textId="79BC7C1C" w:rsidR="00006E58" w:rsidRPr="000F512C" w:rsidRDefault="00006E58" w:rsidP="003C4FD1">
      <w:pPr>
        <w:jc w:val="both"/>
        <w:rPr>
          <w:rFonts w:ascii="Arial" w:eastAsia="Times New Roman" w:hAnsi="Arial" w:cs="Arial"/>
          <w:color w:val="000000" w:themeColor="text1"/>
          <w:lang w:eastAsia="x-none"/>
        </w:rPr>
      </w:pPr>
      <w:bookmarkStart w:id="3" w:name="_Hlk130279402"/>
      <w:r w:rsidRPr="000F512C">
        <w:rPr>
          <w:rFonts w:ascii="Arial" w:eastAsia="Times New Roman" w:hAnsi="Arial" w:cs="Arial"/>
          <w:color w:val="000000" w:themeColor="text1"/>
          <w:lang w:eastAsia="x-none"/>
        </w:rPr>
        <w:t xml:space="preserve">(3) Učitelja oziroma vzgojitelja za komunikacijo v slovenskem znakovnem jeziku oziroma  učitelja za delo z </w:t>
      </w:r>
      <w:proofErr w:type="spellStart"/>
      <w:r w:rsidRPr="000F512C">
        <w:rPr>
          <w:rFonts w:ascii="Arial" w:eastAsia="Times New Roman" w:hAnsi="Arial" w:cs="Arial"/>
          <w:color w:val="000000" w:themeColor="text1"/>
          <w:lang w:eastAsia="x-none"/>
        </w:rPr>
        <w:t>gluhoslepimi</w:t>
      </w:r>
      <w:proofErr w:type="spellEnd"/>
      <w:r w:rsidRPr="000F512C">
        <w:rPr>
          <w:rFonts w:ascii="Arial" w:eastAsia="Times New Roman" w:hAnsi="Arial" w:cs="Arial"/>
          <w:color w:val="000000" w:themeColor="text1"/>
          <w:lang w:eastAsia="x-none"/>
        </w:rPr>
        <w:t xml:space="preserve"> lahko šolam, v katere so usmerjeni otroci iz prvega in drugega odstavka tega člena, zagotavljajo tudi zavodi za vzgojo in izobraževanje otrok in mladostnikov s posebnimi potrebami, ki so ustanovljeni za delo z gluhimi in naglušnimi ali za delo s slepimi oziroma sklenejo pogodbo o opravljanju storitev iz 6</w:t>
      </w:r>
      <w:r w:rsidR="007B5ED5" w:rsidRPr="000F512C">
        <w:rPr>
          <w:rFonts w:ascii="Arial" w:eastAsia="Times New Roman" w:hAnsi="Arial" w:cs="Arial"/>
          <w:color w:val="000000" w:themeColor="text1"/>
          <w:lang w:eastAsia="x-none"/>
        </w:rPr>
        <w:t>3</w:t>
      </w:r>
      <w:r w:rsidRPr="000F512C">
        <w:rPr>
          <w:rFonts w:ascii="Arial" w:eastAsia="Times New Roman" w:hAnsi="Arial" w:cs="Arial"/>
          <w:color w:val="000000" w:themeColor="text1"/>
          <w:lang w:eastAsia="x-none"/>
        </w:rPr>
        <w:t xml:space="preserve">. člena tega pravilnika.  </w:t>
      </w:r>
    </w:p>
    <w:bookmarkEnd w:id="3"/>
    <w:p w14:paraId="6E6B0710" w14:textId="77777777" w:rsidR="00006E58" w:rsidRPr="000F512C" w:rsidRDefault="00006E58" w:rsidP="003C4FD1">
      <w:pPr>
        <w:jc w:val="both"/>
        <w:rPr>
          <w:rFonts w:ascii="Arial" w:eastAsia="Times New Roman" w:hAnsi="Arial" w:cs="Arial"/>
          <w:color w:val="000000" w:themeColor="text1"/>
          <w:lang w:eastAsia="x-none"/>
        </w:rPr>
      </w:pPr>
      <w:r w:rsidRPr="000F512C">
        <w:rPr>
          <w:rFonts w:ascii="Arial" w:eastAsia="Times New Roman" w:hAnsi="Arial" w:cs="Arial"/>
          <w:color w:val="000000" w:themeColor="text1"/>
          <w:lang w:eastAsia="x-none"/>
        </w:rPr>
        <w:t xml:space="preserve">(4) Za sistemizacijo vzgojitelja za komunikacijo v slovenskem znakovnem jeziku in vzgojitelja za delo z </w:t>
      </w:r>
      <w:proofErr w:type="spellStart"/>
      <w:r w:rsidRPr="000F512C">
        <w:rPr>
          <w:rFonts w:ascii="Arial" w:eastAsia="Times New Roman" w:hAnsi="Arial" w:cs="Arial"/>
          <w:color w:val="000000" w:themeColor="text1"/>
          <w:lang w:eastAsia="x-none"/>
        </w:rPr>
        <w:t>gluhoslepimi</w:t>
      </w:r>
      <w:proofErr w:type="spellEnd"/>
      <w:r w:rsidRPr="000F512C">
        <w:rPr>
          <w:rFonts w:ascii="Arial" w:eastAsia="Times New Roman" w:hAnsi="Arial" w:cs="Arial"/>
          <w:color w:val="000000" w:themeColor="text1"/>
          <w:lang w:eastAsia="x-none"/>
        </w:rPr>
        <w:t xml:space="preserve"> se uporabljajo določila pravilnika, ki ureja normative in standarde za izvajanje dejavnosti predšolske vzgoje.</w:t>
      </w:r>
    </w:p>
    <w:bookmarkEnd w:id="2"/>
    <w:p w14:paraId="19BCD335" w14:textId="77777777" w:rsidR="00006E58" w:rsidRPr="000F512C" w:rsidRDefault="00006E58" w:rsidP="00D925C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18. člen</w:t>
      </w:r>
    </w:p>
    <w:p w14:paraId="7BFF5D8F" w14:textId="77777777" w:rsidR="00006E58" w:rsidRPr="000F512C" w:rsidRDefault="00006E58" w:rsidP="003C4FD1">
      <w:pPr>
        <w:jc w:val="center"/>
        <w:rPr>
          <w:rFonts w:ascii="Arial" w:eastAsia="Times New Roman" w:hAnsi="Arial" w:cs="Arial"/>
          <w:color w:val="000000" w:themeColor="text1"/>
          <w:lang w:eastAsia="x-none"/>
        </w:rPr>
      </w:pPr>
      <w:r w:rsidRPr="000F512C">
        <w:rPr>
          <w:rFonts w:ascii="Arial" w:eastAsia="Times New Roman" w:hAnsi="Arial" w:cs="Arial"/>
          <w:color w:val="000000" w:themeColor="text1"/>
          <w:lang w:eastAsia="x-none"/>
        </w:rPr>
        <w:t>(</w:t>
      </w:r>
      <w:bookmarkStart w:id="4" w:name="_Hlk134100470"/>
      <w:r w:rsidRPr="000F512C">
        <w:rPr>
          <w:rFonts w:ascii="Arial" w:eastAsia="Times New Roman" w:hAnsi="Arial" w:cs="Arial"/>
          <w:color w:val="000000" w:themeColor="text1"/>
          <w:lang w:eastAsia="x-none"/>
        </w:rPr>
        <w:t>strokovni delavec za prilagajanje učbenikov, učnih gradiv in pripomočkov</w:t>
      </w:r>
      <w:bookmarkEnd w:id="4"/>
      <w:r w:rsidRPr="000F512C">
        <w:rPr>
          <w:rFonts w:ascii="Arial" w:eastAsia="Times New Roman" w:hAnsi="Arial" w:cs="Arial"/>
          <w:color w:val="000000" w:themeColor="text1"/>
          <w:lang w:eastAsia="x-none"/>
        </w:rPr>
        <w:t>)</w:t>
      </w:r>
    </w:p>
    <w:p w14:paraId="592B83AD" w14:textId="77777777" w:rsidR="00006E58" w:rsidRPr="000F512C" w:rsidRDefault="00006E58" w:rsidP="003C4FD1">
      <w:pPr>
        <w:jc w:val="both"/>
        <w:rPr>
          <w:rFonts w:ascii="Arial" w:eastAsia="Times New Roman" w:hAnsi="Arial" w:cs="Arial"/>
          <w:color w:val="000000" w:themeColor="text1"/>
          <w:lang w:eastAsia="x-none"/>
        </w:rPr>
      </w:pPr>
      <w:r w:rsidRPr="000F512C">
        <w:rPr>
          <w:rFonts w:ascii="Arial" w:eastAsia="Times New Roman" w:hAnsi="Arial" w:cs="Arial"/>
          <w:color w:val="000000" w:themeColor="text1"/>
          <w:lang w:eastAsia="x-none"/>
        </w:rPr>
        <w:t xml:space="preserve">(1) V šoli in zavodu se sistemizira delovno mesto strokovnega delavca za prilagajanje učbenikov, učnih gradiv in pripomočkov v skladu z naslednjimi merili:  </w:t>
      </w:r>
    </w:p>
    <w:p w14:paraId="75675E82" w14:textId="717DC53A" w:rsidR="00006E58" w:rsidRPr="000F512C" w:rsidRDefault="00006E58" w:rsidP="004D0F0F">
      <w:pPr>
        <w:pStyle w:val="Odstavekseznama"/>
        <w:numPr>
          <w:ilvl w:val="0"/>
          <w:numId w:val="15"/>
        </w:numPr>
        <w:jc w:val="both"/>
        <w:rPr>
          <w:rFonts w:ascii="Arial" w:eastAsia="Times New Roman" w:hAnsi="Arial" w:cs="Arial"/>
          <w:color w:val="000000" w:themeColor="text1"/>
          <w:lang w:eastAsia="x-none"/>
        </w:rPr>
      </w:pPr>
      <w:r w:rsidRPr="000F512C">
        <w:rPr>
          <w:rFonts w:ascii="Arial" w:eastAsia="Times New Roman" w:hAnsi="Arial" w:cs="Arial"/>
          <w:color w:val="000000" w:themeColor="text1"/>
          <w:lang w:eastAsia="x-none"/>
        </w:rPr>
        <w:t>V šoli se za vsak oddelek sistemizira 0,02 delovnega mesta strokovnega delavca. Osnova za sistemiziranje delovnega mesta so čisti in kombinirani oddelki ter oddelki mobilne službe v okviru šole.</w:t>
      </w:r>
    </w:p>
    <w:p w14:paraId="19A19930" w14:textId="7D4F92A4" w:rsidR="00006E58" w:rsidRPr="000F512C" w:rsidRDefault="00006E58" w:rsidP="004D0F0F">
      <w:pPr>
        <w:pStyle w:val="Odstavekseznama"/>
        <w:numPr>
          <w:ilvl w:val="0"/>
          <w:numId w:val="15"/>
        </w:numPr>
        <w:jc w:val="both"/>
        <w:rPr>
          <w:rFonts w:ascii="Arial" w:eastAsia="Times New Roman" w:hAnsi="Arial" w:cs="Arial"/>
          <w:color w:val="000000" w:themeColor="text1"/>
          <w:lang w:eastAsia="x-none"/>
        </w:rPr>
      </w:pPr>
      <w:r w:rsidRPr="000F512C">
        <w:rPr>
          <w:rFonts w:ascii="Arial" w:eastAsia="Times New Roman" w:hAnsi="Arial" w:cs="Arial"/>
          <w:color w:val="000000" w:themeColor="text1"/>
          <w:lang w:eastAsia="x-none"/>
        </w:rPr>
        <w:t>V zavodu se za vsak oddelek izobraževalnega oziroma posebnega programa in za vsako vzgojno skupino v vzgojnih zavodih sistemizira 0,02 delovnega mesta strokovnega delavca. Osnova za sistemiziranje delovnega mesta so čisti in kombinirani oddelki v zavodu ter vzgojne skupine v vzgojnih zavodih.</w:t>
      </w:r>
    </w:p>
    <w:p w14:paraId="677E98EE" w14:textId="7CFE4F18" w:rsidR="00006E58" w:rsidRPr="000F512C" w:rsidRDefault="00006E58" w:rsidP="004D0F0F">
      <w:pPr>
        <w:pStyle w:val="Odstavekseznama"/>
        <w:numPr>
          <w:ilvl w:val="0"/>
          <w:numId w:val="15"/>
        </w:numPr>
        <w:jc w:val="both"/>
        <w:rPr>
          <w:rFonts w:ascii="Arial" w:eastAsia="Times New Roman" w:hAnsi="Arial" w:cs="Arial"/>
          <w:color w:val="000000" w:themeColor="text1"/>
          <w:lang w:eastAsia="x-none"/>
        </w:rPr>
      </w:pPr>
      <w:r w:rsidRPr="000F512C">
        <w:rPr>
          <w:rFonts w:ascii="Arial" w:eastAsia="Times New Roman" w:hAnsi="Arial" w:cs="Arial"/>
          <w:color w:val="000000" w:themeColor="text1"/>
          <w:lang w:eastAsia="x-none"/>
        </w:rPr>
        <w:t>Ne glede na določbe prejšnje alineje edini zavod, ki izvaja prilagojene programe za posamezno motnjo, oviro oziroma primanjkljaj, lahko sistemizira še dodatni delež delovnega mesta, vendar skupni obseg ne sme presegati 3 delovnih mest.</w:t>
      </w:r>
    </w:p>
    <w:p w14:paraId="7EBDE223" w14:textId="48691CBB" w:rsidR="00006E58" w:rsidRPr="000F512C" w:rsidRDefault="00006E58" w:rsidP="004D0F0F">
      <w:pPr>
        <w:pStyle w:val="Odstavekseznama"/>
        <w:numPr>
          <w:ilvl w:val="0"/>
          <w:numId w:val="15"/>
        </w:numPr>
        <w:jc w:val="both"/>
        <w:rPr>
          <w:rFonts w:ascii="Arial" w:eastAsia="Times New Roman" w:hAnsi="Arial" w:cs="Arial"/>
          <w:color w:val="000000" w:themeColor="text1"/>
          <w:lang w:eastAsia="x-none"/>
        </w:rPr>
      </w:pPr>
      <w:r w:rsidRPr="000F512C">
        <w:rPr>
          <w:rFonts w:ascii="Arial" w:eastAsia="Times New Roman" w:hAnsi="Arial" w:cs="Arial"/>
          <w:color w:val="000000" w:themeColor="text1"/>
          <w:lang w:eastAsia="x-none"/>
        </w:rPr>
        <w:t>Ne glede na določbo tretje alineje lahko zavodi, ki izvajajo prilagojene programe za gluhe in naglušne, dodatno skupaj sistemizirajo še 2 delovni mesti. Zavodi se dogovorijo o obsegu sistemizacije na posameznem zavodu.</w:t>
      </w:r>
    </w:p>
    <w:p w14:paraId="742C2130" w14:textId="1378CDFF" w:rsidR="00006E58" w:rsidRPr="000F512C" w:rsidRDefault="00006E58" w:rsidP="003C4FD1">
      <w:pPr>
        <w:jc w:val="both"/>
        <w:rPr>
          <w:rFonts w:ascii="Arial" w:eastAsia="Times New Roman" w:hAnsi="Arial" w:cs="Arial"/>
          <w:color w:val="000000" w:themeColor="text1"/>
          <w:lang w:eastAsia="x-none"/>
        </w:rPr>
      </w:pPr>
      <w:r w:rsidRPr="000F512C">
        <w:rPr>
          <w:rFonts w:ascii="Arial" w:eastAsia="Times New Roman" w:hAnsi="Arial" w:cs="Arial"/>
          <w:color w:val="000000" w:themeColor="text1"/>
          <w:lang w:eastAsia="x-none"/>
        </w:rPr>
        <w:t xml:space="preserve"> (2) Šola ali zavod lahko delež delovnega mesta razporedi na delovno mesto učitelja, vzgojitelja, knjižničarja ali svetovalnega delavca.</w:t>
      </w:r>
    </w:p>
    <w:p w14:paraId="67ADDFFC"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19. člen</w:t>
      </w:r>
    </w:p>
    <w:p w14:paraId="1476B4EB"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 xml:space="preserve">(organizator šolske prehrane) </w:t>
      </w:r>
    </w:p>
    <w:p w14:paraId="29076434" w14:textId="28A316B5" w:rsidR="00006E58" w:rsidRPr="000F512C" w:rsidRDefault="00006E58" w:rsidP="00071223">
      <w:pPr>
        <w:pStyle w:val="Odstavek"/>
        <w:ind w:firstLine="0"/>
        <w:rPr>
          <w:rFonts w:eastAsia="Arial" w:cs="Arial"/>
          <w:color w:val="000000" w:themeColor="text1"/>
          <w:lang w:val="sl-SI"/>
        </w:rPr>
      </w:pPr>
      <w:r w:rsidRPr="000F512C">
        <w:rPr>
          <w:rFonts w:eastAsia="Arial" w:cs="Arial"/>
          <w:color w:val="000000" w:themeColor="text1"/>
        </w:rPr>
        <w:t>V šoli oziroma zavodu se za 1000 učencev in dijakov in za 60 skupin v vzgojnih programih sistemizira eno delovno mesto organizatorja šolske prehrane, v šoli ali zavodu z manjšim številom učencev pa v ustreznem deležu, vendar ne manj kot 0,10 delovnega mesta</w:t>
      </w:r>
      <w:r w:rsidR="00EC556A" w:rsidRPr="000F512C">
        <w:rPr>
          <w:rFonts w:eastAsia="Arial" w:cs="Arial"/>
          <w:color w:val="000000" w:themeColor="text1"/>
          <w:lang w:val="sl-SI"/>
        </w:rPr>
        <w:t>.</w:t>
      </w:r>
    </w:p>
    <w:p w14:paraId="1B9BE7A6"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20. člen</w:t>
      </w:r>
    </w:p>
    <w:p w14:paraId="47128D17"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(laborant)</w:t>
      </w:r>
    </w:p>
    <w:p w14:paraId="10B4C106" w14:textId="77777777" w:rsidR="00006E58" w:rsidRPr="000F512C" w:rsidRDefault="00006E58" w:rsidP="00071223">
      <w:pPr>
        <w:pBdr>
          <w:top w:val="nil"/>
          <w:left w:val="nil"/>
          <w:bottom w:val="nil"/>
          <w:right w:val="nil"/>
          <w:between w:val="nil"/>
        </w:pBdr>
        <w:jc w:val="both"/>
        <w:rPr>
          <w:rFonts w:ascii="Arial" w:eastAsia="Arial" w:hAnsi="Arial" w:cs="Arial"/>
          <w:color w:val="000000" w:themeColor="text1"/>
        </w:rPr>
      </w:pPr>
      <w:r w:rsidRPr="000F512C">
        <w:rPr>
          <w:rFonts w:ascii="Arial" w:eastAsia="Arial" w:hAnsi="Arial" w:cs="Arial"/>
          <w:color w:val="000000" w:themeColor="text1"/>
        </w:rPr>
        <w:t>(1) Šola, ki izvaja prilagojen program z enakovrednim izobrazbenim standardom, sistemizira za oddelke 6., 7., 8. in 9. razreda z več kot šestimi učenci delovno mesto laboranta v obsegu 25 odstotkov od skupnega števila ur, določenih s predmetnikom pri naravoslovju v 6. in 7. razredu ter kemiji, fiziki in biologiji v 8. in 9. razredu.</w:t>
      </w:r>
    </w:p>
    <w:p w14:paraId="015DCC3D"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(2) Šola, ki izvaja prilagojen program z enakovrednim izobrazbenim standardom za otroke z avtističnimi motnjami, sistemizira za oddelke 6., 7., 8. in 9. razreda z več kot štirimi učenci delovno mesto laboranta v obsegu 25 odstotkov od skupnega števila ur, določenih s predmetnikom pri naravoslovju v 6. in 7. razredu ter kemiji, fiziki in biologiji v 8. in 9. razredu istega programa.</w:t>
      </w:r>
    </w:p>
    <w:p w14:paraId="36D21F4B"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21. člen</w:t>
      </w:r>
      <w:r w:rsidRPr="000F512C">
        <w:rPr>
          <w:rFonts w:ascii="Arial" w:eastAsia="Arial" w:hAnsi="Arial" w:cs="Arial"/>
          <w:color w:val="000000" w:themeColor="text1"/>
        </w:rPr>
        <w:br/>
        <w:t>(spremljevalec)</w:t>
      </w:r>
    </w:p>
    <w:p w14:paraId="1ED00D68" w14:textId="77777777" w:rsidR="00626D23" w:rsidRPr="000F512C" w:rsidRDefault="00006E58" w:rsidP="00EC556A">
      <w:pPr>
        <w:jc w:val="both"/>
        <w:rPr>
          <w:rFonts w:ascii="Arial" w:eastAsia="Arial" w:hAnsi="Arial" w:cs="Arial"/>
          <w:color w:val="000000" w:themeColor="text1"/>
        </w:rPr>
      </w:pPr>
      <w:r w:rsidRPr="000F512C">
        <w:rPr>
          <w:rFonts w:ascii="Arial" w:eastAsia="Arial" w:hAnsi="Arial" w:cs="Arial"/>
          <w:color w:val="000000" w:themeColor="text1"/>
        </w:rPr>
        <w:t>(1) Za nudenje fizične pomoči šola ali zavod na podlagi odločbe o usmeritvi ali zapisnika oziroma individualnega načrta pomoči družini centra za zgodnjo obravnavo sistemizira delovno mesto spremljevalca, če ne more zagotoviti izvajanja odločbe v okviru obstoječe kadrovske zasedbe oziroma na drug ustrezen način.</w:t>
      </w:r>
    </w:p>
    <w:p w14:paraId="48A3264A" w14:textId="77777777" w:rsidR="00626D23" w:rsidRPr="000F512C" w:rsidRDefault="00006E58" w:rsidP="00EC556A">
      <w:pPr>
        <w:jc w:val="both"/>
        <w:rPr>
          <w:rFonts w:ascii="Arial" w:eastAsia="Arial" w:hAnsi="Arial" w:cs="Arial"/>
          <w:color w:val="000000" w:themeColor="text1"/>
        </w:rPr>
      </w:pPr>
      <w:r w:rsidRPr="000F512C">
        <w:rPr>
          <w:rFonts w:ascii="Arial" w:eastAsia="Arial" w:hAnsi="Arial" w:cs="Arial"/>
          <w:color w:val="000000" w:themeColor="text1"/>
        </w:rPr>
        <w:t xml:space="preserve">(2) Obseg delovne obveznosti spremljevalca se določi glede na število otrok, učencev in dijakov, ki se jim nudi fizična pomoč in število ur nudenja fizične pomoči, ki je odvisno od trajanja programa in podaljšanega bivanja, če so učenci vanj vključeni. </w:t>
      </w:r>
    </w:p>
    <w:p w14:paraId="2385DE57" w14:textId="2565ACCE" w:rsidR="00006E58" w:rsidRPr="000F512C" w:rsidRDefault="00006E58" w:rsidP="00EC556A">
      <w:pPr>
        <w:jc w:val="both"/>
        <w:rPr>
          <w:rFonts w:ascii="Arial" w:eastAsia="Arial" w:hAnsi="Arial" w:cs="Arial"/>
          <w:color w:val="000000" w:themeColor="text1"/>
        </w:rPr>
      </w:pPr>
      <w:r w:rsidRPr="000F512C">
        <w:rPr>
          <w:rFonts w:ascii="Arial" w:eastAsia="Arial" w:hAnsi="Arial" w:cs="Arial"/>
          <w:color w:val="000000" w:themeColor="text1"/>
        </w:rPr>
        <w:t>(3) Spremljevalec mora imeti srednjo izobrazbo ali srednjo strokovno izobrazbo.</w:t>
      </w:r>
    </w:p>
    <w:p w14:paraId="23DFE71E"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22. člen</w:t>
      </w:r>
    </w:p>
    <w:p w14:paraId="5FB22E3B"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(spremljevalec skupine)</w:t>
      </w:r>
    </w:p>
    <w:p w14:paraId="51A48073"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(1) V zavodu, ki ima oddelke, v katerih se izvaja prilagojen osnovnošolski ali srednješolski izobraževalni program za otroke z gibalno oviranostjo se na oddelek sistemizira eno delovno mesto spremljevalca skupine v zavodu za gibalno ovirane otroke in mladostnike, ki mora imeti srednjo izobrazbo ali srednjo strokovno izobrazbo. </w:t>
      </w:r>
    </w:p>
    <w:p w14:paraId="2EE08EA6"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(2) V šoli ali zavodu, ki izvaja prilagojene programe, se na oddelek, v katerega je vključen najmanj en težje ali težko gibalno oviran ali slep učenec ali dijak, sistemizira največ eno delovno mesto spremljevalca skupine, ki mora imeti srednjo izobrazbo ali srednjo strokovno izobrazbo.</w:t>
      </w:r>
    </w:p>
    <w:p w14:paraId="3BF474D4" w14:textId="77777777" w:rsidR="00006E58" w:rsidRPr="000F512C" w:rsidRDefault="00006E58" w:rsidP="00071223">
      <w:pPr>
        <w:suppressAutoHyphens/>
        <w:overflowPunct w:val="0"/>
        <w:autoSpaceDE w:val="0"/>
        <w:autoSpaceDN w:val="0"/>
        <w:adjustRightInd w:val="0"/>
        <w:spacing w:before="480"/>
        <w:jc w:val="center"/>
        <w:textAlignment w:val="baseline"/>
        <w:rPr>
          <w:rFonts w:ascii="Arial" w:eastAsia="Times New Roman" w:hAnsi="Arial" w:cs="Arial"/>
          <w:color w:val="000000" w:themeColor="text1"/>
          <w:lang w:val="x-none" w:eastAsia="x-none"/>
        </w:rPr>
      </w:pPr>
      <w:r w:rsidRPr="000F512C">
        <w:rPr>
          <w:rFonts w:ascii="Arial" w:eastAsia="Times New Roman" w:hAnsi="Arial" w:cs="Arial"/>
          <w:color w:val="000000" w:themeColor="text1"/>
          <w:lang w:eastAsia="x-none"/>
        </w:rPr>
        <w:t>23</w:t>
      </w:r>
      <w:r w:rsidRPr="000F512C">
        <w:rPr>
          <w:rFonts w:ascii="Arial" w:eastAsia="Times New Roman" w:hAnsi="Arial" w:cs="Arial"/>
          <w:color w:val="000000" w:themeColor="text1"/>
          <w:lang w:val="x-none" w:eastAsia="x-none"/>
        </w:rPr>
        <w:t>. člen</w:t>
      </w:r>
    </w:p>
    <w:p w14:paraId="2C32C960" w14:textId="77777777" w:rsidR="00006E58" w:rsidRPr="000F512C" w:rsidRDefault="00006E58" w:rsidP="00071223">
      <w:pPr>
        <w:suppressAutoHyphens/>
        <w:overflowPunct w:val="0"/>
        <w:autoSpaceDE w:val="0"/>
        <w:autoSpaceDN w:val="0"/>
        <w:adjustRightInd w:val="0"/>
        <w:jc w:val="center"/>
        <w:textAlignment w:val="baseline"/>
        <w:rPr>
          <w:rFonts w:ascii="Arial" w:eastAsia="Times New Roman" w:hAnsi="Arial" w:cs="Arial"/>
          <w:color w:val="000000" w:themeColor="text1"/>
          <w:lang w:val="x-none" w:eastAsia="x-none"/>
        </w:rPr>
      </w:pPr>
      <w:r w:rsidRPr="000F512C">
        <w:rPr>
          <w:rFonts w:ascii="Arial" w:eastAsia="Times New Roman" w:hAnsi="Arial" w:cs="Arial"/>
          <w:color w:val="000000" w:themeColor="text1"/>
          <w:lang w:val="x-none" w:eastAsia="x-none"/>
        </w:rPr>
        <w:t>(varuh negovalec)</w:t>
      </w:r>
    </w:p>
    <w:p w14:paraId="25DE3650" w14:textId="77777777" w:rsidR="00006E58" w:rsidRPr="000F512C" w:rsidRDefault="00006E58" w:rsidP="00071223">
      <w:pPr>
        <w:suppressAutoHyphens/>
        <w:overflowPunct w:val="0"/>
        <w:autoSpaceDE w:val="0"/>
        <w:autoSpaceDN w:val="0"/>
        <w:adjustRightInd w:val="0"/>
        <w:jc w:val="both"/>
        <w:textAlignment w:val="baseline"/>
        <w:rPr>
          <w:rFonts w:ascii="Arial" w:eastAsia="Times New Roman" w:hAnsi="Arial" w:cs="Arial"/>
          <w:color w:val="000000" w:themeColor="text1"/>
          <w:lang w:val="x-none" w:eastAsia="x-none"/>
        </w:rPr>
      </w:pPr>
      <w:r w:rsidRPr="000F512C">
        <w:rPr>
          <w:rFonts w:ascii="Arial" w:eastAsia="Times New Roman" w:hAnsi="Arial" w:cs="Arial"/>
          <w:color w:val="000000" w:themeColor="text1"/>
          <w:lang w:eastAsia="x-none"/>
        </w:rPr>
        <w:t xml:space="preserve">(1) V šoli oziroma zavodu, v katerem se izvaja posebni program vzgoje in izobraževanja ter (Post)rehabilitacijski praktikum, se na vsakih devet otrok sistemizira eno delovno mesto varuha negovalca. </w:t>
      </w:r>
    </w:p>
    <w:p w14:paraId="33B4B198" w14:textId="77777777" w:rsidR="00006E58" w:rsidRPr="000F512C" w:rsidRDefault="00006E58" w:rsidP="00071223">
      <w:pPr>
        <w:suppressAutoHyphens/>
        <w:overflowPunct w:val="0"/>
        <w:autoSpaceDE w:val="0"/>
        <w:autoSpaceDN w:val="0"/>
        <w:adjustRightInd w:val="0"/>
        <w:jc w:val="both"/>
        <w:textAlignment w:val="baseline"/>
        <w:rPr>
          <w:rFonts w:ascii="Arial" w:eastAsia="Times New Roman" w:hAnsi="Arial" w:cs="Arial"/>
          <w:color w:val="000000" w:themeColor="text1"/>
        </w:rPr>
      </w:pPr>
      <w:r w:rsidRPr="000F512C">
        <w:rPr>
          <w:rFonts w:ascii="Arial" w:eastAsia="Times New Roman" w:hAnsi="Arial" w:cs="Arial"/>
          <w:color w:val="000000" w:themeColor="text1"/>
        </w:rPr>
        <w:t xml:space="preserve">(2) Šola oziroma zavod zagotavlja pomoč varuha negovalca s sistemiziranimi delovnimi mesti tudi v oddelkih podaljšanega bivanja in v Vzgojnem programu v dnevni obliki usposabljanja za gibalno ovirane otroke. </w:t>
      </w:r>
    </w:p>
    <w:p w14:paraId="4EEE4D12" w14:textId="77777777" w:rsidR="00006E58" w:rsidRPr="000F512C" w:rsidRDefault="00006E58" w:rsidP="00071223">
      <w:pPr>
        <w:suppressAutoHyphens/>
        <w:overflowPunct w:val="0"/>
        <w:autoSpaceDE w:val="0"/>
        <w:autoSpaceDN w:val="0"/>
        <w:adjustRightInd w:val="0"/>
        <w:jc w:val="both"/>
        <w:textAlignment w:val="baseline"/>
        <w:rPr>
          <w:rFonts w:ascii="Arial" w:eastAsia="Times New Roman" w:hAnsi="Arial" w:cs="Arial"/>
          <w:color w:val="000000" w:themeColor="text1"/>
          <w:lang w:eastAsia="x-none"/>
        </w:rPr>
      </w:pPr>
      <w:r w:rsidRPr="000F512C">
        <w:rPr>
          <w:rFonts w:ascii="Arial" w:eastAsia="Times New Roman" w:hAnsi="Arial" w:cs="Arial"/>
          <w:color w:val="000000" w:themeColor="text1"/>
        </w:rPr>
        <w:t xml:space="preserve">(3) V šoli oziroma zavodu, v katerem se izvaja posebni program vzgoje in izobraževanja, se na štiri težje ali težko gibalno ovirane otroke dodatno sistemizira eno delovno mesto varuha  negovalca, v šoli oziroma zavodu z manjšim ali večjim številom teh otrok pa v ustreznem deležu, razen v </w:t>
      </w:r>
      <w:r w:rsidRPr="000F512C">
        <w:rPr>
          <w:rFonts w:ascii="Arial" w:eastAsia="Times New Roman" w:hAnsi="Arial" w:cs="Arial"/>
          <w:color w:val="000000" w:themeColor="text1"/>
          <w:lang w:eastAsia="x-none"/>
        </w:rPr>
        <w:t>zavodu za gibalno-ovirane otroke, kjer se poleg števila varuhov negovalcev iz prvega odstavka tega člena dodatno sistemizira eno delovno mesto varuha negovalca na dva težje ali težko gibalno ovirana otroka.</w:t>
      </w:r>
    </w:p>
    <w:p w14:paraId="270F82AF" w14:textId="2F0468EA" w:rsidR="00006E58" w:rsidRPr="000F512C" w:rsidRDefault="00006E58" w:rsidP="00071223">
      <w:pPr>
        <w:suppressAutoHyphens/>
        <w:overflowPunct w:val="0"/>
        <w:autoSpaceDE w:val="0"/>
        <w:autoSpaceDN w:val="0"/>
        <w:adjustRightInd w:val="0"/>
        <w:jc w:val="both"/>
        <w:textAlignment w:val="baseline"/>
        <w:rPr>
          <w:rFonts w:ascii="Arial" w:eastAsia="Times New Roman" w:hAnsi="Arial" w:cs="Arial"/>
          <w:color w:val="000000" w:themeColor="text1"/>
          <w:lang w:val="x-none" w:eastAsia="x-none"/>
        </w:rPr>
      </w:pPr>
      <w:r w:rsidRPr="000F512C">
        <w:rPr>
          <w:rFonts w:ascii="Arial" w:eastAsia="Times New Roman" w:hAnsi="Arial" w:cs="Arial"/>
          <w:color w:val="000000" w:themeColor="text1"/>
          <w:lang w:eastAsia="x-none"/>
        </w:rPr>
        <w:t>(4) V šoli oziroma zavodu, v katerem so v vzgojne skupine vključeni otroci z zmerno, težjo ali težko motnjo v duševnem razvoju, se na osem otrok z zmerno, težjo ali težko motnjo v duševnem razvoju sistemizira eno delovno mesto varuha negovalca. Delež delovnega mesta varuh negovalec se za vsakega otroka z  težjo ali težko motnjo v duševnem razvoju in težjo ali težko gibalno oviranostjo poveča za 0,25 delovnega mesta. V šoli oziroma zavodu z manjšim ali večjim številom teh otrok pa v ustreznem deležu, v vzgojni skupini, v kateri so samo težje in težko gibalno ovirani otroci, največ dve delovni mesti.</w:t>
      </w:r>
    </w:p>
    <w:p w14:paraId="19153092" w14:textId="5739AD60" w:rsidR="00006E58" w:rsidRPr="000F512C" w:rsidRDefault="00006E58" w:rsidP="00071223">
      <w:pPr>
        <w:suppressAutoHyphens/>
        <w:overflowPunct w:val="0"/>
        <w:autoSpaceDE w:val="0"/>
        <w:autoSpaceDN w:val="0"/>
        <w:adjustRightInd w:val="0"/>
        <w:jc w:val="both"/>
        <w:textAlignment w:val="baseline"/>
        <w:rPr>
          <w:rFonts w:ascii="Arial" w:eastAsia="Times New Roman" w:hAnsi="Arial" w:cs="Arial"/>
          <w:color w:val="000000" w:themeColor="text1"/>
          <w:lang w:val="x-none" w:eastAsia="x-none"/>
        </w:rPr>
      </w:pPr>
      <w:r w:rsidRPr="000F512C">
        <w:rPr>
          <w:rFonts w:ascii="Arial" w:eastAsia="Times New Roman" w:hAnsi="Arial" w:cs="Arial"/>
          <w:color w:val="000000" w:themeColor="text1"/>
          <w:lang w:eastAsia="x-none"/>
        </w:rPr>
        <w:t>(5) Varuh negovalec mora imeti srednjo izobrazbo ali srednjo strokovno izobrazbo.</w:t>
      </w:r>
    </w:p>
    <w:p w14:paraId="073A432D" w14:textId="77777777" w:rsidR="00006E58" w:rsidRPr="000F512C" w:rsidRDefault="00006E58" w:rsidP="00D925C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24. člen</w:t>
      </w:r>
    </w:p>
    <w:p w14:paraId="612FD928" w14:textId="77777777" w:rsidR="00006E58" w:rsidRPr="000F512C" w:rsidRDefault="00006E58" w:rsidP="00071223">
      <w:pPr>
        <w:pStyle w:val="lennaslov"/>
        <w:rPr>
          <w:rFonts w:cs="Arial"/>
          <w:b w:val="0"/>
          <w:color w:val="000000" w:themeColor="text1"/>
        </w:rPr>
      </w:pPr>
      <w:r w:rsidRPr="000F512C">
        <w:rPr>
          <w:rFonts w:cs="Arial"/>
          <w:b w:val="0"/>
          <w:color w:val="000000" w:themeColor="text1"/>
        </w:rPr>
        <w:t>(administrativna dela)</w:t>
      </w:r>
    </w:p>
    <w:p w14:paraId="03AABC23" w14:textId="4DAE7EC5" w:rsidR="00006E58" w:rsidRPr="000F512C" w:rsidRDefault="009D703D" w:rsidP="009D703D">
      <w:pPr>
        <w:pStyle w:val="Odstavek"/>
        <w:ind w:firstLine="0"/>
        <w:rPr>
          <w:rFonts w:cs="Arial"/>
          <w:color w:val="000000" w:themeColor="text1"/>
        </w:rPr>
      </w:pPr>
      <w:r w:rsidRPr="000F512C">
        <w:rPr>
          <w:rFonts w:cs="Arial"/>
          <w:color w:val="000000" w:themeColor="text1"/>
          <w:lang w:val="sl-SI"/>
        </w:rPr>
        <w:t xml:space="preserve">(1) </w:t>
      </w:r>
      <w:r w:rsidR="00006E58" w:rsidRPr="000F512C">
        <w:rPr>
          <w:rFonts w:cs="Arial"/>
          <w:color w:val="000000" w:themeColor="text1"/>
          <w:lang w:val="sl-SI"/>
        </w:rPr>
        <w:t xml:space="preserve">V šoli z 18 oddelki oziroma skupinami vzgojnega programa se za administrativna dela sistemizira eno delovno mesto tajnika VIZ VI oziroma poslovnega sekretarja VII/1 oziroma poslovnega sekretarja VII/2 oziroma administratorja V oziroma administratorja VI, v šoli z manjšim številom oddelkov pa v ustreznem deležu, vendar skupaj ne manj kot 0,50 delovnega mesta. </w:t>
      </w:r>
      <w:r w:rsidR="00006E58" w:rsidRPr="000F512C">
        <w:rPr>
          <w:rFonts w:cs="Arial"/>
          <w:color w:val="000000" w:themeColor="text1"/>
        </w:rPr>
        <w:t xml:space="preserve">Šola </w:t>
      </w:r>
      <w:r w:rsidR="00006E58" w:rsidRPr="000F512C">
        <w:rPr>
          <w:rFonts w:cs="Arial"/>
          <w:color w:val="000000" w:themeColor="text1"/>
          <w:lang w:val="sl-SI"/>
        </w:rPr>
        <w:t xml:space="preserve">z več oddelki </w:t>
      </w:r>
      <w:r w:rsidR="00006E58" w:rsidRPr="000F512C">
        <w:rPr>
          <w:rFonts w:cs="Arial"/>
          <w:color w:val="000000" w:themeColor="text1"/>
        </w:rPr>
        <w:t>lahko sistemizira delovna mesta v skladu s spodnjimi merili:</w:t>
      </w:r>
    </w:p>
    <w:p w14:paraId="01C6A27D" w14:textId="77777777" w:rsidR="009D703D" w:rsidRPr="000F512C" w:rsidRDefault="009D703D" w:rsidP="009D703D">
      <w:pPr>
        <w:pStyle w:val="Odstavek"/>
        <w:ind w:left="720" w:firstLine="0"/>
        <w:rPr>
          <w:rFonts w:cs="Arial"/>
          <w:color w:val="000000" w:themeColor="text1"/>
        </w:rPr>
      </w:pPr>
    </w:p>
    <w:tbl>
      <w:tblPr>
        <w:tblW w:w="5807" w:type="dxa"/>
        <w:jc w:val="center"/>
        <w:tblLayout w:type="fixed"/>
        <w:tblCellMar>
          <w:left w:w="0" w:type="dxa"/>
          <w:right w:w="0" w:type="dxa"/>
        </w:tblCellMar>
        <w:tblLook w:val="0000" w:firstRow="0" w:lastRow="0" w:firstColumn="0" w:lastColumn="0" w:noHBand="0" w:noVBand="0"/>
      </w:tblPr>
      <w:tblGrid>
        <w:gridCol w:w="2263"/>
        <w:gridCol w:w="1701"/>
        <w:gridCol w:w="1843"/>
      </w:tblGrid>
      <w:tr w:rsidR="00B64B79" w:rsidRPr="000F512C" w14:paraId="175ABD6D" w14:textId="77777777" w:rsidTr="00F648A8">
        <w:trPr>
          <w:trHeight w:val="258"/>
          <w:jc w:val="center"/>
        </w:trPr>
        <w:tc>
          <w:tcPr>
            <w:tcW w:w="3964" w:type="dxa"/>
            <w:gridSpan w:val="2"/>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8A3A1C0" w14:textId="77777777" w:rsidR="00325D8D" w:rsidRPr="000F512C" w:rsidRDefault="00F648A8" w:rsidP="00325D8D">
            <w:pPr>
              <w:jc w:val="center"/>
              <w:rPr>
                <w:rFonts w:ascii="Arial" w:hAnsi="Arial" w:cs="Arial"/>
                <w:color w:val="000000" w:themeColor="text1"/>
              </w:rPr>
            </w:pPr>
            <w:r w:rsidRPr="000F512C">
              <w:rPr>
                <w:rFonts w:ascii="Arial" w:hAnsi="Arial" w:cs="Arial"/>
                <w:color w:val="000000" w:themeColor="text1"/>
              </w:rPr>
              <w:t>Število oddelkov</w:t>
            </w:r>
            <w:r w:rsidR="00325D8D" w:rsidRPr="000F512C">
              <w:rPr>
                <w:rFonts w:ascii="Arial" w:hAnsi="Arial" w:cs="Arial"/>
                <w:color w:val="000000" w:themeColor="text1"/>
              </w:rPr>
              <w:t xml:space="preserve"> oz. skupin vzgojnega programa</w:t>
            </w:r>
          </w:p>
          <w:p w14:paraId="62DC20A9" w14:textId="77777777" w:rsidR="00F648A8" w:rsidRPr="000F512C" w:rsidRDefault="00F648A8" w:rsidP="00485260">
            <w:pPr>
              <w:spacing w:before="240"/>
              <w:jc w:val="center"/>
              <w:rPr>
                <w:rFonts w:ascii="Arial" w:hAnsi="Arial" w:cs="Arial"/>
                <w:color w:val="000000" w:themeColor="text1"/>
              </w:rPr>
            </w:pPr>
            <w:r w:rsidRPr="000F512C">
              <w:rPr>
                <w:rFonts w:ascii="Arial" w:hAnsi="Arial" w:cs="Arial"/>
                <w:color w:val="000000" w:themeColor="text1"/>
              </w:rPr>
              <w:t>od</w:t>
            </w:r>
            <w:r w:rsidRPr="000F512C">
              <w:rPr>
                <w:rFonts w:ascii="Arial" w:hAnsi="Arial" w:cs="Arial"/>
                <w:color w:val="000000" w:themeColor="text1"/>
              </w:rPr>
              <w:tab/>
              <w:t xml:space="preserve">     do</w:t>
            </w:r>
          </w:p>
        </w:tc>
        <w:tc>
          <w:tcPr>
            <w:tcW w:w="1843" w:type="dxa"/>
            <w:tcBorders>
              <w:top w:val="single" w:sz="4" w:space="0" w:color="000000"/>
              <w:left w:val="single" w:sz="4" w:space="0" w:color="000000"/>
              <w:bottom w:val="single" w:sz="4" w:space="0" w:color="000000"/>
              <w:right w:val="single" w:sz="4" w:space="0" w:color="000000"/>
            </w:tcBorders>
          </w:tcPr>
          <w:p w14:paraId="31DDDED8"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 xml:space="preserve">Delež delovnih </w:t>
            </w:r>
          </w:p>
          <w:p w14:paraId="27BACA14"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mest</w:t>
            </w:r>
          </w:p>
          <w:p w14:paraId="43E7314A" w14:textId="77777777" w:rsidR="00F648A8" w:rsidRPr="000F512C" w:rsidRDefault="00F648A8" w:rsidP="00485260">
            <w:pPr>
              <w:jc w:val="center"/>
              <w:rPr>
                <w:rFonts w:ascii="Arial" w:hAnsi="Arial" w:cs="Arial"/>
                <w:color w:val="000000" w:themeColor="text1"/>
              </w:rPr>
            </w:pPr>
          </w:p>
        </w:tc>
      </w:tr>
      <w:tr w:rsidR="00B64B79" w:rsidRPr="000F512C" w14:paraId="04DB4443" w14:textId="77777777" w:rsidTr="00F648A8">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F21B466" w14:textId="77777777" w:rsidR="00F648A8" w:rsidRPr="000F512C" w:rsidRDefault="00F648A8" w:rsidP="00485260">
            <w:pPr>
              <w:widowControl w:val="0"/>
              <w:jc w:val="center"/>
              <w:rPr>
                <w:rFonts w:ascii="Arial" w:hAnsi="Arial" w:cs="Arial"/>
                <w:color w:val="000000" w:themeColor="text1"/>
              </w:rPr>
            </w:pPr>
            <w:r w:rsidRPr="000F512C">
              <w:rPr>
                <w:rFonts w:ascii="Arial" w:hAnsi="Arial" w:cs="Arial"/>
                <w:color w:val="000000" w:themeColor="text1"/>
              </w:rPr>
              <w:t>19</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B127091"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24</w:t>
            </w:r>
          </w:p>
        </w:tc>
        <w:tc>
          <w:tcPr>
            <w:tcW w:w="1843" w:type="dxa"/>
            <w:tcBorders>
              <w:top w:val="single" w:sz="4" w:space="0" w:color="000000"/>
              <w:left w:val="single" w:sz="4" w:space="0" w:color="000000"/>
              <w:bottom w:val="single" w:sz="4" w:space="0" w:color="000000"/>
              <w:right w:val="single" w:sz="4" w:space="0" w:color="000000"/>
            </w:tcBorders>
          </w:tcPr>
          <w:p w14:paraId="2D753767"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1,25</w:t>
            </w:r>
          </w:p>
        </w:tc>
      </w:tr>
      <w:tr w:rsidR="00B64B79" w:rsidRPr="000F512C" w14:paraId="29107674" w14:textId="77777777" w:rsidTr="00F648A8">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AD669A5"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25</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E9FDEB2"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30</w:t>
            </w:r>
          </w:p>
        </w:tc>
        <w:tc>
          <w:tcPr>
            <w:tcW w:w="1843" w:type="dxa"/>
            <w:tcBorders>
              <w:top w:val="single" w:sz="4" w:space="0" w:color="000000"/>
              <w:left w:val="single" w:sz="4" w:space="0" w:color="000000"/>
              <w:bottom w:val="single" w:sz="4" w:space="0" w:color="000000"/>
              <w:right w:val="single" w:sz="4" w:space="0" w:color="000000"/>
            </w:tcBorders>
          </w:tcPr>
          <w:p w14:paraId="162F20F8" w14:textId="16192E61"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1,5</w:t>
            </w:r>
            <w:r w:rsidR="00325D8D" w:rsidRPr="000F512C">
              <w:rPr>
                <w:rFonts w:ascii="Arial" w:hAnsi="Arial" w:cs="Arial"/>
                <w:color w:val="000000" w:themeColor="text1"/>
              </w:rPr>
              <w:t>0</w:t>
            </w:r>
          </w:p>
        </w:tc>
      </w:tr>
      <w:tr w:rsidR="00B64B79" w:rsidRPr="000F512C" w14:paraId="7EE66494" w14:textId="77777777" w:rsidTr="00F648A8">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79D07FE"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31</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E48A2E4"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36</w:t>
            </w:r>
          </w:p>
        </w:tc>
        <w:tc>
          <w:tcPr>
            <w:tcW w:w="1843" w:type="dxa"/>
            <w:tcBorders>
              <w:top w:val="single" w:sz="4" w:space="0" w:color="000000"/>
              <w:left w:val="single" w:sz="4" w:space="0" w:color="000000"/>
              <w:bottom w:val="single" w:sz="4" w:space="0" w:color="000000"/>
              <w:right w:val="single" w:sz="4" w:space="0" w:color="000000"/>
            </w:tcBorders>
          </w:tcPr>
          <w:p w14:paraId="239DFC57"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1,75</w:t>
            </w:r>
          </w:p>
        </w:tc>
      </w:tr>
      <w:tr w:rsidR="00B64B79" w:rsidRPr="000F512C" w14:paraId="75B89627" w14:textId="77777777" w:rsidTr="00F648A8">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7AD6CD6"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37</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3353D50"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42</w:t>
            </w:r>
          </w:p>
        </w:tc>
        <w:tc>
          <w:tcPr>
            <w:tcW w:w="1843" w:type="dxa"/>
            <w:tcBorders>
              <w:top w:val="single" w:sz="4" w:space="0" w:color="000000"/>
              <w:left w:val="single" w:sz="4" w:space="0" w:color="000000"/>
              <w:bottom w:val="single" w:sz="4" w:space="0" w:color="000000"/>
              <w:right w:val="single" w:sz="4" w:space="0" w:color="000000"/>
            </w:tcBorders>
          </w:tcPr>
          <w:p w14:paraId="2C7DEB4C"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2</w:t>
            </w:r>
          </w:p>
        </w:tc>
      </w:tr>
      <w:tr w:rsidR="00B64B79" w:rsidRPr="000F512C" w14:paraId="48E23ABB" w14:textId="77777777" w:rsidTr="00F648A8">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5655B51"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43</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C6D03B9"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48</w:t>
            </w:r>
          </w:p>
        </w:tc>
        <w:tc>
          <w:tcPr>
            <w:tcW w:w="1843" w:type="dxa"/>
            <w:tcBorders>
              <w:top w:val="single" w:sz="4" w:space="0" w:color="000000"/>
              <w:left w:val="single" w:sz="4" w:space="0" w:color="000000"/>
              <w:bottom w:val="single" w:sz="4" w:space="0" w:color="000000"/>
              <w:right w:val="single" w:sz="4" w:space="0" w:color="000000"/>
            </w:tcBorders>
          </w:tcPr>
          <w:p w14:paraId="5D34AD1E"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2,25</w:t>
            </w:r>
          </w:p>
        </w:tc>
      </w:tr>
      <w:tr w:rsidR="00B64B79" w:rsidRPr="000F512C" w14:paraId="0C86E948" w14:textId="77777777" w:rsidTr="00F648A8">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9F3E1D1"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49</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C2AC627" w14:textId="77777777" w:rsidR="00F648A8" w:rsidRPr="000F512C" w:rsidRDefault="00F648A8" w:rsidP="00485260">
            <w:pPr>
              <w:widowControl w:val="0"/>
              <w:jc w:val="center"/>
              <w:rPr>
                <w:rFonts w:ascii="Arial" w:hAnsi="Arial" w:cs="Arial"/>
                <w:color w:val="000000" w:themeColor="text1"/>
              </w:rPr>
            </w:pPr>
            <w:r w:rsidRPr="000F512C">
              <w:rPr>
                <w:rFonts w:ascii="Arial" w:hAnsi="Arial" w:cs="Arial"/>
                <w:color w:val="000000" w:themeColor="text1"/>
              </w:rPr>
              <w:t>54</w:t>
            </w:r>
          </w:p>
        </w:tc>
        <w:tc>
          <w:tcPr>
            <w:tcW w:w="1843" w:type="dxa"/>
            <w:tcBorders>
              <w:top w:val="single" w:sz="4" w:space="0" w:color="000000"/>
              <w:left w:val="single" w:sz="4" w:space="0" w:color="000000"/>
              <w:bottom w:val="single" w:sz="4" w:space="0" w:color="000000"/>
              <w:right w:val="single" w:sz="4" w:space="0" w:color="000000"/>
            </w:tcBorders>
          </w:tcPr>
          <w:p w14:paraId="6000749F" w14:textId="3E505810"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2,5</w:t>
            </w:r>
            <w:r w:rsidR="00325D8D" w:rsidRPr="000F512C">
              <w:rPr>
                <w:rFonts w:ascii="Arial" w:hAnsi="Arial" w:cs="Arial"/>
                <w:color w:val="000000" w:themeColor="text1"/>
              </w:rPr>
              <w:t>0</w:t>
            </w:r>
          </w:p>
        </w:tc>
      </w:tr>
      <w:tr w:rsidR="00B64B79" w:rsidRPr="000F512C" w14:paraId="37843C07" w14:textId="77777777" w:rsidTr="00F648A8">
        <w:trPr>
          <w:trHeight w:val="289"/>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EB029C0"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55</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73E863D" w14:textId="77777777" w:rsidR="00F648A8" w:rsidRPr="000F512C" w:rsidRDefault="00F648A8" w:rsidP="00485260">
            <w:pPr>
              <w:widowControl w:val="0"/>
              <w:jc w:val="center"/>
              <w:rPr>
                <w:rFonts w:ascii="Arial" w:hAnsi="Arial" w:cs="Arial"/>
                <w:color w:val="000000" w:themeColor="text1"/>
              </w:rPr>
            </w:pPr>
            <w:r w:rsidRPr="000F512C">
              <w:rPr>
                <w:rFonts w:ascii="Arial" w:hAnsi="Arial" w:cs="Arial"/>
                <w:color w:val="000000" w:themeColor="text1"/>
              </w:rPr>
              <w:t>60</w:t>
            </w:r>
          </w:p>
        </w:tc>
        <w:tc>
          <w:tcPr>
            <w:tcW w:w="1843" w:type="dxa"/>
            <w:tcBorders>
              <w:top w:val="single" w:sz="4" w:space="0" w:color="000000"/>
              <w:left w:val="single" w:sz="4" w:space="0" w:color="000000"/>
              <w:bottom w:val="single" w:sz="4" w:space="0" w:color="000000"/>
              <w:right w:val="single" w:sz="4" w:space="0" w:color="000000"/>
            </w:tcBorders>
          </w:tcPr>
          <w:p w14:paraId="74B0A3AE"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2,75</w:t>
            </w:r>
          </w:p>
        </w:tc>
      </w:tr>
      <w:tr w:rsidR="00B64B79" w:rsidRPr="000F512C" w14:paraId="2A307EAB" w14:textId="77777777" w:rsidTr="00F648A8">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6FFAF15"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61</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9ECB0F6" w14:textId="77777777" w:rsidR="00F648A8" w:rsidRPr="000F512C" w:rsidRDefault="00F648A8" w:rsidP="00485260">
            <w:pPr>
              <w:widowControl w:val="0"/>
              <w:jc w:val="center"/>
              <w:rPr>
                <w:rFonts w:ascii="Arial" w:hAnsi="Arial" w:cs="Arial"/>
                <w:color w:val="000000" w:themeColor="text1"/>
              </w:rPr>
            </w:pPr>
            <w:r w:rsidRPr="000F512C">
              <w:rPr>
                <w:rFonts w:ascii="Arial" w:hAnsi="Arial" w:cs="Arial"/>
                <w:color w:val="000000" w:themeColor="text1"/>
              </w:rPr>
              <w:t>66</w:t>
            </w:r>
          </w:p>
        </w:tc>
        <w:tc>
          <w:tcPr>
            <w:tcW w:w="1843" w:type="dxa"/>
            <w:tcBorders>
              <w:top w:val="single" w:sz="4" w:space="0" w:color="000000"/>
              <w:left w:val="single" w:sz="4" w:space="0" w:color="000000"/>
              <w:bottom w:val="single" w:sz="4" w:space="0" w:color="000000"/>
              <w:right w:val="single" w:sz="4" w:space="0" w:color="000000"/>
            </w:tcBorders>
          </w:tcPr>
          <w:p w14:paraId="084DC2A2"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3</w:t>
            </w:r>
          </w:p>
        </w:tc>
      </w:tr>
      <w:tr w:rsidR="00B64B79" w:rsidRPr="000F512C" w14:paraId="37E52C33" w14:textId="77777777" w:rsidTr="00F648A8">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1783A58"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67</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C62FBBE" w14:textId="77777777" w:rsidR="00F648A8" w:rsidRPr="000F512C" w:rsidRDefault="00F648A8" w:rsidP="00485260">
            <w:pPr>
              <w:widowControl w:val="0"/>
              <w:jc w:val="center"/>
              <w:rPr>
                <w:rFonts w:ascii="Arial" w:hAnsi="Arial" w:cs="Arial"/>
                <w:color w:val="000000" w:themeColor="text1"/>
              </w:rPr>
            </w:pPr>
            <w:r w:rsidRPr="000F512C">
              <w:rPr>
                <w:rFonts w:ascii="Arial" w:hAnsi="Arial" w:cs="Arial"/>
                <w:color w:val="000000" w:themeColor="text1"/>
              </w:rPr>
              <w:t>72</w:t>
            </w:r>
          </w:p>
        </w:tc>
        <w:tc>
          <w:tcPr>
            <w:tcW w:w="1843" w:type="dxa"/>
            <w:tcBorders>
              <w:top w:val="single" w:sz="4" w:space="0" w:color="000000"/>
              <w:left w:val="single" w:sz="4" w:space="0" w:color="000000"/>
              <w:bottom w:val="single" w:sz="4" w:space="0" w:color="000000"/>
              <w:right w:val="single" w:sz="4" w:space="0" w:color="000000"/>
            </w:tcBorders>
          </w:tcPr>
          <w:p w14:paraId="1C605D3A"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3,25</w:t>
            </w:r>
          </w:p>
        </w:tc>
      </w:tr>
      <w:tr w:rsidR="00B64B79" w:rsidRPr="000F512C" w14:paraId="17F58D3A" w14:textId="77777777" w:rsidTr="00F648A8">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DDD67DB"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73</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1E639C3" w14:textId="77777777" w:rsidR="00F648A8" w:rsidRPr="000F512C" w:rsidRDefault="00F648A8" w:rsidP="00485260">
            <w:pPr>
              <w:widowControl w:val="0"/>
              <w:jc w:val="center"/>
              <w:rPr>
                <w:rFonts w:ascii="Arial" w:hAnsi="Arial" w:cs="Arial"/>
                <w:color w:val="000000" w:themeColor="text1"/>
              </w:rPr>
            </w:pPr>
            <w:r w:rsidRPr="000F512C">
              <w:rPr>
                <w:rFonts w:ascii="Arial" w:hAnsi="Arial" w:cs="Arial"/>
                <w:color w:val="000000" w:themeColor="text1"/>
              </w:rPr>
              <w:t>78</w:t>
            </w:r>
          </w:p>
        </w:tc>
        <w:tc>
          <w:tcPr>
            <w:tcW w:w="1843" w:type="dxa"/>
            <w:tcBorders>
              <w:top w:val="single" w:sz="4" w:space="0" w:color="000000"/>
              <w:left w:val="single" w:sz="4" w:space="0" w:color="000000"/>
              <w:bottom w:val="single" w:sz="4" w:space="0" w:color="000000"/>
              <w:right w:val="single" w:sz="4" w:space="0" w:color="000000"/>
            </w:tcBorders>
          </w:tcPr>
          <w:p w14:paraId="5842DBC2" w14:textId="32E48FCB"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3,5</w:t>
            </w:r>
            <w:r w:rsidR="00325D8D" w:rsidRPr="000F512C">
              <w:rPr>
                <w:rFonts w:ascii="Arial" w:hAnsi="Arial" w:cs="Arial"/>
                <w:color w:val="000000" w:themeColor="text1"/>
              </w:rPr>
              <w:t>0</w:t>
            </w:r>
          </w:p>
        </w:tc>
      </w:tr>
      <w:tr w:rsidR="00B64B79" w:rsidRPr="000F512C" w14:paraId="4F24A417" w14:textId="77777777" w:rsidTr="00F648A8">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237A530"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79</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BC90856" w14:textId="77777777" w:rsidR="00F648A8" w:rsidRPr="000F512C" w:rsidRDefault="00F648A8" w:rsidP="00485260">
            <w:pPr>
              <w:widowControl w:val="0"/>
              <w:jc w:val="center"/>
              <w:rPr>
                <w:rFonts w:ascii="Arial" w:hAnsi="Arial" w:cs="Arial"/>
                <w:color w:val="000000" w:themeColor="text1"/>
              </w:rPr>
            </w:pPr>
            <w:r w:rsidRPr="000F512C">
              <w:rPr>
                <w:rFonts w:ascii="Arial" w:hAnsi="Arial" w:cs="Arial"/>
                <w:color w:val="000000" w:themeColor="text1"/>
              </w:rPr>
              <w:t>84</w:t>
            </w:r>
          </w:p>
        </w:tc>
        <w:tc>
          <w:tcPr>
            <w:tcW w:w="1843" w:type="dxa"/>
            <w:tcBorders>
              <w:top w:val="single" w:sz="4" w:space="0" w:color="000000"/>
              <w:left w:val="single" w:sz="4" w:space="0" w:color="000000"/>
              <w:bottom w:val="single" w:sz="4" w:space="0" w:color="000000"/>
              <w:right w:val="single" w:sz="4" w:space="0" w:color="000000"/>
            </w:tcBorders>
          </w:tcPr>
          <w:p w14:paraId="1A51CCA5"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3,75</w:t>
            </w:r>
          </w:p>
        </w:tc>
      </w:tr>
      <w:tr w:rsidR="00B64B79" w:rsidRPr="000F512C" w14:paraId="12FE0B6B" w14:textId="77777777" w:rsidTr="00F648A8">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BB7F181"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85</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AB8B1F6" w14:textId="77777777" w:rsidR="00F648A8" w:rsidRPr="000F512C" w:rsidRDefault="00F648A8" w:rsidP="00485260">
            <w:pPr>
              <w:widowControl w:val="0"/>
              <w:jc w:val="center"/>
              <w:rPr>
                <w:rFonts w:ascii="Arial" w:hAnsi="Arial" w:cs="Arial"/>
                <w:color w:val="000000" w:themeColor="text1"/>
              </w:rPr>
            </w:pPr>
            <w:r w:rsidRPr="000F512C">
              <w:rPr>
                <w:rFonts w:ascii="Arial" w:hAnsi="Arial" w:cs="Arial"/>
                <w:color w:val="000000" w:themeColor="text1"/>
              </w:rPr>
              <w:t>90</w:t>
            </w:r>
          </w:p>
        </w:tc>
        <w:tc>
          <w:tcPr>
            <w:tcW w:w="1843" w:type="dxa"/>
            <w:tcBorders>
              <w:top w:val="single" w:sz="4" w:space="0" w:color="000000"/>
              <w:left w:val="single" w:sz="4" w:space="0" w:color="000000"/>
              <w:bottom w:val="single" w:sz="4" w:space="0" w:color="000000"/>
              <w:right w:val="single" w:sz="4" w:space="0" w:color="000000"/>
            </w:tcBorders>
          </w:tcPr>
          <w:p w14:paraId="4A900AE0"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4</w:t>
            </w:r>
          </w:p>
        </w:tc>
      </w:tr>
      <w:tr w:rsidR="00B64B79" w:rsidRPr="000F512C" w14:paraId="245A08BF" w14:textId="77777777" w:rsidTr="00F648A8">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708CBC2"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91</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77D9AAE" w14:textId="77777777" w:rsidR="00F648A8" w:rsidRPr="000F512C" w:rsidRDefault="00F648A8" w:rsidP="00485260">
            <w:pPr>
              <w:widowControl w:val="0"/>
              <w:jc w:val="center"/>
              <w:rPr>
                <w:rFonts w:ascii="Arial" w:hAnsi="Arial" w:cs="Arial"/>
                <w:color w:val="000000" w:themeColor="text1"/>
              </w:rPr>
            </w:pPr>
            <w:r w:rsidRPr="000F512C">
              <w:rPr>
                <w:rFonts w:ascii="Arial" w:hAnsi="Arial" w:cs="Arial"/>
                <w:color w:val="000000" w:themeColor="text1"/>
              </w:rPr>
              <w:t>96</w:t>
            </w:r>
          </w:p>
        </w:tc>
        <w:tc>
          <w:tcPr>
            <w:tcW w:w="1843" w:type="dxa"/>
            <w:tcBorders>
              <w:top w:val="single" w:sz="4" w:space="0" w:color="000000"/>
              <w:left w:val="single" w:sz="4" w:space="0" w:color="000000"/>
              <w:bottom w:val="single" w:sz="4" w:space="0" w:color="000000"/>
              <w:right w:val="single" w:sz="4" w:space="0" w:color="000000"/>
            </w:tcBorders>
          </w:tcPr>
          <w:p w14:paraId="58A3F0CF"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4,25</w:t>
            </w:r>
          </w:p>
        </w:tc>
      </w:tr>
      <w:tr w:rsidR="00B64B79" w:rsidRPr="000F512C" w14:paraId="3360F0DE" w14:textId="77777777" w:rsidTr="00F648A8">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D0E4F2B"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97</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8FFFEEA" w14:textId="77777777" w:rsidR="00F648A8" w:rsidRPr="000F512C" w:rsidRDefault="00F648A8" w:rsidP="00485260">
            <w:pPr>
              <w:widowControl w:val="0"/>
              <w:jc w:val="center"/>
              <w:rPr>
                <w:rFonts w:ascii="Arial" w:hAnsi="Arial" w:cs="Arial"/>
                <w:color w:val="000000" w:themeColor="text1"/>
              </w:rPr>
            </w:pPr>
            <w:r w:rsidRPr="000F512C">
              <w:rPr>
                <w:rFonts w:ascii="Arial" w:hAnsi="Arial" w:cs="Arial"/>
                <w:color w:val="000000" w:themeColor="text1"/>
              </w:rPr>
              <w:t>102</w:t>
            </w:r>
          </w:p>
        </w:tc>
        <w:tc>
          <w:tcPr>
            <w:tcW w:w="1843" w:type="dxa"/>
            <w:tcBorders>
              <w:top w:val="single" w:sz="4" w:space="0" w:color="000000"/>
              <w:left w:val="single" w:sz="4" w:space="0" w:color="000000"/>
              <w:bottom w:val="single" w:sz="4" w:space="0" w:color="000000"/>
              <w:right w:val="single" w:sz="4" w:space="0" w:color="000000"/>
            </w:tcBorders>
          </w:tcPr>
          <w:p w14:paraId="2FE305C4" w14:textId="0E052656"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4,5</w:t>
            </w:r>
            <w:r w:rsidR="00325D8D" w:rsidRPr="000F512C">
              <w:rPr>
                <w:rFonts w:ascii="Arial" w:hAnsi="Arial" w:cs="Arial"/>
                <w:color w:val="000000" w:themeColor="text1"/>
              </w:rPr>
              <w:t>0</w:t>
            </w:r>
          </w:p>
        </w:tc>
      </w:tr>
      <w:tr w:rsidR="00B64B79" w:rsidRPr="000F512C" w14:paraId="395D42B2" w14:textId="77777777" w:rsidTr="00F648A8">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9054520"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103</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A39933F" w14:textId="77777777" w:rsidR="00F648A8" w:rsidRPr="000F512C" w:rsidRDefault="00F648A8" w:rsidP="00485260">
            <w:pPr>
              <w:widowControl w:val="0"/>
              <w:jc w:val="center"/>
              <w:rPr>
                <w:rFonts w:ascii="Arial" w:hAnsi="Arial" w:cs="Arial"/>
                <w:color w:val="000000" w:themeColor="text1"/>
              </w:rPr>
            </w:pPr>
            <w:r w:rsidRPr="000F512C">
              <w:rPr>
                <w:rFonts w:ascii="Arial" w:hAnsi="Arial" w:cs="Arial"/>
                <w:color w:val="000000" w:themeColor="text1"/>
              </w:rPr>
              <w:t>108</w:t>
            </w:r>
          </w:p>
        </w:tc>
        <w:tc>
          <w:tcPr>
            <w:tcW w:w="1843" w:type="dxa"/>
            <w:tcBorders>
              <w:top w:val="single" w:sz="4" w:space="0" w:color="000000"/>
              <w:left w:val="single" w:sz="4" w:space="0" w:color="000000"/>
              <w:bottom w:val="single" w:sz="4" w:space="0" w:color="000000"/>
              <w:right w:val="single" w:sz="4" w:space="0" w:color="000000"/>
            </w:tcBorders>
          </w:tcPr>
          <w:p w14:paraId="1DD2C1B0"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4,75</w:t>
            </w:r>
          </w:p>
        </w:tc>
      </w:tr>
      <w:tr w:rsidR="00F648A8" w:rsidRPr="000F512C" w14:paraId="7770C145" w14:textId="77777777" w:rsidTr="00F648A8">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9D484A0"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109 in več</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8F0BF6B" w14:textId="77777777" w:rsidR="00F648A8" w:rsidRPr="000F512C" w:rsidRDefault="00F648A8" w:rsidP="00485260">
            <w:pPr>
              <w:widowControl w:val="0"/>
              <w:jc w:val="center"/>
              <w:rPr>
                <w:rFonts w:ascii="Arial" w:hAnsi="Arial" w:cs="Arial"/>
                <w:color w:val="000000" w:themeColor="text1"/>
              </w:rPr>
            </w:pPr>
          </w:p>
        </w:tc>
        <w:tc>
          <w:tcPr>
            <w:tcW w:w="1843" w:type="dxa"/>
            <w:tcBorders>
              <w:top w:val="single" w:sz="4" w:space="0" w:color="000000"/>
              <w:left w:val="single" w:sz="4" w:space="0" w:color="000000"/>
              <w:bottom w:val="single" w:sz="4" w:space="0" w:color="000000"/>
              <w:right w:val="single" w:sz="4" w:space="0" w:color="000000"/>
            </w:tcBorders>
          </w:tcPr>
          <w:p w14:paraId="46EC6F25" w14:textId="77777777" w:rsidR="00F648A8" w:rsidRPr="000F512C" w:rsidRDefault="00F648A8" w:rsidP="00485260">
            <w:pPr>
              <w:jc w:val="center"/>
              <w:rPr>
                <w:rFonts w:ascii="Arial" w:hAnsi="Arial" w:cs="Arial"/>
                <w:color w:val="000000" w:themeColor="text1"/>
              </w:rPr>
            </w:pPr>
            <w:r w:rsidRPr="000F512C">
              <w:rPr>
                <w:rFonts w:ascii="Arial" w:hAnsi="Arial" w:cs="Arial"/>
                <w:color w:val="000000" w:themeColor="text1"/>
              </w:rPr>
              <w:t>5</w:t>
            </w:r>
          </w:p>
        </w:tc>
      </w:tr>
    </w:tbl>
    <w:p w14:paraId="1B211FA3" w14:textId="77777777" w:rsidR="00006E58" w:rsidRPr="000F512C" w:rsidRDefault="00006E58" w:rsidP="00071223">
      <w:pPr>
        <w:pStyle w:val="Odstavek"/>
        <w:ind w:firstLine="0"/>
        <w:rPr>
          <w:rFonts w:cs="Arial"/>
          <w:color w:val="000000" w:themeColor="text1"/>
          <w:lang w:val="sl-SI"/>
        </w:rPr>
      </w:pPr>
    </w:p>
    <w:p w14:paraId="60C78183" w14:textId="3A421E10" w:rsidR="00006E58" w:rsidRPr="000F512C" w:rsidRDefault="00006E58" w:rsidP="00071223">
      <w:pPr>
        <w:pStyle w:val="Odstavek"/>
        <w:ind w:firstLine="0"/>
        <w:rPr>
          <w:rFonts w:cs="Arial"/>
          <w:color w:val="000000" w:themeColor="text1"/>
        </w:rPr>
      </w:pPr>
      <w:r w:rsidRPr="000F512C">
        <w:rPr>
          <w:rFonts w:cs="Arial"/>
          <w:color w:val="000000" w:themeColor="text1"/>
          <w:lang w:val="sl-SI"/>
        </w:rPr>
        <w:t xml:space="preserve">(2) </w:t>
      </w:r>
      <w:r w:rsidRPr="000F512C">
        <w:rPr>
          <w:rFonts w:cs="Arial"/>
          <w:color w:val="000000" w:themeColor="text1"/>
        </w:rPr>
        <w:t>V zavodu s 1</w:t>
      </w:r>
      <w:r w:rsidRPr="000F512C">
        <w:rPr>
          <w:rFonts w:cs="Arial"/>
          <w:color w:val="000000" w:themeColor="text1"/>
          <w:lang w:val="sl-SI"/>
        </w:rPr>
        <w:t xml:space="preserve">3 </w:t>
      </w:r>
      <w:r w:rsidRPr="000F512C">
        <w:rPr>
          <w:rFonts w:cs="Arial"/>
          <w:color w:val="000000" w:themeColor="text1"/>
        </w:rPr>
        <w:t xml:space="preserve">oddelki oziroma vzgojnimi skupinami </w:t>
      </w:r>
      <w:r w:rsidRPr="000F512C">
        <w:rPr>
          <w:rFonts w:cs="Arial"/>
          <w:color w:val="000000" w:themeColor="text1"/>
          <w:lang w:val="sl-SI"/>
        </w:rPr>
        <w:t xml:space="preserve">se za administrativna dela sistemizira eno delovno mesto tajnika VIZ VI oziroma poslovnega sekretarja VII/1 oziroma poslovnega sekretarja VII/2 oziroma administratorja V oziroma administratorja VI, v zavodu z manjšim številom oddelkov pa v ustreznem deležu, vendar skupaj ne manj kot 0,50 delovnega mesta. Zavod z več oddelki </w:t>
      </w:r>
      <w:r w:rsidRPr="000F512C">
        <w:rPr>
          <w:rFonts w:cs="Arial"/>
          <w:color w:val="000000" w:themeColor="text1"/>
        </w:rPr>
        <w:t>lahko sistemizira delovna mesta v skladu s spodnjimi merili:</w:t>
      </w:r>
    </w:p>
    <w:p w14:paraId="15882521" w14:textId="77777777" w:rsidR="009D703D" w:rsidRPr="000F512C" w:rsidRDefault="009D703D" w:rsidP="00071223">
      <w:pPr>
        <w:pStyle w:val="Odstavek"/>
        <w:ind w:firstLine="0"/>
        <w:rPr>
          <w:rFonts w:cs="Arial"/>
          <w:color w:val="000000" w:themeColor="text1"/>
        </w:rPr>
      </w:pPr>
    </w:p>
    <w:tbl>
      <w:tblPr>
        <w:tblW w:w="5807" w:type="dxa"/>
        <w:jc w:val="center"/>
        <w:tblLayout w:type="fixed"/>
        <w:tblCellMar>
          <w:left w:w="0" w:type="dxa"/>
          <w:right w:w="0" w:type="dxa"/>
        </w:tblCellMar>
        <w:tblLook w:val="0000" w:firstRow="0" w:lastRow="0" w:firstColumn="0" w:lastColumn="0" w:noHBand="0" w:noVBand="0"/>
      </w:tblPr>
      <w:tblGrid>
        <w:gridCol w:w="2263"/>
        <w:gridCol w:w="1701"/>
        <w:gridCol w:w="1843"/>
      </w:tblGrid>
      <w:tr w:rsidR="00B64B79" w:rsidRPr="000F512C" w14:paraId="25591DEE" w14:textId="77777777" w:rsidTr="00485260">
        <w:trPr>
          <w:trHeight w:val="258"/>
          <w:jc w:val="center"/>
        </w:trPr>
        <w:tc>
          <w:tcPr>
            <w:tcW w:w="3964" w:type="dxa"/>
            <w:gridSpan w:val="2"/>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E08848F" w14:textId="77777777" w:rsidR="00325D8D" w:rsidRPr="000F512C" w:rsidRDefault="00F648A8" w:rsidP="00325D8D">
            <w:pPr>
              <w:jc w:val="center"/>
              <w:rPr>
                <w:rFonts w:ascii="Arial" w:hAnsi="Arial" w:cs="Arial"/>
                <w:color w:val="000000" w:themeColor="text1"/>
              </w:rPr>
            </w:pPr>
            <w:r w:rsidRPr="000F512C">
              <w:rPr>
                <w:rFonts w:ascii="Arial" w:eastAsia="Times New Roman" w:hAnsi="Arial" w:cs="Arial"/>
                <w:color w:val="000000" w:themeColor="text1"/>
              </w:rPr>
              <w:t>Število oddelkov</w:t>
            </w:r>
            <w:r w:rsidR="00325D8D" w:rsidRPr="000F512C">
              <w:rPr>
                <w:rFonts w:ascii="Arial" w:eastAsia="Times New Roman" w:hAnsi="Arial" w:cs="Arial"/>
                <w:color w:val="000000" w:themeColor="text1"/>
              </w:rPr>
              <w:t xml:space="preserve"> </w:t>
            </w:r>
            <w:r w:rsidR="00325D8D" w:rsidRPr="000F512C">
              <w:rPr>
                <w:rFonts w:ascii="Arial" w:hAnsi="Arial" w:cs="Arial"/>
                <w:color w:val="000000" w:themeColor="text1"/>
              </w:rPr>
              <w:t>oz. skupin vzgojnega programa</w:t>
            </w:r>
          </w:p>
          <w:p w14:paraId="1781B904" w14:textId="77777777" w:rsidR="00F648A8" w:rsidRPr="000F512C" w:rsidRDefault="00F648A8" w:rsidP="00F648A8">
            <w:pPr>
              <w:overflowPunct w:val="0"/>
              <w:autoSpaceDE w:val="0"/>
              <w:autoSpaceDN w:val="0"/>
              <w:adjustRightInd w:val="0"/>
              <w:spacing w:before="240"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od</w:t>
            </w:r>
            <w:r w:rsidRPr="000F512C">
              <w:rPr>
                <w:rFonts w:ascii="Arial" w:eastAsia="Times New Roman" w:hAnsi="Arial" w:cs="Arial"/>
                <w:color w:val="000000" w:themeColor="text1"/>
              </w:rPr>
              <w:tab/>
              <w:t xml:space="preserve">     do</w:t>
            </w:r>
          </w:p>
        </w:tc>
        <w:tc>
          <w:tcPr>
            <w:tcW w:w="1843" w:type="dxa"/>
            <w:tcBorders>
              <w:top w:val="single" w:sz="4" w:space="0" w:color="000000"/>
              <w:left w:val="single" w:sz="4" w:space="0" w:color="000000"/>
              <w:bottom w:val="single" w:sz="4" w:space="0" w:color="000000"/>
              <w:right w:val="single" w:sz="4" w:space="0" w:color="000000"/>
            </w:tcBorders>
          </w:tcPr>
          <w:p w14:paraId="66A39C87"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Delež delovnih mest</w:t>
            </w:r>
          </w:p>
          <w:p w14:paraId="2DB8CB39"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p>
        </w:tc>
      </w:tr>
      <w:tr w:rsidR="00B64B79" w:rsidRPr="000F512C" w14:paraId="61C88F65"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6DDED3B"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14</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AE2CBFE"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19</w:t>
            </w:r>
          </w:p>
        </w:tc>
        <w:tc>
          <w:tcPr>
            <w:tcW w:w="1843" w:type="dxa"/>
            <w:tcBorders>
              <w:top w:val="single" w:sz="4" w:space="0" w:color="000000"/>
              <w:left w:val="single" w:sz="4" w:space="0" w:color="000000"/>
              <w:bottom w:val="single" w:sz="4" w:space="0" w:color="000000"/>
              <w:right w:val="single" w:sz="4" w:space="0" w:color="000000"/>
            </w:tcBorders>
          </w:tcPr>
          <w:p w14:paraId="19B8CE21"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1,25</w:t>
            </w:r>
          </w:p>
        </w:tc>
      </w:tr>
      <w:tr w:rsidR="00B64B79" w:rsidRPr="000F512C" w14:paraId="542DC401"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631F380"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20</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5575F3A"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25</w:t>
            </w:r>
          </w:p>
        </w:tc>
        <w:tc>
          <w:tcPr>
            <w:tcW w:w="1843" w:type="dxa"/>
            <w:tcBorders>
              <w:top w:val="single" w:sz="4" w:space="0" w:color="000000"/>
              <w:left w:val="single" w:sz="4" w:space="0" w:color="000000"/>
              <w:bottom w:val="single" w:sz="4" w:space="0" w:color="000000"/>
              <w:right w:val="single" w:sz="4" w:space="0" w:color="000000"/>
            </w:tcBorders>
          </w:tcPr>
          <w:p w14:paraId="23ECF2DD" w14:textId="1779ECEA"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1,5</w:t>
            </w:r>
            <w:r w:rsidR="00325D8D" w:rsidRPr="000F512C">
              <w:rPr>
                <w:rFonts w:ascii="Arial" w:eastAsia="Times New Roman" w:hAnsi="Arial" w:cs="Arial"/>
                <w:color w:val="000000" w:themeColor="text1"/>
              </w:rPr>
              <w:t>0</w:t>
            </w:r>
          </w:p>
        </w:tc>
      </w:tr>
      <w:tr w:rsidR="00B64B79" w:rsidRPr="000F512C" w14:paraId="3B35786F"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AC52B48"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26</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91A6FF3"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31</w:t>
            </w:r>
          </w:p>
        </w:tc>
        <w:tc>
          <w:tcPr>
            <w:tcW w:w="1843" w:type="dxa"/>
            <w:tcBorders>
              <w:top w:val="single" w:sz="4" w:space="0" w:color="000000"/>
              <w:left w:val="single" w:sz="4" w:space="0" w:color="000000"/>
              <w:bottom w:val="single" w:sz="4" w:space="0" w:color="000000"/>
              <w:right w:val="single" w:sz="4" w:space="0" w:color="000000"/>
            </w:tcBorders>
          </w:tcPr>
          <w:p w14:paraId="0645B4CB"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1,75</w:t>
            </w:r>
          </w:p>
        </w:tc>
      </w:tr>
      <w:tr w:rsidR="00B64B79" w:rsidRPr="000F512C" w14:paraId="1FF73A1A"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D5A0601"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32</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1A5195F"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37</w:t>
            </w:r>
          </w:p>
        </w:tc>
        <w:tc>
          <w:tcPr>
            <w:tcW w:w="1843" w:type="dxa"/>
            <w:tcBorders>
              <w:top w:val="single" w:sz="4" w:space="0" w:color="000000"/>
              <w:left w:val="single" w:sz="4" w:space="0" w:color="000000"/>
              <w:bottom w:val="single" w:sz="4" w:space="0" w:color="000000"/>
              <w:right w:val="single" w:sz="4" w:space="0" w:color="000000"/>
            </w:tcBorders>
          </w:tcPr>
          <w:p w14:paraId="45CB3684"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w:t>
            </w:r>
          </w:p>
        </w:tc>
      </w:tr>
      <w:tr w:rsidR="00B64B79" w:rsidRPr="000F512C" w14:paraId="22FA2063"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A7CAA3F"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38</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B9C1292"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43</w:t>
            </w:r>
          </w:p>
        </w:tc>
        <w:tc>
          <w:tcPr>
            <w:tcW w:w="1843" w:type="dxa"/>
            <w:tcBorders>
              <w:top w:val="single" w:sz="4" w:space="0" w:color="000000"/>
              <w:left w:val="single" w:sz="4" w:space="0" w:color="000000"/>
              <w:bottom w:val="single" w:sz="4" w:space="0" w:color="000000"/>
              <w:right w:val="single" w:sz="4" w:space="0" w:color="000000"/>
            </w:tcBorders>
          </w:tcPr>
          <w:p w14:paraId="3D814328"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2,25</w:t>
            </w:r>
          </w:p>
        </w:tc>
      </w:tr>
      <w:tr w:rsidR="00B64B79" w:rsidRPr="000F512C" w14:paraId="2D5ED254"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0B93B0C"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44</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D1B2756"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49</w:t>
            </w:r>
          </w:p>
        </w:tc>
        <w:tc>
          <w:tcPr>
            <w:tcW w:w="1843" w:type="dxa"/>
            <w:tcBorders>
              <w:top w:val="single" w:sz="4" w:space="0" w:color="000000"/>
              <w:left w:val="single" w:sz="4" w:space="0" w:color="000000"/>
              <w:bottom w:val="single" w:sz="4" w:space="0" w:color="000000"/>
              <w:right w:val="single" w:sz="4" w:space="0" w:color="000000"/>
            </w:tcBorders>
          </w:tcPr>
          <w:p w14:paraId="65C0B7FA" w14:textId="5C8CAFD5"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2,5</w:t>
            </w:r>
            <w:r w:rsidR="00325D8D" w:rsidRPr="000F512C">
              <w:rPr>
                <w:rFonts w:ascii="Arial" w:eastAsia="Times New Roman" w:hAnsi="Arial" w:cs="Arial"/>
                <w:color w:val="000000" w:themeColor="text1"/>
              </w:rPr>
              <w:t>0</w:t>
            </w:r>
          </w:p>
        </w:tc>
      </w:tr>
      <w:tr w:rsidR="00B64B79" w:rsidRPr="000F512C" w14:paraId="3E347283" w14:textId="77777777" w:rsidTr="00485260">
        <w:trPr>
          <w:trHeight w:val="289"/>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9B7B88F"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50</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83009D7"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55</w:t>
            </w:r>
          </w:p>
        </w:tc>
        <w:tc>
          <w:tcPr>
            <w:tcW w:w="1843" w:type="dxa"/>
            <w:tcBorders>
              <w:top w:val="single" w:sz="4" w:space="0" w:color="000000"/>
              <w:left w:val="single" w:sz="4" w:space="0" w:color="000000"/>
              <w:bottom w:val="single" w:sz="4" w:space="0" w:color="000000"/>
              <w:right w:val="single" w:sz="4" w:space="0" w:color="000000"/>
            </w:tcBorders>
          </w:tcPr>
          <w:p w14:paraId="35F61FF3"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2,75</w:t>
            </w:r>
          </w:p>
        </w:tc>
      </w:tr>
      <w:tr w:rsidR="00B64B79" w:rsidRPr="000F512C" w14:paraId="2F921575"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D19DF22"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56</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492097F"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61</w:t>
            </w:r>
          </w:p>
        </w:tc>
        <w:tc>
          <w:tcPr>
            <w:tcW w:w="1843" w:type="dxa"/>
            <w:tcBorders>
              <w:top w:val="single" w:sz="4" w:space="0" w:color="000000"/>
              <w:left w:val="single" w:sz="4" w:space="0" w:color="000000"/>
              <w:bottom w:val="single" w:sz="4" w:space="0" w:color="000000"/>
              <w:right w:val="single" w:sz="4" w:space="0" w:color="000000"/>
            </w:tcBorders>
          </w:tcPr>
          <w:p w14:paraId="51832793"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w:t>
            </w:r>
          </w:p>
        </w:tc>
      </w:tr>
      <w:tr w:rsidR="00B64B79" w:rsidRPr="000F512C" w14:paraId="5F84B9B3"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24E084B"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62</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6A0D01B"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67</w:t>
            </w:r>
          </w:p>
        </w:tc>
        <w:tc>
          <w:tcPr>
            <w:tcW w:w="1843" w:type="dxa"/>
            <w:tcBorders>
              <w:top w:val="single" w:sz="4" w:space="0" w:color="000000"/>
              <w:left w:val="single" w:sz="4" w:space="0" w:color="000000"/>
              <w:bottom w:val="single" w:sz="4" w:space="0" w:color="000000"/>
              <w:right w:val="single" w:sz="4" w:space="0" w:color="000000"/>
            </w:tcBorders>
          </w:tcPr>
          <w:p w14:paraId="725C71C0"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3,25</w:t>
            </w:r>
          </w:p>
        </w:tc>
      </w:tr>
      <w:tr w:rsidR="00B64B79" w:rsidRPr="000F512C" w14:paraId="1201E7F6"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1D4F80D"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68</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23CAD0A"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73</w:t>
            </w:r>
          </w:p>
        </w:tc>
        <w:tc>
          <w:tcPr>
            <w:tcW w:w="1843" w:type="dxa"/>
            <w:tcBorders>
              <w:top w:val="single" w:sz="4" w:space="0" w:color="000000"/>
              <w:left w:val="single" w:sz="4" w:space="0" w:color="000000"/>
              <w:bottom w:val="single" w:sz="4" w:space="0" w:color="000000"/>
              <w:right w:val="single" w:sz="4" w:space="0" w:color="000000"/>
            </w:tcBorders>
          </w:tcPr>
          <w:p w14:paraId="4CC739D1" w14:textId="6F067CF4"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3,5</w:t>
            </w:r>
            <w:r w:rsidR="00325D8D" w:rsidRPr="000F512C">
              <w:rPr>
                <w:rFonts w:ascii="Arial" w:eastAsia="Times New Roman" w:hAnsi="Arial" w:cs="Arial"/>
                <w:color w:val="000000" w:themeColor="text1"/>
              </w:rPr>
              <w:t>0</w:t>
            </w:r>
          </w:p>
        </w:tc>
      </w:tr>
      <w:tr w:rsidR="00B64B79" w:rsidRPr="000F512C" w14:paraId="6C1F4E01"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E2C8475"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74</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CE27045"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79</w:t>
            </w:r>
          </w:p>
        </w:tc>
        <w:tc>
          <w:tcPr>
            <w:tcW w:w="1843" w:type="dxa"/>
            <w:tcBorders>
              <w:top w:val="single" w:sz="4" w:space="0" w:color="000000"/>
              <w:left w:val="single" w:sz="4" w:space="0" w:color="000000"/>
              <w:bottom w:val="single" w:sz="4" w:space="0" w:color="000000"/>
              <w:right w:val="single" w:sz="4" w:space="0" w:color="000000"/>
            </w:tcBorders>
          </w:tcPr>
          <w:p w14:paraId="55F9D2F8"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3,75</w:t>
            </w:r>
          </w:p>
        </w:tc>
      </w:tr>
      <w:tr w:rsidR="00B64B79" w:rsidRPr="000F512C" w14:paraId="10855915"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8007B5F"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80</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5899A7F"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85</w:t>
            </w:r>
          </w:p>
        </w:tc>
        <w:tc>
          <w:tcPr>
            <w:tcW w:w="1843" w:type="dxa"/>
            <w:tcBorders>
              <w:top w:val="single" w:sz="4" w:space="0" w:color="000000"/>
              <w:left w:val="single" w:sz="4" w:space="0" w:color="000000"/>
              <w:bottom w:val="single" w:sz="4" w:space="0" w:color="000000"/>
              <w:right w:val="single" w:sz="4" w:space="0" w:color="000000"/>
            </w:tcBorders>
          </w:tcPr>
          <w:p w14:paraId="5AF8A957"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4</w:t>
            </w:r>
          </w:p>
        </w:tc>
      </w:tr>
      <w:tr w:rsidR="00B64B79" w:rsidRPr="000F512C" w14:paraId="740515AF"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6B73260"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86</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D146C1C"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91</w:t>
            </w:r>
          </w:p>
        </w:tc>
        <w:tc>
          <w:tcPr>
            <w:tcW w:w="1843" w:type="dxa"/>
            <w:tcBorders>
              <w:top w:val="single" w:sz="4" w:space="0" w:color="000000"/>
              <w:left w:val="single" w:sz="4" w:space="0" w:color="000000"/>
              <w:bottom w:val="single" w:sz="4" w:space="0" w:color="000000"/>
              <w:right w:val="single" w:sz="4" w:space="0" w:color="000000"/>
            </w:tcBorders>
          </w:tcPr>
          <w:p w14:paraId="338442D8"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4,25</w:t>
            </w:r>
          </w:p>
        </w:tc>
      </w:tr>
      <w:tr w:rsidR="00B64B79" w:rsidRPr="000F512C" w14:paraId="652EE23D"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21DC3C7"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92</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AEC5DAB"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97</w:t>
            </w:r>
          </w:p>
        </w:tc>
        <w:tc>
          <w:tcPr>
            <w:tcW w:w="1843" w:type="dxa"/>
            <w:tcBorders>
              <w:top w:val="single" w:sz="4" w:space="0" w:color="000000"/>
              <w:left w:val="single" w:sz="4" w:space="0" w:color="000000"/>
              <w:bottom w:val="single" w:sz="4" w:space="0" w:color="000000"/>
              <w:right w:val="single" w:sz="4" w:space="0" w:color="000000"/>
            </w:tcBorders>
          </w:tcPr>
          <w:p w14:paraId="68D241B0" w14:textId="4083D16D"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4,5</w:t>
            </w:r>
            <w:r w:rsidR="00325D8D" w:rsidRPr="000F512C">
              <w:rPr>
                <w:rFonts w:ascii="Arial" w:eastAsia="Times New Roman" w:hAnsi="Arial" w:cs="Arial"/>
                <w:color w:val="000000" w:themeColor="text1"/>
              </w:rPr>
              <w:t>0</w:t>
            </w:r>
          </w:p>
        </w:tc>
      </w:tr>
      <w:tr w:rsidR="00B64B79" w:rsidRPr="000F512C" w14:paraId="6E7C6F9E"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2AA2E2D"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98</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5BA6364"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103</w:t>
            </w:r>
          </w:p>
        </w:tc>
        <w:tc>
          <w:tcPr>
            <w:tcW w:w="1843" w:type="dxa"/>
            <w:tcBorders>
              <w:top w:val="single" w:sz="4" w:space="0" w:color="000000"/>
              <w:left w:val="single" w:sz="4" w:space="0" w:color="000000"/>
              <w:bottom w:val="single" w:sz="4" w:space="0" w:color="000000"/>
              <w:right w:val="single" w:sz="4" w:space="0" w:color="000000"/>
            </w:tcBorders>
          </w:tcPr>
          <w:p w14:paraId="3A83D483"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4,75</w:t>
            </w:r>
          </w:p>
        </w:tc>
      </w:tr>
      <w:tr w:rsidR="00B64B79" w:rsidRPr="000F512C" w14:paraId="57B28089"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6D2EBEC"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104</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4B18963"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109</w:t>
            </w:r>
          </w:p>
        </w:tc>
        <w:tc>
          <w:tcPr>
            <w:tcW w:w="1843" w:type="dxa"/>
            <w:tcBorders>
              <w:top w:val="single" w:sz="4" w:space="0" w:color="000000"/>
              <w:left w:val="single" w:sz="4" w:space="0" w:color="000000"/>
              <w:bottom w:val="single" w:sz="4" w:space="0" w:color="000000"/>
              <w:right w:val="single" w:sz="4" w:space="0" w:color="000000"/>
            </w:tcBorders>
          </w:tcPr>
          <w:p w14:paraId="39F06DD6"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5</w:t>
            </w:r>
          </w:p>
        </w:tc>
      </w:tr>
      <w:tr w:rsidR="00F648A8" w:rsidRPr="000F512C" w14:paraId="7B9FF149"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5F9E0C8"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 xml:space="preserve">           110 in več</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E3150C5"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p>
        </w:tc>
        <w:tc>
          <w:tcPr>
            <w:tcW w:w="1843" w:type="dxa"/>
            <w:tcBorders>
              <w:top w:val="single" w:sz="4" w:space="0" w:color="000000"/>
              <w:left w:val="single" w:sz="4" w:space="0" w:color="000000"/>
              <w:bottom w:val="single" w:sz="4" w:space="0" w:color="000000"/>
              <w:right w:val="single" w:sz="4" w:space="0" w:color="000000"/>
            </w:tcBorders>
          </w:tcPr>
          <w:p w14:paraId="14F44FA4"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5,25</w:t>
            </w:r>
          </w:p>
        </w:tc>
      </w:tr>
    </w:tbl>
    <w:p w14:paraId="60C05B80" w14:textId="535430B5" w:rsidR="00006E58" w:rsidRPr="000F512C" w:rsidRDefault="00006E58" w:rsidP="00071223">
      <w:pPr>
        <w:pStyle w:val="Odstavek"/>
        <w:rPr>
          <w:rFonts w:cs="Arial"/>
          <w:color w:val="000000" w:themeColor="text1"/>
        </w:rPr>
      </w:pPr>
    </w:p>
    <w:p w14:paraId="0E5BB98B" w14:textId="77777777" w:rsidR="00006E58" w:rsidRPr="000F512C" w:rsidRDefault="00006E58" w:rsidP="00071223">
      <w:pPr>
        <w:pStyle w:val="odstavek0"/>
        <w:spacing w:before="240" w:beforeAutospacing="0" w:after="0" w:afterAutospacing="0"/>
        <w:jc w:val="both"/>
        <w:rPr>
          <w:rFonts w:ascii="Arial" w:hAnsi="Arial" w:cs="Arial"/>
          <w:color w:val="000000" w:themeColor="text1"/>
          <w:sz w:val="22"/>
          <w:szCs w:val="22"/>
          <w:lang w:val="x-none" w:eastAsia="x-none"/>
        </w:rPr>
      </w:pPr>
      <w:r w:rsidRPr="000F512C">
        <w:rPr>
          <w:rFonts w:ascii="Arial" w:hAnsi="Arial" w:cs="Arial"/>
          <w:color w:val="000000" w:themeColor="text1"/>
          <w:sz w:val="22"/>
          <w:szCs w:val="22"/>
          <w:lang w:eastAsia="x-none"/>
        </w:rPr>
        <w:t xml:space="preserve">(3) </w:t>
      </w:r>
      <w:r w:rsidRPr="000F512C">
        <w:rPr>
          <w:rFonts w:ascii="Arial" w:hAnsi="Arial" w:cs="Arial"/>
          <w:color w:val="000000" w:themeColor="text1"/>
          <w:sz w:val="22"/>
          <w:szCs w:val="22"/>
          <w:lang w:val="x-none" w:eastAsia="x-none"/>
        </w:rPr>
        <w:t>Če je na ta način izračunano število oddelkov oziroma vzgojnih skupin decimalno število, se pet in več desetink zaokroži navzgor do celega števila.</w:t>
      </w:r>
    </w:p>
    <w:p w14:paraId="6FE9C908" w14:textId="163F001B" w:rsidR="00006E58" w:rsidRPr="000F512C" w:rsidRDefault="00006E58" w:rsidP="00071223">
      <w:pPr>
        <w:pStyle w:val="Odstavek"/>
        <w:ind w:firstLine="0"/>
        <w:rPr>
          <w:rFonts w:cs="Arial"/>
          <w:strike/>
          <w:color w:val="000000" w:themeColor="text1"/>
          <w:lang w:val="sl-SI"/>
        </w:rPr>
      </w:pPr>
      <w:r w:rsidRPr="000F512C">
        <w:rPr>
          <w:rFonts w:cs="Arial"/>
          <w:color w:val="000000" w:themeColor="text1"/>
          <w:lang w:val="sl-SI"/>
        </w:rPr>
        <w:t xml:space="preserve">(4) Šola ali zavod lahko sistemizirana delovna mesta za administrativna dela razporedi med delovna mesta tajnika VIZ VI oziroma poslovnega sekretarja VII/1 oziroma poslovnega sekretarja VII/2 oziroma administratorja V oziroma administratorja VI. </w:t>
      </w:r>
    </w:p>
    <w:p w14:paraId="76D2394E" w14:textId="77777777" w:rsidR="00006E58" w:rsidRPr="000F512C" w:rsidRDefault="00006E58" w:rsidP="00071223">
      <w:pPr>
        <w:pStyle w:val="Odstavek"/>
        <w:ind w:firstLine="0"/>
        <w:rPr>
          <w:rFonts w:cs="Arial"/>
          <w:color w:val="000000" w:themeColor="text1"/>
        </w:rPr>
      </w:pPr>
      <w:r w:rsidRPr="000F512C">
        <w:rPr>
          <w:rFonts w:cs="Arial"/>
          <w:color w:val="000000" w:themeColor="text1"/>
          <w:lang w:val="sl-SI"/>
        </w:rPr>
        <w:t>(5) Administrator V  mora imeti najmanj srednješolsko izobrazbo. Tajnik VIZ VI in administrator VI morata imeti najmanj višjo strokovno izobrazbo oziroma višješolsko izobrazbo (prejšnja). Poslovni sekretar VII/1 mora imeti izobrazbo, pridobljeno po študijskih programih za pridobitev izobrazbe prve stopnje oziroma raven izobrazbe, pridobljene po študijskih programih, ki v skladu z zakonom ustreza izobrazbi prve stopnje. Poslovni sekretar VII/2 mora imeti izobrazbo, pridobljeno po študijskih programih za pridobitev izobrazbe druge stopnje oziroma raven izobrazbe, pridobljene po študijskih programih, ki v skladu z zakonom ustreza izobrazbi druge stopnje.</w:t>
      </w:r>
    </w:p>
    <w:p w14:paraId="219CC50E" w14:textId="77777777" w:rsidR="00006E58" w:rsidRPr="000F512C" w:rsidRDefault="00006E58" w:rsidP="00071223">
      <w:pPr>
        <w:pStyle w:val="Odstavek"/>
        <w:ind w:firstLine="0"/>
        <w:jc w:val="center"/>
        <w:rPr>
          <w:rFonts w:cs="Arial"/>
          <w:color w:val="000000" w:themeColor="text1"/>
        </w:rPr>
      </w:pPr>
      <w:r w:rsidRPr="000F512C">
        <w:rPr>
          <w:rFonts w:cs="Arial"/>
          <w:color w:val="000000" w:themeColor="text1"/>
          <w:lang w:val="sl-SI"/>
        </w:rPr>
        <w:t>25</w:t>
      </w:r>
      <w:r w:rsidRPr="000F512C">
        <w:rPr>
          <w:rFonts w:cs="Arial"/>
          <w:color w:val="000000" w:themeColor="text1"/>
        </w:rPr>
        <w:t>. člen</w:t>
      </w:r>
    </w:p>
    <w:p w14:paraId="1640813B" w14:textId="77777777" w:rsidR="00006E58" w:rsidRPr="000F512C" w:rsidRDefault="00006E58" w:rsidP="00071223">
      <w:pPr>
        <w:pStyle w:val="lennaslov"/>
        <w:rPr>
          <w:rFonts w:cs="Arial"/>
          <w:b w:val="0"/>
          <w:color w:val="000000" w:themeColor="text1"/>
        </w:rPr>
      </w:pPr>
      <w:r w:rsidRPr="000F512C">
        <w:rPr>
          <w:rFonts w:cs="Arial"/>
          <w:b w:val="0"/>
          <w:color w:val="000000" w:themeColor="text1"/>
        </w:rPr>
        <w:t>(računovodska dela)</w:t>
      </w:r>
    </w:p>
    <w:p w14:paraId="183282C3" w14:textId="63482689" w:rsidR="009D703D" w:rsidRPr="000F512C" w:rsidRDefault="009D703D" w:rsidP="009D703D">
      <w:pPr>
        <w:pStyle w:val="odstavek0"/>
        <w:spacing w:before="240" w:beforeAutospacing="0" w:afterAutospacing="0"/>
        <w:jc w:val="both"/>
        <w:rPr>
          <w:rFonts w:ascii="Arial" w:hAnsi="Arial" w:cs="Arial"/>
          <w:color w:val="000000" w:themeColor="text1"/>
          <w:sz w:val="22"/>
          <w:szCs w:val="22"/>
          <w:lang w:val="x-none"/>
        </w:rPr>
      </w:pPr>
      <w:r w:rsidRPr="000F512C">
        <w:rPr>
          <w:rFonts w:ascii="Arial" w:hAnsi="Arial" w:cs="Arial"/>
          <w:color w:val="000000" w:themeColor="text1"/>
          <w:sz w:val="22"/>
          <w:szCs w:val="22"/>
        </w:rPr>
        <w:t xml:space="preserve">(1) </w:t>
      </w:r>
      <w:r w:rsidR="00006E58" w:rsidRPr="000F512C">
        <w:rPr>
          <w:rFonts w:ascii="Arial" w:hAnsi="Arial" w:cs="Arial"/>
          <w:color w:val="000000" w:themeColor="text1"/>
          <w:sz w:val="22"/>
          <w:szCs w:val="22"/>
          <w:lang w:val="x-none"/>
        </w:rPr>
        <w:t xml:space="preserve">V šoli </w:t>
      </w:r>
      <w:r w:rsidR="00006E58" w:rsidRPr="000F512C">
        <w:rPr>
          <w:rFonts w:ascii="Arial" w:hAnsi="Arial" w:cs="Arial"/>
          <w:color w:val="000000" w:themeColor="text1"/>
          <w:sz w:val="22"/>
          <w:szCs w:val="22"/>
          <w:lang w:val="x-none" w:eastAsia="x-none"/>
        </w:rPr>
        <w:t xml:space="preserve">z </w:t>
      </w:r>
      <w:r w:rsidR="00006E58" w:rsidRPr="000F512C">
        <w:rPr>
          <w:rFonts w:ascii="Arial" w:hAnsi="Arial" w:cs="Arial"/>
          <w:color w:val="000000" w:themeColor="text1"/>
          <w:sz w:val="22"/>
          <w:szCs w:val="22"/>
          <w:lang w:eastAsia="x-none"/>
        </w:rPr>
        <w:t>18</w:t>
      </w:r>
      <w:r w:rsidR="00006E58" w:rsidRPr="000F512C">
        <w:rPr>
          <w:rFonts w:ascii="Arial" w:hAnsi="Arial" w:cs="Arial"/>
          <w:color w:val="000000" w:themeColor="text1"/>
          <w:sz w:val="22"/>
          <w:szCs w:val="22"/>
          <w:lang w:val="x-none"/>
        </w:rPr>
        <w:t xml:space="preserve"> oddelki </w:t>
      </w:r>
      <w:r w:rsidR="00006E58" w:rsidRPr="000F512C">
        <w:rPr>
          <w:rFonts w:ascii="Arial" w:hAnsi="Arial" w:cs="Arial"/>
          <w:color w:val="000000" w:themeColor="text1"/>
          <w:sz w:val="22"/>
          <w:szCs w:val="22"/>
        </w:rPr>
        <w:t xml:space="preserve">oz. oziroma skupinami vzgojnega programa </w:t>
      </w:r>
      <w:r w:rsidR="00006E58" w:rsidRPr="000F512C">
        <w:rPr>
          <w:rFonts w:ascii="Arial" w:hAnsi="Arial" w:cs="Arial"/>
          <w:color w:val="000000" w:themeColor="text1"/>
          <w:sz w:val="22"/>
          <w:szCs w:val="22"/>
          <w:lang w:val="x-none"/>
        </w:rPr>
        <w:t xml:space="preserve">se za </w:t>
      </w:r>
      <w:r w:rsidR="00006E58" w:rsidRPr="000F512C">
        <w:rPr>
          <w:rFonts w:ascii="Arial" w:hAnsi="Arial" w:cs="Arial"/>
          <w:color w:val="000000" w:themeColor="text1"/>
          <w:sz w:val="22"/>
          <w:szCs w:val="22"/>
          <w:lang w:val="x-none" w:eastAsia="x-none"/>
        </w:rPr>
        <w:t xml:space="preserve">računovodska dela sistemizira </w:t>
      </w:r>
      <w:r w:rsidR="00006E58" w:rsidRPr="000F512C">
        <w:rPr>
          <w:rFonts w:ascii="Arial" w:hAnsi="Arial" w:cs="Arial"/>
          <w:color w:val="000000" w:themeColor="text1"/>
          <w:sz w:val="22"/>
          <w:szCs w:val="22"/>
          <w:lang w:eastAsia="x-none"/>
        </w:rPr>
        <w:t>eno</w:t>
      </w:r>
      <w:r w:rsidR="00006E58" w:rsidRPr="000F512C">
        <w:rPr>
          <w:rFonts w:ascii="Arial" w:hAnsi="Arial" w:cs="Arial"/>
          <w:color w:val="000000" w:themeColor="text1"/>
          <w:sz w:val="22"/>
          <w:szCs w:val="22"/>
          <w:lang w:val="x-none" w:eastAsia="x-none"/>
        </w:rPr>
        <w:t xml:space="preserve"> delovno mesto</w:t>
      </w:r>
      <w:r w:rsidR="00006E58" w:rsidRPr="000F512C">
        <w:rPr>
          <w:rFonts w:ascii="Arial" w:hAnsi="Arial" w:cs="Arial"/>
          <w:color w:val="000000" w:themeColor="text1"/>
          <w:sz w:val="22"/>
          <w:szCs w:val="22"/>
          <w:lang w:val="x-none"/>
        </w:rPr>
        <w:t xml:space="preserve"> računovodje</w:t>
      </w:r>
      <w:r w:rsidR="00006E58" w:rsidRPr="000F512C">
        <w:rPr>
          <w:rFonts w:ascii="Arial" w:hAnsi="Arial" w:cs="Arial"/>
          <w:color w:val="000000" w:themeColor="text1"/>
          <w:sz w:val="22"/>
          <w:szCs w:val="22"/>
        </w:rPr>
        <w:t xml:space="preserve"> VI</w:t>
      </w:r>
      <w:r w:rsidR="00006E58" w:rsidRPr="000F512C">
        <w:rPr>
          <w:rFonts w:ascii="Arial" w:hAnsi="Arial" w:cs="Arial"/>
          <w:color w:val="000000" w:themeColor="text1"/>
          <w:sz w:val="22"/>
          <w:szCs w:val="22"/>
          <w:lang w:val="x-none"/>
        </w:rPr>
        <w:t xml:space="preserve"> </w:t>
      </w:r>
      <w:r w:rsidR="00006E58" w:rsidRPr="000F512C">
        <w:rPr>
          <w:rFonts w:ascii="Arial" w:hAnsi="Arial" w:cs="Arial"/>
          <w:color w:val="000000" w:themeColor="text1"/>
          <w:sz w:val="22"/>
          <w:szCs w:val="22"/>
          <w:lang w:val="x-none" w:eastAsia="x-none"/>
        </w:rPr>
        <w:t>oziroma</w:t>
      </w:r>
      <w:r w:rsidR="00006E58" w:rsidRPr="000F512C">
        <w:rPr>
          <w:rFonts w:ascii="Arial" w:hAnsi="Arial" w:cs="Arial"/>
          <w:color w:val="000000" w:themeColor="text1"/>
          <w:sz w:val="22"/>
          <w:szCs w:val="22"/>
        </w:rPr>
        <w:t xml:space="preserve"> </w:t>
      </w:r>
      <w:r w:rsidR="00006E58" w:rsidRPr="000F512C">
        <w:rPr>
          <w:rFonts w:ascii="Arial" w:hAnsi="Arial" w:cs="Arial"/>
          <w:color w:val="000000" w:themeColor="text1"/>
          <w:sz w:val="22"/>
          <w:szCs w:val="22"/>
          <w:lang w:eastAsia="x-none"/>
        </w:rPr>
        <w:t xml:space="preserve">računovodje VII/1 </w:t>
      </w:r>
      <w:r w:rsidR="00006E58" w:rsidRPr="000F512C">
        <w:rPr>
          <w:rFonts w:ascii="Arial" w:hAnsi="Arial" w:cs="Arial"/>
          <w:color w:val="000000" w:themeColor="text1"/>
          <w:sz w:val="22"/>
          <w:szCs w:val="22"/>
          <w:lang w:val="x-none" w:eastAsia="x-none"/>
        </w:rPr>
        <w:t>oziroma računovodje</w:t>
      </w:r>
      <w:r w:rsidR="00006E58" w:rsidRPr="000F512C">
        <w:rPr>
          <w:rFonts w:ascii="Arial" w:hAnsi="Arial" w:cs="Arial"/>
          <w:color w:val="000000" w:themeColor="text1"/>
          <w:sz w:val="22"/>
          <w:szCs w:val="22"/>
          <w:lang w:eastAsia="x-none"/>
        </w:rPr>
        <w:t xml:space="preserve"> VII/2 oziroma </w:t>
      </w:r>
      <w:r w:rsidR="00006E58" w:rsidRPr="000F512C">
        <w:rPr>
          <w:rFonts w:ascii="Arial" w:hAnsi="Arial" w:cs="Arial"/>
          <w:color w:val="000000" w:themeColor="text1"/>
          <w:sz w:val="22"/>
          <w:szCs w:val="22"/>
          <w:lang w:val="x-none" w:eastAsia="x-none"/>
        </w:rPr>
        <w:t>delovno mesto knjigovodja V oziroma</w:t>
      </w:r>
      <w:r w:rsidR="00006E58" w:rsidRPr="000F512C">
        <w:rPr>
          <w:rFonts w:ascii="Arial" w:hAnsi="Arial" w:cs="Arial"/>
          <w:color w:val="000000" w:themeColor="text1"/>
          <w:sz w:val="22"/>
          <w:szCs w:val="22"/>
          <w:lang w:eastAsia="x-none"/>
        </w:rPr>
        <w:t xml:space="preserve"> knjigovodja VI</w:t>
      </w:r>
      <w:r w:rsidR="00006E58" w:rsidRPr="000F512C">
        <w:rPr>
          <w:rFonts w:ascii="Arial" w:hAnsi="Arial" w:cs="Arial"/>
          <w:color w:val="000000" w:themeColor="text1"/>
          <w:sz w:val="22"/>
          <w:szCs w:val="22"/>
          <w:lang w:val="x-none" w:eastAsia="x-none"/>
        </w:rPr>
        <w:t xml:space="preserve">, v šoli z manjšim številom oddelkov pa v ustreznem deležu, vendar </w:t>
      </w:r>
      <w:r w:rsidR="00006E58" w:rsidRPr="000F512C">
        <w:rPr>
          <w:rFonts w:ascii="Arial" w:hAnsi="Arial" w:cs="Arial"/>
          <w:color w:val="000000" w:themeColor="text1"/>
          <w:sz w:val="22"/>
          <w:szCs w:val="22"/>
          <w:lang w:eastAsia="x-none"/>
        </w:rPr>
        <w:t xml:space="preserve">skupaj </w:t>
      </w:r>
      <w:r w:rsidR="00006E58" w:rsidRPr="000F512C">
        <w:rPr>
          <w:rFonts w:ascii="Arial" w:hAnsi="Arial" w:cs="Arial"/>
          <w:color w:val="000000" w:themeColor="text1"/>
          <w:sz w:val="22"/>
          <w:szCs w:val="22"/>
          <w:lang w:val="x-none" w:eastAsia="x-none"/>
        </w:rPr>
        <w:t>ne manj kot 0,5 delovnega mesta. Šola z več oddelki lahko sistemizira</w:t>
      </w:r>
      <w:r w:rsidR="00006E58" w:rsidRPr="000F512C">
        <w:rPr>
          <w:rFonts w:ascii="Arial" w:hAnsi="Arial" w:cs="Arial"/>
          <w:color w:val="000000" w:themeColor="text1"/>
          <w:sz w:val="22"/>
          <w:szCs w:val="22"/>
          <w:lang w:val="x-none"/>
        </w:rPr>
        <w:t xml:space="preserve"> delovna mesta v skladu </w:t>
      </w:r>
      <w:r w:rsidR="00006E58" w:rsidRPr="000F512C">
        <w:rPr>
          <w:rFonts w:ascii="Arial" w:hAnsi="Arial" w:cs="Arial"/>
          <w:color w:val="000000" w:themeColor="text1"/>
          <w:sz w:val="22"/>
          <w:szCs w:val="22"/>
          <w:lang w:val="x-none" w:eastAsia="x-none"/>
        </w:rPr>
        <w:t>s spodnjimi</w:t>
      </w:r>
      <w:r w:rsidR="00006E58" w:rsidRPr="000F512C">
        <w:rPr>
          <w:rFonts w:ascii="Arial" w:hAnsi="Arial" w:cs="Arial"/>
          <w:color w:val="000000" w:themeColor="text1"/>
          <w:sz w:val="22"/>
          <w:szCs w:val="22"/>
          <w:lang w:val="x-none"/>
        </w:rPr>
        <w:t xml:space="preserve"> merili:</w:t>
      </w:r>
    </w:p>
    <w:tbl>
      <w:tblPr>
        <w:tblW w:w="5807" w:type="dxa"/>
        <w:jc w:val="center"/>
        <w:tblLayout w:type="fixed"/>
        <w:tblCellMar>
          <w:left w:w="0" w:type="dxa"/>
          <w:right w:w="0" w:type="dxa"/>
        </w:tblCellMar>
        <w:tblLook w:val="0000" w:firstRow="0" w:lastRow="0" w:firstColumn="0" w:lastColumn="0" w:noHBand="0" w:noVBand="0"/>
      </w:tblPr>
      <w:tblGrid>
        <w:gridCol w:w="2263"/>
        <w:gridCol w:w="1701"/>
        <w:gridCol w:w="1843"/>
      </w:tblGrid>
      <w:tr w:rsidR="00B64B79" w:rsidRPr="000F512C" w14:paraId="47360951" w14:textId="77777777" w:rsidTr="00485260">
        <w:trPr>
          <w:trHeight w:val="258"/>
          <w:jc w:val="center"/>
        </w:trPr>
        <w:tc>
          <w:tcPr>
            <w:tcW w:w="3964" w:type="dxa"/>
            <w:gridSpan w:val="2"/>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C0D0FDE" w14:textId="77777777" w:rsidR="00325D8D" w:rsidRPr="000F512C" w:rsidRDefault="00F648A8" w:rsidP="00325D8D">
            <w:pPr>
              <w:jc w:val="center"/>
              <w:rPr>
                <w:rFonts w:ascii="Arial" w:hAnsi="Arial" w:cs="Arial"/>
                <w:color w:val="000000" w:themeColor="text1"/>
              </w:rPr>
            </w:pPr>
            <w:r w:rsidRPr="000F512C">
              <w:rPr>
                <w:rFonts w:ascii="Arial" w:eastAsia="Times New Roman" w:hAnsi="Arial" w:cs="Arial"/>
                <w:color w:val="000000" w:themeColor="text1"/>
              </w:rPr>
              <w:t>Število oddelkov</w:t>
            </w:r>
            <w:r w:rsidR="00325D8D" w:rsidRPr="000F512C">
              <w:rPr>
                <w:rFonts w:ascii="Arial" w:eastAsia="Times New Roman" w:hAnsi="Arial" w:cs="Arial"/>
                <w:color w:val="000000" w:themeColor="text1"/>
              </w:rPr>
              <w:t xml:space="preserve"> </w:t>
            </w:r>
            <w:r w:rsidR="00325D8D" w:rsidRPr="000F512C">
              <w:rPr>
                <w:rFonts w:ascii="Arial" w:hAnsi="Arial" w:cs="Arial"/>
                <w:color w:val="000000" w:themeColor="text1"/>
              </w:rPr>
              <w:t>oz. skupin vzgojnega programa</w:t>
            </w:r>
          </w:p>
          <w:p w14:paraId="7690D16A" w14:textId="77777777" w:rsidR="00F648A8" w:rsidRPr="000F512C" w:rsidRDefault="00F648A8" w:rsidP="00F648A8">
            <w:pPr>
              <w:overflowPunct w:val="0"/>
              <w:autoSpaceDE w:val="0"/>
              <w:autoSpaceDN w:val="0"/>
              <w:adjustRightInd w:val="0"/>
              <w:spacing w:before="240"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od</w:t>
            </w:r>
            <w:r w:rsidRPr="000F512C">
              <w:rPr>
                <w:rFonts w:ascii="Arial" w:eastAsia="Times New Roman" w:hAnsi="Arial" w:cs="Arial"/>
                <w:color w:val="000000" w:themeColor="text1"/>
              </w:rPr>
              <w:tab/>
              <w:t xml:space="preserve">     do</w:t>
            </w:r>
          </w:p>
        </w:tc>
        <w:tc>
          <w:tcPr>
            <w:tcW w:w="1843" w:type="dxa"/>
            <w:tcBorders>
              <w:top w:val="single" w:sz="4" w:space="0" w:color="000000"/>
              <w:left w:val="single" w:sz="4" w:space="0" w:color="000000"/>
              <w:bottom w:val="single" w:sz="4" w:space="0" w:color="000000"/>
              <w:right w:val="single" w:sz="4" w:space="0" w:color="000000"/>
            </w:tcBorders>
          </w:tcPr>
          <w:p w14:paraId="2CBED1A9"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Delež delovnih</w:t>
            </w:r>
          </w:p>
          <w:p w14:paraId="2F7E0781"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 xml:space="preserve"> mest </w:t>
            </w:r>
          </w:p>
          <w:p w14:paraId="10F2A1CE"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p>
        </w:tc>
      </w:tr>
      <w:tr w:rsidR="00B64B79" w:rsidRPr="000F512C" w14:paraId="035F915E"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F104C14"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19</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F438B6F"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24</w:t>
            </w:r>
          </w:p>
        </w:tc>
        <w:tc>
          <w:tcPr>
            <w:tcW w:w="1843" w:type="dxa"/>
            <w:tcBorders>
              <w:top w:val="single" w:sz="4" w:space="0" w:color="000000"/>
              <w:left w:val="single" w:sz="4" w:space="0" w:color="000000"/>
              <w:bottom w:val="single" w:sz="4" w:space="0" w:color="000000"/>
              <w:right w:val="single" w:sz="4" w:space="0" w:color="000000"/>
            </w:tcBorders>
          </w:tcPr>
          <w:p w14:paraId="4D48F804"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1,25</w:t>
            </w:r>
          </w:p>
        </w:tc>
      </w:tr>
      <w:tr w:rsidR="00B64B79" w:rsidRPr="000F512C" w14:paraId="022458D2"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4586372"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25</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DEBCAE7"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30</w:t>
            </w:r>
          </w:p>
        </w:tc>
        <w:tc>
          <w:tcPr>
            <w:tcW w:w="1843" w:type="dxa"/>
            <w:tcBorders>
              <w:top w:val="single" w:sz="4" w:space="0" w:color="000000"/>
              <w:left w:val="single" w:sz="4" w:space="0" w:color="000000"/>
              <w:bottom w:val="single" w:sz="4" w:space="0" w:color="000000"/>
              <w:right w:val="single" w:sz="4" w:space="0" w:color="000000"/>
            </w:tcBorders>
          </w:tcPr>
          <w:p w14:paraId="69D3EC7D" w14:textId="18E778D3"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1,5</w:t>
            </w:r>
            <w:r w:rsidR="00325D8D" w:rsidRPr="000F512C">
              <w:rPr>
                <w:rFonts w:ascii="Arial" w:eastAsia="Times New Roman" w:hAnsi="Arial" w:cs="Arial"/>
                <w:color w:val="000000" w:themeColor="text1"/>
              </w:rPr>
              <w:t>0</w:t>
            </w:r>
          </w:p>
        </w:tc>
      </w:tr>
      <w:tr w:rsidR="00B64B79" w:rsidRPr="000F512C" w14:paraId="6592D483"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77028DC"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31</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4DC5F16"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36</w:t>
            </w:r>
          </w:p>
        </w:tc>
        <w:tc>
          <w:tcPr>
            <w:tcW w:w="1843" w:type="dxa"/>
            <w:tcBorders>
              <w:top w:val="single" w:sz="4" w:space="0" w:color="000000"/>
              <w:left w:val="single" w:sz="4" w:space="0" w:color="000000"/>
              <w:bottom w:val="single" w:sz="4" w:space="0" w:color="000000"/>
              <w:right w:val="single" w:sz="4" w:space="0" w:color="000000"/>
            </w:tcBorders>
          </w:tcPr>
          <w:p w14:paraId="05388D56"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1,75</w:t>
            </w:r>
          </w:p>
        </w:tc>
      </w:tr>
      <w:tr w:rsidR="00B64B79" w:rsidRPr="000F512C" w14:paraId="59F8C388"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CEF8F3D"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37</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D56F559"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42</w:t>
            </w:r>
          </w:p>
        </w:tc>
        <w:tc>
          <w:tcPr>
            <w:tcW w:w="1843" w:type="dxa"/>
            <w:tcBorders>
              <w:top w:val="single" w:sz="4" w:space="0" w:color="000000"/>
              <w:left w:val="single" w:sz="4" w:space="0" w:color="000000"/>
              <w:bottom w:val="single" w:sz="4" w:space="0" w:color="000000"/>
              <w:right w:val="single" w:sz="4" w:space="0" w:color="000000"/>
            </w:tcBorders>
          </w:tcPr>
          <w:p w14:paraId="2C0F172C"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2</w:t>
            </w:r>
          </w:p>
        </w:tc>
      </w:tr>
      <w:tr w:rsidR="00B64B79" w:rsidRPr="000F512C" w14:paraId="44D41A34"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7721C5D"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43</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FB6DB1A"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48</w:t>
            </w:r>
          </w:p>
        </w:tc>
        <w:tc>
          <w:tcPr>
            <w:tcW w:w="1843" w:type="dxa"/>
            <w:tcBorders>
              <w:top w:val="single" w:sz="4" w:space="0" w:color="000000"/>
              <w:left w:val="single" w:sz="4" w:space="0" w:color="000000"/>
              <w:bottom w:val="single" w:sz="4" w:space="0" w:color="000000"/>
              <w:right w:val="single" w:sz="4" w:space="0" w:color="000000"/>
            </w:tcBorders>
          </w:tcPr>
          <w:p w14:paraId="15003A95"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2,25</w:t>
            </w:r>
          </w:p>
        </w:tc>
      </w:tr>
      <w:tr w:rsidR="00B64B79" w:rsidRPr="000F512C" w14:paraId="65B14E31"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7FE1FF3"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49</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B1C65B4"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54</w:t>
            </w:r>
          </w:p>
        </w:tc>
        <w:tc>
          <w:tcPr>
            <w:tcW w:w="1843" w:type="dxa"/>
            <w:tcBorders>
              <w:top w:val="single" w:sz="4" w:space="0" w:color="000000"/>
              <w:left w:val="single" w:sz="4" w:space="0" w:color="000000"/>
              <w:bottom w:val="single" w:sz="4" w:space="0" w:color="000000"/>
              <w:right w:val="single" w:sz="4" w:space="0" w:color="000000"/>
            </w:tcBorders>
          </w:tcPr>
          <w:p w14:paraId="5B765540" w14:textId="43626948"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2,5</w:t>
            </w:r>
            <w:r w:rsidR="00325D8D" w:rsidRPr="000F512C">
              <w:rPr>
                <w:rFonts w:ascii="Arial" w:eastAsia="Times New Roman" w:hAnsi="Arial" w:cs="Arial"/>
                <w:color w:val="000000" w:themeColor="text1"/>
              </w:rPr>
              <w:t>0</w:t>
            </w:r>
          </w:p>
        </w:tc>
      </w:tr>
      <w:tr w:rsidR="00B64B79" w:rsidRPr="000F512C" w14:paraId="1BD3D54A" w14:textId="77777777" w:rsidTr="00485260">
        <w:trPr>
          <w:trHeight w:val="289"/>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E1194C0"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55</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384799E"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60</w:t>
            </w:r>
          </w:p>
        </w:tc>
        <w:tc>
          <w:tcPr>
            <w:tcW w:w="1843" w:type="dxa"/>
            <w:tcBorders>
              <w:top w:val="single" w:sz="4" w:space="0" w:color="000000"/>
              <w:left w:val="single" w:sz="4" w:space="0" w:color="000000"/>
              <w:bottom w:val="single" w:sz="4" w:space="0" w:color="000000"/>
              <w:right w:val="single" w:sz="4" w:space="0" w:color="000000"/>
            </w:tcBorders>
          </w:tcPr>
          <w:p w14:paraId="6C3A8381"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2,75</w:t>
            </w:r>
          </w:p>
        </w:tc>
      </w:tr>
      <w:tr w:rsidR="00B64B79" w:rsidRPr="000F512C" w14:paraId="633F6F9A"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8AA413D"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61</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6959455"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66</w:t>
            </w:r>
          </w:p>
        </w:tc>
        <w:tc>
          <w:tcPr>
            <w:tcW w:w="1843" w:type="dxa"/>
            <w:tcBorders>
              <w:top w:val="single" w:sz="4" w:space="0" w:color="000000"/>
              <w:left w:val="single" w:sz="4" w:space="0" w:color="000000"/>
              <w:bottom w:val="single" w:sz="4" w:space="0" w:color="000000"/>
              <w:right w:val="single" w:sz="4" w:space="0" w:color="000000"/>
            </w:tcBorders>
          </w:tcPr>
          <w:p w14:paraId="53684C2E"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3</w:t>
            </w:r>
          </w:p>
        </w:tc>
      </w:tr>
      <w:tr w:rsidR="00B64B79" w:rsidRPr="000F512C" w14:paraId="3B285D80"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3A9608F"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67</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3E9F9DB"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72</w:t>
            </w:r>
          </w:p>
        </w:tc>
        <w:tc>
          <w:tcPr>
            <w:tcW w:w="1843" w:type="dxa"/>
            <w:tcBorders>
              <w:top w:val="single" w:sz="4" w:space="0" w:color="000000"/>
              <w:left w:val="single" w:sz="4" w:space="0" w:color="000000"/>
              <w:bottom w:val="single" w:sz="4" w:space="0" w:color="000000"/>
              <w:right w:val="single" w:sz="4" w:space="0" w:color="000000"/>
            </w:tcBorders>
          </w:tcPr>
          <w:p w14:paraId="22233155"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3,25</w:t>
            </w:r>
          </w:p>
        </w:tc>
      </w:tr>
      <w:tr w:rsidR="00B64B79" w:rsidRPr="000F512C" w14:paraId="1946EC4B"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697C641"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73</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79D5B6B"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78</w:t>
            </w:r>
          </w:p>
        </w:tc>
        <w:tc>
          <w:tcPr>
            <w:tcW w:w="1843" w:type="dxa"/>
            <w:tcBorders>
              <w:top w:val="single" w:sz="4" w:space="0" w:color="000000"/>
              <w:left w:val="single" w:sz="4" w:space="0" w:color="000000"/>
              <w:bottom w:val="single" w:sz="4" w:space="0" w:color="000000"/>
              <w:right w:val="single" w:sz="4" w:space="0" w:color="000000"/>
            </w:tcBorders>
          </w:tcPr>
          <w:p w14:paraId="4AC8ED5D" w14:textId="7C2CEDA0"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3,5</w:t>
            </w:r>
            <w:r w:rsidR="00325D8D" w:rsidRPr="000F512C">
              <w:rPr>
                <w:rFonts w:ascii="Arial" w:eastAsia="Times New Roman" w:hAnsi="Arial" w:cs="Arial"/>
                <w:color w:val="000000" w:themeColor="text1"/>
              </w:rPr>
              <w:t>0</w:t>
            </w:r>
          </w:p>
        </w:tc>
      </w:tr>
      <w:tr w:rsidR="00B64B79" w:rsidRPr="000F512C" w14:paraId="436E39EC"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0E3B51D"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79</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AA7F865"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84</w:t>
            </w:r>
          </w:p>
        </w:tc>
        <w:tc>
          <w:tcPr>
            <w:tcW w:w="1843" w:type="dxa"/>
            <w:tcBorders>
              <w:top w:val="single" w:sz="4" w:space="0" w:color="000000"/>
              <w:left w:val="single" w:sz="4" w:space="0" w:color="000000"/>
              <w:bottom w:val="single" w:sz="4" w:space="0" w:color="000000"/>
              <w:right w:val="single" w:sz="4" w:space="0" w:color="000000"/>
            </w:tcBorders>
          </w:tcPr>
          <w:p w14:paraId="28F112E2"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3,75</w:t>
            </w:r>
          </w:p>
        </w:tc>
      </w:tr>
      <w:tr w:rsidR="00B64B79" w:rsidRPr="000F512C" w14:paraId="134BD6CA"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6B0FA0F"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85</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E75FDCB"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90</w:t>
            </w:r>
          </w:p>
        </w:tc>
        <w:tc>
          <w:tcPr>
            <w:tcW w:w="1843" w:type="dxa"/>
            <w:tcBorders>
              <w:top w:val="single" w:sz="4" w:space="0" w:color="000000"/>
              <w:left w:val="single" w:sz="4" w:space="0" w:color="000000"/>
              <w:bottom w:val="single" w:sz="4" w:space="0" w:color="000000"/>
              <w:right w:val="single" w:sz="4" w:space="0" w:color="000000"/>
            </w:tcBorders>
          </w:tcPr>
          <w:p w14:paraId="0F9647C4"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4</w:t>
            </w:r>
          </w:p>
        </w:tc>
      </w:tr>
      <w:tr w:rsidR="00B64B79" w:rsidRPr="000F512C" w14:paraId="6267E5CE"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F7BB9C7"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91</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893028D"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96</w:t>
            </w:r>
          </w:p>
        </w:tc>
        <w:tc>
          <w:tcPr>
            <w:tcW w:w="1843" w:type="dxa"/>
            <w:tcBorders>
              <w:top w:val="single" w:sz="4" w:space="0" w:color="000000"/>
              <w:left w:val="single" w:sz="4" w:space="0" w:color="000000"/>
              <w:bottom w:val="single" w:sz="4" w:space="0" w:color="000000"/>
              <w:right w:val="single" w:sz="4" w:space="0" w:color="000000"/>
            </w:tcBorders>
          </w:tcPr>
          <w:p w14:paraId="2AD5AD58"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4,25</w:t>
            </w:r>
          </w:p>
        </w:tc>
      </w:tr>
      <w:tr w:rsidR="00B64B79" w:rsidRPr="000F512C" w14:paraId="75E76973"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6E7EBB3"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97</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A4A0007"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102</w:t>
            </w:r>
          </w:p>
        </w:tc>
        <w:tc>
          <w:tcPr>
            <w:tcW w:w="1843" w:type="dxa"/>
            <w:tcBorders>
              <w:top w:val="single" w:sz="4" w:space="0" w:color="000000"/>
              <w:left w:val="single" w:sz="4" w:space="0" w:color="000000"/>
              <w:bottom w:val="single" w:sz="4" w:space="0" w:color="000000"/>
              <w:right w:val="single" w:sz="4" w:space="0" w:color="000000"/>
            </w:tcBorders>
          </w:tcPr>
          <w:p w14:paraId="13EFE9C2" w14:textId="46FB4820"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4,5</w:t>
            </w:r>
            <w:r w:rsidR="00325D8D" w:rsidRPr="000F512C">
              <w:rPr>
                <w:rFonts w:ascii="Arial" w:eastAsia="Times New Roman" w:hAnsi="Arial" w:cs="Arial"/>
                <w:color w:val="000000" w:themeColor="text1"/>
              </w:rPr>
              <w:t>0</w:t>
            </w:r>
          </w:p>
        </w:tc>
      </w:tr>
      <w:tr w:rsidR="00B64B79" w:rsidRPr="000F512C" w14:paraId="0EC6CC4E"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9C566E6"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103</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50964CA"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108</w:t>
            </w:r>
          </w:p>
        </w:tc>
        <w:tc>
          <w:tcPr>
            <w:tcW w:w="1843" w:type="dxa"/>
            <w:tcBorders>
              <w:top w:val="single" w:sz="4" w:space="0" w:color="000000"/>
              <w:left w:val="single" w:sz="4" w:space="0" w:color="000000"/>
              <w:bottom w:val="single" w:sz="4" w:space="0" w:color="000000"/>
              <w:right w:val="single" w:sz="4" w:space="0" w:color="000000"/>
            </w:tcBorders>
          </w:tcPr>
          <w:p w14:paraId="446C6E0D"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4,75</w:t>
            </w:r>
          </w:p>
        </w:tc>
      </w:tr>
      <w:tr w:rsidR="00F648A8" w:rsidRPr="000F512C" w14:paraId="2091541A"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B988F2B"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109 in več</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6B965B9"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p>
        </w:tc>
        <w:tc>
          <w:tcPr>
            <w:tcW w:w="1843" w:type="dxa"/>
            <w:tcBorders>
              <w:top w:val="single" w:sz="4" w:space="0" w:color="000000"/>
              <w:left w:val="single" w:sz="4" w:space="0" w:color="000000"/>
              <w:bottom w:val="single" w:sz="4" w:space="0" w:color="000000"/>
              <w:right w:val="single" w:sz="4" w:space="0" w:color="000000"/>
            </w:tcBorders>
          </w:tcPr>
          <w:p w14:paraId="318042D9"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highlight w:val="green"/>
              </w:rPr>
            </w:pPr>
            <w:r w:rsidRPr="000F512C">
              <w:rPr>
                <w:rFonts w:ascii="Arial" w:eastAsia="Times New Roman" w:hAnsi="Arial" w:cs="Arial"/>
                <w:color w:val="000000" w:themeColor="text1"/>
              </w:rPr>
              <w:t>5</w:t>
            </w:r>
          </w:p>
        </w:tc>
      </w:tr>
    </w:tbl>
    <w:p w14:paraId="7CCE36E3" w14:textId="5012A4E4" w:rsidR="00006E58" w:rsidRPr="000F512C" w:rsidRDefault="00006E58" w:rsidP="00071223">
      <w:pPr>
        <w:pStyle w:val="odstavek0"/>
        <w:spacing w:before="240" w:beforeAutospacing="0" w:after="0" w:afterAutospacing="0"/>
        <w:ind w:firstLine="1021"/>
        <w:jc w:val="both"/>
        <w:rPr>
          <w:rFonts w:ascii="Arial" w:hAnsi="Arial" w:cs="Arial"/>
          <w:color w:val="000000" w:themeColor="text1"/>
          <w:sz w:val="22"/>
          <w:szCs w:val="22"/>
          <w:lang w:val="x-none" w:eastAsia="x-none"/>
        </w:rPr>
      </w:pPr>
    </w:p>
    <w:p w14:paraId="31AFB85C" w14:textId="61FB37ED" w:rsidR="00006E58" w:rsidRPr="000F512C" w:rsidRDefault="00006E58" w:rsidP="00071223">
      <w:pPr>
        <w:pStyle w:val="odstavek0"/>
        <w:spacing w:before="240" w:beforeAutospacing="0" w:after="0" w:afterAutospacing="0"/>
        <w:jc w:val="both"/>
        <w:rPr>
          <w:rFonts w:ascii="Arial" w:hAnsi="Arial" w:cs="Arial"/>
          <w:color w:val="000000" w:themeColor="text1"/>
          <w:sz w:val="22"/>
          <w:szCs w:val="22"/>
          <w:lang w:val="x-none" w:eastAsia="x-none"/>
        </w:rPr>
      </w:pPr>
      <w:r w:rsidRPr="000F512C">
        <w:rPr>
          <w:rFonts w:ascii="Arial" w:hAnsi="Arial" w:cs="Arial"/>
          <w:color w:val="000000" w:themeColor="text1"/>
          <w:sz w:val="22"/>
          <w:szCs w:val="22"/>
          <w:lang w:eastAsia="x-none"/>
        </w:rPr>
        <w:t xml:space="preserve"> (2) </w:t>
      </w:r>
      <w:r w:rsidRPr="000F512C">
        <w:rPr>
          <w:rFonts w:ascii="Arial" w:hAnsi="Arial" w:cs="Arial"/>
          <w:color w:val="000000" w:themeColor="text1"/>
          <w:sz w:val="22"/>
          <w:szCs w:val="22"/>
          <w:lang w:val="x-none"/>
        </w:rPr>
        <w:t xml:space="preserve">V </w:t>
      </w:r>
      <w:r w:rsidRPr="000F512C">
        <w:rPr>
          <w:rFonts w:ascii="Arial" w:hAnsi="Arial" w:cs="Arial"/>
          <w:color w:val="000000" w:themeColor="text1"/>
          <w:sz w:val="22"/>
          <w:szCs w:val="22"/>
        </w:rPr>
        <w:t xml:space="preserve">zavodu </w:t>
      </w:r>
      <w:r w:rsidRPr="000F512C">
        <w:rPr>
          <w:rFonts w:ascii="Arial" w:hAnsi="Arial" w:cs="Arial"/>
          <w:color w:val="000000" w:themeColor="text1"/>
          <w:sz w:val="22"/>
          <w:szCs w:val="22"/>
          <w:lang w:val="x-none" w:eastAsia="x-none"/>
        </w:rPr>
        <w:t xml:space="preserve">s </w:t>
      </w:r>
      <w:r w:rsidRPr="000F512C">
        <w:rPr>
          <w:rFonts w:ascii="Arial" w:hAnsi="Arial" w:cs="Arial"/>
          <w:color w:val="000000" w:themeColor="text1"/>
          <w:sz w:val="22"/>
          <w:szCs w:val="22"/>
          <w:lang w:eastAsia="x-none"/>
        </w:rPr>
        <w:t>13</w:t>
      </w:r>
      <w:r w:rsidRPr="000F512C">
        <w:rPr>
          <w:rFonts w:ascii="Arial" w:hAnsi="Arial" w:cs="Arial"/>
          <w:color w:val="000000" w:themeColor="text1"/>
          <w:sz w:val="22"/>
          <w:szCs w:val="22"/>
          <w:lang w:val="x-none"/>
        </w:rPr>
        <w:t xml:space="preserve"> oddelki</w:t>
      </w:r>
      <w:r w:rsidRPr="000F512C">
        <w:rPr>
          <w:rFonts w:ascii="Arial" w:hAnsi="Arial" w:cs="Arial"/>
          <w:color w:val="000000" w:themeColor="text1"/>
          <w:sz w:val="22"/>
          <w:szCs w:val="22"/>
          <w:lang w:val="x-none" w:eastAsia="x-none"/>
        </w:rPr>
        <w:t xml:space="preserve"> </w:t>
      </w:r>
      <w:r w:rsidRPr="000F512C">
        <w:rPr>
          <w:rFonts w:ascii="Arial" w:hAnsi="Arial" w:cs="Arial"/>
          <w:color w:val="000000" w:themeColor="text1"/>
          <w:sz w:val="22"/>
          <w:szCs w:val="22"/>
          <w:lang w:val="x-none"/>
        </w:rPr>
        <w:t xml:space="preserve">se za </w:t>
      </w:r>
      <w:r w:rsidRPr="000F512C">
        <w:rPr>
          <w:rFonts w:ascii="Arial" w:hAnsi="Arial" w:cs="Arial"/>
          <w:color w:val="000000" w:themeColor="text1"/>
          <w:sz w:val="22"/>
          <w:szCs w:val="22"/>
          <w:lang w:val="x-none" w:eastAsia="x-none"/>
        </w:rPr>
        <w:t xml:space="preserve">računovodska dela sistemizira </w:t>
      </w:r>
      <w:r w:rsidRPr="000F512C">
        <w:rPr>
          <w:rFonts w:ascii="Arial" w:hAnsi="Arial" w:cs="Arial"/>
          <w:color w:val="000000" w:themeColor="text1"/>
          <w:sz w:val="22"/>
          <w:szCs w:val="22"/>
          <w:lang w:eastAsia="x-none"/>
        </w:rPr>
        <w:t>eno</w:t>
      </w:r>
      <w:r w:rsidRPr="000F512C">
        <w:rPr>
          <w:rFonts w:ascii="Arial" w:hAnsi="Arial" w:cs="Arial"/>
          <w:color w:val="000000" w:themeColor="text1"/>
          <w:sz w:val="22"/>
          <w:szCs w:val="22"/>
          <w:lang w:val="x-none" w:eastAsia="x-none"/>
        </w:rPr>
        <w:t xml:space="preserve"> delovno mesto</w:t>
      </w:r>
      <w:r w:rsidRPr="000F512C">
        <w:rPr>
          <w:rFonts w:ascii="Arial" w:hAnsi="Arial" w:cs="Arial"/>
          <w:color w:val="000000" w:themeColor="text1"/>
          <w:sz w:val="22"/>
          <w:szCs w:val="22"/>
          <w:lang w:val="x-none"/>
        </w:rPr>
        <w:t xml:space="preserve"> računovodje</w:t>
      </w:r>
      <w:r w:rsidRPr="000F512C">
        <w:rPr>
          <w:rFonts w:ascii="Arial" w:hAnsi="Arial" w:cs="Arial"/>
          <w:color w:val="000000" w:themeColor="text1"/>
          <w:sz w:val="22"/>
          <w:szCs w:val="22"/>
        </w:rPr>
        <w:t xml:space="preserve"> VI </w:t>
      </w:r>
      <w:r w:rsidRPr="000F512C">
        <w:rPr>
          <w:rFonts w:ascii="Arial" w:hAnsi="Arial" w:cs="Arial"/>
          <w:color w:val="000000" w:themeColor="text1"/>
          <w:sz w:val="22"/>
          <w:szCs w:val="22"/>
          <w:lang w:val="x-none" w:eastAsia="x-none"/>
        </w:rPr>
        <w:t>oziroma</w:t>
      </w:r>
      <w:r w:rsidRPr="000F512C">
        <w:rPr>
          <w:rFonts w:ascii="Arial" w:hAnsi="Arial" w:cs="Arial"/>
          <w:color w:val="000000" w:themeColor="text1"/>
          <w:sz w:val="22"/>
          <w:szCs w:val="22"/>
          <w:lang w:eastAsia="x-none"/>
        </w:rPr>
        <w:t xml:space="preserve"> računovodje VII/1</w:t>
      </w:r>
      <w:r w:rsidRPr="000F512C">
        <w:rPr>
          <w:rFonts w:ascii="Arial" w:hAnsi="Arial" w:cs="Arial"/>
          <w:color w:val="000000" w:themeColor="text1"/>
          <w:sz w:val="22"/>
          <w:szCs w:val="22"/>
        </w:rPr>
        <w:t xml:space="preserve"> </w:t>
      </w:r>
      <w:r w:rsidRPr="000F512C">
        <w:rPr>
          <w:rFonts w:ascii="Arial" w:hAnsi="Arial" w:cs="Arial"/>
          <w:color w:val="000000" w:themeColor="text1"/>
          <w:sz w:val="22"/>
          <w:szCs w:val="22"/>
          <w:lang w:val="x-none"/>
        </w:rPr>
        <w:t>oziroma</w:t>
      </w:r>
      <w:r w:rsidRPr="000F512C">
        <w:rPr>
          <w:rFonts w:ascii="Arial" w:hAnsi="Arial" w:cs="Arial"/>
          <w:color w:val="000000" w:themeColor="text1"/>
          <w:sz w:val="22"/>
          <w:szCs w:val="22"/>
        </w:rPr>
        <w:t xml:space="preserve"> </w:t>
      </w:r>
      <w:r w:rsidRPr="000F512C">
        <w:rPr>
          <w:rFonts w:ascii="Arial" w:hAnsi="Arial" w:cs="Arial"/>
          <w:color w:val="000000" w:themeColor="text1"/>
          <w:sz w:val="22"/>
          <w:szCs w:val="22"/>
          <w:lang w:eastAsia="x-none"/>
        </w:rPr>
        <w:t>računovodje VII/2</w:t>
      </w:r>
      <w:r w:rsidRPr="000F512C">
        <w:rPr>
          <w:rFonts w:ascii="Arial" w:hAnsi="Arial" w:cs="Arial"/>
          <w:color w:val="000000" w:themeColor="text1"/>
          <w:sz w:val="22"/>
          <w:szCs w:val="22"/>
        </w:rPr>
        <w:t xml:space="preserve"> oziroma </w:t>
      </w:r>
      <w:r w:rsidRPr="000F512C">
        <w:rPr>
          <w:rFonts w:ascii="Arial" w:hAnsi="Arial" w:cs="Arial"/>
          <w:color w:val="000000" w:themeColor="text1"/>
          <w:sz w:val="22"/>
          <w:szCs w:val="22"/>
          <w:lang w:val="x-none"/>
        </w:rPr>
        <w:t>delovno mesto</w:t>
      </w:r>
      <w:r w:rsidRPr="000F512C">
        <w:rPr>
          <w:rFonts w:ascii="Arial" w:hAnsi="Arial" w:cs="Arial"/>
          <w:color w:val="000000" w:themeColor="text1"/>
          <w:sz w:val="22"/>
          <w:szCs w:val="22"/>
          <w:lang w:val="x-none" w:eastAsia="x-none"/>
        </w:rPr>
        <w:t xml:space="preserve"> knjigovodja V</w:t>
      </w:r>
      <w:r w:rsidRPr="000F512C">
        <w:rPr>
          <w:rFonts w:ascii="Arial" w:hAnsi="Arial" w:cs="Arial"/>
          <w:color w:val="000000" w:themeColor="text1"/>
          <w:sz w:val="22"/>
          <w:szCs w:val="22"/>
          <w:lang w:val="x-none"/>
        </w:rPr>
        <w:t xml:space="preserve"> oziroma</w:t>
      </w:r>
      <w:r w:rsidRPr="000F512C">
        <w:rPr>
          <w:rFonts w:ascii="Arial" w:hAnsi="Arial" w:cs="Arial"/>
          <w:color w:val="000000" w:themeColor="text1"/>
          <w:sz w:val="22"/>
          <w:szCs w:val="22"/>
        </w:rPr>
        <w:t xml:space="preserve"> </w:t>
      </w:r>
      <w:r w:rsidRPr="000F512C">
        <w:rPr>
          <w:rFonts w:ascii="Arial" w:hAnsi="Arial" w:cs="Arial"/>
          <w:color w:val="000000" w:themeColor="text1"/>
          <w:sz w:val="22"/>
          <w:szCs w:val="22"/>
          <w:lang w:eastAsia="x-none"/>
        </w:rPr>
        <w:t>knjigovodja VI</w:t>
      </w:r>
      <w:r w:rsidRPr="000F512C">
        <w:rPr>
          <w:rFonts w:ascii="Arial" w:hAnsi="Arial" w:cs="Arial"/>
          <w:color w:val="000000" w:themeColor="text1"/>
          <w:sz w:val="22"/>
          <w:szCs w:val="22"/>
          <w:lang w:val="x-none" w:eastAsia="x-none"/>
        </w:rPr>
        <w:t xml:space="preserve">, v </w:t>
      </w:r>
      <w:r w:rsidRPr="000F512C">
        <w:rPr>
          <w:rFonts w:ascii="Arial" w:hAnsi="Arial" w:cs="Arial"/>
          <w:color w:val="000000" w:themeColor="text1"/>
          <w:sz w:val="22"/>
          <w:szCs w:val="22"/>
          <w:lang w:eastAsia="x-none"/>
        </w:rPr>
        <w:t>zavodu</w:t>
      </w:r>
      <w:r w:rsidRPr="000F512C">
        <w:rPr>
          <w:rFonts w:ascii="Arial" w:hAnsi="Arial" w:cs="Arial"/>
          <w:color w:val="000000" w:themeColor="text1"/>
          <w:sz w:val="22"/>
          <w:szCs w:val="22"/>
          <w:lang w:val="x-none" w:eastAsia="x-none"/>
        </w:rPr>
        <w:t xml:space="preserve"> z manjšim številom oddelkov pa v ustreznem deležu, vendar </w:t>
      </w:r>
      <w:r w:rsidRPr="000F512C">
        <w:rPr>
          <w:rFonts w:ascii="Arial" w:hAnsi="Arial" w:cs="Arial"/>
          <w:color w:val="000000" w:themeColor="text1"/>
          <w:sz w:val="22"/>
          <w:szCs w:val="22"/>
          <w:lang w:eastAsia="x-none"/>
        </w:rPr>
        <w:t xml:space="preserve">skupaj </w:t>
      </w:r>
      <w:r w:rsidRPr="000F512C">
        <w:rPr>
          <w:rFonts w:ascii="Arial" w:hAnsi="Arial" w:cs="Arial"/>
          <w:color w:val="000000" w:themeColor="text1"/>
          <w:sz w:val="22"/>
          <w:szCs w:val="22"/>
          <w:lang w:val="x-none" w:eastAsia="x-none"/>
        </w:rPr>
        <w:t xml:space="preserve">ne manj kot 0,5 delovnega mesta. </w:t>
      </w:r>
      <w:r w:rsidRPr="000F512C">
        <w:rPr>
          <w:rFonts w:ascii="Arial" w:hAnsi="Arial" w:cs="Arial"/>
          <w:color w:val="000000" w:themeColor="text1"/>
          <w:sz w:val="22"/>
          <w:szCs w:val="22"/>
          <w:lang w:eastAsia="x-none"/>
        </w:rPr>
        <w:t>Zavod</w:t>
      </w:r>
      <w:r w:rsidRPr="000F512C">
        <w:rPr>
          <w:rFonts w:ascii="Arial" w:hAnsi="Arial" w:cs="Arial"/>
          <w:color w:val="000000" w:themeColor="text1"/>
          <w:sz w:val="22"/>
          <w:szCs w:val="22"/>
          <w:lang w:val="x-none" w:eastAsia="x-none"/>
        </w:rPr>
        <w:t xml:space="preserve"> z več oddelki lahko sistemizira delovna mesta v skladu s spodnjimi merili:</w:t>
      </w:r>
    </w:p>
    <w:p w14:paraId="7D9D56FC" w14:textId="77777777" w:rsidR="009D703D" w:rsidRPr="000F512C" w:rsidRDefault="009D703D" w:rsidP="00071223">
      <w:pPr>
        <w:pStyle w:val="odstavek0"/>
        <w:spacing w:before="240" w:beforeAutospacing="0" w:after="0" w:afterAutospacing="0"/>
        <w:jc w:val="both"/>
        <w:rPr>
          <w:rFonts w:ascii="Arial" w:hAnsi="Arial" w:cs="Arial"/>
          <w:color w:val="000000" w:themeColor="text1"/>
          <w:sz w:val="22"/>
          <w:szCs w:val="22"/>
          <w:lang w:val="x-none"/>
        </w:rPr>
      </w:pPr>
    </w:p>
    <w:tbl>
      <w:tblPr>
        <w:tblW w:w="5807" w:type="dxa"/>
        <w:jc w:val="center"/>
        <w:tblLayout w:type="fixed"/>
        <w:tblCellMar>
          <w:left w:w="0" w:type="dxa"/>
          <w:right w:w="0" w:type="dxa"/>
        </w:tblCellMar>
        <w:tblLook w:val="0000" w:firstRow="0" w:lastRow="0" w:firstColumn="0" w:lastColumn="0" w:noHBand="0" w:noVBand="0"/>
      </w:tblPr>
      <w:tblGrid>
        <w:gridCol w:w="2263"/>
        <w:gridCol w:w="1701"/>
        <w:gridCol w:w="1843"/>
      </w:tblGrid>
      <w:tr w:rsidR="00B64B79" w:rsidRPr="000F512C" w14:paraId="41975FD5" w14:textId="77777777" w:rsidTr="00485260">
        <w:trPr>
          <w:trHeight w:val="258"/>
          <w:jc w:val="center"/>
        </w:trPr>
        <w:tc>
          <w:tcPr>
            <w:tcW w:w="3964" w:type="dxa"/>
            <w:gridSpan w:val="2"/>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F582713" w14:textId="77777777" w:rsidR="00F648A8" w:rsidRPr="000F512C" w:rsidRDefault="00F648A8" w:rsidP="00F648A8">
            <w:pPr>
              <w:overflowPunct w:val="0"/>
              <w:autoSpaceDE w:val="0"/>
              <w:autoSpaceDN w:val="0"/>
              <w:adjustRightInd w:val="0"/>
              <w:spacing w:before="240"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Število oddelkov</w:t>
            </w:r>
          </w:p>
          <w:p w14:paraId="63DFC5EA" w14:textId="77777777" w:rsidR="00F648A8" w:rsidRPr="000F512C" w:rsidRDefault="00F648A8" w:rsidP="00F648A8">
            <w:pPr>
              <w:overflowPunct w:val="0"/>
              <w:autoSpaceDE w:val="0"/>
              <w:autoSpaceDN w:val="0"/>
              <w:adjustRightInd w:val="0"/>
              <w:spacing w:before="240"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od</w:t>
            </w:r>
            <w:r w:rsidRPr="000F512C">
              <w:rPr>
                <w:rFonts w:ascii="Arial" w:eastAsia="Times New Roman" w:hAnsi="Arial" w:cs="Arial"/>
                <w:color w:val="000000" w:themeColor="text1"/>
              </w:rPr>
              <w:tab/>
              <w:t xml:space="preserve">     do</w:t>
            </w:r>
          </w:p>
        </w:tc>
        <w:tc>
          <w:tcPr>
            <w:tcW w:w="1843" w:type="dxa"/>
            <w:tcBorders>
              <w:top w:val="single" w:sz="4" w:space="0" w:color="000000"/>
              <w:left w:val="single" w:sz="4" w:space="0" w:color="000000"/>
              <w:bottom w:val="single" w:sz="4" w:space="0" w:color="000000"/>
              <w:right w:val="single" w:sz="4" w:space="0" w:color="000000"/>
            </w:tcBorders>
          </w:tcPr>
          <w:p w14:paraId="1AB87CD3"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 xml:space="preserve">Delež delovnih </w:t>
            </w:r>
          </w:p>
          <w:p w14:paraId="329963D3"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mest</w:t>
            </w:r>
          </w:p>
        </w:tc>
      </w:tr>
      <w:tr w:rsidR="00B64B79" w:rsidRPr="000F512C" w14:paraId="30423272"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7444179"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14</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090A9A8"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19</w:t>
            </w:r>
          </w:p>
        </w:tc>
        <w:tc>
          <w:tcPr>
            <w:tcW w:w="1843" w:type="dxa"/>
            <w:tcBorders>
              <w:top w:val="single" w:sz="4" w:space="0" w:color="000000"/>
              <w:left w:val="single" w:sz="4" w:space="0" w:color="000000"/>
              <w:bottom w:val="single" w:sz="4" w:space="0" w:color="000000"/>
              <w:right w:val="single" w:sz="4" w:space="0" w:color="000000"/>
            </w:tcBorders>
          </w:tcPr>
          <w:p w14:paraId="08C95EB0"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1,25</w:t>
            </w:r>
          </w:p>
        </w:tc>
      </w:tr>
      <w:tr w:rsidR="00B64B79" w:rsidRPr="000F512C" w14:paraId="15509700"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6961534"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20</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6B86B44"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25</w:t>
            </w:r>
          </w:p>
        </w:tc>
        <w:tc>
          <w:tcPr>
            <w:tcW w:w="1843" w:type="dxa"/>
            <w:tcBorders>
              <w:top w:val="single" w:sz="4" w:space="0" w:color="000000"/>
              <w:left w:val="single" w:sz="4" w:space="0" w:color="000000"/>
              <w:bottom w:val="single" w:sz="4" w:space="0" w:color="000000"/>
              <w:right w:val="single" w:sz="4" w:space="0" w:color="000000"/>
            </w:tcBorders>
          </w:tcPr>
          <w:p w14:paraId="1BF807D1" w14:textId="1B2FE81E"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1,5</w:t>
            </w:r>
            <w:r w:rsidR="00325D8D" w:rsidRPr="000F512C">
              <w:rPr>
                <w:rFonts w:ascii="Arial" w:eastAsia="Times New Roman" w:hAnsi="Arial" w:cs="Arial"/>
                <w:color w:val="000000" w:themeColor="text1"/>
              </w:rPr>
              <w:t>0</w:t>
            </w:r>
          </w:p>
        </w:tc>
      </w:tr>
      <w:tr w:rsidR="00B64B79" w:rsidRPr="000F512C" w14:paraId="20DDAC43"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FBD85B5"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26</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4BF5F20"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31</w:t>
            </w:r>
          </w:p>
        </w:tc>
        <w:tc>
          <w:tcPr>
            <w:tcW w:w="1843" w:type="dxa"/>
            <w:tcBorders>
              <w:top w:val="single" w:sz="4" w:space="0" w:color="000000"/>
              <w:left w:val="single" w:sz="4" w:space="0" w:color="000000"/>
              <w:bottom w:val="single" w:sz="4" w:space="0" w:color="000000"/>
              <w:right w:val="single" w:sz="4" w:space="0" w:color="000000"/>
            </w:tcBorders>
          </w:tcPr>
          <w:p w14:paraId="2CB11775"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1,75</w:t>
            </w:r>
          </w:p>
        </w:tc>
      </w:tr>
      <w:tr w:rsidR="00B64B79" w:rsidRPr="000F512C" w14:paraId="5C4D5B48"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3264820"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32</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EA9DFE6"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37</w:t>
            </w:r>
          </w:p>
        </w:tc>
        <w:tc>
          <w:tcPr>
            <w:tcW w:w="1843" w:type="dxa"/>
            <w:tcBorders>
              <w:top w:val="single" w:sz="4" w:space="0" w:color="000000"/>
              <w:left w:val="single" w:sz="4" w:space="0" w:color="000000"/>
              <w:bottom w:val="single" w:sz="4" w:space="0" w:color="000000"/>
              <w:right w:val="single" w:sz="4" w:space="0" w:color="000000"/>
            </w:tcBorders>
          </w:tcPr>
          <w:p w14:paraId="75FF4029"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w:t>
            </w:r>
          </w:p>
        </w:tc>
      </w:tr>
      <w:tr w:rsidR="00B64B79" w:rsidRPr="000F512C" w14:paraId="4282B1D8"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EB3B2B3"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38</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EDB32D3"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43</w:t>
            </w:r>
          </w:p>
        </w:tc>
        <w:tc>
          <w:tcPr>
            <w:tcW w:w="1843" w:type="dxa"/>
            <w:tcBorders>
              <w:top w:val="single" w:sz="4" w:space="0" w:color="000000"/>
              <w:left w:val="single" w:sz="4" w:space="0" w:color="000000"/>
              <w:bottom w:val="single" w:sz="4" w:space="0" w:color="000000"/>
              <w:right w:val="single" w:sz="4" w:space="0" w:color="000000"/>
            </w:tcBorders>
          </w:tcPr>
          <w:p w14:paraId="6A39B286"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2,25</w:t>
            </w:r>
          </w:p>
        </w:tc>
      </w:tr>
      <w:tr w:rsidR="00B64B79" w:rsidRPr="000F512C" w14:paraId="03CCB127"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AED8C47"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44</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62B4D57"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49</w:t>
            </w:r>
          </w:p>
        </w:tc>
        <w:tc>
          <w:tcPr>
            <w:tcW w:w="1843" w:type="dxa"/>
            <w:tcBorders>
              <w:top w:val="single" w:sz="4" w:space="0" w:color="000000"/>
              <w:left w:val="single" w:sz="4" w:space="0" w:color="000000"/>
              <w:bottom w:val="single" w:sz="4" w:space="0" w:color="000000"/>
              <w:right w:val="single" w:sz="4" w:space="0" w:color="000000"/>
            </w:tcBorders>
          </w:tcPr>
          <w:p w14:paraId="764302BB" w14:textId="70CB98C6"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2,5</w:t>
            </w:r>
            <w:r w:rsidR="00325D8D" w:rsidRPr="000F512C">
              <w:rPr>
                <w:rFonts w:ascii="Arial" w:eastAsia="Times New Roman" w:hAnsi="Arial" w:cs="Arial"/>
                <w:color w:val="000000" w:themeColor="text1"/>
              </w:rPr>
              <w:t>0</w:t>
            </w:r>
          </w:p>
        </w:tc>
      </w:tr>
      <w:tr w:rsidR="00B64B79" w:rsidRPr="000F512C" w14:paraId="4F4F4EAD" w14:textId="77777777" w:rsidTr="00485260">
        <w:trPr>
          <w:trHeight w:val="289"/>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EB4EA53"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50</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D8E6517"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55</w:t>
            </w:r>
          </w:p>
        </w:tc>
        <w:tc>
          <w:tcPr>
            <w:tcW w:w="1843" w:type="dxa"/>
            <w:tcBorders>
              <w:top w:val="single" w:sz="4" w:space="0" w:color="000000"/>
              <w:left w:val="single" w:sz="4" w:space="0" w:color="000000"/>
              <w:bottom w:val="single" w:sz="4" w:space="0" w:color="000000"/>
              <w:right w:val="single" w:sz="4" w:space="0" w:color="000000"/>
            </w:tcBorders>
          </w:tcPr>
          <w:p w14:paraId="3AC9159F"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2,75</w:t>
            </w:r>
          </w:p>
        </w:tc>
      </w:tr>
      <w:tr w:rsidR="00B64B79" w:rsidRPr="000F512C" w14:paraId="5F9447CB"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08A1B7D"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56</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D4D5FAE"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61</w:t>
            </w:r>
          </w:p>
        </w:tc>
        <w:tc>
          <w:tcPr>
            <w:tcW w:w="1843" w:type="dxa"/>
            <w:tcBorders>
              <w:top w:val="single" w:sz="4" w:space="0" w:color="000000"/>
              <w:left w:val="single" w:sz="4" w:space="0" w:color="000000"/>
              <w:bottom w:val="single" w:sz="4" w:space="0" w:color="000000"/>
              <w:right w:val="single" w:sz="4" w:space="0" w:color="000000"/>
            </w:tcBorders>
          </w:tcPr>
          <w:p w14:paraId="5C5C64CF"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w:t>
            </w:r>
          </w:p>
        </w:tc>
      </w:tr>
      <w:tr w:rsidR="00B64B79" w:rsidRPr="000F512C" w14:paraId="4B240913"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693147B"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62</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3859570"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67</w:t>
            </w:r>
          </w:p>
        </w:tc>
        <w:tc>
          <w:tcPr>
            <w:tcW w:w="1843" w:type="dxa"/>
            <w:tcBorders>
              <w:top w:val="single" w:sz="4" w:space="0" w:color="000000"/>
              <w:left w:val="single" w:sz="4" w:space="0" w:color="000000"/>
              <w:bottom w:val="single" w:sz="4" w:space="0" w:color="000000"/>
              <w:right w:val="single" w:sz="4" w:space="0" w:color="000000"/>
            </w:tcBorders>
          </w:tcPr>
          <w:p w14:paraId="16C2D2F7"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3,25</w:t>
            </w:r>
          </w:p>
        </w:tc>
      </w:tr>
      <w:tr w:rsidR="00B64B79" w:rsidRPr="000F512C" w14:paraId="664DF3B6"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07CF259"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68</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46A0F02"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73</w:t>
            </w:r>
          </w:p>
        </w:tc>
        <w:tc>
          <w:tcPr>
            <w:tcW w:w="1843" w:type="dxa"/>
            <w:tcBorders>
              <w:top w:val="single" w:sz="4" w:space="0" w:color="000000"/>
              <w:left w:val="single" w:sz="4" w:space="0" w:color="000000"/>
              <w:bottom w:val="single" w:sz="4" w:space="0" w:color="000000"/>
              <w:right w:val="single" w:sz="4" w:space="0" w:color="000000"/>
            </w:tcBorders>
          </w:tcPr>
          <w:p w14:paraId="43CE8EED" w14:textId="1279E340"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3,5</w:t>
            </w:r>
            <w:r w:rsidR="00325D8D" w:rsidRPr="000F512C">
              <w:rPr>
                <w:rFonts w:ascii="Arial" w:eastAsia="Times New Roman" w:hAnsi="Arial" w:cs="Arial"/>
                <w:color w:val="000000" w:themeColor="text1"/>
              </w:rPr>
              <w:t>0</w:t>
            </w:r>
          </w:p>
        </w:tc>
      </w:tr>
      <w:tr w:rsidR="00B64B79" w:rsidRPr="000F512C" w14:paraId="653B7F87"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78B703F"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74</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B5E06A4"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79</w:t>
            </w:r>
          </w:p>
        </w:tc>
        <w:tc>
          <w:tcPr>
            <w:tcW w:w="1843" w:type="dxa"/>
            <w:tcBorders>
              <w:top w:val="single" w:sz="4" w:space="0" w:color="000000"/>
              <w:left w:val="single" w:sz="4" w:space="0" w:color="000000"/>
              <w:bottom w:val="single" w:sz="4" w:space="0" w:color="000000"/>
              <w:right w:val="single" w:sz="4" w:space="0" w:color="000000"/>
            </w:tcBorders>
          </w:tcPr>
          <w:p w14:paraId="01318EAF"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3,75</w:t>
            </w:r>
          </w:p>
        </w:tc>
      </w:tr>
      <w:tr w:rsidR="00B64B79" w:rsidRPr="000F512C" w14:paraId="0852463E"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698417A"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80</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A14A5B0"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85</w:t>
            </w:r>
          </w:p>
        </w:tc>
        <w:tc>
          <w:tcPr>
            <w:tcW w:w="1843" w:type="dxa"/>
            <w:tcBorders>
              <w:top w:val="single" w:sz="4" w:space="0" w:color="000000"/>
              <w:left w:val="single" w:sz="4" w:space="0" w:color="000000"/>
              <w:bottom w:val="single" w:sz="4" w:space="0" w:color="000000"/>
              <w:right w:val="single" w:sz="4" w:space="0" w:color="000000"/>
            </w:tcBorders>
          </w:tcPr>
          <w:p w14:paraId="55250589"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4</w:t>
            </w:r>
          </w:p>
        </w:tc>
      </w:tr>
      <w:tr w:rsidR="00B64B79" w:rsidRPr="000F512C" w14:paraId="07E8CEBD"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75D7A76"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86</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82FD4B6"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91</w:t>
            </w:r>
          </w:p>
        </w:tc>
        <w:tc>
          <w:tcPr>
            <w:tcW w:w="1843" w:type="dxa"/>
            <w:tcBorders>
              <w:top w:val="single" w:sz="4" w:space="0" w:color="000000"/>
              <w:left w:val="single" w:sz="4" w:space="0" w:color="000000"/>
              <w:bottom w:val="single" w:sz="4" w:space="0" w:color="000000"/>
              <w:right w:val="single" w:sz="4" w:space="0" w:color="000000"/>
            </w:tcBorders>
          </w:tcPr>
          <w:p w14:paraId="1E002DC6"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4,25</w:t>
            </w:r>
          </w:p>
        </w:tc>
      </w:tr>
      <w:tr w:rsidR="00B64B79" w:rsidRPr="000F512C" w14:paraId="6FBF6790"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94FD8EB"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92</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74161F2"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97</w:t>
            </w:r>
          </w:p>
        </w:tc>
        <w:tc>
          <w:tcPr>
            <w:tcW w:w="1843" w:type="dxa"/>
            <w:tcBorders>
              <w:top w:val="single" w:sz="4" w:space="0" w:color="000000"/>
              <w:left w:val="single" w:sz="4" w:space="0" w:color="000000"/>
              <w:bottom w:val="single" w:sz="4" w:space="0" w:color="000000"/>
              <w:right w:val="single" w:sz="4" w:space="0" w:color="000000"/>
            </w:tcBorders>
          </w:tcPr>
          <w:p w14:paraId="0257720F" w14:textId="104B5B75"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4,5</w:t>
            </w:r>
            <w:r w:rsidR="00325D8D" w:rsidRPr="000F512C">
              <w:rPr>
                <w:rFonts w:ascii="Arial" w:eastAsia="Times New Roman" w:hAnsi="Arial" w:cs="Arial"/>
                <w:color w:val="000000" w:themeColor="text1"/>
              </w:rPr>
              <w:t>0</w:t>
            </w:r>
          </w:p>
        </w:tc>
      </w:tr>
      <w:tr w:rsidR="00B64B79" w:rsidRPr="000F512C" w14:paraId="00016410"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CF4EF69"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98</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B914F81"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103</w:t>
            </w:r>
          </w:p>
        </w:tc>
        <w:tc>
          <w:tcPr>
            <w:tcW w:w="1843" w:type="dxa"/>
            <w:tcBorders>
              <w:top w:val="single" w:sz="4" w:space="0" w:color="000000"/>
              <w:left w:val="single" w:sz="4" w:space="0" w:color="000000"/>
              <w:bottom w:val="single" w:sz="4" w:space="0" w:color="000000"/>
              <w:right w:val="single" w:sz="4" w:space="0" w:color="000000"/>
            </w:tcBorders>
          </w:tcPr>
          <w:p w14:paraId="10A40931"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4,75</w:t>
            </w:r>
          </w:p>
        </w:tc>
      </w:tr>
      <w:tr w:rsidR="00B64B79" w:rsidRPr="000F512C" w14:paraId="55054B27"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0686352"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104</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FB732C1"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109</w:t>
            </w:r>
          </w:p>
        </w:tc>
        <w:tc>
          <w:tcPr>
            <w:tcW w:w="1843" w:type="dxa"/>
            <w:tcBorders>
              <w:top w:val="single" w:sz="4" w:space="0" w:color="000000"/>
              <w:left w:val="single" w:sz="4" w:space="0" w:color="000000"/>
              <w:bottom w:val="single" w:sz="4" w:space="0" w:color="000000"/>
              <w:right w:val="single" w:sz="4" w:space="0" w:color="000000"/>
            </w:tcBorders>
          </w:tcPr>
          <w:p w14:paraId="42230861"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5</w:t>
            </w:r>
          </w:p>
        </w:tc>
      </w:tr>
      <w:tr w:rsidR="00F648A8" w:rsidRPr="000F512C" w14:paraId="7DFC7D64" w14:textId="77777777" w:rsidTr="00485260">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720EFCF"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 xml:space="preserve">           110 in več</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59CAD77" w14:textId="77777777" w:rsidR="00F648A8" w:rsidRPr="000F512C" w:rsidRDefault="00F648A8" w:rsidP="00F648A8">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p>
        </w:tc>
        <w:tc>
          <w:tcPr>
            <w:tcW w:w="1843" w:type="dxa"/>
            <w:tcBorders>
              <w:top w:val="single" w:sz="4" w:space="0" w:color="000000"/>
              <w:left w:val="single" w:sz="4" w:space="0" w:color="000000"/>
              <w:bottom w:val="single" w:sz="4" w:space="0" w:color="000000"/>
              <w:right w:val="single" w:sz="4" w:space="0" w:color="000000"/>
            </w:tcBorders>
          </w:tcPr>
          <w:p w14:paraId="76B7A331" w14:textId="77777777" w:rsidR="00F648A8" w:rsidRPr="000F512C" w:rsidRDefault="00F648A8" w:rsidP="00F648A8">
            <w:pPr>
              <w:overflowPunct w:val="0"/>
              <w:autoSpaceDE w:val="0"/>
              <w:autoSpaceDN w:val="0"/>
              <w:adjustRightInd w:val="0"/>
              <w:spacing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5,25</w:t>
            </w:r>
          </w:p>
        </w:tc>
      </w:tr>
    </w:tbl>
    <w:p w14:paraId="3D407784" w14:textId="218F6DC9" w:rsidR="00006E58" w:rsidRPr="000F512C" w:rsidRDefault="00006E58" w:rsidP="00071223">
      <w:pPr>
        <w:pStyle w:val="odstavek0"/>
        <w:spacing w:before="240" w:beforeAutospacing="0" w:after="0" w:afterAutospacing="0"/>
        <w:jc w:val="both"/>
        <w:rPr>
          <w:rFonts w:ascii="Arial" w:hAnsi="Arial" w:cs="Arial"/>
          <w:color w:val="000000" w:themeColor="text1"/>
          <w:sz w:val="22"/>
          <w:szCs w:val="22"/>
          <w:lang w:val="x-none" w:eastAsia="x-none"/>
        </w:rPr>
      </w:pPr>
    </w:p>
    <w:p w14:paraId="48A4C2C9" w14:textId="77777777" w:rsidR="00006E58" w:rsidRPr="000F512C" w:rsidRDefault="00006E58" w:rsidP="00071223">
      <w:pPr>
        <w:pStyle w:val="odstavek0"/>
        <w:spacing w:before="240" w:beforeAutospacing="0" w:after="0" w:afterAutospacing="0"/>
        <w:jc w:val="both"/>
        <w:rPr>
          <w:rFonts w:ascii="Arial" w:hAnsi="Arial" w:cs="Arial"/>
          <w:color w:val="000000" w:themeColor="text1"/>
          <w:sz w:val="22"/>
          <w:szCs w:val="22"/>
          <w:lang w:val="x-none"/>
        </w:rPr>
      </w:pPr>
      <w:r w:rsidRPr="000F512C">
        <w:rPr>
          <w:rFonts w:ascii="Arial" w:hAnsi="Arial" w:cs="Arial"/>
          <w:color w:val="000000" w:themeColor="text1"/>
          <w:sz w:val="22"/>
          <w:szCs w:val="22"/>
          <w:lang w:eastAsia="x-none"/>
        </w:rPr>
        <w:t xml:space="preserve">(3) </w:t>
      </w:r>
      <w:r w:rsidRPr="000F512C">
        <w:rPr>
          <w:rFonts w:ascii="Arial" w:hAnsi="Arial" w:cs="Arial"/>
          <w:color w:val="000000" w:themeColor="text1"/>
          <w:sz w:val="22"/>
          <w:szCs w:val="22"/>
          <w:lang w:val="x-none" w:eastAsia="x-none"/>
        </w:rPr>
        <w:t>Če je na ta način izračunano število</w:t>
      </w:r>
      <w:r w:rsidRPr="000F512C">
        <w:rPr>
          <w:rFonts w:ascii="Arial" w:hAnsi="Arial" w:cs="Arial"/>
          <w:color w:val="000000" w:themeColor="text1"/>
          <w:sz w:val="22"/>
          <w:szCs w:val="22"/>
          <w:lang w:val="x-none"/>
        </w:rPr>
        <w:t xml:space="preserve"> oddelkov oziroma </w:t>
      </w:r>
      <w:r w:rsidRPr="000F512C">
        <w:rPr>
          <w:rFonts w:ascii="Arial" w:hAnsi="Arial" w:cs="Arial"/>
          <w:color w:val="000000" w:themeColor="text1"/>
          <w:sz w:val="22"/>
          <w:szCs w:val="22"/>
          <w:lang w:val="x-none" w:eastAsia="x-none"/>
        </w:rPr>
        <w:t xml:space="preserve">vzgojnih </w:t>
      </w:r>
      <w:r w:rsidRPr="000F512C">
        <w:rPr>
          <w:rFonts w:ascii="Arial" w:hAnsi="Arial" w:cs="Arial"/>
          <w:color w:val="000000" w:themeColor="text1"/>
          <w:sz w:val="22"/>
          <w:szCs w:val="22"/>
          <w:lang w:val="x-none"/>
        </w:rPr>
        <w:t>skupin</w:t>
      </w:r>
      <w:r w:rsidRPr="000F512C">
        <w:rPr>
          <w:rFonts w:ascii="Arial" w:hAnsi="Arial" w:cs="Arial"/>
          <w:color w:val="000000" w:themeColor="text1"/>
          <w:sz w:val="22"/>
          <w:szCs w:val="22"/>
          <w:lang w:val="x-none" w:eastAsia="x-none"/>
        </w:rPr>
        <w:t xml:space="preserve"> decimalno število, se pet</w:t>
      </w:r>
      <w:r w:rsidRPr="000F512C">
        <w:rPr>
          <w:rFonts w:ascii="Arial" w:hAnsi="Arial" w:cs="Arial"/>
          <w:color w:val="000000" w:themeColor="text1"/>
          <w:sz w:val="22"/>
          <w:szCs w:val="22"/>
          <w:lang w:val="x-none"/>
        </w:rPr>
        <w:t xml:space="preserve"> in več </w:t>
      </w:r>
      <w:r w:rsidRPr="000F512C">
        <w:rPr>
          <w:rFonts w:ascii="Arial" w:hAnsi="Arial" w:cs="Arial"/>
          <w:color w:val="000000" w:themeColor="text1"/>
          <w:sz w:val="22"/>
          <w:szCs w:val="22"/>
          <w:lang w:val="x-none" w:eastAsia="x-none"/>
        </w:rPr>
        <w:t>desetink zaokroži navzgor do celega števila</w:t>
      </w:r>
      <w:r w:rsidRPr="000F512C">
        <w:rPr>
          <w:rFonts w:ascii="Arial" w:hAnsi="Arial" w:cs="Arial"/>
          <w:color w:val="000000" w:themeColor="text1"/>
          <w:sz w:val="22"/>
          <w:szCs w:val="22"/>
          <w:lang w:val="x-none"/>
        </w:rPr>
        <w:t>.</w:t>
      </w:r>
    </w:p>
    <w:p w14:paraId="437B4740" w14:textId="09F3D47E" w:rsidR="00006E58" w:rsidRPr="000F512C" w:rsidRDefault="00006E58" w:rsidP="00071223">
      <w:pPr>
        <w:pStyle w:val="Odstavek"/>
        <w:ind w:firstLine="0"/>
        <w:rPr>
          <w:rFonts w:cs="Arial"/>
          <w:strike/>
          <w:color w:val="000000" w:themeColor="text1"/>
          <w:highlight w:val="magenta"/>
          <w:lang w:val="sl-SI"/>
        </w:rPr>
      </w:pPr>
      <w:r w:rsidRPr="000F512C">
        <w:rPr>
          <w:rFonts w:cs="Arial"/>
          <w:color w:val="000000" w:themeColor="text1"/>
          <w:lang w:val="sl-SI"/>
        </w:rPr>
        <w:t xml:space="preserve">(4) Šola ali zavod lahko sistemizirana delovna mesta za računovodska dela razporedi med delovna mesta </w:t>
      </w:r>
      <w:r w:rsidRPr="000F512C">
        <w:rPr>
          <w:rFonts w:cs="Arial"/>
          <w:color w:val="000000" w:themeColor="text1"/>
        </w:rPr>
        <w:t>računovodje VI oziroma računovodje VII/1 oziroma računovodje VII/2 oziroma delovna mesta knjigovodja V oziroma knjigovodja VI</w:t>
      </w:r>
      <w:r w:rsidRPr="000F512C">
        <w:rPr>
          <w:rFonts w:cs="Arial"/>
          <w:color w:val="000000" w:themeColor="text1"/>
          <w:lang w:val="sl-SI"/>
        </w:rPr>
        <w:t xml:space="preserve">. </w:t>
      </w:r>
    </w:p>
    <w:p w14:paraId="6B694860" w14:textId="5A556D20" w:rsidR="00006E58" w:rsidRPr="000F512C" w:rsidRDefault="00006E58" w:rsidP="00071223">
      <w:pPr>
        <w:pStyle w:val="Odstavek"/>
        <w:ind w:firstLine="0"/>
        <w:rPr>
          <w:rFonts w:cs="Arial"/>
          <w:color w:val="000000" w:themeColor="text1"/>
        </w:rPr>
      </w:pPr>
      <w:r w:rsidRPr="000F512C">
        <w:rPr>
          <w:rFonts w:cs="Arial"/>
          <w:color w:val="000000" w:themeColor="text1"/>
          <w:lang w:val="sl-SI"/>
        </w:rPr>
        <w:t xml:space="preserve">(5) </w:t>
      </w:r>
      <w:r w:rsidRPr="000F512C">
        <w:rPr>
          <w:rFonts w:cs="Arial"/>
          <w:color w:val="000000" w:themeColor="text1"/>
        </w:rPr>
        <w:t>Knjigovodja V  mora imeti najmanj srednješolsko izobrazbo. Računovodja VI in knjigovodja VI morata imeti najmanj višjo strokovno izobrazbo oziroma višješolsko izobrazbo (prejšnja). Računovodja VII/1 mora imeti izobrazbo, pridobljeno po študijskih programih za pridobitev izobrazbe prve stopnje oziroma raven izobrazbe, pridobljene po študijskih programih, ki v skladu z zakonom ustreza izobrazbi prve stopnje. Računovodja VII/2 mora imeti izobrazbo, pridobljeno po študijskih programih za pridobitev izobrazbe druge stopnje oziroma raven izobrazbe, pridobljene po študijskih programih, ki v skladu z zakonom ustreza izobrazbi druge stopnje.</w:t>
      </w:r>
    </w:p>
    <w:p w14:paraId="410A7AD1" w14:textId="77777777" w:rsidR="00006E58" w:rsidRPr="000F512C" w:rsidRDefault="00006E58" w:rsidP="00071223">
      <w:pPr>
        <w:ind w:left="28"/>
        <w:rPr>
          <w:rFonts w:ascii="Arial" w:eastAsia="Arial" w:hAnsi="Arial" w:cs="Arial"/>
          <w:color w:val="000000" w:themeColor="text1"/>
        </w:rPr>
      </w:pPr>
    </w:p>
    <w:p w14:paraId="4A168C27" w14:textId="77777777" w:rsidR="00006E58" w:rsidRPr="000F512C" w:rsidRDefault="00006E58" w:rsidP="00071223">
      <w:pPr>
        <w:pBdr>
          <w:top w:val="nil"/>
          <w:left w:val="nil"/>
          <w:bottom w:val="nil"/>
          <w:right w:val="nil"/>
          <w:between w:val="nil"/>
        </w:pBdr>
        <w:spacing w:before="240"/>
        <w:jc w:val="center"/>
        <w:rPr>
          <w:rFonts w:ascii="Arial" w:eastAsia="Arial" w:hAnsi="Arial" w:cs="Arial"/>
          <w:color w:val="000000" w:themeColor="text1"/>
        </w:rPr>
      </w:pPr>
      <w:r w:rsidRPr="000F512C">
        <w:rPr>
          <w:rFonts w:ascii="Arial" w:eastAsia="Arial" w:hAnsi="Arial" w:cs="Arial"/>
          <w:color w:val="000000" w:themeColor="text1"/>
        </w:rPr>
        <w:t>26. člen</w:t>
      </w:r>
    </w:p>
    <w:p w14:paraId="5E0B810B"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(dvojezična osnovna šola)</w:t>
      </w:r>
    </w:p>
    <w:p w14:paraId="7A626AC5" w14:textId="73920363" w:rsidR="00006E58" w:rsidRPr="000F512C" w:rsidRDefault="00006E58" w:rsidP="00071223">
      <w:pPr>
        <w:pStyle w:val="Odstavek"/>
        <w:ind w:firstLine="0"/>
        <w:rPr>
          <w:rFonts w:eastAsia="Arial" w:cs="Arial"/>
          <w:color w:val="000000" w:themeColor="text1"/>
          <w:lang w:val="sl-SI"/>
        </w:rPr>
      </w:pPr>
      <w:r w:rsidRPr="000F512C">
        <w:rPr>
          <w:rFonts w:eastAsia="Arial" w:cs="Arial"/>
          <w:color w:val="000000" w:themeColor="text1"/>
        </w:rPr>
        <w:t>Za izvajanje prilagojenega izobraževalnega programa osnovne šole z nižjim izobrazbenim standardom in posebnega programa vzgoje in izobraževanja v dvojezični osnovni šoli veljajo za sistemizacijo knjižničarja, računovodskega in administrativnega delavca ter dodatnih ur za timsko poučevanje in poučevanje v okviru jezikovnih učnih skupin v skladu z izvedbenimi navodili, določila pravilnika, ki določa normative in standarde za izvajanje programa osnovne šole v dvojezičnih osnovnih šolah in osnovnih šolah z italijanskim učnim jezikom</w:t>
      </w:r>
      <w:r w:rsidR="001A1997" w:rsidRPr="000F512C">
        <w:rPr>
          <w:rFonts w:eastAsia="Arial" w:cs="Arial"/>
          <w:color w:val="000000" w:themeColor="text1"/>
          <w:lang w:val="sl-SI"/>
        </w:rPr>
        <w:t>.</w:t>
      </w:r>
    </w:p>
    <w:p w14:paraId="2CA6F75C"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27. člen</w:t>
      </w:r>
    </w:p>
    <w:p w14:paraId="1C6C5E90"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(vzdrževalec opreme)</w:t>
      </w:r>
    </w:p>
    <w:p w14:paraId="04748180"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(1) V zavodu, ki izvaja prilagojene izobraževalne programe z enakovrednim standardom znanja za gluhe in naglušne, slepe in slabovidne ter gibalno ovirane otroke, se za vzdrževanje, prilagoditve in izposojo računalniške, elektroakustične in druge opreme sistemizira eno delovno mesto vzdrževalca opreme.</w:t>
      </w:r>
    </w:p>
    <w:p w14:paraId="0498AE0C"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(2) Vzdrževalec opreme mora imeti srednjo strokovno izobrazbo.</w:t>
      </w:r>
    </w:p>
    <w:p w14:paraId="3B1D95E0"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28. člen</w:t>
      </w:r>
    </w:p>
    <w:p w14:paraId="790B78BB"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(hišnik)</w:t>
      </w:r>
    </w:p>
    <w:p w14:paraId="6702EDF7" w14:textId="0DE4FE4E" w:rsidR="00CA21E7" w:rsidRPr="000F512C" w:rsidRDefault="00CA21E7" w:rsidP="00CA21E7">
      <w:pPr>
        <w:pStyle w:val="rkovnatokazaodstavkom"/>
        <w:numPr>
          <w:ilvl w:val="0"/>
          <w:numId w:val="32"/>
        </w:numPr>
        <w:spacing w:before="240" w:after="400"/>
        <w:rPr>
          <w:color w:val="000000" w:themeColor="text1"/>
        </w:rPr>
      </w:pPr>
      <w:r w:rsidRPr="000F512C">
        <w:rPr>
          <w:color w:val="000000" w:themeColor="text1"/>
        </w:rPr>
        <w:t>V šoli in v zavodu se za opravljanje tehničnih vzdrževalnih del sistemizira delovno mesto hišnika v skladu z naslednjimi merili:</w:t>
      </w:r>
    </w:p>
    <w:tbl>
      <w:tblPr>
        <w:tblW w:w="9072" w:type="dxa"/>
        <w:jc w:val="center"/>
        <w:tblLayout w:type="fixed"/>
        <w:tblCellMar>
          <w:left w:w="0" w:type="dxa"/>
          <w:right w:w="0" w:type="dxa"/>
        </w:tblCellMar>
        <w:tblLook w:val="0000" w:firstRow="0" w:lastRow="0" w:firstColumn="0" w:lastColumn="0" w:noHBand="0" w:noVBand="0"/>
      </w:tblPr>
      <w:tblGrid>
        <w:gridCol w:w="2826"/>
        <w:gridCol w:w="2632"/>
        <w:gridCol w:w="3614"/>
      </w:tblGrid>
      <w:tr w:rsidR="00B64B79" w:rsidRPr="000F512C" w14:paraId="2FBE3B50" w14:textId="77777777" w:rsidTr="0025232E">
        <w:trPr>
          <w:trHeight w:val="258"/>
          <w:jc w:val="center"/>
        </w:trPr>
        <w:tc>
          <w:tcPr>
            <w:tcW w:w="5458" w:type="dxa"/>
            <w:gridSpan w:val="2"/>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6700DCB" w14:textId="77777777" w:rsidR="00CA21E7" w:rsidRPr="000F512C" w:rsidRDefault="00CA21E7" w:rsidP="00CA21E7">
            <w:pPr>
              <w:overflowPunct w:val="0"/>
              <w:autoSpaceDE w:val="0"/>
              <w:autoSpaceDN w:val="0"/>
              <w:adjustRightInd w:val="0"/>
              <w:spacing w:before="240" w:after="0" w:line="240" w:lineRule="auto"/>
              <w:jc w:val="center"/>
              <w:textAlignment w:val="baseline"/>
              <w:rPr>
                <w:rFonts w:ascii="Arial" w:eastAsia="Times New Roman" w:hAnsi="Arial" w:cs="Arial"/>
                <w:color w:val="000000" w:themeColor="text1"/>
                <w:sz w:val="20"/>
                <w:szCs w:val="20"/>
              </w:rPr>
            </w:pPr>
            <w:r w:rsidRPr="000F512C">
              <w:rPr>
                <w:rFonts w:ascii="Arial" w:eastAsia="Times New Roman" w:hAnsi="Arial" w:cs="Arial"/>
                <w:color w:val="000000" w:themeColor="text1"/>
                <w:sz w:val="20"/>
                <w:szCs w:val="20"/>
              </w:rPr>
              <w:t>Število oddelkov</w:t>
            </w:r>
          </w:p>
          <w:p w14:paraId="43CE289F" w14:textId="77777777" w:rsidR="00CA21E7" w:rsidRPr="000F512C" w:rsidRDefault="00CA21E7" w:rsidP="00CA21E7">
            <w:pPr>
              <w:overflowPunct w:val="0"/>
              <w:autoSpaceDE w:val="0"/>
              <w:autoSpaceDN w:val="0"/>
              <w:adjustRightInd w:val="0"/>
              <w:spacing w:before="240" w:after="0" w:line="240" w:lineRule="auto"/>
              <w:jc w:val="center"/>
              <w:textAlignment w:val="baseline"/>
              <w:rPr>
                <w:rFonts w:ascii="Arial" w:eastAsia="Times New Roman" w:hAnsi="Arial" w:cs="Arial"/>
                <w:color w:val="000000" w:themeColor="text1"/>
                <w:sz w:val="20"/>
                <w:szCs w:val="20"/>
              </w:rPr>
            </w:pPr>
            <w:r w:rsidRPr="000F512C">
              <w:rPr>
                <w:rFonts w:ascii="Arial" w:eastAsia="Times New Roman" w:hAnsi="Arial" w:cs="Arial"/>
                <w:color w:val="000000" w:themeColor="text1"/>
                <w:sz w:val="20"/>
                <w:szCs w:val="20"/>
              </w:rPr>
              <w:t>od</w:t>
            </w:r>
            <w:r w:rsidRPr="000F512C">
              <w:rPr>
                <w:rFonts w:ascii="Arial" w:eastAsia="Times New Roman" w:hAnsi="Arial" w:cs="Arial"/>
                <w:color w:val="000000" w:themeColor="text1"/>
                <w:sz w:val="20"/>
                <w:szCs w:val="20"/>
              </w:rPr>
              <w:tab/>
              <w:t xml:space="preserve">     do</w:t>
            </w:r>
          </w:p>
        </w:tc>
        <w:tc>
          <w:tcPr>
            <w:tcW w:w="361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vAlign w:val="center"/>
          </w:tcPr>
          <w:p w14:paraId="56F9299C"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sz w:val="20"/>
                <w:szCs w:val="20"/>
              </w:rPr>
            </w:pPr>
            <w:r w:rsidRPr="000F512C">
              <w:rPr>
                <w:rFonts w:ascii="Arial" w:eastAsia="Times New Roman" w:hAnsi="Arial" w:cs="Arial"/>
                <w:color w:val="000000" w:themeColor="text1"/>
                <w:sz w:val="20"/>
                <w:szCs w:val="20"/>
              </w:rPr>
              <w:t>Delež delovnega mesta</w:t>
            </w:r>
          </w:p>
        </w:tc>
      </w:tr>
      <w:tr w:rsidR="00B64B79" w:rsidRPr="000F512C" w14:paraId="2E31DB8C" w14:textId="77777777" w:rsidTr="0025232E">
        <w:trPr>
          <w:trHeight w:val="60"/>
          <w:jc w:val="center"/>
        </w:trPr>
        <w:tc>
          <w:tcPr>
            <w:tcW w:w="282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FF62648" w14:textId="77777777" w:rsidR="00CA21E7" w:rsidRPr="000F512C" w:rsidRDefault="00CA21E7" w:rsidP="00CA21E7">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sz w:val="20"/>
                <w:szCs w:val="20"/>
              </w:rPr>
            </w:pPr>
          </w:p>
        </w:tc>
        <w:tc>
          <w:tcPr>
            <w:tcW w:w="26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127772B"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sz w:val="20"/>
                <w:szCs w:val="20"/>
              </w:rPr>
            </w:pPr>
            <w:r w:rsidRPr="000F512C">
              <w:rPr>
                <w:rFonts w:ascii="Arial" w:eastAsia="Times New Roman" w:hAnsi="Arial" w:cs="Arial"/>
                <w:color w:val="000000" w:themeColor="text1"/>
                <w:sz w:val="20"/>
                <w:szCs w:val="20"/>
              </w:rPr>
              <w:t>7</w:t>
            </w:r>
          </w:p>
        </w:tc>
        <w:tc>
          <w:tcPr>
            <w:tcW w:w="361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2136C63"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sz w:val="20"/>
                <w:szCs w:val="20"/>
              </w:rPr>
            </w:pPr>
            <w:r w:rsidRPr="000F512C">
              <w:rPr>
                <w:rFonts w:ascii="Arial" w:eastAsia="Times New Roman" w:hAnsi="Arial" w:cs="Arial"/>
                <w:color w:val="000000" w:themeColor="text1"/>
                <w:sz w:val="20"/>
                <w:szCs w:val="20"/>
              </w:rPr>
              <w:t>0,50</w:t>
            </w:r>
          </w:p>
        </w:tc>
      </w:tr>
      <w:tr w:rsidR="00B64B79" w:rsidRPr="000F512C" w14:paraId="7F5F24E0" w14:textId="77777777" w:rsidTr="0025232E">
        <w:trPr>
          <w:trHeight w:val="60"/>
          <w:jc w:val="center"/>
        </w:trPr>
        <w:tc>
          <w:tcPr>
            <w:tcW w:w="282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9C04B92"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sz w:val="20"/>
                <w:szCs w:val="20"/>
              </w:rPr>
            </w:pPr>
            <w:r w:rsidRPr="000F512C">
              <w:rPr>
                <w:rFonts w:ascii="Arial" w:eastAsia="Times New Roman" w:hAnsi="Arial" w:cs="Arial"/>
                <w:color w:val="000000" w:themeColor="text1"/>
                <w:sz w:val="20"/>
                <w:szCs w:val="20"/>
              </w:rPr>
              <w:t>8</w:t>
            </w:r>
          </w:p>
        </w:tc>
        <w:tc>
          <w:tcPr>
            <w:tcW w:w="26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1200557"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sz w:val="20"/>
                <w:szCs w:val="20"/>
              </w:rPr>
            </w:pPr>
            <w:r w:rsidRPr="000F512C">
              <w:rPr>
                <w:rFonts w:ascii="Arial" w:eastAsia="Times New Roman" w:hAnsi="Arial" w:cs="Arial"/>
                <w:color w:val="000000" w:themeColor="text1"/>
                <w:sz w:val="20"/>
                <w:szCs w:val="20"/>
              </w:rPr>
              <w:t>11</w:t>
            </w:r>
          </w:p>
        </w:tc>
        <w:tc>
          <w:tcPr>
            <w:tcW w:w="361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479CA9F"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sz w:val="20"/>
                <w:szCs w:val="20"/>
              </w:rPr>
            </w:pPr>
            <w:r w:rsidRPr="000F512C">
              <w:rPr>
                <w:rFonts w:ascii="Arial" w:eastAsia="Times New Roman" w:hAnsi="Arial" w:cs="Arial"/>
                <w:color w:val="000000" w:themeColor="text1"/>
                <w:sz w:val="20"/>
                <w:szCs w:val="20"/>
              </w:rPr>
              <w:t>0,60</w:t>
            </w:r>
          </w:p>
        </w:tc>
      </w:tr>
      <w:tr w:rsidR="00B64B79" w:rsidRPr="000F512C" w14:paraId="5878B5F8" w14:textId="77777777" w:rsidTr="0025232E">
        <w:trPr>
          <w:trHeight w:val="60"/>
          <w:jc w:val="center"/>
        </w:trPr>
        <w:tc>
          <w:tcPr>
            <w:tcW w:w="282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016B3F8"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sz w:val="20"/>
                <w:szCs w:val="20"/>
              </w:rPr>
            </w:pPr>
            <w:r w:rsidRPr="000F512C">
              <w:rPr>
                <w:rFonts w:ascii="Arial" w:eastAsia="Times New Roman" w:hAnsi="Arial" w:cs="Arial"/>
                <w:color w:val="000000" w:themeColor="text1"/>
                <w:sz w:val="20"/>
                <w:szCs w:val="20"/>
              </w:rPr>
              <w:t>12</w:t>
            </w:r>
          </w:p>
        </w:tc>
        <w:tc>
          <w:tcPr>
            <w:tcW w:w="26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202D7B0"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sz w:val="20"/>
                <w:szCs w:val="20"/>
              </w:rPr>
            </w:pPr>
            <w:r w:rsidRPr="000F512C">
              <w:rPr>
                <w:rFonts w:ascii="Arial" w:eastAsia="Times New Roman" w:hAnsi="Arial" w:cs="Arial"/>
                <w:color w:val="000000" w:themeColor="text1"/>
                <w:sz w:val="20"/>
                <w:szCs w:val="20"/>
              </w:rPr>
              <w:t>15</w:t>
            </w:r>
          </w:p>
        </w:tc>
        <w:tc>
          <w:tcPr>
            <w:tcW w:w="361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2191CF5"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sz w:val="20"/>
                <w:szCs w:val="20"/>
              </w:rPr>
            </w:pPr>
            <w:r w:rsidRPr="000F512C">
              <w:rPr>
                <w:rFonts w:ascii="Arial" w:eastAsia="Times New Roman" w:hAnsi="Arial" w:cs="Arial"/>
                <w:color w:val="000000" w:themeColor="text1"/>
                <w:sz w:val="20"/>
                <w:szCs w:val="20"/>
              </w:rPr>
              <w:t>0,80</w:t>
            </w:r>
          </w:p>
        </w:tc>
      </w:tr>
      <w:tr w:rsidR="00B64B79" w:rsidRPr="000F512C" w14:paraId="74E91EE2" w14:textId="77777777" w:rsidTr="0025232E">
        <w:trPr>
          <w:trHeight w:val="60"/>
          <w:jc w:val="center"/>
        </w:trPr>
        <w:tc>
          <w:tcPr>
            <w:tcW w:w="282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9E9BFFD"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sz w:val="20"/>
                <w:szCs w:val="20"/>
              </w:rPr>
            </w:pPr>
            <w:r w:rsidRPr="000F512C">
              <w:rPr>
                <w:rFonts w:ascii="Arial" w:eastAsia="Times New Roman" w:hAnsi="Arial" w:cs="Arial"/>
                <w:color w:val="000000" w:themeColor="text1"/>
                <w:sz w:val="20"/>
                <w:szCs w:val="20"/>
              </w:rPr>
              <w:t>16</w:t>
            </w:r>
          </w:p>
        </w:tc>
        <w:tc>
          <w:tcPr>
            <w:tcW w:w="26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7771F09"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sz w:val="20"/>
                <w:szCs w:val="20"/>
              </w:rPr>
            </w:pPr>
            <w:r w:rsidRPr="000F512C">
              <w:rPr>
                <w:rFonts w:ascii="Arial" w:eastAsia="Times New Roman" w:hAnsi="Arial" w:cs="Arial"/>
                <w:color w:val="000000" w:themeColor="text1"/>
                <w:sz w:val="20"/>
                <w:szCs w:val="20"/>
              </w:rPr>
              <w:t>29</w:t>
            </w:r>
          </w:p>
        </w:tc>
        <w:tc>
          <w:tcPr>
            <w:tcW w:w="361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FEE52BD"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sz w:val="20"/>
                <w:szCs w:val="20"/>
              </w:rPr>
            </w:pPr>
            <w:r w:rsidRPr="000F512C">
              <w:rPr>
                <w:rFonts w:ascii="Arial" w:eastAsia="Times New Roman" w:hAnsi="Arial" w:cs="Arial"/>
                <w:color w:val="000000" w:themeColor="text1"/>
                <w:sz w:val="20"/>
                <w:szCs w:val="20"/>
              </w:rPr>
              <w:t>1,00</w:t>
            </w:r>
          </w:p>
        </w:tc>
      </w:tr>
      <w:tr w:rsidR="00B64B79" w:rsidRPr="000F512C" w14:paraId="47378B62" w14:textId="77777777" w:rsidTr="0025232E">
        <w:trPr>
          <w:trHeight w:val="60"/>
          <w:jc w:val="center"/>
        </w:trPr>
        <w:tc>
          <w:tcPr>
            <w:tcW w:w="282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E52B89E"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sz w:val="20"/>
                <w:szCs w:val="20"/>
              </w:rPr>
            </w:pPr>
            <w:r w:rsidRPr="000F512C">
              <w:rPr>
                <w:rFonts w:ascii="Arial" w:eastAsia="Times New Roman" w:hAnsi="Arial" w:cs="Arial"/>
                <w:color w:val="000000" w:themeColor="text1"/>
                <w:sz w:val="20"/>
                <w:szCs w:val="20"/>
              </w:rPr>
              <w:t>30</w:t>
            </w:r>
          </w:p>
        </w:tc>
        <w:tc>
          <w:tcPr>
            <w:tcW w:w="26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6814A42"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sz w:val="20"/>
                <w:szCs w:val="20"/>
              </w:rPr>
            </w:pPr>
            <w:r w:rsidRPr="000F512C">
              <w:rPr>
                <w:rFonts w:ascii="Arial" w:eastAsia="Times New Roman" w:hAnsi="Arial" w:cs="Arial"/>
                <w:color w:val="000000" w:themeColor="text1"/>
                <w:sz w:val="20"/>
                <w:szCs w:val="20"/>
              </w:rPr>
              <w:t>44</w:t>
            </w:r>
          </w:p>
        </w:tc>
        <w:tc>
          <w:tcPr>
            <w:tcW w:w="361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90A9D0C"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sz w:val="20"/>
                <w:szCs w:val="20"/>
              </w:rPr>
            </w:pPr>
            <w:r w:rsidRPr="000F512C">
              <w:rPr>
                <w:rFonts w:ascii="Arial" w:eastAsia="Times New Roman" w:hAnsi="Arial" w:cs="Arial"/>
                <w:color w:val="000000" w:themeColor="text1"/>
                <w:sz w:val="20"/>
                <w:szCs w:val="20"/>
              </w:rPr>
              <w:t>1,50</w:t>
            </w:r>
          </w:p>
        </w:tc>
      </w:tr>
      <w:tr w:rsidR="00B64B79" w:rsidRPr="000F512C" w14:paraId="13D5B9F5" w14:textId="77777777" w:rsidTr="0025232E">
        <w:trPr>
          <w:trHeight w:val="60"/>
          <w:jc w:val="center"/>
        </w:trPr>
        <w:tc>
          <w:tcPr>
            <w:tcW w:w="282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8EB0705"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sz w:val="20"/>
                <w:szCs w:val="20"/>
              </w:rPr>
            </w:pPr>
            <w:r w:rsidRPr="000F512C">
              <w:rPr>
                <w:rFonts w:ascii="Arial" w:eastAsia="Times New Roman" w:hAnsi="Arial" w:cs="Arial"/>
                <w:color w:val="000000" w:themeColor="text1"/>
                <w:sz w:val="20"/>
                <w:szCs w:val="20"/>
              </w:rPr>
              <w:t>45</w:t>
            </w:r>
          </w:p>
        </w:tc>
        <w:tc>
          <w:tcPr>
            <w:tcW w:w="26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B790B2E" w14:textId="77777777" w:rsidR="00CA21E7" w:rsidRPr="000F512C" w:rsidRDefault="00CA21E7" w:rsidP="00CA21E7">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sz w:val="20"/>
                <w:szCs w:val="20"/>
              </w:rPr>
            </w:pPr>
            <w:r w:rsidRPr="000F512C">
              <w:rPr>
                <w:rFonts w:ascii="Arial" w:eastAsia="Times New Roman" w:hAnsi="Arial" w:cs="Arial"/>
                <w:color w:val="000000" w:themeColor="text1"/>
                <w:sz w:val="20"/>
                <w:szCs w:val="20"/>
              </w:rPr>
              <w:t>60</w:t>
            </w:r>
          </w:p>
        </w:tc>
        <w:tc>
          <w:tcPr>
            <w:tcW w:w="361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DAEBEAC"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sz w:val="20"/>
                <w:szCs w:val="20"/>
              </w:rPr>
            </w:pPr>
            <w:r w:rsidRPr="000F512C">
              <w:rPr>
                <w:rFonts w:ascii="Arial" w:eastAsia="Times New Roman" w:hAnsi="Arial" w:cs="Arial"/>
                <w:color w:val="000000" w:themeColor="text1"/>
                <w:sz w:val="20"/>
                <w:szCs w:val="20"/>
              </w:rPr>
              <w:t>2,00</w:t>
            </w:r>
          </w:p>
        </w:tc>
      </w:tr>
      <w:tr w:rsidR="00B64B79" w:rsidRPr="000F512C" w14:paraId="4C28E823" w14:textId="77777777" w:rsidTr="0025232E">
        <w:trPr>
          <w:trHeight w:val="60"/>
          <w:jc w:val="center"/>
        </w:trPr>
        <w:tc>
          <w:tcPr>
            <w:tcW w:w="282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94BADF2"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sz w:val="20"/>
                <w:szCs w:val="20"/>
              </w:rPr>
            </w:pPr>
            <w:r w:rsidRPr="000F512C">
              <w:rPr>
                <w:rFonts w:ascii="Arial" w:eastAsia="Times New Roman" w:hAnsi="Arial" w:cs="Arial"/>
                <w:color w:val="000000" w:themeColor="text1"/>
                <w:sz w:val="20"/>
                <w:szCs w:val="20"/>
              </w:rPr>
              <w:t>61 in več</w:t>
            </w:r>
          </w:p>
        </w:tc>
        <w:tc>
          <w:tcPr>
            <w:tcW w:w="26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75CCA65" w14:textId="77777777" w:rsidR="00CA21E7" w:rsidRPr="000F512C" w:rsidRDefault="00CA21E7" w:rsidP="00CA21E7">
            <w:pPr>
              <w:widowControl w:val="0"/>
              <w:overflowPunct w:val="0"/>
              <w:autoSpaceDE w:val="0"/>
              <w:autoSpaceDN w:val="0"/>
              <w:adjustRightInd w:val="0"/>
              <w:spacing w:after="0" w:line="240" w:lineRule="auto"/>
              <w:jc w:val="center"/>
              <w:textAlignment w:val="baseline"/>
              <w:rPr>
                <w:rFonts w:ascii="Arial" w:eastAsia="Times New Roman" w:hAnsi="Arial" w:cs="Arial"/>
                <w:color w:val="000000" w:themeColor="text1"/>
                <w:sz w:val="20"/>
                <w:szCs w:val="20"/>
              </w:rPr>
            </w:pPr>
          </w:p>
        </w:tc>
        <w:tc>
          <w:tcPr>
            <w:tcW w:w="361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DCD6858" w14:textId="77777777" w:rsidR="00CA21E7" w:rsidRPr="000F512C" w:rsidRDefault="00CA21E7" w:rsidP="00CA21E7">
            <w:pPr>
              <w:overflowPunct w:val="0"/>
              <w:autoSpaceDE w:val="0"/>
              <w:autoSpaceDN w:val="0"/>
              <w:adjustRightInd w:val="0"/>
              <w:spacing w:after="0" w:line="240" w:lineRule="auto"/>
              <w:jc w:val="center"/>
              <w:textAlignment w:val="baseline"/>
              <w:rPr>
                <w:rFonts w:ascii="Arial" w:eastAsia="Times New Roman" w:hAnsi="Arial" w:cs="Arial"/>
                <w:color w:val="000000" w:themeColor="text1"/>
                <w:sz w:val="20"/>
                <w:szCs w:val="20"/>
              </w:rPr>
            </w:pPr>
            <w:r w:rsidRPr="000F512C">
              <w:rPr>
                <w:rFonts w:ascii="Arial" w:eastAsia="Times New Roman" w:hAnsi="Arial" w:cs="Arial"/>
                <w:color w:val="000000" w:themeColor="text1"/>
                <w:sz w:val="20"/>
                <w:szCs w:val="20"/>
              </w:rPr>
              <w:t>2,50</w:t>
            </w:r>
          </w:p>
        </w:tc>
      </w:tr>
    </w:tbl>
    <w:p w14:paraId="585E5D68" w14:textId="5CEA1636" w:rsidR="00CA21E7" w:rsidRPr="000F512C" w:rsidRDefault="00CA21E7" w:rsidP="00CA21E7">
      <w:pPr>
        <w:pStyle w:val="Odstavekseznama"/>
        <w:numPr>
          <w:ilvl w:val="0"/>
          <w:numId w:val="32"/>
        </w:numPr>
        <w:overflowPunct w:val="0"/>
        <w:autoSpaceDE w:val="0"/>
        <w:autoSpaceDN w:val="0"/>
        <w:adjustRightInd w:val="0"/>
        <w:spacing w:before="240" w:after="0" w:line="240" w:lineRule="auto"/>
        <w:jc w:val="both"/>
        <w:textAlignment w:val="baseline"/>
        <w:rPr>
          <w:rFonts w:ascii="Arial" w:eastAsia="Times New Roman" w:hAnsi="Arial" w:cs="Times New Roman"/>
          <w:color w:val="000000" w:themeColor="text1"/>
          <w:lang w:val="x-none" w:eastAsia="x-none"/>
        </w:rPr>
      </w:pPr>
      <w:r w:rsidRPr="000F512C">
        <w:rPr>
          <w:rFonts w:ascii="Arial" w:eastAsia="Times New Roman" w:hAnsi="Arial" w:cs="Times New Roman"/>
          <w:color w:val="000000" w:themeColor="text1"/>
          <w:lang w:val="x-none" w:eastAsia="x-none"/>
        </w:rPr>
        <w:t xml:space="preserve">Če hišnik opravlja delo na štirih do šestih lokacijah, se normativ poveča za 0,05 delovnega mesta za vsako izmed lokacij, če opravlja delo na sedmih in več lokacijah, pa se normativ poveča za 0,5 delovnega mesta. </w:t>
      </w:r>
    </w:p>
    <w:p w14:paraId="400D1035" w14:textId="7BA3739E" w:rsidR="00CA21E7" w:rsidRPr="000F512C" w:rsidRDefault="00CA21E7" w:rsidP="00CA21E7">
      <w:pPr>
        <w:pStyle w:val="Odstavekseznama"/>
        <w:numPr>
          <w:ilvl w:val="0"/>
          <w:numId w:val="32"/>
        </w:num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V zavodu za otroke in mladostnike s čustvenimi in vedenjskimi motnjami se dodatno sistemizira delovno mesto hišnika v deležu 0,1 delovnega mesta za vzgojno, stanovanjsko in intenzivno skupino vzgojnega programa. </w:t>
      </w:r>
    </w:p>
    <w:p w14:paraId="154EF02C" w14:textId="77777777" w:rsidR="00CA21E7" w:rsidRPr="000F512C" w:rsidRDefault="00CA21E7" w:rsidP="00CA21E7">
      <w:pPr>
        <w:pStyle w:val="Odstavekseznama"/>
        <w:numPr>
          <w:ilvl w:val="0"/>
          <w:numId w:val="32"/>
        </w:numPr>
        <w:overflowPunct w:val="0"/>
        <w:autoSpaceDE w:val="0"/>
        <w:autoSpaceDN w:val="0"/>
        <w:adjustRightInd w:val="0"/>
        <w:spacing w:before="240" w:after="0" w:line="240" w:lineRule="auto"/>
        <w:jc w:val="both"/>
        <w:textAlignment w:val="baseline"/>
        <w:rPr>
          <w:rFonts w:ascii="Arial" w:eastAsia="Times New Roman" w:hAnsi="Arial" w:cs="Times New Roman"/>
          <w:color w:val="000000" w:themeColor="text1"/>
          <w:lang w:val="x-none" w:eastAsia="x-none"/>
        </w:rPr>
      </w:pPr>
      <w:r w:rsidRPr="000F512C">
        <w:rPr>
          <w:rFonts w:ascii="Arial" w:eastAsia="Times New Roman" w:hAnsi="Arial" w:cs="Times New Roman"/>
          <w:color w:val="000000" w:themeColor="text1"/>
          <w:szCs w:val="16"/>
        </w:rPr>
        <w:t>Hišnik mora imeti srednjo poklicno izobrazbo.</w:t>
      </w:r>
      <w:r w:rsidRPr="000F512C">
        <w:rPr>
          <w:rFonts w:ascii="Arial" w:eastAsia="Arial" w:hAnsi="Arial" w:cs="Arial"/>
          <w:color w:val="000000" w:themeColor="text1"/>
        </w:rPr>
        <w:t xml:space="preserve"> </w:t>
      </w:r>
    </w:p>
    <w:p w14:paraId="62899739" w14:textId="77777777" w:rsidR="00CA21E7" w:rsidRPr="000F512C" w:rsidRDefault="00CA21E7" w:rsidP="00CA21E7">
      <w:pPr>
        <w:pStyle w:val="Odstavekseznama"/>
        <w:overflowPunct w:val="0"/>
        <w:autoSpaceDE w:val="0"/>
        <w:autoSpaceDN w:val="0"/>
        <w:adjustRightInd w:val="0"/>
        <w:spacing w:before="240" w:after="0" w:line="240" w:lineRule="auto"/>
        <w:jc w:val="both"/>
        <w:textAlignment w:val="baseline"/>
        <w:rPr>
          <w:rFonts w:ascii="Arial" w:eastAsia="Times New Roman" w:hAnsi="Arial" w:cs="Times New Roman"/>
          <w:color w:val="000000" w:themeColor="text1"/>
          <w:lang w:val="x-none" w:eastAsia="x-none"/>
        </w:rPr>
      </w:pPr>
    </w:p>
    <w:p w14:paraId="39C52848"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29. člen</w:t>
      </w:r>
    </w:p>
    <w:p w14:paraId="5BA7355C"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(oskrbnik)</w:t>
      </w:r>
    </w:p>
    <w:p w14:paraId="38B6F725"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(1) Zavod, ki vzgojni program izvaja na kmetiji ali vrtnariji, sistemizira dve delovni mesti oskrbnik V.</w:t>
      </w:r>
    </w:p>
    <w:p w14:paraId="5E340F6C"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(2) Oskrbnik V mora imeti srednjo strokovno izobrazbo.</w:t>
      </w:r>
    </w:p>
    <w:p w14:paraId="5A6BFC01"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30. člen</w:t>
      </w:r>
    </w:p>
    <w:p w14:paraId="7BAF9F61"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(kuhar, dietni kuhar in  druga tehnična delovna mesta)</w:t>
      </w:r>
    </w:p>
    <w:p w14:paraId="1B825775"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(1) V šoli se za pripravo malic za 200 učencev sistemizira eno delovno mesto kuharja ali dietnega kuharja, v šoli z večjim oziroma manjšim številom učencev pa v ustreznem deležu, vendar na matični oziroma samostojni šoli ne manj kot 0,25 delovnega mesta. Normativ za pripravo malic vključuje tudi pripravo medicinsko indiciranih diet, ki jih predpiše zdravnik.</w:t>
      </w:r>
    </w:p>
    <w:p w14:paraId="7261E9DC"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(2) V dislocirani enoti šole ali zavoda, kjer se izvajajo osnovnošolski programi, se za pripravo malic namesto delovnih mest kuharja lahko sistemizira delovno mesto gospodinjca II. V zavodu, ki omogoča celodnevno oskrbo, se za vsakih pet vzgojnih, stanovanjskih ali intenzivnih skupin sistemizira:</w:t>
      </w:r>
    </w:p>
    <w:p w14:paraId="31558C44" w14:textId="77777777" w:rsidR="00006E58" w:rsidRPr="000F512C" w:rsidRDefault="00006E58" w:rsidP="004D0F0F">
      <w:pPr>
        <w:pStyle w:val="Odstavekseznama"/>
        <w:numPr>
          <w:ilvl w:val="0"/>
          <w:numId w:val="16"/>
        </w:numPr>
        <w:pBdr>
          <w:top w:val="nil"/>
          <w:left w:val="nil"/>
          <w:bottom w:val="nil"/>
          <w:right w:val="nil"/>
          <w:between w:val="nil"/>
        </w:pBdr>
        <w:tabs>
          <w:tab w:val="left" w:pos="540"/>
          <w:tab w:val="left" w:pos="900"/>
        </w:tabs>
        <w:jc w:val="both"/>
        <w:rPr>
          <w:rFonts w:ascii="Arial" w:eastAsia="Arial" w:hAnsi="Arial" w:cs="Arial"/>
          <w:color w:val="000000" w:themeColor="text1"/>
        </w:rPr>
      </w:pPr>
      <w:r w:rsidRPr="000F512C">
        <w:rPr>
          <w:rFonts w:ascii="Arial" w:eastAsia="Arial" w:hAnsi="Arial" w:cs="Arial"/>
          <w:color w:val="000000" w:themeColor="text1"/>
        </w:rPr>
        <w:t xml:space="preserve">dve delovni mesti kuharja ali dietnega kuharja, </w:t>
      </w:r>
    </w:p>
    <w:p w14:paraId="39F2E38C" w14:textId="77777777" w:rsidR="00006E58" w:rsidRPr="000F512C" w:rsidRDefault="00006E58" w:rsidP="004D0F0F">
      <w:pPr>
        <w:pStyle w:val="Odstavekseznama"/>
        <w:numPr>
          <w:ilvl w:val="0"/>
          <w:numId w:val="16"/>
        </w:numPr>
        <w:pBdr>
          <w:top w:val="nil"/>
          <w:left w:val="nil"/>
          <w:bottom w:val="nil"/>
          <w:right w:val="nil"/>
          <w:between w:val="nil"/>
        </w:pBdr>
        <w:tabs>
          <w:tab w:val="left" w:pos="540"/>
          <w:tab w:val="left" w:pos="900"/>
        </w:tabs>
        <w:jc w:val="both"/>
        <w:rPr>
          <w:rFonts w:ascii="Arial" w:eastAsia="Arial" w:hAnsi="Arial" w:cs="Arial"/>
          <w:color w:val="000000" w:themeColor="text1"/>
        </w:rPr>
      </w:pPr>
      <w:r w:rsidRPr="000F512C">
        <w:rPr>
          <w:rFonts w:ascii="Arial" w:eastAsia="Arial" w:hAnsi="Arial" w:cs="Arial"/>
          <w:color w:val="000000" w:themeColor="text1"/>
        </w:rPr>
        <w:t xml:space="preserve">največ tri delovna mesta za druga dela (vratar, perica, garderober, kuhinjski pomočnik, šivilja, gospodinjec II), </w:t>
      </w:r>
    </w:p>
    <w:p w14:paraId="36103958" w14:textId="77777777" w:rsidR="00006E58" w:rsidRPr="000F512C" w:rsidRDefault="00006E58" w:rsidP="004D0F0F">
      <w:pPr>
        <w:pStyle w:val="Odstavekseznama"/>
        <w:numPr>
          <w:ilvl w:val="0"/>
          <w:numId w:val="16"/>
        </w:numPr>
        <w:pBdr>
          <w:top w:val="nil"/>
          <w:left w:val="nil"/>
          <w:bottom w:val="nil"/>
          <w:right w:val="nil"/>
          <w:between w:val="nil"/>
        </w:pBdr>
        <w:tabs>
          <w:tab w:val="left" w:pos="540"/>
          <w:tab w:val="left" w:pos="900"/>
        </w:tabs>
        <w:jc w:val="both"/>
        <w:rPr>
          <w:rFonts w:ascii="Arial" w:eastAsia="Arial" w:hAnsi="Arial" w:cs="Arial"/>
          <w:color w:val="000000" w:themeColor="text1"/>
        </w:rPr>
      </w:pPr>
      <w:r w:rsidRPr="000F512C">
        <w:rPr>
          <w:rFonts w:ascii="Arial" w:eastAsia="Arial" w:hAnsi="Arial" w:cs="Arial"/>
          <w:color w:val="000000" w:themeColor="text1"/>
        </w:rPr>
        <w:t>0,5 delovnega mesta ekonoma, ki mora imeti srednjo strokovno izobrazbo.</w:t>
      </w:r>
    </w:p>
    <w:p w14:paraId="2774A363"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(3) V zavodu se za vsakih pet oddelkov vrtca sistemizira eno in pol delovnega mesta kuharja ali dietnega kuharja, vendar ne manj kot 0,75 delovnega mesta. </w:t>
      </w:r>
    </w:p>
    <w:p w14:paraId="40ACCC34"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(4) Kuhar IV mora imeti srednjo poklicno izobrazbo.</w:t>
      </w:r>
    </w:p>
    <w:p w14:paraId="4022CC6B"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(5) Kuhar V mora imeti srednjo strokovno izobrazbo.</w:t>
      </w:r>
    </w:p>
    <w:p w14:paraId="1209036F"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(6) Dietni kuhar IV mora imeti srednjo poklicno izobrazbo in opravljenih najmanj 50 ur dodatnih izpopolnjevanj s področja priprave dietnih jedi.</w:t>
      </w:r>
    </w:p>
    <w:p w14:paraId="7ED575A3"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(7) Dietni kuhar V mora imeti:</w:t>
      </w:r>
    </w:p>
    <w:p w14:paraId="5E0EF6E2" w14:textId="381481F5" w:rsidR="00006E58" w:rsidRPr="000F512C" w:rsidRDefault="00006E58" w:rsidP="004D0F0F">
      <w:pPr>
        <w:pStyle w:val="Odstavekseznama"/>
        <w:numPr>
          <w:ilvl w:val="0"/>
          <w:numId w:val="17"/>
        </w:numPr>
        <w:pBdr>
          <w:top w:val="nil"/>
          <w:left w:val="nil"/>
          <w:bottom w:val="nil"/>
          <w:right w:val="nil"/>
          <w:between w:val="nil"/>
        </w:pBdr>
        <w:jc w:val="both"/>
        <w:rPr>
          <w:rFonts w:ascii="Arial" w:eastAsia="Arial" w:hAnsi="Arial" w:cs="Arial"/>
          <w:color w:val="000000" w:themeColor="text1"/>
        </w:rPr>
      </w:pPr>
      <w:r w:rsidRPr="000F512C">
        <w:rPr>
          <w:rFonts w:ascii="Arial" w:eastAsia="Arial" w:hAnsi="Arial" w:cs="Arial"/>
          <w:color w:val="000000" w:themeColor="text1"/>
        </w:rPr>
        <w:t>srednjo strokovno izobrazbo z opravljenim strokovnim modulom s področja priprave dietnih jedi,</w:t>
      </w:r>
    </w:p>
    <w:p w14:paraId="7F2221ED" w14:textId="0737574D" w:rsidR="00006E58" w:rsidRPr="000F512C" w:rsidRDefault="00006E58" w:rsidP="004D0F0F">
      <w:pPr>
        <w:pStyle w:val="Odstavekseznama"/>
        <w:numPr>
          <w:ilvl w:val="0"/>
          <w:numId w:val="17"/>
        </w:numPr>
        <w:pBdr>
          <w:top w:val="nil"/>
          <w:left w:val="nil"/>
          <w:bottom w:val="nil"/>
          <w:right w:val="nil"/>
          <w:between w:val="nil"/>
        </w:pBdr>
        <w:jc w:val="both"/>
        <w:rPr>
          <w:rFonts w:ascii="Arial" w:eastAsia="Arial" w:hAnsi="Arial" w:cs="Arial"/>
          <w:color w:val="000000" w:themeColor="text1"/>
        </w:rPr>
      </w:pPr>
      <w:r w:rsidRPr="000F512C">
        <w:rPr>
          <w:rFonts w:ascii="Arial" w:eastAsia="Arial" w:hAnsi="Arial" w:cs="Arial"/>
          <w:color w:val="000000" w:themeColor="text1"/>
        </w:rPr>
        <w:t>srednjo strokovno izobrazbo in opravljenih najmanj 50 ur dodatnih izpopolnjevanj s področja priprave dietnih jedi ali</w:t>
      </w:r>
    </w:p>
    <w:p w14:paraId="5B7C7B87" w14:textId="3D5E879A" w:rsidR="00006E58" w:rsidRPr="000F512C" w:rsidRDefault="00006E58" w:rsidP="004D0F0F">
      <w:pPr>
        <w:pStyle w:val="Odstavekseznama"/>
        <w:numPr>
          <w:ilvl w:val="0"/>
          <w:numId w:val="17"/>
        </w:numPr>
        <w:pBdr>
          <w:top w:val="nil"/>
          <w:left w:val="nil"/>
          <w:bottom w:val="nil"/>
          <w:right w:val="nil"/>
          <w:between w:val="nil"/>
        </w:pBdr>
        <w:jc w:val="both"/>
        <w:rPr>
          <w:rFonts w:ascii="Arial" w:eastAsia="Arial" w:hAnsi="Arial" w:cs="Arial"/>
          <w:color w:val="000000" w:themeColor="text1"/>
        </w:rPr>
      </w:pPr>
      <w:r w:rsidRPr="000F512C">
        <w:rPr>
          <w:rFonts w:ascii="Arial" w:eastAsia="Arial" w:hAnsi="Arial" w:cs="Arial"/>
          <w:color w:val="000000" w:themeColor="text1"/>
        </w:rPr>
        <w:t>pridobljeno nacionalno poklicno kvalifikacijo Dietni kuhar/dietna kuharica.</w:t>
      </w:r>
    </w:p>
    <w:p w14:paraId="519BE2C0"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(8) Med sistemiziranimi delovnimi mesti kuharjev se v šoli ali zavodu lahko sistemizira eno delovno mesto glavnega kuharja. </w:t>
      </w:r>
    </w:p>
    <w:p w14:paraId="6456D17D"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(9) Glavni kuhar mora imeti srednjo strokovno izobrazbo.</w:t>
      </w:r>
    </w:p>
    <w:p w14:paraId="7957B28D"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31. člen</w:t>
      </w:r>
    </w:p>
    <w:p w14:paraId="3469C43C"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(organizator prehrane in organizator zdravstveno-higienskega režima)</w:t>
      </w:r>
    </w:p>
    <w:p w14:paraId="5899F2C2"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V zavodu, ki ima oddelke vrtca, se na 40 oddelkov vrtca sistemizira eno delovno mesto organizatorja prehrane in eno delovno mesto organizatorja zdravstveno-higienskega režima, v zavodu z večjim oziroma manjšim številom oddelkov vrtca pa v ustreznem deležu, vendar ne manj kot 0,20 delovnega mesta. </w:t>
      </w:r>
    </w:p>
    <w:p w14:paraId="7BAAB327"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32. člen</w:t>
      </w:r>
    </w:p>
    <w:p w14:paraId="5EA7CA77"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(organizator praktičnega usposabljanja z delom)</w:t>
      </w:r>
    </w:p>
    <w:p w14:paraId="660F1543"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V zavodu, ki po predmetniku organizira praktično usposabljanje z delom, se sistemizira eno delovno mesto organizatorja praktičnega usposabljanja z delom za 80 dijakov, v zavodu z manjšim številom dijakov pa v ustreznem deležu, vendar ne manj kot 0,1 delovnega mesta.</w:t>
      </w:r>
    </w:p>
    <w:p w14:paraId="4D1867E2"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33. člen</w:t>
      </w:r>
    </w:p>
    <w:p w14:paraId="3C562C62" w14:textId="66FE6F56"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(gospodinjec IV)</w:t>
      </w:r>
    </w:p>
    <w:p w14:paraId="50F178ED"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(1) V zavodu za otroke in mladostnike s čustvenimi in vedenjskimi motnjami se v skupini vzgojnega programa, v kateri je </w:t>
      </w:r>
      <w:r w:rsidRPr="000F512C">
        <w:rPr>
          <w:rFonts w:ascii="Arial" w:eastAsia="Arial" w:hAnsi="Arial" w:cs="Arial"/>
          <w:color w:val="000000" w:themeColor="text1"/>
          <w:highlight w:val="white"/>
        </w:rPr>
        <w:t>v celodnevni oskrbi</w:t>
      </w:r>
      <w:r w:rsidRPr="000F512C">
        <w:rPr>
          <w:rFonts w:ascii="Arial" w:eastAsia="Arial" w:hAnsi="Arial" w:cs="Arial"/>
          <w:color w:val="000000" w:themeColor="text1"/>
        </w:rPr>
        <w:t xml:space="preserve"> več kot pol osnovnošolskih otrok, sistemizira eno delovno mesto gospodinjca, ki pomaga pri opravljanju gospodinjskih del v skupini.</w:t>
      </w:r>
    </w:p>
    <w:p w14:paraId="5AB90752"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(2) Gospodinjec mora imeti srednjo poklicno izobrazbo.</w:t>
      </w:r>
    </w:p>
    <w:p w14:paraId="3C7FCCF2"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34. člen</w:t>
      </w:r>
    </w:p>
    <w:p w14:paraId="58D26F6D" w14:textId="0A9F23EF" w:rsidR="00014669" w:rsidRPr="000F512C" w:rsidRDefault="00006E58" w:rsidP="00014669">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(čistilec</w:t>
      </w:r>
      <w:r w:rsidR="002C2059" w:rsidRPr="000F512C">
        <w:rPr>
          <w:rFonts w:ascii="Arial" w:eastAsia="Arial" w:hAnsi="Arial" w:cs="Arial"/>
          <w:color w:val="000000" w:themeColor="text1"/>
        </w:rPr>
        <w:t>)</w:t>
      </w:r>
    </w:p>
    <w:p w14:paraId="540BD53E" w14:textId="1632456B"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(1) V šoli in v zavodu se na </w:t>
      </w:r>
      <w:r w:rsidR="002C2059" w:rsidRPr="000F512C">
        <w:rPr>
          <w:rFonts w:ascii="Arial" w:eastAsia="Arial" w:hAnsi="Arial" w:cs="Arial"/>
          <w:color w:val="000000" w:themeColor="text1"/>
        </w:rPr>
        <w:t>750</w:t>
      </w:r>
      <w:r w:rsidRPr="000F512C">
        <w:rPr>
          <w:rFonts w:ascii="Arial" w:eastAsia="Arial" w:hAnsi="Arial" w:cs="Arial"/>
          <w:color w:val="000000" w:themeColor="text1"/>
        </w:rPr>
        <w:t xml:space="preserve"> m</w:t>
      </w:r>
      <w:r w:rsidRPr="000F512C">
        <w:rPr>
          <w:rFonts w:ascii="Arial" w:eastAsia="Arial" w:hAnsi="Arial" w:cs="Arial"/>
          <w:color w:val="000000" w:themeColor="text1"/>
          <w:vertAlign w:val="superscript"/>
        </w:rPr>
        <w:t>2</w:t>
      </w:r>
      <w:r w:rsidRPr="000F512C">
        <w:rPr>
          <w:rFonts w:ascii="Arial" w:eastAsia="Arial" w:hAnsi="Arial" w:cs="Arial"/>
          <w:color w:val="000000" w:themeColor="text1"/>
        </w:rPr>
        <w:t xml:space="preserve"> </w:t>
      </w:r>
      <w:r w:rsidR="002C2059" w:rsidRPr="000F512C">
        <w:rPr>
          <w:rFonts w:ascii="Arial" w:eastAsia="Arial" w:hAnsi="Arial" w:cs="Arial"/>
          <w:color w:val="000000" w:themeColor="text1"/>
        </w:rPr>
        <w:t xml:space="preserve">talne hišne čistilne neto površine </w:t>
      </w:r>
      <w:r w:rsidRPr="000F512C">
        <w:rPr>
          <w:rFonts w:ascii="Arial" w:eastAsia="Arial" w:hAnsi="Arial" w:cs="Arial"/>
          <w:color w:val="000000" w:themeColor="text1"/>
        </w:rPr>
        <w:t xml:space="preserve">sistemizira eno delovno mesto čistilca. </w:t>
      </w:r>
    </w:p>
    <w:p w14:paraId="6500867C"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(2) Čistilec mora imeti končano osnovno šolo.</w:t>
      </w:r>
    </w:p>
    <w:p w14:paraId="4D362041"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35. člen</w:t>
      </w:r>
    </w:p>
    <w:p w14:paraId="30803176"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(vodenje notranjih organizacijskih enot)</w:t>
      </w:r>
    </w:p>
    <w:p w14:paraId="40F63929"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(1) Če se na podlagi normativov za administrativna, računovodska ali tehnična delovna mesta sistemizirajo najmanj tri enakovrstna delovna mesta in se na teh delovnih mestih tudi zaposlijo delavci, lahko ravnatelj delavcu na podlagi pisnega sporazuma o prenosu pooblastil z delavcem, ki je razporejen na delovno mesto, ki je uvrščeno v najvišjo tarifno skupino oziroma, ki ima najvišji izhodiščni plačni razred delovnega mesta, v pogodbi o zaposlitvi dogovori o izvajanju nalog vodenja, koordiniranja in organiziranja ostalih delavcev na teh delovnih mestih ter pravico do položajnega dodatka v skladu z določbami predpisov, ki urejajo položajni dodatek v javnem sektorju. Ravnatelj se lahko dogovori o prenosu pooblastil vodenja, koordiniranja in organiziranja delavcev v kuhinji in čiščenju tudi z organizatorjem prehrane in organizatorjem zdravstveno-higienskega režima.</w:t>
      </w:r>
    </w:p>
    <w:p w14:paraId="40FBA3B3"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(2) Za enakovrstno delovno mesto se za potrebe tega pravilnika štejejo administrativna, računovodska ali tehnična delovna mesta v isti plačni podskupini, naloge na teh delovnih mestih pa so enake ali podobne (npr. naloge na delovnih mestih hišnik, vzdrževalec učne tehnologije, delovna mesta kuhar, dietni kuhar, kuharski pomočnik, gospodinjec, oskrbnik V).</w:t>
      </w:r>
    </w:p>
    <w:p w14:paraId="10C3E0A6"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(3) Če se na podlagi normativov sistemizira manjše število enakovrstnih delovnih mest oziroma zaposli manjše število delavcev, kot je to določeno v prvem odstavku tega člena, šola oziroma zavod pa v aktu o organizaciji in sistemizaciji sistemizira dodatna enakovrstna delovna mesta oziroma sklene pogodbo o zaposlitvi za takšna delovna mesta in ima za njih zagotovljena finančna sredstva, mora šola oziroma zavod iz istega vira zagotoviti tudi sredstva za položajni dodatek za delavca, kateremu je s pogodbo o zaposlitvi določena dolžnost vodenja, koordiniranja in organiziranja ostalih delavcev.</w:t>
      </w:r>
    </w:p>
    <w:p w14:paraId="71AB92E1"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36. člen</w:t>
      </w:r>
    </w:p>
    <w:p w14:paraId="5E2EA637"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(osnove za sistemiziranje delovnih mest računovodskih, administrativnih in tehničnih delavcev)</w:t>
      </w:r>
    </w:p>
    <w:p w14:paraId="3EAB7C26"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(1) Osnove za sistemiziranje delovnih mest hišnika so čisti in kombinirani oddelki, skupine vzgojnega programa ter oddelki podaljšanega bivanja. </w:t>
      </w:r>
    </w:p>
    <w:p w14:paraId="53C6946C" w14:textId="650379B0" w:rsidR="00006E58" w:rsidRPr="000F512C" w:rsidRDefault="00006E58" w:rsidP="00071223">
      <w:pPr>
        <w:ind w:left="38"/>
        <w:jc w:val="both"/>
        <w:rPr>
          <w:rFonts w:ascii="Arial" w:eastAsia="Arial" w:hAnsi="Arial" w:cs="Arial"/>
          <w:color w:val="000000" w:themeColor="text1"/>
        </w:rPr>
      </w:pPr>
      <w:r w:rsidRPr="000F512C">
        <w:rPr>
          <w:rFonts w:ascii="Arial" w:eastAsia="Arial" w:hAnsi="Arial" w:cs="Arial"/>
          <w:color w:val="000000" w:themeColor="text1"/>
        </w:rPr>
        <w:t xml:space="preserve">(2) Osnova za sistemiziranje računovodskih in administrativnih delovnih mest so poleg oddelkov iz prejšnjega odstavka tudi oddelki mobilne službe ob začetku šolskega leta in skupine v srednješolskih skupinah, kjer se ročno ali strojno oblikuje material iz </w:t>
      </w:r>
      <w:r w:rsidR="00E54E37" w:rsidRPr="000F512C">
        <w:rPr>
          <w:rFonts w:ascii="Arial" w:eastAsia="Arial" w:hAnsi="Arial" w:cs="Arial"/>
          <w:color w:val="000000" w:themeColor="text1"/>
        </w:rPr>
        <w:t>5</w:t>
      </w:r>
      <w:r w:rsidR="007B5ED5" w:rsidRPr="000F512C">
        <w:rPr>
          <w:rFonts w:ascii="Arial" w:eastAsia="Arial" w:hAnsi="Arial" w:cs="Arial"/>
          <w:color w:val="000000" w:themeColor="text1"/>
        </w:rPr>
        <w:t>1</w:t>
      </w:r>
      <w:r w:rsidRPr="000F512C">
        <w:rPr>
          <w:rFonts w:ascii="Arial" w:eastAsia="Arial" w:hAnsi="Arial" w:cs="Arial"/>
          <w:color w:val="000000" w:themeColor="text1"/>
        </w:rPr>
        <w:t>. člena tega pravilnika. Če je izračunano število oddelkov oziroma vzgojnih skupin decimalno število, se pet in več desetink zaokroži navzgor do celega števila.</w:t>
      </w:r>
    </w:p>
    <w:p w14:paraId="2AA6A6A7" w14:textId="77777777" w:rsidR="00DB049D" w:rsidRPr="000F512C" w:rsidRDefault="00DB049D" w:rsidP="00DB049D">
      <w:pPr>
        <w:tabs>
          <w:tab w:val="left" w:pos="540"/>
          <w:tab w:val="left" w:pos="900"/>
        </w:tabs>
        <w:overflowPunct w:val="0"/>
        <w:autoSpaceDE w:val="0"/>
        <w:autoSpaceDN w:val="0"/>
        <w:adjustRightInd w:val="0"/>
        <w:spacing w:before="480" w:after="0" w:line="240" w:lineRule="auto"/>
        <w:jc w:val="center"/>
        <w:textAlignment w:val="baseline"/>
        <w:rPr>
          <w:rFonts w:ascii="Arial" w:eastAsia="Times New Roman" w:hAnsi="Arial" w:cs="Arial"/>
          <w:color w:val="000000" w:themeColor="text1"/>
          <w:lang w:eastAsia="x-none"/>
        </w:rPr>
      </w:pPr>
      <w:r w:rsidRPr="000F512C">
        <w:rPr>
          <w:rFonts w:ascii="Arial" w:eastAsia="Times New Roman" w:hAnsi="Arial" w:cs="Arial"/>
          <w:color w:val="000000" w:themeColor="text1"/>
          <w:lang w:val="x-none" w:eastAsia="x-none"/>
        </w:rPr>
        <w:t>2. </w:t>
      </w:r>
      <w:r w:rsidRPr="000F512C">
        <w:rPr>
          <w:rFonts w:ascii="Arial" w:eastAsia="Times New Roman" w:hAnsi="Arial" w:cs="Arial"/>
          <w:color w:val="000000" w:themeColor="text1"/>
          <w:lang w:eastAsia="x-none"/>
        </w:rPr>
        <w:t>P</w:t>
      </w:r>
      <w:proofErr w:type="spellStart"/>
      <w:r w:rsidRPr="000F512C">
        <w:rPr>
          <w:rFonts w:ascii="Arial" w:eastAsia="Times New Roman" w:hAnsi="Arial" w:cs="Arial"/>
          <w:color w:val="000000" w:themeColor="text1"/>
          <w:lang w:val="x-none" w:eastAsia="x-none"/>
        </w:rPr>
        <w:t>rogrami</w:t>
      </w:r>
      <w:proofErr w:type="spellEnd"/>
      <w:r w:rsidRPr="000F512C">
        <w:rPr>
          <w:rFonts w:ascii="Arial" w:eastAsia="Times New Roman" w:hAnsi="Arial" w:cs="Arial"/>
          <w:color w:val="000000" w:themeColor="text1"/>
          <w:lang w:val="x-none" w:eastAsia="x-none"/>
        </w:rPr>
        <w:t xml:space="preserve"> predšolske vzgoje</w:t>
      </w:r>
      <w:r w:rsidRPr="000F512C">
        <w:rPr>
          <w:rFonts w:ascii="Arial" w:eastAsia="Times New Roman" w:hAnsi="Arial" w:cs="Arial"/>
          <w:color w:val="000000" w:themeColor="text1"/>
          <w:lang w:eastAsia="x-none"/>
        </w:rPr>
        <w:t xml:space="preserve"> </w:t>
      </w:r>
    </w:p>
    <w:p w14:paraId="0438CC2E" w14:textId="77777777" w:rsidR="00006E58" w:rsidRPr="000F512C" w:rsidRDefault="00006E58" w:rsidP="00071223">
      <w:pPr>
        <w:ind w:left="38"/>
        <w:rPr>
          <w:rFonts w:ascii="Arial" w:hAnsi="Arial" w:cs="Arial"/>
          <w:color w:val="000000" w:themeColor="text1"/>
        </w:rPr>
      </w:pPr>
    </w:p>
    <w:p w14:paraId="11FDA521" w14:textId="77777777" w:rsidR="00006E58" w:rsidRPr="000F512C" w:rsidRDefault="00006E58" w:rsidP="00071223">
      <w:pPr>
        <w:ind w:left="38"/>
        <w:jc w:val="center"/>
        <w:rPr>
          <w:rFonts w:ascii="Arial" w:eastAsia="Arial" w:hAnsi="Arial" w:cs="Arial"/>
          <w:color w:val="000000" w:themeColor="text1"/>
        </w:rPr>
      </w:pPr>
      <w:r w:rsidRPr="000F512C">
        <w:rPr>
          <w:rFonts w:ascii="Arial" w:eastAsia="Arial" w:hAnsi="Arial" w:cs="Arial"/>
          <w:color w:val="000000" w:themeColor="text1"/>
        </w:rPr>
        <w:t>37. člen</w:t>
      </w:r>
    </w:p>
    <w:p w14:paraId="4AB4A11A" w14:textId="77777777" w:rsidR="00006E58" w:rsidRPr="000F512C" w:rsidRDefault="00006E58" w:rsidP="00071223">
      <w:pPr>
        <w:jc w:val="center"/>
        <w:rPr>
          <w:rFonts w:ascii="Arial" w:eastAsia="Arial" w:hAnsi="Arial" w:cs="Arial"/>
          <w:color w:val="000000" w:themeColor="text1"/>
        </w:rPr>
      </w:pPr>
      <w:r w:rsidRPr="000F512C">
        <w:rPr>
          <w:rFonts w:ascii="Arial" w:eastAsia="Arial" w:hAnsi="Arial" w:cs="Arial"/>
          <w:color w:val="000000" w:themeColor="text1"/>
        </w:rPr>
        <w:t>(merila za oblikovanje oddelkov)</w:t>
      </w:r>
    </w:p>
    <w:p w14:paraId="0E95528B" w14:textId="77777777" w:rsidR="00006E58" w:rsidRPr="000F512C" w:rsidRDefault="00006E58" w:rsidP="00D46874">
      <w:pPr>
        <w:spacing w:before="240"/>
        <w:jc w:val="both"/>
        <w:rPr>
          <w:rFonts w:ascii="Arial" w:eastAsia="Arial" w:hAnsi="Arial" w:cs="Arial"/>
          <w:color w:val="000000" w:themeColor="text1"/>
        </w:rPr>
      </w:pPr>
      <w:r w:rsidRPr="000F512C">
        <w:rPr>
          <w:rFonts w:ascii="Arial" w:eastAsia="Arial" w:hAnsi="Arial" w:cs="Arial"/>
          <w:color w:val="000000" w:themeColor="text1"/>
        </w:rPr>
        <w:t>(1) Normativ za oblikovanje oddelkov za izvajanje prilagojenega programa za predšolske otroke v zavodu je šest otrok.</w:t>
      </w:r>
    </w:p>
    <w:p w14:paraId="118C47C9" w14:textId="77777777" w:rsidR="00006E58" w:rsidRPr="000F512C" w:rsidRDefault="00006E58" w:rsidP="00D46874">
      <w:pPr>
        <w:spacing w:before="240"/>
        <w:jc w:val="both"/>
        <w:rPr>
          <w:rFonts w:ascii="Arial" w:eastAsia="Arial" w:hAnsi="Arial" w:cs="Arial"/>
          <w:color w:val="000000" w:themeColor="text1"/>
        </w:rPr>
      </w:pPr>
      <w:r w:rsidRPr="000F512C">
        <w:rPr>
          <w:rFonts w:ascii="Arial" w:eastAsia="Arial" w:hAnsi="Arial" w:cs="Arial"/>
          <w:color w:val="000000" w:themeColor="text1"/>
        </w:rPr>
        <w:t>(2) Normativ za oblikovanje oddelkov v zavodu, kamor so vključeni le otroci z avtističnimi motnjami ali otroci s težjo in težko motnjo v duševnem razvoju so štirje otroci.</w:t>
      </w:r>
    </w:p>
    <w:p w14:paraId="4DAAA0B7" w14:textId="74630D9E" w:rsidR="00006E58" w:rsidRPr="000F512C" w:rsidRDefault="00006E58" w:rsidP="00D46874">
      <w:pPr>
        <w:jc w:val="both"/>
        <w:rPr>
          <w:rFonts w:ascii="Arial" w:eastAsia="Arial" w:hAnsi="Arial" w:cs="Arial"/>
          <w:color w:val="000000" w:themeColor="text1"/>
        </w:rPr>
      </w:pPr>
      <w:r w:rsidRPr="000F512C">
        <w:rPr>
          <w:rFonts w:ascii="Arial" w:eastAsia="Arial" w:hAnsi="Arial" w:cs="Arial"/>
          <w:color w:val="000000" w:themeColor="text1"/>
        </w:rPr>
        <w:t>(3) Normativ za oblikovanje oddelkov za izvajanje programov za predšolske otroke, ki jih lokalna skupnost organizira pri šolah ali zavodih, je določen v zakonu, ki ureja vrtce in pravilniku, ki ureja normative in standarde za vrtce.</w:t>
      </w:r>
    </w:p>
    <w:p w14:paraId="6ECA28A4" w14:textId="77777777" w:rsidR="00DB049D" w:rsidRPr="000F512C" w:rsidRDefault="00DB049D" w:rsidP="00DB049D">
      <w:pPr>
        <w:tabs>
          <w:tab w:val="left" w:pos="540"/>
          <w:tab w:val="left" w:pos="900"/>
        </w:tabs>
        <w:overflowPunct w:val="0"/>
        <w:autoSpaceDE w:val="0"/>
        <w:autoSpaceDN w:val="0"/>
        <w:adjustRightInd w:val="0"/>
        <w:spacing w:before="480" w:after="0" w:line="240" w:lineRule="auto"/>
        <w:jc w:val="center"/>
        <w:textAlignment w:val="baseline"/>
        <w:rPr>
          <w:rFonts w:ascii="Arial" w:eastAsia="Times New Roman" w:hAnsi="Arial" w:cs="Arial"/>
          <w:color w:val="000000" w:themeColor="text1"/>
          <w:lang w:val="x-none" w:eastAsia="x-none"/>
        </w:rPr>
      </w:pPr>
      <w:r w:rsidRPr="000F512C">
        <w:rPr>
          <w:rFonts w:ascii="Arial" w:eastAsia="Times New Roman" w:hAnsi="Arial" w:cs="Arial"/>
          <w:color w:val="000000" w:themeColor="text1"/>
          <w:lang w:val="x-none" w:eastAsia="x-none"/>
        </w:rPr>
        <w:t>3. Prilagojeni izobraževalni programi osnovne šole</w:t>
      </w:r>
    </w:p>
    <w:p w14:paraId="047844B6"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38. člen</w:t>
      </w:r>
    </w:p>
    <w:p w14:paraId="14F0A009"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(merila za oblikovanje oddelkov)</w:t>
      </w:r>
    </w:p>
    <w:p w14:paraId="6E38294C"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(1) Normativ za oblikovanje oddelkov za izvajanje prilagojenega izobraževalnega programa osnovne šole z nižjim izobrazbenim standardom:</w:t>
      </w:r>
    </w:p>
    <w:p w14:paraId="7B953301" w14:textId="77777777" w:rsidR="00006E58" w:rsidRPr="000F512C" w:rsidRDefault="00006E58" w:rsidP="004D0F0F">
      <w:pPr>
        <w:pStyle w:val="Odstavekseznama"/>
        <w:numPr>
          <w:ilvl w:val="0"/>
          <w:numId w:val="18"/>
        </w:numPr>
        <w:pBdr>
          <w:top w:val="nil"/>
          <w:left w:val="nil"/>
          <w:bottom w:val="nil"/>
          <w:right w:val="nil"/>
          <w:between w:val="nil"/>
        </w:pBdr>
        <w:tabs>
          <w:tab w:val="left" w:pos="540"/>
          <w:tab w:val="left" w:pos="900"/>
        </w:tabs>
        <w:jc w:val="both"/>
        <w:rPr>
          <w:rFonts w:ascii="Arial" w:eastAsia="Arial" w:hAnsi="Arial" w:cs="Arial"/>
          <w:color w:val="000000" w:themeColor="text1"/>
        </w:rPr>
      </w:pPr>
      <w:r w:rsidRPr="000F512C">
        <w:rPr>
          <w:rFonts w:ascii="Arial" w:eastAsia="Arial" w:hAnsi="Arial" w:cs="Arial"/>
          <w:color w:val="000000" w:themeColor="text1"/>
        </w:rPr>
        <w:t>v 1., 2. in 3. razredu osem učencev,</w:t>
      </w:r>
    </w:p>
    <w:p w14:paraId="25D2AADF" w14:textId="77777777" w:rsidR="00006E58" w:rsidRPr="000F512C" w:rsidRDefault="00006E58" w:rsidP="004D0F0F">
      <w:pPr>
        <w:pStyle w:val="Odstavekseznama"/>
        <w:numPr>
          <w:ilvl w:val="0"/>
          <w:numId w:val="18"/>
        </w:numPr>
        <w:pBdr>
          <w:top w:val="nil"/>
          <w:left w:val="nil"/>
          <w:bottom w:val="nil"/>
          <w:right w:val="nil"/>
          <w:between w:val="nil"/>
        </w:pBdr>
        <w:tabs>
          <w:tab w:val="left" w:pos="540"/>
          <w:tab w:val="left" w:pos="900"/>
        </w:tabs>
        <w:jc w:val="both"/>
        <w:rPr>
          <w:rFonts w:ascii="Arial" w:eastAsia="Arial" w:hAnsi="Arial" w:cs="Arial"/>
          <w:color w:val="000000" w:themeColor="text1"/>
        </w:rPr>
      </w:pPr>
      <w:r w:rsidRPr="000F512C">
        <w:rPr>
          <w:rFonts w:ascii="Arial" w:eastAsia="Arial" w:hAnsi="Arial" w:cs="Arial"/>
          <w:color w:val="000000" w:themeColor="text1"/>
        </w:rPr>
        <w:t>v 4., 5. in 6. razredu deset učencev,</w:t>
      </w:r>
    </w:p>
    <w:p w14:paraId="1DF1EA15" w14:textId="1358F9C6" w:rsidR="00006E58" w:rsidRPr="000F512C" w:rsidRDefault="00006E58" w:rsidP="004D0F0F">
      <w:pPr>
        <w:pStyle w:val="Odstavekseznama"/>
        <w:numPr>
          <w:ilvl w:val="0"/>
          <w:numId w:val="18"/>
        </w:numPr>
        <w:pBdr>
          <w:top w:val="nil"/>
          <w:left w:val="nil"/>
          <w:bottom w:val="nil"/>
          <w:right w:val="nil"/>
          <w:between w:val="nil"/>
        </w:pBdr>
        <w:tabs>
          <w:tab w:val="left" w:pos="540"/>
          <w:tab w:val="left" w:pos="900"/>
        </w:tabs>
        <w:jc w:val="both"/>
        <w:rPr>
          <w:rFonts w:ascii="Arial" w:eastAsia="Arial" w:hAnsi="Arial" w:cs="Arial"/>
          <w:color w:val="000000" w:themeColor="text1"/>
        </w:rPr>
      </w:pPr>
      <w:r w:rsidRPr="000F512C">
        <w:rPr>
          <w:rFonts w:ascii="Arial" w:eastAsia="Arial" w:hAnsi="Arial" w:cs="Arial"/>
          <w:color w:val="000000" w:themeColor="text1"/>
        </w:rPr>
        <w:t>v 7., 8. in 9. razredu dvanajst učencev</w:t>
      </w:r>
      <w:r w:rsidR="00626D23" w:rsidRPr="000F512C">
        <w:rPr>
          <w:rFonts w:ascii="Arial" w:eastAsia="Arial" w:hAnsi="Arial" w:cs="Arial"/>
          <w:color w:val="000000" w:themeColor="text1"/>
        </w:rPr>
        <w:t>.</w:t>
      </w:r>
      <w:r w:rsidRPr="000F512C">
        <w:rPr>
          <w:rFonts w:ascii="Arial" w:eastAsia="Arial" w:hAnsi="Arial" w:cs="Arial"/>
          <w:color w:val="000000" w:themeColor="text1"/>
        </w:rPr>
        <w:t xml:space="preserve"> </w:t>
      </w:r>
    </w:p>
    <w:p w14:paraId="7CF20A05"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(2) Normativ za oblikovanje oddelkov za izvajanje prilagojenega izobraževalnega programa osnovne šole z enakovrednim izobrazbenim standardom za slepe in slabovidne, gluhe in naglušne otroke, otroke z govorno-jezikovnimi motnjami in za gibalno ovirane otroke je:</w:t>
      </w:r>
    </w:p>
    <w:p w14:paraId="6C775FFE" w14:textId="77777777" w:rsidR="00006E58" w:rsidRPr="000F512C" w:rsidRDefault="00006E58" w:rsidP="004D0F0F">
      <w:pPr>
        <w:pStyle w:val="Odstavekseznama"/>
        <w:numPr>
          <w:ilvl w:val="0"/>
          <w:numId w:val="19"/>
        </w:numPr>
        <w:pBdr>
          <w:top w:val="nil"/>
          <w:left w:val="nil"/>
          <w:bottom w:val="nil"/>
          <w:right w:val="nil"/>
          <w:between w:val="nil"/>
        </w:pBdr>
        <w:tabs>
          <w:tab w:val="left" w:pos="540"/>
          <w:tab w:val="left" w:pos="900"/>
        </w:tabs>
        <w:jc w:val="both"/>
        <w:rPr>
          <w:rFonts w:ascii="Arial" w:eastAsia="Arial" w:hAnsi="Arial" w:cs="Arial"/>
          <w:color w:val="000000" w:themeColor="text1"/>
        </w:rPr>
      </w:pPr>
      <w:r w:rsidRPr="000F512C">
        <w:rPr>
          <w:rFonts w:ascii="Arial" w:eastAsia="Arial" w:hAnsi="Arial" w:cs="Arial"/>
          <w:color w:val="000000" w:themeColor="text1"/>
        </w:rPr>
        <w:t>v 1., 2. in 3. razredu sedem učencev,</w:t>
      </w:r>
    </w:p>
    <w:p w14:paraId="3AAA8EFB" w14:textId="77777777" w:rsidR="00006E58" w:rsidRPr="000F512C" w:rsidRDefault="00006E58" w:rsidP="004D0F0F">
      <w:pPr>
        <w:pStyle w:val="Odstavekseznama"/>
        <w:numPr>
          <w:ilvl w:val="0"/>
          <w:numId w:val="19"/>
        </w:numPr>
        <w:pBdr>
          <w:top w:val="nil"/>
          <w:left w:val="nil"/>
          <w:bottom w:val="nil"/>
          <w:right w:val="nil"/>
          <w:between w:val="nil"/>
        </w:pBdr>
        <w:tabs>
          <w:tab w:val="left" w:pos="540"/>
          <w:tab w:val="left" w:pos="900"/>
        </w:tabs>
        <w:jc w:val="both"/>
        <w:rPr>
          <w:rFonts w:ascii="Arial" w:eastAsia="Arial" w:hAnsi="Arial" w:cs="Arial"/>
          <w:color w:val="000000" w:themeColor="text1"/>
        </w:rPr>
      </w:pPr>
      <w:r w:rsidRPr="000F512C">
        <w:rPr>
          <w:rFonts w:ascii="Arial" w:eastAsia="Arial" w:hAnsi="Arial" w:cs="Arial"/>
          <w:color w:val="000000" w:themeColor="text1"/>
        </w:rPr>
        <w:t>v 4., 5. in 6. razredu osem učencev,</w:t>
      </w:r>
    </w:p>
    <w:p w14:paraId="3C3C08D4" w14:textId="77777777" w:rsidR="00006E58" w:rsidRPr="000F512C" w:rsidRDefault="00006E58" w:rsidP="004D0F0F">
      <w:pPr>
        <w:pStyle w:val="Odstavekseznama"/>
        <w:numPr>
          <w:ilvl w:val="0"/>
          <w:numId w:val="19"/>
        </w:numPr>
        <w:pBdr>
          <w:top w:val="nil"/>
          <w:left w:val="nil"/>
          <w:bottom w:val="nil"/>
          <w:right w:val="nil"/>
          <w:between w:val="nil"/>
        </w:pBdr>
        <w:tabs>
          <w:tab w:val="left" w:pos="540"/>
          <w:tab w:val="left" w:pos="900"/>
        </w:tabs>
        <w:jc w:val="both"/>
        <w:rPr>
          <w:rFonts w:ascii="Arial" w:eastAsia="Arial" w:hAnsi="Arial" w:cs="Arial"/>
          <w:color w:val="000000" w:themeColor="text1"/>
        </w:rPr>
      </w:pPr>
      <w:r w:rsidRPr="000F512C">
        <w:rPr>
          <w:rFonts w:ascii="Arial" w:eastAsia="Arial" w:hAnsi="Arial" w:cs="Arial"/>
          <w:color w:val="000000" w:themeColor="text1"/>
        </w:rPr>
        <w:t>v 7., 8. in 9. razredu deset učencev.</w:t>
      </w:r>
    </w:p>
    <w:p w14:paraId="2CAB0AB6" w14:textId="27C82A01" w:rsidR="00006E58" w:rsidRPr="000F512C" w:rsidRDefault="00006E58" w:rsidP="00071223">
      <w:pPr>
        <w:pBdr>
          <w:top w:val="nil"/>
          <w:left w:val="nil"/>
          <w:bottom w:val="nil"/>
          <w:right w:val="nil"/>
          <w:between w:val="nil"/>
        </w:pBdr>
        <w:tabs>
          <w:tab w:val="left" w:pos="540"/>
          <w:tab w:val="left" w:pos="900"/>
        </w:tabs>
        <w:ind w:left="397" w:hanging="397"/>
        <w:jc w:val="both"/>
        <w:rPr>
          <w:rFonts w:ascii="Arial" w:eastAsia="Arial" w:hAnsi="Arial" w:cs="Arial"/>
          <w:color w:val="000000" w:themeColor="text1"/>
        </w:rPr>
      </w:pPr>
      <w:r w:rsidRPr="000F512C">
        <w:rPr>
          <w:rFonts w:ascii="Arial" w:eastAsia="Arial" w:hAnsi="Arial" w:cs="Arial"/>
          <w:color w:val="000000" w:themeColor="text1"/>
        </w:rPr>
        <w:t>(3) Normativ iz prvega in drugega odstavka se zniža za enega otroka, če so v oddelek vključeni</w:t>
      </w:r>
      <w:r w:rsidR="00D46874" w:rsidRPr="000F512C">
        <w:rPr>
          <w:rFonts w:ascii="Arial" w:eastAsia="Arial" w:hAnsi="Arial" w:cs="Arial"/>
          <w:color w:val="000000" w:themeColor="text1"/>
        </w:rPr>
        <w:t xml:space="preserve"> </w:t>
      </w:r>
      <w:r w:rsidRPr="000F512C">
        <w:rPr>
          <w:rFonts w:ascii="Arial" w:eastAsia="Arial" w:hAnsi="Arial" w:cs="Arial"/>
          <w:color w:val="000000" w:themeColor="text1"/>
        </w:rPr>
        <w:t xml:space="preserve">le gibalno-ovirani otroci. </w:t>
      </w:r>
    </w:p>
    <w:p w14:paraId="38C6A15D"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(4) Normativ za oblikovanje oddelkov prilagojenega izobraževalnega programa osnovne šole z enakovrednim izobrazbenim standardom za otroke z avtističnimi motnjami je pet učencev.</w:t>
      </w:r>
    </w:p>
    <w:p w14:paraId="37293DEF"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(5) Normativ za oblikovanje oddelkov za izvajanje programa osnovne šole za otroke s čustvenimi in vedenjskimi motnjami je šest učencev.</w:t>
      </w:r>
    </w:p>
    <w:p w14:paraId="4439C8CC"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(6) Normativ za oblikovanje oddelkov za izvajanje programa osnovne šole z nižjim izobrazbenim standardom, v katere so vključeni le otroci s čustvenimi in vedenjskimi motnjami, je pet učencev.</w:t>
      </w:r>
    </w:p>
    <w:p w14:paraId="77D9252E"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(7) Normativ za oblikovanje oddelkov enega razreda za izvajanje programa osnovne šole z nižjim izobrazbenim standardom, v katere so vključeni le otroci z avtističnimi motnjami, je pet učencev.</w:t>
      </w:r>
    </w:p>
    <w:p w14:paraId="45ADE1E6" w14:textId="43960E81" w:rsidR="00CA21E7" w:rsidRPr="000F512C" w:rsidRDefault="00CA21E7" w:rsidP="00CA21E7">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color w:val="000000" w:themeColor="text1"/>
          <w:lang w:val="x-none" w:eastAsia="x-none"/>
        </w:rPr>
      </w:pPr>
      <w:r w:rsidRPr="000F512C">
        <w:rPr>
          <w:rFonts w:ascii="Arial" w:eastAsia="Times New Roman" w:hAnsi="Arial" w:cs="Times New Roman"/>
          <w:color w:val="000000" w:themeColor="text1"/>
          <w:lang w:val="x-none" w:eastAsia="x-none"/>
        </w:rPr>
        <w:t>3</w:t>
      </w:r>
      <w:r w:rsidR="005D59C2" w:rsidRPr="000F512C">
        <w:rPr>
          <w:rFonts w:ascii="Arial" w:eastAsia="Times New Roman" w:hAnsi="Arial" w:cs="Times New Roman"/>
          <w:color w:val="000000" w:themeColor="text1"/>
          <w:lang w:eastAsia="x-none"/>
        </w:rPr>
        <w:t>9</w:t>
      </w:r>
      <w:r w:rsidRPr="000F512C">
        <w:rPr>
          <w:rFonts w:ascii="Arial" w:eastAsia="Times New Roman" w:hAnsi="Arial" w:cs="Times New Roman"/>
          <w:color w:val="000000" w:themeColor="text1"/>
          <w:lang w:val="x-none" w:eastAsia="x-none"/>
        </w:rPr>
        <w:t>. člen</w:t>
      </w:r>
    </w:p>
    <w:p w14:paraId="3AC01955" w14:textId="77777777" w:rsidR="00CA21E7" w:rsidRPr="000F512C" w:rsidRDefault="00CA21E7" w:rsidP="00CA21E7">
      <w:pPr>
        <w:suppressAutoHyphens/>
        <w:overflowPunct w:val="0"/>
        <w:autoSpaceDE w:val="0"/>
        <w:autoSpaceDN w:val="0"/>
        <w:adjustRightInd w:val="0"/>
        <w:spacing w:after="0" w:line="240" w:lineRule="auto"/>
        <w:jc w:val="center"/>
        <w:textAlignment w:val="baseline"/>
        <w:rPr>
          <w:rFonts w:ascii="Arial" w:eastAsia="Times New Roman" w:hAnsi="Arial" w:cs="Times New Roman"/>
          <w:color w:val="000000" w:themeColor="text1"/>
          <w:lang w:val="x-none" w:eastAsia="x-none"/>
        </w:rPr>
      </w:pPr>
      <w:r w:rsidRPr="000F512C">
        <w:rPr>
          <w:rFonts w:ascii="Arial" w:eastAsia="Times New Roman" w:hAnsi="Arial" w:cs="Times New Roman"/>
          <w:color w:val="000000" w:themeColor="text1"/>
          <w:lang w:val="x-none" w:eastAsia="x-none"/>
        </w:rPr>
        <w:t>(merila za oblikovanje kombiniranih oddelkov)</w:t>
      </w:r>
    </w:p>
    <w:p w14:paraId="7698B77B" w14:textId="77777777" w:rsidR="00CA21E7" w:rsidRPr="000F512C" w:rsidRDefault="00CA21E7" w:rsidP="00CA21E7">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color w:val="000000" w:themeColor="text1"/>
          <w:lang w:val="x-none" w:eastAsia="x-none"/>
        </w:rPr>
      </w:pPr>
      <w:r w:rsidRPr="000F512C">
        <w:rPr>
          <w:rFonts w:ascii="Arial" w:eastAsia="Times New Roman" w:hAnsi="Arial" w:cs="Times New Roman"/>
          <w:color w:val="000000" w:themeColor="text1"/>
          <w:lang w:val="x-none" w:eastAsia="x-none"/>
        </w:rPr>
        <w:t>Normativ za oblikovanje kombiniranega oddelka iz dveh ali več razredov se zniža največ za tri učence. V tem primeru mora šola ali zavod pridobiti soglasje ministrstva.</w:t>
      </w:r>
    </w:p>
    <w:p w14:paraId="5BC3CF36" w14:textId="77777777" w:rsidR="00CA21E7" w:rsidRPr="000F512C" w:rsidRDefault="00CA21E7" w:rsidP="00CA21E7">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color w:val="000000" w:themeColor="text1"/>
          <w:lang w:val="x-none" w:eastAsia="x-none"/>
        </w:rPr>
      </w:pPr>
      <w:r w:rsidRPr="000F512C">
        <w:rPr>
          <w:rFonts w:ascii="Arial" w:eastAsia="Times New Roman" w:hAnsi="Arial" w:cs="Times New Roman"/>
          <w:color w:val="000000" w:themeColor="text1"/>
          <w:lang w:val="x-none" w:eastAsia="x-none"/>
        </w:rPr>
        <w:t>Obseg ur pouka za ločeno poučevanje posameznih vsebin v kombiniranem oddelku, v katerega so vključeni učenci od 1. do 5. razreda, in se v skladu s 7. členom tega pravilnika v oddelek ne vključuje drugi strokovni delavec, se določi glede na število učencev v oddelku, in sicer:</w:t>
      </w:r>
    </w:p>
    <w:p w14:paraId="01F12941" w14:textId="77777777" w:rsidR="00CA21E7" w:rsidRPr="000F512C" w:rsidRDefault="00CA21E7" w:rsidP="00CA21E7">
      <w:pPr>
        <w:pStyle w:val="Odstavekseznama"/>
        <w:numPr>
          <w:ilvl w:val="0"/>
          <w:numId w:val="33"/>
        </w:numPr>
        <w:tabs>
          <w:tab w:val="num" w:pos="397"/>
          <w:tab w:val="left" w:pos="540"/>
          <w:tab w:val="left" w:pos="900"/>
        </w:tabs>
        <w:spacing w:after="0" w:line="240" w:lineRule="auto"/>
        <w:jc w:val="both"/>
        <w:rPr>
          <w:rFonts w:ascii="Arial" w:eastAsia="Times New Roman" w:hAnsi="Arial" w:cs="Times New Roman"/>
          <w:color w:val="000000" w:themeColor="text1"/>
          <w:lang w:val="x-none" w:eastAsia="x-none"/>
        </w:rPr>
      </w:pPr>
      <w:r w:rsidRPr="000F512C">
        <w:rPr>
          <w:rFonts w:ascii="Arial" w:eastAsia="Times New Roman" w:hAnsi="Arial" w:cs="Times New Roman"/>
          <w:color w:val="000000" w:themeColor="text1"/>
          <w:lang w:val="x-none" w:eastAsia="x-none"/>
        </w:rPr>
        <w:t>4 do 6 učencev 2 uri tedensko,</w:t>
      </w:r>
    </w:p>
    <w:p w14:paraId="1BC865E7" w14:textId="77777777" w:rsidR="00CA21E7" w:rsidRPr="000F512C" w:rsidRDefault="00CA21E7" w:rsidP="00CA21E7">
      <w:pPr>
        <w:pStyle w:val="Odstavekseznama"/>
        <w:numPr>
          <w:ilvl w:val="0"/>
          <w:numId w:val="33"/>
        </w:numPr>
        <w:tabs>
          <w:tab w:val="num" w:pos="397"/>
          <w:tab w:val="left" w:pos="540"/>
          <w:tab w:val="left" w:pos="900"/>
        </w:tabs>
        <w:spacing w:after="0" w:line="240" w:lineRule="auto"/>
        <w:jc w:val="both"/>
        <w:rPr>
          <w:rFonts w:ascii="Arial" w:eastAsia="Times New Roman" w:hAnsi="Arial" w:cs="Times New Roman"/>
          <w:color w:val="000000" w:themeColor="text1"/>
          <w:lang w:val="x-none" w:eastAsia="x-none"/>
        </w:rPr>
      </w:pPr>
      <w:smartTag w:uri="urn:schemas-microsoft-com:office:smarttags" w:element="metricconverter">
        <w:smartTagPr>
          <w:attr w:name="ProductID" w:val="7 in"/>
        </w:smartTagPr>
        <w:r w:rsidRPr="000F512C">
          <w:rPr>
            <w:rFonts w:ascii="Arial" w:eastAsia="Times New Roman" w:hAnsi="Arial" w:cs="Times New Roman"/>
            <w:color w:val="000000" w:themeColor="text1"/>
            <w:lang w:val="x-none" w:eastAsia="x-none"/>
          </w:rPr>
          <w:t>7 in</w:t>
        </w:r>
      </w:smartTag>
      <w:r w:rsidRPr="000F512C">
        <w:rPr>
          <w:rFonts w:ascii="Arial" w:eastAsia="Times New Roman" w:hAnsi="Arial" w:cs="Times New Roman"/>
          <w:color w:val="000000" w:themeColor="text1"/>
          <w:lang w:val="x-none" w:eastAsia="x-none"/>
        </w:rPr>
        <w:t xml:space="preserve"> več učencev 4 ure tedensko.</w:t>
      </w:r>
    </w:p>
    <w:p w14:paraId="71FA06BD" w14:textId="77777777" w:rsidR="00CA21E7" w:rsidRPr="000F512C" w:rsidRDefault="00CA21E7" w:rsidP="00CA21E7">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color w:val="000000" w:themeColor="text1"/>
          <w:lang w:val="x-none" w:eastAsia="x-none"/>
        </w:rPr>
      </w:pPr>
      <w:r w:rsidRPr="000F512C">
        <w:rPr>
          <w:rFonts w:ascii="Arial" w:eastAsia="Times New Roman" w:hAnsi="Arial" w:cs="Times New Roman"/>
          <w:color w:val="000000" w:themeColor="text1"/>
          <w:lang w:val="x-none" w:eastAsia="x-none"/>
        </w:rPr>
        <w:t>Če so v kombinirani oddelek vključeni tudi učenci od 6. do 9. razreda, se obseg ur za ločeno poučevanje posameznih vsebin, določi glede na število učencev v oddelku, in sicer:</w:t>
      </w:r>
    </w:p>
    <w:p w14:paraId="1FE17DDE" w14:textId="77777777" w:rsidR="00CA21E7" w:rsidRPr="000F512C" w:rsidRDefault="00CA21E7" w:rsidP="00CA21E7">
      <w:pPr>
        <w:pStyle w:val="Odstavekseznama"/>
        <w:numPr>
          <w:ilvl w:val="0"/>
          <w:numId w:val="33"/>
        </w:numPr>
        <w:tabs>
          <w:tab w:val="num" w:pos="397"/>
          <w:tab w:val="left" w:pos="540"/>
          <w:tab w:val="left" w:pos="900"/>
        </w:tabs>
        <w:spacing w:after="0" w:line="240" w:lineRule="auto"/>
        <w:jc w:val="both"/>
        <w:rPr>
          <w:rFonts w:ascii="Arial" w:eastAsia="Times New Roman" w:hAnsi="Arial" w:cs="Times New Roman"/>
          <w:color w:val="000000" w:themeColor="text1"/>
          <w:lang w:val="x-none" w:eastAsia="x-none"/>
        </w:rPr>
      </w:pPr>
      <w:r w:rsidRPr="000F512C">
        <w:rPr>
          <w:rFonts w:ascii="Arial" w:eastAsia="Times New Roman" w:hAnsi="Arial" w:cs="Times New Roman"/>
          <w:color w:val="000000" w:themeColor="text1"/>
          <w:lang w:val="x-none" w:eastAsia="x-none"/>
        </w:rPr>
        <w:t>4 do 6 učencev 4 ure tedensko,</w:t>
      </w:r>
    </w:p>
    <w:p w14:paraId="28A67535" w14:textId="77777777" w:rsidR="00CA21E7" w:rsidRPr="000F512C" w:rsidRDefault="00CA21E7" w:rsidP="00CA21E7">
      <w:pPr>
        <w:pStyle w:val="Odstavekseznama"/>
        <w:numPr>
          <w:ilvl w:val="0"/>
          <w:numId w:val="33"/>
        </w:numPr>
        <w:tabs>
          <w:tab w:val="num" w:pos="397"/>
          <w:tab w:val="left" w:pos="540"/>
          <w:tab w:val="left" w:pos="900"/>
        </w:tabs>
        <w:spacing w:after="0" w:line="240" w:lineRule="auto"/>
        <w:jc w:val="both"/>
        <w:rPr>
          <w:rFonts w:ascii="Arial" w:eastAsia="Times New Roman" w:hAnsi="Arial" w:cs="Times New Roman"/>
          <w:color w:val="000000" w:themeColor="text1"/>
          <w:lang w:val="x-none" w:eastAsia="x-none"/>
        </w:rPr>
      </w:pPr>
      <w:smartTag w:uri="urn:schemas-microsoft-com:office:smarttags" w:element="metricconverter">
        <w:smartTagPr>
          <w:attr w:name="ProductID" w:val="7 in"/>
        </w:smartTagPr>
        <w:r w:rsidRPr="000F512C">
          <w:rPr>
            <w:rFonts w:ascii="Arial" w:eastAsia="Times New Roman" w:hAnsi="Arial" w:cs="Times New Roman"/>
            <w:color w:val="000000" w:themeColor="text1"/>
            <w:lang w:val="x-none" w:eastAsia="x-none"/>
          </w:rPr>
          <w:t>7 in</w:t>
        </w:r>
      </w:smartTag>
      <w:r w:rsidRPr="000F512C">
        <w:rPr>
          <w:rFonts w:ascii="Arial" w:eastAsia="Times New Roman" w:hAnsi="Arial" w:cs="Times New Roman"/>
          <w:color w:val="000000" w:themeColor="text1"/>
          <w:lang w:val="x-none" w:eastAsia="x-none"/>
        </w:rPr>
        <w:t xml:space="preserve"> več učencev 7 ur tedensko.</w:t>
      </w:r>
    </w:p>
    <w:p w14:paraId="14EB37A4" w14:textId="77777777" w:rsidR="00CA21E7" w:rsidRPr="000F512C" w:rsidRDefault="00CA21E7" w:rsidP="00CA21E7">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color w:val="000000" w:themeColor="text1"/>
          <w:lang w:eastAsia="x-none"/>
        </w:rPr>
      </w:pPr>
      <w:r w:rsidRPr="000F512C">
        <w:rPr>
          <w:rFonts w:ascii="Arial" w:eastAsia="Times New Roman" w:hAnsi="Arial" w:cs="Times New Roman"/>
          <w:color w:val="000000" w:themeColor="text1"/>
          <w:lang w:val="x-none" w:eastAsia="x-none"/>
        </w:rPr>
        <w:t>Kombinirani oddelki se oblikujejo iz učencev zaporednih</w:t>
      </w:r>
      <w:r w:rsidRPr="000F512C">
        <w:rPr>
          <w:rFonts w:ascii="Arial" w:eastAsia="Times New Roman" w:hAnsi="Arial" w:cs="Times New Roman"/>
          <w:color w:val="000000" w:themeColor="text1"/>
          <w:lang w:eastAsia="x-none"/>
        </w:rPr>
        <w:t xml:space="preserve"> </w:t>
      </w:r>
      <w:r w:rsidRPr="000F512C">
        <w:rPr>
          <w:rFonts w:ascii="Arial" w:eastAsia="Times New Roman" w:hAnsi="Arial" w:cs="Arial"/>
          <w:color w:val="000000" w:themeColor="text1"/>
          <w:lang w:val="x-none" w:eastAsia="x-none"/>
        </w:rPr>
        <w:t>razredov, če to ni mogoče, pa praviloma iz razredov, med katerimi</w:t>
      </w:r>
      <w:r w:rsidRPr="000F512C">
        <w:rPr>
          <w:rFonts w:ascii="Arial" w:eastAsia="Times New Roman" w:hAnsi="Arial" w:cs="Arial"/>
          <w:color w:val="000000" w:themeColor="text1"/>
          <w:lang w:eastAsia="x-none"/>
        </w:rPr>
        <w:t xml:space="preserve"> </w:t>
      </w:r>
      <w:r w:rsidRPr="000F512C">
        <w:rPr>
          <w:rFonts w:ascii="Arial" w:eastAsia="Times New Roman" w:hAnsi="Arial" w:cs="Arial"/>
          <w:color w:val="000000" w:themeColor="text1"/>
          <w:lang w:val="x-none" w:eastAsia="x-none"/>
        </w:rPr>
        <w:t>je največ en razred. Kombinirani oddelki iz treh in več</w:t>
      </w:r>
      <w:r w:rsidRPr="000F512C">
        <w:rPr>
          <w:rFonts w:ascii="Arial" w:eastAsia="Times New Roman" w:hAnsi="Arial" w:cs="Arial"/>
          <w:color w:val="000000" w:themeColor="text1"/>
          <w:lang w:eastAsia="x-none"/>
        </w:rPr>
        <w:t xml:space="preserve"> </w:t>
      </w:r>
      <w:r w:rsidRPr="000F512C">
        <w:rPr>
          <w:rFonts w:ascii="Arial" w:eastAsia="Times New Roman" w:hAnsi="Arial" w:cs="Arial"/>
          <w:color w:val="000000" w:themeColor="text1"/>
          <w:lang w:val="x-none" w:eastAsia="x-none"/>
        </w:rPr>
        <w:t>razredov se oblikujejo iz učencev različnih razredov tako, da</w:t>
      </w:r>
      <w:r w:rsidRPr="000F512C">
        <w:rPr>
          <w:rFonts w:ascii="Arial" w:eastAsia="Times New Roman" w:hAnsi="Arial" w:cs="Arial"/>
          <w:color w:val="000000" w:themeColor="text1"/>
          <w:lang w:eastAsia="x-none"/>
        </w:rPr>
        <w:t xml:space="preserve"> </w:t>
      </w:r>
      <w:r w:rsidRPr="000F512C">
        <w:rPr>
          <w:rFonts w:ascii="Arial" w:eastAsia="Times New Roman" w:hAnsi="Arial" w:cs="Arial"/>
          <w:color w:val="000000" w:themeColor="text1"/>
          <w:lang w:val="x-none" w:eastAsia="x-none"/>
        </w:rPr>
        <w:t>se pri oblikovanju oddelka upošteva normativ za tisti razred, iz</w:t>
      </w:r>
      <w:r w:rsidRPr="000F512C">
        <w:rPr>
          <w:rFonts w:ascii="Arial" w:eastAsia="Times New Roman" w:hAnsi="Arial" w:cs="Arial"/>
          <w:color w:val="000000" w:themeColor="text1"/>
          <w:lang w:eastAsia="x-none"/>
        </w:rPr>
        <w:t xml:space="preserve"> </w:t>
      </w:r>
      <w:r w:rsidRPr="000F512C">
        <w:rPr>
          <w:rFonts w:ascii="Arial" w:eastAsia="Times New Roman" w:hAnsi="Arial" w:cs="Times New Roman"/>
          <w:color w:val="000000" w:themeColor="text1"/>
          <w:lang w:val="x-none" w:eastAsia="x-none"/>
        </w:rPr>
        <w:t>katerega je največ učencev.</w:t>
      </w:r>
    </w:p>
    <w:p w14:paraId="58062561" w14:textId="77777777" w:rsidR="00006E58" w:rsidRPr="000F512C" w:rsidRDefault="00006E58" w:rsidP="00071223">
      <w:pPr>
        <w:spacing w:after="191"/>
        <w:ind w:left="38" w:right="156"/>
        <w:rPr>
          <w:rFonts w:ascii="Arial" w:eastAsia="Arial" w:hAnsi="Arial" w:cs="Arial"/>
          <w:color w:val="000000" w:themeColor="text1"/>
        </w:rPr>
      </w:pPr>
    </w:p>
    <w:p w14:paraId="7ED4E9A7"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40. člen</w:t>
      </w:r>
    </w:p>
    <w:p w14:paraId="4914AFB1"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(določitev števila oddelkov podaljšanega bivanja)</w:t>
      </w:r>
    </w:p>
    <w:p w14:paraId="39A4F53D" w14:textId="515B237C"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(1) Število oddelkov podaljšanega bivanja, ki so merilo za sistemizacijo delovnih mest v skladu z 9. in </w:t>
      </w:r>
      <w:r w:rsidR="00E54E37" w:rsidRPr="000F512C">
        <w:rPr>
          <w:rFonts w:ascii="Arial" w:eastAsia="Arial" w:hAnsi="Arial" w:cs="Arial"/>
          <w:color w:val="000000" w:themeColor="text1"/>
        </w:rPr>
        <w:t>36</w:t>
      </w:r>
      <w:r w:rsidRPr="000F512C">
        <w:rPr>
          <w:rFonts w:ascii="Arial" w:eastAsia="Arial" w:hAnsi="Arial" w:cs="Arial"/>
          <w:color w:val="000000" w:themeColor="text1"/>
        </w:rPr>
        <w:t>. členom tega pravilnika, ter določitev učne obveznosti ravnatelja in pomočnika ravnatelja se določi tako, da se število ur programa podaljšanega bivanja deli s 25.</w:t>
      </w:r>
    </w:p>
    <w:p w14:paraId="0860FA22"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(2) Če je na način iz prejšnjega odstavka izračunano število oddelkov decimalno število, se pet in več desetin zaokroži navzgor do celega števila.</w:t>
      </w:r>
    </w:p>
    <w:p w14:paraId="10C25F31" w14:textId="621021C1" w:rsidR="005D59C2" w:rsidRPr="000F512C" w:rsidRDefault="005D59C2" w:rsidP="005D59C2">
      <w:pPr>
        <w:pBdr>
          <w:top w:val="nil"/>
          <w:left w:val="nil"/>
          <w:bottom w:val="nil"/>
          <w:right w:val="nil"/>
          <w:between w:val="nil"/>
        </w:pBdr>
        <w:spacing w:before="480"/>
        <w:jc w:val="center"/>
        <w:rPr>
          <w:rFonts w:ascii="Arial" w:eastAsia="Arial" w:hAnsi="Arial" w:cs="Arial"/>
          <w:color w:val="000000" w:themeColor="text1"/>
        </w:rPr>
      </w:pPr>
      <w:bookmarkStart w:id="5" w:name="_Hlk125714263"/>
      <w:r w:rsidRPr="000F512C">
        <w:rPr>
          <w:rFonts w:ascii="Arial" w:eastAsia="Arial" w:hAnsi="Arial" w:cs="Arial"/>
          <w:color w:val="000000" w:themeColor="text1"/>
        </w:rPr>
        <w:t>4</w:t>
      </w:r>
      <w:r w:rsidR="00AC7911" w:rsidRPr="000F512C">
        <w:rPr>
          <w:rFonts w:ascii="Arial" w:eastAsia="Arial" w:hAnsi="Arial" w:cs="Arial"/>
          <w:color w:val="000000" w:themeColor="text1"/>
        </w:rPr>
        <w:t>1</w:t>
      </w:r>
      <w:r w:rsidRPr="000F512C">
        <w:rPr>
          <w:rFonts w:ascii="Arial" w:eastAsia="Arial" w:hAnsi="Arial" w:cs="Arial"/>
          <w:color w:val="000000" w:themeColor="text1"/>
        </w:rPr>
        <w:t>. člen</w:t>
      </w:r>
    </w:p>
    <w:p w14:paraId="0BCA9B78" w14:textId="67FAE8F7" w:rsidR="005D59C2" w:rsidRPr="000F512C" w:rsidRDefault="005D59C2" w:rsidP="005D59C2">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w:t>
      </w:r>
      <w:r w:rsidR="00AC7911" w:rsidRPr="000F512C">
        <w:rPr>
          <w:rFonts w:ascii="Arial" w:eastAsia="Arial" w:hAnsi="Arial" w:cs="Arial"/>
          <w:color w:val="000000" w:themeColor="text1"/>
        </w:rPr>
        <w:t>merila za oblikovanje</w:t>
      </w:r>
      <w:r w:rsidRPr="000F512C">
        <w:rPr>
          <w:rFonts w:ascii="Arial" w:eastAsia="Arial" w:hAnsi="Arial" w:cs="Arial"/>
          <w:color w:val="000000" w:themeColor="text1"/>
        </w:rPr>
        <w:t xml:space="preserve"> oddelkov podaljšanega bivanja)</w:t>
      </w:r>
    </w:p>
    <w:p w14:paraId="4A750B16" w14:textId="77777777" w:rsidR="00006E58" w:rsidRPr="000F512C" w:rsidRDefault="00006E58" w:rsidP="00071223">
      <w:pPr>
        <w:pStyle w:val="Odstavek"/>
        <w:ind w:firstLine="0"/>
        <w:rPr>
          <w:rFonts w:cs="Arial"/>
          <w:color w:val="000000" w:themeColor="text1"/>
        </w:rPr>
      </w:pPr>
      <w:r w:rsidRPr="000F512C">
        <w:rPr>
          <w:rFonts w:cs="Arial"/>
          <w:color w:val="000000" w:themeColor="text1"/>
          <w:lang w:val="sl-SI"/>
        </w:rPr>
        <w:t xml:space="preserve">(1) </w:t>
      </w:r>
      <w:r w:rsidRPr="000F512C">
        <w:rPr>
          <w:rFonts w:cs="Arial"/>
          <w:color w:val="000000" w:themeColor="text1"/>
        </w:rPr>
        <w:t xml:space="preserve">Normativ za oblikovanje oddelka podaljšanega bivanja, v katerem so učenci, ki se izobražujejo po prilagojenih programih osnovne šole, je </w:t>
      </w:r>
      <w:r w:rsidRPr="000F512C">
        <w:rPr>
          <w:rFonts w:cs="Arial"/>
          <w:color w:val="000000" w:themeColor="text1"/>
          <w:lang w:val="sl-SI"/>
        </w:rPr>
        <w:t>dvanajst</w:t>
      </w:r>
      <w:r w:rsidRPr="000F512C">
        <w:rPr>
          <w:rFonts w:cs="Arial"/>
          <w:color w:val="000000" w:themeColor="text1"/>
        </w:rPr>
        <w:t xml:space="preserve"> učencev.</w:t>
      </w:r>
    </w:p>
    <w:p w14:paraId="07372536" w14:textId="77777777" w:rsidR="00006E58" w:rsidRPr="000F512C" w:rsidRDefault="00006E58" w:rsidP="00071223">
      <w:pPr>
        <w:pStyle w:val="Odstavek"/>
        <w:ind w:firstLine="0"/>
        <w:rPr>
          <w:rFonts w:cs="Arial"/>
          <w:color w:val="000000" w:themeColor="text1"/>
          <w:lang w:val="sl-SI"/>
        </w:rPr>
      </w:pPr>
      <w:r w:rsidRPr="000F512C">
        <w:rPr>
          <w:rFonts w:cs="Arial"/>
          <w:color w:val="000000" w:themeColor="text1"/>
          <w:lang w:val="sl-SI"/>
        </w:rPr>
        <w:t>(2) Šola ali zavod za vsakega otroka z avtističnimi motnjami prejme dodatne tri ure podaljšanega bivanja.</w:t>
      </w:r>
    </w:p>
    <w:bookmarkEnd w:id="5"/>
    <w:p w14:paraId="7713ECC5"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42. člen</w:t>
      </w:r>
    </w:p>
    <w:p w14:paraId="526F4870"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(merila za oblikovanje učnih skupin)</w:t>
      </w:r>
    </w:p>
    <w:p w14:paraId="123AD445"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(1) Normativ za oblikovanje učnih skupin pri gospodinjstvu, tehniki in tehnologiji od 5. do 9. razreda ter pri izbirnem predmetu s področja računalništva v 7., 8. in 9. razredu je šest učencev. Normativ za oblikovanje učne skupine pri športu od 6. do 9. razreda je šest učencev.</w:t>
      </w:r>
    </w:p>
    <w:p w14:paraId="75EE1DE6"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(2) Če je število učencev določenega razreda pri pouku športa manjše, se učne skupine oblikujejo iz dveh zaporednih razredov.</w:t>
      </w:r>
    </w:p>
    <w:p w14:paraId="0D9262AD"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43. člen</w:t>
      </w:r>
    </w:p>
    <w:p w14:paraId="43E035C1"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(manjše učne skupine v prilagojenem izobraževalnem programu osnovne šole z enakovrednim izobrazbenim standardom)</w:t>
      </w:r>
    </w:p>
    <w:p w14:paraId="0B7AFBB7" w14:textId="1E9704E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Število učnih skupin za izvedbo pouka v manjših učnih skupinah pri posameznem predmetu je v šolah z enim ali dvema oddelkoma posameznega razreda za eno skupino večje kot je število oddelkov posameznega razreda, v šolah </w:t>
      </w:r>
      <w:r w:rsidR="00626D23" w:rsidRPr="000F512C">
        <w:rPr>
          <w:rFonts w:ascii="Arial" w:eastAsia="Arial" w:hAnsi="Arial" w:cs="Arial"/>
          <w:color w:val="000000" w:themeColor="text1"/>
        </w:rPr>
        <w:t xml:space="preserve">ali zavodih </w:t>
      </w:r>
      <w:r w:rsidRPr="000F512C">
        <w:rPr>
          <w:rFonts w:ascii="Arial" w:eastAsia="Arial" w:hAnsi="Arial" w:cs="Arial"/>
          <w:color w:val="000000" w:themeColor="text1"/>
        </w:rPr>
        <w:t xml:space="preserve">s tremi in več oddelki posameznega razreda pa za dve skupini večje kot je število oddelkov posameznega razreda. V šolah </w:t>
      </w:r>
      <w:r w:rsidR="00626D23" w:rsidRPr="000F512C">
        <w:rPr>
          <w:rFonts w:ascii="Arial" w:eastAsia="Arial" w:hAnsi="Arial" w:cs="Arial"/>
          <w:color w:val="000000" w:themeColor="text1"/>
        </w:rPr>
        <w:t xml:space="preserve">ali zavodih </w:t>
      </w:r>
      <w:r w:rsidRPr="000F512C">
        <w:rPr>
          <w:rFonts w:ascii="Arial" w:eastAsia="Arial" w:hAnsi="Arial" w:cs="Arial"/>
          <w:color w:val="000000" w:themeColor="text1"/>
        </w:rPr>
        <w:t>z enim oddelkom istega razreda oziroma s kombiniranim oddelkom, v katerem je pet ali manj učencev, se dodatna skupina ne oblikuje.</w:t>
      </w:r>
    </w:p>
    <w:p w14:paraId="04591ADB" w14:textId="2FFA2794"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44. člen</w:t>
      </w:r>
      <w:r w:rsidR="00AF027D" w:rsidRPr="000F512C">
        <w:rPr>
          <w:rFonts w:ascii="Arial" w:eastAsia="Arial" w:hAnsi="Arial" w:cs="Arial"/>
          <w:color w:val="000000" w:themeColor="text1"/>
        </w:rPr>
        <w:t xml:space="preserve"> </w:t>
      </w:r>
    </w:p>
    <w:p w14:paraId="6967FFF3"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(merila za oblikovanje učne skupine za izvedbo izbirnih predmetov)</w:t>
      </w:r>
    </w:p>
    <w:p w14:paraId="55D2F68D"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(1) Največje možno število učnih skupin za izvedbo pouka izbirnih predmetov po prilagojenem izobraževalnem programu z enakovrednim izobrazbenim standardom se določi tako, da se količniku med skupnim številom učencev 7., 8. ter 9. razreda in številom 8 prišteje dvakratno število oddelkov teh razredov [št. učencev: 8 + 2n], pri čemer je n število oddelkov.</w:t>
      </w:r>
    </w:p>
    <w:p w14:paraId="194960EF"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(2) V učni skupini za izvajanje izbirnih predmetov je lahko največ deset učencev.</w:t>
      </w:r>
    </w:p>
    <w:p w14:paraId="2F185EE8"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(3) Največje možno število učnih skupin za izvedbo pouka izbirnih predmetov po prilagojenem izobraževalnem programu z nižjim izobrazbenim standardom je enako dvakratnemu številu oddelkov 7., 8. ter 9. razreda.</w:t>
      </w:r>
    </w:p>
    <w:p w14:paraId="54FDB8F4"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(4) V učni skupini za izvedbo izbirnih predmetov je lahko največ dvanajst učencev.</w:t>
      </w:r>
    </w:p>
    <w:p w14:paraId="2A03CA82"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45. člen</w:t>
      </w:r>
    </w:p>
    <w:p w14:paraId="6E7C99FE"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(učne skupine pri pouku neobveznih izbirnih predmetov)</w:t>
      </w:r>
    </w:p>
    <w:p w14:paraId="3D2C8B07"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(1) Normativ za oblikovanje učnih skupin pri pouku neobveznih izbirnih predmetov je sedem učencev.</w:t>
      </w:r>
    </w:p>
    <w:p w14:paraId="70DE58CB"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(2) Učna skupina za izvajanje neobveznega izbirnega predmeta prvega tujega jezika v 1. razredu se oblikuje za najmanj štiri učence.</w:t>
      </w:r>
    </w:p>
    <w:p w14:paraId="1D014801" w14:textId="54896B5F"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(3) Učne skupine pri pouku neobveznih izbirnih predmetov od 4. do 9. razreda se oblikujejo iz učencev drugega oziroma tretjega vzgojno-izobraževalnega obdobja. Največje možno število učnih skupin za izvedbo pouka neobveznih izbirnih predmetov za učence drugega oziroma tretjega vzgojno-izobraževalnega obdobja se določi tako, da se število učencev deli s 6. Če je na ta način izračunano število decimalno število, se število učnih skupin za posamezno obdobje vedno zaokroži navzgor do celega števila. Učna skupina za izvajanje posameznega neobveznega izbirnega predmeta od 4. do 9. razreda se oblikuje za najmanj pet učencev. Šola </w:t>
      </w:r>
      <w:r w:rsidR="00626D23" w:rsidRPr="000F512C">
        <w:rPr>
          <w:rFonts w:ascii="Arial" w:eastAsia="Arial" w:hAnsi="Arial" w:cs="Arial"/>
          <w:color w:val="000000" w:themeColor="text1"/>
        </w:rPr>
        <w:t xml:space="preserve">ali zavod </w:t>
      </w:r>
      <w:r w:rsidRPr="000F512C">
        <w:rPr>
          <w:rFonts w:ascii="Arial" w:eastAsia="Arial" w:hAnsi="Arial" w:cs="Arial"/>
          <w:color w:val="000000" w:themeColor="text1"/>
        </w:rPr>
        <w:t>oblikuje učno skupino za pouk neobveznega izbirnega predmeta za učence drugega oziroma tretjega vzgojno-izobraževalnega obdobja za najmanj štiri učence, če je to edina učna skupina na šoli.</w:t>
      </w:r>
    </w:p>
    <w:p w14:paraId="55340356"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(4) Učna skupina za izvajanje neobveznega izbirnega predmeta tehnika se deli, če je v njej sedem ali več učencev.</w:t>
      </w:r>
    </w:p>
    <w:p w14:paraId="50EEFF7F"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bookmarkStart w:id="6" w:name="_Hlk130288955"/>
      <w:r w:rsidRPr="000F512C">
        <w:rPr>
          <w:rFonts w:ascii="Arial" w:eastAsia="Arial" w:hAnsi="Arial" w:cs="Arial"/>
          <w:color w:val="000000" w:themeColor="text1"/>
        </w:rPr>
        <w:t>46. člen</w:t>
      </w:r>
    </w:p>
    <w:p w14:paraId="7BCC80DA"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(merila za oblikovanje skupine jutranjega varstva)</w:t>
      </w:r>
    </w:p>
    <w:p w14:paraId="6F78239A"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Normativ za oblikovanje skupine jutranjega varstva je osem učencev.</w:t>
      </w:r>
    </w:p>
    <w:bookmarkEnd w:id="6"/>
    <w:p w14:paraId="3BD197B1" w14:textId="77777777" w:rsidR="00DB049D" w:rsidRPr="000F512C" w:rsidRDefault="00DB049D" w:rsidP="00DB049D">
      <w:pPr>
        <w:tabs>
          <w:tab w:val="left" w:pos="540"/>
          <w:tab w:val="left" w:pos="900"/>
        </w:tabs>
        <w:overflowPunct w:val="0"/>
        <w:autoSpaceDE w:val="0"/>
        <w:autoSpaceDN w:val="0"/>
        <w:adjustRightInd w:val="0"/>
        <w:spacing w:before="480" w:after="0" w:line="240" w:lineRule="auto"/>
        <w:jc w:val="center"/>
        <w:textAlignment w:val="baseline"/>
        <w:rPr>
          <w:rFonts w:ascii="Arial" w:eastAsia="Times New Roman" w:hAnsi="Arial" w:cs="Arial"/>
          <w:color w:val="000000" w:themeColor="text1"/>
          <w:lang w:val="x-none" w:eastAsia="x-none"/>
        </w:rPr>
      </w:pPr>
      <w:r w:rsidRPr="000F512C">
        <w:rPr>
          <w:rFonts w:ascii="Arial" w:eastAsia="Times New Roman" w:hAnsi="Arial" w:cs="Arial"/>
          <w:color w:val="000000" w:themeColor="text1"/>
          <w:lang w:val="x-none" w:eastAsia="x-none"/>
        </w:rPr>
        <w:t>4. Posebni program vzgoje in izobraževanja</w:t>
      </w:r>
    </w:p>
    <w:p w14:paraId="25BAC947" w14:textId="77777777" w:rsidR="00006E58" w:rsidRPr="000F512C" w:rsidRDefault="00006E58" w:rsidP="00071223">
      <w:pPr>
        <w:pStyle w:val="len"/>
        <w:rPr>
          <w:rFonts w:cs="Arial"/>
          <w:b w:val="0"/>
          <w:color w:val="000000" w:themeColor="text1"/>
        </w:rPr>
      </w:pPr>
      <w:r w:rsidRPr="000F512C">
        <w:rPr>
          <w:rFonts w:cs="Arial"/>
          <w:b w:val="0"/>
          <w:color w:val="000000" w:themeColor="text1"/>
        </w:rPr>
        <w:t>4</w:t>
      </w:r>
      <w:r w:rsidRPr="000F512C">
        <w:rPr>
          <w:rFonts w:cs="Arial"/>
          <w:b w:val="0"/>
          <w:color w:val="000000" w:themeColor="text1"/>
          <w:lang w:val="sl-SI"/>
        </w:rPr>
        <w:t>7</w:t>
      </w:r>
      <w:r w:rsidRPr="000F512C">
        <w:rPr>
          <w:rFonts w:cs="Arial"/>
          <w:b w:val="0"/>
          <w:color w:val="000000" w:themeColor="text1"/>
        </w:rPr>
        <w:t>. člen</w:t>
      </w:r>
    </w:p>
    <w:p w14:paraId="09C87958" w14:textId="77777777" w:rsidR="00006E58" w:rsidRPr="000F512C" w:rsidRDefault="00006E58" w:rsidP="00071223">
      <w:pPr>
        <w:pStyle w:val="lennaslov"/>
        <w:rPr>
          <w:rFonts w:cs="Arial"/>
          <w:b w:val="0"/>
          <w:color w:val="000000" w:themeColor="text1"/>
        </w:rPr>
      </w:pPr>
      <w:r w:rsidRPr="000F512C">
        <w:rPr>
          <w:rFonts w:cs="Arial"/>
          <w:b w:val="0"/>
          <w:color w:val="000000" w:themeColor="text1"/>
        </w:rPr>
        <w:t>(merila za oblikovanje oddelkov)</w:t>
      </w:r>
    </w:p>
    <w:p w14:paraId="70DD663E" w14:textId="77777777" w:rsidR="00CA21E7" w:rsidRPr="000F512C" w:rsidRDefault="00006E58" w:rsidP="00CA21E7">
      <w:pPr>
        <w:pStyle w:val="Odstavek"/>
        <w:ind w:firstLine="0"/>
        <w:rPr>
          <w:color w:val="000000" w:themeColor="text1"/>
        </w:rPr>
      </w:pPr>
      <w:r w:rsidRPr="000F512C">
        <w:rPr>
          <w:rFonts w:eastAsia="Calibri" w:cs="Arial"/>
          <w:color w:val="000000" w:themeColor="text1"/>
        </w:rPr>
        <w:t xml:space="preserve">(1) </w:t>
      </w:r>
      <w:r w:rsidR="00CA21E7" w:rsidRPr="000F512C">
        <w:rPr>
          <w:color w:val="000000" w:themeColor="text1"/>
        </w:rPr>
        <w:t>Normativ za oblikovanje oddelka za izvajanje posebnega programa vzgoje in izobraževanja je za otroke z zmerno in težjo motnjo v duševnem razvoju:</w:t>
      </w:r>
    </w:p>
    <w:p w14:paraId="78A853ED" w14:textId="77777777" w:rsidR="00CA21E7" w:rsidRPr="000F512C" w:rsidRDefault="00CA21E7" w:rsidP="00CA21E7">
      <w:pPr>
        <w:pStyle w:val="Odstavekseznama"/>
        <w:numPr>
          <w:ilvl w:val="0"/>
          <w:numId w:val="35"/>
        </w:numPr>
        <w:tabs>
          <w:tab w:val="num" w:pos="397"/>
          <w:tab w:val="left" w:pos="540"/>
          <w:tab w:val="left" w:pos="900"/>
        </w:tabs>
        <w:spacing w:after="0" w:line="240" w:lineRule="auto"/>
        <w:jc w:val="both"/>
        <w:rPr>
          <w:rFonts w:ascii="Arial" w:eastAsia="Times New Roman" w:hAnsi="Arial" w:cs="Times New Roman"/>
          <w:color w:val="000000" w:themeColor="text1"/>
          <w:lang w:val="x-none" w:eastAsia="x-none"/>
        </w:rPr>
      </w:pPr>
      <w:r w:rsidRPr="000F512C">
        <w:rPr>
          <w:rFonts w:ascii="Arial" w:eastAsia="Times New Roman" w:hAnsi="Arial" w:cs="Times New Roman"/>
          <w:color w:val="000000" w:themeColor="text1"/>
          <w:lang w:val="x-none" w:eastAsia="x-none"/>
        </w:rPr>
        <w:t>na prvi stopnji 6 otrok,</w:t>
      </w:r>
    </w:p>
    <w:p w14:paraId="6CA8B197" w14:textId="77777777" w:rsidR="00CA21E7" w:rsidRPr="000F512C" w:rsidRDefault="00CA21E7" w:rsidP="00CA21E7">
      <w:pPr>
        <w:pStyle w:val="Odstavekseznama"/>
        <w:numPr>
          <w:ilvl w:val="0"/>
          <w:numId w:val="35"/>
        </w:numPr>
        <w:tabs>
          <w:tab w:val="num" w:pos="397"/>
          <w:tab w:val="left" w:pos="540"/>
          <w:tab w:val="left" w:pos="900"/>
        </w:tabs>
        <w:spacing w:after="0" w:line="240" w:lineRule="auto"/>
        <w:jc w:val="both"/>
        <w:rPr>
          <w:rFonts w:ascii="Arial" w:eastAsia="Times New Roman" w:hAnsi="Arial" w:cs="Times New Roman"/>
          <w:color w:val="000000" w:themeColor="text1"/>
          <w:lang w:val="x-none" w:eastAsia="x-none"/>
        </w:rPr>
      </w:pPr>
      <w:r w:rsidRPr="000F512C">
        <w:rPr>
          <w:rFonts w:ascii="Arial" w:eastAsia="Times New Roman" w:hAnsi="Arial" w:cs="Times New Roman"/>
          <w:color w:val="000000" w:themeColor="text1"/>
          <w:lang w:val="x-none" w:eastAsia="x-none"/>
        </w:rPr>
        <w:t>na drugi stopnji 7 otrok,</w:t>
      </w:r>
    </w:p>
    <w:p w14:paraId="1EB1EFDC" w14:textId="77777777" w:rsidR="00CA21E7" w:rsidRPr="000F512C" w:rsidRDefault="00CA21E7" w:rsidP="00CA21E7">
      <w:pPr>
        <w:pStyle w:val="Odstavekseznama"/>
        <w:numPr>
          <w:ilvl w:val="0"/>
          <w:numId w:val="35"/>
        </w:numPr>
        <w:tabs>
          <w:tab w:val="num" w:pos="397"/>
          <w:tab w:val="left" w:pos="540"/>
          <w:tab w:val="left" w:pos="900"/>
        </w:tabs>
        <w:spacing w:after="0" w:line="240" w:lineRule="auto"/>
        <w:jc w:val="both"/>
        <w:rPr>
          <w:rFonts w:ascii="Arial" w:eastAsia="Times New Roman" w:hAnsi="Arial" w:cs="Times New Roman"/>
          <w:color w:val="000000" w:themeColor="text1"/>
          <w:lang w:val="x-none" w:eastAsia="x-none"/>
        </w:rPr>
      </w:pPr>
      <w:r w:rsidRPr="000F512C">
        <w:rPr>
          <w:rFonts w:ascii="Arial" w:eastAsia="Times New Roman" w:hAnsi="Arial" w:cs="Times New Roman"/>
          <w:color w:val="000000" w:themeColor="text1"/>
          <w:lang w:val="x-none" w:eastAsia="x-none"/>
        </w:rPr>
        <w:t>na tretji, četrti, peti in šesti stopnji 8 otrok.</w:t>
      </w:r>
    </w:p>
    <w:p w14:paraId="2B4B8418" w14:textId="32BADFD4" w:rsidR="00CA21E7" w:rsidRPr="000F512C" w:rsidRDefault="00CA21E7" w:rsidP="00CA21E7">
      <w:pPr>
        <w:pStyle w:val="rkovnatokazaodstavkom"/>
        <w:numPr>
          <w:ilvl w:val="0"/>
          <w:numId w:val="36"/>
        </w:numPr>
        <w:spacing w:before="240"/>
        <w:rPr>
          <w:color w:val="000000" w:themeColor="text1"/>
        </w:rPr>
      </w:pPr>
      <w:r w:rsidRPr="000F512C">
        <w:rPr>
          <w:color w:val="000000" w:themeColor="text1"/>
        </w:rPr>
        <w:t>Normativ za oblikovanje oddelka za izvajanje posebnega programa vzgoje in izobraževanja je za otroke s težko motnjo v duševnem razvoju in več motnjami:</w:t>
      </w:r>
    </w:p>
    <w:p w14:paraId="0B1756E7" w14:textId="77777777" w:rsidR="00CA21E7" w:rsidRPr="000F512C" w:rsidRDefault="00CA21E7" w:rsidP="00CA21E7">
      <w:pPr>
        <w:pStyle w:val="Odstavekseznama"/>
        <w:numPr>
          <w:ilvl w:val="0"/>
          <w:numId w:val="37"/>
        </w:numPr>
        <w:tabs>
          <w:tab w:val="num" w:pos="397"/>
          <w:tab w:val="left" w:pos="540"/>
          <w:tab w:val="left" w:pos="900"/>
        </w:tabs>
        <w:spacing w:after="0" w:line="240" w:lineRule="auto"/>
        <w:jc w:val="both"/>
        <w:rPr>
          <w:rFonts w:ascii="Arial" w:eastAsia="Times New Roman" w:hAnsi="Arial" w:cs="Times New Roman"/>
          <w:color w:val="000000" w:themeColor="text1"/>
          <w:lang w:val="x-none" w:eastAsia="x-none"/>
        </w:rPr>
      </w:pPr>
      <w:r w:rsidRPr="000F512C">
        <w:rPr>
          <w:rFonts w:ascii="Arial" w:eastAsia="Times New Roman" w:hAnsi="Arial" w:cs="Times New Roman"/>
          <w:color w:val="000000" w:themeColor="text1"/>
          <w:lang w:val="x-none" w:eastAsia="x-none"/>
        </w:rPr>
        <w:t>na prvi stopnji 5 otrok,</w:t>
      </w:r>
    </w:p>
    <w:p w14:paraId="196D88A7" w14:textId="77777777" w:rsidR="00CA21E7" w:rsidRPr="000F512C" w:rsidRDefault="00CA21E7" w:rsidP="00CA21E7">
      <w:pPr>
        <w:pStyle w:val="Odstavekseznama"/>
        <w:numPr>
          <w:ilvl w:val="0"/>
          <w:numId w:val="37"/>
        </w:numPr>
        <w:tabs>
          <w:tab w:val="num" w:pos="397"/>
          <w:tab w:val="left" w:pos="540"/>
          <w:tab w:val="left" w:pos="900"/>
        </w:tabs>
        <w:spacing w:after="0" w:line="240" w:lineRule="auto"/>
        <w:jc w:val="both"/>
        <w:rPr>
          <w:rFonts w:ascii="Arial" w:eastAsia="Times New Roman" w:hAnsi="Arial" w:cs="Times New Roman"/>
          <w:color w:val="000000" w:themeColor="text1"/>
          <w:lang w:val="x-none" w:eastAsia="x-none"/>
        </w:rPr>
      </w:pPr>
      <w:r w:rsidRPr="000F512C">
        <w:rPr>
          <w:rFonts w:ascii="Arial" w:eastAsia="Times New Roman" w:hAnsi="Arial" w:cs="Times New Roman"/>
          <w:color w:val="000000" w:themeColor="text1"/>
          <w:lang w:val="x-none" w:eastAsia="x-none"/>
        </w:rPr>
        <w:t>na drugi stopnji 6 otrok,</w:t>
      </w:r>
    </w:p>
    <w:p w14:paraId="1A203301" w14:textId="7AE91430" w:rsidR="00CA21E7" w:rsidRPr="000F512C" w:rsidRDefault="00CA21E7" w:rsidP="00CA21E7">
      <w:pPr>
        <w:pStyle w:val="Odstavekseznama"/>
        <w:numPr>
          <w:ilvl w:val="0"/>
          <w:numId w:val="37"/>
        </w:numPr>
        <w:tabs>
          <w:tab w:val="num" w:pos="397"/>
          <w:tab w:val="left" w:pos="540"/>
          <w:tab w:val="left" w:pos="900"/>
        </w:tabs>
        <w:spacing w:after="0" w:line="240" w:lineRule="auto"/>
        <w:jc w:val="both"/>
        <w:rPr>
          <w:rFonts w:ascii="Arial" w:eastAsia="Times New Roman" w:hAnsi="Arial" w:cs="Times New Roman"/>
          <w:color w:val="000000" w:themeColor="text1"/>
          <w:lang w:val="x-none" w:eastAsia="x-none"/>
        </w:rPr>
      </w:pPr>
      <w:r w:rsidRPr="000F512C">
        <w:rPr>
          <w:rFonts w:ascii="Arial" w:eastAsia="Times New Roman" w:hAnsi="Arial" w:cs="Times New Roman"/>
          <w:color w:val="000000" w:themeColor="text1"/>
          <w:lang w:val="x-none" w:eastAsia="x-none"/>
        </w:rPr>
        <w:t>na tretji, četrti, peti in šesti stopnji 7 otrok.</w:t>
      </w:r>
    </w:p>
    <w:p w14:paraId="5AB87EDB" w14:textId="77777777" w:rsidR="00CA21E7" w:rsidRPr="000F512C" w:rsidRDefault="00CA21E7" w:rsidP="00CA21E7">
      <w:pPr>
        <w:pStyle w:val="Odstavekseznama"/>
        <w:tabs>
          <w:tab w:val="num" w:pos="397"/>
          <w:tab w:val="left" w:pos="540"/>
          <w:tab w:val="left" w:pos="900"/>
        </w:tabs>
        <w:spacing w:after="0" w:line="240" w:lineRule="auto"/>
        <w:jc w:val="both"/>
        <w:rPr>
          <w:rFonts w:ascii="Arial" w:eastAsia="Times New Roman" w:hAnsi="Arial" w:cs="Times New Roman"/>
          <w:color w:val="000000" w:themeColor="text1"/>
          <w:lang w:val="x-none" w:eastAsia="x-none"/>
        </w:rPr>
      </w:pPr>
    </w:p>
    <w:p w14:paraId="57B57FB2" w14:textId="51E7D4AF" w:rsidR="00006E58" w:rsidRPr="000F512C" w:rsidRDefault="00006E58" w:rsidP="00CA495C">
      <w:pPr>
        <w:jc w:val="both"/>
        <w:rPr>
          <w:rFonts w:ascii="Arial" w:hAnsi="Arial" w:cs="Arial"/>
          <w:color w:val="000000" w:themeColor="text1"/>
        </w:rPr>
      </w:pPr>
      <w:r w:rsidRPr="000F512C">
        <w:rPr>
          <w:rFonts w:ascii="Arial" w:hAnsi="Arial" w:cs="Arial"/>
          <w:color w:val="000000" w:themeColor="text1"/>
        </w:rPr>
        <w:t>(</w:t>
      </w:r>
      <w:r w:rsidR="00ED6FFC" w:rsidRPr="000F512C">
        <w:rPr>
          <w:rFonts w:ascii="Arial" w:hAnsi="Arial" w:cs="Arial"/>
          <w:color w:val="000000" w:themeColor="text1"/>
        </w:rPr>
        <w:t>3</w:t>
      </w:r>
      <w:r w:rsidRPr="000F512C">
        <w:rPr>
          <w:rFonts w:ascii="Arial" w:hAnsi="Arial" w:cs="Arial"/>
          <w:color w:val="000000" w:themeColor="text1"/>
        </w:rPr>
        <w:t xml:space="preserve">) Normativ za oblikovanje oddelka za izvajanje posebnega programa vzgoje in izobraževanja, v katerem so </w:t>
      </w:r>
      <w:r w:rsidR="007D37AE" w:rsidRPr="000F512C">
        <w:rPr>
          <w:rFonts w:ascii="Arial" w:hAnsi="Arial" w:cs="Arial"/>
          <w:color w:val="000000" w:themeColor="text1"/>
        </w:rPr>
        <w:t xml:space="preserve">le </w:t>
      </w:r>
      <w:r w:rsidRPr="000F512C">
        <w:rPr>
          <w:rFonts w:ascii="Arial" w:hAnsi="Arial" w:cs="Arial"/>
          <w:color w:val="000000" w:themeColor="text1"/>
        </w:rPr>
        <w:t>učenci, ki imajo tudi  avtistične motnje ali v katerem so le učenci s težjo ali težko motnjo v duševnem razvoju, so štirje učenci.</w:t>
      </w:r>
      <w:r w:rsidR="00185913" w:rsidRPr="000F512C">
        <w:rPr>
          <w:rFonts w:ascii="Arial" w:hAnsi="Arial" w:cs="Arial"/>
          <w:color w:val="000000" w:themeColor="text1"/>
        </w:rPr>
        <w:t xml:space="preserve"> </w:t>
      </w:r>
    </w:p>
    <w:p w14:paraId="34DED639" w14:textId="611F578B" w:rsidR="007D37AE" w:rsidRPr="000F512C" w:rsidRDefault="007D37AE" w:rsidP="00CA495C">
      <w:pPr>
        <w:jc w:val="both"/>
        <w:rPr>
          <w:rFonts w:ascii="Arial" w:hAnsi="Arial" w:cs="Arial"/>
          <w:color w:val="000000" w:themeColor="text1"/>
        </w:rPr>
      </w:pPr>
      <w:r w:rsidRPr="000F512C">
        <w:rPr>
          <w:rFonts w:ascii="Arial" w:hAnsi="Arial" w:cs="Arial"/>
          <w:color w:val="000000" w:themeColor="text1"/>
        </w:rPr>
        <w:t>(</w:t>
      </w:r>
      <w:r w:rsidR="00ED6FFC" w:rsidRPr="000F512C">
        <w:rPr>
          <w:rFonts w:ascii="Arial" w:hAnsi="Arial" w:cs="Arial"/>
          <w:color w:val="000000" w:themeColor="text1"/>
        </w:rPr>
        <w:t>4</w:t>
      </w:r>
      <w:r w:rsidRPr="000F512C">
        <w:rPr>
          <w:rFonts w:ascii="Arial" w:hAnsi="Arial" w:cs="Arial"/>
          <w:color w:val="000000" w:themeColor="text1"/>
        </w:rPr>
        <w:t>) Šola ali zavod lahko oblikuje kombinirane oddelke praviloma iz zaporednih stopenj oziroma glede na zmožnosti učencev.</w:t>
      </w:r>
    </w:p>
    <w:p w14:paraId="74C5DE78" w14:textId="77777777" w:rsidR="00006E58" w:rsidRPr="000F512C" w:rsidRDefault="00006E58" w:rsidP="00071223">
      <w:pPr>
        <w:pStyle w:val="len"/>
        <w:rPr>
          <w:rFonts w:cs="Arial"/>
          <w:b w:val="0"/>
          <w:color w:val="000000" w:themeColor="text1"/>
        </w:rPr>
      </w:pPr>
      <w:bookmarkStart w:id="7" w:name="_Hlk125714361"/>
      <w:bookmarkStart w:id="8" w:name="_Hlk126047553"/>
      <w:r w:rsidRPr="000F512C">
        <w:rPr>
          <w:rFonts w:cs="Arial"/>
          <w:b w:val="0"/>
          <w:color w:val="000000" w:themeColor="text1"/>
        </w:rPr>
        <w:t>4</w:t>
      </w:r>
      <w:r w:rsidRPr="000F512C">
        <w:rPr>
          <w:rFonts w:cs="Arial"/>
          <w:b w:val="0"/>
          <w:color w:val="000000" w:themeColor="text1"/>
          <w:lang w:val="sl-SI"/>
        </w:rPr>
        <w:t>8</w:t>
      </w:r>
      <w:r w:rsidRPr="000F512C">
        <w:rPr>
          <w:rFonts w:cs="Arial"/>
          <w:b w:val="0"/>
          <w:color w:val="000000" w:themeColor="text1"/>
        </w:rPr>
        <w:t>. člen</w:t>
      </w:r>
    </w:p>
    <w:p w14:paraId="65F4A71D" w14:textId="77777777" w:rsidR="00006E58" w:rsidRPr="000F512C" w:rsidRDefault="00006E58" w:rsidP="00071223">
      <w:pPr>
        <w:pStyle w:val="lennaslov"/>
        <w:rPr>
          <w:rFonts w:cs="Arial"/>
          <w:b w:val="0"/>
          <w:color w:val="000000" w:themeColor="text1"/>
        </w:rPr>
      </w:pPr>
      <w:r w:rsidRPr="000F512C">
        <w:rPr>
          <w:rFonts w:cs="Arial"/>
          <w:b w:val="0"/>
          <w:color w:val="000000" w:themeColor="text1"/>
        </w:rPr>
        <w:t>(merila za oblikovanje oddelkov podaljšanega bivanja)</w:t>
      </w:r>
    </w:p>
    <w:p w14:paraId="75BBF7BF" w14:textId="77777777" w:rsidR="00006E58" w:rsidRPr="000F512C" w:rsidRDefault="00006E58" w:rsidP="00071223">
      <w:pPr>
        <w:pStyle w:val="Odstavek"/>
        <w:ind w:firstLine="0"/>
        <w:rPr>
          <w:rFonts w:cs="Arial"/>
          <w:color w:val="000000" w:themeColor="text1"/>
        </w:rPr>
      </w:pPr>
      <w:r w:rsidRPr="000F512C">
        <w:rPr>
          <w:rFonts w:eastAsia="Calibri" w:cs="Arial"/>
          <w:color w:val="000000" w:themeColor="text1"/>
          <w:lang w:val="sl-SI"/>
        </w:rPr>
        <w:t xml:space="preserve">(1) </w:t>
      </w:r>
      <w:r w:rsidRPr="000F512C">
        <w:rPr>
          <w:rFonts w:cs="Arial"/>
          <w:color w:val="000000" w:themeColor="text1"/>
        </w:rPr>
        <w:t xml:space="preserve">Normativ za oblikovanje oddelka podaljšanega bivanja, v katerem so učenci, ki se izobražujejo po posebnem programu vzgoje in izobraževanja, je </w:t>
      </w:r>
      <w:r w:rsidRPr="000F512C">
        <w:rPr>
          <w:rFonts w:cs="Arial"/>
          <w:color w:val="000000" w:themeColor="text1"/>
          <w:lang w:val="sl-SI"/>
        </w:rPr>
        <w:t>osem</w:t>
      </w:r>
      <w:r w:rsidRPr="000F512C">
        <w:rPr>
          <w:rFonts w:cs="Arial"/>
          <w:color w:val="000000" w:themeColor="text1"/>
        </w:rPr>
        <w:t xml:space="preserve"> učencev.</w:t>
      </w:r>
    </w:p>
    <w:p w14:paraId="471C5006" w14:textId="77777777" w:rsidR="00006E58" w:rsidRPr="000F512C" w:rsidRDefault="00006E58" w:rsidP="00071223">
      <w:pPr>
        <w:pStyle w:val="Odstavek"/>
        <w:ind w:firstLine="0"/>
        <w:rPr>
          <w:rFonts w:cs="Arial"/>
          <w:color w:val="000000" w:themeColor="text1"/>
        </w:rPr>
      </w:pPr>
      <w:r w:rsidRPr="000F512C">
        <w:rPr>
          <w:rFonts w:eastAsia="Calibri" w:cs="Arial"/>
          <w:color w:val="000000" w:themeColor="text1"/>
          <w:lang w:val="sl-SI"/>
        </w:rPr>
        <w:t xml:space="preserve">(2) </w:t>
      </w:r>
      <w:r w:rsidRPr="000F512C">
        <w:rPr>
          <w:rFonts w:cs="Arial"/>
          <w:color w:val="000000" w:themeColor="text1"/>
        </w:rPr>
        <w:t xml:space="preserve">Normativ za oblikovanje oddelka podaljšanega bivanja, v katerem so učenci, ki se izobražujejo po prilagojenem izobraževalnem programu z nižjim izobrazbenim standardom in so vanj vključeni najmanj trije učenci, ki se izobražujejo po posebnem programu vzgoje in izobraževanja, je </w:t>
      </w:r>
      <w:r w:rsidRPr="000F512C">
        <w:rPr>
          <w:rFonts w:cs="Arial"/>
          <w:color w:val="000000" w:themeColor="text1"/>
          <w:lang w:val="sl-SI"/>
        </w:rPr>
        <w:t>deset</w:t>
      </w:r>
      <w:r w:rsidRPr="000F512C">
        <w:rPr>
          <w:rFonts w:cs="Arial"/>
          <w:color w:val="000000" w:themeColor="text1"/>
        </w:rPr>
        <w:t xml:space="preserve"> učencev.</w:t>
      </w:r>
    </w:p>
    <w:p w14:paraId="2436D6EA" w14:textId="3F563E65" w:rsidR="00006E58" w:rsidRPr="000F512C" w:rsidRDefault="00006E58" w:rsidP="00071223">
      <w:pPr>
        <w:pStyle w:val="Odstavek"/>
        <w:ind w:firstLine="0"/>
        <w:rPr>
          <w:rFonts w:cs="Arial"/>
          <w:color w:val="000000" w:themeColor="text1"/>
          <w:lang w:val="sl-SI"/>
        </w:rPr>
      </w:pPr>
      <w:r w:rsidRPr="000F512C">
        <w:rPr>
          <w:rFonts w:cs="Arial"/>
          <w:color w:val="000000" w:themeColor="text1"/>
          <w:lang w:val="sl-SI"/>
        </w:rPr>
        <w:t>(3) Šola ali zavod za vsakega otroka z avtističnimi motnjami prejme dodatne tri ure podaljšanega bivanja.</w:t>
      </w:r>
    </w:p>
    <w:p w14:paraId="3DCB5ACE" w14:textId="6CC55657" w:rsidR="00C260DB" w:rsidRPr="000F512C" w:rsidRDefault="00C260DB" w:rsidP="00C260DB">
      <w:pPr>
        <w:pBdr>
          <w:top w:val="nil"/>
          <w:left w:val="nil"/>
          <w:bottom w:val="nil"/>
          <w:right w:val="nil"/>
          <w:between w:val="nil"/>
        </w:pBdr>
        <w:spacing w:before="480"/>
        <w:jc w:val="center"/>
        <w:rPr>
          <w:rFonts w:ascii="Arial" w:eastAsia="Arial" w:hAnsi="Arial" w:cs="Arial"/>
          <w:color w:val="000000" w:themeColor="text1"/>
        </w:rPr>
      </w:pPr>
      <w:bookmarkStart w:id="9" w:name="_Hlk131070078"/>
      <w:r w:rsidRPr="000F512C">
        <w:rPr>
          <w:rFonts w:ascii="Arial" w:eastAsia="Arial" w:hAnsi="Arial" w:cs="Arial"/>
          <w:color w:val="000000" w:themeColor="text1"/>
        </w:rPr>
        <w:t>49. člen</w:t>
      </w:r>
    </w:p>
    <w:p w14:paraId="3D676A87" w14:textId="77777777" w:rsidR="00C260DB" w:rsidRPr="000F512C" w:rsidRDefault="00C260DB" w:rsidP="00C260DB">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(merila za oblikovanje skupine jutranjega varstva)</w:t>
      </w:r>
    </w:p>
    <w:p w14:paraId="09788335" w14:textId="77777777" w:rsidR="00577B2A" w:rsidRPr="000F512C" w:rsidRDefault="00C260DB" w:rsidP="00C260DB">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Normativ za oblikovanje skupine jutranjega varstva je šest učencev.</w:t>
      </w:r>
      <w:r w:rsidR="00A07D8C" w:rsidRPr="000F512C">
        <w:rPr>
          <w:rFonts w:ascii="Arial" w:eastAsia="Arial" w:hAnsi="Arial" w:cs="Arial"/>
          <w:color w:val="000000" w:themeColor="text1"/>
        </w:rPr>
        <w:t xml:space="preserve"> </w:t>
      </w:r>
    </w:p>
    <w:bookmarkEnd w:id="7"/>
    <w:bookmarkEnd w:id="9"/>
    <w:p w14:paraId="46EC7027" w14:textId="77777777" w:rsidR="00DB049D" w:rsidRPr="000F512C" w:rsidRDefault="00DB049D" w:rsidP="00DB049D">
      <w:pPr>
        <w:tabs>
          <w:tab w:val="left" w:pos="540"/>
          <w:tab w:val="left" w:pos="900"/>
        </w:tabs>
        <w:overflowPunct w:val="0"/>
        <w:autoSpaceDE w:val="0"/>
        <w:autoSpaceDN w:val="0"/>
        <w:adjustRightInd w:val="0"/>
        <w:spacing w:before="480" w:after="0" w:line="240" w:lineRule="auto"/>
        <w:jc w:val="center"/>
        <w:textAlignment w:val="baseline"/>
        <w:rPr>
          <w:rFonts w:ascii="Arial" w:eastAsia="Times New Roman" w:hAnsi="Arial" w:cs="Arial"/>
          <w:color w:val="000000" w:themeColor="text1"/>
          <w:lang w:val="x-none" w:eastAsia="x-none"/>
        </w:rPr>
      </w:pPr>
      <w:r w:rsidRPr="000F512C">
        <w:rPr>
          <w:rFonts w:ascii="Arial" w:eastAsia="Times New Roman" w:hAnsi="Arial" w:cs="Arial"/>
          <w:color w:val="000000" w:themeColor="text1"/>
          <w:lang w:val="x-none" w:eastAsia="x-none"/>
        </w:rPr>
        <w:t>5. Prilagojeni izobraževalni programi za pridobitev poklicne in srednje strokovne izobrazbe</w:t>
      </w:r>
    </w:p>
    <w:bookmarkEnd w:id="8"/>
    <w:p w14:paraId="1BB38BBB" w14:textId="520707AE" w:rsidR="00006E58" w:rsidRPr="000F512C" w:rsidRDefault="00C260DB" w:rsidP="00DB049D">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50</w:t>
      </w:r>
      <w:r w:rsidR="00006E58" w:rsidRPr="000F512C">
        <w:rPr>
          <w:rFonts w:ascii="Arial" w:eastAsia="Arial" w:hAnsi="Arial" w:cs="Arial"/>
          <w:color w:val="000000" w:themeColor="text1"/>
        </w:rPr>
        <w:t>. člen</w:t>
      </w:r>
    </w:p>
    <w:p w14:paraId="52044106"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(merila za oblikovanje oddelkov)</w:t>
      </w:r>
    </w:p>
    <w:p w14:paraId="083F76F3"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(1) Normativ za oblikovanje oddelkov srednje šole, v katerih se izvajajo prilagojeni izobraževalni programi za pridobitev poklicne in srednje strokovne izobrazbe, je deset dijakov.</w:t>
      </w:r>
    </w:p>
    <w:p w14:paraId="05C2EDBF"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(2) Normativ za oblikovanje oddelkov srednje šole, v katerih se izvajajo izobraževalni programi za pridobitev poklicne in srednje strokovne izobrazbe za dijake s čustvenimi in vedenjskimi motnjami, je šest dijakov.</w:t>
      </w:r>
    </w:p>
    <w:p w14:paraId="5C595ADB" w14:textId="77777777" w:rsidR="00006E58" w:rsidRPr="000F512C" w:rsidRDefault="00006E58" w:rsidP="00071223">
      <w:pPr>
        <w:spacing w:after="472"/>
        <w:ind w:left="38"/>
        <w:jc w:val="both"/>
        <w:rPr>
          <w:rFonts w:ascii="Arial" w:eastAsia="Arial" w:hAnsi="Arial" w:cs="Arial"/>
          <w:color w:val="000000" w:themeColor="text1"/>
        </w:rPr>
      </w:pPr>
      <w:r w:rsidRPr="000F512C">
        <w:rPr>
          <w:rFonts w:ascii="Arial" w:eastAsia="Arial" w:hAnsi="Arial" w:cs="Arial"/>
          <w:color w:val="000000" w:themeColor="text1"/>
        </w:rPr>
        <w:t>(3) Normativi se lahko spremenijo, če gre za edini oddelek dijakov istega letnika, vendar morajo v tak oddelek biti vključeni najmanj štirje dijaki.</w:t>
      </w:r>
    </w:p>
    <w:p w14:paraId="6AFF5873" w14:textId="72BE738D" w:rsidR="00006E58" w:rsidRPr="000F512C" w:rsidRDefault="00C260DB"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51</w:t>
      </w:r>
      <w:r w:rsidR="00006E58" w:rsidRPr="000F512C">
        <w:rPr>
          <w:rFonts w:ascii="Arial" w:eastAsia="Arial" w:hAnsi="Arial" w:cs="Arial"/>
          <w:color w:val="000000" w:themeColor="text1"/>
        </w:rPr>
        <w:t>. člen</w:t>
      </w:r>
    </w:p>
    <w:p w14:paraId="60F12C43"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(merila za oblikovanje skupin)</w:t>
      </w:r>
    </w:p>
    <w:p w14:paraId="1F3BE32E"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(1) Normativ za oblikovanje skupine, v kateri se ročno obdeluje material, je šest dijakov.</w:t>
      </w:r>
    </w:p>
    <w:p w14:paraId="57871135"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(2) Normativ za oblikovanje skupine, v kateri se strojno obdeluje material, so štirje dijaki.</w:t>
      </w:r>
    </w:p>
    <w:p w14:paraId="73AC129D"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(3) Normativ za oblikovanje skupine za dijake s čustvenimi in vedenjskimi motnjami, v kateri se ročno obdeluje material, je pet dijakov.</w:t>
      </w:r>
    </w:p>
    <w:p w14:paraId="2D4A7D04" w14:textId="77777777" w:rsidR="00006E58" w:rsidRPr="000F512C" w:rsidRDefault="00006E58" w:rsidP="00071223">
      <w:pPr>
        <w:spacing w:after="472"/>
        <w:ind w:left="38"/>
        <w:jc w:val="both"/>
        <w:rPr>
          <w:rFonts w:ascii="Arial" w:eastAsia="Arial" w:hAnsi="Arial" w:cs="Arial"/>
          <w:color w:val="000000" w:themeColor="text1"/>
        </w:rPr>
      </w:pPr>
      <w:r w:rsidRPr="000F512C">
        <w:rPr>
          <w:rFonts w:ascii="Arial" w:eastAsia="Arial" w:hAnsi="Arial" w:cs="Arial"/>
          <w:color w:val="000000" w:themeColor="text1"/>
        </w:rPr>
        <w:t>(4) Normativ za oblikovanje skupine za dijake s čustvenimi in vedenjskimi motnjami, v kateri se strojno obdeluje material, so trije dijaki.</w:t>
      </w:r>
    </w:p>
    <w:p w14:paraId="1DAABBDA" w14:textId="0F63E428" w:rsidR="00006E58" w:rsidRPr="000F512C" w:rsidRDefault="00C260DB"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52</w:t>
      </w:r>
      <w:r w:rsidR="00006E58" w:rsidRPr="000F512C">
        <w:rPr>
          <w:rFonts w:ascii="Arial" w:eastAsia="Arial" w:hAnsi="Arial" w:cs="Arial"/>
          <w:color w:val="000000" w:themeColor="text1"/>
        </w:rPr>
        <w:t>. člen</w:t>
      </w:r>
    </w:p>
    <w:p w14:paraId="39F552EB"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(izjeme)</w:t>
      </w:r>
    </w:p>
    <w:p w14:paraId="137AC81B" w14:textId="1B90EEE8" w:rsidR="00006E58" w:rsidRPr="000F512C" w:rsidRDefault="00006E58" w:rsidP="00626D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Normativa iz </w:t>
      </w:r>
      <w:r w:rsidR="007B5ED5" w:rsidRPr="000F512C">
        <w:rPr>
          <w:rFonts w:ascii="Arial" w:eastAsia="Arial" w:hAnsi="Arial" w:cs="Arial"/>
          <w:color w:val="000000" w:themeColor="text1"/>
        </w:rPr>
        <w:t>50</w:t>
      </w:r>
      <w:r w:rsidRPr="000F512C">
        <w:rPr>
          <w:rFonts w:ascii="Arial" w:eastAsia="Arial" w:hAnsi="Arial" w:cs="Arial"/>
          <w:color w:val="000000" w:themeColor="text1"/>
        </w:rPr>
        <w:t xml:space="preserve">. in </w:t>
      </w:r>
      <w:r w:rsidR="00626D23" w:rsidRPr="000F512C">
        <w:rPr>
          <w:rFonts w:ascii="Arial" w:eastAsia="Arial" w:hAnsi="Arial" w:cs="Arial"/>
          <w:color w:val="000000" w:themeColor="text1"/>
        </w:rPr>
        <w:t>5</w:t>
      </w:r>
      <w:r w:rsidR="007B5ED5" w:rsidRPr="000F512C">
        <w:rPr>
          <w:rFonts w:ascii="Arial" w:eastAsia="Arial" w:hAnsi="Arial" w:cs="Arial"/>
          <w:color w:val="000000" w:themeColor="text1"/>
        </w:rPr>
        <w:t>1</w:t>
      </w:r>
      <w:r w:rsidRPr="000F512C">
        <w:rPr>
          <w:rFonts w:ascii="Arial" w:eastAsia="Arial" w:hAnsi="Arial" w:cs="Arial"/>
          <w:color w:val="000000" w:themeColor="text1"/>
        </w:rPr>
        <w:t>. člena tega pravilnika se lahko znižata, če to zahtevajo predpisi o varstvu pri delu ali če strokovna skupina, ki pripravlja in evalvira individualizirani program presodi, da delo v skupini ni varno.</w:t>
      </w:r>
    </w:p>
    <w:p w14:paraId="1D450B4C" w14:textId="77777777" w:rsidR="00DB049D" w:rsidRPr="000F512C" w:rsidRDefault="00DB049D" w:rsidP="00DB049D">
      <w:pPr>
        <w:suppressAutoHyphens/>
        <w:overflowPunct w:val="0"/>
        <w:autoSpaceDE w:val="0"/>
        <w:autoSpaceDN w:val="0"/>
        <w:adjustRightInd w:val="0"/>
        <w:spacing w:before="480" w:after="0" w:line="240" w:lineRule="auto"/>
        <w:jc w:val="center"/>
        <w:textAlignment w:val="baseline"/>
        <w:rPr>
          <w:rFonts w:ascii="Arial" w:eastAsia="Times New Roman" w:hAnsi="Arial" w:cs="Arial"/>
          <w:color w:val="000000" w:themeColor="text1"/>
        </w:rPr>
      </w:pPr>
      <w:r w:rsidRPr="000F512C">
        <w:rPr>
          <w:rFonts w:ascii="Arial" w:eastAsia="Times New Roman" w:hAnsi="Arial" w:cs="Arial"/>
          <w:color w:val="000000" w:themeColor="text1"/>
        </w:rPr>
        <w:t>6. Posebni program (Post)rehabilitacijski praktikum</w:t>
      </w:r>
    </w:p>
    <w:p w14:paraId="18480E28" w14:textId="063496CB" w:rsidR="00006E58" w:rsidRPr="000F512C" w:rsidRDefault="00C260DB"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53</w:t>
      </w:r>
      <w:r w:rsidR="00006E58" w:rsidRPr="000F512C">
        <w:rPr>
          <w:rFonts w:ascii="Arial" w:eastAsia="Arial" w:hAnsi="Arial" w:cs="Arial"/>
          <w:color w:val="000000" w:themeColor="text1"/>
        </w:rPr>
        <w:t>. člen</w:t>
      </w:r>
    </w:p>
    <w:p w14:paraId="1F53CFF4"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(merila za oblikovanje skupine)</w:t>
      </w:r>
    </w:p>
    <w:p w14:paraId="6D5D78B0" w14:textId="528691D8"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(1) Normativ za oblikovanje skupine, </w:t>
      </w:r>
      <w:bookmarkStart w:id="10" w:name="_Hlk129596806"/>
      <w:r w:rsidRPr="000F512C">
        <w:rPr>
          <w:rFonts w:ascii="Arial" w:eastAsia="Arial" w:hAnsi="Arial" w:cs="Arial"/>
          <w:color w:val="000000" w:themeColor="text1"/>
        </w:rPr>
        <w:t>v kateri se izvaja posebni program (post</w:t>
      </w:r>
      <w:r w:rsidR="00626D23" w:rsidRPr="000F512C">
        <w:rPr>
          <w:rFonts w:ascii="Arial" w:eastAsia="Arial" w:hAnsi="Arial" w:cs="Arial"/>
          <w:color w:val="000000" w:themeColor="text1"/>
        </w:rPr>
        <w:t>)</w:t>
      </w:r>
      <w:r w:rsidRPr="000F512C">
        <w:rPr>
          <w:rFonts w:ascii="Arial" w:eastAsia="Arial" w:hAnsi="Arial" w:cs="Arial"/>
          <w:color w:val="000000" w:themeColor="text1"/>
        </w:rPr>
        <w:t xml:space="preserve"> rehabilitacijski praktikum</w:t>
      </w:r>
      <w:bookmarkEnd w:id="10"/>
      <w:r w:rsidRPr="000F512C">
        <w:rPr>
          <w:rFonts w:ascii="Arial" w:eastAsia="Arial" w:hAnsi="Arial" w:cs="Arial"/>
          <w:color w:val="000000" w:themeColor="text1"/>
        </w:rPr>
        <w:t>, je osem dijakov.</w:t>
      </w:r>
    </w:p>
    <w:p w14:paraId="35EBE8DB"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(2) Število dijakov se lahko zniža, če to narekuje vrsta in stopnja primanjkljaja, ovire oziroma motnje, vendar morajo biti v oddelku najmanj štirje dijaki. V tem primeru mora zavod pridobiti soglasje ministrstva.</w:t>
      </w:r>
    </w:p>
    <w:p w14:paraId="5BEAB0D4" w14:textId="0A169BFC" w:rsidR="00DB049D" w:rsidRPr="000F512C" w:rsidRDefault="00DB049D" w:rsidP="00DB049D">
      <w:pPr>
        <w:tabs>
          <w:tab w:val="left" w:pos="540"/>
          <w:tab w:val="left" w:pos="900"/>
        </w:tabs>
        <w:overflowPunct w:val="0"/>
        <w:autoSpaceDE w:val="0"/>
        <w:autoSpaceDN w:val="0"/>
        <w:adjustRightInd w:val="0"/>
        <w:spacing w:before="480" w:after="0" w:line="240" w:lineRule="auto"/>
        <w:jc w:val="center"/>
        <w:textAlignment w:val="baseline"/>
        <w:rPr>
          <w:rFonts w:ascii="Arial" w:eastAsia="Times New Roman" w:hAnsi="Arial" w:cs="Arial"/>
          <w:color w:val="000000" w:themeColor="text1"/>
          <w:lang w:eastAsia="x-none"/>
        </w:rPr>
      </w:pPr>
      <w:r w:rsidRPr="000F512C">
        <w:rPr>
          <w:rFonts w:ascii="Arial" w:eastAsia="Times New Roman" w:hAnsi="Arial" w:cs="Arial"/>
          <w:color w:val="000000" w:themeColor="text1"/>
          <w:lang w:val="x-none" w:eastAsia="x-none"/>
        </w:rPr>
        <w:t>7. Vzgojni program</w:t>
      </w:r>
      <w:r w:rsidRPr="000F512C">
        <w:rPr>
          <w:rFonts w:ascii="Arial" w:eastAsia="Times New Roman" w:hAnsi="Arial" w:cs="Arial"/>
          <w:color w:val="000000" w:themeColor="text1"/>
          <w:lang w:eastAsia="x-none"/>
        </w:rPr>
        <w:t>i</w:t>
      </w:r>
    </w:p>
    <w:p w14:paraId="3650E935" w14:textId="77777777" w:rsidR="00006E58" w:rsidRPr="000F512C" w:rsidRDefault="00006E58" w:rsidP="00071223">
      <w:pPr>
        <w:pStyle w:val="Odstavek"/>
        <w:rPr>
          <w:rFonts w:eastAsia="Arial" w:cs="Arial"/>
          <w:color w:val="000000" w:themeColor="text1"/>
        </w:rPr>
      </w:pPr>
    </w:p>
    <w:p w14:paraId="590F7350" w14:textId="2A89AF6E" w:rsidR="00006E58" w:rsidRPr="000F512C" w:rsidRDefault="00C260DB" w:rsidP="00071223">
      <w:pPr>
        <w:spacing w:after="270"/>
        <w:ind w:left="38"/>
        <w:jc w:val="center"/>
        <w:rPr>
          <w:rFonts w:ascii="Arial" w:hAnsi="Arial" w:cs="Arial"/>
          <w:color w:val="000000" w:themeColor="text1"/>
        </w:rPr>
      </w:pPr>
      <w:r w:rsidRPr="000F512C">
        <w:rPr>
          <w:rFonts w:ascii="Arial" w:hAnsi="Arial" w:cs="Arial"/>
          <w:color w:val="000000" w:themeColor="text1"/>
        </w:rPr>
        <w:t>54</w:t>
      </w:r>
      <w:r w:rsidR="00006E58" w:rsidRPr="000F512C">
        <w:rPr>
          <w:rFonts w:ascii="Arial" w:hAnsi="Arial" w:cs="Arial"/>
          <w:color w:val="000000" w:themeColor="text1"/>
        </w:rPr>
        <w:t>. člen</w:t>
      </w:r>
    </w:p>
    <w:p w14:paraId="40C7B4D4" w14:textId="77777777" w:rsidR="00006E58" w:rsidRPr="000F512C" w:rsidRDefault="00006E58" w:rsidP="00071223">
      <w:pPr>
        <w:spacing w:after="270"/>
        <w:ind w:left="38"/>
        <w:jc w:val="center"/>
        <w:rPr>
          <w:rFonts w:ascii="Arial" w:hAnsi="Arial" w:cs="Arial"/>
          <w:color w:val="000000" w:themeColor="text1"/>
        </w:rPr>
      </w:pPr>
      <w:r w:rsidRPr="000F512C">
        <w:rPr>
          <w:rFonts w:ascii="Arial" w:hAnsi="Arial" w:cs="Arial"/>
          <w:color w:val="000000" w:themeColor="text1"/>
        </w:rPr>
        <w:t>(merila za oblikovanje vzgojnih skupin)</w:t>
      </w:r>
    </w:p>
    <w:p w14:paraId="48711104" w14:textId="77777777" w:rsidR="00006E58" w:rsidRPr="000F512C" w:rsidRDefault="00006E58" w:rsidP="009E4C57">
      <w:pPr>
        <w:spacing w:after="270"/>
        <w:ind w:left="38"/>
        <w:jc w:val="both"/>
        <w:rPr>
          <w:rFonts w:ascii="Arial" w:hAnsi="Arial" w:cs="Arial"/>
          <w:color w:val="000000" w:themeColor="text1"/>
        </w:rPr>
      </w:pPr>
      <w:r w:rsidRPr="000F512C">
        <w:rPr>
          <w:rFonts w:ascii="Arial" w:hAnsi="Arial" w:cs="Arial"/>
          <w:color w:val="000000" w:themeColor="text1"/>
        </w:rPr>
        <w:t xml:space="preserve">(1) Normativ </w:t>
      </w:r>
      <w:bookmarkStart w:id="11" w:name="_Hlk129676297"/>
      <w:r w:rsidRPr="000F512C">
        <w:rPr>
          <w:rFonts w:ascii="Arial" w:hAnsi="Arial" w:cs="Arial"/>
          <w:color w:val="000000" w:themeColor="text1"/>
        </w:rPr>
        <w:t>za oblikovanje vzgojne skupine za otroke z lažjo motnjo v duševnem razvoju je dvanajst otrok</w:t>
      </w:r>
      <w:bookmarkEnd w:id="11"/>
      <w:r w:rsidRPr="000F512C">
        <w:rPr>
          <w:rFonts w:ascii="Arial" w:hAnsi="Arial" w:cs="Arial"/>
          <w:color w:val="000000" w:themeColor="text1"/>
        </w:rPr>
        <w:t>.</w:t>
      </w:r>
    </w:p>
    <w:p w14:paraId="34A6A4CA" w14:textId="77777777" w:rsidR="00006E58" w:rsidRPr="000F512C" w:rsidRDefault="00006E58" w:rsidP="009E4C57">
      <w:pPr>
        <w:spacing w:after="270"/>
        <w:ind w:left="38"/>
        <w:jc w:val="both"/>
        <w:rPr>
          <w:rFonts w:ascii="Arial" w:hAnsi="Arial" w:cs="Arial"/>
          <w:color w:val="000000" w:themeColor="text1"/>
        </w:rPr>
      </w:pPr>
      <w:r w:rsidRPr="000F512C">
        <w:rPr>
          <w:rFonts w:ascii="Arial" w:hAnsi="Arial" w:cs="Arial"/>
          <w:color w:val="000000" w:themeColor="text1"/>
        </w:rPr>
        <w:t>(2) Normativ za oblikovanje vzgojne skupine za otroke z zmerno, s težjo in težko motnjo v duševnem je osem otrok. Če so v skupino vključeni le otroci s težjo in težko motnjo v duševnem razvoju, je normativ za oblikovanje vzgojne skupine šest otrok.</w:t>
      </w:r>
    </w:p>
    <w:p w14:paraId="780CA728" w14:textId="77777777" w:rsidR="00006E58" w:rsidRPr="000F512C" w:rsidRDefault="00006E58" w:rsidP="009E4C57">
      <w:pPr>
        <w:spacing w:after="270"/>
        <w:ind w:left="38"/>
        <w:jc w:val="both"/>
        <w:rPr>
          <w:rFonts w:ascii="Arial" w:hAnsi="Arial" w:cs="Arial"/>
          <w:color w:val="000000" w:themeColor="text1"/>
        </w:rPr>
      </w:pPr>
      <w:r w:rsidRPr="000F512C">
        <w:rPr>
          <w:rFonts w:ascii="Arial" w:hAnsi="Arial" w:cs="Arial"/>
          <w:color w:val="000000" w:themeColor="text1"/>
        </w:rPr>
        <w:t xml:space="preserve">(3) Normativ za oblikovanje </w:t>
      </w:r>
      <w:bookmarkStart w:id="12" w:name="_Hlk129676386"/>
      <w:r w:rsidRPr="000F512C">
        <w:rPr>
          <w:rFonts w:ascii="Arial" w:hAnsi="Arial" w:cs="Arial"/>
          <w:color w:val="000000" w:themeColor="text1"/>
        </w:rPr>
        <w:t xml:space="preserve">vzgojne skupine za slepe in slabovidne otroke, gluhe in naglušne otroke, otroke z govorno-jezikovnimi motnjami in gibalno ovirane otroke </w:t>
      </w:r>
      <w:bookmarkEnd w:id="12"/>
      <w:r w:rsidRPr="000F512C">
        <w:rPr>
          <w:rFonts w:ascii="Arial" w:hAnsi="Arial" w:cs="Arial"/>
          <w:color w:val="000000" w:themeColor="text1"/>
        </w:rPr>
        <w:t xml:space="preserve">je dvanajst otrok.  Normativ za </w:t>
      </w:r>
      <w:bookmarkStart w:id="13" w:name="_Hlk129676729"/>
      <w:r w:rsidRPr="000F512C">
        <w:rPr>
          <w:rFonts w:ascii="Arial" w:hAnsi="Arial" w:cs="Arial"/>
          <w:color w:val="000000" w:themeColor="text1"/>
        </w:rPr>
        <w:t xml:space="preserve">oblikovanje vzgojne skupine za otroke z avtističnimi motnjami </w:t>
      </w:r>
      <w:bookmarkEnd w:id="13"/>
      <w:r w:rsidRPr="000F512C">
        <w:rPr>
          <w:rFonts w:ascii="Arial" w:hAnsi="Arial" w:cs="Arial"/>
          <w:color w:val="000000" w:themeColor="text1"/>
        </w:rPr>
        <w:t xml:space="preserve">je sedem otrok.  </w:t>
      </w:r>
    </w:p>
    <w:p w14:paraId="18759834" w14:textId="7F1BE5F3" w:rsidR="00006E58" w:rsidRPr="000F512C" w:rsidRDefault="00006E58" w:rsidP="009E4C57">
      <w:pPr>
        <w:spacing w:after="270"/>
        <w:ind w:left="38"/>
        <w:jc w:val="both"/>
        <w:rPr>
          <w:rFonts w:ascii="Arial" w:hAnsi="Arial" w:cs="Arial"/>
          <w:color w:val="000000" w:themeColor="text1"/>
        </w:rPr>
      </w:pPr>
      <w:r w:rsidRPr="000F512C">
        <w:rPr>
          <w:rFonts w:ascii="Arial" w:hAnsi="Arial" w:cs="Arial"/>
          <w:color w:val="000000" w:themeColor="text1"/>
        </w:rPr>
        <w:t xml:space="preserve">(4) Vzgojna skupina za otroke iz prvega, drugega in tretjega odstavka tega člena se zniža za dva otroka, </w:t>
      </w:r>
      <w:bookmarkStart w:id="14" w:name="_Hlk129677059"/>
      <w:r w:rsidRPr="000F512C">
        <w:rPr>
          <w:rFonts w:ascii="Arial" w:hAnsi="Arial" w:cs="Arial"/>
          <w:color w:val="000000" w:themeColor="text1"/>
        </w:rPr>
        <w:t>če so vanjo vključeni vsaj trije otroci s težko gibalno oviranostjo</w:t>
      </w:r>
      <w:bookmarkEnd w:id="14"/>
      <w:r w:rsidRPr="000F512C">
        <w:rPr>
          <w:rFonts w:ascii="Arial" w:hAnsi="Arial" w:cs="Arial"/>
          <w:color w:val="000000" w:themeColor="text1"/>
        </w:rPr>
        <w:t xml:space="preserve">. </w:t>
      </w:r>
    </w:p>
    <w:p w14:paraId="725CC14E" w14:textId="77777777" w:rsidR="00006E58" w:rsidRPr="000F512C" w:rsidRDefault="00006E58" w:rsidP="009E4C57">
      <w:pPr>
        <w:spacing w:after="270"/>
        <w:ind w:left="38"/>
        <w:jc w:val="both"/>
        <w:rPr>
          <w:rFonts w:ascii="Arial" w:hAnsi="Arial" w:cs="Arial"/>
          <w:color w:val="000000" w:themeColor="text1"/>
        </w:rPr>
      </w:pPr>
      <w:r w:rsidRPr="000F512C">
        <w:rPr>
          <w:rFonts w:ascii="Arial" w:hAnsi="Arial" w:cs="Arial"/>
          <w:color w:val="000000" w:themeColor="text1"/>
        </w:rPr>
        <w:t xml:space="preserve">(5) Normativ za oblikovanje vzgojne skupine Vzgojnega programa za gibalno ovirane otroke in mladostnike v dnevni obliki usposabljanja je deset otrok in mladostnikov, ki se izobražujejo po prilagojenih programih in sedem otrok in mladostnikov, ki se izobražujejo po posebnih programih vzgoje in izobraževanja. </w:t>
      </w:r>
    </w:p>
    <w:p w14:paraId="6B70B2F0" w14:textId="77777777" w:rsidR="00006E58" w:rsidRPr="000F512C" w:rsidRDefault="00006E58" w:rsidP="009E4C57">
      <w:pPr>
        <w:spacing w:after="270"/>
        <w:ind w:left="38"/>
        <w:jc w:val="both"/>
        <w:rPr>
          <w:rFonts w:ascii="Arial" w:hAnsi="Arial" w:cs="Arial"/>
          <w:color w:val="000000" w:themeColor="text1"/>
        </w:rPr>
      </w:pPr>
      <w:r w:rsidRPr="000F512C">
        <w:rPr>
          <w:rFonts w:ascii="Arial" w:hAnsi="Arial" w:cs="Arial"/>
          <w:color w:val="000000" w:themeColor="text1"/>
        </w:rPr>
        <w:t>(6) Normativ za oblikovanje vzgojne skupine Vzgojnega programa za gibalno ovirane otroke in mladostnike v dnevni obliki usposabljanja, v kateri so otroci in mladostniki, ki se izobražujejo po prilagojenih izobraževalnih programih in so vanj vključeni najmanj trije otroci in mladostniki, ki se izobražujejo po posebnih programih vzgoje in izobraževanja, je osem otrok in mladostnikov.</w:t>
      </w:r>
    </w:p>
    <w:p w14:paraId="5DE2B72F" w14:textId="111CF6FD" w:rsidR="00006E58" w:rsidRPr="000F512C" w:rsidRDefault="00C260DB" w:rsidP="00071223">
      <w:pPr>
        <w:pStyle w:val="len"/>
        <w:rPr>
          <w:rFonts w:cs="Arial"/>
          <w:b w:val="0"/>
          <w:color w:val="000000" w:themeColor="text1"/>
        </w:rPr>
      </w:pPr>
      <w:bookmarkStart w:id="15" w:name="_Hlk126243403"/>
      <w:r w:rsidRPr="000F512C">
        <w:rPr>
          <w:rFonts w:cs="Arial"/>
          <w:b w:val="0"/>
          <w:color w:val="000000" w:themeColor="text1"/>
        </w:rPr>
        <w:t>5</w:t>
      </w:r>
      <w:r w:rsidRPr="000F512C">
        <w:rPr>
          <w:rFonts w:cs="Arial"/>
          <w:b w:val="0"/>
          <w:color w:val="000000" w:themeColor="text1"/>
          <w:lang w:val="sl-SI"/>
        </w:rPr>
        <w:t>5</w:t>
      </w:r>
      <w:r w:rsidR="00006E58" w:rsidRPr="000F512C">
        <w:rPr>
          <w:rFonts w:cs="Arial"/>
          <w:b w:val="0"/>
          <w:color w:val="000000" w:themeColor="text1"/>
          <w:lang w:val="sl-SI" w:eastAsia="sl-SI"/>
        </w:rPr>
        <w:t>. člen</w:t>
      </w:r>
      <w:r w:rsidR="00006E58" w:rsidRPr="000F512C">
        <w:rPr>
          <w:rFonts w:cs="Arial"/>
          <w:b w:val="0"/>
          <w:color w:val="000000" w:themeColor="text1"/>
        </w:rPr>
        <w:br/>
      </w:r>
      <w:r w:rsidR="00006E58" w:rsidRPr="000F512C">
        <w:rPr>
          <w:rFonts w:cs="Arial"/>
          <w:b w:val="0"/>
          <w:color w:val="000000" w:themeColor="text1"/>
          <w:lang w:val="sl-SI"/>
        </w:rPr>
        <w:t>(</w:t>
      </w:r>
      <w:r w:rsidR="00006E58" w:rsidRPr="000F512C">
        <w:rPr>
          <w:rFonts w:cs="Arial"/>
          <w:b w:val="0"/>
          <w:color w:val="000000" w:themeColor="text1"/>
        </w:rPr>
        <w:t>merila za oblikovanje vzgojnih skupin za otroke s čustvenimi in vedenjskimi težavami in motnjami v strokovnih centrih za otroke s čustvenimi in vedenjskimi težavami in motnjami)</w:t>
      </w:r>
    </w:p>
    <w:p w14:paraId="5D9A6442" w14:textId="77777777" w:rsidR="00006E58" w:rsidRPr="000F512C" w:rsidRDefault="00006E58" w:rsidP="00071223">
      <w:pPr>
        <w:pStyle w:val="len"/>
        <w:spacing w:before="0"/>
        <w:jc w:val="left"/>
        <w:rPr>
          <w:rFonts w:cs="Arial"/>
          <w:b w:val="0"/>
          <w:color w:val="000000" w:themeColor="text1"/>
        </w:rPr>
      </w:pPr>
    </w:p>
    <w:p w14:paraId="07051E2F" w14:textId="77777777" w:rsidR="00006E58" w:rsidRPr="000F512C" w:rsidRDefault="00006E58" w:rsidP="00071223">
      <w:pPr>
        <w:pStyle w:val="len"/>
        <w:spacing w:before="0"/>
        <w:jc w:val="left"/>
        <w:rPr>
          <w:rFonts w:cs="Arial"/>
          <w:b w:val="0"/>
          <w:color w:val="000000" w:themeColor="text1"/>
        </w:rPr>
      </w:pPr>
      <w:r w:rsidRPr="000F512C">
        <w:rPr>
          <w:rFonts w:eastAsia="Calibri" w:cs="Arial"/>
          <w:b w:val="0"/>
          <w:color w:val="000000" w:themeColor="text1"/>
          <w:lang w:val="sl-SI"/>
        </w:rPr>
        <w:t xml:space="preserve">(1) </w:t>
      </w:r>
      <w:r w:rsidRPr="000F512C">
        <w:rPr>
          <w:rFonts w:cs="Arial"/>
          <w:b w:val="0"/>
          <w:color w:val="000000" w:themeColor="text1"/>
        </w:rPr>
        <w:t>Normativ za oblikovanje skupine v dnevni obliki dela</w:t>
      </w:r>
      <w:r w:rsidRPr="000F512C">
        <w:rPr>
          <w:rFonts w:cs="Arial"/>
          <w:b w:val="0"/>
          <w:color w:val="000000" w:themeColor="text1"/>
          <w:lang w:val="sl-SI"/>
        </w:rPr>
        <w:t xml:space="preserve"> in v produkcijski šoli</w:t>
      </w:r>
      <w:r w:rsidRPr="000F512C">
        <w:rPr>
          <w:rFonts w:cs="Arial"/>
          <w:b w:val="0"/>
          <w:color w:val="000000" w:themeColor="text1"/>
        </w:rPr>
        <w:t xml:space="preserve"> je </w:t>
      </w:r>
      <w:r w:rsidRPr="000F512C">
        <w:rPr>
          <w:rFonts w:cs="Arial"/>
          <w:b w:val="0"/>
          <w:color w:val="000000" w:themeColor="text1"/>
          <w:lang w:val="sl-SI"/>
        </w:rPr>
        <w:t>šest</w:t>
      </w:r>
      <w:r w:rsidRPr="000F512C">
        <w:rPr>
          <w:rFonts w:cs="Arial"/>
          <w:b w:val="0"/>
          <w:color w:val="000000" w:themeColor="text1"/>
        </w:rPr>
        <w:t xml:space="preserve"> otrok. </w:t>
      </w:r>
    </w:p>
    <w:p w14:paraId="6A639B42" w14:textId="77777777" w:rsidR="00006E58" w:rsidRPr="000F512C" w:rsidRDefault="00006E58" w:rsidP="00071223">
      <w:pPr>
        <w:pStyle w:val="len"/>
        <w:spacing w:before="0"/>
        <w:jc w:val="left"/>
        <w:rPr>
          <w:rFonts w:eastAsia="Calibri" w:cs="Arial"/>
          <w:b w:val="0"/>
          <w:color w:val="000000" w:themeColor="text1"/>
          <w:lang w:val="sl-SI"/>
        </w:rPr>
      </w:pPr>
    </w:p>
    <w:p w14:paraId="0A4816EF" w14:textId="77777777" w:rsidR="00006E58" w:rsidRPr="000F512C" w:rsidRDefault="00006E58" w:rsidP="00071223">
      <w:pPr>
        <w:pStyle w:val="len"/>
        <w:spacing w:before="0"/>
        <w:jc w:val="left"/>
        <w:rPr>
          <w:rFonts w:cs="Arial"/>
          <w:b w:val="0"/>
          <w:color w:val="000000" w:themeColor="text1"/>
        </w:rPr>
      </w:pPr>
      <w:r w:rsidRPr="000F512C">
        <w:rPr>
          <w:rFonts w:eastAsia="Calibri" w:cs="Arial"/>
          <w:b w:val="0"/>
          <w:color w:val="000000" w:themeColor="text1"/>
          <w:lang w:val="sl-SI"/>
        </w:rPr>
        <w:t xml:space="preserve">(2) </w:t>
      </w:r>
      <w:r w:rsidRPr="000F512C">
        <w:rPr>
          <w:rFonts w:cs="Arial"/>
          <w:b w:val="0"/>
          <w:color w:val="000000" w:themeColor="text1"/>
        </w:rPr>
        <w:t>Normativ za oblikovanje vzgojne skupine za otroke s čustvenimi in vedenjskimi motnjami je</w:t>
      </w:r>
      <w:r w:rsidRPr="000F512C">
        <w:rPr>
          <w:rFonts w:cs="Arial"/>
          <w:b w:val="0"/>
          <w:color w:val="000000" w:themeColor="text1"/>
          <w:lang w:val="sl-SI"/>
        </w:rPr>
        <w:t xml:space="preserve"> osem </w:t>
      </w:r>
      <w:r w:rsidRPr="000F512C">
        <w:rPr>
          <w:rFonts w:cs="Arial"/>
          <w:b w:val="0"/>
          <w:color w:val="000000" w:themeColor="text1"/>
        </w:rPr>
        <w:t>otrok.</w:t>
      </w:r>
      <w:r w:rsidRPr="000F512C">
        <w:rPr>
          <w:rFonts w:cs="Arial"/>
          <w:b w:val="0"/>
          <w:color w:val="000000" w:themeColor="text1"/>
        </w:rPr>
        <w:br/>
      </w:r>
    </w:p>
    <w:p w14:paraId="0AA48E24" w14:textId="77777777" w:rsidR="00006E58" w:rsidRPr="000F512C" w:rsidRDefault="00006E58" w:rsidP="00071223">
      <w:pPr>
        <w:pStyle w:val="len"/>
        <w:spacing w:before="0"/>
        <w:jc w:val="left"/>
        <w:rPr>
          <w:rFonts w:cs="Arial"/>
          <w:b w:val="0"/>
          <w:color w:val="000000" w:themeColor="text1"/>
        </w:rPr>
      </w:pPr>
      <w:r w:rsidRPr="000F512C">
        <w:rPr>
          <w:rFonts w:eastAsia="Calibri" w:cs="Arial"/>
          <w:b w:val="0"/>
          <w:color w:val="000000" w:themeColor="text1"/>
          <w:lang w:val="sl-SI"/>
        </w:rPr>
        <w:t xml:space="preserve">(3) </w:t>
      </w:r>
      <w:r w:rsidRPr="000F512C">
        <w:rPr>
          <w:rFonts w:cs="Arial"/>
          <w:b w:val="0"/>
          <w:color w:val="000000" w:themeColor="text1"/>
        </w:rPr>
        <w:t xml:space="preserve">Normativ za oblikovanje stanovanjske skupine je </w:t>
      </w:r>
      <w:r w:rsidRPr="000F512C">
        <w:rPr>
          <w:rFonts w:cs="Arial"/>
          <w:b w:val="0"/>
          <w:color w:val="000000" w:themeColor="text1"/>
          <w:lang w:val="sl-SI"/>
        </w:rPr>
        <w:t>osem</w:t>
      </w:r>
      <w:r w:rsidRPr="000F512C">
        <w:rPr>
          <w:rFonts w:cs="Arial"/>
          <w:b w:val="0"/>
          <w:color w:val="000000" w:themeColor="text1"/>
        </w:rPr>
        <w:t xml:space="preserve"> otrok.</w:t>
      </w:r>
    </w:p>
    <w:p w14:paraId="65EDC136" w14:textId="77777777" w:rsidR="00006E58" w:rsidRPr="000F512C" w:rsidRDefault="00006E58" w:rsidP="00071223">
      <w:pPr>
        <w:pStyle w:val="len"/>
        <w:spacing w:before="0"/>
        <w:jc w:val="left"/>
        <w:rPr>
          <w:rFonts w:eastAsia="Calibri" w:cs="Arial"/>
          <w:b w:val="0"/>
          <w:color w:val="000000" w:themeColor="text1"/>
        </w:rPr>
      </w:pPr>
    </w:p>
    <w:p w14:paraId="6D1A0F0E" w14:textId="6A2FD839" w:rsidR="00006E58" w:rsidRPr="000F512C" w:rsidRDefault="00111373" w:rsidP="00071223">
      <w:pPr>
        <w:pStyle w:val="len"/>
        <w:spacing w:before="0"/>
        <w:jc w:val="left"/>
        <w:rPr>
          <w:rFonts w:cs="Arial"/>
          <w:b w:val="0"/>
          <w:color w:val="000000" w:themeColor="text1"/>
        </w:rPr>
      </w:pPr>
      <w:r w:rsidRPr="000F512C">
        <w:rPr>
          <w:rFonts w:eastAsia="Calibri" w:cs="Arial"/>
          <w:b w:val="0"/>
          <w:color w:val="000000" w:themeColor="text1"/>
          <w:lang w:val="sl-SI"/>
        </w:rPr>
        <w:t>(</w:t>
      </w:r>
      <w:r w:rsidR="00006E58" w:rsidRPr="000F512C">
        <w:rPr>
          <w:rFonts w:eastAsia="Calibri" w:cs="Arial"/>
          <w:b w:val="0"/>
          <w:color w:val="000000" w:themeColor="text1"/>
          <w:lang w:val="sl-SI"/>
        </w:rPr>
        <w:t xml:space="preserve">4) </w:t>
      </w:r>
      <w:r w:rsidR="00006E58" w:rsidRPr="000F512C">
        <w:rPr>
          <w:rFonts w:cs="Arial"/>
          <w:b w:val="0"/>
          <w:color w:val="000000" w:themeColor="text1"/>
        </w:rPr>
        <w:t xml:space="preserve">Normativ za oblikovanje intenzivne skupine so </w:t>
      </w:r>
      <w:r w:rsidR="00006E58" w:rsidRPr="000F512C">
        <w:rPr>
          <w:rFonts w:cs="Arial"/>
          <w:b w:val="0"/>
          <w:color w:val="000000" w:themeColor="text1"/>
          <w:lang w:val="sl-SI"/>
        </w:rPr>
        <w:t>trije</w:t>
      </w:r>
      <w:r w:rsidR="00006E58" w:rsidRPr="000F512C">
        <w:rPr>
          <w:rFonts w:cs="Arial"/>
          <w:b w:val="0"/>
          <w:color w:val="000000" w:themeColor="text1"/>
        </w:rPr>
        <w:t xml:space="preserve"> otroci. </w:t>
      </w:r>
    </w:p>
    <w:p w14:paraId="1BC06F25" w14:textId="77777777" w:rsidR="00006E58" w:rsidRPr="000F512C" w:rsidRDefault="00006E58" w:rsidP="00071223">
      <w:pPr>
        <w:pStyle w:val="len"/>
        <w:spacing w:before="0"/>
        <w:jc w:val="left"/>
        <w:rPr>
          <w:rFonts w:eastAsia="Calibri" w:cs="Arial"/>
          <w:b w:val="0"/>
          <w:color w:val="000000" w:themeColor="text1"/>
        </w:rPr>
      </w:pPr>
    </w:p>
    <w:p w14:paraId="40749703" w14:textId="77777777" w:rsidR="00006E58" w:rsidRPr="000F512C" w:rsidRDefault="00006E58" w:rsidP="00071223">
      <w:pPr>
        <w:pStyle w:val="len"/>
        <w:spacing w:before="0"/>
        <w:jc w:val="left"/>
        <w:rPr>
          <w:rFonts w:cs="Arial"/>
          <w:b w:val="0"/>
          <w:color w:val="000000" w:themeColor="text1"/>
        </w:rPr>
      </w:pPr>
      <w:r w:rsidRPr="000F512C">
        <w:rPr>
          <w:rFonts w:eastAsia="Calibri" w:cs="Arial"/>
          <w:b w:val="0"/>
          <w:color w:val="000000" w:themeColor="text1"/>
          <w:lang w:val="sl-SI"/>
        </w:rPr>
        <w:t xml:space="preserve">(5) </w:t>
      </w:r>
      <w:r w:rsidRPr="000F512C">
        <w:rPr>
          <w:rFonts w:cs="Arial"/>
          <w:b w:val="0"/>
          <w:color w:val="000000" w:themeColor="text1"/>
        </w:rPr>
        <w:t xml:space="preserve">Normativ za oblikovanje mladinskega stanovanja so </w:t>
      </w:r>
      <w:r w:rsidRPr="000F512C">
        <w:rPr>
          <w:rFonts w:cs="Arial"/>
          <w:b w:val="0"/>
          <w:color w:val="000000" w:themeColor="text1"/>
          <w:lang w:val="sl-SI"/>
        </w:rPr>
        <w:t>štirje</w:t>
      </w:r>
      <w:r w:rsidRPr="000F512C">
        <w:rPr>
          <w:rFonts w:cs="Arial"/>
          <w:b w:val="0"/>
          <w:color w:val="000000" w:themeColor="text1"/>
        </w:rPr>
        <w:t xml:space="preserve"> mladostniki. </w:t>
      </w:r>
    </w:p>
    <w:p w14:paraId="53D22D3F" w14:textId="77777777" w:rsidR="00006E58" w:rsidRPr="000F512C" w:rsidRDefault="00006E58" w:rsidP="00071223">
      <w:pPr>
        <w:pStyle w:val="len"/>
        <w:spacing w:before="0"/>
        <w:jc w:val="left"/>
        <w:rPr>
          <w:rFonts w:cs="Arial"/>
          <w:b w:val="0"/>
          <w:color w:val="000000" w:themeColor="text1"/>
        </w:rPr>
      </w:pPr>
    </w:p>
    <w:p w14:paraId="411EBDF3" w14:textId="77777777" w:rsidR="00006E58" w:rsidRPr="000F512C" w:rsidRDefault="00006E58" w:rsidP="00071223">
      <w:pPr>
        <w:pStyle w:val="len"/>
        <w:spacing w:before="0"/>
        <w:jc w:val="left"/>
        <w:rPr>
          <w:rFonts w:cs="Arial"/>
          <w:b w:val="0"/>
          <w:color w:val="000000" w:themeColor="text1"/>
        </w:rPr>
      </w:pPr>
      <w:r w:rsidRPr="000F512C">
        <w:rPr>
          <w:rFonts w:eastAsia="Calibri" w:cs="Arial"/>
          <w:b w:val="0"/>
          <w:color w:val="000000" w:themeColor="text1"/>
        </w:rPr>
        <w:t>(</w:t>
      </w:r>
      <w:r w:rsidRPr="000F512C">
        <w:rPr>
          <w:rFonts w:eastAsia="Calibri" w:cs="Arial"/>
          <w:b w:val="0"/>
          <w:color w:val="000000" w:themeColor="text1"/>
          <w:lang w:val="sl-SI"/>
        </w:rPr>
        <w:t>6</w:t>
      </w:r>
      <w:r w:rsidRPr="000F512C">
        <w:rPr>
          <w:rFonts w:eastAsia="Calibri" w:cs="Arial"/>
          <w:b w:val="0"/>
          <w:color w:val="000000" w:themeColor="text1"/>
        </w:rPr>
        <w:t xml:space="preserve">) </w:t>
      </w:r>
      <w:r w:rsidRPr="000F512C">
        <w:rPr>
          <w:rFonts w:cs="Arial"/>
          <w:b w:val="0"/>
          <w:color w:val="000000" w:themeColor="text1"/>
        </w:rPr>
        <w:t>Normativ</w:t>
      </w:r>
      <w:r w:rsidRPr="000F512C">
        <w:rPr>
          <w:rFonts w:cs="Arial"/>
          <w:b w:val="0"/>
          <w:color w:val="000000" w:themeColor="text1"/>
          <w:lang w:val="sl-SI" w:eastAsia="sl-SI"/>
        </w:rPr>
        <w:t xml:space="preserve"> se lahko </w:t>
      </w:r>
      <w:r w:rsidRPr="000F512C">
        <w:rPr>
          <w:rFonts w:cs="Arial"/>
          <w:b w:val="0"/>
          <w:color w:val="000000" w:themeColor="text1"/>
        </w:rPr>
        <w:t>ustrezno zniža</w:t>
      </w:r>
      <w:r w:rsidRPr="000F512C">
        <w:rPr>
          <w:rFonts w:cs="Arial"/>
          <w:b w:val="0"/>
          <w:color w:val="000000" w:themeColor="text1"/>
          <w:lang w:val="sl-SI" w:eastAsia="sl-SI"/>
        </w:rPr>
        <w:t xml:space="preserve">, če </w:t>
      </w:r>
      <w:r w:rsidRPr="000F512C">
        <w:rPr>
          <w:rFonts w:cs="Arial"/>
          <w:b w:val="0"/>
          <w:color w:val="000000" w:themeColor="text1"/>
        </w:rPr>
        <w:t>pristojna služba ministrstva presodi, da prostorski</w:t>
      </w:r>
      <w:r w:rsidRPr="000F512C">
        <w:rPr>
          <w:rFonts w:cs="Arial"/>
          <w:b w:val="0"/>
          <w:color w:val="000000" w:themeColor="text1"/>
          <w:lang w:val="sl-SI" w:eastAsia="sl-SI"/>
        </w:rPr>
        <w:t xml:space="preserve"> pogoji </w:t>
      </w:r>
      <w:r w:rsidRPr="000F512C">
        <w:rPr>
          <w:rFonts w:cs="Arial"/>
          <w:b w:val="0"/>
          <w:color w:val="000000" w:themeColor="text1"/>
          <w:lang w:val="sl-SI"/>
        </w:rPr>
        <w:t xml:space="preserve">ne zadoščajo namestitvi določenega števila otrok in mladostnikov. </w:t>
      </w:r>
    </w:p>
    <w:bookmarkEnd w:id="15"/>
    <w:p w14:paraId="5369FAFA" w14:textId="77777777" w:rsidR="00006E58" w:rsidRPr="000F512C" w:rsidRDefault="00006E58" w:rsidP="00071223">
      <w:pPr>
        <w:ind w:left="38"/>
        <w:rPr>
          <w:rFonts w:ascii="Arial" w:eastAsia="Arial" w:hAnsi="Arial" w:cs="Arial"/>
          <w:color w:val="000000" w:themeColor="text1"/>
        </w:rPr>
      </w:pPr>
    </w:p>
    <w:p w14:paraId="23CE31A6" w14:textId="01DEB585" w:rsidR="00006E58" w:rsidRPr="000F512C" w:rsidRDefault="00C260DB"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56</w:t>
      </w:r>
      <w:r w:rsidR="00006E58" w:rsidRPr="000F512C">
        <w:rPr>
          <w:rFonts w:ascii="Arial" w:eastAsia="Arial" w:hAnsi="Arial" w:cs="Arial"/>
          <w:color w:val="000000" w:themeColor="text1"/>
        </w:rPr>
        <w:t>. člen</w:t>
      </w:r>
    </w:p>
    <w:p w14:paraId="38536534"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(pripravljenost na domu v zavodih za otroke s čustvenimi in vedenjskimi motnjami)</w:t>
      </w:r>
    </w:p>
    <w:p w14:paraId="725E42B2"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(1) V času šolskih počitnic, ponoči, v soboto in nedeljo ali na praznik oziroma dela prost dan lahko ravnatelj vzgojnega zavoda odredi pripravljenost na domu dvema strokovnima delavcema  v posameznem zavodu v primeru na policiji prijavljenega bega ali begov otrok oziroma mladostnikov s čustvenimi in vedenjskimi motnjami iz vzgojnega zavoda. </w:t>
      </w:r>
    </w:p>
    <w:p w14:paraId="25319975"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(2) Pripravljenost na domu lahko odredi dvema zaposlenima na podlagi sklepa multidisciplinarnega tima s centrom za duševno zdravje ali zdravnika, ki otroka ali mladostnika obravnava, da v primeru izhoda domov, lahko pride do različnih situacij, ko je privedba otroka ali mladostnika nazaj v zavod nujna.  </w:t>
      </w:r>
    </w:p>
    <w:p w14:paraId="7AD8DB77"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(3) Pripravljenost na domu pomeni dosegljivost strokovnega delavca po telefonu ali drugih sredstvih za potrebe prihoda na delovno mesto ali na kraj, kjer je potrebno opraviti nujno delo.</w:t>
      </w:r>
    </w:p>
    <w:p w14:paraId="7D20D9CA" w14:textId="77777777" w:rsidR="00006E58" w:rsidRPr="000F512C" w:rsidRDefault="00006E58" w:rsidP="00C260DB">
      <w:pPr>
        <w:rPr>
          <w:rFonts w:ascii="Arial" w:eastAsia="Arial" w:hAnsi="Arial" w:cs="Arial"/>
          <w:color w:val="000000" w:themeColor="text1"/>
        </w:rPr>
      </w:pPr>
      <w:r w:rsidRPr="000F512C">
        <w:rPr>
          <w:rFonts w:ascii="Arial" w:hAnsi="Arial" w:cs="Arial"/>
          <w:color w:val="000000" w:themeColor="text1"/>
        </w:rPr>
        <w:t>(</w:t>
      </w:r>
      <w:r w:rsidRPr="000F512C">
        <w:rPr>
          <w:rFonts w:ascii="Arial" w:eastAsia="Arial" w:hAnsi="Arial" w:cs="Arial"/>
          <w:color w:val="000000" w:themeColor="text1"/>
        </w:rPr>
        <w:t>4) Pripravljenost na domu se odredi pisno in vsebuje tudi čas trajanja pripravljenosti na domu.</w:t>
      </w:r>
    </w:p>
    <w:p w14:paraId="160E950E" w14:textId="0C1E7A4E" w:rsidR="00DB049D" w:rsidRPr="000F512C" w:rsidRDefault="00DB049D" w:rsidP="00DB049D">
      <w:pPr>
        <w:tabs>
          <w:tab w:val="left" w:pos="540"/>
          <w:tab w:val="left" w:pos="900"/>
        </w:tabs>
        <w:overflowPunct w:val="0"/>
        <w:autoSpaceDE w:val="0"/>
        <w:autoSpaceDN w:val="0"/>
        <w:adjustRightInd w:val="0"/>
        <w:spacing w:before="480" w:after="0" w:line="240" w:lineRule="auto"/>
        <w:jc w:val="center"/>
        <w:textAlignment w:val="baseline"/>
        <w:rPr>
          <w:rFonts w:ascii="Arial" w:eastAsia="Times New Roman" w:hAnsi="Arial" w:cs="Arial"/>
          <w:color w:val="000000" w:themeColor="text1"/>
          <w:lang w:eastAsia="x-none"/>
        </w:rPr>
      </w:pPr>
      <w:r w:rsidRPr="000F512C">
        <w:rPr>
          <w:rFonts w:ascii="Arial" w:eastAsia="Times New Roman" w:hAnsi="Arial" w:cs="Arial"/>
          <w:color w:val="000000" w:themeColor="text1"/>
          <w:lang w:val="x-none" w:eastAsia="x-none"/>
        </w:rPr>
        <w:t>8. </w:t>
      </w:r>
      <w:r w:rsidRPr="000F512C">
        <w:rPr>
          <w:rFonts w:ascii="Arial" w:eastAsia="Times New Roman" w:hAnsi="Arial" w:cs="Arial"/>
          <w:color w:val="000000" w:themeColor="text1"/>
          <w:lang w:eastAsia="x-none"/>
        </w:rPr>
        <w:t>Dodatna strokovna pomoč in strokovni centri</w:t>
      </w:r>
    </w:p>
    <w:p w14:paraId="705004B4" w14:textId="57E65767" w:rsidR="00006E58" w:rsidRPr="000F512C" w:rsidRDefault="00C260DB"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57</w:t>
      </w:r>
      <w:r w:rsidR="00006E58" w:rsidRPr="000F512C">
        <w:rPr>
          <w:rFonts w:ascii="Arial" w:eastAsia="Arial" w:hAnsi="Arial" w:cs="Arial"/>
          <w:color w:val="000000" w:themeColor="text1"/>
        </w:rPr>
        <w:t>. člen</w:t>
      </w:r>
    </w:p>
    <w:p w14:paraId="48D16400"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(izvajanje dodatne strokovne pomoči)</w:t>
      </w:r>
    </w:p>
    <w:p w14:paraId="23F64285"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(1) Šola ali zavod, ki izvaja prilagojene izobraževalne programe, sistemizira delovno mesto učitelja za dodatno strokovno pomoč v obsegu ur dodatne strokovne pomoči za premagovanje primanjkljajev, ovir oziroma motenj, določenem v odločbi o usmeritvi. </w:t>
      </w:r>
    </w:p>
    <w:p w14:paraId="3962BF16"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(2) Dodatno strokovno pomoč zagotavlja vzgojno-izobraževalni zavod, v katerega je učenec usmerjen. Dodatna strokovna pomoč se izvaja tudi v okviru mobilne službe.</w:t>
      </w:r>
    </w:p>
    <w:p w14:paraId="1C496F82"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(3) Če ima učitelj za dodatno strokovno pomoč sklenjeno delovno razmerje v vzgojno-izobraževalnem zavodu, ki izvaja prilagojene izobraževalne programe in opravlja delo na najmanj treh vzgojno-izobraževalnih zavodih, vključno z zavodom, na katerem ima sklenjeno delovno razmerje, le-ta sistemizira delovno mesto mobilnega učitelja za dodatno strokovno pomoč.</w:t>
      </w:r>
    </w:p>
    <w:p w14:paraId="7C896E11" w14:textId="3AB3EB14" w:rsidR="00006E58" w:rsidRPr="000F512C" w:rsidRDefault="00C260DB"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58</w:t>
      </w:r>
      <w:r w:rsidR="00006E58" w:rsidRPr="000F512C">
        <w:rPr>
          <w:rFonts w:ascii="Arial" w:eastAsia="Arial" w:hAnsi="Arial" w:cs="Arial"/>
          <w:color w:val="000000" w:themeColor="text1"/>
        </w:rPr>
        <w:t>. člen</w:t>
      </w:r>
    </w:p>
    <w:p w14:paraId="3F506B3A"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(merila za določitev števila oddelkov mobilne službe)</w:t>
      </w:r>
    </w:p>
    <w:p w14:paraId="0B2E5D06"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(1) Število oddelkov mobilne službe se določi tako, da se število ur dodatne strokovne pomoči deli s 54. Število oddelkov mobilne službe kot osnova za materialne stroške in za učno obveznost ravnatelja se določi tako, da se število ur dodatne strokovne pomoči deli s 27. Če je na ta način izračunano število oddelkov decimalno število, se pet in več desetin zaokroži navzgor do celega števila. V število ur dodatne strokovne pomoči za določitev oddelkov mobilne službe se štejejo tudi ure </w:t>
      </w:r>
      <w:bookmarkStart w:id="16" w:name="_Hlk129677880"/>
      <w:r w:rsidRPr="000F512C">
        <w:rPr>
          <w:rFonts w:ascii="Arial" w:eastAsia="Arial" w:hAnsi="Arial" w:cs="Arial"/>
          <w:color w:val="000000" w:themeColor="text1"/>
        </w:rPr>
        <w:t>dodatne strokovne pomoči v vrtcih</w:t>
      </w:r>
      <w:bookmarkEnd w:id="16"/>
      <w:r w:rsidRPr="000F512C">
        <w:rPr>
          <w:rFonts w:ascii="Arial" w:eastAsia="Arial" w:hAnsi="Arial" w:cs="Arial"/>
          <w:color w:val="000000" w:themeColor="text1"/>
        </w:rPr>
        <w:t>.</w:t>
      </w:r>
    </w:p>
    <w:p w14:paraId="0CB37790"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(2) V strokovnih centrih, ustanovljenih za delo z otroki s čustvenimi in vedenjskimi motnjami se število oddelkov mobilne službe določi tako, da se za vsakega strokovnega delavca v mobilnem timu strokovnega centra šteje 22 ur, ki se jo deli s 54. Število oddelkov mobilne službe kot osnova za materialne stroške in za učno obveznost ravnatelja se določi tako, da se 22 ur vsakega strokovnega delavca mobilnega tima deli s 27. Če je na ta način izračunano število oddelkov decimalno število, se pet in več desetin zaokroži navzgor do celega števila.</w:t>
      </w:r>
    </w:p>
    <w:p w14:paraId="50987246" w14:textId="234E34E3" w:rsidR="00006E58" w:rsidRPr="000F512C" w:rsidRDefault="00C260DB" w:rsidP="00071223">
      <w:pPr>
        <w:pBdr>
          <w:top w:val="nil"/>
          <w:left w:val="nil"/>
          <w:bottom w:val="nil"/>
          <w:right w:val="nil"/>
          <w:between w:val="nil"/>
        </w:pBdr>
        <w:spacing w:before="240"/>
        <w:jc w:val="center"/>
        <w:rPr>
          <w:rFonts w:ascii="Arial" w:eastAsia="Arial" w:hAnsi="Arial" w:cs="Arial"/>
          <w:color w:val="000000" w:themeColor="text1"/>
        </w:rPr>
      </w:pPr>
      <w:r w:rsidRPr="000F512C">
        <w:rPr>
          <w:rFonts w:ascii="Arial" w:eastAsia="Arial" w:hAnsi="Arial" w:cs="Arial"/>
          <w:color w:val="000000" w:themeColor="text1"/>
        </w:rPr>
        <w:t>59</w:t>
      </w:r>
      <w:r w:rsidR="00006E58" w:rsidRPr="000F512C">
        <w:rPr>
          <w:rFonts w:ascii="Arial" w:eastAsia="Arial" w:hAnsi="Arial" w:cs="Arial"/>
          <w:color w:val="000000" w:themeColor="text1"/>
        </w:rPr>
        <w:t>. člen</w:t>
      </w:r>
      <w:r w:rsidR="00006E58" w:rsidRPr="000F512C">
        <w:rPr>
          <w:rFonts w:ascii="Arial" w:eastAsia="Arial" w:hAnsi="Arial" w:cs="Arial"/>
          <w:color w:val="000000" w:themeColor="text1"/>
        </w:rPr>
        <w:br/>
        <w:t>(strokovni center)</w:t>
      </w:r>
    </w:p>
    <w:p w14:paraId="4DC429CE" w14:textId="77777777" w:rsidR="00006E58" w:rsidRPr="000F512C" w:rsidRDefault="00006E58" w:rsidP="00071223">
      <w:pPr>
        <w:pBdr>
          <w:top w:val="nil"/>
          <w:left w:val="nil"/>
          <w:bottom w:val="nil"/>
          <w:right w:val="nil"/>
          <w:between w:val="nil"/>
        </w:pBdr>
        <w:jc w:val="both"/>
        <w:rPr>
          <w:rFonts w:ascii="Arial" w:eastAsia="Arial" w:hAnsi="Arial" w:cs="Arial"/>
          <w:color w:val="000000" w:themeColor="text1"/>
        </w:rPr>
      </w:pPr>
      <w:r w:rsidRPr="000F512C">
        <w:rPr>
          <w:rFonts w:ascii="Arial" w:eastAsia="Arial" w:hAnsi="Arial" w:cs="Arial"/>
          <w:color w:val="000000" w:themeColor="text1"/>
        </w:rPr>
        <w:t>(1) Za oblikovanje mobilnega tima v strokovnih centrih na območju, ki ga določi minister, se sistemizirajo tri delovna mesta svetovalnega delavca, pri čemer posamezni svetovalni delavec opravi najmanj 24 obravnav mesečno. Svetovalni delavci mobilnega tima so lahko zaposleni na različnih strokovnih centrih na posameznem območju, kar opredelijo v skupnem dogovoru na podlagi 4. člena zakona, ki ureja obravnavo otrok in mladostnikov s čustvenimi in vedenjskimi težavami in motnjami v vzgoji in izobraževanju.</w:t>
      </w:r>
    </w:p>
    <w:p w14:paraId="6E6595BE" w14:textId="77777777" w:rsidR="00006E58" w:rsidRPr="000F512C" w:rsidRDefault="00006E58" w:rsidP="00071223">
      <w:pPr>
        <w:pBdr>
          <w:top w:val="nil"/>
          <w:left w:val="nil"/>
          <w:bottom w:val="nil"/>
          <w:right w:val="nil"/>
          <w:between w:val="nil"/>
        </w:pBdr>
        <w:jc w:val="both"/>
        <w:rPr>
          <w:rFonts w:ascii="Arial" w:eastAsia="Arial" w:hAnsi="Arial" w:cs="Arial"/>
          <w:color w:val="000000" w:themeColor="text1"/>
        </w:rPr>
      </w:pPr>
      <w:r w:rsidRPr="000F512C">
        <w:rPr>
          <w:rFonts w:ascii="Arial" w:eastAsia="Arial" w:hAnsi="Arial" w:cs="Arial"/>
          <w:color w:val="000000" w:themeColor="text1"/>
        </w:rPr>
        <w:t xml:space="preserve">(2) V strokovnem centru, ki koordinira sodelovanje strokovnih centrov na posameznem območju, se za sodelovanje s sodišči, centri za socialno delo, starši in vzgojno-izobraževalnimi zavodi sistemizira 0,5 svetovalnega delavca na tri delovna mesta svetovalnega delavca v mobilnem timu.  </w:t>
      </w:r>
    </w:p>
    <w:p w14:paraId="77C001BF" w14:textId="77777777" w:rsidR="00006E58" w:rsidRPr="000F512C" w:rsidRDefault="00006E58" w:rsidP="00071223">
      <w:pPr>
        <w:pBdr>
          <w:top w:val="nil"/>
          <w:left w:val="nil"/>
          <w:bottom w:val="nil"/>
          <w:right w:val="nil"/>
          <w:between w:val="nil"/>
        </w:pBdr>
        <w:jc w:val="both"/>
        <w:rPr>
          <w:rFonts w:ascii="Arial" w:eastAsia="Arial" w:hAnsi="Arial" w:cs="Arial"/>
          <w:color w:val="000000" w:themeColor="text1"/>
        </w:rPr>
      </w:pPr>
      <w:r w:rsidRPr="000F512C">
        <w:rPr>
          <w:rFonts w:ascii="Arial" w:eastAsia="Arial" w:hAnsi="Arial" w:cs="Arial"/>
          <w:color w:val="000000" w:themeColor="text1"/>
        </w:rPr>
        <w:t xml:space="preserve">(3) Če je povpraševanje po obravnavah mobilnega tima višje za 30 % najmanj mesec dni od normativa, določenega v prvem odstavku tega člena, se v strokovnem centru na posameznem območju lahko sistemizira dodatno delovno mesto svetovalnega delavca. </w:t>
      </w:r>
    </w:p>
    <w:p w14:paraId="1AFC06C6" w14:textId="48E6DC06" w:rsidR="00DB049D" w:rsidRPr="000F512C" w:rsidRDefault="00DB049D" w:rsidP="00DB049D">
      <w:pPr>
        <w:overflowPunct w:val="0"/>
        <w:autoSpaceDE w:val="0"/>
        <w:autoSpaceDN w:val="0"/>
        <w:adjustRightInd w:val="0"/>
        <w:spacing w:before="240" w:after="0" w:line="240" w:lineRule="auto"/>
        <w:jc w:val="center"/>
        <w:textAlignment w:val="baseline"/>
        <w:rPr>
          <w:rFonts w:ascii="Arial" w:eastAsia="Times New Roman" w:hAnsi="Arial" w:cs="Arial"/>
          <w:color w:val="000000" w:themeColor="text1"/>
          <w:lang w:val="x-none" w:eastAsia="x-none"/>
        </w:rPr>
      </w:pPr>
      <w:r w:rsidRPr="000F512C">
        <w:rPr>
          <w:rFonts w:ascii="Arial" w:eastAsia="Times New Roman" w:hAnsi="Arial" w:cs="Arial"/>
          <w:color w:val="000000" w:themeColor="text1"/>
          <w:lang w:val="x-none" w:eastAsia="x-none"/>
        </w:rPr>
        <w:t>III. ELEMENTI ZA SISTEMIZACIJO DELOVNIH MEST</w:t>
      </w:r>
    </w:p>
    <w:p w14:paraId="1C0FF938" w14:textId="208DEF5E" w:rsidR="00006E58" w:rsidRPr="000F512C" w:rsidRDefault="00006E58" w:rsidP="00071223">
      <w:pPr>
        <w:pStyle w:val="len"/>
        <w:spacing w:before="0"/>
        <w:jc w:val="both"/>
        <w:rPr>
          <w:rFonts w:eastAsia="Arial" w:cs="Arial"/>
          <w:b w:val="0"/>
          <w:color w:val="000000" w:themeColor="text1"/>
        </w:rPr>
      </w:pPr>
    </w:p>
    <w:p w14:paraId="4A2FF14B" w14:textId="0A4F9B0C" w:rsidR="009B191D" w:rsidRPr="000F512C" w:rsidRDefault="00C260DB" w:rsidP="009B191D">
      <w:pPr>
        <w:jc w:val="center"/>
        <w:rPr>
          <w:rFonts w:ascii="Arial" w:hAnsi="Arial" w:cs="Arial"/>
          <w:color w:val="000000" w:themeColor="text1"/>
        </w:rPr>
      </w:pPr>
      <w:r w:rsidRPr="000F512C">
        <w:rPr>
          <w:rFonts w:ascii="Arial" w:hAnsi="Arial" w:cs="Arial"/>
          <w:color w:val="000000" w:themeColor="text1"/>
        </w:rPr>
        <w:t>60</w:t>
      </w:r>
      <w:r w:rsidR="009B191D" w:rsidRPr="000F512C">
        <w:rPr>
          <w:rFonts w:ascii="Arial" w:hAnsi="Arial" w:cs="Arial"/>
          <w:color w:val="000000" w:themeColor="text1"/>
          <w:lang w:val="x-none"/>
        </w:rPr>
        <w:t>. člen</w:t>
      </w:r>
    </w:p>
    <w:p w14:paraId="2C48AB6E" w14:textId="0DCC8A3D" w:rsidR="009B191D" w:rsidRPr="000F512C" w:rsidRDefault="009B191D" w:rsidP="009B191D">
      <w:pPr>
        <w:jc w:val="center"/>
        <w:rPr>
          <w:rFonts w:ascii="Arial" w:hAnsi="Arial" w:cs="Arial"/>
          <w:color w:val="000000" w:themeColor="text1"/>
        </w:rPr>
      </w:pPr>
      <w:r w:rsidRPr="000F512C">
        <w:rPr>
          <w:rFonts w:ascii="Arial" w:hAnsi="Arial" w:cs="Arial"/>
          <w:color w:val="000000" w:themeColor="text1"/>
        </w:rPr>
        <w:t>(učitelji, vzgojitelji)</w:t>
      </w:r>
    </w:p>
    <w:p w14:paraId="7776D269" w14:textId="1381D1D2" w:rsidR="009B191D" w:rsidRPr="000F512C" w:rsidRDefault="009B191D" w:rsidP="00071223">
      <w:pPr>
        <w:pStyle w:val="len"/>
        <w:spacing w:before="0"/>
        <w:jc w:val="both"/>
        <w:rPr>
          <w:rFonts w:eastAsia="Arial" w:cs="Arial"/>
          <w:b w:val="0"/>
          <w:color w:val="000000" w:themeColor="text1"/>
        </w:rPr>
      </w:pPr>
    </w:p>
    <w:p w14:paraId="62E7907F" w14:textId="77777777" w:rsidR="00C3519C" w:rsidRPr="000F512C" w:rsidRDefault="00C3519C" w:rsidP="00C3519C">
      <w:pPr>
        <w:autoSpaceDE w:val="0"/>
        <w:autoSpaceDN w:val="0"/>
        <w:adjustRightInd w:val="0"/>
        <w:spacing w:after="200" w:line="240" w:lineRule="auto"/>
        <w:jc w:val="both"/>
        <w:rPr>
          <w:rFonts w:ascii="Arial" w:hAnsi="Arial" w:cs="Arial"/>
          <w:color w:val="000000" w:themeColor="text1"/>
        </w:rPr>
      </w:pPr>
      <w:r w:rsidRPr="000F512C">
        <w:rPr>
          <w:rFonts w:ascii="Arial" w:hAnsi="Arial" w:cs="Arial"/>
          <w:color w:val="000000" w:themeColor="text1"/>
        </w:rPr>
        <w:t>(1) Elementi za sistemizacijo delovnih mest strokovnih delavcev - učiteljev in vzgojiteljev za obvezni program so:</w:t>
      </w:r>
    </w:p>
    <w:p w14:paraId="689F436F" w14:textId="2AFBBFC7" w:rsidR="00C3519C" w:rsidRPr="000F512C" w:rsidRDefault="00C3519C" w:rsidP="00C260DB">
      <w:pPr>
        <w:pStyle w:val="Odstavekseznama"/>
        <w:numPr>
          <w:ilvl w:val="0"/>
          <w:numId w:val="20"/>
        </w:numPr>
        <w:autoSpaceDE w:val="0"/>
        <w:autoSpaceDN w:val="0"/>
        <w:adjustRightInd w:val="0"/>
        <w:spacing w:after="200" w:line="240" w:lineRule="auto"/>
        <w:jc w:val="both"/>
        <w:rPr>
          <w:rFonts w:ascii="Arial" w:hAnsi="Arial" w:cs="Arial"/>
          <w:color w:val="000000" w:themeColor="text1"/>
        </w:rPr>
      </w:pPr>
      <w:r w:rsidRPr="000F512C">
        <w:rPr>
          <w:rFonts w:ascii="Arial" w:hAnsi="Arial" w:cs="Arial"/>
          <w:color w:val="000000" w:themeColor="text1"/>
        </w:rPr>
        <w:t>ure vzgojnega dela za predšolske otroke,</w:t>
      </w:r>
    </w:p>
    <w:p w14:paraId="40EAD75C" w14:textId="16F8F369" w:rsidR="00C3519C" w:rsidRPr="000F512C" w:rsidRDefault="00C3519C" w:rsidP="00C260DB">
      <w:pPr>
        <w:pStyle w:val="Odstavekseznama"/>
        <w:numPr>
          <w:ilvl w:val="0"/>
          <w:numId w:val="20"/>
        </w:numPr>
        <w:autoSpaceDE w:val="0"/>
        <w:autoSpaceDN w:val="0"/>
        <w:adjustRightInd w:val="0"/>
        <w:spacing w:after="200" w:line="240" w:lineRule="auto"/>
        <w:jc w:val="both"/>
        <w:rPr>
          <w:rFonts w:ascii="Arial" w:hAnsi="Arial" w:cs="Arial"/>
          <w:color w:val="000000" w:themeColor="text1"/>
        </w:rPr>
      </w:pPr>
      <w:r w:rsidRPr="000F512C">
        <w:rPr>
          <w:rFonts w:ascii="Arial" w:hAnsi="Arial" w:cs="Arial"/>
          <w:color w:val="000000" w:themeColor="text1"/>
        </w:rPr>
        <w:t>ure pouka v skladu s predmetnikom,</w:t>
      </w:r>
    </w:p>
    <w:p w14:paraId="0C54BCB1" w14:textId="679ECCDF" w:rsidR="00C3519C" w:rsidRPr="000F512C" w:rsidRDefault="00C3519C" w:rsidP="00C260DB">
      <w:pPr>
        <w:pStyle w:val="Odstavekseznama"/>
        <w:numPr>
          <w:ilvl w:val="0"/>
          <w:numId w:val="20"/>
        </w:numPr>
        <w:autoSpaceDE w:val="0"/>
        <w:autoSpaceDN w:val="0"/>
        <w:adjustRightInd w:val="0"/>
        <w:spacing w:after="200" w:line="240" w:lineRule="auto"/>
        <w:jc w:val="both"/>
        <w:rPr>
          <w:rFonts w:ascii="Arial" w:hAnsi="Arial" w:cs="Arial"/>
          <w:color w:val="000000" w:themeColor="text1"/>
        </w:rPr>
      </w:pPr>
      <w:r w:rsidRPr="000F512C">
        <w:rPr>
          <w:rFonts w:ascii="Arial" w:hAnsi="Arial" w:cs="Arial"/>
          <w:color w:val="000000" w:themeColor="text1"/>
        </w:rPr>
        <w:t>ure pouka, pri katerih se učenci delijo v učne skupine,</w:t>
      </w:r>
    </w:p>
    <w:p w14:paraId="29D784BB" w14:textId="52267D06" w:rsidR="00C3519C" w:rsidRPr="000F512C" w:rsidRDefault="00C3519C" w:rsidP="00C260DB">
      <w:pPr>
        <w:pStyle w:val="Odstavekseznama"/>
        <w:numPr>
          <w:ilvl w:val="0"/>
          <w:numId w:val="20"/>
        </w:numPr>
        <w:autoSpaceDE w:val="0"/>
        <w:autoSpaceDN w:val="0"/>
        <w:adjustRightInd w:val="0"/>
        <w:spacing w:after="200" w:line="240" w:lineRule="auto"/>
        <w:jc w:val="both"/>
        <w:rPr>
          <w:rFonts w:ascii="Arial" w:hAnsi="Arial" w:cs="Arial"/>
          <w:color w:val="000000" w:themeColor="text1"/>
        </w:rPr>
      </w:pPr>
      <w:r w:rsidRPr="000F512C">
        <w:rPr>
          <w:rFonts w:ascii="Arial" w:hAnsi="Arial" w:cs="Arial"/>
          <w:color w:val="000000" w:themeColor="text1"/>
        </w:rPr>
        <w:t>ure pouka v manjših učnih skupinah za izvedbo pouka slovenščine in italijanščine ali madžarščine na narodno mešanih območjih ter matematike in tujega jezika od 4. do 9. razreda,</w:t>
      </w:r>
    </w:p>
    <w:p w14:paraId="4C0BB6C6" w14:textId="29972C3E" w:rsidR="00C3519C" w:rsidRPr="000F512C" w:rsidRDefault="00C3519C" w:rsidP="00C260DB">
      <w:pPr>
        <w:pStyle w:val="Odstavekseznama"/>
        <w:numPr>
          <w:ilvl w:val="0"/>
          <w:numId w:val="20"/>
        </w:numPr>
        <w:autoSpaceDE w:val="0"/>
        <w:autoSpaceDN w:val="0"/>
        <w:adjustRightInd w:val="0"/>
        <w:spacing w:after="200" w:line="240" w:lineRule="auto"/>
        <w:jc w:val="both"/>
        <w:rPr>
          <w:rFonts w:ascii="Arial" w:hAnsi="Arial" w:cs="Arial"/>
          <w:color w:val="000000" w:themeColor="text1"/>
        </w:rPr>
      </w:pPr>
      <w:r w:rsidRPr="000F512C">
        <w:rPr>
          <w:rFonts w:ascii="Arial" w:hAnsi="Arial" w:cs="Arial"/>
          <w:color w:val="000000" w:themeColor="text1"/>
        </w:rPr>
        <w:t>ure pouka v 1. razredu, pri katerih sodeluje drugi strokovni delavec,</w:t>
      </w:r>
    </w:p>
    <w:p w14:paraId="786FB6A6" w14:textId="278910EE" w:rsidR="00C3519C" w:rsidRPr="000F512C" w:rsidRDefault="00C3519C" w:rsidP="00C260DB">
      <w:pPr>
        <w:pStyle w:val="Odstavekseznama"/>
        <w:numPr>
          <w:ilvl w:val="0"/>
          <w:numId w:val="20"/>
        </w:numPr>
        <w:autoSpaceDE w:val="0"/>
        <w:autoSpaceDN w:val="0"/>
        <w:adjustRightInd w:val="0"/>
        <w:spacing w:after="200" w:line="240" w:lineRule="auto"/>
        <w:jc w:val="both"/>
        <w:rPr>
          <w:rFonts w:ascii="Arial" w:hAnsi="Arial" w:cs="Arial"/>
          <w:color w:val="000000" w:themeColor="text1"/>
        </w:rPr>
      </w:pPr>
      <w:r w:rsidRPr="000F512C">
        <w:rPr>
          <w:rFonts w:ascii="Arial" w:hAnsi="Arial" w:cs="Arial"/>
          <w:color w:val="000000" w:themeColor="text1"/>
        </w:rPr>
        <w:t>največ dve uri pouka tujega jezika za učenca, ki se je prešolal na šolo, kjer se poučuje drug tuji jezik.</w:t>
      </w:r>
    </w:p>
    <w:p w14:paraId="70BEEDA5" w14:textId="505B3C19" w:rsidR="00C3519C" w:rsidRPr="000F512C" w:rsidRDefault="00C3519C" w:rsidP="00C260DB">
      <w:pPr>
        <w:pStyle w:val="Odstavekseznama"/>
        <w:numPr>
          <w:ilvl w:val="0"/>
          <w:numId w:val="20"/>
        </w:numPr>
        <w:autoSpaceDE w:val="0"/>
        <w:autoSpaceDN w:val="0"/>
        <w:adjustRightInd w:val="0"/>
        <w:spacing w:after="200" w:line="240" w:lineRule="auto"/>
        <w:jc w:val="both"/>
        <w:rPr>
          <w:rFonts w:ascii="Arial" w:hAnsi="Arial" w:cs="Arial"/>
          <w:color w:val="000000" w:themeColor="text1"/>
        </w:rPr>
      </w:pPr>
      <w:r w:rsidRPr="000F512C">
        <w:rPr>
          <w:rFonts w:ascii="Arial" w:hAnsi="Arial" w:cs="Arial"/>
          <w:color w:val="000000" w:themeColor="text1"/>
        </w:rPr>
        <w:t>ure pouka, pri katerih se dijaki delijo v skupine,</w:t>
      </w:r>
    </w:p>
    <w:p w14:paraId="67AFD025" w14:textId="571D696A" w:rsidR="00C3519C" w:rsidRPr="000F512C" w:rsidRDefault="00C3519C" w:rsidP="00C260DB">
      <w:pPr>
        <w:pStyle w:val="Odstavekseznama"/>
        <w:numPr>
          <w:ilvl w:val="0"/>
          <w:numId w:val="20"/>
        </w:numPr>
        <w:autoSpaceDE w:val="0"/>
        <w:autoSpaceDN w:val="0"/>
        <w:adjustRightInd w:val="0"/>
        <w:spacing w:after="200" w:line="240" w:lineRule="auto"/>
        <w:jc w:val="both"/>
        <w:rPr>
          <w:rFonts w:ascii="Arial" w:hAnsi="Arial" w:cs="Arial"/>
          <w:color w:val="000000" w:themeColor="text1"/>
        </w:rPr>
      </w:pPr>
      <w:r w:rsidRPr="000F512C">
        <w:rPr>
          <w:rFonts w:ascii="Arial" w:hAnsi="Arial" w:cs="Arial"/>
          <w:color w:val="000000" w:themeColor="text1"/>
        </w:rPr>
        <w:t>ure vzgojnega dela.</w:t>
      </w:r>
    </w:p>
    <w:p w14:paraId="5ED1095C" w14:textId="77777777" w:rsidR="00C3519C" w:rsidRPr="000F512C" w:rsidRDefault="00C3519C" w:rsidP="00C3519C">
      <w:pPr>
        <w:autoSpaceDE w:val="0"/>
        <w:autoSpaceDN w:val="0"/>
        <w:adjustRightInd w:val="0"/>
        <w:spacing w:after="200" w:line="240" w:lineRule="auto"/>
        <w:jc w:val="both"/>
        <w:rPr>
          <w:rFonts w:ascii="Arial" w:hAnsi="Arial" w:cs="Arial"/>
          <w:color w:val="000000" w:themeColor="text1"/>
        </w:rPr>
      </w:pPr>
      <w:r w:rsidRPr="000F512C">
        <w:rPr>
          <w:rFonts w:ascii="Arial" w:hAnsi="Arial" w:cs="Arial"/>
          <w:color w:val="000000" w:themeColor="text1"/>
        </w:rPr>
        <w:br/>
        <w:t>(2) Element za sistemizacijo delovnega mesta učiteljev za izvedbo pouka v kombiniranem oddelku so ure pouka tistega razreda v kombinaciji, ki ima v skladu s predmetnikom največje število ur pouka obveznih predmetov in ure za ločeno poučevanje v kombiniranem oddelku v skladu s tem pravilnikom.</w:t>
      </w:r>
    </w:p>
    <w:p w14:paraId="1460FA2C" w14:textId="77777777" w:rsidR="00C3519C" w:rsidRPr="000F512C" w:rsidRDefault="00C3519C" w:rsidP="00C3519C">
      <w:pPr>
        <w:autoSpaceDE w:val="0"/>
        <w:autoSpaceDN w:val="0"/>
        <w:adjustRightInd w:val="0"/>
        <w:spacing w:after="200" w:line="240" w:lineRule="auto"/>
        <w:jc w:val="both"/>
        <w:rPr>
          <w:rFonts w:ascii="Arial" w:hAnsi="Arial" w:cs="Arial"/>
          <w:color w:val="000000" w:themeColor="text1"/>
        </w:rPr>
      </w:pPr>
      <w:r w:rsidRPr="000F512C">
        <w:rPr>
          <w:rFonts w:ascii="Arial" w:hAnsi="Arial" w:cs="Arial"/>
          <w:color w:val="000000" w:themeColor="text1"/>
        </w:rPr>
        <w:br/>
        <w:t>(3) Elementi za sistemizacijo delovnih mest strokovnih delavcev - učiteljev in vzgojiteljev za razširjeni program so:</w:t>
      </w:r>
    </w:p>
    <w:p w14:paraId="7BEF3276" w14:textId="77777777" w:rsidR="00AD389F" w:rsidRPr="000F512C" w:rsidRDefault="00AD389F" w:rsidP="00AD389F">
      <w:pPr>
        <w:autoSpaceDE w:val="0"/>
        <w:autoSpaceDN w:val="0"/>
        <w:adjustRightInd w:val="0"/>
        <w:spacing w:after="200" w:line="240" w:lineRule="auto"/>
        <w:jc w:val="both"/>
        <w:rPr>
          <w:rFonts w:ascii="Arial" w:hAnsi="Arial" w:cs="Arial"/>
          <w:color w:val="000000" w:themeColor="text1"/>
        </w:rPr>
      </w:pPr>
      <w:r w:rsidRPr="000F512C">
        <w:rPr>
          <w:rFonts w:ascii="Arial" w:hAnsi="Arial" w:cs="Arial"/>
          <w:color w:val="000000" w:themeColor="text1"/>
        </w:rPr>
        <w:t>Elementi za sistemizacijo delovnih mest strokovnih delavcev – učiteljev in vzgojiteljev za razširjeni program so:</w:t>
      </w:r>
    </w:p>
    <w:p w14:paraId="226FD94C" w14:textId="77777777" w:rsidR="00AD389F" w:rsidRPr="000F512C" w:rsidRDefault="00AD389F" w:rsidP="00AD389F">
      <w:pPr>
        <w:pStyle w:val="Odstavekseznama"/>
        <w:numPr>
          <w:ilvl w:val="0"/>
          <w:numId w:val="38"/>
        </w:numPr>
        <w:autoSpaceDE w:val="0"/>
        <w:autoSpaceDN w:val="0"/>
        <w:adjustRightInd w:val="0"/>
        <w:spacing w:after="200" w:line="240" w:lineRule="auto"/>
        <w:rPr>
          <w:rFonts w:ascii="Arial" w:hAnsi="Arial" w:cs="Arial"/>
          <w:color w:val="000000" w:themeColor="text1"/>
        </w:rPr>
      </w:pPr>
      <w:r w:rsidRPr="000F512C">
        <w:rPr>
          <w:rFonts w:ascii="Arial" w:hAnsi="Arial" w:cs="Arial"/>
          <w:color w:val="000000" w:themeColor="text1"/>
        </w:rPr>
        <w:t>ure pouka neobveznih izbirnih predmetov,</w:t>
      </w:r>
    </w:p>
    <w:p w14:paraId="37EFF8F9" w14:textId="77777777" w:rsidR="00AD389F" w:rsidRPr="000F512C" w:rsidRDefault="00AD389F" w:rsidP="00AD389F">
      <w:pPr>
        <w:pStyle w:val="Odstavekseznama"/>
        <w:numPr>
          <w:ilvl w:val="0"/>
          <w:numId w:val="38"/>
        </w:numPr>
        <w:autoSpaceDE w:val="0"/>
        <w:autoSpaceDN w:val="0"/>
        <w:adjustRightInd w:val="0"/>
        <w:spacing w:after="200" w:line="240" w:lineRule="auto"/>
        <w:rPr>
          <w:rFonts w:ascii="Arial" w:hAnsi="Arial" w:cs="Arial"/>
          <w:color w:val="000000" w:themeColor="text1"/>
        </w:rPr>
      </w:pPr>
      <w:r w:rsidRPr="000F512C">
        <w:rPr>
          <w:rFonts w:ascii="Arial" w:hAnsi="Arial" w:cs="Arial"/>
          <w:color w:val="000000" w:themeColor="text1"/>
        </w:rPr>
        <w:t>ure dopolnilnega in dodatnega pouka – 1 ura tedensko na oddelek,</w:t>
      </w:r>
    </w:p>
    <w:p w14:paraId="0C2F436C" w14:textId="77777777" w:rsidR="00AD389F" w:rsidRPr="000F512C" w:rsidRDefault="00AD389F" w:rsidP="00AD389F">
      <w:pPr>
        <w:pStyle w:val="Odstavekseznama"/>
        <w:numPr>
          <w:ilvl w:val="0"/>
          <w:numId w:val="38"/>
        </w:numPr>
        <w:autoSpaceDE w:val="0"/>
        <w:autoSpaceDN w:val="0"/>
        <w:adjustRightInd w:val="0"/>
        <w:spacing w:after="200" w:line="240" w:lineRule="auto"/>
        <w:rPr>
          <w:rFonts w:ascii="Arial" w:hAnsi="Arial" w:cs="Arial"/>
          <w:color w:val="000000" w:themeColor="text1"/>
        </w:rPr>
      </w:pPr>
      <w:r w:rsidRPr="000F512C">
        <w:rPr>
          <w:rFonts w:ascii="Arial" w:hAnsi="Arial" w:cs="Arial"/>
          <w:color w:val="000000" w:themeColor="text1"/>
        </w:rPr>
        <w:t>program dela v podaljšanem bivanju,</w:t>
      </w:r>
    </w:p>
    <w:p w14:paraId="0C3A4D58" w14:textId="77777777" w:rsidR="00AD389F" w:rsidRPr="000F512C" w:rsidRDefault="00AD389F" w:rsidP="00AD389F">
      <w:pPr>
        <w:pStyle w:val="Odstavekseznama"/>
        <w:numPr>
          <w:ilvl w:val="0"/>
          <w:numId w:val="38"/>
        </w:numPr>
        <w:autoSpaceDE w:val="0"/>
        <w:autoSpaceDN w:val="0"/>
        <w:adjustRightInd w:val="0"/>
        <w:spacing w:after="200" w:line="240" w:lineRule="auto"/>
        <w:rPr>
          <w:rFonts w:ascii="Arial" w:hAnsi="Arial" w:cs="Arial"/>
          <w:color w:val="000000" w:themeColor="text1"/>
        </w:rPr>
      </w:pPr>
      <w:r w:rsidRPr="000F512C">
        <w:rPr>
          <w:rFonts w:ascii="Arial" w:hAnsi="Arial" w:cs="Arial"/>
          <w:color w:val="000000" w:themeColor="text1"/>
        </w:rPr>
        <w:t>2 uri tedensko za otroški pevski zbor in največ 4 ure za mladinski pevski zbor,</w:t>
      </w:r>
    </w:p>
    <w:p w14:paraId="33B5EAE8" w14:textId="77777777" w:rsidR="00AD389F" w:rsidRPr="000F512C" w:rsidRDefault="00AD389F" w:rsidP="00AD389F">
      <w:pPr>
        <w:pStyle w:val="Odstavekseznama"/>
        <w:numPr>
          <w:ilvl w:val="0"/>
          <w:numId w:val="38"/>
        </w:numPr>
        <w:autoSpaceDE w:val="0"/>
        <w:autoSpaceDN w:val="0"/>
        <w:adjustRightInd w:val="0"/>
        <w:spacing w:after="200" w:line="240" w:lineRule="auto"/>
        <w:rPr>
          <w:rFonts w:ascii="Arial" w:hAnsi="Arial" w:cs="Arial"/>
          <w:color w:val="000000" w:themeColor="text1"/>
        </w:rPr>
      </w:pPr>
      <w:r w:rsidRPr="000F512C">
        <w:rPr>
          <w:rFonts w:ascii="Arial" w:hAnsi="Arial" w:cs="Arial"/>
          <w:color w:val="000000" w:themeColor="text1"/>
        </w:rPr>
        <w:t>3 ure interesnih dejavnosti s področja umetnosti ter tehnike in tehnologije tedensko v drugem in tretjem vzgojno-izobraževalnem obdobju po prilagojenem programu z enakovrednim izobrazbenim standardom,</w:t>
      </w:r>
    </w:p>
    <w:p w14:paraId="65019A20" w14:textId="77777777" w:rsidR="00AD389F" w:rsidRPr="000F512C" w:rsidRDefault="00AD389F" w:rsidP="00AD389F">
      <w:pPr>
        <w:pStyle w:val="Odstavekseznama"/>
        <w:numPr>
          <w:ilvl w:val="0"/>
          <w:numId w:val="38"/>
        </w:numPr>
        <w:autoSpaceDE w:val="0"/>
        <w:autoSpaceDN w:val="0"/>
        <w:adjustRightInd w:val="0"/>
        <w:spacing w:after="200" w:line="240" w:lineRule="auto"/>
        <w:rPr>
          <w:rFonts w:ascii="Arial" w:hAnsi="Arial" w:cs="Arial"/>
          <w:color w:val="000000" w:themeColor="text1"/>
        </w:rPr>
      </w:pPr>
      <w:r w:rsidRPr="000F512C">
        <w:rPr>
          <w:rFonts w:ascii="Arial" w:hAnsi="Arial" w:cs="Arial"/>
          <w:color w:val="000000" w:themeColor="text1"/>
        </w:rPr>
        <w:t>5 ur interesnih dejavnosti letno na skupino 3 učencev 5. razreda za pripravo in izvedbo kolesarskega izpita,</w:t>
      </w:r>
    </w:p>
    <w:p w14:paraId="1EE83488" w14:textId="5B0165F8" w:rsidR="00AD389F" w:rsidRPr="000F512C" w:rsidRDefault="00AD389F" w:rsidP="00AD389F">
      <w:pPr>
        <w:pStyle w:val="Odstavekseznama"/>
        <w:numPr>
          <w:ilvl w:val="0"/>
          <w:numId w:val="38"/>
        </w:numPr>
        <w:autoSpaceDE w:val="0"/>
        <w:autoSpaceDN w:val="0"/>
        <w:adjustRightInd w:val="0"/>
        <w:spacing w:after="200" w:line="240" w:lineRule="auto"/>
        <w:rPr>
          <w:rFonts w:ascii="Arial" w:eastAsia="Arial" w:hAnsi="Arial" w:cs="Arial"/>
          <w:color w:val="000000" w:themeColor="text1"/>
        </w:rPr>
      </w:pPr>
      <w:r w:rsidRPr="000F512C">
        <w:rPr>
          <w:rFonts w:ascii="Arial" w:hAnsi="Arial" w:cs="Arial"/>
          <w:color w:val="000000" w:themeColor="text1"/>
        </w:rPr>
        <w:t>največ 2 uri dnevno jutranjega varstva za učence 1. razreda oziroma prve stopnje posebnega programa vzgoje in izobraževanja.</w:t>
      </w:r>
    </w:p>
    <w:p w14:paraId="249BBF9D" w14:textId="7881996F" w:rsidR="00C3519C" w:rsidRPr="000F512C" w:rsidRDefault="00C3519C" w:rsidP="00AD389F">
      <w:pPr>
        <w:autoSpaceDE w:val="0"/>
        <w:autoSpaceDN w:val="0"/>
        <w:adjustRightInd w:val="0"/>
        <w:spacing w:after="200" w:line="240" w:lineRule="auto"/>
        <w:ind w:left="360"/>
        <w:rPr>
          <w:rFonts w:ascii="Arial" w:eastAsia="Arial" w:hAnsi="Arial" w:cs="Arial"/>
          <w:color w:val="000000" w:themeColor="text1"/>
        </w:rPr>
      </w:pPr>
      <w:r w:rsidRPr="000F512C">
        <w:rPr>
          <w:rFonts w:ascii="Arial" w:hAnsi="Arial" w:cs="Arial"/>
          <w:color w:val="000000" w:themeColor="text1"/>
        </w:rPr>
        <w:t>(4) Element za sistemizacijo delovnih mest so ure dodatne strokovne pomoči za premagovanje primanjkljajev, ovir oziroma motenj za učence s posebnimi potrebami, določene v odločbi o usmeritvi.</w:t>
      </w:r>
    </w:p>
    <w:p w14:paraId="797E510C" w14:textId="77777777" w:rsidR="009B191D" w:rsidRPr="000F512C" w:rsidRDefault="009B191D" w:rsidP="00071223">
      <w:pPr>
        <w:pStyle w:val="len"/>
        <w:spacing w:before="0"/>
        <w:jc w:val="both"/>
        <w:rPr>
          <w:rFonts w:eastAsia="Arial" w:cs="Arial"/>
          <w:b w:val="0"/>
          <w:color w:val="000000" w:themeColor="text1"/>
        </w:rPr>
      </w:pPr>
    </w:p>
    <w:p w14:paraId="2BD8A480" w14:textId="648038B7" w:rsidR="00006E58" w:rsidRPr="000F512C" w:rsidRDefault="00C260DB" w:rsidP="00071223">
      <w:pPr>
        <w:jc w:val="center"/>
        <w:rPr>
          <w:rFonts w:ascii="Arial" w:hAnsi="Arial" w:cs="Arial"/>
          <w:color w:val="000000" w:themeColor="text1"/>
        </w:rPr>
      </w:pPr>
      <w:bookmarkStart w:id="17" w:name="_Hlk126243550"/>
      <w:r w:rsidRPr="000F512C">
        <w:rPr>
          <w:rFonts w:ascii="Arial" w:hAnsi="Arial" w:cs="Arial"/>
          <w:color w:val="000000" w:themeColor="text1"/>
        </w:rPr>
        <w:t>61</w:t>
      </w:r>
      <w:r w:rsidR="00006E58" w:rsidRPr="000F512C">
        <w:rPr>
          <w:rFonts w:ascii="Arial" w:hAnsi="Arial" w:cs="Arial"/>
          <w:color w:val="000000" w:themeColor="text1"/>
          <w:lang w:val="x-none"/>
        </w:rPr>
        <w:t>. člen</w:t>
      </w:r>
    </w:p>
    <w:p w14:paraId="312B7D18" w14:textId="77777777" w:rsidR="00006E58" w:rsidRPr="000F512C" w:rsidRDefault="00006E58" w:rsidP="00071223">
      <w:pPr>
        <w:jc w:val="center"/>
        <w:rPr>
          <w:rFonts w:ascii="Arial" w:hAnsi="Arial" w:cs="Arial"/>
          <w:color w:val="000000" w:themeColor="text1"/>
        </w:rPr>
      </w:pPr>
      <w:r w:rsidRPr="000F512C">
        <w:rPr>
          <w:rFonts w:ascii="Arial" w:hAnsi="Arial" w:cs="Arial"/>
          <w:color w:val="000000" w:themeColor="text1"/>
        </w:rPr>
        <w:t>(drugi strokovni delavci)</w:t>
      </w:r>
    </w:p>
    <w:p w14:paraId="5AB50BC6" w14:textId="77777777" w:rsidR="00006E58" w:rsidRPr="000F512C" w:rsidRDefault="00006E58" w:rsidP="00071223">
      <w:pPr>
        <w:rPr>
          <w:rFonts w:ascii="Arial" w:hAnsi="Arial" w:cs="Arial"/>
          <w:color w:val="000000" w:themeColor="text1"/>
        </w:rPr>
      </w:pPr>
      <w:r w:rsidRPr="000F512C">
        <w:rPr>
          <w:rFonts w:ascii="Arial" w:hAnsi="Arial" w:cs="Arial"/>
          <w:color w:val="000000" w:themeColor="text1"/>
          <w:lang w:val="x-none"/>
        </w:rPr>
        <w:t>Elementi za sistemizacijo delovnih mest drugih strokovnih delavcev so:</w:t>
      </w:r>
    </w:p>
    <w:p w14:paraId="6E919CBE" w14:textId="77777777" w:rsidR="00006E58" w:rsidRPr="000F512C" w:rsidRDefault="00006E58" w:rsidP="004D0F0F">
      <w:pPr>
        <w:pStyle w:val="Odstavekseznama"/>
        <w:numPr>
          <w:ilvl w:val="0"/>
          <w:numId w:val="6"/>
        </w:numPr>
        <w:tabs>
          <w:tab w:val="left" w:pos="900"/>
        </w:tabs>
        <w:jc w:val="both"/>
        <w:rPr>
          <w:rFonts w:ascii="Arial" w:hAnsi="Arial" w:cs="Arial"/>
          <w:color w:val="000000" w:themeColor="text1"/>
        </w:rPr>
      </w:pPr>
      <w:r w:rsidRPr="000F512C">
        <w:rPr>
          <w:rFonts w:ascii="Arial" w:hAnsi="Arial" w:cs="Arial"/>
          <w:color w:val="000000" w:themeColor="text1"/>
        </w:rPr>
        <w:t>izvajanje šolskega svetovalnega dela,</w:t>
      </w:r>
    </w:p>
    <w:p w14:paraId="633721DA" w14:textId="77777777" w:rsidR="00006E58" w:rsidRPr="000F512C" w:rsidRDefault="00006E58" w:rsidP="004D0F0F">
      <w:pPr>
        <w:pStyle w:val="Odstavekseznama"/>
        <w:numPr>
          <w:ilvl w:val="0"/>
          <w:numId w:val="6"/>
        </w:numPr>
        <w:tabs>
          <w:tab w:val="left" w:pos="900"/>
        </w:tabs>
        <w:jc w:val="both"/>
        <w:rPr>
          <w:rFonts w:ascii="Arial" w:hAnsi="Arial" w:cs="Arial"/>
          <w:color w:val="000000" w:themeColor="text1"/>
        </w:rPr>
      </w:pPr>
      <w:r w:rsidRPr="000F512C">
        <w:rPr>
          <w:rFonts w:ascii="Arial" w:hAnsi="Arial" w:cs="Arial"/>
          <w:color w:val="000000" w:themeColor="text1"/>
        </w:rPr>
        <w:t xml:space="preserve">izvajanje temeljnih bibliotekarskih nalog, </w:t>
      </w:r>
      <w:proofErr w:type="spellStart"/>
      <w:r w:rsidRPr="000F512C">
        <w:rPr>
          <w:rFonts w:ascii="Arial" w:hAnsi="Arial" w:cs="Arial"/>
          <w:color w:val="000000" w:themeColor="text1"/>
        </w:rPr>
        <w:t>bibliopedagoškega</w:t>
      </w:r>
      <w:proofErr w:type="spellEnd"/>
      <w:r w:rsidRPr="000F512C">
        <w:rPr>
          <w:rFonts w:ascii="Arial" w:hAnsi="Arial" w:cs="Arial"/>
          <w:color w:val="000000" w:themeColor="text1"/>
        </w:rPr>
        <w:t xml:space="preserve"> dela ter drugih nalog na področju knjižnične dejavnosti,</w:t>
      </w:r>
    </w:p>
    <w:p w14:paraId="551A99B6" w14:textId="77777777" w:rsidR="00006E58" w:rsidRPr="000F512C" w:rsidRDefault="00006E58" w:rsidP="004D0F0F">
      <w:pPr>
        <w:pStyle w:val="Odstavekseznama"/>
        <w:numPr>
          <w:ilvl w:val="0"/>
          <w:numId w:val="6"/>
        </w:numPr>
        <w:tabs>
          <w:tab w:val="left" w:pos="900"/>
        </w:tabs>
        <w:jc w:val="both"/>
        <w:rPr>
          <w:rFonts w:ascii="Arial" w:hAnsi="Arial" w:cs="Arial"/>
          <w:color w:val="000000" w:themeColor="text1"/>
        </w:rPr>
      </w:pPr>
      <w:r w:rsidRPr="000F512C">
        <w:rPr>
          <w:rFonts w:ascii="Arial" w:hAnsi="Arial" w:cs="Arial"/>
          <w:color w:val="000000" w:themeColor="text1"/>
        </w:rPr>
        <w:t>delo pomočnika vzgojitelja predšolskih otrok – pomočnika vzgojitelja,</w:t>
      </w:r>
    </w:p>
    <w:p w14:paraId="7887BC12" w14:textId="77777777" w:rsidR="00006E58" w:rsidRPr="000F512C" w:rsidRDefault="00006E58" w:rsidP="004D0F0F">
      <w:pPr>
        <w:pStyle w:val="Odstavekseznama"/>
        <w:numPr>
          <w:ilvl w:val="0"/>
          <w:numId w:val="6"/>
        </w:numPr>
        <w:tabs>
          <w:tab w:val="left" w:pos="900"/>
        </w:tabs>
        <w:jc w:val="both"/>
        <w:rPr>
          <w:rFonts w:ascii="Arial" w:hAnsi="Arial" w:cs="Arial"/>
          <w:color w:val="000000" w:themeColor="text1"/>
        </w:rPr>
      </w:pPr>
      <w:r w:rsidRPr="000F512C">
        <w:rPr>
          <w:rFonts w:ascii="Arial" w:hAnsi="Arial" w:cs="Arial"/>
          <w:color w:val="000000" w:themeColor="text1"/>
        </w:rPr>
        <w:t>organiziranje šolske prehrane,</w:t>
      </w:r>
    </w:p>
    <w:p w14:paraId="0A470065" w14:textId="77777777" w:rsidR="00006E58" w:rsidRPr="000F512C" w:rsidRDefault="00006E58" w:rsidP="004D0F0F">
      <w:pPr>
        <w:pStyle w:val="Odstavekseznama"/>
        <w:numPr>
          <w:ilvl w:val="0"/>
          <w:numId w:val="6"/>
        </w:numPr>
        <w:tabs>
          <w:tab w:val="left" w:pos="900"/>
        </w:tabs>
        <w:jc w:val="both"/>
        <w:rPr>
          <w:rFonts w:ascii="Arial" w:hAnsi="Arial" w:cs="Arial"/>
          <w:color w:val="000000" w:themeColor="text1"/>
        </w:rPr>
      </w:pPr>
      <w:r w:rsidRPr="000F512C">
        <w:rPr>
          <w:rFonts w:ascii="Arial" w:hAnsi="Arial" w:cs="Arial"/>
          <w:color w:val="000000" w:themeColor="text1"/>
        </w:rPr>
        <w:t>organiziranje in izvajanje računalniško-informativnih dejavnosti,</w:t>
      </w:r>
    </w:p>
    <w:p w14:paraId="60E6CDEC" w14:textId="77777777" w:rsidR="00006E58" w:rsidRPr="000F512C" w:rsidRDefault="00006E58" w:rsidP="004D0F0F">
      <w:pPr>
        <w:pStyle w:val="Odstavekseznama"/>
        <w:numPr>
          <w:ilvl w:val="0"/>
          <w:numId w:val="6"/>
        </w:numPr>
        <w:tabs>
          <w:tab w:val="left" w:pos="900"/>
        </w:tabs>
        <w:jc w:val="both"/>
        <w:rPr>
          <w:rFonts w:ascii="Arial" w:hAnsi="Arial" w:cs="Arial"/>
          <w:color w:val="000000" w:themeColor="text1"/>
        </w:rPr>
      </w:pPr>
      <w:r w:rsidRPr="000F512C">
        <w:rPr>
          <w:rFonts w:ascii="Arial" w:hAnsi="Arial" w:cs="Arial"/>
          <w:color w:val="000000" w:themeColor="text1"/>
        </w:rPr>
        <w:t>delo laboranta,</w:t>
      </w:r>
    </w:p>
    <w:p w14:paraId="1176CF86" w14:textId="77777777" w:rsidR="00006E58" w:rsidRPr="000F512C" w:rsidRDefault="00006E58" w:rsidP="004D0F0F">
      <w:pPr>
        <w:pStyle w:val="Odstavekseznama"/>
        <w:numPr>
          <w:ilvl w:val="0"/>
          <w:numId w:val="6"/>
        </w:numPr>
        <w:tabs>
          <w:tab w:val="left" w:pos="900"/>
        </w:tabs>
        <w:jc w:val="both"/>
        <w:rPr>
          <w:rFonts w:ascii="Arial" w:hAnsi="Arial" w:cs="Arial"/>
          <w:color w:val="000000" w:themeColor="text1"/>
        </w:rPr>
      </w:pPr>
      <w:r w:rsidRPr="000F512C">
        <w:rPr>
          <w:rFonts w:ascii="Arial" w:hAnsi="Arial" w:cs="Arial"/>
          <w:color w:val="000000" w:themeColor="text1"/>
        </w:rPr>
        <w:t>učenja slovenščine za priseljence,</w:t>
      </w:r>
    </w:p>
    <w:p w14:paraId="1603F3AA" w14:textId="77777777" w:rsidR="00006E58" w:rsidRPr="000F512C" w:rsidRDefault="00006E58" w:rsidP="004D0F0F">
      <w:pPr>
        <w:pStyle w:val="Odstavekseznama"/>
        <w:numPr>
          <w:ilvl w:val="0"/>
          <w:numId w:val="6"/>
        </w:numPr>
        <w:tabs>
          <w:tab w:val="left" w:pos="900"/>
        </w:tabs>
        <w:jc w:val="both"/>
        <w:rPr>
          <w:rFonts w:ascii="Arial" w:hAnsi="Arial" w:cs="Arial"/>
          <w:color w:val="000000" w:themeColor="text1"/>
        </w:rPr>
      </w:pPr>
      <w:r w:rsidRPr="000F512C">
        <w:rPr>
          <w:rFonts w:ascii="Arial" w:hAnsi="Arial" w:cs="Arial"/>
          <w:color w:val="000000" w:themeColor="text1"/>
        </w:rPr>
        <w:t>prilagajanje učbenikov, učnih gradiv ter pripomočkov,</w:t>
      </w:r>
    </w:p>
    <w:p w14:paraId="30A78C23" w14:textId="77777777" w:rsidR="00006E58" w:rsidRPr="000F512C" w:rsidRDefault="00006E58" w:rsidP="004D0F0F">
      <w:pPr>
        <w:pStyle w:val="Odstavekseznama"/>
        <w:numPr>
          <w:ilvl w:val="0"/>
          <w:numId w:val="6"/>
        </w:numPr>
        <w:tabs>
          <w:tab w:val="left" w:pos="900"/>
        </w:tabs>
        <w:jc w:val="both"/>
        <w:rPr>
          <w:rFonts w:ascii="Arial" w:hAnsi="Arial" w:cs="Arial"/>
          <w:color w:val="000000" w:themeColor="text1"/>
        </w:rPr>
      </w:pPr>
      <w:r w:rsidRPr="000F512C">
        <w:rPr>
          <w:rFonts w:ascii="Arial" w:hAnsi="Arial" w:cs="Arial"/>
          <w:color w:val="000000" w:themeColor="text1"/>
        </w:rPr>
        <w:t>delovanja mobilnih timov</w:t>
      </w:r>
    </w:p>
    <w:p w14:paraId="26B7EA37" w14:textId="4E62C926" w:rsidR="00006E58" w:rsidRPr="000F512C" w:rsidRDefault="00DB049D" w:rsidP="004D0F0F">
      <w:pPr>
        <w:pStyle w:val="Odstavekseznama"/>
        <w:numPr>
          <w:ilvl w:val="0"/>
          <w:numId w:val="6"/>
        </w:numPr>
        <w:tabs>
          <w:tab w:val="left" w:pos="900"/>
        </w:tabs>
        <w:jc w:val="both"/>
        <w:rPr>
          <w:rFonts w:ascii="Arial" w:hAnsi="Arial" w:cs="Arial"/>
          <w:color w:val="000000" w:themeColor="text1"/>
        </w:rPr>
      </w:pPr>
      <w:r w:rsidRPr="000F512C">
        <w:rPr>
          <w:rFonts w:ascii="Arial" w:hAnsi="Arial" w:cs="Arial"/>
          <w:color w:val="000000" w:themeColor="text1"/>
        </w:rPr>
        <w:t xml:space="preserve"> </w:t>
      </w:r>
      <w:r w:rsidR="00006E58" w:rsidRPr="000F512C">
        <w:rPr>
          <w:rFonts w:ascii="Arial" w:hAnsi="Arial" w:cs="Arial"/>
          <w:color w:val="000000" w:themeColor="text1"/>
        </w:rPr>
        <w:t xml:space="preserve">izvajanje komunikacije v slovenskem znakovnem jeziku in dela z </w:t>
      </w:r>
      <w:proofErr w:type="spellStart"/>
      <w:r w:rsidR="00006E58" w:rsidRPr="000F512C">
        <w:rPr>
          <w:rFonts w:ascii="Arial" w:hAnsi="Arial" w:cs="Arial"/>
          <w:color w:val="000000" w:themeColor="text1"/>
        </w:rPr>
        <w:t>gluhoslepimi</w:t>
      </w:r>
      <w:proofErr w:type="spellEnd"/>
      <w:r w:rsidR="00006E58" w:rsidRPr="000F512C">
        <w:rPr>
          <w:rFonts w:ascii="Arial" w:hAnsi="Arial" w:cs="Arial"/>
          <w:color w:val="000000" w:themeColor="text1"/>
        </w:rPr>
        <w:t>.</w:t>
      </w:r>
    </w:p>
    <w:bookmarkEnd w:id="17"/>
    <w:p w14:paraId="55CD5174" w14:textId="77777777" w:rsidR="00006E58" w:rsidRPr="000F512C" w:rsidRDefault="00006E58" w:rsidP="00071223">
      <w:pPr>
        <w:rPr>
          <w:rFonts w:ascii="Arial" w:eastAsia="Arial" w:hAnsi="Arial" w:cs="Arial"/>
          <w:color w:val="000000" w:themeColor="text1"/>
        </w:rPr>
      </w:pPr>
    </w:p>
    <w:p w14:paraId="40BAB678" w14:textId="6D06F7D3" w:rsidR="00006E58" w:rsidRPr="000F512C" w:rsidRDefault="00C260DB" w:rsidP="00071223">
      <w:pPr>
        <w:jc w:val="center"/>
        <w:rPr>
          <w:rFonts w:ascii="Arial" w:hAnsi="Arial" w:cs="Arial"/>
          <w:color w:val="000000" w:themeColor="text1"/>
        </w:rPr>
      </w:pPr>
      <w:bookmarkStart w:id="18" w:name="_Hlk126243560"/>
      <w:r w:rsidRPr="000F512C">
        <w:rPr>
          <w:rFonts w:ascii="Arial" w:hAnsi="Arial" w:cs="Arial"/>
          <w:color w:val="000000" w:themeColor="text1"/>
        </w:rPr>
        <w:t>62</w:t>
      </w:r>
      <w:r w:rsidR="00006E58" w:rsidRPr="000F512C">
        <w:rPr>
          <w:rFonts w:ascii="Arial" w:hAnsi="Arial" w:cs="Arial"/>
          <w:color w:val="000000" w:themeColor="text1"/>
          <w:lang w:val="x-none"/>
        </w:rPr>
        <w:t>. člen</w:t>
      </w:r>
    </w:p>
    <w:p w14:paraId="55F6DF93" w14:textId="77777777" w:rsidR="00006E58" w:rsidRPr="000F512C" w:rsidRDefault="00006E58" w:rsidP="00071223">
      <w:pPr>
        <w:jc w:val="center"/>
        <w:rPr>
          <w:rFonts w:ascii="Arial" w:hAnsi="Arial" w:cs="Arial"/>
          <w:color w:val="000000" w:themeColor="text1"/>
        </w:rPr>
      </w:pPr>
      <w:r w:rsidRPr="000F512C">
        <w:rPr>
          <w:rFonts w:ascii="Arial" w:hAnsi="Arial" w:cs="Arial"/>
          <w:color w:val="000000" w:themeColor="text1"/>
        </w:rPr>
        <w:t>(administrativno-računovodski, tehnični in drugi delavci)</w:t>
      </w:r>
    </w:p>
    <w:p w14:paraId="4A600500" w14:textId="77777777" w:rsidR="00006E58" w:rsidRPr="000F512C" w:rsidRDefault="00006E58" w:rsidP="00071223">
      <w:pPr>
        <w:rPr>
          <w:rFonts w:ascii="Arial" w:hAnsi="Arial" w:cs="Arial"/>
          <w:color w:val="000000" w:themeColor="text1"/>
        </w:rPr>
      </w:pPr>
      <w:r w:rsidRPr="000F512C">
        <w:rPr>
          <w:rFonts w:ascii="Arial" w:hAnsi="Arial" w:cs="Arial"/>
          <w:color w:val="000000" w:themeColor="text1"/>
          <w:lang w:val="x-none"/>
        </w:rPr>
        <w:t>Elementi za sistemizacijo delovnih mest administrativno-računovodskih, tehničnih in drugih delavcev so:</w:t>
      </w:r>
    </w:p>
    <w:p w14:paraId="60ACAF09" w14:textId="77777777" w:rsidR="00006E58" w:rsidRPr="000F512C" w:rsidRDefault="00006E58" w:rsidP="004D0F0F">
      <w:pPr>
        <w:pStyle w:val="Odstavekseznama"/>
        <w:numPr>
          <w:ilvl w:val="0"/>
          <w:numId w:val="7"/>
        </w:numPr>
        <w:rPr>
          <w:rFonts w:ascii="Arial" w:hAnsi="Arial" w:cs="Arial"/>
          <w:color w:val="000000" w:themeColor="text1"/>
        </w:rPr>
      </w:pPr>
      <w:r w:rsidRPr="000F512C">
        <w:rPr>
          <w:rFonts w:ascii="Arial" w:hAnsi="Arial" w:cs="Arial"/>
          <w:color w:val="000000" w:themeColor="text1"/>
        </w:rPr>
        <w:t>opravljanje računovodskih del,</w:t>
      </w:r>
    </w:p>
    <w:p w14:paraId="5BC3C489" w14:textId="77777777" w:rsidR="00006E58" w:rsidRPr="000F512C" w:rsidRDefault="00006E58" w:rsidP="004D0F0F">
      <w:pPr>
        <w:pStyle w:val="Odstavekseznama"/>
        <w:numPr>
          <w:ilvl w:val="0"/>
          <w:numId w:val="7"/>
        </w:numPr>
        <w:rPr>
          <w:rFonts w:ascii="Arial" w:hAnsi="Arial" w:cs="Arial"/>
          <w:color w:val="000000" w:themeColor="text1"/>
        </w:rPr>
      </w:pPr>
      <w:r w:rsidRPr="000F512C">
        <w:rPr>
          <w:rFonts w:ascii="Arial" w:hAnsi="Arial" w:cs="Arial"/>
          <w:color w:val="000000" w:themeColor="text1"/>
        </w:rPr>
        <w:t>opravljanje administrativnih del,</w:t>
      </w:r>
    </w:p>
    <w:p w14:paraId="00579490" w14:textId="77777777" w:rsidR="00006E58" w:rsidRPr="000F512C" w:rsidRDefault="00006E58" w:rsidP="004D0F0F">
      <w:pPr>
        <w:pStyle w:val="Odstavekseznama"/>
        <w:numPr>
          <w:ilvl w:val="0"/>
          <w:numId w:val="7"/>
        </w:numPr>
        <w:rPr>
          <w:rFonts w:ascii="Arial" w:hAnsi="Arial" w:cs="Arial"/>
          <w:color w:val="000000" w:themeColor="text1"/>
        </w:rPr>
      </w:pPr>
      <w:r w:rsidRPr="000F512C">
        <w:rPr>
          <w:rFonts w:ascii="Arial" w:hAnsi="Arial" w:cs="Arial"/>
          <w:color w:val="000000" w:themeColor="text1"/>
        </w:rPr>
        <w:t>opravljanje tehnično-vzdrževalnih del,</w:t>
      </w:r>
    </w:p>
    <w:p w14:paraId="3AEB1528" w14:textId="77777777" w:rsidR="00006E58" w:rsidRPr="000F512C" w:rsidRDefault="00006E58" w:rsidP="004D0F0F">
      <w:pPr>
        <w:pStyle w:val="Odstavekseznama"/>
        <w:numPr>
          <w:ilvl w:val="0"/>
          <w:numId w:val="7"/>
        </w:numPr>
        <w:rPr>
          <w:rFonts w:ascii="Arial" w:hAnsi="Arial" w:cs="Arial"/>
          <w:color w:val="000000" w:themeColor="text1"/>
        </w:rPr>
      </w:pPr>
      <w:r w:rsidRPr="000F512C">
        <w:rPr>
          <w:rFonts w:ascii="Arial" w:hAnsi="Arial" w:cs="Arial"/>
          <w:color w:val="000000" w:themeColor="text1"/>
        </w:rPr>
        <w:t xml:space="preserve">opravljanje šiviljskih del, opravljanje </w:t>
      </w:r>
      <w:proofErr w:type="spellStart"/>
      <w:r w:rsidRPr="000F512C">
        <w:rPr>
          <w:rFonts w:ascii="Arial" w:hAnsi="Arial" w:cs="Arial"/>
          <w:color w:val="000000" w:themeColor="text1"/>
        </w:rPr>
        <w:t>garderoberskih</w:t>
      </w:r>
      <w:proofErr w:type="spellEnd"/>
      <w:r w:rsidRPr="000F512C">
        <w:rPr>
          <w:rFonts w:ascii="Arial" w:hAnsi="Arial" w:cs="Arial"/>
          <w:color w:val="000000" w:themeColor="text1"/>
        </w:rPr>
        <w:t xml:space="preserve"> del,</w:t>
      </w:r>
    </w:p>
    <w:p w14:paraId="679765E3" w14:textId="77777777" w:rsidR="00006E58" w:rsidRPr="000F512C" w:rsidRDefault="00006E58" w:rsidP="004D0F0F">
      <w:pPr>
        <w:pStyle w:val="Odstavekseznama"/>
        <w:numPr>
          <w:ilvl w:val="0"/>
          <w:numId w:val="7"/>
        </w:numPr>
        <w:rPr>
          <w:rFonts w:ascii="Arial" w:hAnsi="Arial" w:cs="Arial"/>
          <w:color w:val="000000" w:themeColor="text1"/>
        </w:rPr>
      </w:pPr>
      <w:r w:rsidRPr="000F512C">
        <w:rPr>
          <w:rFonts w:ascii="Arial" w:hAnsi="Arial" w:cs="Arial"/>
          <w:color w:val="000000" w:themeColor="text1"/>
        </w:rPr>
        <w:t>opravljanje dela ekonoma in oskrbnika,</w:t>
      </w:r>
    </w:p>
    <w:p w14:paraId="362CB332" w14:textId="77777777" w:rsidR="00006E58" w:rsidRPr="000F512C" w:rsidRDefault="00006E58" w:rsidP="004D0F0F">
      <w:pPr>
        <w:pStyle w:val="Odstavekseznama"/>
        <w:numPr>
          <w:ilvl w:val="0"/>
          <w:numId w:val="7"/>
        </w:numPr>
        <w:rPr>
          <w:rFonts w:ascii="Arial" w:hAnsi="Arial" w:cs="Arial"/>
          <w:color w:val="000000" w:themeColor="text1"/>
        </w:rPr>
      </w:pPr>
      <w:r w:rsidRPr="000F512C">
        <w:rPr>
          <w:rFonts w:ascii="Arial" w:hAnsi="Arial" w:cs="Arial"/>
          <w:color w:val="000000" w:themeColor="text1"/>
        </w:rPr>
        <w:t>pripravljanje šolskih malic in drugih obrokov,</w:t>
      </w:r>
    </w:p>
    <w:p w14:paraId="6BE3570F" w14:textId="77777777" w:rsidR="00006E58" w:rsidRPr="000F512C" w:rsidRDefault="00006E58" w:rsidP="004D0F0F">
      <w:pPr>
        <w:pStyle w:val="Odstavekseznama"/>
        <w:numPr>
          <w:ilvl w:val="0"/>
          <w:numId w:val="7"/>
        </w:numPr>
        <w:rPr>
          <w:rFonts w:ascii="Arial" w:hAnsi="Arial" w:cs="Arial"/>
          <w:color w:val="000000" w:themeColor="text1"/>
        </w:rPr>
      </w:pPr>
      <w:r w:rsidRPr="000F512C">
        <w:rPr>
          <w:rFonts w:ascii="Arial" w:hAnsi="Arial" w:cs="Arial"/>
          <w:color w:val="000000" w:themeColor="text1"/>
        </w:rPr>
        <w:t>čiščenje šolskih prostorov,</w:t>
      </w:r>
    </w:p>
    <w:p w14:paraId="0B8FC8BF" w14:textId="77777777" w:rsidR="00006E58" w:rsidRPr="000F512C" w:rsidRDefault="00006E58" w:rsidP="004D0F0F">
      <w:pPr>
        <w:pStyle w:val="Odstavekseznama"/>
        <w:numPr>
          <w:ilvl w:val="0"/>
          <w:numId w:val="7"/>
        </w:numPr>
        <w:rPr>
          <w:rFonts w:ascii="Arial" w:hAnsi="Arial" w:cs="Arial"/>
          <w:color w:val="000000" w:themeColor="text1"/>
        </w:rPr>
      </w:pPr>
      <w:r w:rsidRPr="000F512C">
        <w:rPr>
          <w:rFonts w:ascii="Arial" w:hAnsi="Arial" w:cs="Arial"/>
          <w:color w:val="000000" w:themeColor="text1"/>
        </w:rPr>
        <w:t>opravljanje nalog varuha in spremljevalca,</w:t>
      </w:r>
    </w:p>
    <w:p w14:paraId="26150940" w14:textId="6E6DED8E" w:rsidR="00006E58" w:rsidRPr="000F512C" w:rsidRDefault="00006E58" w:rsidP="004D0F0F">
      <w:pPr>
        <w:pStyle w:val="Odstavekseznama"/>
        <w:numPr>
          <w:ilvl w:val="0"/>
          <w:numId w:val="7"/>
        </w:numPr>
        <w:rPr>
          <w:rFonts w:ascii="Arial" w:hAnsi="Arial" w:cs="Arial"/>
          <w:color w:val="000000" w:themeColor="text1"/>
        </w:rPr>
      </w:pPr>
      <w:r w:rsidRPr="000F512C">
        <w:rPr>
          <w:rFonts w:ascii="Arial" w:hAnsi="Arial" w:cs="Arial"/>
          <w:color w:val="000000" w:themeColor="text1"/>
        </w:rPr>
        <w:t>opravljanje spremstva učencem</w:t>
      </w:r>
      <w:r w:rsidR="009E4C57" w:rsidRPr="000F512C">
        <w:rPr>
          <w:rFonts w:ascii="Arial" w:hAnsi="Arial" w:cs="Arial"/>
          <w:color w:val="000000" w:themeColor="text1"/>
        </w:rPr>
        <w:t>,</w:t>
      </w:r>
    </w:p>
    <w:p w14:paraId="1010A921" w14:textId="77777777" w:rsidR="00006E58" w:rsidRPr="000F512C" w:rsidRDefault="00006E58" w:rsidP="004D0F0F">
      <w:pPr>
        <w:pStyle w:val="Odstavekseznama"/>
        <w:numPr>
          <w:ilvl w:val="0"/>
          <w:numId w:val="7"/>
        </w:numPr>
        <w:rPr>
          <w:rFonts w:ascii="Arial" w:hAnsi="Arial" w:cs="Arial"/>
          <w:color w:val="000000" w:themeColor="text1"/>
        </w:rPr>
      </w:pPr>
      <w:r w:rsidRPr="000F512C">
        <w:rPr>
          <w:rFonts w:ascii="Arial" w:hAnsi="Arial" w:cs="Arial"/>
          <w:color w:val="000000" w:themeColor="text1"/>
        </w:rPr>
        <w:t>opravljanje nalog romskega pomočnika.</w:t>
      </w:r>
    </w:p>
    <w:bookmarkEnd w:id="18"/>
    <w:p w14:paraId="6A351866" w14:textId="77777777" w:rsidR="00006E58" w:rsidRPr="000F512C" w:rsidRDefault="00006E58" w:rsidP="00071223">
      <w:pPr>
        <w:pBdr>
          <w:top w:val="nil"/>
          <w:left w:val="nil"/>
          <w:bottom w:val="nil"/>
          <w:right w:val="nil"/>
          <w:between w:val="nil"/>
        </w:pBdr>
        <w:ind w:left="720"/>
        <w:rPr>
          <w:rFonts w:ascii="Arial" w:eastAsia="Arial" w:hAnsi="Arial" w:cs="Arial"/>
          <w:color w:val="000000" w:themeColor="text1"/>
          <w:highlight w:val="lightGray"/>
        </w:rPr>
      </w:pPr>
    </w:p>
    <w:p w14:paraId="11F5F0DA" w14:textId="20AB93C7" w:rsidR="00006E58" w:rsidRPr="000F512C" w:rsidRDefault="00C260DB" w:rsidP="007F3D41">
      <w:pPr>
        <w:jc w:val="center"/>
        <w:rPr>
          <w:rFonts w:ascii="Arial" w:eastAsia="Arial" w:hAnsi="Arial" w:cs="Arial"/>
          <w:color w:val="000000" w:themeColor="text1"/>
        </w:rPr>
      </w:pPr>
      <w:r w:rsidRPr="000F512C">
        <w:rPr>
          <w:rFonts w:ascii="Arial" w:eastAsia="Arial" w:hAnsi="Arial" w:cs="Arial"/>
          <w:color w:val="000000" w:themeColor="text1"/>
        </w:rPr>
        <w:t>63</w:t>
      </w:r>
      <w:r w:rsidR="00006E58" w:rsidRPr="000F512C">
        <w:rPr>
          <w:rFonts w:ascii="Arial" w:eastAsia="Arial" w:hAnsi="Arial" w:cs="Arial"/>
          <w:color w:val="000000" w:themeColor="text1"/>
        </w:rPr>
        <w:t>. člen</w:t>
      </w:r>
    </w:p>
    <w:p w14:paraId="23258EF9" w14:textId="77777777" w:rsidR="00006E58" w:rsidRPr="000F512C" w:rsidRDefault="00006E58" w:rsidP="007F3D41">
      <w:pPr>
        <w:jc w:val="center"/>
        <w:rPr>
          <w:rFonts w:ascii="Arial" w:eastAsia="Arial" w:hAnsi="Arial" w:cs="Arial"/>
          <w:color w:val="000000" w:themeColor="text1"/>
        </w:rPr>
      </w:pPr>
      <w:r w:rsidRPr="000F512C">
        <w:rPr>
          <w:rFonts w:ascii="Arial" w:eastAsia="Arial" w:hAnsi="Arial" w:cs="Arial"/>
          <w:color w:val="000000" w:themeColor="text1"/>
        </w:rPr>
        <w:t>(pogodba o opravljanju storitev)</w:t>
      </w:r>
    </w:p>
    <w:p w14:paraId="3014357C" w14:textId="621DDD78" w:rsidR="00006E58" w:rsidRPr="000F512C" w:rsidRDefault="00006E58" w:rsidP="00DB049D">
      <w:pPr>
        <w:jc w:val="both"/>
        <w:rPr>
          <w:rFonts w:ascii="Arial" w:eastAsia="Arial" w:hAnsi="Arial" w:cs="Arial"/>
          <w:color w:val="000000" w:themeColor="text1"/>
        </w:rPr>
      </w:pPr>
      <w:bookmarkStart w:id="19" w:name="_Hlk134950153"/>
      <w:r w:rsidRPr="000F512C">
        <w:rPr>
          <w:rFonts w:ascii="Arial" w:eastAsia="Arial" w:hAnsi="Arial" w:cs="Arial"/>
          <w:color w:val="000000" w:themeColor="text1"/>
        </w:rPr>
        <w:t xml:space="preserve">Šola oziroma zavod lahko za opravljanje računovodskih, administrativnih in tehnično vzdrževalnih del, za čiščenje šolskih prostorov in za pripravljanje šolskih malic ter za izvajanje pouka tečaja plavanja, v okviru sistemiziranih delovnih mest, </w:t>
      </w:r>
      <w:r w:rsidR="002A3D71" w:rsidRPr="000F512C">
        <w:rPr>
          <w:rFonts w:ascii="Arial" w:eastAsia="Arial" w:hAnsi="Arial" w:cs="Arial"/>
          <w:color w:val="000000" w:themeColor="text1"/>
        </w:rPr>
        <w:t xml:space="preserve">izjemoma sklene pogodbo o opravljanju storitev, če so bile predhodno izkoriščene vse možnosti za sklenitev pogodbe o zaposlitvi (za ta delovna mesta) in je treba zagotoviti nemoteno izvajanje vzgojno-izobraževalne dejavnosti. </w:t>
      </w:r>
      <w:r w:rsidRPr="000F512C">
        <w:rPr>
          <w:rFonts w:ascii="Arial" w:eastAsia="Arial" w:hAnsi="Arial" w:cs="Arial"/>
          <w:color w:val="000000" w:themeColor="text1"/>
        </w:rPr>
        <w:t xml:space="preserve">Šola oziroma zavod lahko sklene pogodbo o opravljanju storitev tudi za opravljanje nalog tolmačenja v slovenski znakovni jezik oziroma za delo z </w:t>
      </w:r>
      <w:proofErr w:type="spellStart"/>
      <w:r w:rsidRPr="000F512C">
        <w:rPr>
          <w:rFonts w:ascii="Arial" w:eastAsia="Arial" w:hAnsi="Arial" w:cs="Arial"/>
          <w:color w:val="000000" w:themeColor="text1"/>
        </w:rPr>
        <w:t>gluhoslepimi</w:t>
      </w:r>
      <w:proofErr w:type="spellEnd"/>
      <w:r w:rsidRPr="000F512C">
        <w:rPr>
          <w:rFonts w:ascii="Arial" w:eastAsia="Arial" w:hAnsi="Arial" w:cs="Arial"/>
          <w:color w:val="000000" w:themeColor="text1"/>
        </w:rPr>
        <w:t>, če ni možno zaposliti strokovnih delavcev za ta namen. Merila in kriterije za plačilo storitev po pogodbi določi minister.</w:t>
      </w:r>
    </w:p>
    <w:bookmarkEnd w:id="19"/>
    <w:p w14:paraId="67EB8093" w14:textId="7151080A" w:rsidR="00006E58" w:rsidRPr="000F512C" w:rsidRDefault="00C260DB"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64</w:t>
      </w:r>
      <w:r w:rsidR="00006E58" w:rsidRPr="000F512C">
        <w:rPr>
          <w:rFonts w:ascii="Arial" w:eastAsia="Arial" w:hAnsi="Arial" w:cs="Arial"/>
          <w:color w:val="000000" w:themeColor="text1"/>
        </w:rPr>
        <w:t>. člen</w:t>
      </w:r>
    </w:p>
    <w:p w14:paraId="50B078B1" w14:textId="77777777" w:rsidR="00006E58" w:rsidRPr="000F512C" w:rsidRDefault="00006E58" w:rsidP="00071223">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(izjeme)</w:t>
      </w:r>
    </w:p>
    <w:p w14:paraId="1D1310B8" w14:textId="0F448B7F"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(1) Število otrok in mladostnikov, določeno za oblikovanje oddelkov ali skupin, je lahko v soglasju z ministrstvom, pristojnim za šolstvo/izobraževanje večje za </w:t>
      </w:r>
      <w:r w:rsidR="00ED6FFC" w:rsidRPr="000F512C">
        <w:rPr>
          <w:rFonts w:ascii="Arial" w:eastAsia="Arial" w:hAnsi="Arial" w:cs="Arial"/>
          <w:color w:val="000000" w:themeColor="text1"/>
        </w:rPr>
        <w:t>dva</w:t>
      </w:r>
      <w:r w:rsidRPr="000F512C">
        <w:rPr>
          <w:rFonts w:ascii="Arial" w:eastAsia="Arial" w:hAnsi="Arial" w:cs="Arial"/>
          <w:color w:val="000000" w:themeColor="text1"/>
        </w:rPr>
        <w:t xml:space="preserve"> otroka.</w:t>
      </w:r>
    </w:p>
    <w:p w14:paraId="7F752454" w14:textId="399704A3"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(2) Med šolskim letom se dodatni oddelek oziroma učna skupina oblikuje, ko se število učencev v oddelku oziroma učni skupini iz prejšnjega odstavka poveča za več kot </w:t>
      </w:r>
      <w:r w:rsidR="00ED6FFC" w:rsidRPr="000F512C">
        <w:rPr>
          <w:rFonts w:ascii="Arial" w:eastAsia="Arial" w:hAnsi="Arial" w:cs="Arial"/>
          <w:color w:val="000000" w:themeColor="text1"/>
        </w:rPr>
        <w:t>dva</w:t>
      </w:r>
      <w:r w:rsidRPr="000F512C">
        <w:rPr>
          <w:rFonts w:ascii="Arial" w:eastAsia="Arial" w:hAnsi="Arial" w:cs="Arial"/>
          <w:color w:val="000000" w:themeColor="text1"/>
        </w:rPr>
        <w:t xml:space="preserve"> učenca nad številom, predpisanim z normativom.</w:t>
      </w:r>
    </w:p>
    <w:p w14:paraId="4BFFA147"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(3) Izjemoma se normativi lahko spremenijo, če gre za edini oddelek učencev istega razreda in ga ni mogoče združiti v kombinirani oddelek, vendar morajo biti v 1., 2. in 3. razredu osnovne šole v takem oddelku najmanj štirje učenci, v drugih oddelkih pa najmanj pet učencev.</w:t>
      </w:r>
    </w:p>
    <w:p w14:paraId="28DAF6E3" w14:textId="77777777" w:rsidR="00006E58" w:rsidRPr="000F512C" w:rsidRDefault="00006E58" w:rsidP="00071223">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(4) Druge izjeme zaradi posebnih delovnih razmer, manjšega vpisa ali posebnih potreb otrok in mladostnikov odobri ministrstvo na podlagi posebne vloge šole ali zavoda.</w:t>
      </w:r>
    </w:p>
    <w:p w14:paraId="3CE106B4" w14:textId="4CAE642A" w:rsidR="00006E58" w:rsidRPr="000F512C" w:rsidRDefault="00C260DB" w:rsidP="00071223">
      <w:pPr>
        <w:jc w:val="center"/>
        <w:rPr>
          <w:rFonts w:ascii="Arial" w:eastAsia="Arial" w:hAnsi="Arial" w:cs="Arial"/>
          <w:color w:val="000000" w:themeColor="text1"/>
        </w:rPr>
      </w:pPr>
      <w:r w:rsidRPr="000F512C">
        <w:rPr>
          <w:rFonts w:ascii="Arial" w:eastAsia="Arial" w:hAnsi="Arial" w:cs="Arial"/>
          <w:color w:val="000000" w:themeColor="text1"/>
        </w:rPr>
        <w:t>65</w:t>
      </w:r>
      <w:r w:rsidR="00006E58" w:rsidRPr="000F512C">
        <w:rPr>
          <w:rFonts w:ascii="Arial" w:eastAsia="Arial" w:hAnsi="Arial" w:cs="Arial"/>
          <w:color w:val="000000" w:themeColor="text1"/>
        </w:rPr>
        <w:t>. člen</w:t>
      </w:r>
    </w:p>
    <w:p w14:paraId="1FCAEA61" w14:textId="77777777" w:rsidR="00006E58" w:rsidRPr="000F512C" w:rsidRDefault="00006E58" w:rsidP="00071223">
      <w:pPr>
        <w:jc w:val="center"/>
        <w:rPr>
          <w:rFonts w:ascii="Arial" w:eastAsia="Arial" w:hAnsi="Arial" w:cs="Arial"/>
          <w:color w:val="000000" w:themeColor="text1"/>
        </w:rPr>
      </w:pPr>
      <w:r w:rsidRPr="000F512C">
        <w:rPr>
          <w:rFonts w:ascii="Arial" w:eastAsia="Arial" w:hAnsi="Arial" w:cs="Arial"/>
          <w:color w:val="000000" w:themeColor="text1"/>
        </w:rPr>
        <w:t>(dodatne ure slovenščine)</w:t>
      </w:r>
    </w:p>
    <w:p w14:paraId="468E4D8D" w14:textId="77777777" w:rsidR="00006E58" w:rsidRPr="000F512C" w:rsidRDefault="00006E58" w:rsidP="00071223">
      <w:pP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 (1) Za učence priseljence</w:t>
      </w:r>
      <w:bookmarkStart w:id="20" w:name="_Hlk129679043"/>
      <w:r w:rsidRPr="000F512C">
        <w:rPr>
          <w:rFonts w:ascii="Arial" w:eastAsia="Arial" w:hAnsi="Arial" w:cs="Arial"/>
          <w:color w:val="000000" w:themeColor="text1"/>
        </w:rPr>
        <w:t>, ki se prvič vključijo v šolo oziroma zavod</w:t>
      </w:r>
      <w:bookmarkEnd w:id="20"/>
      <w:r w:rsidRPr="000F512C">
        <w:rPr>
          <w:rFonts w:ascii="Arial" w:eastAsia="Arial" w:hAnsi="Arial" w:cs="Arial"/>
          <w:color w:val="000000" w:themeColor="text1"/>
        </w:rPr>
        <w:t xml:space="preserve">, minister dvakrat letno izda sklep za plačilo dodatnih ur pouka slovenščine za prvi dve leti šolanja.  V prilagojenem programu osnovne šole z enakovrednim in nižjim izobrazbenim standardom ter v posebnem programu vzgoje in izobraževanja se določi 70 ur letno na skupino učencev. Skupina se oblikuje za vsakih šest učencev priseljencev v posameznem programu.  </w:t>
      </w:r>
    </w:p>
    <w:p w14:paraId="06E2847C" w14:textId="77777777" w:rsidR="00684A39" w:rsidRPr="000F512C" w:rsidRDefault="00006E58" w:rsidP="00684A39">
      <w:pP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(2) Učence priseljence, ki se v šolo vključijo v drugem ocenjevalnem obdobju, šola vključi v obstoječo skupino. Če skupine ni oblikovane, šola zanje izvede v tekočem šolskem letu 30 ur slovenščine. V skupine se lahko vključijo tudi učenci, ki so se pred vključitvijo v šolo ali zavod izobraževali v tujini ali če njihov materni jezik ni slovenski. Skupina se lahko oblikuje tudi, če so vanjo vključeni le učenci, ki so se izobraževali v tujini ali če njihov materni jezik ni slovenski. Če se v šolo ali zavod učenci priseljenci vključijo do konca meseca oktobra tekočega šolskega leta, lahko šola za vsako skupino sistemizira 0,1 delovnega mesta strokovnega delavca. </w:t>
      </w:r>
    </w:p>
    <w:p w14:paraId="18828E0E" w14:textId="77777777" w:rsidR="00684A39" w:rsidRPr="000F512C" w:rsidRDefault="00006E58" w:rsidP="00684A39">
      <w:pPr>
        <w:spacing w:before="240"/>
        <w:jc w:val="both"/>
        <w:rPr>
          <w:rFonts w:ascii="Arial" w:eastAsia="Arial" w:hAnsi="Arial" w:cs="Arial"/>
          <w:color w:val="000000" w:themeColor="text1"/>
        </w:rPr>
      </w:pPr>
      <w:r w:rsidRPr="000F512C">
        <w:rPr>
          <w:rFonts w:ascii="Arial" w:eastAsia="Arial" w:hAnsi="Arial" w:cs="Arial"/>
          <w:color w:val="000000" w:themeColor="text1"/>
        </w:rPr>
        <w:t>(3) Za dijake, katerih materni jezik ni slovenski ali niso končali osnovnošolskega izobraževanja v Republiki Sloveniji ter so vključeni v prilagojene programe v zavodu, se uporablja pravilnik, ki ureja tečaj slovenščine za dijake v srednjih šolah</w:t>
      </w:r>
    </w:p>
    <w:p w14:paraId="29CE7553" w14:textId="3947F4AE" w:rsidR="00006E58" w:rsidRPr="000F512C" w:rsidRDefault="00006E58" w:rsidP="00684A39">
      <w:pPr>
        <w:spacing w:before="240"/>
        <w:jc w:val="both"/>
        <w:rPr>
          <w:rFonts w:ascii="Arial" w:eastAsia="Arial" w:hAnsi="Arial" w:cs="Arial"/>
          <w:color w:val="000000" w:themeColor="text1"/>
        </w:rPr>
      </w:pPr>
      <w:r w:rsidRPr="000F512C">
        <w:rPr>
          <w:rFonts w:ascii="Arial" w:eastAsia="Arial" w:hAnsi="Arial" w:cs="Arial"/>
          <w:color w:val="000000" w:themeColor="text1"/>
        </w:rPr>
        <w:t>(4) Zavod lahko v skupino učencev vključi tudi otroke vrtca, katerih materni jezik ni slovenski.</w:t>
      </w:r>
    </w:p>
    <w:p w14:paraId="7077B629" w14:textId="594574E6" w:rsidR="00006E58" w:rsidRPr="000F512C" w:rsidRDefault="00C260DB" w:rsidP="00071223">
      <w:pPr>
        <w:pStyle w:val="len"/>
        <w:rPr>
          <w:rFonts w:cs="Arial"/>
          <w:b w:val="0"/>
          <w:color w:val="000000" w:themeColor="text1"/>
        </w:rPr>
      </w:pPr>
      <w:bookmarkStart w:id="21" w:name="_Hlk126243580"/>
      <w:r w:rsidRPr="000F512C">
        <w:rPr>
          <w:rFonts w:cs="Arial"/>
          <w:b w:val="0"/>
          <w:color w:val="000000" w:themeColor="text1"/>
          <w:lang w:val="sl-SI"/>
        </w:rPr>
        <w:t>66</w:t>
      </w:r>
      <w:r w:rsidR="00006E58" w:rsidRPr="000F512C">
        <w:rPr>
          <w:rFonts w:cs="Arial"/>
          <w:b w:val="0"/>
          <w:color w:val="000000" w:themeColor="text1"/>
        </w:rPr>
        <w:t>. člen</w:t>
      </w:r>
    </w:p>
    <w:p w14:paraId="3B9427E6" w14:textId="77777777" w:rsidR="00006E58" w:rsidRPr="000F512C" w:rsidRDefault="00006E58" w:rsidP="00071223">
      <w:pPr>
        <w:pStyle w:val="lennaslov"/>
        <w:rPr>
          <w:rFonts w:cs="Arial"/>
          <w:b w:val="0"/>
          <w:color w:val="000000" w:themeColor="text1"/>
        </w:rPr>
      </w:pPr>
      <w:r w:rsidRPr="000F512C">
        <w:rPr>
          <w:rFonts w:cs="Arial"/>
          <w:b w:val="0"/>
          <w:color w:val="000000" w:themeColor="text1"/>
        </w:rPr>
        <w:t>(spremstvo)</w:t>
      </w:r>
    </w:p>
    <w:p w14:paraId="3DCB76B3" w14:textId="77777777" w:rsidR="00006E58" w:rsidRPr="000F512C" w:rsidRDefault="00006E58" w:rsidP="00071223">
      <w:pPr>
        <w:pStyle w:val="Odstavek"/>
        <w:ind w:firstLine="0"/>
        <w:rPr>
          <w:rFonts w:cs="Arial"/>
          <w:color w:val="000000" w:themeColor="text1"/>
        </w:rPr>
      </w:pPr>
      <w:r w:rsidRPr="000F512C">
        <w:rPr>
          <w:rFonts w:eastAsia="Calibri" w:cs="Arial"/>
          <w:color w:val="000000" w:themeColor="text1"/>
          <w:lang w:val="sl-SI"/>
        </w:rPr>
        <w:t xml:space="preserve">(1) </w:t>
      </w:r>
      <w:r w:rsidRPr="000F512C">
        <w:rPr>
          <w:rFonts w:cs="Arial"/>
          <w:color w:val="000000" w:themeColor="text1"/>
        </w:rPr>
        <w:t xml:space="preserve">Normativ za spremstvo učencev </w:t>
      </w:r>
      <w:r w:rsidRPr="000F512C">
        <w:rPr>
          <w:rFonts w:cs="Arial"/>
          <w:color w:val="000000" w:themeColor="text1"/>
          <w:lang w:val="sl-SI"/>
        </w:rPr>
        <w:t xml:space="preserve">in dijakov </w:t>
      </w:r>
      <w:r w:rsidRPr="000F512C">
        <w:rPr>
          <w:rFonts w:cs="Arial"/>
          <w:color w:val="000000" w:themeColor="text1"/>
        </w:rPr>
        <w:t xml:space="preserve">na ekskurzijah, pri dnevih dejavnosti in drugih organiziranih oblikah vzgojno-izobraževalnega dela, ki se izvajajo izven šolskega prostora, je </w:t>
      </w:r>
      <w:r w:rsidRPr="000F512C">
        <w:rPr>
          <w:rFonts w:cs="Arial"/>
          <w:color w:val="000000" w:themeColor="text1"/>
          <w:lang w:val="sl-SI"/>
        </w:rPr>
        <w:t xml:space="preserve">šest </w:t>
      </w:r>
      <w:r w:rsidRPr="000F512C">
        <w:rPr>
          <w:rFonts w:cs="Arial"/>
          <w:color w:val="000000" w:themeColor="text1"/>
        </w:rPr>
        <w:t>učencev</w:t>
      </w:r>
      <w:r w:rsidRPr="000F512C">
        <w:rPr>
          <w:rFonts w:cs="Arial"/>
          <w:color w:val="000000" w:themeColor="text1"/>
          <w:lang w:val="sl-SI"/>
        </w:rPr>
        <w:t xml:space="preserve"> ali dijakov</w:t>
      </w:r>
      <w:r w:rsidRPr="000F512C">
        <w:rPr>
          <w:rFonts w:cs="Arial"/>
          <w:color w:val="000000" w:themeColor="text1"/>
        </w:rPr>
        <w:t xml:space="preserve"> oziroma otrok ali mladostnikov.</w:t>
      </w:r>
    </w:p>
    <w:p w14:paraId="41958A31" w14:textId="77777777" w:rsidR="00006E58" w:rsidRPr="000F512C" w:rsidRDefault="00006E58" w:rsidP="00071223">
      <w:pPr>
        <w:pStyle w:val="Odstavek"/>
        <w:ind w:firstLine="0"/>
        <w:rPr>
          <w:rFonts w:cs="Arial"/>
          <w:color w:val="000000" w:themeColor="text1"/>
          <w:lang w:val="sl-SI"/>
        </w:rPr>
      </w:pPr>
      <w:r w:rsidRPr="000F512C">
        <w:rPr>
          <w:rFonts w:eastAsia="Calibri" w:cs="Arial"/>
          <w:color w:val="000000" w:themeColor="text1"/>
          <w:lang w:val="sl-SI"/>
        </w:rPr>
        <w:t xml:space="preserve">(2) </w:t>
      </w:r>
      <w:r w:rsidRPr="000F512C">
        <w:rPr>
          <w:rFonts w:cs="Arial"/>
          <w:color w:val="000000" w:themeColor="text1"/>
        </w:rPr>
        <w:t xml:space="preserve">Šola </w:t>
      </w:r>
      <w:r w:rsidRPr="000F512C">
        <w:rPr>
          <w:rFonts w:cs="Arial"/>
          <w:color w:val="000000" w:themeColor="text1"/>
          <w:lang w:val="sl-SI"/>
        </w:rPr>
        <w:t xml:space="preserve">ali zavod </w:t>
      </w:r>
      <w:r w:rsidRPr="000F512C">
        <w:rPr>
          <w:rFonts w:cs="Arial"/>
          <w:color w:val="000000" w:themeColor="text1"/>
        </w:rPr>
        <w:t xml:space="preserve">mora za izvedbo šole v naravi </w:t>
      </w:r>
      <w:r w:rsidRPr="000F512C">
        <w:rPr>
          <w:rFonts w:cs="Arial"/>
          <w:color w:val="000000" w:themeColor="text1"/>
          <w:lang w:val="sl-SI"/>
        </w:rPr>
        <w:t xml:space="preserve">in v okviru </w:t>
      </w:r>
      <w:r w:rsidRPr="000F512C">
        <w:rPr>
          <w:rFonts w:cs="Arial"/>
          <w:color w:val="000000" w:themeColor="text1"/>
        </w:rPr>
        <w:t>večdnevnih dejavnosti izven šole ali zavoda</w:t>
      </w:r>
      <w:r w:rsidRPr="000F512C">
        <w:rPr>
          <w:rFonts w:cs="Arial"/>
          <w:color w:val="000000" w:themeColor="text1"/>
          <w:lang w:val="sl-SI"/>
        </w:rPr>
        <w:t xml:space="preserve"> </w:t>
      </w:r>
      <w:r w:rsidRPr="000F512C">
        <w:rPr>
          <w:rFonts w:cs="Arial"/>
          <w:color w:val="000000" w:themeColor="text1"/>
        </w:rPr>
        <w:t>zagotoviti enega strokovnega delavca na šest učencev</w:t>
      </w:r>
      <w:r w:rsidRPr="000F512C">
        <w:rPr>
          <w:rFonts w:cs="Arial"/>
          <w:color w:val="000000" w:themeColor="text1"/>
          <w:lang w:val="sl-SI"/>
        </w:rPr>
        <w:t xml:space="preserve"> ali dijakov</w:t>
      </w:r>
      <w:r w:rsidRPr="000F512C">
        <w:rPr>
          <w:rFonts w:cs="Arial"/>
          <w:color w:val="000000" w:themeColor="text1"/>
        </w:rPr>
        <w:t xml:space="preserve"> oziroma otrok ali mladostnikov. </w:t>
      </w:r>
      <w:r w:rsidRPr="000F512C">
        <w:rPr>
          <w:rFonts w:cs="Arial"/>
          <w:color w:val="000000" w:themeColor="text1"/>
          <w:lang w:val="sl-SI"/>
        </w:rPr>
        <w:t xml:space="preserve">Normativ se lahko zniža </w:t>
      </w:r>
      <w:bookmarkStart w:id="22" w:name="_Hlk129680782"/>
      <w:r w:rsidRPr="000F512C">
        <w:rPr>
          <w:rFonts w:cs="Arial"/>
          <w:color w:val="000000" w:themeColor="text1"/>
          <w:lang w:val="sl-SI"/>
        </w:rPr>
        <w:t>na podlagi presoje strokovne skupine, ki pripravlja in spremlja individualizirani program</w:t>
      </w:r>
      <w:bookmarkEnd w:id="22"/>
      <w:r w:rsidRPr="000F512C">
        <w:rPr>
          <w:rFonts w:cs="Arial"/>
          <w:color w:val="000000" w:themeColor="text1"/>
          <w:lang w:val="sl-SI"/>
        </w:rPr>
        <w:t xml:space="preserve">. </w:t>
      </w:r>
      <w:r w:rsidRPr="000F512C">
        <w:rPr>
          <w:rFonts w:cs="Arial"/>
          <w:color w:val="000000" w:themeColor="text1"/>
        </w:rPr>
        <w:t>Za izvajanje posameznih dejavnosti v okviru šole v naravi</w:t>
      </w:r>
      <w:r w:rsidRPr="000F512C">
        <w:rPr>
          <w:rFonts w:eastAsia="Arial" w:cs="Arial"/>
          <w:color w:val="000000" w:themeColor="text1"/>
        </w:rPr>
        <w:t xml:space="preserve"> in v okviru večdnevnih dejavnosti izven šole</w:t>
      </w:r>
      <w:r w:rsidRPr="000F512C">
        <w:rPr>
          <w:rFonts w:cs="Arial"/>
          <w:color w:val="000000" w:themeColor="text1"/>
        </w:rPr>
        <w:t xml:space="preserve"> se uporabljajo merila za oblikovanje oddelkov in učnih skupin v skladu s tem pravilnikom.</w:t>
      </w:r>
      <w:r w:rsidRPr="000F512C">
        <w:rPr>
          <w:rFonts w:cs="Arial"/>
          <w:color w:val="000000" w:themeColor="text1"/>
          <w:lang w:val="sl-SI"/>
        </w:rPr>
        <w:t xml:space="preserve"> </w:t>
      </w:r>
    </w:p>
    <w:p w14:paraId="20E3597D" w14:textId="77777777" w:rsidR="00006E58" w:rsidRPr="000F512C" w:rsidRDefault="00006E58" w:rsidP="00071223">
      <w:pPr>
        <w:pStyle w:val="len0"/>
        <w:spacing w:before="480" w:beforeAutospacing="0" w:after="0" w:afterAutospacing="0"/>
        <w:jc w:val="both"/>
        <w:rPr>
          <w:rFonts w:ascii="Arial" w:hAnsi="Arial" w:cs="Arial"/>
          <w:color w:val="000000" w:themeColor="text1"/>
          <w:sz w:val="22"/>
          <w:szCs w:val="22"/>
          <w:lang w:val="x-none" w:eastAsia="x-none"/>
        </w:rPr>
      </w:pPr>
      <w:r w:rsidRPr="000F512C">
        <w:rPr>
          <w:rFonts w:ascii="Arial" w:hAnsi="Arial" w:cs="Arial"/>
          <w:color w:val="000000" w:themeColor="text1"/>
          <w:sz w:val="22"/>
          <w:szCs w:val="22"/>
          <w:lang w:val="x-none" w:eastAsia="x-none"/>
        </w:rPr>
        <w:t>(3) V kolikor šola ali zavod organizira večdnevne dejavnosti za učence ali dijake oziroma otroke ali mladostnike iz prejšnjih dveh odstavkov, mora za spremstvo zagotoviti ustrezno število strokovnih delavcev. Pri tem mora upoštevati načrt izvajanja posameznih dejavnosti, na podlagi meril za oblikovanje oddelkov in učnih skupin v skladu s tem pravilnikom, in načrt dela strokovnih delavcev po dnevih, upoštevaje delovnopravne predpise glede razporejanja delovnega časa, odmorov in počitkov.</w:t>
      </w:r>
    </w:p>
    <w:p w14:paraId="4CECC229" w14:textId="77777777" w:rsidR="00006E58" w:rsidRPr="000F512C" w:rsidRDefault="00006E58" w:rsidP="00071223">
      <w:pPr>
        <w:pStyle w:val="Odstavek"/>
        <w:ind w:firstLine="0"/>
        <w:rPr>
          <w:rFonts w:cs="Arial"/>
          <w:color w:val="000000" w:themeColor="text1"/>
          <w:lang w:val="sl-SI"/>
        </w:rPr>
      </w:pPr>
      <w:r w:rsidRPr="000F512C">
        <w:rPr>
          <w:rFonts w:cs="Arial"/>
          <w:color w:val="000000" w:themeColor="text1"/>
        </w:rPr>
        <w:t>(</w:t>
      </w:r>
      <w:r w:rsidRPr="000F512C">
        <w:rPr>
          <w:rFonts w:cs="Arial"/>
          <w:color w:val="000000" w:themeColor="text1"/>
          <w:lang w:val="sl-SI"/>
        </w:rPr>
        <w:t>4</w:t>
      </w:r>
      <w:r w:rsidRPr="000F512C">
        <w:rPr>
          <w:rFonts w:cs="Arial"/>
          <w:color w:val="000000" w:themeColor="text1"/>
        </w:rPr>
        <w:t>) Pri spremstvu ter dejavnostih, vezanih na prenočitev</w:t>
      </w:r>
      <w:r w:rsidRPr="000F512C">
        <w:rPr>
          <w:rFonts w:cs="Arial"/>
          <w:color w:val="000000" w:themeColor="text1"/>
          <w:lang w:val="sl-SI"/>
        </w:rPr>
        <w:t xml:space="preserve"> za predšolske otroke se uporabljajo določila pravilnika, ki ureja normative in standarde za izvajanje dejavnosti predšolske vzgoje. </w:t>
      </w:r>
    </w:p>
    <w:bookmarkEnd w:id="21"/>
    <w:p w14:paraId="31E1901D" w14:textId="77777777" w:rsidR="00006E58" w:rsidRPr="000F512C" w:rsidRDefault="00006E58" w:rsidP="00071223">
      <w:pPr>
        <w:rPr>
          <w:rFonts w:ascii="Arial" w:eastAsia="Arial" w:hAnsi="Arial" w:cs="Arial"/>
          <w:color w:val="000000" w:themeColor="text1"/>
        </w:rPr>
      </w:pPr>
    </w:p>
    <w:p w14:paraId="35626D9F" w14:textId="593ACA63" w:rsidR="00006E58" w:rsidRPr="000F512C" w:rsidRDefault="00C260DB" w:rsidP="00071223">
      <w:pPr>
        <w:pBdr>
          <w:top w:val="nil"/>
          <w:left w:val="nil"/>
          <w:bottom w:val="nil"/>
          <w:right w:val="nil"/>
          <w:between w:val="nil"/>
        </w:pBdr>
        <w:spacing w:before="280" w:after="280"/>
        <w:jc w:val="center"/>
        <w:rPr>
          <w:rFonts w:ascii="Arial" w:eastAsia="Arial" w:hAnsi="Arial" w:cs="Arial"/>
          <w:color w:val="000000" w:themeColor="text1"/>
        </w:rPr>
      </w:pPr>
      <w:r w:rsidRPr="000F512C">
        <w:rPr>
          <w:rFonts w:ascii="Arial" w:eastAsia="Arial" w:hAnsi="Arial" w:cs="Arial"/>
          <w:color w:val="000000" w:themeColor="text1"/>
        </w:rPr>
        <w:t>67</w:t>
      </w:r>
      <w:r w:rsidR="00006E58" w:rsidRPr="000F512C">
        <w:rPr>
          <w:rFonts w:ascii="Arial" w:eastAsia="Arial" w:hAnsi="Arial" w:cs="Arial"/>
          <w:color w:val="000000" w:themeColor="text1"/>
        </w:rPr>
        <w:t>. člen</w:t>
      </w:r>
    </w:p>
    <w:p w14:paraId="1C14325F" w14:textId="77777777" w:rsidR="00006E58" w:rsidRPr="000F512C" w:rsidRDefault="00006E58" w:rsidP="00071223">
      <w:pPr>
        <w:pBdr>
          <w:top w:val="nil"/>
          <w:left w:val="nil"/>
          <w:bottom w:val="nil"/>
          <w:right w:val="nil"/>
          <w:between w:val="nil"/>
        </w:pBdr>
        <w:spacing w:before="280" w:after="280"/>
        <w:jc w:val="center"/>
        <w:rPr>
          <w:rFonts w:ascii="Arial" w:eastAsia="Arial" w:hAnsi="Arial" w:cs="Arial"/>
          <w:color w:val="000000" w:themeColor="text1"/>
        </w:rPr>
      </w:pPr>
      <w:r w:rsidRPr="000F512C">
        <w:rPr>
          <w:rFonts w:ascii="Arial" w:eastAsia="Arial" w:hAnsi="Arial" w:cs="Arial"/>
          <w:color w:val="000000" w:themeColor="text1"/>
        </w:rPr>
        <w:t>(plavanje, smučanje in kolesarski izpit)</w:t>
      </w:r>
    </w:p>
    <w:p w14:paraId="4DDD3689" w14:textId="77777777" w:rsidR="00006E58" w:rsidRPr="000F512C" w:rsidRDefault="00006E58" w:rsidP="00071223">
      <w:pPr>
        <w:pBdr>
          <w:top w:val="nil"/>
          <w:left w:val="nil"/>
          <w:bottom w:val="nil"/>
          <w:right w:val="nil"/>
          <w:between w:val="nil"/>
        </w:pBdr>
        <w:spacing w:before="280" w:after="280"/>
        <w:jc w:val="both"/>
        <w:rPr>
          <w:rFonts w:ascii="Arial" w:eastAsia="Arial" w:hAnsi="Arial" w:cs="Arial"/>
          <w:color w:val="000000" w:themeColor="text1"/>
        </w:rPr>
      </w:pPr>
      <w:r w:rsidRPr="000F512C">
        <w:rPr>
          <w:rFonts w:ascii="Arial" w:eastAsia="Arial" w:hAnsi="Arial" w:cs="Arial"/>
          <w:color w:val="000000" w:themeColor="text1"/>
        </w:rPr>
        <w:t>(1) Normativ za oblikovanje skupine pri plavanju so štirje učenci neplavalci oziroma šest učencev plavalcev.</w:t>
      </w:r>
    </w:p>
    <w:p w14:paraId="3A81FF4F" w14:textId="77777777" w:rsidR="00006E58" w:rsidRPr="000F512C" w:rsidRDefault="00006E58" w:rsidP="00071223">
      <w:pPr>
        <w:pBdr>
          <w:top w:val="nil"/>
          <w:left w:val="nil"/>
          <w:bottom w:val="nil"/>
          <w:right w:val="nil"/>
          <w:between w:val="nil"/>
        </w:pBdr>
        <w:spacing w:before="280" w:after="280"/>
        <w:jc w:val="both"/>
        <w:rPr>
          <w:rFonts w:ascii="Arial" w:eastAsia="Arial" w:hAnsi="Arial" w:cs="Arial"/>
          <w:color w:val="000000" w:themeColor="text1"/>
        </w:rPr>
      </w:pPr>
      <w:r w:rsidRPr="000F512C">
        <w:rPr>
          <w:rFonts w:ascii="Arial" w:eastAsia="Arial" w:hAnsi="Arial" w:cs="Arial"/>
          <w:color w:val="000000" w:themeColor="text1"/>
        </w:rPr>
        <w:t>(2) Normativ za oblikovanje skupine pri smučanju je šest učencev oziroma štirje učenci smučarji začetniki.</w:t>
      </w:r>
    </w:p>
    <w:p w14:paraId="282C55DD" w14:textId="77777777" w:rsidR="00006E58" w:rsidRPr="000F512C" w:rsidRDefault="00006E58" w:rsidP="00071223">
      <w:pPr>
        <w:pBdr>
          <w:top w:val="nil"/>
          <w:left w:val="nil"/>
          <w:bottom w:val="nil"/>
          <w:right w:val="nil"/>
          <w:between w:val="nil"/>
        </w:pBdr>
        <w:spacing w:before="280" w:after="280"/>
        <w:jc w:val="both"/>
        <w:rPr>
          <w:rFonts w:ascii="Arial" w:eastAsia="Arial" w:hAnsi="Arial" w:cs="Arial"/>
          <w:color w:val="000000" w:themeColor="text1"/>
        </w:rPr>
      </w:pPr>
      <w:r w:rsidRPr="000F512C">
        <w:rPr>
          <w:rFonts w:ascii="Arial" w:eastAsia="Arial" w:hAnsi="Arial" w:cs="Arial"/>
          <w:color w:val="000000" w:themeColor="text1"/>
        </w:rPr>
        <w:t>(3) Normativ za oblikovanje skupine za učenje in preverjanje vožnje v prometu za kolesarski izpit so trije učenci.</w:t>
      </w:r>
    </w:p>
    <w:p w14:paraId="47E6C2CC" w14:textId="77777777" w:rsidR="00006E58" w:rsidRPr="000F512C" w:rsidRDefault="00006E58" w:rsidP="00071223">
      <w:pPr>
        <w:pBdr>
          <w:top w:val="nil"/>
          <w:left w:val="nil"/>
          <w:bottom w:val="nil"/>
          <w:right w:val="nil"/>
          <w:between w:val="nil"/>
        </w:pBdr>
        <w:spacing w:before="280" w:after="280"/>
        <w:jc w:val="both"/>
        <w:rPr>
          <w:rFonts w:ascii="Arial" w:eastAsia="Arial" w:hAnsi="Arial" w:cs="Arial"/>
          <w:color w:val="000000" w:themeColor="text1"/>
        </w:rPr>
      </w:pPr>
      <w:r w:rsidRPr="000F512C">
        <w:rPr>
          <w:rFonts w:ascii="Arial" w:eastAsia="Arial" w:hAnsi="Arial" w:cs="Arial"/>
          <w:color w:val="000000" w:themeColor="text1"/>
        </w:rPr>
        <w:t>(4) Normativ se lahko za posamezno skupino učencev s posebnimi potrebami zniža, če je tako določeno z učnim načrtom oziroma če to zahteva vrsta in stopnja primanjkljajev, ovir oziroma motenj učencev.</w:t>
      </w:r>
    </w:p>
    <w:p w14:paraId="7ACBD8D5" w14:textId="77777777" w:rsidR="00006E58" w:rsidRPr="000F512C" w:rsidRDefault="00006E58" w:rsidP="00071223">
      <w:pPr>
        <w:pBdr>
          <w:top w:val="nil"/>
          <w:left w:val="nil"/>
          <w:bottom w:val="nil"/>
          <w:right w:val="nil"/>
          <w:between w:val="nil"/>
        </w:pBdr>
        <w:spacing w:before="280" w:after="280"/>
        <w:jc w:val="both"/>
        <w:rPr>
          <w:rFonts w:ascii="Arial" w:eastAsia="Arial" w:hAnsi="Arial" w:cs="Arial"/>
          <w:color w:val="000000" w:themeColor="text1"/>
        </w:rPr>
      </w:pPr>
      <w:r w:rsidRPr="000F512C">
        <w:rPr>
          <w:rFonts w:ascii="Arial" w:eastAsia="Arial" w:hAnsi="Arial" w:cs="Arial"/>
          <w:color w:val="000000" w:themeColor="text1"/>
        </w:rPr>
        <w:t xml:space="preserve">(5) Pri plavalnih, smučarskih in drugih tečajih za predšolske otroke se uporabljajo določila pravilnika, </w:t>
      </w:r>
      <w:bookmarkStart w:id="23" w:name="_Hlk129681256"/>
      <w:r w:rsidRPr="000F512C">
        <w:rPr>
          <w:rFonts w:ascii="Arial" w:eastAsia="Arial" w:hAnsi="Arial" w:cs="Arial"/>
          <w:color w:val="000000" w:themeColor="text1"/>
        </w:rPr>
        <w:t xml:space="preserve">ki ureja normative in standarde za izvajanje dejavnosti predšolske vzgoje. </w:t>
      </w:r>
    </w:p>
    <w:bookmarkEnd w:id="23"/>
    <w:p w14:paraId="35DB1CE0" w14:textId="3F73230A" w:rsidR="00006E58" w:rsidRPr="000F512C" w:rsidRDefault="00C260DB" w:rsidP="00071223">
      <w:pPr>
        <w:jc w:val="center"/>
        <w:rPr>
          <w:rFonts w:ascii="Arial" w:eastAsia="Arial" w:hAnsi="Arial" w:cs="Arial"/>
          <w:color w:val="000000" w:themeColor="text1"/>
        </w:rPr>
      </w:pPr>
      <w:r w:rsidRPr="000F512C">
        <w:rPr>
          <w:rFonts w:ascii="Arial" w:eastAsia="Arial" w:hAnsi="Arial" w:cs="Arial"/>
          <w:color w:val="000000" w:themeColor="text1"/>
        </w:rPr>
        <w:t>68</w:t>
      </w:r>
      <w:r w:rsidR="00006E58" w:rsidRPr="000F512C">
        <w:rPr>
          <w:rFonts w:ascii="Arial" w:eastAsia="Arial" w:hAnsi="Arial" w:cs="Arial"/>
          <w:color w:val="000000" w:themeColor="text1"/>
        </w:rPr>
        <w:t>. člen</w:t>
      </w:r>
    </w:p>
    <w:p w14:paraId="5085DF45" w14:textId="77777777" w:rsidR="00006E58" w:rsidRPr="000F512C" w:rsidRDefault="00006E58" w:rsidP="00071223">
      <w:pPr>
        <w:jc w:val="center"/>
        <w:rPr>
          <w:rFonts w:ascii="Arial" w:eastAsia="Arial" w:hAnsi="Arial" w:cs="Arial"/>
          <w:color w:val="000000" w:themeColor="text1"/>
        </w:rPr>
      </w:pPr>
      <w:r w:rsidRPr="000F512C">
        <w:rPr>
          <w:rFonts w:ascii="Arial" w:eastAsia="Arial" w:hAnsi="Arial" w:cs="Arial"/>
          <w:color w:val="000000" w:themeColor="text1"/>
        </w:rPr>
        <w:t>(vrednotenje preizkusov znanja)</w:t>
      </w:r>
    </w:p>
    <w:p w14:paraId="568EB984" w14:textId="14C403AA" w:rsidR="00006E58" w:rsidRPr="000F512C" w:rsidRDefault="00006E58" w:rsidP="00071223">
      <w:pPr>
        <w:rPr>
          <w:rFonts w:ascii="Arial" w:eastAsia="Arial" w:hAnsi="Arial" w:cs="Arial"/>
          <w:color w:val="000000" w:themeColor="text1"/>
        </w:rPr>
      </w:pPr>
      <w:r w:rsidRPr="000F512C">
        <w:rPr>
          <w:rFonts w:ascii="Arial" w:eastAsia="Arial" w:hAnsi="Arial" w:cs="Arial"/>
          <w:color w:val="000000" w:themeColor="text1"/>
        </w:rPr>
        <w:t>Merila in kriterije za plačilo vrednotenja preizkusov znanja iz nacionalnega preverjanja znanja določi minister.</w:t>
      </w:r>
    </w:p>
    <w:p w14:paraId="3ECD4343" w14:textId="77777777" w:rsidR="00704908" w:rsidRPr="000F512C" w:rsidRDefault="00704908" w:rsidP="00071223">
      <w:pPr>
        <w:rPr>
          <w:rFonts w:ascii="Arial" w:eastAsia="Arial" w:hAnsi="Arial" w:cs="Arial"/>
          <w:color w:val="000000" w:themeColor="text1"/>
        </w:rPr>
      </w:pPr>
    </w:p>
    <w:p w14:paraId="2CC056B1" w14:textId="3F13FFC3" w:rsidR="00006E58" w:rsidRPr="000F512C" w:rsidRDefault="00C260DB" w:rsidP="00071223">
      <w:pPr>
        <w:jc w:val="center"/>
        <w:rPr>
          <w:rFonts w:ascii="Arial" w:eastAsia="Arial" w:hAnsi="Arial" w:cs="Arial"/>
          <w:color w:val="000000" w:themeColor="text1"/>
        </w:rPr>
      </w:pPr>
      <w:r w:rsidRPr="000F512C">
        <w:rPr>
          <w:rFonts w:ascii="Arial" w:eastAsia="Arial" w:hAnsi="Arial" w:cs="Arial"/>
          <w:color w:val="000000" w:themeColor="text1"/>
        </w:rPr>
        <w:t>69</w:t>
      </w:r>
      <w:r w:rsidR="00006E58" w:rsidRPr="000F512C">
        <w:rPr>
          <w:rFonts w:ascii="Arial" w:eastAsia="Arial" w:hAnsi="Arial" w:cs="Arial"/>
          <w:color w:val="000000" w:themeColor="text1"/>
        </w:rPr>
        <w:t>. člen</w:t>
      </w:r>
    </w:p>
    <w:p w14:paraId="1A24FF27" w14:textId="215688AD" w:rsidR="00006E58" w:rsidRPr="000F512C" w:rsidRDefault="00006E58" w:rsidP="00071223">
      <w:pPr>
        <w:jc w:val="center"/>
        <w:rPr>
          <w:rFonts w:ascii="Arial" w:eastAsia="Arial" w:hAnsi="Arial" w:cs="Arial"/>
          <w:color w:val="000000" w:themeColor="text1"/>
        </w:rPr>
      </w:pPr>
      <w:r w:rsidRPr="000F512C">
        <w:rPr>
          <w:rFonts w:ascii="Arial" w:eastAsia="Arial" w:hAnsi="Arial" w:cs="Arial"/>
          <w:color w:val="000000" w:themeColor="text1"/>
        </w:rPr>
        <w:t>(</w:t>
      </w:r>
      <w:bookmarkStart w:id="24" w:name="_Hlk129681910"/>
      <w:r w:rsidRPr="000F512C">
        <w:rPr>
          <w:rFonts w:ascii="Arial" w:eastAsia="Arial" w:hAnsi="Arial" w:cs="Arial"/>
          <w:color w:val="000000" w:themeColor="text1"/>
        </w:rPr>
        <w:t xml:space="preserve">pogodba </w:t>
      </w:r>
      <w:r w:rsidR="00DB049D" w:rsidRPr="000F512C">
        <w:rPr>
          <w:rFonts w:ascii="Arial" w:eastAsia="Arial" w:hAnsi="Arial" w:cs="Arial"/>
          <w:color w:val="000000" w:themeColor="text1"/>
        </w:rPr>
        <w:t>z</w:t>
      </w:r>
      <w:r w:rsidRPr="000F512C">
        <w:rPr>
          <w:rFonts w:ascii="Arial" w:eastAsia="Arial" w:hAnsi="Arial" w:cs="Arial"/>
          <w:color w:val="000000" w:themeColor="text1"/>
        </w:rPr>
        <w:t>a izvajanje dodatne strokovne pomoči</w:t>
      </w:r>
      <w:bookmarkEnd w:id="24"/>
      <w:r w:rsidRPr="000F512C">
        <w:rPr>
          <w:rFonts w:ascii="Arial" w:eastAsia="Arial" w:hAnsi="Arial" w:cs="Arial"/>
          <w:color w:val="000000" w:themeColor="text1"/>
        </w:rPr>
        <w:t>)</w:t>
      </w:r>
    </w:p>
    <w:p w14:paraId="4D0F1C5E" w14:textId="2F16CAC5" w:rsidR="00006E58" w:rsidRPr="000F512C" w:rsidRDefault="00006E58" w:rsidP="00071223">
      <w:pPr>
        <w:jc w:val="both"/>
        <w:rPr>
          <w:rFonts w:ascii="Arial" w:eastAsia="Arial" w:hAnsi="Arial" w:cs="Arial"/>
          <w:color w:val="000000" w:themeColor="text1"/>
        </w:rPr>
      </w:pPr>
      <w:r w:rsidRPr="000F512C">
        <w:rPr>
          <w:rFonts w:ascii="Arial" w:eastAsia="Arial" w:hAnsi="Arial" w:cs="Arial"/>
          <w:color w:val="000000" w:themeColor="text1"/>
        </w:rPr>
        <w:t>Šola oziroma zavod lahko za opravljanje dodatne strokovne pomoči, ki se nanaša na dejavnosti za premagovanje primanjkljajev, ovir oziroma motenj, v okviru sistemiziranih delovnih mest, sklene pogodbo s šolo oziroma zavodom, ki razpolaga z ustreznim kadrom.</w:t>
      </w:r>
    </w:p>
    <w:p w14:paraId="186DB02D" w14:textId="77777777" w:rsidR="00704908" w:rsidRPr="000F512C" w:rsidRDefault="00704908" w:rsidP="00071223">
      <w:pPr>
        <w:jc w:val="both"/>
        <w:rPr>
          <w:rFonts w:ascii="Arial" w:eastAsia="Arial" w:hAnsi="Arial" w:cs="Arial"/>
          <w:color w:val="000000" w:themeColor="text1"/>
        </w:rPr>
      </w:pPr>
    </w:p>
    <w:p w14:paraId="00494739" w14:textId="7D47C077" w:rsidR="00006E58" w:rsidRPr="000F512C" w:rsidRDefault="00C260DB" w:rsidP="00071223">
      <w:pPr>
        <w:jc w:val="center"/>
        <w:rPr>
          <w:rFonts w:ascii="Arial" w:hAnsi="Arial" w:cs="Arial"/>
          <w:color w:val="000000" w:themeColor="text1"/>
          <w:lang w:val="x-none"/>
        </w:rPr>
      </w:pPr>
      <w:bookmarkStart w:id="25" w:name="_Hlk131070477"/>
      <w:r w:rsidRPr="000F512C">
        <w:rPr>
          <w:rFonts w:ascii="Arial" w:hAnsi="Arial" w:cs="Arial"/>
          <w:color w:val="000000" w:themeColor="text1"/>
        </w:rPr>
        <w:t>70</w:t>
      </w:r>
      <w:r w:rsidR="00006E58" w:rsidRPr="000F512C">
        <w:rPr>
          <w:rFonts w:ascii="Arial" w:hAnsi="Arial" w:cs="Arial"/>
          <w:color w:val="000000" w:themeColor="text1"/>
          <w:lang w:val="x-none"/>
        </w:rPr>
        <w:t>. člen</w:t>
      </w:r>
    </w:p>
    <w:p w14:paraId="661294D0" w14:textId="77777777" w:rsidR="00006E58" w:rsidRPr="000F512C" w:rsidRDefault="00006E58" w:rsidP="00071223">
      <w:pPr>
        <w:jc w:val="center"/>
        <w:rPr>
          <w:rFonts w:ascii="Arial" w:hAnsi="Arial" w:cs="Arial"/>
          <w:color w:val="000000" w:themeColor="text1"/>
        </w:rPr>
      </w:pPr>
      <w:r w:rsidRPr="000F512C">
        <w:rPr>
          <w:rFonts w:ascii="Arial" w:hAnsi="Arial" w:cs="Arial"/>
          <w:color w:val="000000" w:themeColor="text1"/>
        </w:rPr>
        <w:t>(sistemizacija delovnih mest za nadstandardni del programa)</w:t>
      </w:r>
    </w:p>
    <w:p w14:paraId="4E43A504" w14:textId="77777777" w:rsidR="00006E58" w:rsidRPr="000F512C" w:rsidRDefault="00006E58" w:rsidP="00071223">
      <w:pPr>
        <w:jc w:val="both"/>
        <w:rPr>
          <w:rFonts w:ascii="Arial" w:hAnsi="Arial" w:cs="Arial"/>
          <w:color w:val="000000" w:themeColor="text1"/>
        </w:rPr>
      </w:pPr>
      <w:r w:rsidRPr="000F512C">
        <w:rPr>
          <w:rFonts w:ascii="Arial" w:hAnsi="Arial" w:cs="Arial"/>
          <w:color w:val="000000" w:themeColor="text1"/>
        </w:rPr>
        <w:t xml:space="preserve">(1) </w:t>
      </w:r>
      <w:r w:rsidRPr="000F512C">
        <w:rPr>
          <w:rFonts w:ascii="Arial" w:hAnsi="Arial" w:cs="Arial"/>
          <w:color w:val="000000" w:themeColor="text1"/>
          <w:lang w:val="x-none"/>
        </w:rPr>
        <w:t xml:space="preserve">Šola oziroma zavod lahko sistemizira tudi druga delovna mesta za opravljanje nalog, ki presegajo elemente za sistemizacijo delovnih mest, določenih v </w:t>
      </w:r>
      <w:r w:rsidRPr="000F512C">
        <w:rPr>
          <w:rFonts w:ascii="Arial" w:hAnsi="Arial" w:cs="Arial"/>
          <w:color w:val="000000" w:themeColor="text1"/>
        </w:rPr>
        <w:t>57., 58</w:t>
      </w:r>
      <w:r w:rsidRPr="000F512C">
        <w:rPr>
          <w:rFonts w:ascii="Arial" w:hAnsi="Arial" w:cs="Arial"/>
          <w:color w:val="000000" w:themeColor="text1"/>
          <w:lang w:val="x-none"/>
        </w:rPr>
        <w:t xml:space="preserve">. in </w:t>
      </w:r>
      <w:r w:rsidRPr="000F512C">
        <w:rPr>
          <w:rFonts w:ascii="Arial" w:hAnsi="Arial" w:cs="Arial"/>
          <w:color w:val="000000" w:themeColor="text1"/>
        </w:rPr>
        <w:t>59</w:t>
      </w:r>
      <w:r w:rsidRPr="000F512C">
        <w:rPr>
          <w:rFonts w:ascii="Arial" w:hAnsi="Arial" w:cs="Arial"/>
          <w:color w:val="000000" w:themeColor="text1"/>
          <w:lang w:val="x-none"/>
        </w:rPr>
        <w:t>. členu tega pravilnika, ali pa sistemizira določeno delovno mesto v večjem obsegu, kot je določeno z normativi in standardi v II. poglavju tega pravilnika.</w:t>
      </w:r>
    </w:p>
    <w:p w14:paraId="141E608C" w14:textId="77777777" w:rsidR="00006E58" w:rsidRPr="000F512C" w:rsidRDefault="00006E58" w:rsidP="00071223">
      <w:pPr>
        <w:jc w:val="both"/>
        <w:rPr>
          <w:rFonts w:ascii="Arial" w:hAnsi="Arial" w:cs="Arial"/>
          <w:color w:val="000000" w:themeColor="text1"/>
        </w:rPr>
      </w:pPr>
      <w:r w:rsidRPr="000F512C">
        <w:rPr>
          <w:rFonts w:ascii="Arial" w:hAnsi="Arial" w:cs="Arial"/>
          <w:color w:val="000000" w:themeColor="text1"/>
        </w:rPr>
        <w:t xml:space="preserve">(2) </w:t>
      </w:r>
      <w:r w:rsidRPr="000F512C">
        <w:rPr>
          <w:rFonts w:ascii="Arial" w:hAnsi="Arial" w:cs="Arial"/>
          <w:color w:val="000000" w:themeColor="text1"/>
          <w:lang w:val="x-none"/>
        </w:rPr>
        <w:t>V primeru iz prejšnjega odstavka si mora potrebna sredstva za opravljanje teh nalog zagotoviti iz:</w:t>
      </w:r>
    </w:p>
    <w:p w14:paraId="6C6AA962" w14:textId="77777777" w:rsidR="00006E58" w:rsidRPr="000F512C" w:rsidRDefault="00006E58" w:rsidP="00C260DB">
      <w:pPr>
        <w:pStyle w:val="Odstavekseznama"/>
        <w:numPr>
          <w:ilvl w:val="0"/>
          <w:numId w:val="22"/>
        </w:numPr>
        <w:tabs>
          <w:tab w:val="left" w:pos="540"/>
          <w:tab w:val="left" w:pos="900"/>
        </w:tabs>
        <w:jc w:val="both"/>
        <w:rPr>
          <w:rFonts w:ascii="Arial" w:hAnsi="Arial" w:cs="Arial"/>
          <w:color w:val="000000" w:themeColor="text1"/>
        </w:rPr>
      </w:pPr>
      <w:r w:rsidRPr="000F512C">
        <w:rPr>
          <w:rFonts w:ascii="Arial" w:hAnsi="Arial" w:cs="Arial"/>
          <w:color w:val="000000" w:themeColor="text1"/>
        </w:rPr>
        <w:t>proračuna lokalne skupnosti,</w:t>
      </w:r>
    </w:p>
    <w:p w14:paraId="52F0FC3A" w14:textId="77777777" w:rsidR="00006E58" w:rsidRPr="000F512C" w:rsidRDefault="00006E58" w:rsidP="00C260DB">
      <w:pPr>
        <w:pStyle w:val="Odstavekseznama"/>
        <w:numPr>
          <w:ilvl w:val="0"/>
          <w:numId w:val="22"/>
        </w:numPr>
        <w:tabs>
          <w:tab w:val="left" w:pos="540"/>
          <w:tab w:val="left" w:pos="900"/>
        </w:tabs>
        <w:jc w:val="both"/>
        <w:rPr>
          <w:rFonts w:ascii="Arial" w:hAnsi="Arial" w:cs="Arial"/>
          <w:color w:val="000000" w:themeColor="text1"/>
        </w:rPr>
      </w:pPr>
      <w:r w:rsidRPr="000F512C">
        <w:rPr>
          <w:rFonts w:ascii="Arial" w:hAnsi="Arial" w:cs="Arial"/>
          <w:color w:val="000000" w:themeColor="text1"/>
        </w:rPr>
        <w:t>sredstev, pridobljenih z opravljanjem nadstandardnih storitev v skladu s sklepom sveta zavoda,</w:t>
      </w:r>
    </w:p>
    <w:p w14:paraId="02091F01" w14:textId="77777777" w:rsidR="00006E58" w:rsidRPr="000F512C" w:rsidRDefault="00006E58" w:rsidP="00C260DB">
      <w:pPr>
        <w:pStyle w:val="Odstavekseznama"/>
        <w:numPr>
          <w:ilvl w:val="0"/>
          <w:numId w:val="22"/>
        </w:numPr>
        <w:tabs>
          <w:tab w:val="left" w:pos="540"/>
          <w:tab w:val="left" w:pos="900"/>
        </w:tabs>
        <w:jc w:val="both"/>
        <w:rPr>
          <w:rFonts w:ascii="Arial" w:hAnsi="Arial" w:cs="Arial"/>
          <w:color w:val="000000" w:themeColor="text1"/>
        </w:rPr>
      </w:pPr>
      <w:r w:rsidRPr="000F512C">
        <w:rPr>
          <w:rFonts w:ascii="Arial" w:hAnsi="Arial" w:cs="Arial"/>
          <w:color w:val="000000" w:themeColor="text1"/>
        </w:rPr>
        <w:t>drugih virov.</w:t>
      </w:r>
      <w:r w:rsidRPr="000F512C" w:rsidDel="00B55D65">
        <w:rPr>
          <w:rFonts w:ascii="Arial" w:hAnsi="Arial" w:cs="Arial"/>
          <w:color w:val="000000" w:themeColor="text1"/>
        </w:rPr>
        <w:t xml:space="preserve"> </w:t>
      </w:r>
    </w:p>
    <w:bookmarkEnd w:id="25"/>
    <w:p w14:paraId="35C30F71" w14:textId="1EB138E6"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 xml:space="preserve">PREHODNE </w:t>
      </w:r>
      <w:r w:rsidR="00B57E03" w:rsidRPr="000F512C">
        <w:rPr>
          <w:rFonts w:ascii="Arial" w:eastAsia="Arial" w:hAnsi="Arial" w:cs="Arial"/>
          <w:color w:val="000000" w:themeColor="text1"/>
        </w:rPr>
        <w:t>IN KONČNE DOLOČBE</w:t>
      </w:r>
    </w:p>
    <w:p w14:paraId="17343D2B" w14:textId="0FE094F1" w:rsidR="00006E58" w:rsidRPr="000F512C" w:rsidRDefault="00C260DB" w:rsidP="00071223">
      <w:pPr>
        <w:pStyle w:val="len"/>
        <w:rPr>
          <w:rFonts w:cs="Arial"/>
          <w:b w:val="0"/>
          <w:color w:val="000000" w:themeColor="text1"/>
        </w:rPr>
      </w:pPr>
      <w:r w:rsidRPr="000F512C">
        <w:rPr>
          <w:rFonts w:cs="Arial"/>
          <w:b w:val="0"/>
          <w:color w:val="000000" w:themeColor="text1"/>
          <w:lang w:val="sl-SI"/>
        </w:rPr>
        <w:t>71</w:t>
      </w:r>
      <w:r w:rsidR="00006E58" w:rsidRPr="000F512C">
        <w:rPr>
          <w:rFonts w:cs="Arial"/>
          <w:b w:val="0"/>
          <w:color w:val="000000" w:themeColor="text1"/>
        </w:rPr>
        <w:t>. člen</w:t>
      </w:r>
    </w:p>
    <w:p w14:paraId="4A1B494D" w14:textId="77777777" w:rsidR="00006E58" w:rsidRPr="000F512C" w:rsidRDefault="00006E58" w:rsidP="00071223">
      <w:pPr>
        <w:pStyle w:val="lennaslov"/>
        <w:rPr>
          <w:rFonts w:cs="Arial"/>
          <w:b w:val="0"/>
          <w:color w:val="000000" w:themeColor="text1"/>
        </w:rPr>
      </w:pPr>
      <w:r w:rsidRPr="000F512C">
        <w:rPr>
          <w:rFonts w:cs="Arial"/>
          <w:b w:val="0"/>
          <w:color w:val="000000" w:themeColor="text1"/>
        </w:rPr>
        <w:t>(računovodsko-administrativna dela)</w:t>
      </w:r>
    </w:p>
    <w:p w14:paraId="13D7EF09" w14:textId="3D6D4D5A" w:rsidR="00006E58" w:rsidRPr="000F512C" w:rsidRDefault="00006E58" w:rsidP="00B57E03">
      <w:pPr>
        <w:pStyle w:val="len"/>
        <w:jc w:val="both"/>
        <w:rPr>
          <w:rFonts w:eastAsiaTheme="minorHAnsi" w:cs="Arial"/>
          <w:b w:val="0"/>
          <w:color w:val="000000" w:themeColor="text1"/>
          <w:lang w:val="sl-SI" w:eastAsia="en-US"/>
        </w:rPr>
      </w:pPr>
      <w:r w:rsidRPr="000F512C">
        <w:rPr>
          <w:rFonts w:eastAsiaTheme="minorHAnsi" w:cs="Arial"/>
          <w:b w:val="0"/>
          <w:color w:val="000000" w:themeColor="text1"/>
          <w:lang w:val="sl-SI" w:eastAsia="en-US"/>
        </w:rPr>
        <w:t xml:space="preserve">Šola ali zavod lahko </w:t>
      </w:r>
      <w:bookmarkStart w:id="26" w:name="_Hlk129682441"/>
      <w:r w:rsidRPr="000F512C">
        <w:rPr>
          <w:rFonts w:eastAsiaTheme="minorHAnsi" w:cs="Arial"/>
          <w:b w:val="0"/>
          <w:color w:val="000000" w:themeColor="text1"/>
          <w:lang w:val="sl-SI" w:eastAsia="en-US"/>
        </w:rPr>
        <w:t xml:space="preserve">ohranita delovna mesta administrator oziroma knjigovodja, če imajo na teh delovnih mestih ob uveljavitvi tega pravilnika zaposlene delavce za nedoločen čas. </w:t>
      </w:r>
    </w:p>
    <w:bookmarkEnd w:id="26"/>
    <w:p w14:paraId="5DF9DA80" w14:textId="77777777" w:rsidR="00006E58" w:rsidRPr="000F512C" w:rsidRDefault="00006E58" w:rsidP="00071223">
      <w:pPr>
        <w:spacing w:after="23" w:line="249" w:lineRule="auto"/>
        <w:rPr>
          <w:rFonts w:ascii="Arial" w:hAnsi="Arial" w:cs="Arial"/>
          <w:color w:val="000000" w:themeColor="text1"/>
        </w:rPr>
      </w:pPr>
    </w:p>
    <w:p w14:paraId="38217D75" w14:textId="77777777" w:rsidR="00684A39" w:rsidRPr="000F512C" w:rsidRDefault="00684A39" w:rsidP="007F3D41">
      <w:pPr>
        <w:pBdr>
          <w:top w:val="nil"/>
          <w:left w:val="nil"/>
          <w:bottom w:val="nil"/>
          <w:right w:val="nil"/>
          <w:between w:val="nil"/>
        </w:pBdr>
        <w:jc w:val="center"/>
        <w:rPr>
          <w:rFonts w:ascii="Arial" w:eastAsia="Arial" w:hAnsi="Arial" w:cs="Arial"/>
          <w:color w:val="000000" w:themeColor="text1"/>
        </w:rPr>
      </w:pPr>
    </w:p>
    <w:p w14:paraId="1BB23076" w14:textId="4C34C9BA" w:rsidR="00006E58" w:rsidRPr="000F512C" w:rsidRDefault="00C260DB" w:rsidP="007F3D41">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7</w:t>
      </w:r>
      <w:r w:rsidR="00472208" w:rsidRPr="000F512C">
        <w:rPr>
          <w:rFonts w:ascii="Arial" w:eastAsia="Arial" w:hAnsi="Arial" w:cs="Arial"/>
          <w:color w:val="000000" w:themeColor="text1"/>
        </w:rPr>
        <w:t>2</w:t>
      </w:r>
      <w:r w:rsidR="00006E58" w:rsidRPr="000F512C">
        <w:rPr>
          <w:rFonts w:ascii="Arial" w:eastAsia="Arial" w:hAnsi="Arial" w:cs="Arial"/>
          <w:color w:val="000000" w:themeColor="text1"/>
        </w:rPr>
        <w:t>. člen</w:t>
      </w:r>
      <w:r w:rsidR="00006E58" w:rsidRPr="000F512C">
        <w:rPr>
          <w:rFonts w:ascii="Arial" w:eastAsia="Arial" w:hAnsi="Arial" w:cs="Arial"/>
          <w:color w:val="000000" w:themeColor="text1"/>
        </w:rPr>
        <w:br/>
        <w:t>(sistemizacija romskega pomočnika)</w:t>
      </w:r>
    </w:p>
    <w:p w14:paraId="1DF9CDB3" w14:textId="77777777" w:rsidR="00006E58" w:rsidRPr="000F512C" w:rsidRDefault="00006E58" w:rsidP="007F3D41">
      <w:pPr>
        <w:spacing w:before="240"/>
        <w:rPr>
          <w:rFonts w:ascii="Arial" w:eastAsia="Arial" w:hAnsi="Arial" w:cs="Arial"/>
          <w:color w:val="000000" w:themeColor="text1"/>
        </w:rPr>
      </w:pPr>
      <w:bookmarkStart w:id="27" w:name="_Hlk129682957"/>
      <w:r w:rsidRPr="000F512C">
        <w:rPr>
          <w:rFonts w:ascii="Arial" w:eastAsia="Arial" w:hAnsi="Arial" w:cs="Arial"/>
          <w:color w:val="000000" w:themeColor="text1"/>
        </w:rPr>
        <w:t xml:space="preserve">Do umestitve delovnega mesta </w:t>
      </w:r>
      <w:bookmarkStart w:id="28" w:name="_Hlk129682942"/>
      <w:r w:rsidRPr="000F512C">
        <w:rPr>
          <w:rFonts w:ascii="Arial" w:eastAsia="Arial" w:hAnsi="Arial" w:cs="Arial"/>
          <w:color w:val="000000" w:themeColor="text1"/>
        </w:rPr>
        <w:t xml:space="preserve">romski pomočnik </w:t>
      </w:r>
      <w:bookmarkEnd w:id="28"/>
      <w:r w:rsidRPr="000F512C">
        <w:rPr>
          <w:rFonts w:ascii="Arial" w:eastAsia="Arial" w:hAnsi="Arial" w:cs="Arial"/>
          <w:color w:val="000000" w:themeColor="text1"/>
        </w:rPr>
        <w:t xml:space="preserve">v Katalog funkcij, delovnih mest in nazivov v javnem sektorju </w:t>
      </w:r>
      <w:bookmarkEnd w:id="27"/>
      <w:r w:rsidRPr="000F512C">
        <w:rPr>
          <w:rFonts w:ascii="Arial" w:eastAsia="Arial" w:hAnsi="Arial" w:cs="Arial"/>
          <w:color w:val="000000" w:themeColor="text1"/>
        </w:rPr>
        <w:t xml:space="preserve">se romski pomočnik sistemizira na delovno mesto </w:t>
      </w:r>
      <w:bookmarkStart w:id="29" w:name="_Hlk129682981"/>
      <w:r w:rsidRPr="000F512C">
        <w:rPr>
          <w:rFonts w:ascii="Arial" w:eastAsia="Arial" w:hAnsi="Arial" w:cs="Arial"/>
          <w:color w:val="000000" w:themeColor="text1"/>
        </w:rPr>
        <w:t>J035064 – Spremljevalec gibalno oviranih učencev in dijakov V</w:t>
      </w:r>
      <w:bookmarkEnd w:id="29"/>
      <w:r w:rsidRPr="000F512C">
        <w:rPr>
          <w:rFonts w:ascii="Arial" w:eastAsia="Arial" w:hAnsi="Arial" w:cs="Arial"/>
          <w:color w:val="000000" w:themeColor="text1"/>
        </w:rPr>
        <w:t>.</w:t>
      </w:r>
    </w:p>
    <w:p w14:paraId="41E006BF" w14:textId="4B599B1D" w:rsidR="00006E58" w:rsidRPr="000F512C" w:rsidRDefault="00C260DB" w:rsidP="007F3D41">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7</w:t>
      </w:r>
      <w:r w:rsidR="00472208" w:rsidRPr="000F512C">
        <w:rPr>
          <w:rFonts w:ascii="Arial" w:eastAsia="Arial" w:hAnsi="Arial" w:cs="Arial"/>
          <w:color w:val="000000" w:themeColor="text1"/>
        </w:rPr>
        <w:t>3</w:t>
      </w:r>
      <w:r w:rsidR="00006E58" w:rsidRPr="000F512C">
        <w:rPr>
          <w:rFonts w:ascii="Arial" w:eastAsia="Arial" w:hAnsi="Arial" w:cs="Arial"/>
          <w:color w:val="000000" w:themeColor="text1"/>
        </w:rPr>
        <w:t>. člen</w:t>
      </w:r>
    </w:p>
    <w:p w14:paraId="4A6FAABF" w14:textId="77777777" w:rsidR="00006E58" w:rsidRPr="000F512C" w:rsidRDefault="00006E58" w:rsidP="007F3D41">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(prenehanje veljavnosti predpisa)</w:t>
      </w:r>
    </w:p>
    <w:p w14:paraId="38F647AA" w14:textId="69F090F2" w:rsidR="00006E58" w:rsidRPr="000F512C" w:rsidRDefault="00006E58" w:rsidP="007F3D41">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Z dnem uveljavitve tega pravilnika preneha veljati Pravilnik o normativih in standardih za izvajanje vzgojno-izobraževalnih programov za otroke s posebnimi potrebami v osnovnih šolah s prilagojenim programom in zavodih za vzgojo in izobraževanje otrok s posebnimi potrebami (Uradni list RS, št. 59/07, 70/08, 5/11, 56/14, 66/15, 47/17, 24/18 in 54/21), uporablja pa se do začetka uporabe tega pravilnika</w:t>
      </w:r>
      <w:bookmarkStart w:id="30" w:name="_Hlk129683047"/>
      <w:r w:rsidR="00B57E03" w:rsidRPr="000F512C">
        <w:rPr>
          <w:rFonts w:ascii="Arial" w:eastAsia="Arial" w:hAnsi="Arial" w:cs="Arial"/>
          <w:color w:val="000000" w:themeColor="text1"/>
        </w:rPr>
        <w:t>.</w:t>
      </w:r>
    </w:p>
    <w:bookmarkEnd w:id="30"/>
    <w:p w14:paraId="2CD18944" w14:textId="7644D260" w:rsidR="00006E58" w:rsidRPr="000F512C" w:rsidRDefault="00C260DB" w:rsidP="007F3D41">
      <w:pPr>
        <w:pBdr>
          <w:top w:val="nil"/>
          <w:left w:val="nil"/>
          <w:bottom w:val="nil"/>
          <w:right w:val="nil"/>
          <w:between w:val="nil"/>
        </w:pBdr>
        <w:spacing w:before="480"/>
        <w:jc w:val="center"/>
        <w:rPr>
          <w:rFonts w:ascii="Arial" w:eastAsia="Arial" w:hAnsi="Arial" w:cs="Arial"/>
          <w:color w:val="000000" w:themeColor="text1"/>
        </w:rPr>
      </w:pPr>
      <w:r w:rsidRPr="000F512C">
        <w:rPr>
          <w:rFonts w:ascii="Arial" w:eastAsia="Arial" w:hAnsi="Arial" w:cs="Arial"/>
          <w:color w:val="000000" w:themeColor="text1"/>
        </w:rPr>
        <w:t>7</w:t>
      </w:r>
      <w:r w:rsidR="00472208" w:rsidRPr="000F512C">
        <w:rPr>
          <w:rFonts w:ascii="Arial" w:eastAsia="Arial" w:hAnsi="Arial" w:cs="Arial"/>
          <w:color w:val="000000" w:themeColor="text1"/>
        </w:rPr>
        <w:t>4</w:t>
      </w:r>
      <w:r w:rsidR="00006E58" w:rsidRPr="000F512C">
        <w:rPr>
          <w:rFonts w:ascii="Arial" w:eastAsia="Arial" w:hAnsi="Arial" w:cs="Arial"/>
          <w:color w:val="000000" w:themeColor="text1"/>
        </w:rPr>
        <w:t>. člen</w:t>
      </w:r>
    </w:p>
    <w:p w14:paraId="7D8BB564" w14:textId="3093F8C1" w:rsidR="00006E58" w:rsidRPr="000F512C" w:rsidRDefault="00006E58" w:rsidP="007F3D41">
      <w:pPr>
        <w:pBdr>
          <w:top w:val="nil"/>
          <w:left w:val="nil"/>
          <w:bottom w:val="nil"/>
          <w:right w:val="nil"/>
          <w:between w:val="nil"/>
        </w:pBdr>
        <w:jc w:val="center"/>
        <w:rPr>
          <w:rFonts w:ascii="Arial" w:eastAsia="Arial" w:hAnsi="Arial" w:cs="Arial"/>
          <w:color w:val="000000" w:themeColor="text1"/>
        </w:rPr>
      </w:pPr>
      <w:r w:rsidRPr="000F512C">
        <w:rPr>
          <w:rFonts w:ascii="Arial" w:eastAsia="Arial" w:hAnsi="Arial" w:cs="Arial"/>
          <w:color w:val="000000" w:themeColor="text1"/>
        </w:rPr>
        <w:t xml:space="preserve">(veljavnost </w:t>
      </w:r>
      <w:r w:rsidR="00285804">
        <w:rPr>
          <w:rFonts w:ascii="Arial" w:eastAsia="Arial" w:hAnsi="Arial" w:cs="Arial"/>
          <w:color w:val="000000" w:themeColor="text1"/>
        </w:rPr>
        <w:t xml:space="preserve">in uporaba </w:t>
      </w:r>
      <w:r w:rsidRPr="000F512C">
        <w:rPr>
          <w:rFonts w:ascii="Arial" w:eastAsia="Arial" w:hAnsi="Arial" w:cs="Arial"/>
          <w:color w:val="000000" w:themeColor="text1"/>
        </w:rPr>
        <w:t>pravilnika)</w:t>
      </w:r>
    </w:p>
    <w:p w14:paraId="73BAA64D" w14:textId="37BAE3F3" w:rsidR="00006E58" w:rsidRDefault="00006E58" w:rsidP="007F3D41">
      <w:pPr>
        <w:pBdr>
          <w:top w:val="nil"/>
          <w:left w:val="nil"/>
          <w:bottom w:val="nil"/>
          <w:right w:val="nil"/>
          <w:between w:val="nil"/>
        </w:pBdr>
        <w:spacing w:before="240"/>
        <w:jc w:val="both"/>
        <w:rPr>
          <w:rFonts w:ascii="Arial" w:eastAsia="Arial" w:hAnsi="Arial" w:cs="Arial"/>
          <w:color w:val="000000" w:themeColor="text1"/>
        </w:rPr>
      </w:pPr>
      <w:r w:rsidRPr="000F512C">
        <w:rPr>
          <w:rFonts w:ascii="Arial" w:eastAsia="Arial" w:hAnsi="Arial" w:cs="Arial"/>
          <w:color w:val="000000" w:themeColor="text1"/>
        </w:rPr>
        <w:t xml:space="preserve">Ta pravilnik začne veljati naslednji dan po objavi v Uradnem listu Republike Slovenije, uporabljati pa se začne 1. </w:t>
      </w:r>
      <w:r w:rsidR="00B57E03" w:rsidRPr="000F512C">
        <w:rPr>
          <w:rFonts w:ascii="Arial" w:eastAsia="Arial" w:hAnsi="Arial" w:cs="Arial"/>
          <w:color w:val="000000" w:themeColor="text1"/>
        </w:rPr>
        <w:t>9</w:t>
      </w:r>
      <w:r w:rsidRPr="000F512C">
        <w:rPr>
          <w:rFonts w:ascii="Arial" w:eastAsia="Arial" w:hAnsi="Arial" w:cs="Arial"/>
          <w:color w:val="000000" w:themeColor="text1"/>
        </w:rPr>
        <w:t xml:space="preserve">. 2023. </w:t>
      </w:r>
    </w:p>
    <w:p w14:paraId="17C7A0F8" w14:textId="60770CB4" w:rsidR="00285804" w:rsidRDefault="00285804" w:rsidP="007F3D41">
      <w:pPr>
        <w:pBdr>
          <w:top w:val="nil"/>
          <w:left w:val="nil"/>
          <w:bottom w:val="nil"/>
          <w:right w:val="nil"/>
          <w:between w:val="nil"/>
        </w:pBdr>
        <w:spacing w:before="240"/>
        <w:jc w:val="both"/>
        <w:rPr>
          <w:rFonts w:ascii="Arial" w:eastAsia="Arial" w:hAnsi="Arial" w:cs="Arial"/>
          <w:color w:val="000000" w:themeColor="text1"/>
        </w:rPr>
      </w:pPr>
    </w:p>
    <w:p w14:paraId="529DE5F9" w14:textId="79252E22" w:rsidR="00285804" w:rsidRDefault="00285804" w:rsidP="00285804">
      <w:pPr>
        <w:pBdr>
          <w:top w:val="nil"/>
          <w:left w:val="nil"/>
          <w:bottom w:val="nil"/>
          <w:right w:val="nil"/>
          <w:between w:val="nil"/>
        </w:pBdr>
        <w:spacing w:before="240"/>
        <w:jc w:val="both"/>
        <w:rPr>
          <w:rFonts w:ascii="Arial" w:eastAsia="Arial" w:hAnsi="Arial" w:cs="Arial"/>
          <w:color w:val="000000" w:themeColor="text1"/>
        </w:rPr>
      </w:pPr>
      <w:r>
        <w:rPr>
          <w:rFonts w:ascii="Arial" w:eastAsia="Arial" w:hAnsi="Arial" w:cs="Arial"/>
          <w:color w:val="000000" w:themeColor="text1"/>
        </w:rPr>
        <w:t xml:space="preserve">Številka: </w:t>
      </w:r>
      <w:r w:rsidRPr="00285804">
        <w:rPr>
          <w:rFonts w:ascii="Arial" w:eastAsia="Arial" w:hAnsi="Arial" w:cs="Arial"/>
          <w:color w:val="000000" w:themeColor="text1"/>
        </w:rPr>
        <w:t>0070-73/2023</w:t>
      </w:r>
    </w:p>
    <w:p w14:paraId="2267B647" w14:textId="4E03C0CC" w:rsidR="00285804" w:rsidRPr="00285804" w:rsidRDefault="00285804" w:rsidP="00285804">
      <w:pPr>
        <w:pBdr>
          <w:top w:val="nil"/>
          <w:left w:val="nil"/>
          <w:bottom w:val="nil"/>
          <w:right w:val="nil"/>
          <w:between w:val="nil"/>
        </w:pBdr>
        <w:spacing w:before="240"/>
        <w:jc w:val="both"/>
        <w:rPr>
          <w:rFonts w:ascii="Arial" w:eastAsia="Arial" w:hAnsi="Arial" w:cs="Arial"/>
          <w:color w:val="000000" w:themeColor="text1"/>
        </w:rPr>
      </w:pPr>
      <w:r>
        <w:rPr>
          <w:rFonts w:ascii="Arial" w:eastAsia="Arial" w:hAnsi="Arial" w:cs="Arial"/>
          <w:color w:val="000000" w:themeColor="text1"/>
        </w:rPr>
        <w:t xml:space="preserve">EVA: </w:t>
      </w:r>
      <w:r w:rsidRPr="00285804">
        <w:rPr>
          <w:rFonts w:ascii="Arial" w:eastAsia="Arial" w:hAnsi="Arial" w:cs="Arial"/>
          <w:color w:val="000000" w:themeColor="text1"/>
        </w:rPr>
        <w:t>2023-3350-0031</w:t>
      </w:r>
    </w:p>
    <w:p w14:paraId="522F4196" w14:textId="01082DD3" w:rsidR="00285804" w:rsidRDefault="00285804" w:rsidP="00285804">
      <w:pPr>
        <w:pBdr>
          <w:top w:val="nil"/>
          <w:left w:val="nil"/>
          <w:bottom w:val="nil"/>
          <w:right w:val="nil"/>
          <w:between w:val="nil"/>
        </w:pBdr>
        <w:spacing w:before="240"/>
        <w:jc w:val="both"/>
        <w:rPr>
          <w:rFonts w:ascii="Arial" w:eastAsia="Arial" w:hAnsi="Arial" w:cs="Arial"/>
          <w:color w:val="000000" w:themeColor="text1"/>
        </w:rPr>
      </w:pPr>
      <w:r w:rsidRPr="00285804">
        <w:rPr>
          <w:rFonts w:ascii="Arial" w:eastAsia="Arial" w:hAnsi="Arial" w:cs="Arial"/>
          <w:color w:val="000000" w:themeColor="text1"/>
        </w:rPr>
        <w:t>Datum:   19. 5. 2023</w:t>
      </w:r>
    </w:p>
    <w:p w14:paraId="31D2B7B8" w14:textId="07A898F3" w:rsidR="00285804" w:rsidRDefault="00285804" w:rsidP="00285804">
      <w:pPr>
        <w:pBdr>
          <w:top w:val="nil"/>
          <w:left w:val="nil"/>
          <w:bottom w:val="nil"/>
          <w:right w:val="nil"/>
          <w:between w:val="nil"/>
        </w:pBdr>
        <w:spacing w:before="240"/>
        <w:jc w:val="both"/>
        <w:rPr>
          <w:rFonts w:ascii="Arial" w:eastAsia="Arial" w:hAnsi="Arial" w:cs="Arial"/>
          <w:color w:val="000000" w:themeColor="text1"/>
        </w:rPr>
      </w:pP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t>Dr. Darjo Felda</w:t>
      </w:r>
    </w:p>
    <w:p w14:paraId="6A005CF2" w14:textId="556183BC" w:rsidR="00285804" w:rsidRDefault="00285804" w:rsidP="00285804">
      <w:pPr>
        <w:pBdr>
          <w:top w:val="nil"/>
          <w:left w:val="nil"/>
          <w:bottom w:val="nil"/>
          <w:right w:val="nil"/>
          <w:between w:val="nil"/>
        </w:pBdr>
        <w:spacing w:before="240"/>
        <w:jc w:val="both"/>
        <w:rPr>
          <w:rFonts w:ascii="Arial" w:eastAsia="Arial" w:hAnsi="Arial" w:cs="Arial"/>
          <w:color w:val="000000" w:themeColor="text1"/>
        </w:rPr>
      </w:pP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r>
      <w:r>
        <w:rPr>
          <w:rFonts w:ascii="Arial" w:eastAsia="Arial" w:hAnsi="Arial" w:cs="Arial"/>
          <w:color w:val="000000" w:themeColor="text1"/>
        </w:rPr>
        <w:tab/>
        <w:t>Minister za vzgojo in izobraževanje</w:t>
      </w:r>
    </w:p>
    <w:p w14:paraId="1907AC93" w14:textId="56743EBF" w:rsidR="00285804" w:rsidRDefault="00285804" w:rsidP="00285804">
      <w:pPr>
        <w:pBdr>
          <w:top w:val="nil"/>
          <w:left w:val="nil"/>
          <w:bottom w:val="nil"/>
          <w:right w:val="nil"/>
          <w:between w:val="nil"/>
        </w:pBdr>
        <w:spacing w:before="240"/>
        <w:jc w:val="both"/>
        <w:rPr>
          <w:rFonts w:ascii="Arial" w:eastAsia="Arial" w:hAnsi="Arial" w:cs="Arial"/>
          <w:color w:val="000000" w:themeColor="text1"/>
        </w:rPr>
      </w:pPr>
    </w:p>
    <w:p w14:paraId="4497F9D5" w14:textId="15582F0E" w:rsidR="00285804" w:rsidRDefault="00285804" w:rsidP="00285804">
      <w:pPr>
        <w:pBdr>
          <w:top w:val="nil"/>
          <w:left w:val="nil"/>
          <w:bottom w:val="nil"/>
          <w:right w:val="nil"/>
          <w:between w:val="nil"/>
        </w:pBdr>
        <w:spacing w:before="240"/>
        <w:jc w:val="both"/>
        <w:rPr>
          <w:rFonts w:ascii="Arial" w:eastAsia="Arial" w:hAnsi="Arial" w:cs="Arial"/>
          <w:color w:val="000000" w:themeColor="text1"/>
        </w:rPr>
      </w:pPr>
    </w:p>
    <w:p w14:paraId="7311FB48" w14:textId="6A4FBB98" w:rsidR="00285804" w:rsidRDefault="00285804" w:rsidP="00285804">
      <w:pPr>
        <w:pBdr>
          <w:top w:val="nil"/>
          <w:left w:val="nil"/>
          <w:bottom w:val="nil"/>
          <w:right w:val="nil"/>
          <w:between w:val="nil"/>
        </w:pBdr>
        <w:spacing w:before="240"/>
        <w:jc w:val="both"/>
        <w:rPr>
          <w:rFonts w:ascii="Arial" w:eastAsia="Arial" w:hAnsi="Arial" w:cs="Arial"/>
          <w:color w:val="000000" w:themeColor="text1"/>
        </w:rPr>
      </w:pPr>
    </w:p>
    <w:p w14:paraId="0FDCA797" w14:textId="572ED42F" w:rsidR="00285804" w:rsidRDefault="00285804" w:rsidP="00285804">
      <w:pPr>
        <w:pBdr>
          <w:top w:val="nil"/>
          <w:left w:val="nil"/>
          <w:bottom w:val="nil"/>
          <w:right w:val="nil"/>
          <w:between w:val="nil"/>
        </w:pBdr>
        <w:spacing w:before="240"/>
        <w:jc w:val="both"/>
        <w:rPr>
          <w:rFonts w:ascii="Arial" w:eastAsia="Arial" w:hAnsi="Arial" w:cs="Arial"/>
          <w:color w:val="000000" w:themeColor="text1"/>
        </w:rPr>
      </w:pPr>
    </w:p>
    <w:p w14:paraId="3A8EFB0C" w14:textId="1A41CB63" w:rsidR="00285804" w:rsidRDefault="00285804" w:rsidP="00285804">
      <w:pPr>
        <w:pBdr>
          <w:top w:val="nil"/>
          <w:left w:val="nil"/>
          <w:bottom w:val="nil"/>
          <w:right w:val="nil"/>
          <w:between w:val="nil"/>
        </w:pBdr>
        <w:spacing w:before="240"/>
        <w:jc w:val="both"/>
        <w:rPr>
          <w:rFonts w:ascii="Arial" w:eastAsia="Arial" w:hAnsi="Arial" w:cs="Arial"/>
          <w:color w:val="000000" w:themeColor="text1"/>
        </w:rPr>
      </w:pPr>
    </w:p>
    <w:p w14:paraId="69244824" w14:textId="77777777" w:rsidR="00285804" w:rsidRDefault="00285804" w:rsidP="00285804">
      <w:pPr>
        <w:pBdr>
          <w:top w:val="nil"/>
          <w:left w:val="nil"/>
          <w:bottom w:val="nil"/>
          <w:right w:val="nil"/>
          <w:between w:val="nil"/>
        </w:pBdr>
        <w:spacing w:before="240"/>
        <w:jc w:val="both"/>
        <w:rPr>
          <w:rFonts w:ascii="Arial" w:eastAsia="Arial" w:hAnsi="Arial" w:cs="Arial"/>
          <w:color w:val="000000" w:themeColor="text1"/>
        </w:rPr>
      </w:pPr>
    </w:p>
    <w:p w14:paraId="28EB9D52" w14:textId="277BE5E2" w:rsidR="00285804" w:rsidRPr="00285804" w:rsidRDefault="00285804" w:rsidP="00285804">
      <w:pPr>
        <w:pBdr>
          <w:top w:val="nil"/>
          <w:left w:val="nil"/>
          <w:bottom w:val="nil"/>
          <w:right w:val="nil"/>
          <w:between w:val="nil"/>
        </w:pBdr>
        <w:spacing w:before="240"/>
        <w:jc w:val="both"/>
        <w:rPr>
          <w:rFonts w:ascii="Arial" w:eastAsia="Arial" w:hAnsi="Arial" w:cs="Arial"/>
          <w:b/>
          <w:bCs/>
          <w:color w:val="000000" w:themeColor="text1"/>
        </w:rPr>
      </w:pPr>
      <w:r w:rsidRPr="00285804">
        <w:rPr>
          <w:rFonts w:ascii="Arial" w:eastAsia="Arial" w:hAnsi="Arial" w:cs="Arial"/>
          <w:b/>
          <w:bCs/>
          <w:color w:val="000000" w:themeColor="text1"/>
        </w:rPr>
        <w:t>OBRAZLOŽITVE ČLENOV:</w:t>
      </w:r>
    </w:p>
    <w:p w14:paraId="2D657E2C" w14:textId="77777777" w:rsidR="00285804" w:rsidRPr="00E2388A" w:rsidRDefault="00285804" w:rsidP="00285804">
      <w:pPr>
        <w:jc w:val="both"/>
        <w:rPr>
          <w:rFonts w:ascii="Arial" w:hAnsi="Arial" w:cs="Arial"/>
          <w:bCs/>
        </w:rPr>
      </w:pPr>
      <w:r w:rsidRPr="00E2388A">
        <w:rPr>
          <w:rFonts w:ascii="Arial" w:hAnsi="Arial" w:cs="Arial"/>
          <w:bCs/>
        </w:rPr>
        <w:t>K 1. členu</w:t>
      </w:r>
    </w:p>
    <w:p w14:paraId="29A62FBC" w14:textId="77777777" w:rsidR="00285804" w:rsidRPr="00E2388A" w:rsidRDefault="00285804" w:rsidP="00285804">
      <w:pPr>
        <w:jc w:val="both"/>
        <w:rPr>
          <w:rFonts w:ascii="Arial" w:hAnsi="Arial" w:cs="Arial"/>
          <w:bCs/>
        </w:rPr>
      </w:pPr>
      <w:r w:rsidRPr="00E2388A">
        <w:rPr>
          <w:rFonts w:ascii="Arial" w:hAnsi="Arial" w:cs="Arial"/>
          <w:bCs/>
        </w:rPr>
        <w:t>Prvi člen določa vsebino pravilnika in vzgojno izobraževalne programe, za katere veljajo opredeljeni normativi in standardi.</w:t>
      </w:r>
    </w:p>
    <w:p w14:paraId="6781F94A" w14:textId="77777777" w:rsidR="00285804" w:rsidRPr="00E2388A" w:rsidRDefault="00285804" w:rsidP="00285804">
      <w:pPr>
        <w:jc w:val="both"/>
        <w:rPr>
          <w:rFonts w:ascii="Arial" w:hAnsi="Arial" w:cs="Arial"/>
          <w:bCs/>
        </w:rPr>
      </w:pPr>
      <w:r w:rsidRPr="00E2388A">
        <w:rPr>
          <w:rFonts w:ascii="Arial" w:hAnsi="Arial" w:cs="Arial"/>
          <w:bCs/>
        </w:rPr>
        <w:t>Gre za določbo Pravilnika o normativih in standardih za izvajanje vzgojno-izobraževalnih programov za otroke s posebnimi potrebami (Uradni list RS, št. 59/07, 70/08, 5/11, 56/14, 66/15, 47/17, 24/18 in 54/21; v nadaljevanju: doslej veljavni pravilnik), v kateri je med programi dodan še prilagojeni izobraževalni program osnovne šole z nižjim izobrazbenim standardom in posebni program vzgoje in izobraževanja za dvojezično osnovno šolo, saj se pravilnik, razen za delovna mesta, opredeljena v 26. členu, ki napotuje na pravilnik, ki določa normative in standarde za izvajanje programa osnovne šole v dvojezičnih osnovnih šolah in osnovnih šolah z italijanskim učnim jezikom, uporablja tudi pri izvajanju navedenih programov v dvojezični osnovni šoli.</w:t>
      </w:r>
    </w:p>
    <w:p w14:paraId="00457C5B" w14:textId="77777777" w:rsidR="00285804" w:rsidRPr="00E2388A" w:rsidRDefault="00285804" w:rsidP="00285804">
      <w:pPr>
        <w:jc w:val="both"/>
        <w:rPr>
          <w:rFonts w:ascii="Arial" w:hAnsi="Arial" w:cs="Arial"/>
          <w:bCs/>
        </w:rPr>
      </w:pPr>
      <w:r w:rsidRPr="00E2388A">
        <w:rPr>
          <w:rFonts w:ascii="Arial" w:hAnsi="Arial" w:cs="Arial"/>
          <w:bCs/>
        </w:rPr>
        <w:t>Dodan je nov tretji odstavek, ki določa, da se merila za oblikovanje oddelkov in skupin za izvajanje prilagojenega programa predšolske vzgoje in posebnega programa uporabljajo tudi v socialno-varstvenih zavodih, ki so vpisani v razvid kot izvajalci prilagojenega programa predšolske vzgoje in posebnega programa. Prav tako se zanje smiselno uporabljajo tudi ostali normativi in standardi ter merila za oblikovanje svetovalne službe, knjižnice, administrativne, računovodske in tehnične službe. Na ta način zagotavljamo enako obravnavo otrok, ki so vključeni v isti program, vendar v organizacijo, ki sodi v pristojnost Ministrstva za solidarno prihodnost, pri čemer drugi normativi za njihovo delovanje še naprej ostajajo v pristojnosti navedenega ministrstva.</w:t>
      </w:r>
    </w:p>
    <w:p w14:paraId="04C054D4" w14:textId="77777777" w:rsidR="00285804" w:rsidRPr="00E2388A" w:rsidRDefault="00285804" w:rsidP="00285804">
      <w:pPr>
        <w:jc w:val="both"/>
        <w:rPr>
          <w:rFonts w:ascii="Arial" w:hAnsi="Arial" w:cs="Arial"/>
          <w:bCs/>
        </w:rPr>
      </w:pPr>
      <w:r w:rsidRPr="00E2388A">
        <w:rPr>
          <w:rFonts w:ascii="Arial" w:hAnsi="Arial" w:cs="Arial"/>
          <w:bCs/>
        </w:rPr>
        <w:t>K 2. členu</w:t>
      </w:r>
    </w:p>
    <w:p w14:paraId="6182EB1C" w14:textId="77777777" w:rsidR="00285804" w:rsidRPr="00E2388A" w:rsidRDefault="00285804" w:rsidP="00285804">
      <w:pPr>
        <w:jc w:val="both"/>
        <w:rPr>
          <w:rFonts w:ascii="Arial" w:hAnsi="Arial" w:cs="Arial"/>
          <w:bCs/>
        </w:rPr>
      </w:pPr>
      <w:r w:rsidRPr="00E2388A">
        <w:rPr>
          <w:rFonts w:ascii="Arial" w:hAnsi="Arial" w:cs="Arial"/>
          <w:bCs/>
        </w:rPr>
        <w:t xml:space="preserve">V primerjavi z doslej veljavnim pravilnikom je popravljena tedenska obveznost vzgojnega dela na 30 ur za vzgojitelje, ker je tako določeno v zakonu, ki ureja vrtce. Gre torej za uskladitev z zakonskim določilom. Zavodi za vzgojo in izobraževanje otrok in mladostnikov s posebnimi potrebami (v nadaljevanju: zavodi) so opozorili, da ob 25 urni obveznosti ne morejo zagotavljati sočasnosti. Pri težavnosti otrok v prilagojenem programu za predšolske otroke ni več takšnih razlik, kot so bile morda v preteklosti, če primerjamo oddelke v vrtcih ali tiste v zavodih. </w:t>
      </w:r>
    </w:p>
    <w:p w14:paraId="76826BD1" w14:textId="77777777" w:rsidR="00285804" w:rsidRPr="00E2388A" w:rsidRDefault="00285804" w:rsidP="00285804">
      <w:pPr>
        <w:jc w:val="both"/>
        <w:rPr>
          <w:rFonts w:ascii="Arial" w:hAnsi="Arial" w:cs="Arial"/>
          <w:bCs/>
        </w:rPr>
      </w:pPr>
      <w:r w:rsidRPr="00E2388A">
        <w:rPr>
          <w:rFonts w:ascii="Arial" w:hAnsi="Arial" w:cs="Arial"/>
          <w:bCs/>
        </w:rPr>
        <w:t>K 3. členu</w:t>
      </w:r>
    </w:p>
    <w:p w14:paraId="046F3866" w14:textId="77777777" w:rsidR="00285804" w:rsidRPr="00E2388A" w:rsidRDefault="00285804" w:rsidP="00285804">
      <w:pPr>
        <w:jc w:val="both"/>
        <w:rPr>
          <w:rFonts w:ascii="Arial" w:hAnsi="Arial" w:cs="Arial"/>
          <w:bCs/>
        </w:rPr>
      </w:pPr>
      <w:r w:rsidRPr="00E2388A">
        <w:rPr>
          <w:rFonts w:ascii="Arial" w:hAnsi="Arial" w:cs="Arial"/>
          <w:bCs/>
        </w:rPr>
        <w:t xml:space="preserve">Določena je učna obveznost in obveznost drugega vzgojno-izobraževalnega dela v prilagojenih izobraževalnih programih osnovne šole in posebnih programih vzgoje in izobraževanja, ki pa ostaja enaka določbi doslej veljavnega pravilnika.   </w:t>
      </w:r>
    </w:p>
    <w:p w14:paraId="39D3641E" w14:textId="77777777" w:rsidR="00285804" w:rsidRPr="00E2388A" w:rsidRDefault="00285804" w:rsidP="00285804">
      <w:pPr>
        <w:jc w:val="both"/>
        <w:rPr>
          <w:rFonts w:ascii="Arial" w:hAnsi="Arial" w:cs="Arial"/>
          <w:bCs/>
        </w:rPr>
      </w:pPr>
      <w:r w:rsidRPr="00E2388A">
        <w:rPr>
          <w:rFonts w:ascii="Arial" w:hAnsi="Arial" w:cs="Arial"/>
          <w:bCs/>
        </w:rPr>
        <w:t>K 4. členu</w:t>
      </w:r>
    </w:p>
    <w:p w14:paraId="7DB49C2D" w14:textId="77777777" w:rsidR="00285804" w:rsidRPr="00E2388A" w:rsidRDefault="00285804" w:rsidP="00285804">
      <w:pPr>
        <w:jc w:val="both"/>
        <w:rPr>
          <w:rFonts w:ascii="Arial" w:hAnsi="Arial" w:cs="Arial"/>
          <w:bCs/>
        </w:rPr>
      </w:pPr>
      <w:r w:rsidRPr="00E2388A">
        <w:rPr>
          <w:rFonts w:ascii="Arial" w:hAnsi="Arial" w:cs="Arial"/>
          <w:bCs/>
        </w:rPr>
        <w:t xml:space="preserve">Določena je učna obveznost in obveznost drugega vzgojno-izobraževalnega dela v posebnem programu in v prilagojenih izobraževalnih programih za pridobitev poklicne in srednje strokovne izobrazbe, ki prav tako ostaja enaka določbi doslej veljavnega pravilnika.       </w:t>
      </w:r>
    </w:p>
    <w:p w14:paraId="14D85CEA" w14:textId="77777777" w:rsidR="00285804" w:rsidRPr="00E2388A" w:rsidRDefault="00285804" w:rsidP="00285804">
      <w:pPr>
        <w:jc w:val="both"/>
        <w:rPr>
          <w:rFonts w:ascii="Arial" w:hAnsi="Arial" w:cs="Arial"/>
          <w:bCs/>
        </w:rPr>
      </w:pPr>
      <w:r w:rsidRPr="00E2388A">
        <w:rPr>
          <w:rFonts w:ascii="Arial" w:hAnsi="Arial" w:cs="Arial"/>
          <w:bCs/>
        </w:rPr>
        <w:t>K 5. členu</w:t>
      </w:r>
    </w:p>
    <w:p w14:paraId="4B714C82" w14:textId="77777777" w:rsidR="00285804" w:rsidRPr="00E2388A" w:rsidRDefault="00285804" w:rsidP="00285804">
      <w:pPr>
        <w:jc w:val="both"/>
        <w:rPr>
          <w:rFonts w:ascii="Arial" w:hAnsi="Arial" w:cs="Arial"/>
          <w:bCs/>
        </w:rPr>
      </w:pPr>
      <w:r w:rsidRPr="00E2388A">
        <w:rPr>
          <w:rFonts w:ascii="Arial" w:hAnsi="Arial" w:cs="Arial"/>
          <w:bCs/>
        </w:rPr>
        <w:t xml:space="preserve">Na podlagi novega Zakona o obravnavi otrok in mladostnikov s čustvenimi in vedenjskimi težavami in motnjami v vzgoji in izobraževanju (v nadaljevanju: ZOOMTVI) ter Vzgojnega programa za otroke s čustvenimi in vedenjskimi motnjami (v nadaljevanju: vzgojni program za </w:t>
      </w:r>
      <w:proofErr w:type="spellStart"/>
      <w:r w:rsidRPr="00E2388A">
        <w:rPr>
          <w:rFonts w:ascii="Arial" w:hAnsi="Arial" w:cs="Arial"/>
          <w:bCs/>
        </w:rPr>
        <w:t>čvm</w:t>
      </w:r>
      <w:proofErr w:type="spellEnd"/>
      <w:r w:rsidRPr="00E2388A">
        <w:rPr>
          <w:rFonts w:ascii="Arial" w:hAnsi="Arial" w:cs="Arial"/>
          <w:bCs/>
        </w:rPr>
        <w:t>), ki sta opredelila nove vrste skupin, je spremenjena oziroma dopolnjena obveznost vzgojnega dela in število vzgojiteljev v posamezni skupini.</w:t>
      </w:r>
    </w:p>
    <w:p w14:paraId="5490E65A" w14:textId="77777777" w:rsidR="00285804" w:rsidRPr="00E2388A" w:rsidRDefault="00285804" w:rsidP="00285804">
      <w:pPr>
        <w:jc w:val="both"/>
        <w:rPr>
          <w:rFonts w:ascii="Arial" w:hAnsi="Arial" w:cs="Arial"/>
          <w:bCs/>
        </w:rPr>
      </w:pPr>
      <w:r w:rsidRPr="00E2388A">
        <w:rPr>
          <w:rFonts w:ascii="Arial" w:hAnsi="Arial" w:cs="Arial"/>
          <w:bCs/>
        </w:rPr>
        <w:t xml:space="preserve">Vzgojitelji v vzgojnih zavodih ali po novem strokovnih centrih imajo različno obveznost vzgojnega dela odvisno od tega, v kateri izmed skupin delo opravljajo. Prav tako je različno tudi število vzgojiteljev v posamezni vrsti skupin. Opredeljeno je tudi, kaj obsega drugo neposredno delo izven skupine, ki v strokovnih centrih ne sme presegati 5 ur tedensko, s čimer se izenačuje praksa, ki je bila doslej v zavodih različna. </w:t>
      </w:r>
    </w:p>
    <w:p w14:paraId="55E1DD57" w14:textId="77777777" w:rsidR="00285804" w:rsidRPr="00E2388A" w:rsidRDefault="00285804" w:rsidP="00285804">
      <w:pPr>
        <w:jc w:val="both"/>
        <w:rPr>
          <w:rFonts w:ascii="Arial" w:hAnsi="Arial" w:cs="Arial"/>
          <w:bCs/>
        </w:rPr>
      </w:pPr>
      <w:r w:rsidRPr="00E2388A">
        <w:rPr>
          <w:rFonts w:ascii="Arial" w:hAnsi="Arial" w:cs="Arial"/>
          <w:bCs/>
        </w:rPr>
        <w:t xml:space="preserve">V preostalem delovnem času se vzgojitelji lahko posvetijo sodelovanju s starši, šolo, centri za socialno delo, sodišči, centri za duševno zdravje in drugimi inštitucijami za otroke, za katere so matični vzgojitelji in kot nadomestni starši tudi odnosne oziroma izjemno pomembne osebe. Na ta način se uresničuje doktrina, ki jo vzpostavljata ZOOMTVI in vzgojni program za </w:t>
      </w:r>
      <w:proofErr w:type="spellStart"/>
      <w:r w:rsidRPr="00E2388A">
        <w:rPr>
          <w:rFonts w:ascii="Arial" w:hAnsi="Arial" w:cs="Arial"/>
          <w:bCs/>
        </w:rPr>
        <w:t>čvm</w:t>
      </w:r>
      <w:proofErr w:type="spellEnd"/>
      <w:r w:rsidRPr="00E2388A">
        <w:rPr>
          <w:rFonts w:ascii="Arial" w:hAnsi="Arial" w:cs="Arial"/>
          <w:bCs/>
        </w:rPr>
        <w:t xml:space="preserve">, ki vzgojiteljem pri delu s temi otroki daje možnost, da se prilagodijo potrebam otroka in družine z namenom čim hitrejše pomoči in vzpostavitve pogojev, da se lahko vrne v domače okolje ali v samostojno življenje. </w:t>
      </w:r>
    </w:p>
    <w:p w14:paraId="54F539DB" w14:textId="77777777" w:rsidR="00285804" w:rsidRPr="00E2388A" w:rsidRDefault="00285804" w:rsidP="00285804">
      <w:pPr>
        <w:jc w:val="both"/>
        <w:rPr>
          <w:rFonts w:ascii="Arial" w:hAnsi="Arial" w:cs="Arial"/>
          <w:bCs/>
        </w:rPr>
      </w:pPr>
      <w:r w:rsidRPr="00E2388A">
        <w:rPr>
          <w:rFonts w:ascii="Arial" w:hAnsi="Arial" w:cs="Arial"/>
          <w:bCs/>
        </w:rPr>
        <w:t>K 6. členu</w:t>
      </w:r>
    </w:p>
    <w:p w14:paraId="5EB96BEF" w14:textId="77777777" w:rsidR="00285804" w:rsidRPr="00E2388A" w:rsidRDefault="00285804" w:rsidP="00285804">
      <w:pPr>
        <w:jc w:val="both"/>
        <w:rPr>
          <w:rFonts w:ascii="Arial" w:hAnsi="Arial" w:cs="Arial"/>
          <w:bCs/>
        </w:rPr>
      </w:pPr>
      <w:r w:rsidRPr="00E2388A">
        <w:rPr>
          <w:rFonts w:ascii="Arial" w:hAnsi="Arial" w:cs="Arial"/>
          <w:bCs/>
        </w:rPr>
        <w:t xml:space="preserve">Člen določa zmanjšano tedensko učno obveznost, ki ostaja enaka določbi doslej veljavnega pravilnika.       </w:t>
      </w:r>
    </w:p>
    <w:p w14:paraId="0A6EA6D0" w14:textId="77777777" w:rsidR="00285804" w:rsidRPr="00E2388A" w:rsidRDefault="00285804" w:rsidP="00285804">
      <w:pPr>
        <w:jc w:val="both"/>
        <w:rPr>
          <w:rFonts w:ascii="Arial" w:hAnsi="Arial" w:cs="Arial"/>
          <w:bCs/>
        </w:rPr>
      </w:pPr>
      <w:r w:rsidRPr="00E2388A">
        <w:rPr>
          <w:rFonts w:ascii="Arial" w:hAnsi="Arial" w:cs="Arial"/>
          <w:bCs/>
        </w:rPr>
        <w:t>K 7. členu</w:t>
      </w:r>
    </w:p>
    <w:p w14:paraId="52023E1F" w14:textId="77777777" w:rsidR="00285804" w:rsidRPr="00E2388A" w:rsidRDefault="00285804" w:rsidP="00285804">
      <w:pPr>
        <w:jc w:val="both"/>
        <w:rPr>
          <w:rFonts w:ascii="Arial" w:hAnsi="Arial" w:cs="Arial"/>
          <w:bCs/>
        </w:rPr>
      </w:pPr>
      <w:r w:rsidRPr="00E2388A">
        <w:rPr>
          <w:rFonts w:ascii="Arial" w:hAnsi="Arial" w:cs="Arial"/>
          <w:bCs/>
        </w:rPr>
        <w:t>Normativ je usklajen z merili, kot veljajo v programu osnovne šole. In sicer je dodan kriterij, da se drugi strokovni delavec vključi v vzgojno-izobraževalno delo v obsegu 10 ur, če so v oddelku prvega razreda vključeni najmanj 3 učenci Romi ali učenci priseljenci, v obsegu 20 ur pa, če je v posameznem oddelku prvega razreda ali v kombiniranem oddelku s prvim razredom vključenih  najvišje število učencev, kot ga določa normativ za oblikovanje oddelka prvega razreda v posameznem programu ali gre za edini oddelek prvega razreda na dislocirani enoti. Delo v teh oddelkih je zahtevnejše, potreba po dodatnem strokovnem delavcu pa večja. Prav tako je pomoč drugega strokovnega delavca nujna za boljše možnosti za razvoj, če so v oddelek vključeni tudi učenci Romi ali učenci priseljenci. Za zdaj finančnih posledic ni mogoče predvideti, ker se oddelki oblikujejo vsako leto na novo oziroma bodo zanemarljive.</w:t>
      </w:r>
    </w:p>
    <w:p w14:paraId="3B160CD2" w14:textId="77777777" w:rsidR="00285804" w:rsidRPr="00E2388A" w:rsidRDefault="00285804" w:rsidP="00285804">
      <w:pPr>
        <w:jc w:val="both"/>
        <w:rPr>
          <w:rFonts w:ascii="Arial" w:hAnsi="Arial" w:cs="Arial"/>
          <w:bCs/>
        </w:rPr>
      </w:pPr>
      <w:r w:rsidRPr="00E2388A">
        <w:rPr>
          <w:rFonts w:ascii="Arial" w:hAnsi="Arial" w:cs="Arial"/>
          <w:bCs/>
        </w:rPr>
        <w:t>K 8. členu</w:t>
      </w:r>
    </w:p>
    <w:p w14:paraId="57F69ACC" w14:textId="77777777" w:rsidR="00285804" w:rsidRPr="00E2388A" w:rsidRDefault="00285804" w:rsidP="00285804">
      <w:pPr>
        <w:jc w:val="both"/>
        <w:rPr>
          <w:rFonts w:ascii="Arial" w:hAnsi="Arial" w:cs="Arial"/>
          <w:bCs/>
        </w:rPr>
      </w:pPr>
      <w:r w:rsidRPr="00E2388A">
        <w:rPr>
          <w:rFonts w:ascii="Arial" w:hAnsi="Arial" w:cs="Arial"/>
          <w:bCs/>
        </w:rPr>
        <w:t xml:space="preserve">Člen se v primerjavi z doslej veljavnim pravilnikom spreminja, saj se mentor poleg pripravniku dodeli  tudi strokovnemu delavcu, ki se pripravlja na strokovni izpit v skladu s pravilnikom, ki ureja strokovni izpit strokovnih delavcev na področju vzgoje in izobraževanja. Namesto priznanja ur, se mentorju za enak obseg, kot je bilo doslej, dodeli dodatek. </w:t>
      </w:r>
    </w:p>
    <w:p w14:paraId="2A9D5B07" w14:textId="77777777" w:rsidR="00285804" w:rsidRPr="00E2388A" w:rsidRDefault="00285804" w:rsidP="00285804">
      <w:pPr>
        <w:jc w:val="both"/>
        <w:rPr>
          <w:rFonts w:ascii="Arial" w:hAnsi="Arial" w:cs="Arial"/>
          <w:bCs/>
        </w:rPr>
      </w:pPr>
      <w:r w:rsidRPr="00E2388A">
        <w:rPr>
          <w:rFonts w:ascii="Arial" w:hAnsi="Arial" w:cs="Arial"/>
          <w:bCs/>
        </w:rPr>
        <w:t>K 9. členu</w:t>
      </w:r>
    </w:p>
    <w:p w14:paraId="71B9E9FD" w14:textId="77777777" w:rsidR="00285804" w:rsidRPr="00E2388A" w:rsidRDefault="00285804" w:rsidP="00285804">
      <w:pPr>
        <w:jc w:val="both"/>
        <w:rPr>
          <w:rFonts w:ascii="Arial" w:hAnsi="Arial" w:cs="Arial"/>
          <w:bCs/>
        </w:rPr>
      </w:pPr>
      <w:r w:rsidRPr="00E2388A">
        <w:rPr>
          <w:rFonts w:ascii="Arial" w:hAnsi="Arial" w:cs="Arial"/>
          <w:bCs/>
        </w:rPr>
        <w:t>Ravnatelj opravlja pedagoško in poslovodno funkcijo vodenja šole ali zavoda. Ravnatelji manjših šol ali zavodov imajo predpisano obveznost opravljanja pedagoškega dela v okviru delovne obveznosti, pri čemer se število ur učne obveznosti določi glede na število oddelkov, ki je manjše kot v doslej veljavnem pravilniku.</w:t>
      </w:r>
    </w:p>
    <w:p w14:paraId="045295EF" w14:textId="77777777" w:rsidR="00285804" w:rsidRPr="00E2388A" w:rsidRDefault="00285804" w:rsidP="00285804">
      <w:pPr>
        <w:jc w:val="both"/>
        <w:rPr>
          <w:rFonts w:ascii="Arial" w:hAnsi="Arial" w:cs="Arial"/>
          <w:bCs/>
        </w:rPr>
      </w:pPr>
      <w:r w:rsidRPr="00E2388A">
        <w:rPr>
          <w:rFonts w:ascii="Arial" w:hAnsi="Arial" w:cs="Arial"/>
          <w:bCs/>
        </w:rPr>
        <w:t xml:space="preserve">Ravnatelj lahko v okviru veljavne sistemizacije delovnih mest, priznane s strani ministrstva, ko je to zaradi racionalne organizacije vzgojno-izobraževalnega procesa smotrno, poučuje v razredu nad predpisano učno obveznostjo. V ta okvir sodi pouk obveznih ali izbirnih predmetov oziroma dodatna strokovna pomoč za premagovanje primanjkljajev, ovir oziroma motenj, če  ravnatelj za to izpolnjuje zahtevane kadrovske pogoje. </w:t>
      </w:r>
    </w:p>
    <w:p w14:paraId="6F4EB196" w14:textId="77777777" w:rsidR="00285804" w:rsidRPr="00E2388A" w:rsidRDefault="00285804" w:rsidP="00285804">
      <w:pPr>
        <w:jc w:val="both"/>
        <w:rPr>
          <w:rFonts w:ascii="Arial" w:hAnsi="Arial" w:cs="Arial"/>
          <w:bCs/>
        </w:rPr>
      </w:pPr>
      <w:r w:rsidRPr="00E2388A">
        <w:rPr>
          <w:rFonts w:ascii="Arial" w:hAnsi="Arial" w:cs="Arial"/>
          <w:bCs/>
        </w:rPr>
        <w:t>V tem primeru se te ure štejejo kot ure povečane učne obveznosti, njihovo število (do največ pet) pa se določi v pogodbi o zaposlitvi ravnatelja. To velja tudi za ravnatelje, ki glede na število oddelkov učne obveznosti nimajo. Ure povečane učne obveznosti se obračunajo v skladu s predpisi, ki določajo enotno metodologijo in obrazce za obračun in izplačilo plač v javnem sektorju.</w:t>
      </w:r>
    </w:p>
    <w:p w14:paraId="38FFB770" w14:textId="77777777" w:rsidR="00285804" w:rsidRPr="00E2388A" w:rsidRDefault="00285804" w:rsidP="00285804">
      <w:pPr>
        <w:jc w:val="both"/>
        <w:rPr>
          <w:rFonts w:ascii="Arial" w:hAnsi="Arial" w:cs="Arial"/>
          <w:bCs/>
        </w:rPr>
      </w:pPr>
      <w:r w:rsidRPr="00E2388A">
        <w:rPr>
          <w:rFonts w:ascii="Arial" w:hAnsi="Arial" w:cs="Arial"/>
          <w:bCs/>
        </w:rPr>
        <w:t>K 10. členu</w:t>
      </w:r>
    </w:p>
    <w:p w14:paraId="452D058D" w14:textId="77777777" w:rsidR="00285804" w:rsidRPr="00E2388A" w:rsidRDefault="00285804" w:rsidP="00285804">
      <w:pPr>
        <w:jc w:val="both"/>
        <w:rPr>
          <w:rFonts w:ascii="Arial" w:hAnsi="Arial" w:cs="Arial"/>
          <w:bCs/>
        </w:rPr>
      </w:pPr>
      <w:r w:rsidRPr="00E2388A">
        <w:rPr>
          <w:rFonts w:ascii="Arial" w:hAnsi="Arial" w:cs="Arial"/>
          <w:bCs/>
        </w:rPr>
        <w:t xml:space="preserve">Zaradi kompleksnejšega dela ravnatelja v primerjavi z delom v obdobju, ko je bil postavljen prvotni normativ, se izboljšuje </w:t>
      </w:r>
      <w:r>
        <w:rPr>
          <w:rFonts w:ascii="Arial" w:hAnsi="Arial" w:cs="Arial"/>
          <w:bCs/>
        </w:rPr>
        <w:t xml:space="preserve">tudi </w:t>
      </w:r>
      <w:r w:rsidRPr="00E2388A">
        <w:rPr>
          <w:rFonts w:ascii="Arial" w:hAnsi="Arial" w:cs="Arial"/>
          <w:bCs/>
        </w:rPr>
        <w:t>normativ za določitev delovnega mesta pomočnika ravnatelja.</w:t>
      </w:r>
    </w:p>
    <w:p w14:paraId="6B3ABF19" w14:textId="77777777" w:rsidR="00285804" w:rsidRPr="00E2388A" w:rsidRDefault="00285804" w:rsidP="00285804">
      <w:pPr>
        <w:jc w:val="both"/>
        <w:rPr>
          <w:rFonts w:ascii="Arial" w:hAnsi="Arial" w:cs="Arial"/>
          <w:bCs/>
        </w:rPr>
      </w:pPr>
      <w:r w:rsidRPr="00E2388A">
        <w:rPr>
          <w:rFonts w:ascii="Arial" w:hAnsi="Arial" w:cs="Arial"/>
          <w:bCs/>
        </w:rPr>
        <w:t>K 11. členu</w:t>
      </w:r>
    </w:p>
    <w:p w14:paraId="47C209DC" w14:textId="77777777" w:rsidR="00285804" w:rsidRPr="00E2388A" w:rsidRDefault="00285804" w:rsidP="00285804">
      <w:pPr>
        <w:jc w:val="both"/>
        <w:rPr>
          <w:rFonts w:ascii="Arial" w:hAnsi="Arial" w:cs="Arial"/>
          <w:bCs/>
        </w:rPr>
      </w:pPr>
      <w:r w:rsidRPr="00E2388A">
        <w:rPr>
          <w:rFonts w:ascii="Arial" w:hAnsi="Arial" w:cs="Arial"/>
          <w:bCs/>
        </w:rPr>
        <w:t>Normativ za sistemizacijo delovnega mesta svetovalnega delavca je popravljen z 10 na 8 oddelkov. Šole, zavodi in aktivi svetovalnih delavcev že nekaj časa opozarjajo, da se zahtevnost njihovega dela veča. V času širjenja virusa Covid-19 se je vloga svetovalnih delavcev še povečala, saj svetovalni delavci veliko dela opravijo pri preventivi za varovanje psihičnega zdravja, saj poznajo otroke in so v stiku z družinami otrok. Zato je nekdanja ministrica za šolsko leto 2022/23 izdala Sklep o nujnih kadrovskih pogojih za nemoteno delovanje vzgojno-izobraževalnih zavodov in določila dodatna merila za sistemizacijo delovnega mesta svetovalnega delavca. Ker bo treba posebno skrb nameniti duševnemu zdravju otrok tudi v prihodnje, se ugodnejši normativ uvaja na sistemski ravni. Sprememba metodologije za določitev sistemiziranih delovnih mest svetovalnega delavca pomeni izenačitev števila svetovalnih delavcev v šolah s trenutnim veljavnim stanjem delovnih mest skupaj s specifikami.</w:t>
      </w:r>
    </w:p>
    <w:p w14:paraId="7A01066C" w14:textId="77777777" w:rsidR="00285804" w:rsidRPr="00E2388A" w:rsidRDefault="00285804" w:rsidP="00285804">
      <w:pPr>
        <w:jc w:val="both"/>
        <w:rPr>
          <w:rFonts w:ascii="Arial" w:hAnsi="Arial" w:cs="Arial"/>
          <w:bCs/>
        </w:rPr>
      </w:pPr>
      <w:r w:rsidRPr="00E2388A">
        <w:rPr>
          <w:rFonts w:ascii="Arial" w:hAnsi="Arial" w:cs="Arial"/>
          <w:bCs/>
        </w:rPr>
        <w:t>K 12. členu</w:t>
      </w:r>
    </w:p>
    <w:p w14:paraId="146064B5" w14:textId="77777777" w:rsidR="00285804" w:rsidRPr="00E2388A" w:rsidRDefault="00285804" w:rsidP="00285804">
      <w:pPr>
        <w:jc w:val="both"/>
        <w:rPr>
          <w:rFonts w:ascii="Arial" w:hAnsi="Arial" w:cs="Arial"/>
          <w:bCs/>
        </w:rPr>
      </w:pPr>
      <w:r w:rsidRPr="00E2388A">
        <w:rPr>
          <w:rFonts w:ascii="Arial" w:hAnsi="Arial" w:cs="Arial"/>
          <w:bCs/>
        </w:rPr>
        <w:t>Merilo za sistemizacijo strokovnega delavca za delo z Romi ostaja enak</w:t>
      </w:r>
      <w:r>
        <w:rPr>
          <w:rFonts w:ascii="Arial" w:hAnsi="Arial" w:cs="Arial"/>
          <w:bCs/>
        </w:rPr>
        <w:t>o</w:t>
      </w:r>
      <w:r w:rsidRPr="00E2388A">
        <w:rPr>
          <w:rFonts w:ascii="Arial" w:hAnsi="Arial" w:cs="Arial"/>
          <w:bCs/>
        </w:rPr>
        <w:t xml:space="preserve"> </w:t>
      </w:r>
      <w:r>
        <w:rPr>
          <w:rFonts w:ascii="Arial" w:hAnsi="Arial" w:cs="Arial"/>
          <w:bCs/>
        </w:rPr>
        <w:t>merilu</w:t>
      </w:r>
      <w:r w:rsidRPr="00E2388A">
        <w:rPr>
          <w:rFonts w:ascii="Arial" w:hAnsi="Arial" w:cs="Arial"/>
          <w:bCs/>
        </w:rPr>
        <w:t xml:space="preserve"> </w:t>
      </w:r>
      <w:r>
        <w:rPr>
          <w:rFonts w:ascii="Arial" w:hAnsi="Arial" w:cs="Arial"/>
          <w:bCs/>
        </w:rPr>
        <w:t xml:space="preserve">v </w:t>
      </w:r>
      <w:r w:rsidRPr="00E2388A">
        <w:rPr>
          <w:rFonts w:ascii="Arial" w:hAnsi="Arial" w:cs="Arial"/>
          <w:bCs/>
        </w:rPr>
        <w:t>doslej veljavne</w:t>
      </w:r>
      <w:r>
        <w:rPr>
          <w:rFonts w:ascii="Arial" w:hAnsi="Arial" w:cs="Arial"/>
          <w:bCs/>
        </w:rPr>
        <w:t>m</w:t>
      </w:r>
      <w:r w:rsidRPr="00E2388A">
        <w:rPr>
          <w:rFonts w:ascii="Arial" w:hAnsi="Arial" w:cs="Arial"/>
          <w:bCs/>
        </w:rPr>
        <w:t xml:space="preserve"> pravilnik</w:t>
      </w:r>
      <w:r>
        <w:rPr>
          <w:rFonts w:ascii="Arial" w:hAnsi="Arial" w:cs="Arial"/>
          <w:bCs/>
        </w:rPr>
        <w:t xml:space="preserve">u, saj je bilo to delovno mesto na novo določeno </w:t>
      </w:r>
      <w:r w:rsidRPr="00E2388A">
        <w:rPr>
          <w:rFonts w:ascii="Arial" w:hAnsi="Arial" w:cs="Arial"/>
          <w:bCs/>
        </w:rPr>
        <w:t>s spremembo</w:t>
      </w:r>
      <w:r>
        <w:rPr>
          <w:rFonts w:ascii="Arial" w:hAnsi="Arial" w:cs="Arial"/>
          <w:bCs/>
        </w:rPr>
        <w:t xml:space="preserve">, </w:t>
      </w:r>
      <w:r w:rsidRPr="00E2388A">
        <w:rPr>
          <w:rFonts w:ascii="Arial" w:hAnsi="Arial" w:cs="Arial"/>
          <w:bCs/>
        </w:rPr>
        <w:t>objavljen</w:t>
      </w:r>
      <w:r>
        <w:rPr>
          <w:rFonts w:ascii="Arial" w:hAnsi="Arial" w:cs="Arial"/>
          <w:bCs/>
        </w:rPr>
        <w:t>o</w:t>
      </w:r>
      <w:r w:rsidRPr="00E2388A">
        <w:rPr>
          <w:rFonts w:ascii="Arial" w:hAnsi="Arial" w:cs="Arial"/>
          <w:bCs/>
        </w:rPr>
        <w:t xml:space="preserve"> v Uradnem listu RS št. 54/21. </w:t>
      </w:r>
    </w:p>
    <w:p w14:paraId="510436D0" w14:textId="77777777" w:rsidR="00285804" w:rsidRPr="00E2388A" w:rsidRDefault="00285804" w:rsidP="00285804">
      <w:pPr>
        <w:jc w:val="both"/>
        <w:rPr>
          <w:rFonts w:ascii="Arial" w:hAnsi="Arial" w:cs="Arial"/>
          <w:bCs/>
        </w:rPr>
      </w:pPr>
      <w:r w:rsidRPr="00E2388A">
        <w:rPr>
          <w:rFonts w:ascii="Arial" w:hAnsi="Arial" w:cs="Arial"/>
          <w:bCs/>
        </w:rPr>
        <w:t>K 13. členu</w:t>
      </w:r>
    </w:p>
    <w:p w14:paraId="29B7B935" w14:textId="77777777" w:rsidR="00285804" w:rsidRPr="00E2388A" w:rsidRDefault="00285804" w:rsidP="00285804">
      <w:pPr>
        <w:jc w:val="both"/>
        <w:rPr>
          <w:rFonts w:ascii="Arial" w:hAnsi="Arial" w:cs="Arial"/>
          <w:bCs/>
        </w:rPr>
      </w:pPr>
      <w:r>
        <w:rPr>
          <w:rFonts w:ascii="Arial" w:hAnsi="Arial" w:cs="Arial"/>
          <w:bCs/>
        </w:rPr>
        <w:t>Prav tako ostaja nespremenjeno m</w:t>
      </w:r>
      <w:r w:rsidRPr="00E2388A">
        <w:rPr>
          <w:rFonts w:ascii="Arial" w:hAnsi="Arial" w:cs="Arial"/>
          <w:bCs/>
        </w:rPr>
        <w:t xml:space="preserve">erilo za sistemizacijo </w:t>
      </w:r>
      <w:r>
        <w:rPr>
          <w:rFonts w:ascii="Arial" w:hAnsi="Arial" w:cs="Arial"/>
          <w:bCs/>
        </w:rPr>
        <w:t xml:space="preserve">delovnega mesta romskega pomočnika, ki je bilo v doslej veljavni pravilnik umeščeno s </w:t>
      </w:r>
      <w:r w:rsidRPr="00E2388A">
        <w:rPr>
          <w:rFonts w:ascii="Arial" w:hAnsi="Arial" w:cs="Arial"/>
          <w:bCs/>
        </w:rPr>
        <w:t>spremembo</w:t>
      </w:r>
      <w:r>
        <w:rPr>
          <w:rFonts w:ascii="Arial" w:hAnsi="Arial" w:cs="Arial"/>
          <w:bCs/>
        </w:rPr>
        <w:t xml:space="preserve">, </w:t>
      </w:r>
      <w:r w:rsidRPr="00E2388A">
        <w:rPr>
          <w:rFonts w:ascii="Arial" w:hAnsi="Arial" w:cs="Arial"/>
          <w:bCs/>
        </w:rPr>
        <w:t>objavljen</w:t>
      </w:r>
      <w:r>
        <w:rPr>
          <w:rFonts w:ascii="Arial" w:hAnsi="Arial" w:cs="Arial"/>
          <w:bCs/>
        </w:rPr>
        <w:t>o</w:t>
      </w:r>
      <w:r w:rsidRPr="00E2388A">
        <w:rPr>
          <w:rFonts w:ascii="Arial" w:hAnsi="Arial" w:cs="Arial"/>
          <w:bCs/>
        </w:rPr>
        <w:t xml:space="preserve"> v Uradnem listu RS št. 54/21. </w:t>
      </w:r>
    </w:p>
    <w:p w14:paraId="0848F276" w14:textId="77777777" w:rsidR="00285804" w:rsidRPr="00E2388A" w:rsidRDefault="00285804" w:rsidP="00285804">
      <w:pPr>
        <w:jc w:val="both"/>
        <w:rPr>
          <w:rFonts w:ascii="Arial" w:hAnsi="Arial" w:cs="Arial"/>
          <w:bCs/>
        </w:rPr>
      </w:pPr>
      <w:r w:rsidRPr="00E2388A">
        <w:rPr>
          <w:rFonts w:ascii="Arial" w:hAnsi="Arial" w:cs="Arial"/>
          <w:bCs/>
        </w:rPr>
        <w:t>K 14. členu</w:t>
      </w:r>
    </w:p>
    <w:p w14:paraId="718A41ED" w14:textId="77777777" w:rsidR="00285804" w:rsidRDefault="00285804" w:rsidP="00285804">
      <w:pPr>
        <w:jc w:val="both"/>
        <w:rPr>
          <w:rFonts w:ascii="Arial" w:hAnsi="Arial" w:cs="Arial"/>
          <w:bCs/>
        </w:rPr>
      </w:pPr>
      <w:r w:rsidRPr="00E2388A">
        <w:rPr>
          <w:rFonts w:ascii="Arial" w:hAnsi="Arial" w:cs="Arial"/>
          <w:bCs/>
        </w:rPr>
        <w:t>Normativ za sistemizacijo delovnega mesta knjižničar</w:t>
      </w:r>
      <w:r>
        <w:rPr>
          <w:rFonts w:ascii="Arial" w:hAnsi="Arial" w:cs="Arial"/>
          <w:bCs/>
        </w:rPr>
        <w:t>ja</w:t>
      </w:r>
      <w:r w:rsidRPr="00E2388A">
        <w:rPr>
          <w:rFonts w:ascii="Arial" w:hAnsi="Arial" w:cs="Arial"/>
          <w:bCs/>
        </w:rPr>
        <w:t xml:space="preserve"> </w:t>
      </w:r>
      <w:r>
        <w:rPr>
          <w:rFonts w:ascii="Arial" w:hAnsi="Arial" w:cs="Arial"/>
          <w:bCs/>
        </w:rPr>
        <w:t>ostaja enak, kot je določen v doslej veljavnem pravilniku.</w:t>
      </w:r>
    </w:p>
    <w:p w14:paraId="60100F9E" w14:textId="77777777" w:rsidR="00285804" w:rsidRPr="00E2388A" w:rsidRDefault="00285804" w:rsidP="00285804">
      <w:pPr>
        <w:jc w:val="both"/>
        <w:rPr>
          <w:rFonts w:ascii="Arial" w:hAnsi="Arial" w:cs="Arial"/>
          <w:bCs/>
        </w:rPr>
      </w:pPr>
      <w:r w:rsidRPr="00E2388A">
        <w:rPr>
          <w:rFonts w:ascii="Arial" w:hAnsi="Arial" w:cs="Arial"/>
          <w:bCs/>
        </w:rPr>
        <w:t>K 15. členu</w:t>
      </w:r>
    </w:p>
    <w:p w14:paraId="6333F73D" w14:textId="77777777" w:rsidR="00285804" w:rsidRPr="00E2388A" w:rsidRDefault="00285804" w:rsidP="00285804">
      <w:pPr>
        <w:jc w:val="both"/>
        <w:rPr>
          <w:rFonts w:ascii="Arial" w:hAnsi="Arial" w:cs="Arial"/>
          <w:bCs/>
        </w:rPr>
      </w:pPr>
      <w:r w:rsidRPr="00E2388A">
        <w:rPr>
          <w:rFonts w:ascii="Arial" w:hAnsi="Arial" w:cs="Arial"/>
          <w:bCs/>
        </w:rPr>
        <w:t xml:space="preserve">Normativ za sistemizacijo delovnega mesta računalnikar-organizator informacijskih dejavnosti ostaja enak normativu doslej veljavnega pravilnika, saj je bil ugodneje določen že s spremembo doslej veljavnega pravilnika, objavljenega v Uradnem listu RS št. 54/21. </w:t>
      </w:r>
    </w:p>
    <w:p w14:paraId="5BA0CD01" w14:textId="77777777" w:rsidR="00285804" w:rsidRPr="0084556B" w:rsidRDefault="00285804" w:rsidP="00285804">
      <w:pPr>
        <w:jc w:val="both"/>
        <w:rPr>
          <w:rFonts w:ascii="Arial" w:hAnsi="Arial" w:cs="Arial"/>
          <w:bCs/>
        </w:rPr>
      </w:pPr>
      <w:r w:rsidRPr="0084556B">
        <w:rPr>
          <w:rFonts w:ascii="Arial" w:hAnsi="Arial" w:cs="Arial"/>
          <w:bCs/>
        </w:rPr>
        <w:t>K 16. členu</w:t>
      </w:r>
    </w:p>
    <w:p w14:paraId="42E58424" w14:textId="77777777" w:rsidR="00285804" w:rsidRPr="0084556B" w:rsidRDefault="00285804" w:rsidP="00285804">
      <w:pPr>
        <w:jc w:val="both"/>
        <w:rPr>
          <w:rFonts w:ascii="Arial" w:hAnsi="Arial" w:cs="Arial"/>
          <w:bCs/>
        </w:rPr>
      </w:pPr>
      <w:r w:rsidRPr="0084556B">
        <w:rPr>
          <w:rFonts w:ascii="Arial" w:hAnsi="Arial" w:cs="Arial"/>
          <w:bCs/>
        </w:rPr>
        <w:t xml:space="preserve">Člen določa osnove za sistemizacijo delovnih mest svetovalnega delavca, knjižničarja in računalnikarja-organizatorja informacijskih dejavnosti.  </w:t>
      </w:r>
    </w:p>
    <w:p w14:paraId="7A0B3EAD" w14:textId="77777777" w:rsidR="00285804" w:rsidRPr="00E2388A" w:rsidRDefault="00285804" w:rsidP="00285804">
      <w:pPr>
        <w:jc w:val="both"/>
        <w:rPr>
          <w:rFonts w:ascii="Arial" w:hAnsi="Arial" w:cs="Arial"/>
          <w:bCs/>
        </w:rPr>
      </w:pPr>
      <w:r w:rsidRPr="00E2388A">
        <w:rPr>
          <w:rFonts w:ascii="Arial" w:hAnsi="Arial" w:cs="Arial"/>
          <w:bCs/>
        </w:rPr>
        <w:t>K 17. členu</w:t>
      </w:r>
    </w:p>
    <w:p w14:paraId="1C707EBE" w14:textId="77777777" w:rsidR="00285804" w:rsidRPr="00E2388A" w:rsidRDefault="00285804" w:rsidP="00285804">
      <w:pPr>
        <w:jc w:val="both"/>
        <w:rPr>
          <w:rFonts w:ascii="Arial" w:hAnsi="Arial" w:cs="Arial"/>
          <w:bCs/>
        </w:rPr>
      </w:pPr>
      <w:r w:rsidRPr="00E2388A">
        <w:rPr>
          <w:rFonts w:ascii="Arial" w:hAnsi="Arial" w:cs="Arial"/>
          <w:bCs/>
        </w:rPr>
        <w:t xml:space="preserve">V pravilnik so umeščena nova delovna mesta, in sicer učitelj in vzgojitelj za komunikacijo v slovenskem znakovnem jeziku ter učitelj in vzgojitelj za delo z </w:t>
      </w:r>
      <w:proofErr w:type="spellStart"/>
      <w:r w:rsidRPr="00E2388A">
        <w:rPr>
          <w:rFonts w:ascii="Arial" w:hAnsi="Arial" w:cs="Arial"/>
          <w:bCs/>
        </w:rPr>
        <w:t>gluhoslepimi</w:t>
      </w:r>
      <w:proofErr w:type="spellEnd"/>
      <w:r w:rsidRPr="00E2388A">
        <w:rPr>
          <w:rFonts w:ascii="Arial" w:hAnsi="Arial" w:cs="Arial"/>
          <w:bCs/>
        </w:rPr>
        <w:t xml:space="preserve">. Pravico do tolmačenja v njim ustreznem jeziku oziroma načinu sporazumevanja imajo gluhi, naglušni in </w:t>
      </w:r>
      <w:proofErr w:type="spellStart"/>
      <w:r w:rsidRPr="00E2388A">
        <w:rPr>
          <w:rFonts w:ascii="Arial" w:hAnsi="Arial" w:cs="Arial"/>
          <w:bCs/>
        </w:rPr>
        <w:t>gluhoslepi</w:t>
      </w:r>
      <w:proofErr w:type="spellEnd"/>
      <w:r w:rsidRPr="00E2388A">
        <w:rPr>
          <w:rFonts w:ascii="Arial" w:hAnsi="Arial" w:cs="Arial"/>
          <w:bCs/>
        </w:rPr>
        <w:t xml:space="preserve"> otroci določeno v odločbi o usmeritvi. Obseg ur določi strokovna skupina v individualiziranem programu. Strokovne delavce, ki bodo opravljali naloge tolmačenja, lahko šola ali zavod zagotovi s svojimi zaposlenimi strokovnimi delavci, lahko jim jih zagotavljajo zavodi za vzgojo in izobraževanje otrok in mladostnikov s posebnimi potrebami, ki so ustanovljeni za delo z gluhimi in naglušnimi ali za delo s slepimi, ali pa jih zagotovi preko pogodbe o opravljanju storitev.</w:t>
      </w:r>
    </w:p>
    <w:p w14:paraId="22BAF74C" w14:textId="77777777" w:rsidR="00285804" w:rsidRPr="00E2388A" w:rsidRDefault="00285804" w:rsidP="00285804">
      <w:pPr>
        <w:jc w:val="both"/>
        <w:rPr>
          <w:rFonts w:ascii="Arial" w:hAnsi="Arial" w:cs="Arial"/>
          <w:bCs/>
        </w:rPr>
      </w:pPr>
      <w:r w:rsidRPr="00E2388A">
        <w:rPr>
          <w:rFonts w:ascii="Arial" w:hAnsi="Arial" w:cs="Arial"/>
          <w:bCs/>
        </w:rPr>
        <w:t>Za sistemizacijo vzgojitelja se uporabljajo določila pravilnika, ki ureja normative in standarde za izvajanje dejavnosti predšolske vzgoje.</w:t>
      </w:r>
    </w:p>
    <w:p w14:paraId="79ADE1E4" w14:textId="77777777" w:rsidR="00285804" w:rsidRPr="00E2388A" w:rsidRDefault="00285804" w:rsidP="00285804">
      <w:pPr>
        <w:jc w:val="both"/>
        <w:rPr>
          <w:rFonts w:ascii="Arial" w:hAnsi="Arial" w:cs="Arial"/>
          <w:bCs/>
        </w:rPr>
      </w:pPr>
      <w:r w:rsidRPr="00E2388A">
        <w:rPr>
          <w:rFonts w:ascii="Arial" w:hAnsi="Arial" w:cs="Arial"/>
          <w:bCs/>
        </w:rPr>
        <w:t>K 18. členu</w:t>
      </w:r>
    </w:p>
    <w:p w14:paraId="1EBFEC61" w14:textId="77777777" w:rsidR="00285804" w:rsidRPr="00E2388A" w:rsidRDefault="00285804" w:rsidP="00285804">
      <w:pPr>
        <w:jc w:val="both"/>
        <w:rPr>
          <w:rFonts w:ascii="Arial" w:hAnsi="Arial" w:cs="Arial"/>
          <w:bCs/>
        </w:rPr>
      </w:pPr>
      <w:r w:rsidRPr="00E2388A">
        <w:rPr>
          <w:rFonts w:ascii="Arial" w:hAnsi="Arial" w:cs="Arial"/>
          <w:bCs/>
        </w:rPr>
        <w:t>Strokovni delavec za prilagajanje učbenikov, učnih gradiv in pripomočkov je novo delovno mesto, ki ga lahko sistemizirajo šole in zavodi. Otroci s posebnimi potrebami imajo različne primanjkljaje, ovire oziroma motnje, zato mora šola zanje glede na vrsto primanjkljaja pogosto pa tudi individualno za posameznega otroka pripraviti ustrezno prilagojen učbenik, učna gradiva in pripomočke. Učna gradiva prilagajajo predvsem za slepe, slabovidne, gluhe učence in dijake ter učence s primanjkljaji na posameznih področjih učenja, za kar potrebujejo dodatne strokovne delavce različnih profilov. Gibalno-ovirani učenci in dijaki pa potrebujejo več pripomočkov.</w:t>
      </w:r>
    </w:p>
    <w:p w14:paraId="43DC0527" w14:textId="77777777" w:rsidR="00285804" w:rsidRPr="00E2388A" w:rsidRDefault="00285804" w:rsidP="00285804">
      <w:pPr>
        <w:jc w:val="both"/>
        <w:rPr>
          <w:rFonts w:ascii="Arial" w:hAnsi="Arial" w:cs="Arial"/>
          <w:bCs/>
        </w:rPr>
      </w:pPr>
      <w:r w:rsidRPr="00E2388A">
        <w:rPr>
          <w:rFonts w:ascii="Arial" w:hAnsi="Arial" w:cs="Arial"/>
          <w:bCs/>
        </w:rPr>
        <w:t xml:space="preserve">V šoli se za vsak oddelek, pri čemer se upoštevajo čisti in kombinirani oddelki ter oddelki mobilne službe,  sistemizira 0,02 delovnega mesta strokovnega delavca, enako v zavodu, kjer se štejejo čisti in kombinirani oddelki, v vzgojnem zavodu pa vzgojne skupine. </w:t>
      </w:r>
    </w:p>
    <w:p w14:paraId="6ABE80AF" w14:textId="77777777" w:rsidR="00285804" w:rsidRPr="00E2388A" w:rsidRDefault="00285804" w:rsidP="00285804">
      <w:pPr>
        <w:jc w:val="both"/>
        <w:rPr>
          <w:rFonts w:ascii="Arial" w:hAnsi="Arial" w:cs="Arial"/>
          <w:bCs/>
        </w:rPr>
      </w:pPr>
      <w:r w:rsidRPr="00E2388A">
        <w:rPr>
          <w:rFonts w:ascii="Arial" w:hAnsi="Arial" w:cs="Arial"/>
          <w:bCs/>
        </w:rPr>
        <w:t xml:space="preserve">Dodatni delež lahko sistemizira tudi zavod, ki izvaja prilagojene programe za posamezne skupine otrok s posebnimi potrebami, vendar skupaj ne več kot 3 delovna mesta. Zavodi ki izvajajo prilagojene programe za gluhe in naglušne, pa poleg tega še dodatni 2 delovni mesti, ki sta glede na dogovor med njimi razporejeni med vse tri zavode. </w:t>
      </w:r>
    </w:p>
    <w:p w14:paraId="295B9969" w14:textId="77777777" w:rsidR="00285804" w:rsidRPr="00E2388A" w:rsidRDefault="00285804" w:rsidP="00285804">
      <w:pPr>
        <w:jc w:val="both"/>
        <w:rPr>
          <w:rFonts w:ascii="Arial" w:hAnsi="Arial" w:cs="Arial"/>
          <w:bCs/>
        </w:rPr>
      </w:pPr>
      <w:r w:rsidRPr="00E2388A">
        <w:rPr>
          <w:rFonts w:ascii="Arial" w:hAnsi="Arial" w:cs="Arial"/>
          <w:bCs/>
        </w:rPr>
        <w:t>K 19. členu</w:t>
      </w:r>
    </w:p>
    <w:p w14:paraId="3A1910D6" w14:textId="77777777" w:rsidR="00285804" w:rsidRPr="00E2388A" w:rsidRDefault="00285804" w:rsidP="00285804">
      <w:pPr>
        <w:jc w:val="both"/>
        <w:rPr>
          <w:rFonts w:ascii="Arial" w:hAnsi="Arial" w:cs="Arial"/>
          <w:bCs/>
        </w:rPr>
      </w:pPr>
      <w:r w:rsidRPr="00E2388A">
        <w:rPr>
          <w:rFonts w:ascii="Arial" w:hAnsi="Arial" w:cs="Arial"/>
          <w:bCs/>
        </w:rPr>
        <w:t xml:space="preserve">V členu je glede na doslej veljavni pravilnik znižan normativ in dodan najnižji delež delovnega mesta organizator šolske prehrane, da lahko kader zaposlijo tudi manjše šole. Dodan je normativ za dijake in vzgojne skupine, saj je organizator šolske prehrane nujno potreben v srednješolskih in vzgojnih programih, še posebej v vzgojnih zavodih, kjer otroci in mladostniki tudi živijo. Določen je normativ 60 skupin in najnižji delež 0,10 delovnega mesta, to pomeni najmanj 4 ure tedensko. </w:t>
      </w:r>
    </w:p>
    <w:p w14:paraId="6EA7A45A" w14:textId="77777777" w:rsidR="00285804" w:rsidRPr="00E2388A" w:rsidRDefault="00285804" w:rsidP="00285804">
      <w:pPr>
        <w:jc w:val="both"/>
        <w:rPr>
          <w:rFonts w:ascii="Arial" w:hAnsi="Arial" w:cs="Arial"/>
          <w:bCs/>
        </w:rPr>
      </w:pPr>
      <w:r w:rsidRPr="00E2388A">
        <w:rPr>
          <w:rFonts w:ascii="Arial" w:hAnsi="Arial" w:cs="Arial"/>
          <w:bCs/>
        </w:rPr>
        <w:t>K 20. členu</w:t>
      </w:r>
    </w:p>
    <w:p w14:paraId="3058FCE5" w14:textId="77777777" w:rsidR="00285804" w:rsidRPr="00E2388A" w:rsidRDefault="00285804" w:rsidP="00285804">
      <w:pPr>
        <w:jc w:val="both"/>
        <w:rPr>
          <w:rFonts w:ascii="Arial" w:hAnsi="Arial" w:cs="Arial"/>
          <w:bCs/>
        </w:rPr>
      </w:pPr>
      <w:r w:rsidRPr="00E2388A">
        <w:rPr>
          <w:rFonts w:ascii="Arial" w:hAnsi="Arial" w:cs="Arial"/>
          <w:bCs/>
        </w:rPr>
        <w:t>Osnovna šola, ki izvaja prilagojen program z enakovrednim izobrazbenim standardom, sistemizira za oddelke 6., 7., 8. in 9. razreda delovno mesto laboranta v obsegu 25 odstotkov od skupnega števila ur, določenih s predmetnikom pri naravoslovju v 6. in 7. razredu ter kemiji, fiziki in biologiji v 8. in 9. razredu z več kot 6 učenci (prej 7), kar je nekoliko ugodnejši normativ kot v doslej veljavnem pravilniku, saj je predvsem v kombiniranih oddelkih težje organizirati delo. Enako merilo je na novo opredeljeno za prilagojen program z enakovrednim izobrazbenim standardom za otroke z avtističnimi motnjami, normativ pa je  v tem primeru oddelek s štirimi otroki.</w:t>
      </w:r>
    </w:p>
    <w:p w14:paraId="60EA9BC1" w14:textId="77777777" w:rsidR="00285804" w:rsidRPr="00E2388A" w:rsidRDefault="00285804" w:rsidP="00285804">
      <w:pPr>
        <w:jc w:val="both"/>
        <w:rPr>
          <w:rFonts w:ascii="Arial" w:hAnsi="Arial" w:cs="Arial"/>
          <w:bCs/>
        </w:rPr>
      </w:pPr>
      <w:r w:rsidRPr="00E2388A">
        <w:rPr>
          <w:rFonts w:ascii="Arial" w:hAnsi="Arial" w:cs="Arial"/>
          <w:bCs/>
        </w:rPr>
        <w:t>K 21. členu</w:t>
      </w:r>
    </w:p>
    <w:p w14:paraId="23662EA8" w14:textId="77777777" w:rsidR="00285804" w:rsidRPr="00E2388A" w:rsidRDefault="00285804" w:rsidP="00285804">
      <w:pPr>
        <w:jc w:val="both"/>
        <w:rPr>
          <w:rFonts w:ascii="Arial" w:hAnsi="Arial" w:cs="Arial"/>
          <w:bCs/>
        </w:rPr>
      </w:pPr>
      <w:r w:rsidRPr="00E2388A">
        <w:rPr>
          <w:rFonts w:ascii="Arial" w:hAnsi="Arial" w:cs="Arial"/>
          <w:bCs/>
        </w:rPr>
        <w:t xml:space="preserve">Pravica oziroma potreba do spremljevalca za fizično pomoč je opredeljena v odločbi o usmeritvi ali zapisniku oziroma individualnem načrtu pomoči družini centra za zgodnjo obravnavo, zato je določba vnesena tudi v pravilnik. Spremljevalec mora imeti srednjo ali srednjo strokovno izobrazbo. </w:t>
      </w:r>
    </w:p>
    <w:p w14:paraId="221899F5" w14:textId="77777777" w:rsidR="00285804" w:rsidRPr="00E2388A" w:rsidRDefault="00285804" w:rsidP="00285804">
      <w:pPr>
        <w:jc w:val="both"/>
        <w:rPr>
          <w:rFonts w:ascii="Arial" w:hAnsi="Arial" w:cs="Arial"/>
          <w:bCs/>
        </w:rPr>
      </w:pPr>
      <w:r w:rsidRPr="00E2388A">
        <w:rPr>
          <w:rFonts w:ascii="Arial" w:hAnsi="Arial" w:cs="Arial"/>
          <w:bCs/>
        </w:rPr>
        <w:t>K 22. členu</w:t>
      </w:r>
    </w:p>
    <w:p w14:paraId="24D704F4" w14:textId="77777777" w:rsidR="00285804" w:rsidRPr="00E2388A" w:rsidRDefault="00285804" w:rsidP="00285804">
      <w:pPr>
        <w:jc w:val="both"/>
        <w:rPr>
          <w:rFonts w:ascii="Arial" w:hAnsi="Arial" w:cs="Arial"/>
          <w:bCs/>
        </w:rPr>
      </w:pPr>
      <w:r w:rsidRPr="00E2388A">
        <w:rPr>
          <w:rFonts w:ascii="Arial" w:hAnsi="Arial" w:cs="Arial"/>
          <w:bCs/>
        </w:rPr>
        <w:t xml:space="preserve">Člen jasneje, kot je to v doslej veljavnem pravilniku, opredeljuje programe, v katerih se lahko sistemizira delovno mesto spremljevalca skupine. Izvzeti so posebni programi, saj so v teh programih sistemizirani varuhi negovalci. Dodan je drugi odstavek, in sicer da se tudi v šolah in zavodih, kamor so vključeni težje ali težko gibalno ovirani in slepi učenci ali dijaki, ki pravice do spremljevalca nimajo posebej zapisane v odločbi o usmeritvi, na oddelek, v katerega je vključen tak učenec ali dijak, sistemizira delovno mesto spremljevalca skupine. </w:t>
      </w:r>
    </w:p>
    <w:p w14:paraId="67E5B9EA" w14:textId="77777777" w:rsidR="00285804" w:rsidRPr="00E2388A" w:rsidRDefault="00285804" w:rsidP="00285804">
      <w:pPr>
        <w:jc w:val="both"/>
        <w:rPr>
          <w:rFonts w:ascii="Arial" w:hAnsi="Arial" w:cs="Arial"/>
          <w:bCs/>
        </w:rPr>
      </w:pPr>
      <w:r w:rsidRPr="00E2388A">
        <w:rPr>
          <w:rFonts w:ascii="Arial" w:hAnsi="Arial" w:cs="Arial"/>
          <w:bCs/>
        </w:rPr>
        <w:t>K 23. členu</w:t>
      </w:r>
    </w:p>
    <w:p w14:paraId="731A2577" w14:textId="77777777" w:rsidR="00285804" w:rsidRPr="00E2388A" w:rsidRDefault="00285804" w:rsidP="00285804">
      <w:pPr>
        <w:jc w:val="both"/>
        <w:rPr>
          <w:rFonts w:ascii="Arial" w:hAnsi="Arial" w:cs="Arial"/>
          <w:bCs/>
        </w:rPr>
      </w:pPr>
      <w:r w:rsidRPr="00E2388A">
        <w:rPr>
          <w:rFonts w:ascii="Arial" w:hAnsi="Arial" w:cs="Arial"/>
          <w:bCs/>
        </w:rPr>
        <w:t xml:space="preserve">Normativ za sistemizacijo varuhov negovalcev je glede na doslej veljavno ureditev ugodnejši in sledi potrebam šol ter trenutno sistemiziranim delovnim mestom, vključno z dodatno odobrenimi delovnimi mesti na podlagi vlog šol ali zavodov. Normativ je zaradi zahtevnejših motenj otrok in mladostnikov nekoliko znižan tudi v drugih programih. </w:t>
      </w:r>
    </w:p>
    <w:p w14:paraId="4D1C2FCE" w14:textId="77777777" w:rsidR="00285804" w:rsidRPr="00E2388A" w:rsidRDefault="00285804" w:rsidP="00285804">
      <w:pPr>
        <w:jc w:val="both"/>
        <w:rPr>
          <w:rFonts w:ascii="Arial" w:hAnsi="Arial" w:cs="Arial"/>
          <w:bCs/>
        </w:rPr>
      </w:pPr>
      <w:r w:rsidRPr="00E2388A">
        <w:rPr>
          <w:rFonts w:ascii="Arial" w:hAnsi="Arial" w:cs="Arial"/>
          <w:bCs/>
        </w:rPr>
        <w:t xml:space="preserve">Varuhi negovalci so sistemizirani v celotnem deležu, torej 40 ur, kar pomeni, da pomoč lahko nudijo tudi v času podaljšanega bivanja oziroma v vzgojnem programu v dnevni obliki usposabljanja. </w:t>
      </w:r>
    </w:p>
    <w:p w14:paraId="4D62C920" w14:textId="77777777" w:rsidR="00285804" w:rsidRPr="00E2388A" w:rsidRDefault="00285804" w:rsidP="00285804">
      <w:pPr>
        <w:jc w:val="both"/>
        <w:rPr>
          <w:rFonts w:ascii="Arial" w:hAnsi="Arial" w:cs="Arial"/>
          <w:bCs/>
        </w:rPr>
      </w:pPr>
      <w:r w:rsidRPr="00E2388A">
        <w:rPr>
          <w:rFonts w:ascii="Arial" w:hAnsi="Arial" w:cs="Arial"/>
          <w:bCs/>
        </w:rPr>
        <w:t>K 24. členu</w:t>
      </w:r>
    </w:p>
    <w:p w14:paraId="61CAC1EA" w14:textId="77777777" w:rsidR="00285804" w:rsidRPr="00E2388A" w:rsidRDefault="00285804" w:rsidP="00285804">
      <w:pPr>
        <w:jc w:val="both"/>
        <w:rPr>
          <w:rFonts w:ascii="Arial" w:hAnsi="Arial" w:cs="Arial"/>
          <w:bCs/>
        </w:rPr>
      </w:pPr>
      <w:r w:rsidRPr="00E2388A">
        <w:rPr>
          <w:rFonts w:ascii="Arial" w:hAnsi="Arial" w:cs="Arial"/>
          <w:bCs/>
        </w:rPr>
        <w:t xml:space="preserve">Člen, ki ureja administrativna dela je predrugačen, saj daje šoli in zavodu ob ugodnejšem normativu možnost, da sama izbira, katere profile bo na šoli sistemizirala. V skladu z merili lahko izbira med delovnimi mesti tajnika VIZ VI oziroma poslovnega sekretarja VII/1 oziroma poslovnega sekretarja VII/2 oziroma administratorja V oziroma administratorja VI. </w:t>
      </w:r>
    </w:p>
    <w:p w14:paraId="3A7E206D" w14:textId="77777777" w:rsidR="00285804" w:rsidRPr="00E2388A" w:rsidRDefault="00285804" w:rsidP="00285804">
      <w:pPr>
        <w:jc w:val="both"/>
        <w:rPr>
          <w:rFonts w:ascii="Arial" w:hAnsi="Arial" w:cs="Arial"/>
          <w:bCs/>
        </w:rPr>
      </w:pPr>
      <w:r w:rsidRPr="00E2388A">
        <w:rPr>
          <w:rFonts w:ascii="Arial" w:hAnsi="Arial" w:cs="Arial"/>
          <w:bCs/>
        </w:rPr>
        <w:t>Za navedena delovna mesta je predpisana tudi stopnja oziroma raven izobrazbe.</w:t>
      </w:r>
    </w:p>
    <w:p w14:paraId="13AEB717" w14:textId="77777777" w:rsidR="00285804" w:rsidRPr="00E2388A" w:rsidRDefault="00285804" w:rsidP="00285804">
      <w:pPr>
        <w:jc w:val="both"/>
        <w:rPr>
          <w:rFonts w:ascii="Arial" w:hAnsi="Arial" w:cs="Arial"/>
          <w:bCs/>
        </w:rPr>
      </w:pPr>
      <w:r w:rsidRPr="00E2388A">
        <w:rPr>
          <w:rFonts w:ascii="Arial" w:hAnsi="Arial" w:cs="Arial"/>
          <w:bCs/>
        </w:rPr>
        <w:t>K 25. členu</w:t>
      </w:r>
    </w:p>
    <w:p w14:paraId="30B29764" w14:textId="77777777" w:rsidR="00285804" w:rsidRPr="00E2388A" w:rsidRDefault="00285804" w:rsidP="00285804">
      <w:pPr>
        <w:jc w:val="both"/>
        <w:rPr>
          <w:rFonts w:ascii="Arial" w:hAnsi="Arial" w:cs="Arial"/>
          <w:bCs/>
        </w:rPr>
      </w:pPr>
      <w:r w:rsidRPr="00E2388A">
        <w:rPr>
          <w:rFonts w:ascii="Arial" w:hAnsi="Arial" w:cs="Arial"/>
          <w:bCs/>
        </w:rPr>
        <w:t>Ker sta obseg in zahtevnost računovodskih del prav tako večja kot pred leti, so na enak način kot za administrativna dela oblikovani normativi za računovodska dela.</w:t>
      </w:r>
    </w:p>
    <w:p w14:paraId="4E66AD58" w14:textId="77777777" w:rsidR="00285804" w:rsidRPr="00E2388A" w:rsidRDefault="00285804" w:rsidP="00285804">
      <w:pPr>
        <w:jc w:val="both"/>
        <w:rPr>
          <w:rFonts w:ascii="Arial" w:hAnsi="Arial" w:cs="Arial"/>
          <w:bCs/>
        </w:rPr>
      </w:pPr>
      <w:r w:rsidRPr="00E2388A">
        <w:rPr>
          <w:rFonts w:ascii="Arial" w:hAnsi="Arial" w:cs="Arial"/>
          <w:bCs/>
        </w:rPr>
        <w:t>K 26. členu</w:t>
      </w:r>
    </w:p>
    <w:p w14:paraId="5414F6E3" w14:textId="77777777" w:rsidR="00285804" w:rsidRPr="00E2388A" w:rsidRDefault="00285804" w:rsidP="00285804">
      <w:pPr>
        <w:jc w:val="both"/>
        <w:rPr>
          <w:rFonts w:ascii="Arial" w:hAnsi="Arial" w:cs="Arial"/>
          <w:bCs/>
        </w:rPr>
      </w:pPr>
      <w:r w:rsidRPr="00E2388A">
        <w:rPr>
          <w:rFonts w:ascii="Arial" w:hAnsi="Arial" w:cs="Arial"/>
          <w:bCs/>
        </w:rPr>
        <w:t>Člen že v doslej veljavnem pravilniku določa, da za sistemizacijo knjižničarja, računovodskega in administrativnega delavca za izvajanje programov v dvojezični osnovni šoli veljajo določila pravilnika, ki določa normative in standarde za izvajanje programa osnovne šole v dvojezičnih osnovnih šolah in osnovnih šolah z italijanskim učnim jezikom. Dodano je, da za sistemizacijo dodatnih ur za timsko poučevanje in poučevanje v okviru jezikovnih učnih skupin v skladu z izvedbenimi navodili prav tako veljajo določila navedenega pravilnika.</w:t>
      </w:r>
    </w:p>
    <w:p w14:paraId="43504E36" w14:textId="77777777" w:rsidR="00285804" w:rsidRPr="00E2388A" w:rsidRDefault="00285804" w:rsidP="00285804">
      <w:pPr>
        <w:jc w:val="both"/>
        <w:rPr>
          <w:rFonts w:ascii="Arial" w:hAnsi="Arial" w:cs="Arial"/>
          <w:bCs/>
        </w:rPr>
      </w:pPr>
      <w:r w:rsidRPr="00E2388A">
        <w:rPr>
          <w:rFonts w:ascii="Arial" w:hAnsi="Arial" w:cs="Arial"/>
          <w:bCs/>
        </w:rPr>
        <w:t>Izvedbena navodila za izvajanje Prilagojenega izobraževalnega programa z nižjim izobrazbenim standardom za dvojezično osnovno šolo, ki jih je sprejel Strokovni svet RS za splošno izobraževanje, namreč predvidevajo sočasnost dveh strokovnih delavcev, to je izvajanje timskega pouka dveh učiteljev, in sicer  v obsegu enega delovnega mesta strokovnega delavca v prvem vzgojno-izobraževalnem obdobju in 0,50 delovnega mesta v drugem vzgojno-izobraževalnem obdobju. V tretjem vzgojno-izobraževalnem obdobju pa lahko šola za učinkovitejše razvijanje jezikovne zmožnosti v madžarskem oziroma slovenskem jeziku pri določenih predmetih oblikuje učne skupine, v katerih poteka pouk pretežno v madžarskem oziroma slovenskem jeziku. Jezikovne učne skupine lahko šola oblikuje pri največ treh predmetih po eno učno uro na teden ali pa pri enem predmetu v obsegu vseh ur po predmetniku.</w:t>
      </w:r>
    </w:p>
    <w:p w14:paraId="7AD54F18" w14:textId="77777777" w:rsidR="00285804" w:rsidRPr="00E2388A" w:rsidRDefault="00285804" w:rsidP="00285804">
      <w:pPr>
        <w:jc w:val="both"/>
        <w:rPr>
          <w:rFonts w:ascii="Arial" w:hAnsi="Arial" w:cs="Arial"/>
          <w:bCs/>
        </w:rPr>
      </w:pPr>
      <w:r w:rsidRPr="00E2388A">
        <w:rPr>
          <w:rFonts w:ascii="Arial" w:hAnsi="Arial" w:cs="Arial"/>
          <w:bCs/>
        </w:rPr>
        <w:t>K 27. členu</w:t>
      </w:r>
    </w:p>
    <w:p w14:paraId="644857FC" w14:textId="77777777" w:rsidR="00285804" w:rsidRPr="00E2388A" w:rsidRDefault="00285804" w:rsidP="00285804">
      <w:pPr>
        <w:jc w:val="both"/>
        <w:rPr>
          <w:rFonts w:ascii="Arial" w:hAnsi="Arial" w:cs="Arial"/>
          <w:bCs/>
        </w:rPr>
      </w:pPr>
      <w:r w:rsidRPr="00E2388A">
        <w:rPr>
          <w:rFonts w:ascii="Arial" w:hAnsi="Arial" w:cs="Arial"/>
          <w:bCs/>
        </w:rPr>
        <w:t>Normativ za sistemizacijo delovnega mesta vzdrževalec opreme ostaja enak normativu doslej veljavnega pravilnika.</w:t>
      </w:r>
    </w:p>
    <w:p w14:paraId="46643996" w14:textId="77777777" w:rsidR="00285804" w:rsidRPr="00E2388A" w:rsidRDefault="00285804" w:rsidP="00285804">
      <w:pPr>
        <w:jc w:val="both"/>
        <w:rPr>
          <w:rFonts w:ascii="Arial" w:hAnsi="Arial" w:cs="Arial"/>
          <w:bCs/>
        </w:rPr>
      </w:pPr>
      <w:r w:rsidRPr="00E2388A">
        <w:rPr>
          <w:rFonts w:ascii="Arial" w:hAnsi="Arial" w:cs="Arial"/>
          <w:bCs/>
        </w:rPr>
        <w:t>K 28. členu</w:t>
      </w:r>
    </w:p>
    <w:p w14:paraId="0E01FD92" w14:textId="77777777" w:rsidR="00285804" w:rsidRPr="00E2388A" w:rsidRDefault="00285804" w:rsidP="00285804">
      <w:pPr>
        <w:jc w:val="both"/>
        <w:rPr>
          <w:rFonts w:ascii="Arial" w:hAnsi="Arial" w:cs="Arial"/>
          <w:bCs/>
        </w:rPr>
      </w:pPr>
      <w:r>
        <w:rPr>
          <w:rFonts w:ascii="Arial" w:hAnsi="Arial" w:cs="Arial"/>
          <w:bCs/>
        </w:rPr>
        <w:t>Merilom za sistemizacijo hišnika je dodano določilo, da se v</w:t>
      </w:r>
      <w:r w:rsidRPr="00E2388A">
        <w:rPr>
          <w:rFonts w:ascii="Arial" w:hAnsi="Arial" w:cs="Arial"/>
          <w:bCs/>
        </w:rPr>
        <w:t xml:space="preserve"> zavodu za otroke in mladostnike s čustvenimi in vedenjskimi motnjami dodatno sistemizira delovno mesto hišnika v deležu 0,10 delovnega mesta za vsako skupino vzgojnega programa, saj ti otroci in mladostniki s svojimi agresivnimi izbruhi pogosto naredijo gmotno škodo, ki jo je treba popraviti. </w:t>
      </w:r>
    </w:p>
    <w:p w14:paraId="7D6987DA" w14:textId="77777777" w:rsidR="00285804" w:rsidRPr="00E2388A" w:rsidRDefault="00285804" w:rsidP="00285804">
      <w:pPr>
        <w:jc w:val="both"/>
        <w:rPr>
          <w:rFonts w:ascii="Arial" w:hAnsi="Arial" w:cs="Arial"/>
          <w:bCs/>
        </w:rPr>
      </w:pPr>
      <w:r w:rsidRPr="00E2388A">
        <w:rPr>
          <w:rFonts w:ascii="Arial" w:hAnsi="Arial" w:cs="Arial"/>
          <w:bCs/>
        </w:rPr>
        <w:t>K 29. členu</w:t>
      </w:r>
    </w:p>
    <w:p w14:paraId="548DB0C7" w14:textId="77777777" w:rsidR="00285804" w:rsidRPr="00E2388A" w:rsidRDefault="00285804" w:rsidP="00285804">
      <w:pPr>
        <w:jc w:val="both"/>
        <w:rPr>
          <w:rFonts w:ascii="Arial" w:hAnsi="Arial" w:cs="Arial"/>
          <w:bCs/>
        </w:rPr>
      </w:pPr>
      <w:r w:rsidRPr="00E2388A">
        <w:rPr>
          <w:rFonts w:ascii="Arial" w:hAnsi="Arial" w:cs="Arial"/>
          <w:bCs/>
        </w:rPr>
        <w:t xml:space="preserve">V skladu z novim Zakonom o obravnavi otrok in mladostnikov s čustvenimi in vedenjskimi težavami in motnjami v vzgoji in izobraževanju ter Vzgojnim programom se za otroke in mladostnike s čustvenimi in vedenjskimi težavami in motnjami lahko zavodi oblikujejo vzgojne skupine tudi na kmetijah ali vrtnarijah. Ti otroci zaradi svojih težav kljub vodenju in spodbudam vzgojiteljev niso zmožni samostojno opravljati vseh del ter skrbeti za živali in posest, zato je dodano delovno mesto oskrbnik V, ki mora imeti srednjo strokovno izobrazbo.  Ker gre za delo, ki mora potekati vse dni v letu, bosta na eno takšno skupino lahko sistemizirani dve delovni mesti. </w:t>
      </w:r>
    </w:p>
    <w:p w14:paraId="5AC3A26D" w14:textId="77777777" w:rsidR="00285804" w:rsidRPr="00E2388A" w:rsidRDefault="00285804" w:rsidP="00285804">
      <w:pPr>
        <w:jc w:val="both"/>
        <w:rPr>
          <w:rFonts w:ascii="Arial" w:hAnsi="Arial" w:cs="Arial"/>
          <w:bCs/>
        </w:rPr>
      </w:pPr>
      <w:r w:rsidRPr="00E2388A">
        <w:rPr>
          <w:rFonts w:ascii="Arial" w:hAnsi="Arial" w:cs="Arial"/>
          <w:bCs/>
        </w:rPr>
        <w:t>K 30. členu</w:t>
      </w:r>
    </w:p>
    <w:p w14:paraId="1E3B0B2A" w14:textId="77777777" w:rsidR="00285804" w:rsidRPr="00E2388A" w:rsidRDefault="00285804" w:rsidP="00285804">
      <w:pPr>
        <w:jc w:val="both"/>
        <w:rPr>
          <w:rFonts w:ascii="Arial" w:hAnsi="Arial" w:cs="Arial"/>
          <w:bCs/>
        </w:rPr>
      </w:pPr>
      <w:r w:rsidRPr="00E2388A">
        <w:rPr>
          <w:rFonts w:ascii="Arial" w:hAnsi="Arial" w:cs="Arial"/>
          <w:bCs/>
        </w:rPr>
        <w:t xml:space="preserve">Člen je usklajen z normativi, ki veljajo za osnovne šole, zato je dodano tudi delovno mesto dietnega kuharja. Zaradi velikega števila diet, ki jih je treba zagotavljati za otroke s posebnimi potrebami (v nekaterih šolah tudi več kot pol), je normativ za tretjino ugodnejši kot doslej, kar pomeni, da se delovno mesto kuharja ali dietnega kuharja sistemizira na 200 malic. Opredeljeno je tudi, da se na dislocirani enoti za pripravo malic lahko sistemizira delovno mesto gospodinjec II. Med tri delovna mesta, ki jih lahko za vsakih pet vzgojnih skupin sistemizirajo šole in zavodi, sta dodani še delovni mesti šivilja in gospodinjec II. Gre za uskladitev z dejanskim stanjem na šolah in zavodih. </w:t>
      </w:r>
    </w:p>
    <w:p w14:paraId="5A27FC62" w14:textId="77777777" w:rsidR="00285804" w:rsidRPr="00E2388A" w:rsidRDefault="00285804" w:rsidP="00285804">
      <w:pPr>
        <w:jc w:val="both"/>
        <w:rPr>
          <w:rFonts w:ascii="Arial" w:hAnsi="Arial" w:cs="Arial"/>
          <w:bCs/>
        </w:rPr>
      </w:pPr>
      <w:r w:rsidRPr="00E2388A">
        <w:rPr>
          <w:rFonts w:ascii="Arial" w:hAnsi="Arial" w:cs="Arial"/>
          <w:bCs/>
        </w:rPr>
        <w:t xml:space="preserve">K 31. členu </w:t>
      </w:r>
    </w:p>
    <w:p w14:paraId="4B0A294C" w14:textId="77777777" w:rsidR="00285804" w:rsidRPr="00E2388A" w:rsidRDefault="00285804" w:rsidP="00285804">
      <w:pPr>
        <w:jc w:val="both"/>
        <w:rPr>
          <w:rFonts w:ascii="Arial" w:hAnsi="Arial" w:cs="Arial"/>
          <w:bCs/>
        </w:rPr>
      </w:pPr>
      <w:r w:rsidRPr="00E2388A">
        <w:rPr>
          <w:rFonts w:ascii="Arial" w:hAnsi="Arial" w:cs="Arial"/>
          <w:bCs/>
        </w:rPr>
        <w:t xml:space="preserve">Za delo na delovnem mestu organizator prehrane in na delovnem mestu organizator zdravstveno-higienskega režima se zaradi občutno povečanega obsega nalog normativ za delovno mesto spreminja tako, da se sistemizira polno delovno mesta na 40 oddelkov (prej na 60). </w:t>
      </w:r>
    </w:p>
    <w:p w14:paraId="5FDF1F73" w14:textId="77777777" w:rsidR="00285804" w:rsidRPr="00E2388A" w:rsidRDefault="00285804" w:rsidP="00285804">
      <w:pPr>
        <w:jc w:val="both"/>
        <w:rPr>
          <w:rFonts w:ascii="Arial" w:hAnsi="Arial" w:cs="Arial"/>
          <w:bCs/>
        </w:rPr>
      </w:pPr>
      <w:r w:rsidRPr="00E2388A">
        <w:rPr>
          <w:rFonts w:ascii="Arial" w:hAnsi="Arial" w:cs="Arial"/>
          <w:bCs/>
        </w:rPr>
        <w:t xml:space="preserve">K 32. členu </w:t>
      </w:r>
    </w:p>
    <w:p w14:paraId="0DC66CA0" w14:textId="77777777" w:rsidR="00285804" w:rsidRPr="00E2388A" w:rsidRDefault="00285804" w:rsidP="00285804">
      <w:pPr>
        <w:jc w:val="both"/>
        <w:rPr>
          <w:rFonts w:ascii="Arial" w:hAnsi="Arial" w:cs="Arial"/>
          <w:bCs/>
        </w:rPr>
      </w:pPr>
      <w:r w:rsidRPr="00E2388A">
        <w:rPr>
          <w:rFonts w:ascii="Arial" w:hAnsi="Arial" w:cs="Arial"/>
          <w:bCs/>
        </w:rPr>
        <w:t xml:space="preserve">Za dijake v zavodih je iskanje delodajalcev za izvajanje praktičnega usposabljanja z delom zahtevnejše, zato je za sistemizacijo </w:t>
      </w:r>
      <w:r>
        <w:rPr>
          <w:rFonts w:ascii="Arial" w:hAnsi="Arial" w:cs="Arial"/>
          <w:bCs/>
        </w:rPr>
        <w:t xml:space="preserve">organizatorja </w:t>
      </w:r>
      <w:r w:rsidRPr="00E2388A">
        <w:rPr>
          <w:rFonts w:ascii="Arial" w:hAnsi="Arial" w:cs="Arial"/>
          <w:bCs/>
        </w:rPr>
        <w:t xml:space="preserve">praktičnega usposabljanja z delom število dijakov znižano. </w:t>
      </w:r>
    </w:p>
    <w:p w14:paraId="1041F48B" w14:textId="77777777" w:rsidR="00285804" w:rsidRPr="00E2388A" w:rsidRDefault="00285804" w:rsidP="00285804">
      <w:pPr>
        <w:jc w:val="both"/>
        <w:rPr>
          <w:rFonts w:ascii="Arial" w:hAnsi="Arial" w:cs="Arial"/>
          <w:bCs/>
        </w:rPr>
      </w:pPr>
      <w:r w:rsidRPr="00E2388A">
        <w:rPr>
          <w:rFonts w:ascii="Arial" w:hAnsi="Arial" w:cs="Arial"/>
          <w:bCs/>
        </w:rPr>
        <w:t xml:space="preserve">K 33. členu </w:t>
      </w:r>
    </w:p>
    <w:p w14:paraId="4D4F37BC" w14:textId="77777777" w:rsidR="00285804" w:rsidRPr="00E2388A" w:rsidRDefault="00285804" w:rsidP="00285804">
      <w:pPr>
        <w:jc w:val="both"/>
        <w:rPr>
          <w:rFonts w:ascii="Arial" w:hAnsi="Arial" w:cs="Arial"/>
          <w:bCs/>
        </w:rPr>
      </w:pPr>
      <w:r w:rsidRPr="00E2388A">
        <w:rPr>
          <w:rFonts w:ascii="Arial" w:hAnsi="Arial" w:cs="Arial"/>
          <w:bCs/>
        </w:rPr>
        <w:t>Določen je natančen normativ za sistemizacijo delovnega mesta gospodinjec IV, in sicer</w:t>
      </w:r>
      <w:r>
        <w:rPr>
          <w:rFonts w:ascii="Arial" w:hAnsi="Arial" w:cs="Arial"/>
          <w:bCs/>
        </w:rPr>
        <w:t>,</w:t>
      </w:r>
      <w:r w:rsidRPr="00E2388A">
        <w:rPr>
          <w:rFonts w:ascii="Arial" w:hAnsi="Arial" w:cs="Arial"/>
          <w:bCs/>
        </w:rPr>
        <w:t xml:space="preserve"> </w:t>
      </w:r>
      <w:r>
        <w:rPr>
          <w:rFonts w:ascii="Arial" w:hAnsi="Arial" w:cs="Arial"/>
          <w:bCs/>
        </w:rPr>
        <w:t>da</w:t>
      </w:r>
      <w:r w:rsidRPr="00E2388A">
        <w:rPr>
          <w:rFonts w:ascii="Arial" w:hAnsi="Arial" w:cs="Arial"/>
          <w:bCs/>
        </w:rPr>
        <w:t xml:space="preserve"> v skupini v vzgojnem zavodu živi več kot pol osnovnošolcev, saj ti še ne zmorejo samostojno voditi gospodinjstva. Če je v skupino vključenih več starejših mladostnikov, za gospodinjstvo poskrbijo sami.</w:t>
      </w:r>
    </w:p>
    <w:p w14:paraId="731A0CD2" w14:textId="77777777" w:rsidR="00285804" w:rsidRPr="00E2388A" w:rsidRDefault="00285804" w:rsidP="00285804">
      <w:pPr>
        <w:jc w:val="both"/>
        <w:rPr>
          <w:rFonts w:ascii="Arial" w:hAnsi="Arial" w:cs="Arial"/>
          <w:bCs/>
        </w:rPr>
      </w:pPr>
      <w:r w:rsidRPr="00E2388A">
        <w:rPr>
          <w:rFonts w:ascii="Arial" w:hAnsi="Arial" w:cs="Arial"/>
          <w:bCs/>
        </w:rPr>
        <w:t xml:space="preserve">K 34. členu </w:t>
      </w:r>
    </w:p>
    <w:p w14:paraId="496AD936" w14:textId="77777777" w:rsidR="00285804" w:rsidRPr="0084556B" w:rsidRDefault="00285804" w:rsidP="00285804">
      <w:pPr>
        <w:rPr>
          <w:rFonts w:ascii="Arial" w:hAnsi="Arial" w:cs="Arial"/>
          <w:bCs/>
        </w:rPr>
      </w:pPr>
      <w:r w:rsidRPr="0084556B">
        <w:rPr>
          <w:rFonts w:ascii="Arial" w:hAnsi="Arial" w:cs="Arial"/>
          <w:bCs/>
        </w:rPr>
        <w:t xml:space="preserve">Normativ za čistilca v šolah in zavodih za otroke s posebnimi potrebami se nekoliko izboljšuje, saj se veliko dejavnosti izvaja na tleh, poleg tega pa se izvaja tudi nega, saj gre za otroke in mladostnike, ki imajo specifične zdravstvene težave. </w:t>
      </w:r>
    </w:p>
    <w:p w14:paraId="231BCF73" w14:textId="77777777" w:rsidR="00285804" w:rsidRPr="00E2388A" w:rsidRDefault="00285804" w:rsidP="00285804">
      <w:pPr>
        <w:jc w:val="both"/>
        <w:rPr>
          <w:rFonts w:ascii="Arial" w:hAnsi="Arial" w:cs="Arial"/>
          <w:bCs/>
        </w:rPr>
      </w:pPr>
      <w:r w:rsidRPr="00E2388A">
        <w:rPr>
          <w:rFonts w:ascii="Arial" w:hAnsi="Arial" w:cs="Arial"/>
          <w:bCs/>
        </w:rPr>
        <w:t xml:space="preserve">K 35. členu </w:t>
      </w:r>
    </w:p>
    <w:p w14:paraId="7CF238A7" w14:textId="77777777" w:rsidR="00285804" w:rsidRPr="00E2388A" w:rsidRDefault="00285804" w:rsidP="00285804">
      <w:pPr>
        <w:jc w:val="both"/>
        <w:rPr>
          <w:rFonts w:ascii="Arial" w:hAnsi="Arial" w:cs="Arial"/>
          <w:bCs/>
        </w:rPr>
      </w:pPr>
      <w:r w:rsidRPr="00E2388A">
        <w:rPr>
          <w:rFonts w:ascii="Arial" w:hAnsi="Arial" w:cs="Arial"/>
          <w:bCs/>
        </w:rPr>
        <w:t xml:space="preserve">Vsebina člena o vodenju notranjih organizacijskih enot se ne spreminja </w:t>
      </w:r>
      <w:r>
        <w:rPr>
          <w:rFonts w:ascii="Arial" w:hAnsi="Arial" w:cs="Arial"/>
          <w:bCs/>
        </w:rPr>
        <w:t xml:space="preserve">bistveno </w:t>
      </w:r>
      <w:r w:rsidRPr="00E2388A">
        <w:rPr>
          <w:rFonts w:ascii="Arial" w:hAnsi="Arial" w:cs="Arial"/>
          <w:bCs/>
        </w:rPr>
        <w:t xml:space="preserve">od doslej veljavnega pravilnika, je pa natančneje določeno, na kakšen način ravnatelj prenese pooblastila za izvajanje nalog na delavca in na katera dela se določilo nanaša.            </w:t>
      </w:r>
    </w:p>
    <w:p w14:paraId="7374629D" w14:textId="77777777" w:rsidR="00285804" w:rsidRPr="00E2388A" w:rsidRDefault="00285804" w:rsidP="00285804">
      <w:pPr>
        <w:jc w:val="both"/>
        <w:rPr>
          <w:rFonts w:ascii="Arial" w:hAnsi="Arial" w:cs="Arial"/>
          <w:bCs/>
        </w:rPr>
      </w:pPr>
      <w:r w:rsidRPr="00E2388A">
        <w:rPr>
          <w:rFonts w:ascii="Arial" w:hAnsi="Arial" w:cs="Arial"/>
          <w:bCs/>
        </w:rPr>
        <w:t xml:space="preserve">K 36. členu </w:t>
      </w:r>
    </w:p>
    <w:p w14:paraId="52F81C4B" w14:textId="77777777" w:rsidR="00285804" w:rsidRPr="00E2388A" w:rsidRDefault="00285804" w:rsidP="00285804">
      <w:pPr>
        <w:jc w:val="both"/>
        <w:rPr>
          <w:rFonts w:ascii="Arial" w:hAnsi="Arial" w:cs="Arial"/>
          <w:bCs/>
        </w:rPr>
      </w:pPr>
      <w:r w:rsidRPr="00E2388A">
        <w:rPr>
          <w:rFonts w:ascii="Arial" w:hAnsi="Arial" w:cs="Arial"/>
          <w:bCs/>
        </w:rPr>
        <w:t>Člen določa osnove za sistemizacijo delovnih mest računovodskih, administrativnih in tehničnih delavcev. Jasneje je določeno, da se pri sistemizaciji računovodskih in administrativnih delovnih mest upoštevajo oddelki mobilne službe ob začetku šolskega leta.</w:t>
      </w:r>
    </w:p>
    <w:p w14:paraId="13623B72" w14:textId="77777777" w:rsidR="00285804" w:rsidRPr="00E2388A" w:rsidRDefault="00285804" w:rsidP="00285804">
      <w:pPr>
        <w:jc w:val="both"/>
        <w:rPr>
          <w:rFonts w:ascii="Arial" w:hAnsi="Arial" w:cs="Arial"/>
          <w:bCs/>
        </w:rPr>
      </w:pPr>
      <w:r w:rsidRPr="00E2388A">
        <w:rPr>
          <w:rFonts w:ascii="Arial" w:hAnsi="Arial" w:cs="Arial"/>
          <w:bCs/>
        </w:rPr>
        <w:t xml:space="preserve">K 37. členu </w:t>
      </w:r>
    </w:p>
    <w:p w14:paraId="3A8F41DB" w14:textId="77777777" w:rsidR="00285804" w:rsidRPr="00E2388A" w:rsidRDefault="00285804" w:rsidP="00285804">
      <w:pPr>
        <w:jc w:val="both"/>
        <w:rPr>
          <w:rFonts w:ascii="Arial" w:hAnsi="Arial" w:cs="Arial"/>
          <w:bCs/>
        </w:rPr>
      </w:pPr>
      <w:r w:rsidRPr="00E2388A">
        <w:rPr>
          <w:rFonts w:ascii="Arial" w:hAnsi="Arial" w:cs="Arial"/>
          <w:bCs/>
        </w:rPr>
        <w:t xml:space="preserve">Določen je normativ za oblikovanje oddelkov za izvajanje prilagojenega programa za predšolske otroke v zavodu, to je 6 otrok, in za oblikovanje oddelkov, kamor so vključeni le otroci z avtistično motnjo, to so štirje otroci, kar je enako normativoma v doslej veljavnemu pravilniku. Nov je normativ za oblikovanje oddelkov, kamor so vključeni le otroci s težjo ali težko motnjo v duševnem razvoju, in sicer prav tako štirje otroci, saj je delo v takšnem oddelku zelo zahtevno. </w:t>
      </w:r>
    </w:p>
    <w:p w14:paraId="24DE464D" w14:textId="77777777" w:rsidR="00285804" w:rsidRPr="00E2388A" w:rsidRDefault="00285804" w:rsidP="00285804">
      <w:pPr>
        <w:jc w:val="both"/>
        <w:rPr>
          <w:rFonts w:ascii="Arial" w:hAnsi="Arial" w:cs="Arial"/>
          <w:bCs/>
        </w:rPr>
      </w:pPr>
      <w:r w:rsidRPr="00E2388A">
        <w:rPr>
          <w:rFonts w:ascii="Arial" w:hAnsi="Arial" w:cs="Arial"/>
          <w:bCs/>
        </w:rPr>
        <w:t>Tretji odstavek tega člena glede normativa za oblikovanje oddelkov za izvajanje programov za predšolske otroke, ki jih pri šolah ali zavodih organizira lokalna skupnost, napotuje na zakon, ki ureja vrtce, in pravilnik, ki ureja normative in standarde za vrtce.</w:t>
      </w:r>
    </w:p>
    <w:p w14:paraId="7E3BC658" w14:textId="77777777" w:rsidR="00285804" w:rsidRPr="00E2388A" w:rsidRDefault="00285804" w:rsidP="00285804">
      <w:pPr>
        <w:jc w:val="both"/>
        <w:rPr>
          <w:rFonts w:ascii="Arial" w:hAnsi="Arial" w:cs="Arial"/>
          <w:bCs/>
        </w:rPr>
      </w:pPr>
      <w:r w:rsidRPr="00E2388A">
        <w:rPr>
          <w:rFonts w:ascii="Arial" w:hAnsi="Arial" w:cs="Arial"/>
          <w:bCs/>
        </w:rPr>
        <w:t xml:space="preserve">K 38. členu </w:t>
      </w:r>
    </w:p>
    <w:p w14:paraId="56351E05" w14:textId="77777777" w:rsidR="00285804" w:rsidRPr="00E2388A" w:rsidRDefault="00285804" w:rsidP="00285804">
      <w:pPr>
        <w:jc w:val="both"/>
        <w:rPr>
          <w:rFonts w:ascii="Arial" w:hAnsi="Arial" w:cs="Arial"/>
          <w:bCs/>
        </w:rPr>
      </w:pPr>
      <w:r w:rsidRPr="00E2388A">
        <w:rPr>
          <w:rFonts w:ascii="Arial" w:hAnsi="Arial" w:cs="Arial"/>
          <w:bCs/>
        </w:rPr>
        <w:t>Člen določa normative za oblikovanje oddelkov v vseh vrstah prilagojenih izobraževalnih programov osnovne šole, ki so enaki, kot je to določeno v doslej veljavnem pravilniku.</w:t>
      </w:r>
    </w:p>
    <w:p w14:paraId="4ECD8FFD" w14:textId="77777777" w:rsidR="00285804" w:rsidRPr="00E2388A" w:rsidRDefault="00285804" w:rsidP="00285804">
      <w:pPr>
        <w:jc w:val="both"/>
        <w:rPr>
          <w:rFonts w:ascii="Arial" w:hAnsi="Arial" w:cs="Arial"/>
          <w:bCs/>
        </w:rPr>
      </w:pPr>
      <w:r w:rsidRPr="00E2388A">
        <w:rPr>
          <w:rFonts w:ascii="Arial" w:hAnsi="Arial" w:cs="Arial"/>
          <w:bCs/>
        </w:rPr>
        <w:t>Nova je določba, da se normativ zniža za enega učenca, če so v oddelek vključeni le gibalno-ovirani otroci, saj je delo v oddelku zaradi tovrstnih primanjkljajev zahtevnejše.</w:t>
      </w:r>
    </w:p>
    <w:p w14:paraId="3F19C583" w14:textId="77777777" w:rsidR="00285804" w:rsidRPr="00E2388A" w:rsidRDefault="00285804" w:rsidP="00285804">
      <w:pPr>
        <w:jc w:val="both"/>
        <w:rPr>
          <w:rFonts w:ascii="Arial" w:hAnsi="Arial" w:cs="Arial"/>
          <w:bCs/>
        </w:rPr>
      </w:pPr>
      <w:r w:rsidRPr="00E2388A">
        <w:rPr>
          <w:rFonts w:ascii="Arial" w:hAnsi="Arial" w:cs="Arial"/>
          <w:bCs/>
        </w:rPr>
        <w:t>Normativ za oblikovanje oddelkov za otroke s čustvenimi in vedenjskimi motnjami je prav tako ugodnejši, saj morajo strokovni delavci zaradi najrazličnejših vedenjskih odklonov več napora vložiti v vzpostavitev ustrezne razredne dinamike za izvedbo pouka.</w:t>
      </w:r>
    </w:p>
    <w:p w14:paraId="5ABAFBF1" w14:textId="77777777" w:rsidR="00285804" w:rsidRPr="00E2388A" w:rsidRDefault="00285804" w:rsidP="00285804">
      <w:pPr>
        <w:jc w:val="both"/>
        <w:rPr>
          <w:rFonts w:ascii="Arial" w:hAnsi="Arial" w:cs="Arial"/>
          <w:bCs/>
        </w:rPr>
      </w:pPr>
      <w:r w:rsidRPr="00E2388A">
        <w:rPr>
          <w:rFonts w:ascii="Arial" w:hAnsi="Arial" w:cs="Arial"/>
          <w:bCs/>
        </w:rPr>
        <w:t xml:space="preserve">K 39. členu </w:t>
      </w:r>
    </w:p>
    <w:p w14:paraId="52604615" w14:textId="77777777" w:rsidR="00285804" w:rsidRPr="00E2388A" w:rsidRDefault="00285804" w:rsidP="00285804">
      <w:pPr>
        <w:jc w:val="both"/>
        <w:rPr>
          <w:rFonts w:ascii="Arial" w:hAnsi="Arial" w:cs="Arial"/>
          <w:bCs/>
        </w:rPr>
      </w:pPr>
      <w:r w:rsidRPr="00E2388A">
        <w:rPr>
          <w:rFonts w:ascii="Arial" w:hAnsi="Arial" w:cs="Arial"/>
          <w:bCs/>
        </w:rPr>
        <w:t>Člen določa merila za oblikovanje kombiniranih oddelkov</w:t>
      </w:r>
      <w:r>
        <w:rPr>
          <w:rFonts w:ascii="Arial" w:hAnsi="Arial" w:cs="Arial"/>
          <w:bCs/>
        </w:rPr>
        <w:t>, ki se glede na doslej veljavni pravilnik ne spreminjajo.</w:t>
      </w:r>
    </w:p>
    <w:p w14:paraId="526D854B" w14:textId="77777777" w:rsidR="00285804" w:rsidRPr="00E2388A" w:rsidRDefault="00285804" w:rsidP="00285804">
      <w:pPr>
        <w:jc w:val="both"/>
        <w:rPr>
          <w:rFonts w:ascii="Arial" w:hAnsi="Arial" w:cs="Arial"/>
          <w:bCs/>
        </w:rPr>
      </w:pPr>
      <w:r w:rsidRPr="00E2388A">
        <w:rPr>
          <w:rFonts w:ascii="Arial" w:hAnsi="Arial" w:cs="Arial"/>
          <w:bCs/>
        </w:rPr>
        <w:t xml:space="preserve">K 40. členu </w:t>
      </w:r>
    </w:p>
    <w:p w14:paraId="4E9F7D24" w14:textId="77777777" w:rsidR="00285804" w:rsidRPr="00E2388A" w:rsidRDefault="00285804" w:rsidP="00285804">
      <w:pPr>
        <w:jc w:val="both"/>
        <w:rPr>
          <w:rFonts w:ascii="Arial" w:hAnsi="Arial" w:cs="Arial"/>
          <w:bCs/>
        </w:rPr>
      </w:pPr>
      <w:r w:rsidRPr="00E2388A">
        <w:rPr>
          <w:rFonts w:ascii="Arial" w:hAnsi="Arial" w:cs="Arial"/>
          <w:bCs/>
        </w:rPr>
        <w:t>Določitev števila oddelkov podaljšanega bivanja ostaja enaka kot v doslej veljavnem pravilniku.</w:t>
      </w:r>
    </w:p>
    <w:p w14:paraId="5790A153" w14:textId="77777777" w:rsidR="00285804" w:rsidRPr="00E2388A" w:rsidRDefault="00285804" w:rsidP="00285804">
      <w:pPr>
        <w:jc w:val="both"/>
        <w:rPr>
          <w:rFonts w:ascii="Arial" w:hAnsi="Arial" w:cs="Arial"/>
          <w:bCs/>
        </w:rPr>
      </w:pPr>
      <w:r w:rsidRPr="00E2388A">
        <w:rPr>
          <w:rFonts w:ascii="Arial" w:hAnsi="Arial" w:cs="Arial"/>
          <w:bCs/>
        </w:rPr>
        <w:t xml:space="preserve">K 41. členu </w:t>
      </w:r>
    </w:p>
    <w:p w14:paraId="6289BF6C" w14:textId="77777777" w:rsidR="00285804" w:rsidRPr="00E2388A" w:rsidRDefault="00285804" w:rsidP="00285804">
      <w:pPr>
        <w:jc w:val="both"/>
        <w:rPr>
          <w:rFonts w:ascii="Arial" w:hAnsi="Arial" w:cs="Arial"/>
          <w:bCs/>
        </w:rPr>
      </w:pPr>
      <w:r w:rsidRPr="00E2388A">
        <w:rPr>
          <w:rFonts w:ascii="Arial" w:hAnsi="Arial" w:cs="Arial"/>
          <w:bCs/>
        </w:rPr>
        <w:t>Normativ za oblikovanje oddelka podaljšanega bivanja za oddelke v prilagojenih izobraževalnih programih se ne spreminja glede na doslej veljavni pravilnik.</w:t>
      </w:r>
    </w:p>
    <w:p w14:paraId="59817D02" w14:textId="77777777" w:rsidR="00285804" w:rsidRPr="00E2388A" w:rsidRDefault="00285804" w:rsidP="00285804">
      <w:pPr>
        <w:jc w:val="both"/>
        <w:rPr>
          <w:rFonts w:ascii="Arial" w:hAnsi="Arial" w:cs="Arial"/>
          <w:bCs/>
        </w:rPr>
      </w:pPr>
      <w:r w:rsidRPr="00E2388A">
        <w:rPr>
          <w:rFonts w:ascii="Arial" w:hAnsi="Arial" w:cs="Arial"/>
          <w:bCs/>
        </w:rPr>
        <w:t>Dodana je določba, da šola ali zavod za vsakega otrok z avtističnimi motnjami prejme dodatne tri ure podaljšanega bivanja.</w:t>
      </w:r>
    </w:p>
    <w:p w14:paraId="57A58958" w14:textId="77777777" w:rsidR="00285804" w:rsidRPr="00E2388A" w:rsidRDefault="00285804" w:rsidP="00285804">
      <w:pPr>
        <w:jc w:val="both"/>
        <w:rPr>
          <w:rFonts w:ascii="Arial" w:hAnsi="Arial" w:cs="Arial"/>
          <w:bCs/>
        </w:rPr>
      </w:pPr>
      <w:r w:rsidRPr="00E2388A">
        <w:rPr>
          <w:rFonts w:ascii="Arial" w:hAnsi="Arial" w:cs="Arial"/>
          <w:bCs/>
        </w:rPr>
        <w:t xml:space="preserve">K 42. členu </w:t>
      </w:r>
    </w:p>
    <w:p w14:paraId="0492EA16" w14:textId="77777777" w:rsidR="00285804" w:rsidRPr="00E2388A" w:rsidRDefault="00285804" w:rsidP="00285804">
      <w:pPr>
        <w:jc w:val="both"/>
        <w:rPr>
          <w:rFonts w:ascii="Arial" w:hAnsi="Arial" w:cs="Arial"/>
          <w:bCs/>
        </w:rPr>
      </w:pPr>
      <w:r w:rsidRPr="00E2388A">
        <w:rPr>
          <w:rFonts w:ascii="Arial" w:hAnsi="Arial" w:cs="Arial"/>
          <w:bCs/>
        </w:rPr>
        <w:t xml:space="preserve">Merila za oblikovanje učnih skupin ostajajo nespremenjena in veljajo takšna, kot so bila določena v doslej veljavnem pravilniku. </w:t>
      </w:r>
    </w:p>
    <w:p w14:paraId="132AFDCD" w14:textId="77777777" w:rsidR="00285804" w:rsidRPr="00E2388A" w:rsidRDefault="00285804" w:rsidP="00285804">
      <w:pPr>
        <w:jc w:val="both"/>
        <w:rPr>
          <w:rFonts w:ascii="Arial" w:hAnsi="Arial" w:cs="Arial"/>
          <w:bCs/>
        </w:rPr>
      </w:pPr>
      <w:r w:rsidRPr="00E2388A">
        <w:rPr>
          <w:rFonts w:ascii="Arial" w:hAnsi="Arial" w:cs="Arial"/>
          <w:bCs/>
        </w:rPr>
        <w:t xml:space="preserve">K 43. členu </w:t>
      </w:r>
    </w:p>
    <w:p w14:paraId="7357509A" w14:textId="77777777" w:rsidR="00285804" w:rsidRPr="00E2388A" w:rsidRDefault="00285804" w:rsidP="00285804">
      <w:pPr>
        <w:jc w:val="both"/>
        <w:rPr>
          <w:rFonts w:ascii="Arial" w:hAnsi="Arial" w:cs="Arial"/>
          <w:bCs/>
        </w:rPr>
      </w:pPr>
      <w:r w:rsidRPr="00E2388A">
        <w:rPr>
          <w:rFonts w:ascii="Arial" w:hAnsi="Arial" w:cs="Arial"/>
          <w:bCs/>
        </w:rPr>
        <w:t>Merila za oblikovanje manjših učnih skupin ostajajo enaka merilom doslej veljavnega pravilnika.</w:t>
      </w:r>
    </w:p>
    <w:p w14:paraId="77BC0772" w14:textId="77777777" w:rsidR="00285804" w:rsidRPr="00E2388A" w:rsidRDefault="00285804" w:rsidP="00285804">
      <w:pPr>
        <w:jc w:val="both"/>
        <w:rPr>
          <w:rFonts w:ascii="Arial" w:hAnsi="Arial" w:cs="Arial"/>
          <w:bCs/>
        </w:rPr>
      </w:pPr>
      <w:r w:rsidRPr="00E2388A">
        <w:rPr>
          <w:rFonts w:ascii="Arial" w:hAnsi="Arial" w:cs="Arial"/>
          <w:bCs/>
        </w:rPr>
        <w:t xml:space="preserve">K 44. členu </w:t>
      </w:r>
    </w:p>
    <w:p w14:paraId="0376A903" w14:textId="77777777" w:rsidR="00285804" w:rsidRPr="00E2388A" w:rsidRDefault="00285804" w:rsidP="00285804">
      <w:pPr>
        <w:jc w:val="both"/>
        <w:rPr>
          <w:rFonts w:ascii="Arial" w:hAnsi="Arial" w:cs="Arial"/>
          <w:bCs/>
        </w:rPr>
      </w:pPr>
      <w:r w:rsidRPr="00E2388A">
        <w:rPr>
          <w:rFonts w:ascii="Arial" w:hAnsi="Arial" w:cs="Arial"/>
          <w:bCs/>
        </w:rPr>
        <w:t>Merila za oblikovanje učne skupine za izvedbo izbirnih predmetov ostajajo enaka merilom doslej veljavnega pravilnika.</w:t>
      </w:r>
    </w:p>
    <w:p w14:paraId="7A3E90A8" w14:textId="77777777" w:rsidR="00285804" w:rsidRPr="00E2388A" w:rsidRDefault="00285804" w:rsidP="00285804">
      <w:pPr>
        <w:jc w:val="both"/>
        <w:rPr>
          <w:rFonts w:ascii="Arial" w:hAnsi="Arial" w:cs="Arial"/>
          <w:bCs/>
        </w:rPr>
      </w:pPr>
      <w:r w:rsidRPr="00E2388A">
        <w:rPr>
          <w:rFonts w:ascii="Arial" w:hAnsi="Arial" w:cs="Arial"/>
          <w:bCs/>
        </w:rPr>
        <w:t xml:space="preserve">K 45. členu </w:t>
      </w:r>
    </w:p>
    <w:p w14:paraId="4D40828E" w14:textId="77777777" w:rsidR="00285804" w:rsidRPr="00E2388A" w:rsidRDefault="00285804" w:rsidP="00285804">
      <w:pPr>
        <w:jc w:val="both"/>
        <w:rPr>
          <w:rFonts w:ascii="Arial" w:hAnsi="Arial" w:cs="Arial"/>
          <w:bCs/>
        </w:rPr>
      </w:pPr>
      <w:r w:rsidRPr="00E2388A">
        <w:rPr>
          <w:rFonts w:ascii="Arial" w:hAnsi="Arial" w:cs="Arial"/>
          <w:bCs/>
        </w:rPr>
        <w:t>Normativi za oblikovanje učne skupine pri pouku neobveznih izbirnih predmetov ostajajo enaki normativom doslej veljavnega pravilnika.</w:t>
      </w:r>
    </w:p>
    <w:p w14:paraId="3EDD4F70" w14:textId="77777777" w:rsidR="00285804" w:rsidRPr="00E2388A" w:rsidRDefault="00285804" w:rsidP="00285804">
      <w:pPr>
        <w:jc w:val="both"/>
        <w:rPr>
          <w:rFonts w:ascii="Arial" w:hAnsi="Arial" w:cs="Arial"/>
          <w:bCs/>
        </w:rPr>
      </w:pPr>
      <w:r w:rsidRPr="00E2388A">
        <w:rPr>
          <w:rFonts w:ascii="Arial" w:hAnsi="Arial" w:cs="Arial"/>
          <w:bCs/>
        </w:rPr>
        <w:t xml:space="preserve">K 46. členu </w:t>
      </w:r>
    </w:p>
    <w:p w14:paraId="4B3D4AF6" w14:textId="77777777" w:rsidR="00285804" w:rsidRPr="00E2388A" w:rsidRDefault="00285804" w:rsidP="00285804">
      <w:pPr>
        <w:jc w:val="both"/>
        <w:rPr>
          <w:rFonts w:ascii="Arial" w:hAnsi="Arial" w:cs="Arial"/>
          <w:bCs/>
        </w:rPr>
      </w:pPr>
      <w:r w:rsidRPr="00E2388A">
        <w:rPr>
          <w:rFonts w:ascii="Arial" w:hAnsi="Arial" w:cs="Arial"/>
          <w:bCs/>
        </w:rPr>
        <w:t xml:space="preserve">Normativ za oblikovanje skupine jutranjega varstva je 8 učencev. Šola skupino oblikuje tudi, če je en učenec, ki potrebuje jutranje varstvo. </w:t>
      </w:r>
    </w:p>
    <w:p w14:paraId="09719FF4" w14:textId="77777777" w:rsidR="00285804" w:rsidRPr="00E2388A" w:rsidRDefault="00285804" w:rsidP="00285804">
      <w:pPr>
        <w:jc w:val="both"/>
        <w:rPr>
          <w:rFonts w:ascii="Arial" w:hAnsi="Arial" w:cs="Arial"/>
          <w:bCs/>
        </w:rPr>
      </w:pPr>
      <w:r w:rsidRPr="00E2388A">
        <w:rPr>
          <w:rFonts w:ascii="Arial" w:hAnsi="Arial" w:cs="Arial"/>
          <w:bCs/>
        </w:rPr>
        <w:t xml:space="preserve">K 47. členu </w:t>
      </w:r>
    </w:p>
    <w:p w14:paraId="67120C49" w14:textId="77777777" w:rsidR="00285804" w:rsidRDefault="00285804" w:rsidP="00285804">
      <w:pPr>
        <w:jc w:val="both"/>
        <w:rPr>
          <w:rFonts w:ascii="Arial" w:hAnsi="Arial" w:cs="Arial"/>
          <w:bCs/>
        </w:rPr>
      </w:pPr>
      <w:r>
        <w:rPr>
          <w:rFonts w:ascii="Arial" w:hAnsi="Arial" w:cs="Arial"/>
          <w:bCs/>
        </w:rPr>
        <w:t>Normativi za oblikovanje oddelkov posebnega programa vzgoje in izobraževanja ostajajo enaki, kot je to v doslej veljavnem pravilniku.</w:t>
      </w:r>
    </w:p>
    <w:p w14:paraId="3A6E32A6" w14:textId="77777777" w:rsidR="00285804" w:rsidRDefault="00285804" w:rsidP="00285804">
      <w:pPr>
        <w:jc w:val="both"/>
        <w:rPr>
          <w:rFonts w:ascii="Arial" w:hAnsi="Arial" w:cs="Arial"/>
          <w:bCs/>
        </w:rPr>
      </w:pPr>
      <w:r>
        <w:rPr>
          <w:rFonts w:ascii="Arial" w:hAnsi="Arial" w:cs="Arial"/>
          <w:bCs/>
        </w:rPr>
        <w:t>Dodan je nižji normativ za oddelke</w:t>
      </w:r>
      <w:r w:rsidRPr="00E2388A">
        <w:rPr>
          <w:rFonts w:ascii="Arial" w:hAnsi="Arial" w:cs="Arial"/>
          <w:bCs/>
        </w:rPr>
        <w:t xml:space="preserve">, v katerih so </w:t>
      </w:r>
      <w:r>
        <w:rPr>
          <w:rFonts w:ascii="Arial" w:hAnsi="Arial" w:cs="Arial"/>
          <w:bCs/>
        </w:rPr>
        <w:t>le</w:t>
      </w:r>
      <w:r w:rsidRPr="00E2388A">
        <w:rPr>
          <w:rFonts w:ascii="Arial" w:hAnsi="Arial" w:cs="Arial"/>
          <w:bCs/>
        </w:rPr>
        <w:t xml:space="preserve"> učenci s težjo ali težko motnjo v duševnem razvoju</w:t>
      </w:r>
      <w:r>
        <w:rPr>
          <w:rFonts w:ascii="Arial" w:hAnsi="Arial" w:cs="Arial"/>
          <w:bCs/>
        </w:rPr>
        <w:t>. Tak oddelek se lahko oblikuje s štirimi učenci.</w:t>
      </w:r>
    </w:p>
    <w:p w14:paraId="3099D3E3" w14:textId="77777777" w:rsidR="00285804" w:rsidRDefault="00285804" w:rsidP="00285804">
      <w:pPr>
        <w:jc w:val="both"/>
        <w:rPr>
          <w:rFonts w:ascii="Arial" w:hAnsi="Arial" w:cs="Arial"/>
          <w:bCs/>
        </w:rPr>
      </w:pPr>
      <w:r>
        <w:rPr>
          <w:rFonts w:ascii="Arial" w:hAnsi="Arial" w:cs="Arial"/>
          <w:bCs/>
        </w:rPr>
        <w:t>Jasno je tudi opredeljena možnost oblikovanja kombiniranih oddelkov.</w:t>
      </w:r>
    </w:p>
    <w:p w14:paraId="18626D2E" w14:textId="77777777" w:rsidR="00285804" w:rsidRPr="00E2388A" w:rsidRDefault="00285804" w:rsidP="00285804">
      <w:pPr>
        <w:jc w:val="both"/>
        <w:rPr>
          <w:rFonts w:ascii="Arial" w:hAnsi="Arial" w:cs="Arial"/>
          <w:bCs/>
        </w:rPr>
      </w:pPr>
      <w:r w:rsidRPr="00E2388A">
        <w:rPr>
          <w:rFonts w:ascii="Arial" w:hAnsi="Arial" w:cs="Arial"/>
          <w:bCs/>
        </w:rPr>
        <w:t xml:space="preserve">K 48. členu </w:t>
      </w:r>
    </w:p>
    <w:p w14:paraId="13033CA7" w14:textId="77777777" w:rsidR="00285804" w:rsidRPr="00E2388A" w:rsidRDefault="00285804" w:rsidP="00285804">
      <w:pPr>
        <w:jc w:val="both"/>
        <w:rPr>
          <w:rFonts w:ascii="Arial" w:hAnsi="Arial" w:cs="Arial"/>
          <w:bCs/>
        </w:rPr>
      </w:pPr>
      <w:r w:rsidRPr="00E2388A">
        <w:rPr>
          <w:rFonts w:ascii="Arial" w:hAnsi="Arial" w:cs="Arial"/>
          <w:bCs/>
        </w:rPr>
        <w:t>Merila za oblikovanje oddelkov podaljšanega bivanja ostajajo enaka kot v doslej veljavnem pravilniku.</w:t>
      </w:r>
    </w:p>
    <w:p w14:paraId="7E3A9C52" w14:textId="77777777" w:rsidR="00285804" w:rsidRPr="00E2388A" w:rsidRDefault="00285804" w:rsidP="00285804">
      <w:pPr>
        <w:jc w:val="both"/>
        <w:rPr>
          <w:rFonts w:ascii="Arial" w:hAnsi="Arial" w:cs="Arial"/>
          <w:bCs/>
        </w:rPr>
      </w:pPr>
      <w:r w:rsidRPr="00E2388A">
        <w:rPr>
          <w:rFonts w:ascii="Arial" w:hAnsi="Arial" w:cs="Arial"/>
          <w:bCs/>
        </w:rPr>
        <w:t>Dodana je določba, da šola ali zavod za vsakega otrok z avtističnimi motnjami prejme dodatne tri ure podaljšanega bivanja, kot to velja za prilagojene programe.</w:t>
      </w:r>
    </w:p>
    <w:p w14:paraId="298BE4D6" w14:textId="77777777" w:rsidR="00285804" w:rsidRPr="00E2388A" w:rsidRDefault="00285804" w:rsidP="00285804">
      <w:pPr>
        <w:jc w:val="both"/>
        <w:rPr>
          <w:rFonts w:ascii="Arial" w:hAnsi="Arial" w:cs="Arial"/>
          <w:bCs/>
        </w:rPr>
      </w:pPr>
      <w:r w:rsidRPr="00E2388A">
        <w:rPr>
          <w:rFonts w:ascii="Arial" w:hAnsi="Arial" w:cs="Arial"/>
          <w:bCs/>
        </w:rPr>
        <w:t xml:space="preserve">K 49. členu </w:t>
      </w:r>
    </w:p>
    <w:p w14:paraId="76D6A0B5" w14:textId="77777777" w:rsidR="00285804" w:rsidRPr="00E2388A" w:rsidRDefault="00285804" w:rsidP="00285804">
      <w:pPr>
        <w:jc w:val="both"/>
        <w:rPr>
          <w:rFonts w:ascii="Arial" w:hAnsi="Arial" w:cs="Arial"/>
          <w:bCs/>
        </w:rPr>
      </w:pPr>
      <w:r w:rsidRPr="00E2388A">
        <w:rPr>
          <w:rFonts w:ascii="Arial" w:hAnsi="Arial" w:cs="Arial"/>
          <w:bCs/>
        </w:rPr>
        <w:t xml:space="preserve">Normativ za oblikovanje skupine jutranjega varstva je 6 učencev prve stopnje. Šola skupino oblikuje tudi, če je en učenec, ki potrebuje jutranje varstvo. </w:t>
      </w:r>
    </w:p>
    <w:p w14:paraId="22E03E16" w14:textId="77777777" w:rsidR="00285804" w:rsidRPr="00E2388A" w:rsidRDefault="00285804" w:rsidP="00285804">
      <w:pPr>
        <w:jc w:val="both"/>
        <w:rPr>
          <w:rFonts w:ascii="Arial" w:hAnsi="Arial" w:cs="Arial"/>
          <w:bCs/>
        </w:rPr>
      </w:pPr>
      <w:r w:rsidRPr="00E2388A">
        <w:rPr>
          <w:rFonts w:ascii="Arial" w:hAnsi="Arial" w:cs="Arial"/>
          <w:bCs/>
        </w:rPr>
        <w:t xml:space="preserve">K 50. členu </w:t>
      </w:r>
    </w:p>
    <w:p w14:paraId="0FBA8F10" w14:textId="77777777" w:rsidR="00285804" w:rsidRPr="00E2388A" w:rsidRDefault="00285804" w:rsidP="00285804">
      <w:pPr>
        <w:jc w:val="both"/>
        <w:rPr>
          <w:rFonts w:ascii="Arial" w:hAnsi="Arial" w:cs="Arial"/>
          <w:bCs/>
        </w:rPr>
      </w:pPr>
      <w:r w:rsidRPr="00E2388A">
        <w:rPr>
          <w:rFonts w:ascii="Arial" w:hAnsi="Arial" w:cs="Arial"/>
          <w:bCs/>
        </w:rPr>
        <w:t>Merila za oblikovanje oddelkov srednje šole ostaja enaka kot v doslej veljavnem pravilniku.</w:t>
      </w:r>
    </w:p>
    <w:p w14:paraId="030F0DB7" w14:textId="77777777" w:rsidR="00285804" w:rsidRPr="00E2388A" w:rsidRDefault="00285804" w:rsidP="00285804">
      <w:pPr>
        <w:jc w:val="both"/>
        <w:rPr>
          <w:rFonts w:ascii="Arial" w:hAnsi="Arial" w:cs="Arial"/>
          <w:bCs/>
        </w:rPr>
      </w:pPr>
      <w:r w:rsidRPr="00E2388A">
        <w:rPr>
          <w:rFonts w:ascii="Arial" w:hAnsi="Arial" w:cs="Arial"/>
          <w:bCs/>
        </w:rPr>
        <w:t>Dodan je normativ šest dijakov za oblikovanje oddelka v zavodu, v katerem se izvajajo izobraževalni programi za pridobitev poklicne in srednje strokovne izobrazbe za dijake s čustvenimi in vedenjskimi motnjam</w:t>
      </w:r>
      <w:r>
        <w:rPr>
          <w:rFonts w:ascii="Arial" w:hAnsi="Arial" w:cs="Arial"/>
          <w:bCs/>
        </w:rPr>
        <w:t>i</w:t>
      </w:r>
      <w:r w:rsidRPr="00E2388A">
        <w:rPr>
          <w:rFonts w:ascii="Arial" w:hAnsi="Arial" w:cs="Arial"/>
          <w:bCs/>
        </w:rPr>
        <w:t xml:space="preserve">. </w:t>
      </w:r>
    </w:p>
    <w:p w14:paraId="738DE218" w14:textId="77777777" w:rsidR="00285804" w:rsidRPr="00E2388A" w:rsidRDefault="00285804" w:rsidP="00285804">
      <w:pPr>
        <w:jc w:val="both"/>
        <w:rPr>
          <w:rFonts w:ascii="Arial" w:hAnsi="Arial" w:cs="Arial"/>
          <w:bCs/>
        </w:rPr>
      </w:pPr>
      <w:r w:rsidRPr="00E2388A">
        <w:rPr>
          <w:rFonts w:ascii="Arial" w:hAnsi="Arial" w:cs="Arial"/>
          <w:bCs/>
        </w:rPr>
        <w:t xml:space="preserve">K 51. členu </w:t>
      </w:r>
    </w:p>
    <w:p w14:paraId="2527B0E7" w14:textId="77777777" w:rsidR="00285804" w:rsidRPr="00E2388A" w:rsidRDefault="00285804" w:rsidP="00285804">
      <w:pPr>
        <w:jc w:val="both"/>
        <w:rPr>
          <w:rFonts w:ascii="Arial" w:hAnsi="Arial" w:cs="Arial"/>
          <w:bCs/>
        </w:rPr>
      </w:pPr>
      <w:r w:rsidRPr="00E2388A">
        <w:rPr>
          <w:rFonts w:ascii="Arial" w:hAnsi="Arial" w:cs="Arial"/>
          <w:bCs/>
        </w:rPr>
        <w:t xml:space="preserve">Normativa za oblikovanje skupin, v katerih se material oblikuje ročno in strojno, ostajata enaka kot v doslej veljavnem pravilniku. </w:t>
      </w:r>
    </w:p>
    <w:p w14:paraId="7EBA53F9" w14:textId="77777777" w:rsidR="00285804" w:rsidRPr="00E2388A" w:rsidRDefault="00285804" w:rsidP="00285804">
      <w:pPr>
        <w:jc w:val="both"/>
        <w:rPr>
          <w:rFonts w:ascii="Arial" w:hAnsi="Arial" w:cs="Arial"/>
          <w:bCs/>
        </w:rPr>
      </w:pPr>
      <w:r w:rsidRPr="00E2388A">
        <w:rPr>
          <w:rFonts w:ascii="Arial" w:hAnsi="Arial" w:cs="Arial"/>
          <w:bCs/>
        </w:rPr>
        <w:t xml:space="preserve">Dodana pa sta posebna normativa za oblikovanje skupine v srednji šoli v zavodu, v katerem se izvajajo izobraževalni programi za pridobitev poklicne in srednje strokovne izobrazbe, za dijake s čustvenimi in vedenjskimi motnjami. V skupini, v kateri se ročno obdeluje material, je 5 dijakov, v skupini, v kateri se strojno obdeluje material, pa 3 dijaki. Normativa sta za enega dijaka ugodnejša, kot to sicer velja v srednji šoli v zavodu, v katerem se izvajajo izobraževalni programi za pridobitev poklicne in srednje strokovne izobrazbe. </w:t>
      </w:r>
    </w:p>
    <w:p w14:paraId="4D34714A" w14:textId="77777777" w:rsidR="00285804" w:rsidRPr="00E2388A" w:rsidRDefault="00285804" w:rsidP="00285804">
      <w:pPr>
        <w:jc w:val="both"/>
        <w:rPr>
          <w:rFonts w:ascii="Arial" w:hAnsi="Arial" w:cs="Arial"/>
          <w:bCs/>
        </w:rPr>
      </w:pPr>
      <w:r w:rsidRPr="00E2388A">
        <w:rPr>
          <w:rFonts w:ascii="Arial" w:hAnsi="Arial" w:cs="Arial"/>
          <w:bCs/>
        </w:rPr>
        <w:t xml:space="preserve">K 52. členu </w:t>
      </w:r>
    </w:p>
    <w:p w14:paraId="6FEB0B35" w14:textId="77777777" w:rsidR="00285804" w:rsidRPr="00E2388A" w:rsidRDefault="00285804" w:rsidP="00285804">
      <w:pPr>
        <w:jc w:val="both"/>
        <w:rPr>
          <w:rFonts w:ascii="Arial" w:hAnsi="Arial" w:cs="Arial"/>
          <w:bCs/>
        </w:rPr>
      </w:pPr>
      <w:r w:rsidRPr="00E2388A">
        <w:rPr>
          <w:rFonts w:ascii="Arial" w:hAnsi="Arial" w:cs="Arial"/>
          <w:bCs/>
        </w:rPr>
        <w:t xml:space="preserve">Normativa iz prejšnjih dveh členov se lahko znižata, če to zahtevajo predpisi o varstvu pri delu ali če strokovna skupina, ki pripravlja in evalvira individualizirani program, presodi, da delo za posameznega dijaka zaradi njegove motnje v skupini ni varno. </w:t>
      </w:r>
    </w:p>
    <w:p w14:paraId="2719DC9A" w14:textId="77777777" w:rsidR="00285804" w:rsidRPr="00E2388A" w:rsidRDefault="00285804" w:rsidP="00285804">
      <w:pPr>
        <w:jc w:val="both"/>
        <w:rPr>
          <w:rFonts w:ascii="Arial" w:hAnsi="Arial" w:cs="Arial"/>
          <w:bCs/>
        </w:rPr>
      </w:pPr>
      <w:r w:rsidRPr="00E2388A">
        <w:rPr>
          <w:rFonts w:ascii="Arial" w:hAnsi="Arial" w:cs="Arial"/>
          <w:bCs/>
        </w:rPr>
        <w:t xml:space="preserve">K 53. členu </w:t>
      </w:r>
    </w:p>
    <w:p w14:paraId="2630CC99" w14:textId="77777777" w:rsidR="00285804" w:rsidRPr="00E2388A" w:rsidRDefault="00285804" w:rsidP="00285804">
      <w:pPr>
        <w:jc w:val="both"/>
        <w:rPr>
          <w:rFonts w:ascii="Arial" w:hAnsi="Arial" w:cs="Arial"/>
          <w:bCs/>
        </w:rPr>
      </w:pPr>
      <w:r w:rsidRPr="00E2388A">
        <w:rPr>
          <w:rFonts w:ascii="Arial" w:hAnsi="Arial" w:cs="Arial"/>
          <w:bCs/>
        </w:rPr>
        <w:t>Normativ za oblikovanje skupine, v kateri se izvaja posebni program (post rehabilitacijski praktikum), ostaja enak normativu v doslej veljavnem pravilniku.</w:t>
      </w:r>
    </w:p>
    <w:p w14:paraId="3925DC74" w14:textId="77777777" w:rsidR="00285804" w:rsidRPr="00E2388A" w:rsidRDefault="00285804" w:rsidP="00285804">
      <w:pPr>
        <w:jc w:val="both"/>
        <w:rPr>
          <w:rFonts w:ascii="Arial" w:hAnsi="Arial" w:cs="Arial"/>
          <w:bCs/>
        </w:rPr>
      </w:pPr>
      <w:r w:rsidRPr="00E2388A">
        <w:rPr>
          <w:rFonts w:ascii="Arial" w:hAnsi="Arial" w:cs="Arial"/>
          <w:bCs/>
        </w:rPr>
        <w:t xml:space="preserve">K 54. členu </w:t>
      </w:r>
    </w:p>
    <w:p w14:paraId="7C8723EE" w14:textId="77777777" w:rsidR="00285804" w:rsidRPr="00E2388A" w:rsidRDefault="00285804" w:rsidP="00285804">
      <w:pPr>
        <w:jc w:val="both"/>
        <w:rPr>
          <w:rFonts w:ascii="Arial" w:hAnsi="Arial" w:cs="Arial"/>
          <w:bCs/>
        </w:rPr>
      </w:pPr>
      <w:r w:rsidRPr="00E2388A">
        <w:rPr>
          <w:rFonts w:ascii="Arial" w:hAnsi="Arial" w:cs="Arial"/>
          <w:bCs/>
        </w:rPr>
        <w:t>Člen določa normative za oblikovanje različnih vrst skupin. V nekaterih skupinah se je ohranil normativ iz doslej veljavnega pravilnika, v nekaterih skupinah pa je normativ zaradi kompleksnosti motenj otrok ugodnejši, saj je delo v njih zahtevnejše, kot je bilo v času, ko so se določili prvotni normativi, ki se skozi leta niso spreminjali.</w:t>
      </w:r>
    </w:p>
    <w:p w14:paraId="677A60D6" w14:textId="77777777" w:rsidR="00285804" w:rsidRPr="00E2388A" w:rsidRDefault="00285804" w:rsidP="00285804">
      <w:pPr>
        <w:jc w:val="both"/>
        <w:rPr>
          <w:rFonts w:ascii="Arial" w:hAnsi="Arial" w:cs="Arial"/>
          <w:bCs/>
        </w:rPr>
      </w:pPr>
      <w:r w:rsidRPr="00E2388A">
        <w:rPr>
          <w:rFonts w:ascii="Arial" w:hAnsi="Arial" w:cs="Arial"/>
          <w:bCs/>
        </w:rPr>
        <w:t>Normativa za oblikovanje vzgojne skupine za otroke z lažjo motnjo v duševnem razvoju in za oblikovanje vzgojne skupine za slepe in slabovidne otroke, gluhe in naglušne otroke, otroke z govorno-jezikovnimi motnjami in gibalno ovirane otroke sta enaka, kot je to veljalo že po doslej veljavnemu pravilniku, to je dvanajst otrok.</w:t>
      </w:r>
    </w:p>
    <w:p w14:paraId="5CE1E9DA" w14:textId="77777777" w:rsidR="00285804" w:rsidRPr="00E2388A" w:rsidRDefault="00285804" w:rsidP="00285804">
      <w:pPr>
        <w:jc w:val="both"/>
        <w:rPr>
          <w:rFonts w:ascii="Arial" w:hAnsi="Arial" w:cs="Arial"/>
          <w:bCs/>
        </w:rPr>
      </w:pPr>
      <w:r w:rsidRPr="00E2388A">
        <w:rPr>
          <w:rFonts w:ascii="Arial" w:hAnsi="Arial" w:cs="Arial"/>
          <w:bCs/>
        </w:rPr>
        <w:t>Normativ za oblikovanje vzgojne skupine za otroke z zmerno, s težjo in težko motnjo v duševnem je osem otrok, če pa so v skupini le otroci s težjo in težko motnjo v duševnem razvoju, je normativ šest otrok.</w:t>
      </w:r>
    </w:p>
    <w:p w14:paraId="61D5308D" w14:textId="77777777" w:rsidR="00285804" w:rsidRPr="00E2388A" w:rsidRDefault="00285804" w:rsidP="00285804">
      <w:pPr>
        <w:jc w:val="both"/>
        <w:rPr>
          <w:rFonts w:ascii="Arial" w:hAnsi="Arial" w:cs="Arial"/>
          <w:bCs/>
        </w:rPr>
      </w:pPr>
      <w:r w:rsidRPr="00E2388A">
        <w:rPr>
          <w:rFonts w:ascii="Arial" w:hAnsi="Arial" w:cs="Arial"/>
          <w:bCs/>
        </w:rPr>
        <w:t>Določen je nov normativ sedem otrok za oblikovanje vzgojne skupine za otroke z avtističnimi motnjami.</w:t>
      </w:r>
    </w:p>
    <w:p w14:paraId="4AB481B1" w14:textId="77777777" w:rsidR="00285804" w:rsidRPr="00E2388A" w:rsidRDefault="00285804" w:rsidP="00285804">
      <w:pPr>
        <w:jc w:val="both"/>
        <w:rPr>
          <w:rFonts w:ascii="Arial" w:hAnsi="Arial" w:cs="Arial"/>
          <w:bCs/>
        </w:rPr>
      </w:pPr>
      <w:r w:rsidRPr="00E2388A">
        <w:rPr>
          <w:rFonts w:ascii="Arial" w:hAnsi="Arial" w:cs="Arial"/>
          <w:bCs/>
        </w:rPr>
        <w:t>Normativ v navedenih skupinah se zniža za dva, če so vanjo vključeni vsaj trije otroci s težko gibalno oviranostjo, saj ti otroci potrebujejo še dodatno skrb.</w:t>
      </w:r>
    </w:p>
    <w:p w14:paraId="09E02F6E" w14:textId="77777777" w:rsidR="00285804" w:rsidRPr="00E2388A" w:rsidRDefault="00285804" w:rsidP="00285804">
      <w:pPr>
        <w:jc w:val="both"/>
        <w:rPr>
          <w:rFonts w:ascii="Arial" w:hAnsi="Arial" w:cs="Arial"/>
          <w:bCs/>
        </w:rPr>
      </w:pPr>
      <w:r w:rsidRPr="00E2388A">
        <w:rPr>
          <w:rFonts w:ascii="Arial" w:hAnsi="Arial" w:cs="Arial"/>
          <w:bCs/>
        </w:rPr>
        <w:t xml:space="preserve">Znižan je normativ za oblikovanje vzgojne skupine Vzgojnega programa za gibalno ovirane otroke in mladostnike v dnevni obliki usposabljanja z 12 na 10 otrok in mladostnikov, ki se izobražujejo po prilagojenih programih in z 8 na 7 otrok in mladostnikov, ki se izobražujejo po posebnih programih vzgoje in izobraževanja. </w:t>
      </w:r>
    </w:p>
    <w:p w14:paraId="7888576A" w14:textId="77777777" w:rsidR="00285804" w:rsidRPr="00E2388A" w:rsidRDefault="00285804" w:rsidP="00285804">
      <w:pPr>
        <w:jc w:val="both"/>
        <w:rPr>
          <w:rFonts w:ascii="Arial" w:hAnsi="Arial" w:cs="Arial"/>
          <w:bCs/>
        </w:rPr>
      </w:pPr>
      <w:r w:rsidRPr="00E2388A">
        <w:rPr>
          <w:rFonts w:ascii="Arial" w:hAnsi="Arial" w:cs="Arial"/>
          <w:bCs/>
        </w:rPr>
        <w:t xml:space="preserve">Prav tako je z 10 na 8 znižan normativ za oblikovanje vzgojne skupine Vzgojnega programa za gibalno ovirane otroke in mladostnike v dnevni obliki usposabljanja, v kateri so otroci in mladostniki, ki se izobražujejo po prilagojenih izobraževalnih programih in so vanj vključeni najmanj trije otroci in mladostniki, ki se izobražujejo po posebnih programih vzgoje in izobraževanja. </w:t>
      </w:r>
    </w:p>
    <w:p w14:paraId="218E7026" w14:textId="77777777" w:rsidR="00285804" w:rsidRPr="00E2388A" w:rsidRDefault="00285804" w:rsidP="00285804">
      <w:pPr>
        <w:jc w:val="both"/>
        <w:rPr>
          <w:rFonts w:ascii="Arial" w:hAnsi="Arial" w:cs="Arial"/>
          <w:bCs/>
        </w:rPr>
      </w:pPr>
      <w:r w:rsidRPr="00E2388A">
        <w:rPr>
          <w:rFonts w:ascii="Arial" w:hAnsi="Arial" w:cs="Arial"/>
          <w:bCs/>
        </w:rPr>
        <w:t xml:space="preserve">Gibalno ovirani otroci in mladostniki namreč potrebujejo več fizične pomoči in prostora, zato morajo biti  skupine manjše. </w:t>
      </w:r>
    </w:p>
    <w:p w14:paraId="70713858" w14:textId="77777777" w:rsidR="00285804" w:rsidRPr="00E2388A" w:rsidRDefault="00285804" w:rsidP="00285804">
      <w:pPr>
        <w:jc w:val="both"/>
        <w:rPr>
          <w:rFonts w:ascii="Arial" w:hAnsi="Arial" w:cs="Arial"/>
          <w:bCs/>
        </w:rPr>
      </w:pPr>
      <w:r w:rsidRPr="00E2388A">
        <w:rPr>
          <w:rFonts w:ascii="Arial" w:hAnsi="Arial" w:cs="Arial"/>
          <w:bCs/>
        </w:rPr>
        <w:t xml:space="preserve">K 55. členu </w:t>
      </w:r>
    </w:p>
    <w:p w14:paraId="428B804E" w14:textId="77777777" w:rsidR="00285804" w:rsidRPr="00E2388A" w:rsidRDefault="00285804" w:rsidP="00285804">
      <w:pPr>
        <w:jc w:val="both"/>
        <w:rPr>
          <w:rFonts w:ascii="Arial" w:hAnsi="Arial" w:cs="Arial"/>
          <w:bCs/>
        </w:rPr>
      </w:pPr>
      <w:r w:rsidRPr="00E2388A">
        <w:rPr>
          <w:rFonts w:ascii="Arial" w:hAnsi="Arial" w:cs="Arial"/>
          <w:bCs/>
        </w:rPr>
        <w:t xml:space="preserve">Merila za oblikovanje vzgojnih skupin za otroke s čustvenimi in vedenjskimi težavami in motnjami v strokovnih centrih za otroke s čustvenimi in vedenjskimi težavami in motnjami so oblikovana v skladu z ZOOMTVI-jem in vzgojnim programom za </w:t>
      </w:r>
      <w:proofErr w:type="spellStart"/>
      <w:r w:rsidRPr="00E2388A">
        <w:rPr>
          <w:rFonts w:ascii="Arial" w:hAnsi="Arial" w:cs="Arial"/>
          <w:bCs/>
        </w:rPr>
        <w:t>čvm</w:t>
      </w:r>
      <w:proofErr w:type="spellEnd"/>
      <w:r w:rsidRPr="00E2388A">
        <w:rPr>
          <w:rFonts w:ascii="Arial" w:hAnsi="Arial" w:cs="Arial"/>
          <w:bCs/>
        </w:rPr>
        <w:t xml:space="preserve">. </w:t>
      </w:r>
    </w:p>
    <w:p w14:paraId="7CC5FF62" w14:textId="77777777" w:rsidR="00285804" w:rsidRPr="00E2388A" w:rsidRDefault="00285804" w:rsidP="00285804">
      <w:pPr>
        <w:jc w:val="both"/>
        <w:rPr>
          <w:rFonts w:ascii="Arial" w:hAnsi="Arial" w:cs="Arial"/>
          <w:bCs/>
        </w:rPr>
      </w:pPr>
      <w:r w:rsidRPr="00E2388A">
        <w:rPr>
          <w:rFonts w:ascii="Arial" w:hAnsi="Arial" w:cs="Arial"/>
          <w:bCs/>
        </w:rPr>
        <w:t xml:space="preserve">K 56. členu </w:t>
      </w:r>
    </w:p>
    <w:p w14:paraId="52E344A4" w14:textId="77777777" w:rsidR="00285804" w:rsidRPr="00E2388A" w:rsidRDefault="00285804" w:rsidP="00285804">
      <w:pPr>
        <w:jc w:val="both"/>
        <w:rPr>
          <w:rFonts w:ascii="Arial" w:hAnsi="Arial" w:cs="Arial"/>
          <w:bCs/>
        </w:rPr>
      </w:pPr>
      <w:r w:rsidRPr="00E2388A">
        <w:rPr>
          <w:rFonts w:ascii="Arial" w:hAnsi="Arial" w:cs="Arial"/>
          <w:bCs/>
        </w:rPr>
        <w:t xml:space="preserve">Možnost odreditve pripravljenosti na domu je bila določena že v doslej veljavnemu pravilniku, dodano je le določilo, da lahko ravnatelj odredi stalno pripravljenost dvema strokovnima delavcema tudi, če je mladostnik v domačem okolju in je na podlagi sklepa multidisciplinarnega tima pričakovati avto ali </w:t>
      </w:r>
      <w:proofErr w:type="spellStart"/>
      <w:r w:rsidRPr="00E2388A">
        <w:rPr>
          <w:rFonts w:ascii="Arial" w:hAnsi="Arial" w:cs="Arial"/>
          <w:bCs/>
        </w:rPr>
        <w:t>heteroagresivno</w:t>
      </w:r>
      <w:proofErr w:type="spellEnd"/>
      <w:r w:rsidRPr="00E2388A">
        <w:rPr>
          <w:rFonts w:ascii="Arial" w:hAnsi="Arial" w:cs="Arial"/>
          <w:bCs/>
        </w:rPr>
        <w:t xml:space="preserve"> vedenje. </w:t>
      </w:r>
    </w:p>
    <w:p w14:paraId="73CD3319" w14:textId="77777777" w:rsidR="00285804" w:rsidRPr="00E2388A" w:rsidRDefault="00285804" w:rsidP="00285804">
      <w:pPr>
        <w:jc w:val="both"/>
        <w:rPr>
          <w:rFonts w:ascii="Arial" w:hAnsi="Arial" w:cs="Arial"/>
          <w:bCs/>
        </w:rPr>
      </w:pPr>
      <w:r w:rsidRPr="00E2388A">
        <w:rPr>
          <w:rFonts w:ascii="Arial" w:hAnsi="Arial" w:cs="Arial"/>
          <w:bCs/>
        </w:rPr>
        <w:t xml:space="preserve">K 57. členu </w:t>
      </w:r>
    </w:p>
    <w:p w14:paraId="222E3906" w14:textId="77777777" w:rsidR="00285804" w:rsidRPr="00E2388A" w:rsidRDefault="00285804" w:rsidP="00285804">
      <w:pPr>
        <w:jc w:val="both"/>
        <w:rPr>
          <w:rFonts w:ascii="Arial" w:hAnsi="Arial" w:cs="Arial"/>
          <w:bCs/>
        </w:rPr>
      </w:pPr>
      <w:r w:rsidRPr="00E2388A">
        <w:rPr>
          <w:rFonts w:ascii="Arial" w:hAnsi="Arial" w:cs="Arial"/>
          <w:bCs/>
        </w:rPr>
        <w:t xml:space="preserve">V členu je v primerjavi z doslej veljavnim pravilnikom bolj jasno zapisano, da lahko dodatno strokovno pomoč zagotavlja šola ali zavod s svojimi strokovnimi delavci, lahko pa jo v okviru svoje mobilne službe zagotavlja tudi druga šola ali zavod. Dodatno strokovno pomoč lahko zagotavljajo vrtcem, osnovnim in srednjim šolam. </w:t>
      </w:r>
    </w:p>
    <w:p w14:paraId="624E673B" w14:textId="77777777" w:rsidR="00285804" w:rsidRPr="00E2388A" w:rsidRDefault="00285804" w:rsidP="00285804">
      <w:pPr>
        <w:jc w:val="both"/>
        <w:rPr>
          <w:rFonts w:ascii="Arial" w:hAnsi="Arial" w:cs="Arial"/>
          <w:bCs/>
        </w:rPr>
      </w:pPr>
      <w:r w:rsidRPr="00E2388A">
        <w:rPr>
          <w:rFonts w:ascii="Arial" w:hAnsi="Arial" w:cs="Arial"/>
          <w:bCs/>
        </w:rPr>
        <w:t xml:space="preserve">K 58. členu </w:t>
      </w:r>
    </w:p>
    <w:p w14:paraId="74DB2A48" w14:textId="77777777" w:rsidR="00285804" w:rsidRPr="00E2388A" w:rsidRDefault="00285804" w:rsidP="00285804">
      <w:pPr>
        <w:jc w:val="both"/>
        <w:rPr>
          <w:rFonts w:ascii="Arial" w:hAnsi="Arial" w:cs="Arial"/>
          <w:bCs/>
        </w:rPr>
      </w:pPr>
      <w:r w:rsidRPr="00E2388A">
        <w:rPr>
          <w:rFonts w:ascii="Arial" w:hAnsi="Arial" w:cs="Arial"/>
          <w:bCs/>
        </w:rPr>
        <w:t xml:space="preserve">Merila za določitev števila oddelkov mobilne službe so bila opredeljena že v doslej veljavnem pravilniku. Zaradi večje jasnosti, kaj se šteje pri oblikovanju oddelkov, je dodan zapis, da se upoštevajo tudi ure dodatne strokovne pomoči v vrtcih. </w:t>
      </w:r>
    </w:p>
    <w:p w14:paraId="16F202EC" w14:textId="77777777" w:rsidR="00285804" w:rsidRPr="00E2388A" w:rsidRDefault="00285804" w:rsidP="00285804">
      <w:pPr>
        <w:jc w:val="both"/>
        <w:rPr>
          <w:rFonts w:ascii="Arial" w:hAnsi="Arial" w:cs="Arial"/>
          <w:bCs/>
        </w:rPr>
      </w:pPr>
      <w:r w:rsidRPr="00E2388A">
        <w:rPr>
          <w:rFonts w:ascii="Arial" w:hAnsi="Arial" w:cs="Arial"/>
          <w:bCs/>
        </w:rPr>
        <w:t xml:space="preserve">Nova pa so merila za določitev oddelkov mobilne službe mobilnega tima, ki ga opredeljujeta ZOOMTVI in vzgojnim programom za </w:t>
      </w:r>
      <w:proofErr w:type="spellStart"/>
      <w:r w:rsidRPr="00E2388A">
        <w:rPr>
          <w:rFonts w:ascii="Arial" w:hAnsi="Arial" w:cs="Arial"/>
          <w:bCs/>
        </w:rPr>
        <w:t>čvm</w:t>
      </w:r>
      <w:proofErr w:type="spellEnd"/>
      <w:r w:rsidRPr="00E2388A">
        <w:rPr>
          <w:rFonts w:ascii="Arial" w:hAnsi="Arial" w:cs="Arial"/>
          <w:bCs/>
        </w:rPr>
        <w:t xml:space="preserve">. </w:t>
      </w:r>
    </w:p>
    <w:p w14:paraId="5D66C776" w14:textId="77777777" w:rsidR="00285804" w:rsidRPr="00E2388A" w:rsidRDefault="00285804" w:rsidP="00285804">
      <w:pPr>
        <w:jc w:val="both"/>
        <w:rPr>
          <w:rFonts w:ascii="Arial" w:hAnsi="Arial" w:cs="Arial"/>
          <w:bCs/>
        </w:rPr>
      </w:pPr>
      <w:r w:rsidRPr="00E2388A">
        <w:rPr>
          <w:rFonts w:ascii="Arial" w:hAnsi="Arial" w:cs="Arial"/>
          <w:bCs/>
        </w:rPr>
        <w:t xml:space="preserve">K 59. členu </w:t>
      </w:r>
    </w:p>
    <w:p w14:paraId="4AFEEEC1" w14:textId="77777777" w:rsidR="00285804" w:rsidRPr="00E2388A" w:rsidRDefault="00285804" w:rsidP="00285804">
      <w:pPr>
        <w:jc w:val="both"/>
        <w:rPr>
          <w:rFonts w:ascii="Arial" w:hAnsi="Arial" w:cs="Arial"/>
          <w:bCs/>
        </w:rPr>
      </w:pPr>
      <w:r w:rsidRPr="00E2388A">
        <w:rPr>
          <w:rFonts w:ascii="Arial" w:hAnsi="Arial" w:cs="Arial"/>
          <w:bCs/>
        </w:rPr>
        <w:t xml:space="preserve">Zaradi uskladitve z ZOOMTVI-jem, ki je vzgojnim zavodom dodal nalogo delovanja strokovnih centrov za podporo inkluziji, je dodan nov člen, ki ga v doslej veljavnem pravilniku ni bilo. Ta določa normativ za delovanje mobilnih timov. </w:t>
      </w:r>
    </w:p>
    <w:p w14:paraId="311A49BE" w14:textId="77777777" w:rsidR="00285804" w:rsidRPr="00E2388A" w:rsidRDefault="00285804" w:rsidP="00285804">
      <w:pPr>
        <w:jc w:val="both"/>
        <w:rPr>
          <w:rFonts w:ascii="Arial" w:hAnsi="Arial" w:cs="Arial"/>
          <w:bCs/>
        </w:rPr>
      </w:pPr>
      <w:r w:rsidRPr="00E2388A">
        <w:rPr>
          <w:rFonts w:ascii="Arial" w:hAnsi="Arial" w:cs="Arial"/>
          <w:bCs/>
        </w:rPr>
        <w:t xml:space="preserve">K 60. členu </w:t>
      </w:r>
    </w:p>
    <w:p w14:paraId="588BB984" w14:textId="77777777" w:rsidR="00285804" w:rsidRPr="00E2388A" w:rsidRDefault="00285804" w:rsidP="00285804">
      <w:pPr>
        <w:jc w:val="both"/>
        <w:rPr>
          <w:rFonts w:ascii="Arial" w:hAnsi="Arial" w:cs="Arial"/>
          <w:bCs/>
        </w:rPr>
      </w:pPr>
      <w:r w:rsidRPr="00E2388A">
        <w:rPr>
          <w:rFonts w:ascii="Arial" w:hAnsi="Arial" w:cs="Arial"/>
          <w:bCs/>
        </w:rPr>
        <w:t>Člen določa elemente za sistemizacijo delovnih mest učiteljev in vzgojiteljev v šoli in zavodu, kar je ostalo enako zapisu v doslej veljavnem pravilniku.</w:t>
      </w:r>
    </w:p>
    <w:p w14:paraId="0358DF57" w14:textId="77777777" w:rsidR="00285804" w:rsidRPr="00E2388A" w:rsidRDefault="00285804" w:rsidP="00285804">
      <w:pPr>
        <w:jc w:val="both"/>
        <w:rPr>
          <w:rFonts w:ascii="Arial" w:hAnsi="Arial" w:cs="Arial"/>
          <w:bCs/>
        </w:rPr>
      </w:pPr>
      <w:r w:rsidRPr="00E2388A">
        <w:rPr>
          <w:rFonts w:ascii="Arial" w:hAnsi="Arial" w:cs="Arial"/>
          <w:bCs/>
        </w:rPr>
        <w:t xml:space="preserve">K 61. členu </w:t>
      </w:r>
    </w:p>
    <w:p w14:paraId="037CACAE" w14:textId="77777777" w:rsidR="00285804" w:rsidRPr="00E2388A" w:rsidRDefault="00285804" w:rsidP="00285804">
      <w:pPr>
        <w:jc w:val="both"/>
        <w:rPr>
          <w:rFonts w:ascii="Arial" w:hAnsi="Arial" w:cs="Arial"/>
          <w:bCs/>
        </w:rPr>
      </w:pPr>
      <w:r w:rsidRPr="00E2388A">
        <w:rPr>
          <w:rFonts w:ascii="Arial" w:hAnsi="Arial" w:cs="Arial"/>
          <w:bCs/>
        </w:rPr>
        <w:t xml:space="preserve">Člen določa elemente za sistemizacijo delovnih mest drugih strokovnih delavcev v šoli in zavodu, glede na  doslej veljavni pravilnik sta dodana dva elementa, in sicer izvajanje temeljnih bibliotekarskih nalog, </w:t>
      </w:r>
      <w:proofErr w:type="spellStart"/>
      <w:r w:rsidRPr="00E2388A">
        <w:rPr>
          <w:rFonts w:ascii="Arial" w:hAnsi="Arial" w:cs="Arial"/>
          <w:bCs/>
        </w:rPr>
        <w:t>bibliopedagoškega</w:t>
      </w:r>
      <w:proofErr w:type="spellEnd"/>
      <w:r w:rsidRPr="00E2388A">
        <w:rPr>
          <w:rFonts w:ascii="Arial" w:hAnsi="Arial" w:cs="Arial"/>
          <w:bCs/>
        </w:rPr>
        <w:t xml:space="preserve"> dela ter drugih nalog na področju knjižnične dejavnosti in izvajanje komunikacije v slovenskem znakovnem jeziku in dela z </w:t>
      </w:r>
      <w:proofErr w:type="spellStart"/>
      <w:r w:rsidRPr="00E2388A">
        <w:rPr>
          <w:rFonts w:ascii="Arial" w:hAnsi="Arial" w:cs="Arial"/>
          <w:bCs/>
        </w:rPr>
        <w:t>gluhoslepimi</w:t>
      </w:r>
      <w:proofErr w:type="spellEnd"/>
      <w:r w:rsidRPr="00E2388A">
        <w:rPr>
          <w:rFonts w:ascii="Arial" w:hAnsi="Arial" w:cs="Arial"/>
          <w:bCs/>
        </w:rPr>
        <w:t>.</w:t>
      </w:r>
    </w:p>
    <w:p w14:paraId="60F938CB" w14:textId="77777777" w:rsidR="00285804" w:rsidRPr="00E2388A" w:rsidRDefault="00285804" w:rsidP="00285804">
      <w:pPr>
        <w:jc w:val="both"/>
        <w:rPr>
          <w:rFonts w:ascii="Arial" w:hAnsi="Arial" w:cs="Arial"/>
          <w:bCs/>
        </w:rPr>
      </w:pPr>
      <w:r w:rsidRPr="00E2388A">
        <w:rPr>
          <w:rFonts w:ascii="Arial" w:hAnsi="Arial" w:cs="Arial"/>
          <w:bCs/>
        </w:rPr>
        <w:t xml:space="preserve">K 62. členu </w:t>
      </w:r>
    </w:p>
    <w:p w14:paraId="5404BCAE" w14:textId="77777777" w:rsidR="00285804" w:rsidRPr="00E2388A" w:rsidRDefault="00285804" w:rsidP="00285804">
      <w:pPr>
        <w:jc w:val="both"/>
        <w:rPr>
          <w:rFonts w:ascii="Arial" w:hAnsi="Arial" w:cs="Arial"/>
          <w:bCs/>
        </w:rPr>
      </w:pPr>
      <w:r w:rsidRPr="00E2388A">
        <w:rPr>
          <w:rFonts w:ascii="Arial" w:hAnsi="Arial" w:cs="Arial"/>
          <w:bCs/>
        </w:rPr>
        <w:t>Člen določa elemente za sistemizacijo delovnih mest administrativno-računovodskih, tehničnih in drugih delavcev v šoli in zavodu, kar je določal že doslej veljavni pravilnik, nov zapis vsebuje le nekaj redakcijskih popravkov.</w:t>
      </w:r>
    </w:p>
    <w:p w14:paraId="54C73F7E" w14:textId="77777777" w:rsidR="00285804" w:rsidRPr="00E2388A" w:rsidRDefault="00285804" w:rsidP="00285804">
      <w:pPr>
        <w:jc w:val="both"/>
        <w:rPr>
          <w:rFonts w:ascii="Arial" w:hAnsi="Arial" w:cs="Arial"/>
          <w:bCs/>
        </w:rPr>
      </w:pPr>
      <w:r w:rsidRPr="00E2388A">
        <w:rPr>
          <w:rFonts w:ascii="Arial" w:hAnsi="Arial" w:cs="Arial"/>
          <w:bCs/>
        </w:rPr>
        <w:t xml:space="preserve">K 63. členu </w:t>
      </w:r>
    </w:p>
    <w:p w14:paraId="7ADBAE45" w14:textId="77777777" w:rsidR="00285804" w:rsidRPr="00944582" w:rsidRDefault="00285804" w:rsidP="00285804">
      <w:pPr>
        <w:jc w:val="both"/>
        <w:rPr>
          <w:rFonts w:ascii="Arial" w:hAnsi="Arial" w:cs="Arial"/>
          <w:bCs/>
        </w:rPr>
      </w:pPr>
      <w:r w:rsidRPr="00E2388A">
        <w:rPr>
          <w:rFonts w:ascii="Arial" w:hAnsi="Arial" w:cs="Arial"/>
          <w:bCs/>
        </w:rPr>
        <w:t xml:space="preserve">Šola oziroma zavod lahko za nekatere vrste dela sklene pogodbo o opravljanju </w:t>
      </w:r>
      <w:r w:rsidRPr="00944582">
        <w:rPr>
          <w:rFonts w:ascii="Arial" w:hAnsi="Arial" w:cs="Arial"/>
          <w:bCs/>
        </w:rPr>
        <w:t>storitev,</w:t>
      </w:r>
      <w:r w:rsidRPr="00944582">
        <w:rPr>
          <w:rFonts w:ascii="Arial" w:eastAsia="Arial" w:hAnsi="Arial" w:cs="Arial"/>
          <w:bCs/>
        </w:rPr>
        <w:t xml:space="preserve"> če so bile predhodno izkoriščene vse možnosti za sklenitev pogodbe o zaposlitvi</w:t>
      </w:r>
      <w:r w:rsidRPr="00944582">
        <w:rPr>
          <w:rFonts w:ascii="Arial" w:hAnsi="Arial" w:cs="Arial"/>
          <w:bCs/>
        </w:rPr>
        <w:t>.</w:t>
      </w:r>
    </w:p>
    <w:p w14:paraId="58B983AD" w14:textId="77777777" w:rsidR="00285804" w:rsidRPr="00E2388A" w:rsidRDefault="00285804" w:rsidP="00285804">
      <w:pPr>
        <w:jc w:val="both"/>
        <w:rPr>
          <w:rFonts w:ascii="Arial" w:hAnsi="Arial" w:cs="Arial"/>
          <w:bCs/>
        </w:rPr>
      </w:pPr>
      <w:r w:rsidRPr="00E2388A">
        <w:rPr>
          <w:rFonts w:ascii="Arial" w:hAnsi="Arial" w:cs="Arial"/>
          <w:bCs/>
        </w:rPr>
        <w:t xml:space="preserve">Dodana pa je možnost, da lahko šola oziroma zavod sklene pogodbo o opravljanju storitev tudi za opravljanje nalog tolmačenja v slovenski znakovni jezik oziroma za delo z </w:t>
      </w:r>
      <w:proofErr w:type="spellStart"/>
      <w:r w:rsidRPr="00E2388A">
        <w:rPr>
          <w:rFonts w:ascii="Arial" w:hAnsi="Arial" w:cs="Arial"/>
          <w:bCs/>
        </w:rPr>
        <w:t>gluhoslepimi</w:t>
      </w:r>
      <w:proofErr w:type="spellEnd"/>
      <w:r w:rsidRPr="00E2388A">
        <w:rPr>
          <w:rFonts w:ascii="Arial" w:hAnsi="Arial" w:cs="Arial"/>
          <w:bCs/>
        </w:rPr>
        <w:t>, če v sistemu ni možno zaposliti strokovnih delavcev za ta namen. Določba je nujna, saj na trgu še ni dovolj strokovnih delavcev s temi znanji, ki bi se bili pripravljeni redno zaposliti. Ti učenci in dijaki se ne vključujejo več le v zavode za gluhe in naglušne, temveč se izobražujejo v inkluziji, kar pomeni, da za zagotovitev enakih možnosti pri izobraževanju potrebujejo pomoč.</w:t>
      </w:r>
    </w:p>
    <w:p w14:paraId="5FFD725E" w14:textId="77777777" w:rsidR="00285804" w:rsidRPr="00E2388A" w:rsidRDefault="00285804" w:rsidP="00285804">
      <w:pPr>
        <w:jc w:val="both"/>
        <w:rPr>
          <w:rFonts w:ascii="Arial" w:hAnsi="Arial" w:cs="Arial"/>
          <w:bCs/>
        </w:rPr>
      </w:pPr>
      <w:r w:rsidRPr="00E2388A">
        <w:rPr>
          <w:rFonts w:ascii="Arial" w:hAnsi="Arial" w:cs="Arial"/>
          <w:bCs/>
        </w:rPr>
        <w:t xml:space="preserve">K 64. členu </w:t>
      </w:r>
    </w:p>
    <w:p w14:paraId="191956EB" w14:textId="77777777" w:rsidR="00285804" w:rsidRPr="00E2388A" w:rsidRDefault="00285804" w:rsidP="00285804">
      <w:pPr>
        <w:jc w:val="both"/>
        <w:rPr>
          <w:rFonts w:ascii="Arial" w:hAnsi="Arial" w:cs="Arial"/>
          <w:bCs/>
        </w:rPr>
      </w:pPr>
      <w:r w:rsidRPr="00E2388A">
        <w:rPr>
          <w:rFonts w:ascii="Arial" w:hAnsi="Arial" w:cs="Arial"/>
          <w:bCs/>
        </w:rPr>
        <w:t xml:space="preserve">Člen opredeljuje izjeme za odstopanje od normativov, za katere lahko šola in zavod zaprosita ministrstvo za soglasje. </w:t>
      </w:r>
    </w:p>
    <w:p w14:paraId="7C2835E2" w14:textId="77777777" w:rsidR="00285804" w:rsidRPr="00E2388A" w:rsidRDefault="00285804" w:rsidP="00285804">
      <w:pPr>
        <w:jc w:val="both"/>
        <w:rPr>
          <w:rFonts w:ascii="Arial" w:hAnsi="Arial" w:cs="Arial"/>
          <w:bCs/>
        </w:rPr>
      </w:pPr>
      <w:r w:rsidRPr="00E2388A">
        <w:rPr>
          <w:rFonts w:ascii="Arial" w:hAnsi="Arial" w:cs="Arial"/>
          <w:bCs/>
        </w:rPr>
        <w:t xml:space="preserve">K 65. členu </w:t>
      </w:r>
    </w:p>
    <w:p w14:paraId="2DA80801" w14:textId="77777777" w:rsidR="00285804" w:rsidRPr="00E2388A" w:rsidRDefault="00285804" w:rsidP="00285804">
      <w:pPr>
        <w:jc w:val="both"/>
        <w:rPr>
          <w:rFonts w:ascii="Arial" w:hAnsi="Arial" w:cs="Arial"/>
          <w:bCs/>
        </w:rPr>
      </w:pPr>
      <w:r w:rsidRPr="00E2388A">
        <w:rPr>
          <w:rFonts w:ascii="Arial" w:hAnsi="Arial" w:cs="Arial"/>
          <w:bCs/>
        </w:rPr>
        <w:t xml:space="preserve">Obseg ur slovenščine za učence priseljence, ki se prvič vključijo v šolo oziroma zavod, za prvi dve leti šolanja je večji, kot je bil določen v doslej veljavnem pravilniku. Izkazalo se je namreč, da obseg ur ni zadoščal, da bi ti učenci lahko nemoteno in učinkovito spremljali in sodelovali pri pouku v slovenskem jeziku.  </w:t>
      </w:r>
    </w:p>
    <w:p w14:paraId="2247CD3B" w14:textId="77777777" w:rsidR="00285804" w:rsidRPr="00E2388A" w:rsidRDefault="00285804" w:rsidP="00285804">
      <w:pPr>
        <w:jc w:val="both"/>
        <w:rPr>
          <w:rFonts w:ascii="Arial" w:hAnsi="Arial" w:cs="Arial"/>
          <w:bCs/>
        </w:rPr>
      </w:pPr>
      <w:r w:rsidRPr="00E2388A">
        <w:rPr>
          <w:rFonts w:ascii="Arial" w:hAnsi="Arial" w:cs="Arial"/>
          <w:bCs/>
        </w:rPr>
        <w:t xml:space="preserve">K 66. členu </w:t>
      </w:r>
    </w:p>
    <w:p w14:paraId="3799131F" w14:textId="77777777" w:rsidR="00285804" w:rsidRPr="00E2388A" w:rsidRDefault="00285804" w:rsidP="00285804">
      <w:pPr>
        <w:jc w:val="both"/>
        <w:rPr>
          <w:rFonts w:ascii="Arial" w:hAnsi="Arial" w:cs="Arial"/>
          <w:bCs/>
        </w:rPr>
      </w:pPr>
      <w:r w:rsidRPr="00E2388A">
        <w:rPr>
          <w:rFonts w:ascii="Arial" w:hAnsi="Arial" w:cs="Arial"/>
          <w:bCs/>
        </w:rPr>
        <w:t>Normativom, ki so bili opredeljeni že v doslej veljavnem pravilniku za učence, so dodani tudi normativi za spremstvo dijakov in predšolskih otrok v vzgojno-izobraževalnih programih za otroke s posebnimi potrebami. Dodana je tudi možnost znižanja normativa na podlagi presoje strokovne skupine, ki pripravlja in spremlja individualizirani program.</w:t>
      </w:r>
    </w:p>
    <w:p w14:paraId="067F5911" w14:textId="77777777" w:rsidR="00285804" w:rsidRPr="00E2388A" w:rsidRDefault="00285804" w:rsidP="00285804">
      <w:pPr>
        <w:jc w:val="both"/>
        <w:rPr>
          <w:rFonts w:ascii="Arial" w:hAnsi="Arial" w:cs="Arial"/>
          <w:bCs/>
        </w:rPr>
      </w:pPr>
      <w:r w:rsidRPr="00E2388A">
        <w:rPr>
          <w:rFonts w:ascii="Arial" w:hAnsi="Arial" w:cs="Arial"/>
          <w:bCs/>
        </w:rPr>
        <w:t xml:space="preserve">K 67. členu </w:t>
      </w:r>
    </w:p>
    <w:p w14:paraId="5E889B9E" w14:textId="77777777" w:rsidR="00285804" w:rsidRPr="00E2388A" w:rsidRDefault="00285804" w:rsidP="00285804">
      <w:pPr>
        <w:jc w:val="both"/>
        <w:rPr>
          <w:rFonts w:ascii="Arial" w:hAnsi="Arial" w:cs="Arial"/>
          <w:bCs/>
        </w:rPr>
      </w:pPr>
      <w:r w:rsidRPr="00E2388A">
        <w:rPr>
          <w:rFonts w:ascii="Arial" w:hAnsi="Arial" w:cs="Arial"/>
          <w:bCs/>
        </w:rPr>
        <w:t xml:space="preserve">Normativom za oblikovanje skupin pri plavanju, smučanju in kolesarskem izpitu, ki ostajajo enaki, kot so bili v doslej veljavnem pravilniku, je dodana določba za oblikovanje skupine za predšolske otroke, ki v tem delu napotuje na pravilnik ki ureja normative in standarde za izvajanje dejavnosti predšolske vzgoje. </w:t>
      </w:r>
    </w:p>
    <w:p w14:paraId="39C6F050" w14:textId="77777777" w:rsidR="00285804" w:rsidRPr="00E2388A" w:rsidRDefault="00285804" w:rsidP="00285804">
      <w:pPr>
        <w:jc w:val="both"/>
        <w:rPr>
          <w:rFonts w:ascii="Arial" w:hAnsi="Arial" w:cs="Arial"/>
          <w:bCs/>
        </w:rPr>
      </w:pPr>
      <w:r w:rsidRPr="00E2388A">
        <w:rPr>
          <w:rFonts w:ascii="Arial" w:hAnsi="Arial" w:cs="Arial"/>
          <w:bCs/>
        </w:rPr>
        <w:t xml:space="preserve">K 68. členu </w:t>
      </w:r>
    </w:p>
    <w:p w14:paraId="1FFE06D4" w14:textId="77777777" w:rsidR="00285804" w:rsidRPr="00E2388A" w:rsidRDefault="00285804" w:rsidP="00285804">
      <w:pPr>
        <w:jc w:val="both"/>
        <w:rPr>
          <w:rFonts w:ascii="Arial" w:hAnsi="Arial" w:cs="Arial"/>
          <w:bCs/>
        </w:rPr>
      </w:pPr>
      <w:r w:rsidRPr="00E2388A">
        <w:rPr>
          <w:rFonts w:ascii="Arial" w:hAnsi="Arial" w:cs="Arial"/>
          <w:bCs/>
        </w:rPr>
        <w:t>Člen o vrednotenju preizkusov znanja iz nacionalnega preverjanja znanja ostaja nespremenjen glede na doslej veljavni pravilnik.</w:t>
      </w:r>
    </w:p>
    <w:p w14:paraId="6F58BDB7" w14:textId="77777777" w:rsidR="00285804" w:rsidRPr="00E2388A" w:rsidRDefault="00285804" w:rsidP="00285804">
      <w:pPr>
        <w:jc w:val="both"/>
        <w:rPr>
          <w:rFonts w:ascii="Arial" w:hAnsi="Arial" w:cs="Arial"/>
          <w:bCs/>
        </w:rPr>
      </w:pPr>
      <w:r w:rsidRPr="00E2388A">
        <w:rPr>
          <w:rFonts w:ascii="Arial" w:hAnsi="Arial" w:cs="Arial"/>
          <w:bCs/>
        </w:rPr>
        <w:t xml:space="preserve">K 69. členu </w:t>
      </w:r>
    </w:p>
    <w:p w14:paraId="3A73195B" w14:textId="77777777" w:rsidR="00285804" w:rsidRPr="00E2388A" w:rsidRDefault="00285804" w:rsidP="00285804">
      <w:pPr>
        <w:jc w:val="both"/>
        <w:rPr>
          <w:rFonts w:ascii="Arial" w:hAnsi="Arial" w:cs="Arial"/>
          <w:bCs/>
        </w:rPr>
      </w:pPr>
      <w:r w:rsidRPr="00E2388A">
        <w:rPr>
          <w:rFonts w:ascii="Arial" w:hAnsi="Arial" w:cs="Arial"/>
          <w:bCs/>
        </w:rPr>
        <w:t>Določilo o sklenitvi pogodbe za izvajanje dodatne strokovne pomoči ostaja nespremenjeno glede na doslej veljavni pravilnik.</w:t>
      </w:r>
    </w:p>
    <w:p w14:paraId="6CA085E8" w14:textId="77777777" w:rsidR="00285804" w:rsidRPr="00E2388A" w:rsidRDefault="00285804" w:rsidP="00285804">
      <w:pPr>
        <w:jc w:val="both"/>
        <w:rPr>
          <w:rFonts w:ascii="Arial" w:hAnsi="Arial" w:cs="Arial"/>
          <w:bCs/>
        </w:rPr>
      </w:pPr>
      <w:r w:rsidRPr="00E2388A">
        <w:rPr>
          <w:rFonts w:ascii="Arial" w:hAnsi="Arial" w:cs="Arial"/>
          <w:bCs/>
        </w:rPr>
        <w:t xml:space="preserve">K 70. členu </w:t>
      </w:r>
    </w:p>
    <w:p w14:paraId="653E0AEB" w14:textId="77777777" w:rsidR="00285804" w:rsidRPr="00E2388A" w:rsidRDefault="00285804" w:rsidP="00285804">
      <w:pPr>
        <w:jc w:val="both"/>
        <w:rPr>
          <w:rFonts w:ascii="Arial" w:hAnsi="Arial" w:cs="Arial"/>
          <w:bCs/>
        </w:rPr>
      </w:pPr>
      <w:r w:rsidRPr="00E2388A">
        <w:rPr>
          <w:rFonts w:ascii="Arial" w:hAnsi="Arial" w:cs="Arial"/>
          <w:bCs/>
        </w:rPr>
        <w:t xml:space="preserve">Določilo o sistemizaciji delovnih mest za nadstandardni del programa ostaja enako, kot je bilo v doslej veljavnem pravilniku. </w:t>
      </w:r>
    </w:p>
    <w:p w14:paraId="1835BA1B" w14:textId="77777777" w:rsidR="00285804" w:rsidRPr="00E2388A" w:rsidRDefault="00285804" w:rsidP="00285804">
      <w:pPr>
        <w:jc w:val="both"/>
        <w:rPr>
          <w:rFonts w:ascii="Arial" w:hAnsi="Arial" w:cs="Arial"/>
          <w:bCs/>
        </w:rPr>
      </w:pPr>
      <w:r w:rsidRPr="00E2388A">
        <w:rPr>
          <w:rFonts w:ascii="Arial" w:hAnsi="Arial" w:cs="Arial"/>
          <w:bCs/>
        </w:rPr>
        <w:t xml:space="preserve">K 71. členu </w:t>
      </w:r>
    </w:p>
    <w:p w14:paraId="60316464" w14:textId="77777777" w:rsidR="00285804" w:rsidRPr="00E2388A" w:rsidRDefault="00285804" w:rsidP="00285804">
      <w:pPr>
        <w:jc w:val="both"/>
        <w:rPr>
          <w:rFonts w:ascii="Arial" w:hAnsi="Arial" w:cs="Arial"/>
          <w:bCs/>
        </w:rPr>
      </w:pPr>
      <w:r w:rsidRPr="00E2388A">
        <w:rPr>
          <w:rFonts w:ascii="Arial" w:hAnsi="Arial" w:cs="Arial"/>
          <w:bCs/>
        </w:rPr>
        <w:t xml:space="preserve">Pogoji za zasedbo delovnih mest za računovodsko-administrativna dela se s pravilnikom spreminjajo. Ne glede na to pa lahko šola in zavod ohranita delovna mesta administrator oziroma knjigovodja, če imajo na teh delovnih mestih ob uveljavitvi tega pravilnika zaposlene delavce za nedoločen čas. </w:t>
      </w:r>
    </w:p>
    <w:p w14:paraId="61E52E36" w14:textId="77777777" w:rsidR="00285804" w:rsidRPr="00E2388A" w:rsidRDefault="00285804" w:rsidP="00285804">
      <w:pPr>
        <w:jc w:val="both"/>
        <w:rPr>
          <w:rFonts w:ascii="Arial" w:hAnsi="Arial" w:cs="Arial"/>
          <w:bCs/>
        </w:rPr>
      </w:pPr>
      <w:r w:rsidRPr="00E2388A">
        <w:rPr>
          <w:rFonts w:ascii="Arial" w:hAnsi="Arial" w:cs="Arial"/>
          <w:bCs/>
        </w:rPr>
        <w:t xml:space="preserve">K 72. členu </w:t>
      </w:r>
    </w:p>
    <w:p w14:paraId="302ABE50" w14:textId="77777777" w:rsidR="00285804" w:rsidRPr="00E2388A" w:rsidRDefault="00285804" w:rsidP="00285804">
      <w:pPr>
        <w:jc w:val="both"/>
        <w:rPr>
          <w:rFonts w:ascii="Arial" w:hAnsi="Arial" w:cs="Arial"/>
          <w:bCs/>
        </w:rPr>
      </w:pPr>
      <w:r w:rsidRPr="00E2388A">
        <w:rPr>
          <w:rFonts w:ascii="Arial" w:hAnsi="Arial" w:cs="Arial"/>
          <w:bCs/>
        </w:rPr>
        <w:t>Določba predvideva, da se delovno mesto romski pomočnik do umestitve delovnega mesta romski pomočnik v Katalog funkcij, delovnih mest in nazivov v javnem sektorju, sistemizira na delovno mesto J035064 – Spremljevalec gibalno oviranih učencev in dijakov V.</w:t>
      </w:r>
    </w:p>
    <w:p w14:paraId="72D3BDBB" w14:textId="77777777" w:rsidR="00285804" w:rsidRPr="00E2388A" w:rsidRDefault="00285804" w:rsidP="00285804">
      <w:pPr>
        <w:jc w:val="both"/>
        <w:rPr>
          <w:rFonts w:ascii="Arial" w:hAnsi="Arial" w:cs="Arial"/>
          <w:bCs/>
        </w:rPr>
      </w:pPr>
      <w:r w:rsidRPr="00E2388A">
        <w:rPr>
          <w:rFonts w:ascii="Arial" w:hAnsi="Arial" w:cs="Arial"/>
          <w:bCs/>
        </w:rPr>
        <w:t>K 73. členu</w:t>
      </w:r>
    </w:p>
    <w:p w14:paraId="40229164" w14:textId="77777777" w:rsidR="00285804" w:rsidRPr="00E2388A" w:rsidRDefault="00285804" w:rsidP="00285804">
      <w:pPr>
        <w:jc w:val="both"/>
        <w:rPr>
          <w:rFonts w:ascii="Arial" w:hAnsi="Arial" w:cs="Arial"/>
          <w:bCs/>
        </w:rPr>
      </w:pPr>
      <w:r w:rsidRPr="00E2388A">
        <w:rPr>
          <w:rFonts w:ascii="Arial" w:hAnsi="Arial" w:cs="Arial"/>
          <w:bCs/>
        </w:rPr>
        <w:t>Člen določa, da z dnem uveljavitve tega pravilnika preneha veljati doslej veljavni pravilnik, uporablja pa se do začetka uporabe tega pravilnika.</w:t>
      </w:r>
    </w:p>
    <w:p w14:paraId="093076E2" w14:textId="77777777" w:rsidR="00285804" w:rsidRPr="00E2388A" w:rsidRDefault="00285804" w:rsidP="00285804">
      <w:pPr>
        <w:jc w:val="both"/>
        <w:rPr>
          <w:rFonts w:ascii="Arial" w:hAnsi="Arial" w:cs="Arial"/>
          <w:bCs/>
        </w:rPr>
      </w:pPr>
      <w:r w:rsidRPr="00E2388A">
        <w:rPr>
          <w:rFonts w:ascii="Arial" w:hAnsi="Arial" w:cs="Arial"/>
          <w:bCs/>
        </w:rPr>
        <w:t>K 74. členu</w:t>
      </w:r>
    </w:p>
    <w:p w14:paraId="234D6F81" w14:textId="77777777" w:rsidR="00285804" w:rsidRPr="00B57E03" w:rsidRDefault="00285804" w:rsidP="00285804">
      <w:pPr>
        <w:jc w:val="both"/>
        <w:rPr>
          <w:rFonts w:ascii="Arial" w:hAnsi="Arial" w:cs="Arial"/>
          <w:bCs/>
        </w:rPr>
      </w:pPr>
      <w:r w:rsidRPr="00E2388A">
        <w:rPr>
          <w:rFonts w:ascii="Arial" w:hAnsi="Arial" w:cs="Arial"/>
          <w:bCs/>
        </w:rPr>
        <w:t xml:space="preserve">Določena je veljavnost in začetek uporabe pravilnika. </w:t>
      </w:r>
    </w:p>
    <w:p w14:paraId="6CBB7290" w14:textId="77777777" w:rsidR="00285804" w:rsidRDefault="00285804" w:rsidP="00285804"/>
    <w:p w14:paraId="5F1F707B" w14:textId="77777777" w:rsidR="00285804" w:rsidRPr="000F512C" w:rsidRDefault="00285804" w:rsidP="00285804">
      <w:pPr>
        <w:pBdr>
          <w:top w:val="nil"/>
          <w:left w:val="nil"/>
          <w:bottom w:val="nil"/>
          <w:right w:val="nil"/>
          <w:between w:val="nil"/>
        </w:pBdr>
        <w:spacing w:before="240"/>
        <w:jc w:val="both"/>
        <w:rPr>
          <w:rFonts w:ascii="Arial" w:eastAsia="Arial" w:hAnsi="Arial" w:cs="Arial"/>
          <w:color w:val="000000" w:themeColor="text1"/>
        </w:rPr>
      </w:pPr>
    </w:p>
    <w:p w14:paraId="5A8AC43E" w14:textId="77777777" w:rsidR="00006E58" w:rsidRPr="000F512C" w:rsidRDefault="00006E58" w:rsidP="00071223">
      <w:pPr>
        <w:pBdr>
          <w:top w:val="nil"/>
          <w:left w:val="nil"/>
          <w:bottom w:val="nil"/>
          <w:right w:val="nil"/>
          <w:between w:val="nil"/>
        </w:pBdr>
        <w:spacing w:before="480"/>
        <w:jc w:val="center"/>
        <w:rPr>
          <w:rFonts w:ascii="Arial" w:eastAsia="Arial" w:hAnsi="Arial" w:cs="Arial"/>
          <w:color w:val="000000" w:themeColor="text1"/>
        </w:rPr>
      </w:pPr>
    </w:p>
    <w:sectPr w:rsidR="00006E58" w:rsidRPr="000F512C" w:rsidSect="00CC39F8">
      <w:footerReference w:type="default" r:id="rId9"/>
      <w:pgSz w:w="11906" w:h="16838"/>
      <w:pgMar w:top="1417" w:right="1417" w:bottom="1417" w:left="1417" w:header="708" w:footer="708" w:gutter="0"/>
      <w:pgNumType w:start="1"/>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F4A5E2" w14:textId="77777777" w:rsidR="00870EDA" w:rsidRDefault="00870EDA">
      <w:pPr>
        <w:spacing w:after="0" w:line="240" w:lineRule="auto"/>
      </w:pPr>
      <w:r>
        <w:separator/>
      </w:r>
    </w:p>
  </w:endnote>
  <w:endnote w:type="continuationSeparator" w:id="0">
    <w:p w14:paraId="0FEEB80F" w14:textId="77777777" w:rsidR="00870EDA" w:rsidRDefault="00870E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9C6" w14:textId="77777777" w:rsidR="003C4FD1" w:rsidRDefault="003C4FD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576FAE" w14:textId="77777777" w:rsidR="00870EDA" w:rsidRDefault="00870EDA">
      <w:pPr>
        <w:spacing w:after="0" w:line="240" w:lineRule="auto"/>
      </w:pPr>
      <w:r>
        <w:separator/>
      </w:r>
    </w:p>
  </w:footnote>
  <w:footnote w:type="continuationSeparator" w:id="0">
    <w:p w14:paraId="556C7CD7" w14:textId="77777777" w:rsidR="00870EDA" w:rsidRDefault="00870E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E5D7B"/>
    <w:multiLevelType w:val="hybridMultilevel"/>
    <w:tmpl w:val="DA1C1484"/>
    <w:lvl w:ilvl="0" w:tplc="0CD6C42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32389D"/>
    <w:multiLevelType w:val="hybridMultilevel"/>
    <w:tmpl w:val="46A0E0D0"/>
    <w:lvl w:ilvl="0" w:tplc="81064D80">
      <w:start w:val="1"/>
      <w:numFmt w:val="bullet"/>
      <w:lvlText w:val="-"/>
      <w:lvlJc w:val="left"/>
      <w:pPr>
        <w:tabs>
          <w:tab w:val="num" w:pos="397"/>
        </w:tabs>
        <w:ind w:left="397" w:hanging="397"/>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3340CA5"/>
    <w:multiLevelType w:val="multilevel"/>
    <w:tmpl w:val="A59A7B88"/>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913525B"/>
    <w:multiLevelType w:val="hybridMultilevel"/>
    <w:tmpl w:val="89F64028"/>
    <w:lvl w:ilvl="0" w:tplc="9E826E4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A0D3757"/>
    <w:multiLevelType w:val="hybridMultilevel"/>
    <w:tmpl w:val="8ACC5684"/>
    <w:lvl w:ilvl="0" w:tplc="9E826E4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0F2CCE"/>
    <w:multiLevelType w:val="hybridMultilevel"/>
    <w:tmpl w:val="2F5C245A"/>
    <w:lvl w:ilvl="0" w:tplc="81064D80">
      <w:start w:val="1"/>
      <w:numFmt w:val="bullet"/>
      <w:lvlText w:val="-"/>
      <w:lvlJc w:val="left"/>
      <w:pPr>
        <w:ind w:left="1080" w:hanging="360"/>
      </w:pPr>
      <w:rPr>
        <w:rFonts w:ascii="Arial"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 w15:restartNumberingAfterBreak="0">
    <w:nsid w:val="30206C05"/>
    <w:multiLevelType w:val="hybridMultilevel"/>
    <w:tmpl w:val="6FBC0EC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4443F6D"/>
    <w:multiLevelType w:val="hybridMultilevel"/>
    <w:tmpl w:val="D3144A6E"/>
    <w:lvl w:ilvl="0" w:tplc="81064D80">
      <w:start w:val="1"/>
      <w:numFmt w:val="bullet"/>
      <w:lvlText w:val="-"/>
      <w:lvlJc w:val="left"/>
      <w:pPr>
        <w:ind w:left="1080" w:hanging="360"/>
      </w:pPr>
      <w:rPr>
        <w:rFonts w:ascii="Arial"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15:restartNumberingAfterBreak="0">
    <w:nsid w:val="370445F3"/>
    <w:multiLevelType w:val="multilevel"/>
    <w:tmpl w:val="765C3BF6"/>
    <w:lvl w:ilvl="0">
      <w:start w:val="1"/>
      <w:numFmt w:val="bullet"/>
      <w:lvlText w:val="-"/>
      <w:lvlJc w:val="left"/>
      <w:pPr>
        <w:ind w:left="397" w:hanging="397"/>
      </w:pPr>
      <w:rPr>
        <w:rFonts w:ascii="Arial" w:eastAsia="Arial" w:hAnsi="Arial" w:cs="Arial"/>
      </w:rPr>
    </w:lvl>
    <w:lvl w:ilvl="1">
      <w:start w:val="1"/>
      <w:numFmt w:val="bullet"/>
      <w:lvlText w:val="o"/>
      <w:lvlJc w:val="left"/>
      <w:pPr>
        <w:ind w:left="22" w:hanging="360"/>
      </w:pPr>
      <w:rPr>
        <w:rFonts w:ascii="Courier New" w:eastAsia="Courier New" w:hAnsi="Courier New" w:cs="Courier New"/>
      </w:rPr>
    </w:lvl>
    <w:lvl w:ilvl="2">
      <w:start w:val="1"/>
      <w:numFmt w:val="bullet"/>
      <w:lvlText w:val="▪"/>
      <w:lvlJc w:val="left"/>
      <w:pPr>
        <w:ind w:left="742" w:hanging="360"/>
      </w:pPr>
      <w:rPr>
        <w:rFonts w:ascii="Noto Sans Symbols" w:eastAsia="Noto Sans Symbols" w:hAnsi="Noto Sans Symbols" w:cs="Noto Sans Symbols"/>
      </w:rPr>
    </w:lvl>
    <w:lvl w:ilvl="3">
      <w:start w:val="1"/>
      <w:numFmt w:val="bullet"/>
      <w:lvlText w:val="●"/>
      <w:lvlJc w:val="left"/>
      <w:pPr>
        <w:ind w:left="1462" w:hanging="360"/>
      </w:pPr>
      <w:rPr>
        <w:rFonts w:ascii="Noto Sans Symbols" w:eastAsia="Noto Sans Symbols" w:hAnsi="Noto Sans Symbols" w:cs="Noto Sans Symbols"/>
      </w:rPr>
    </w:lvl>
    <w:lvl w:ilvl="4">
      <w:start w:val="1"/>
      <w:numFmt w:val="bullet"/>
      <w:lvlText w:val="o"/>
      <w:lvlJc w:val="left"/>
      <w:pPr>
        <w:ind w:left="2182" w:hanging="360"/>
      </w:pPr>
      <w:rPr>
        <w:rFonts w:ascii="Courier New" w:eastAsia="Courier New" w:hAnsi="Courier New" w:cs="Courier New"/>
      </w:rPr>
    </w:lvl>
    <w:lvl w:ilvl="5">
      <w:start w:val="1"/>
      <w:numFmt w:val="bullet"/>
      <w:lvlText w:val="▪"/>
      <w:lvlJc w:val="left"/>
      <w:pPr>
        <w:ind w:left="2902" w:hanging="360"/>
      </w:pPr>
      <w:rPr>
        <w:rFonts w:ascii="Noto Sans Symbols" w:eastAsia="Noto Sans Symbols" w:hAnsi="Noto Sans Symbols" w:cs="Noto Sans Symbols"/>
      </w:rPr>
    </w:lvl>
    <w:lvl w:ilvl="6">
      <w:start w:val="1"/>
      <w:numFmt w:val="bullet"/>
      <w:lvlText w:val="●"/>
      <w:lvlJc w:val="left"/>
      <w:pPr>
        <w:ind w:left="3622" w:hanging="360"/>
      </w:pPr>
      <w:rPr>
        <w:rFonts w:ascii="Noto Sans Symbols" w:eastAsia="Noto Sans Symbols" w:hAnsi="Noto Sans Symbols" w:cs="Noto Sans Symbols"/>
      </w:rPr>
    </w:lvl>
    <w:lvl w:ilvl="7">
      <w:start w:val="1"/>
      <w:numFmt w:val="bullet"/>
      <w:lvlText w:val="o"/>
      <w:lvlJc w:val="left"/>
      <w:pPr>
        <w:ind w:left="4342" w:hanging="360"/>
      </w:pPr>
      <w:rPr>
        <w:rFonts w:ascii="Courier New" w:eastAsia="Courier New" w:hAnsi="Courier New" w:cs="Courier New"/>
      </w:rPr>
    </w:lvl>
    <w:lvl w:ilvl="8">
      <w:start w:val="1"/>
      <w:numFmt w:val="bullet"/>
      <w:lvlText w:val="▪"/>
      <w:lvlJc w:val="left"/>
      <w:pPr>
        <w:ind w:left="5062" w:hanging="360"/>
      </w:pPr>
      <w:rPr>
        <w:rFonts w:ascii="Noto Sans Symbols" w:eastAsia="Noto Sans Symbols" w:hAnsi="Noto Sans Symbols" w:cs="Noto Sans Symbols"/>
      </w:rPr>
    </w:lvl>
  </w:abstractNum>
  <w:abstractNum w:abstractNumId="9"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D453293"/>
    <w:multiLevelType w:val="hybridMultilevel"/>
    <w:tmpl w:val="62EA0E10"/>
    <w:lvl w:ilvl="0" w:tplc="6062E3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0764216"/>
    <w:multiLevelType w:val="hybridMultilevel"/>
    <w:tmpl w:val="30769B6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7B409CF"/>
    <w:multiLevelType w:val="hybridMultilevel"/>
    <w:tmpl w:val="D8829E82"/>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86B721E"/>
    <w:multiLevelType w:val="hybridMultilevel"/>
    <w:tmpl w:val="42C63910"/>
    <w:lvl w:ilvl="0" w:tplc="6276A562">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C2F7664"/>
    <w:multiLevelType w:val="hybridMultilevel"/>
    <w:tmpl w:val="351CCF78"/>
    <w:lvl w:ilvl="0" w:tplc="81064D80">
      <w:start w:val="1"/>
      <w:numFmt w:val="bullet"/>
      <w:lvlText w:val="-"/>
      <w:lvlJc w:val="left"/>
      <w:pPr>
        <w:ind w:left="1080" w:hanging="360"/>
      </w:pPr>
      <w:rPr>
        <w:rFonts w:ascii="Arial"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4DA33303"/>
    <w:multiLevelType w:val="hybridMultilevel"/>
    <w:tmpl w:val="C948559E"/>
    <w:lvl w:ilvl="0" w:tplc="E16A22B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F5230F9"/>
    <w:multiLevelType w:val="multilevel"/>
    <w:tmpl w:val="765C3BF6"/>
    <w:lvl w:ilvl="0">
      <w:start w:val="1"/>
      <w:numFmt w:val="bullet"/>
      <w:lvlText w:val="-"/>
      <w:lvlJc w:val="left"/>
      <w:pPr>
        <w:ind w:left="397" w:hanging="397"/>
      </w:pPr>
      <w:rPr>
        <w:rFonts w:ascii="Arial" w:eastAsia="Arial" w:hAnsi="Arial" w:cs="Arial"/>
      </w:rPr>
    </w:lvl>
    <w:lvl w:ilvl="1">
      <w:start w:val="1"/>
      <w:numFmt w:val="bullet"/>
      <w:lvlText w:val="o"/>
      <w:lvlJc w:val="left"/>
      <w:pPr>
        <w:ind w:left="22" w:hanging="360"/>
      </w:pPr>
      <w:rPr>
        <w:rFonts w:ascii="Courier New" w:eastAsia="Courier New" w:hAnsi="Courier New" w:cs="Courier New"/>
      </w:rPr>
    </w:lvl>
    <w:lvl w:ilvl="2">
      <w:start w:val="1"/>
      <w:numFmt w:val="bullet"/>
      <w:lvlText w:val="▪"/>
      <w:lvlJc w:val="left"/>
      <w:pPr>
        <w:ind w:left="742" w:hanging="360"/>
      </w:pPr>
      <w:rPr>
        <w:rFonts w:ascii="Noto Sans Symbols" w:eastAsia="Noto Sans Symbols" w:hAnsi="Noto Sans Symbols" w:cs="Noto Sans Symbols"/>
      </w:rPr>
    </w:lvl>
    <w:lvl w:ilvl="3">
      <w:start w:val="1"/>
      <w:numFmt w:val="bullet"/>
      <w:lvlText w:val="●"/>
      <w:lvlJc w:val="left"/>
      <w:pPr>
        <w:ind w:left="1462" w:hanging="360"/>
      </w:pPr>
      <w:rPr>
        <w:rFonts w:ascii="Noto Sans Symbols" w:eastAsia="Noto Sans Symbols" w:hAnsi="Noto Sans Symbols" w:cs="Noto Sans Symbols"/>
      </w:rPr>
    </w:lvl>
    <w:lvl w:ilvl="4">
      <w:start w:val="1"/>
      <w:numFmt w:val="bullet"/>
      <w:lvlText w:val="o"/>
      <w:lvlJc w:val="left"/>
      <w:pPr>
        <w:ind w:left="2182" w:hanging="360"/>
      </w:pPr>
      <w:rPr>
        <w:rFonts w:ascii="Courier New" w:eastAsia="Courier New" w:hAnsi="Courier New" w:cs="Courier New"/>
      </w:rPr>
    </w:lvl>
    <w:lvl w:ilvl="5">
      <w:start w:val="1"/>
      <w:numFmt w:val="bullet"/>
      <w:lvlText w:val="▪"/>
      <w:lvlJc w:val="left"/>
      <w:pPr>
        <w:ind w:left="2902" w:hanging="360"/>
      </w:pPr>
      <w:rPr>
        <w:rFonts w:ascii="Noto Sans Symbols" w:eastAsia="Noto Sans Symbols" w:hAnsi="Noto Sans Symbols" w:cs="Noto Sans Symbols"/>
      </w:rPr>
    </w:lvl>
    <w:lvl w:ilvl="6">
      <w:start w:val="1"/>
      <w:numFmt w:val="bullet"/>
      <w:lvlText w:val="●"/>
      <w:lvlJc w:val="left"/>
      <w:pPr>
        <w:ind w:left="3622" w:hanging="360"/>
      </w:pPr>
      <w:rPr>
        <w:rFonts w:ascii="Noto Sans Symbols" w:eastAsia="Noto Sans Symbols" w:hAnsi="Noto Sans Symbols" w:cs="Noto Sans Symbols"/>
      </w:rPr>
    </w:lvl>
    <w:lvl w:ilvl="7">
      <w:start w:val="1"/>
      <w:numFmt w:val="bullet"/>
      <w:lvlText w:val="o"/>
      <w:lvlJc w:val="left"/>
      <w:pPr>
        <w:ind w:left="4342" w:hanging="360"/>
      </w:pPr>
      <w:rPr>
        <w:rFonts w:ascii="Courier New" w:eastAsia="Courier New" w:hAnsi="Courier New" w:cs="Courier New"/>
      </w:rPr>
    </w:lvl>
    <w:lvl w:ilvl="8">
      <w:start w:val="1"/>
      <w:numFmt w:val="bullet"/>
      <w:lvlText w:val="▪"/>
      <w:lvlJc w:val="left"/>
      <w:pPr>
        <w:ind w:left="5062" w:hanging="360"/>
      </w:pPr>
      <w:rPr>
        <w:rFonts w:ascii="Noto Sans Symbols" w:eastAsia="Noto Sans Symbols" w:hAnsi="Noto Sans Symbols" w:cs="Noto Sans Symbols"/>
      </w:rPr>
    </w:lvl>
  </w:abstractNum>
  <w:abstractNum w:abstractNumId="17" w15:restartNumberingAfterBreak="0">
    <w:nsid w:val="4FB463B2"/>
    <w:multiLevelType w:val="hybridMultilevel"/>
    <w:tmpl w:val="C28C2C24"/>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3FD51B6"/>
    <w:multiLevelType w:val="hybridMultilevel"/>
    <w:tmpl w:val="07F8F872"/>
    <w:lvl w:ilvl="0" w:tplc="81064D80">
      <w:start w:val="1"/>
      <w:numFmt w:val="bullet"/>
      <w:lvlText w:val="-"/>
      <w:lvlJc w:val="left"/>
      <w:pPr>
        <w:ind w:left="820" w:hanging="360"/>
      </w:pPr>
      <w:rPr>
        <w:rFonts w:ascii="Arial" w:hAnsi="Arial" w:hint="default"/>
      </w:rPr>
    </w:lvl>
    <w:lvl w:ilvl="1" w:tplc="04240003" w:tentative="1">
      <w:start w:val="1"/>
      <w:numFmt w:val="bullet"/>
      <w:lvlText w:val="o"/>
      <w:lvlJc w:val="left"/>
      <w:pPr>
        <w:ind w:left="1540" w:hanging="360"/>
      </w:pPr>
      <w:rPr>
        <w:rFonts w:ascii="Courier New" w:hAnsi="Courier New" w:cs="Courier New" w:hint="default"/>
      </w:rPr>
    </w:lvl>
    <w:lvl w:ilvl="2" w:tplc="04240005" w:tentative="1">
      <w:start w:val="1"/>
      <w:numFmt w:val="bullet"/>
      <w:lvlText w:val=""/>
      <w:lvlJc w:val="left"/>
      <w:pPr>
        <w:ind w:left="2260" w:hanging="360"/>
      </w:pPr>
      <w:rPr>
        <w:rFonts w:ascii="Wingdings" w:hAnsi="Wingdings" w:hint="default"/>
      </w:rPr>
    </w:lvl>
    <w:lvl w:ilvl="3" w:tplc="04240001" w:tentative="1">
      <w:start w:val="1"/>
      <w:numFmt w:val="bullet"/>
      <w:lvlText w:val=""/>
      <w:lvlJc w:val="left"/>
      <w:pPr>
        <w:ind w:left="2980" w:hanging="360"/>
      </w:pPr>
      <w:rPr>
        <w:rFonts w:ascii="Symbol" w:hAnsi="Symbol" w:hint="default"/>
      </w:rPr>
    </w:lvl>
    <w:lvl w:ilvl="4" w:tplc="04240003" w:tentative="1">
      <w:start w:val="1"/>
      <w:numFmt w:val="bullet"/>
      <w:lvlText w:val="o"/>
      <w:lvlJc w:val="left"/>
      <w:pPr>
        <w:ind w:left="3700" w:hanging="360"/>
      </w:pPr>
      <w:rPr>
        <w:rFonts w:ascii="Courier New" w:hAnsi="Courier New" w:cs="Courier New" w:hint="default"/>
      </w:rPr>
    </w:lvl>
    <w:lvl w:ilvl="5" w:tplc="04240005" w:tentative="1">
      <w:start w:val="1"/>
      <w:numFmt w:val="bullet"/>
      <w:lvlText w:val=""/>
      <w:lvlJc w:val="left"/>
      <w:pPr>
        <w:ind w:left="4420" w:hanging="360"/>
      </w:pPr>
      <w:rPr>
        <w:rFonts w:ascii="Wingdings" w:hAnsi="Wingdings" w:hint="default"/>
      </w:rPr>
    </w:lvl>
    <w:lvl w:ilvl="6" w:tplc="04240001" w:tentative="1">
      <w:start w:val="1"/>
      <w:numFmt w:val="bullet"/>
      <w:lvlText w:val=""/>
      <w:lvlJc w:val="left"/>
      <w:pPr>
        <w:ind w:left="5140" w:hanging="360"/>
      </w:pPr>
      <w:rPr>
        <w:rFonts w:ascii="Symbol" w:hAnsi="Symbol" w:hint="default"/>
      </w:rPr>
    </w:lvl>
    <w:lvl w:ilvl="7" w:tplc="04240003" w:tentative="1">
      <w:start w:val="1"/>
      <w:numFmt w:val="bullet"/>
      <w:lvlText w:val="o"/>
      <w:lvlJc w:val="left"/>
      <w:pPr>
        <w:ind w:left="5860" w:hanging="360"/>
      </w:pPr>
      <w:rPr>
        <w:rFonts w:ascii="Courier New" w:hAnsi="Courier New" w:cs="Courier New" w:hint="default"/>
      </w:rPr>
    </w:lvl>
    <w:lvl w:ilvl="8" w:tplc="04240005" w:tentative="1">
      <w:start w:val="1"/>
      <w:numFmt w:val="bullet"/>
      <w:lvlText w:val=""/>
      <w:lvlJc w:val="left"/>
      <w:pPr>
        <w:ind w:left="6580" w:hanging="360"/>
      </w:pPr>
      <w:rPr>
        <w:rFonts w:ascii="Wingdings" w:hAnsi="Wingdings" w:hint="default"/>
      </w:rPr>
    </w:lvl>
  </w:abstractNum>
  <w:abstractNum w:abstractNumId="19" w15:restartNumberingAfterBreak="0">
    <w:nsid w:val="55987C93"/>
    <w:multiLevelType w:val="hybridMultilevel"/>
    <w:tmpl w:val="EBEA130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0" w15:restartNumberingAfterBreak="0">
    <w:nsid w:val="56DD3216"/>
    <w:multiLevelType w:val="multilevel"/>
    <w:tmpl w:val="5140709C"/>
    <w:lvl w:ilvl="0">
      <w:start w:val="1"/>
      <w:numFmt w:val="decimal"/>
      <w:lvlText w:val="%1."/>
      <w:lvlJc w:val="left"/>
      <w:pPr>
        <w:ind w:left="794" w:hanging="397"/>
      </w:pPr>
    </w:lvl>
    <w:lvl w:ilvl="1">
      <w:start w:val="1"/>
      <w:numFmt w:val="bullet"/>
      <w:lvlText w:val="o"/>
      <w:lvlJc w:val="left"/>
      <w:pPr>
        <w:ind w:left="419" w:hanging="360"/>
      </w:pPr>
      <w:rPr>
        <w:rFonts w:ascii="Courier New" w:eastAsia="Courier New" w:hAnsi="Courier New" w:cs="Courier New"/>
      </w:rPr>
    </w:lvl>
    <w:lvl w:ilvl="2">
      <w:start w:val="1"/>
      <w:numFmt w:val="bullet"/>
      <w:lvlText w:val="▪"/>
      <w:lvlJc w:val="left"/>
      <w:pPr>
        <w:ind w:left="1139" w:hanging="360"/>
      </w:pPr>
      <w:rPr>
        <w:rFonts w:ascii="Noto Sans Symbols" w:eastAsia="Noto Sans Symbols" w:hAnsi="Noto Sans Symbols" w:cs="Noto Sans Symbols"/>
      </w:rPr>
    </w:lvl>
    <w:lvl w:ilvl="3">
      <w:start w:val="1"/>
      <w:numFmt w:val="bullet"/>
      <w:lvlText w:val="●"/>
      <w:lvlJc w:val="left"/>
      <w:pPr>
        <w:ind w:left="1859" w:hanging="360"/>
      </w:pPr>
      <w:rPr>
        <w:rFonts w:ascii="Noto Sans Symbols" w:eastAsia="Noto Sans Symbols" w:hAnsi="Noto Sans Symbols" w:cs="Noto Sans Symbols"/>
      </w:rPr>
    </w:lvl>
    <w:lvl w:ilvl="4">
      <w:start w:val="1"/>
      <w:numFmt w:val="bullet"/>
      <w:lvlText w:val="o"/>
      <w:lvlJc w:val="left"/>
      <w:pPr>
        <w:ind w:left="2579" w:hanging="360"/>
      </w:pPr>
      <w:rPr>
        <w:rFonts w:ascii="Courier New" w:eastAsia="Courier New" w:hAnsi="Courier New" w:cs="Courier New"/>
      </w:rPr>
    </w:lvl>
    <w:lvl w:ilvl="5">
      <w:start w:val="1"/>
      <w:numFmt w:val="bullet"/>
      <w:lvlText w:val="▪"/>
      <w:lvlJc w:val="left"/>
      <w:pPr>
        <w:ind w:left="3299" w:hanging="360"/>
      </w:pPr>
      <w:rPr>
        <w:rFonts w:ascii="Noto Sans Symbols" w:eastAsia="Noto Sans Symbols" w:hAnsi="Noto Sans Symbols" w:cs="Noto Sans Symbols"/>
      </w:rPr>
    </w:lvl>
    <w:lvl w:ilvl="6">
      <w:start w:val="1"/>
      <w:numFmt w:val="bullet"/>
      <w:lvlText w:val="●"/>
      <w:lvlJc w:val="left"/>
      <w:pPr>
        <w:ind w:left="4019" w:hanging="360"/>
      </w:pPr>
      <w:rPr>
        <w:rFonts w:ascii="Noto Sans Symbols" w:eastAsia="Noto Sans Symbols" w:hAnsi="Noto Sans Symbols" w:cs="Noto Sans Symbols"/>
      </w:rPr>
    </w:lvl>
    <w:lvl w:ilvl="7">
      <w:start w:val="1"/>
      <w:numFmt w:val="bullet"/>
      <w:lvlText w:val="o"/>
      <w:lvlJc w:val="left"/>
      <w:pPr>
        <w:ind w:left="4739" w:hanging="360"/>
      </w:pPr>
      <w:rPr>
        <w:rFonts w:ascii="Courier New" w:eastAsia="Courier New" w:hAnsi="Courier New" w:cs="Courier New"/>
      </w:rPr>
    </w:lvl>
    <w:lvl w:ilvl="8">
      <w:start w:val="1"/>
      <w:numFmt w:val="bullet"/>
      <w:lvlText w:val="▪"/>
      <w:lvlJc w:val="left"/>
      <w:pPr>
        <w:ind w:left="5459" w:hanging="360"/>
      </w:pPr>
      <w:rPr>
        <w:rFonts w:ascii="Noto Sans Symbols" w:eastAsia="Noto Sans Symbols" w:hAnsi="Noto Sans Symbols" w:cs="Noto Sans Symbols"/>
      </w:rPr>
    </w:lvl>
  </w:abstractNum>
  <w:abstractNum w:abstractNumId="21" w15:restartNumberingAfterBreak="0">
    <w:nsid w:val="579B1976"/>
    <w:multiLevelType w:val="hybridMultilevel"/>
    <w:tmpl w:val="E5DA8A8C"/>
    <w:lvl w:ilvl="0" w:tplc="8F1820FC">
      <w:start w:val="1"/>
      <w:numFmt w:val="decimal"/>
      <w:lvlText w:val="%1."/>
      <w:lvlJc w:val="left"/>
      <w:pPr>
        <w:ind w:left="720" w:hanging="360"/>
      </w:pPr>
      <w:rPr>
        <w:b w:val="0"/>
        <w:bCs w:val="0"/>
        <w:color w:val="000000" w:themeColor="text1"/>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7AD52B5"/>
    <w:multiLevelType w:val="multilevel"/>
    <w:tmpl w:val="719A95B4"/>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59887B63"/>
    <w:multiLevelType w:val="multilevel"/>
    <w:tmpl w:val="BB6A5498"/>
    <w:lvl w:ilvl="0">
      <w:numFmt w:val="bullet"/>
      <w:pStyle w:val="Alineazaodstavkom"/>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6094512B"/>
    <w:multiLevelType w:val="hybridMultilevel"/>
    <w:tmpl w:val="45727814"/>
    <w:lvl w:ilvl="0" w:tplc="0424000F">
      <w:start w:val="1"/>
      <w:numFmt w:val="decimal"/>
      <w:lvlText w:val="%1."/>
      <w:lvlJc w:val="left"/>
      <w:pPr>
        <w:ind w:left="820" w:hanging="360"/>
      </w:pPr>
    </w:lvl>
    <w:lvl w:ilvl="1" w:tplc="04240019" w:tentative="1">
      <w:start w:val="1"/>
      <w:numFmt w:val="lowerLetter"/>
      <w:lvlText w:val="%2."/>
      <w:lvlJc w:val="left"/>
      <w:pPr>
        <w:ind w:left="1540" w:hanging="360"/>
      </w:pPr>
    </w:lvl>
    <w:lvl w:ilvl="2" w:tplc="0424001B" w:tentative="1">
      <w:start w:val="1"/>
      <w:numFmt w:val="lowerRoman"/>
      <w:lvlText w:val="%3."/>
      <w:lvlJc w:val="right"/>
      <w:pPr>
        <w:ind w:left="2260" w:hanging="180"/>
      </w:pPr>
    </w:lvl>
    <w:lvl w:ilvl="3" w:tplc="0424000F" w:tentative="1">
      <w:start w:val="1"/>
      <w:numFmt w:val="decimal"/>
      <w:lvlText w:val="%4."/>
      <w:lvlJc w:val="left"/>
      <w:pPr>
        <w:ind w:left="2980" w:hanging="360"/>
      </w:pPr>
    </w:lvl>
    <w:lvl w:ilvl="4" w:tplc="04240019" w:tentative="1">
      <w:start w:val="1"/>
      <w:numFmt w:val="lowerLetter"/>
      <w:lvlText w:val="%5."/>
      <w:lvlJc w:val="left"/>
      <w:pPr>
        <w:ind w:left="3700" w:hanging="360"/>
      </w:pPr>
    </w:lvl>
    <w:lvl w:ilvl="5" w:tplc="0424001B" w:tentative="1">
      <w:start w:val="1"/>
      <w:numFmt w:val="lowerRoman"/>
      <w:lvlText w:val="%6."/>
      <w:lvlJc w:val="right"/>
      <w:pPr>
        <w:ind w:left="4420" w:hanging="180"/>
      </w:pPr>
    </w:lvl>
    <w:lvl w:ilvl="6" w:tplc="0424000F" w:tentative="1">
      <w:start w:val="1"/>
      <w:numFmt w:val="decimal"/>
      <w:lvlText w:val="%7."/>
      <w:lvlJc w:val="left"/>
      <w:pPr>
        <w:ind w:left="5140" w:hanging="360"/>
      </w:pPr>
    </w:lvl>
    <w:lvl w:ilvl="7" w:tplc="04240019" w:tentative="1">
      <w:start w:val="1"/>
      <w:numFmt w:val="lowerLetter"/>
      <w:lvlText w:val="%8."/>
      <w:lvlJc w:val="left"/>
      <w:pPr>
        <w:ind w:left="5860" w:hanging="360"/>
      </w:pPr>
    </w:lvl>
    <w:lvl w:ilvl="8" w:tplc="0424001B" w:tentative="1">
      <w:start w:val="1"/>
      <w:numFmt w:val="lowerRoman"/>
      <w:lvlText w:val="%9."/>
      <w:lvlJc w:val="right"/>
      <w:pPr>
        <w:ind w:left="6580" w:hanging="180"/>
      </w:pPr>
    </w:lvl>
  </w:abstractNum>
  <w:abstractNum w:abstractNumId="25" w15:restartNumberingAfterBreak="0">
    <w:nsid w:val="66AF27AF"/>
    <w:multiLevelType w:val="hybridMultilevel"/>
    <w:tmpl w:val="279AB504"/>
    <w:lvl w:ilvl="0" w:tplc="81064D80">
      <w:start w:val="1"/>
      <w:numFmt w:val="bullet"/>
      <w:lvlText w:val="-"/>
      <w:lvlJc w:val="left"/>
      <w:pPr>
        <w:ind w:left="1080" w:hanging="360"/>
      </w:pPr>
      <w:rPr>
        <w:rFonts w:ascii="Arial"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6" w15:restartNumberingAfterBreak="0">
    <w:nsid w:val="68537842"/>
    <w:multiLevelType w:val="hybridMultilevel"/>
    <w:tmpl w:val="998611EE"/>
    <w:lvl w:ilvl="0" w:tplc="81064D80">
      <w:start w:val="1"/>
      <w:numFmt w:val="bullet"/>
      <w:lvlText w:val="-"/>
      <w:lvlJc w:val="left"/>
      <w:pPr>
        <w:ind w:left="1080" w:hanging="360"/>
      </w:pPr>
      <w:rPr>
        <w:rFonts w:ascii="Arial"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7" w15:restartNumberingAfterBreak="0">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22"/>
        </w:tabs>
        <w:ind w:left="22" w:hanging="360"/>
      </w:pPr>
      <w:rPr>
        <w:rFonts w:ascii="Courier New" w:hAnsi="Courier New" w:cs="Courier New" w:hint="default"/>
      </w:rPr>
    </w:lvl>
    <w:lvl w:ilvl="2" w:tplc="04090005" w:tentative="1">
      <w:start w:val="1"/>
      <w:numFmt w:val="bullet"/>
      <w:lvlText w:val=""/>
      <w:lvlJc w:val="left"/>
      <w:pPr>
        <w:tabs>
          <w:tab w:val="num" w:pos="742"/>
        </w:tabs>
        <w:ind w:left="742" w:hanging="360"/>
      </w:pPr>
      <w:rPr>
        <w:rFonts w:ascii="Wingdings" w:hAnsi="Wingdings" w:hint="default"/>
      </w:rPr>
    </w:lvl>
    <w:lvl w:ilvl="3" w:tplc="04090001" w:tentative="1">
      <w:start w:val="1"/>
      <w:numFmt w:val="bullet"/>
      <w:lvlText w:val=""/>
      <w:lvlJc w:val="left"/>
      <w:pPr>
        <w:tabs>
          <w:tab w:val="num" w:pos="1462"/>
        </w:tabs>
        <w:ind w:left="1462" w:hanging="360"/>
      </w:pPr>
      <w:rPr>
        <w:rFonts w:ascii="Symbol" w:hAnsi="Symbol" w:hint="default"/>
      </w:rPr>
    </w:lvl>
    <w:lvl w:ilvl="4" w:tplc="04090003" w:tentative="1">
      <w:start w:val="1"/>
      <w:numFmt w:val="bullet"/>
      <w:lvlText w:val="o"/>
      <w:lvlJc w:val="left"/>
      <w:pPr>
        <w:tabs>
          <w:tab w:val="num" w:pos="2182"/>
        </w:tabs>
        <w:ind w:left="2182" w:hanging="360"/>
      </w:pPr>
      <w:rPr>
        <w:rFonts w:ascii="Courier New" w:hAnsi="Courier New" w:cs="Courier New" w:hint="default"/>
      </w:rPr>
    </w:lvl>
    <w:lvl w:ilvl="5" w:tplc="04090005" w:tentative="1">
      <w:start w:val="1"/>
      <w:numFmt w:val="bullet"/>
      <w:lvlText w:val=""/>
      <w:lvlJc w:val="left"/>
      <w:pPr>
        <w:tabs>
          <w:tab w:val="num" w:pos="2902"/>
        </w:tabs>
        <w:ind w:left="2902" w:hanging="360"/>
      </w:pPr>
      <w:rPr>
        <w:rFonts w:ascii="Wingdings" w:hAnsi="Wingdings" w:hint="default"/>
      </w:rPr>
    </w:lvl>
    <w:lvl w:ilvl="6" w:tplc="04090001" w:tentative="1">
      <w:start w:val="1"/>
      <w:numFmt w:val="bullet"/>
      <w:lvlText w:val=""/>
      <w:lvlJc w:val="left"/>
      <w:pPr>
        <w:tabs>
          <w:tab w:val="num" w:pos="3622"/>
        </w:tabs>
        <w:ind w:left="3622" w:hanging="360"/>
      </w:pPr>
      <w:rPr>
        <w:rFonts w:ascii="Symbol" w:hAnsi="Symbol" w:hint="default"/>
      </w:rPr>
    </w:lvl>
    <w:lvl w:ilvl="7" w:tplc="04090003" w:tentative="1">
      <w:start w:val="1"/>
      <w:numFmt w:val="bullet"/>
      <w:lvlText w:val="o"/>
      <w:lvlJc w:val="left"/>
      <w:pPr>
        <w:tabs>
          <w:tab w:val="num" w:pos="4342"/>
        </w:tabs>
        <w:ind w:left="4342" w:hanging="360"/>
      </w:pPr>
      <w:rPr>
        <w:rFonts w:ascii="Courier New" w:hAnsi="Courier New" w:cs="Courier New" w:hint="default"/>
      </w:rPr>
    </w:lvl>
    <w:lvl w:ilvl="8" w:tplc="04090005" w:tentative="1">
      <w:start w:val="1"/>
      <w:numFmt w:val="bullet"/>
      <w:lvlText w:val=""/>
      <w:lvlJc w:val="left"/>
      <w:pPr>
        <w:tabs>
          <w:tab w:val="num" w:pos="5062"/>
        </w:tabs>
        <w:ind w:left="5062" w:hanging="360"/>
      </w:pPr>
      <w:rPr>
        <w:rFonts w:ascii="Wingdings" w:hAnsi="Wingdings" w:hint="default"/>
      </w:rPr>
    </w:lvl>
  </w:abstractNum>
  <w:abstractNum w:abstractNumId="28" w15:restartNumberingAfterBreak="0">
    <w:nsid w:val="6C111DA5"/>
    <w:multiLevelType w:val="hybridMultilevel"/>
    <w:tmpl w:val="E60CF2C6"/>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0362620"/>
    <w:multiLevelType w:val="hybridMultilevel"/>
    <w:tmpl w:val="B2A616C6"/>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0DA2DF7"/>
    <w:multiLevelType w:val="hybridMultilevel"/>
    <w:tmpl w:val="3356F600"/>
    <w:lvl w:ilvl="0" w:tplc="9E826E4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4750361"/>
    <w:multiLevelType w:val="hybridMultilevel"/>
    <w:tmpl w:val="AA2E565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76C07484"/>
    <w:multiLevelType w:val="hybridMultilevel"/>
    <w:tmpl w:val="7CFEBA8C"/>
    <w:lvl w:ilvl="0" w:tplc="A21EE7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AD17F5A"/>
    <w:multiLevelType w:val="hybridMultilevel"/>
    <w:tmpl w:val="E072FC64"/>
    <w:lvl w:ilvl="0" w:tplc="0424000F">
      <w:start w:val="1"/>
      <w:numFmt w:val="decimal"/>
      <w:lvlText w:val="%1."/>
      <w:lvlJc w:val="left"/>
      <w:pPr>
        <w:ind w:left="820" w:hanging="360"/>
      </w:pPr>
    </w:lvl>
    <w:lvl w:ilvl="1" w:tplc="04240019" w:tentative="1">
      <w:start w:val="1"/>
      <w:numFmt w:val="lowerLetter"/>
      <w:lvlText w:val="%2."/>
      <w:lvlJc w:val="left"/>
      <w:pPr>
        <w:ind w:left="1540" w:hanging="360"/>
      </w:pPr>
    </w:lvl>
    <w:lvl w:ilvl="2" w:tplc="0424001B" w:tentative="1">
      <w:start w:val="1"/>
      <w:numFmt w:val="lowerRoman"/>
      <w:lvlText w:val="%3."/>
      <w:lvlJc w:val="right"/>
      <w:pPr>
        <w:ind w:left="2260" w:hanging="180"/>
      </w:pPr>
    </w:lvl>
    <w:lvl w:ilvl="3" w:tplc="0424000F" w:tentative="1">
      <w:start w:val="1"/>
      <w:numFmt w:val="decimal"/>
      <w:lvlText w:val="%4."/>
      <w:lvlJc w:val="left"/>
      <w:pPr>
        <w:ind w:left="2980" w:hanging="360"/>
      </w:pPr>
    </w:lvl>
    <w:lvl w:ilvl="4" w:tplc="04240019" w:tentative="1">
      <w:start w:val="1"/>
      <w:numFmt w:val="lowerLetter"/>
      <w:lvlText w:val="%5."/>
      <w:lvlJc w:val="left"/>
      <w:pPr>
        <w:ind w:left="3700" w:hanging="360"/>
      </w:pPr>
    </w:lvl>
    <w:lvl w:ilvl="5" w:tplc="0424001B" w:tentative="1">
      <w:start w:val="1"/>
      <w:numFmt w:val="lowerRoman"/>
      <w:lvlText w:val="%6."/>
      <w:lvlJc w:val="right"/>
      <w:pPr>
        <w:ind w:left="4420" w:hanging="180"/>
      </w:pPr>
    </w:lvl>
    <w:lvl w:ilvl="6" w:tplc="0424000F" w:tentative="1">
      <w:start w:val="1"/>
      <w:numFmt w:val="decimal"/>
      <w:lvlText w:val="%7."/>
      <w:lvlJc w:val="left"/>
      <w:pPr>
        <w:ind w:left="5140" w:hanging="360"/>
      </w:pPr>
    </w:lvl>
    <w:lvl w:ilvl="7" w:tplc="04240019" w:tentative="1">
      <w:start w:val="1"/>
      <w:numFmt w:val="lowerLetter"/>
      <w:lvlText w:val="%8."/>
      <w:lvlJc w:val="left"/>
      <w:pPr>
        <w:ind w:left="5860" w:hanging="360"/>
      </w:pPr>
    </w:lvl>
    <w:lvl w:ilvl="8" w:tplc="0424001B" w:tentative="1">
      <w:start w:val="1"/>
      <w:numFmt w:val="lowerRoman"/>
      <w:lvlText w:val="%9."/>
      <w:lvlJc w:val="right"/>
      <w:pPr>
        <w:ind w:left="6580" w:hanging="180"/>
      </w:pPr>
    </w:lvl>
  </w:abstractNum>
  <w:abstractNum w:abstractNumId="34" w15:restartNumberingAfterBreak="0">
    <w:nsid w:val="7B6B190F"/>
    <w:multiLevelType w:val="hybridMultilevel"/>
    <w:tmpl w:val="06C27E1A"/>
    <w:lvl w:ilvl="0" w:tplc="0424000F">
      <w:start w:val="1"/>
      <w:numFmt w:val="decimal"/>
      <w:lvlText w:val="%1."/>
      <w:lvlJc w:val="left"/>
      <w:pPr>
        <w:ind w:left="1117" w:hanging="360"/>
      </w:pPr>
    </w:lvl>
    <w:lvl w:ilvl="1" w:tplc="04240019" w:tentative="1">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num w:numId="1" w16cid:durableId="1262688817">
    <w:abstractNumId w:val="23"/>
  </w:num>
  <w:num w:numId="2" w16cid:durableId="1260093333">
    <w:abstractNumId w:val="22"/>
  </w:num>
  <w:num w:numId="3" w16cid:durableId="1766417127">
    <w:abstractNumId w:val="2"/>
  </w:num>
  <w:num w:numId="4" w16cid:durableId="58292840">
    <w:abstractNumId w:val="27"/>
  </w:num>
  <w:num w:numId="5" w16cid:durableId="1551571837">
    <w:abstractNumId w:val="0"/>
  </w:num>
  <w:num w:numId="6" w16cid:durableId="309871966">
    <w:abstractNumId w:val="31"/>
  </w:num>
  <w:num w:numId="7" w16cid:durableId="1401489277">
    <w:abstractNumId w:val="6"/>
  </w:num>
  <w:num w:numId="8" w16cid:durableId="1637300010">
    <w:abstractNumId w:val="20"/>
  </w:num>
  <w:num w:numId="9" w16cid:durableId="203451084">
    <w:abstractNumId w:val="9"/>
  </w:num>
  <w:num w:numId="10" w16cid:durableId="86511388">
    <w:abstractNumId w:val="19"/>
  </w:num>
  <w:num w:numId="11" w16cid:durableId="1104299207">
    <w:abstractNumId w:val="12"/>
  </w:num>
  <w:num w:numId="12" w16cid:durableId="1163274901">
    <w:abstractNumId w:val="24"/>
  </w:num>
  <w:num w:numId="13" w16cid:durableId="1536651494">
    <w:abstractNumId w:val="33"/>
  </w:num>
  <w:num w:numId="14" w16cid:durableId="909078564">
    <w:abstractNumId w:val="18"/>
  </w:num>
  <w:num w:numId="15" w16cid:durableId="326984107">
    <w:abstractNumId w:val="7"/>
  </w:num>
  <w:num w:numId="16" w16cid:durableId="1242637099">
    <w:abstractNumId w:val="17"/>
  </w:num>
  <w:num w:numId="17" w16cid:durableId="1647708766">
    <w:abstractNumId w:val="28"/>
  </w:num>
  <w:num w:numId="18" w16cid:durableId="108932877">
    <w:abstractNumId w:val="8"/>
  </w:num>
  <w:num w:numId="19" w16cid:durableId="86579049">
    <w:abstractNumId w:val="16"/>
  </w:num>
  <w:num w:numId="20" w16cid:durableId="1362172433">
    <w:abstractNumId w:val="11"/>
  </w:num>
  <w:num w:numId="21" w16cid:durableId="1125781517">
    <w:abstractNumId w:val="1"/>
  </w:num>
  <w:num w:numId="22" w16cid:durableId="1434671452">
    <w:abstractNumId w:val="29"/>
  </w:num>
  <w:num w:numId="23" w16cid:durableId="1194921987">
    <w:abstractNumId w:val="26"/>
  </w:num>
  <w:num w:numId="24" w16cid:durableId="614751261">
    <w:abstractNumId w:val="5"/>
  </w:num>
  <w:num w:numId="25" w16cid:durableId="333191812">
    <w:abstractNumId w:val="25"/>
  </w:num>
  <w:num w:numId="26" w16cid:durableId="1243880834">
    <w:abstractNumId w:val="14"/>
  </w:num>
  <w:num w:numId="27" w16cid:durableId="2069255733">
    <w:abstractNumId w:val="34"/>
  </w:num>
  <w:num w:numId="28" w16cid:durableId="1655715937">
    <w:abstractNumId w:val="10"/>
  </w:num>
  <w:num w:numId="29" w16cid:durableId="1602106046">
    <w:abstractNumId w:val="32"/>
  </w:num>
  <w:num w:numId="30" w16cid:durableId="1060784151">
    <w:abstractNumId w:val="9"/>
    <w:lvlOverride w:ilvl="0">
      <w:startOverride w:val="1"/>
    </w:lvlOverride>
  </w:num>
  <w:num w:numId="31" w16cid:durableId="1288467523">
    <w:abstractNumId w:val="9"/>
    <w:lvlOverride w:ilvl="0">
      <w:startOverride w:val="1"/>
    </w:lvlOverride>
  </w:num>
  <w:num w:numId="32" w16cid:durableId="1712417147">
    <w:abstractNumId w:val="15"/>
  </w:num>
  <w:num w:numId="33" w16cid:durableId="1900283673">
    <w:abstractNumId w:val="3"/>
  </w:num>
  <w:num w:numId="34" w16cid:durableId="2010136699">
    <w:abstractNumId w:val="9"/>
    <w:lvlOverride w:ilvl="0">
      <w:startOverride w:val="1"/>
    </w:lvlOverride>
  </w:num>
  <w:num w:numId="35" w16cid:durableId="605042424">
    <w:abstractNumId w:val="4"/>
  </w:num>
  <w:num w:numId="36" w16cid:durableId="857426506">
    <w:abstractNumId w:val="13"/>
  </w:num>
  <w:num w:numId="37" w16cid:durableId="1916088749">
    <w:abstractNumId w:val="30"/>
  </w:num>
  <w:num w:numId="38" w16cid:durableId="1449472585">
    <w:abstractNumId w:val="2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8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572A"/>
    <w:rsid w:val="00006E58"/>
    <w:rsid w:val="000115B6"/>
    <w:rsid w:val="00014669"/>
    <w:rsid w:val="000220E6"/>
    <w:rsid w:val="0002685A"/>
    <w:rsid w:val="00067F20"/>
    <w:rsid w:val="00071223"/>
    <w:rsid w:val="00081B2D"/>
    <w:rsid w:val="000B1054"/>
    <w:rsid w:val="000D0127"/>
    <w:rsid w:val="000F512C"/>
    <w:rsid w:val="00111373"/>
    <w:rsid w:val="00157DC6"/>
    <w:rsid w:val="00167E13"/>
    <w:rsid w:val="00185913"/>
    <w:rsid w:val="00194834"/>
    <w:rsid w:val="001A0936"/>
    <w:rsid w:val="001A1997"/>
    <w:rsid w:val="001C464D"/>
    <w:rsid w:val="001D0E62"/>
    <w:rsid w:val="001D4B01"/>
    <w:rsid w:val="00200CE5"/>
    <w:rsid w:val="00206B8A"/>
    <w:rsid w:val="00213B3C"/>
    <w:rsid w:val="00214F44"/>
    <w:rsid w:val="0021638E"/>
    <w:rsid w:val="0025572A"/>
    <w:rsid w:val="0027497F"/>
    <w:rsid w:val="002768F2"/>
    <w:rsid w:val="00285804"/>
    <w:rsid w:val="002A0717"/>
    <w:rsid w:val="002A0D63"/>
    <w:rsid w:val="002A2BF9"/>
    <w:rsid w:val="002A3D71"/>
    <w:rsid w:val="002A5144"/>
    <w:rsid w:val="002B4D0D"/>
    <w:rsid w:val="002B6B84"/>
    <w:rsid w:val="002C2059"/>
    <w:rsid w:val="002C3286"/>
    <w:rsid w:val="002C7A80"/>
    <w:rsid w:val="002D6DBF"/>
    <w:rsid w:val="002F6C2F"/>
    <w:rsid w:val="00304BA4"/>
    <w:rsid w:val="00320530"/>
    <w:rsid w:val="00325D8D"/>
    <w:rsid w:val="00351E0A"/>
    <w:rsid w:val="00360BD0"/>
    <w:rsid w:val="003613DC"/>
    <w:rsid w:val="00392713"/>
    <w:rsid w:val="003B30F2"/>
    <w:rsid w:val="003C4FD1"/>
    <w:rsid w:val="003F57DC"/>
    <w:rsid w:val="00401EA8"/>
    <w:rsid w:val="00432CF8"/>
    <w:rsid w:val="00443C42"/>
    <w:rsid w:val="00444CD2"/>
    <w:rsid w:val="00472208"/>
    <w:rsid w:val="00490646"/>
    <w:rsid w:val="004D0F0F"/>
    <w:rsid w:val="004E489E"/>
    <w:rsid w:val="00504740"/>
    <w:rsid w:val="005201BA"/>
    <w:rsid w:val="005215B1"/>
    <w:rsid w:val="00551DAC"/>
    <w:rsid w:val="00552820"/>
    <w:rsid w:val="00552A28"/>
    <w:rsid w:val="0055738A"/>
    <w:rsid w:val="00576615"/>
    <w:rsid w:val="00577B2A"/>
    <w:rsid w:val="005830F4"/>
    <w:rsid w:val="005B4189"/>
    <w:rsid w:val="005B4FC8"/>
    <w:rsid w:val="005C46DF"/>
    <w:rsid w:val="005D177D"/>
    <w:rsid w:val="005D59C2"/>
    <w:rsid w:val="005D5D0A"/>
    <w:rsid w:val="005F0F10"/>
    <w:rsid w:val="005F20C5"/>
    <w:rsid w:val="00626D23"/>
    <w:rsid w:val="0067619A"/>
    <w:rsid w:val="006821E7"/>
    <w:rsid w:val="00684A39"/>
    <w:rsid w:val="00684A72"/>
    <w:rsid w:val="00692305"/>
    <w:rsid w:val="00696C3D"/>
    <w:rsid w:val="006B2783"/>
    <w:rsid w:val="006C3E1B"/>
    <w:rsid w:val="006D3B84"/>
    <w:rsid w:val="006D6D24"/>
    <w:rsid w:val="006E56F9"/>
    <w:rsid w:val="00704908"/>
    <w:rsid w:val="00726941"/>
    <w:rsid w:val="007279A7"/>
    <w:rsid w:val="00734CCB"/>
    <w:rsid w:val="007355D0"/>
    <w:rsid w:val="00736D14"/>
    <w:rsid w:val="0076414C"/>
    <w:rsid w:val="00764194"/>
    <w:rsid w:val="0077079F"/>
    <w:rsid w:val="00775921"/>
    <w:rsid w:val="00775A7A"/>
    <w:rsid w:val="00782F19"/>
    <w:rsid w:val="007A7C66"/>
    <w:rsid w:val="007B5ED5"/>
    <w:rsid w:val="007C3C5B"/>
    <w:rsid w:val="007D0ED4"/>
    <w:rsid w:val="007D37AE"/>
    <w:rsid w:val="007D548A"/>
    <w:rsid w:val="007F1F84"/>
    <w:rsid w:val="007F3D41"/>
    <w:rsid w:val="007F5D7A"/>
    <w:rsid w:val="008273DF"/>
    <w:rsid w:val="008313A9"/>
    <w:rsid w:val="008327A5"/>
    <w:rsid w:val="00837DA5"/>
    <w:rsid w:val="00855E0B"/>
    <w:rsid w:val="00857452"/>
    <w:rsid w:val="00870EDA"/>
    <w:rsid w:val="00886174"/>
    <w:rsid w:val="008C3176"/>
    <w:rsid w:val="008C3D38"/>
    <w:rsid w:val="008C41DF"/>
    <w:rsid w:val="009065C4"/>
    <w:rsid w:val="0091520F"/>
    <w:rsid w:val="00917F1F"/>
    <w:rsid w:val="00924C5E"/>
    <w:rsid w:val="00927A96"/>
    <w:rsid w:val="00943B15"/>
    <w:rsid w:val="009616F4"/>
    <w:rsid w:val="00980421"/>
    <w:rsid w:val="009B191D"/>
    <w:rsid w:val="009B5553"/>
    <w:rsid w:val="009D2521"/>
    <w:rsid w:val="009D703D"/>
    <w:rsid w:val="009E4C57"/>
    <w:rsid w:val="00A0468B"/>
    <w:rsid w:val="00A07D8C"/>
    <w:rsid w:val="00A40A24"/>
    <w:rsid w:val="00A72DDF"/>
    <w:rsid w:val="00A92FA4"/>
    <w:rsid w:val="00AA12BD"/>
    <w:rsid w:val="00AA2B5A"/>
    <w:rsid w:val="00AA2F70"/>
    <w:rsid w:val="00AA3B50"/>
    <w:rsid w:val="00AC7911"/>
    <w:rsid w:val="00AD279D"/>
    <w:rsid w:val="00AD389F"/>
    <w:rsid w:val="00AF027D"/>
    <w:rsid w:val="00B57E03"/>
    <w:rsid w:val="00B60013"/>
    <w:rsid w:val="00B64B79"/>
    <w:rsid w:val="00B6517D"/>
    <w:rsid w:val="00B70B01"/>
    <w:rsid w:val="00B718A3"/>
    <w:rsid w:val="00B80F85"/>
    <w:rsid w:val="00B8541F"/>
    <w:rsid w:val="00BB51B5"/>
    <w:rsid w:val="00BE411F"/>
    <w:rsid w:val="00C260DB"/>
    <w:rsid w:val="00C3519C"/>
    <w:rsid w:val="00C540E2"/>
    <w:rsid w:val="00C8771F"/>
    <w:rsid w:val="00C92EAD"/>
    <w:rsid w:val="00C95E22"/>
    <w:rsid w:val="00CA0C9D"/>
    <w:rsid w:val="00CA21E7"/>
    <w:rsid w:val="00CA3AC0"/>
    <w:rsid w:val="00CA495C"/>
    <w:rsid w:val="00CA5D8F"/>
    <w:rsid w:val="00CB29D5"/>
    <w:rsid w:val="00CC39F8"/>
    <w:rsid w:val="00CF2B9D"/>
    <w:rsid w:val="00D05993"/>
    <w:rsid w:val="00D25D44"/>
    <w:rsid w:val="00D31335"/>
    <w:rsid w:val="00D313F6"/>
    <w:rsid w:val="00D46874"/>
    <w:rsid w:val="00D500BE"/>
    <w:rsid w:val="00D56B5A"/>
    <w:rsid w:val="00D925C3"/>
    <w:rsid w:val="00D96F77"/>
    <w:rsid w:val="00DB049D"/>
    <w:rsid w:val="00DE738D"/>
    <w:rsid w:val="00DF0E61"/>
    <w:rsid w:val="00DF569E"/>
    <w:rsid w:val="00E0007A"/>
    <w:rsid w:val="00E16D72"/>
    <w:rsid w:val="00E2388A"/>
    <w:rsid w:val="00E509EC"/>
    <w:rsid w:val="00E54E37"/>
    <w:rsid w:val="00E73636"/>
    <w:rsid w:val="00E73FCE"/>
    <w:rsid w:val="00EC31A8"/>
    <w:rsid w:val="00EC3CC4"/>
    <w:rsid w:val="00EC556A"/>
    <w:rsid w:val="00ED6FFC"/>
    <w:rsid w:val="00EE64E3"/>
    <w:rsid w:val="00EF31BE"/>
    <w:rsid w:val="00EF5BF4"/>
    <w:rsid w:val="00F15501"/>
    <w:rsid w:val="00F648A8"/>
    <w:rsid w:val="00FA289E"/>
    <w:rsid w:val="00FA3E23"/>
    <w:rsid w:val="00FB3797"/>
    <w:rsid w:val="00FC63D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18B04B7"/>
  <w15:docId w15:val="{C57FF990-F0E3-4448-9164-620A4B3637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sl-SI" w:eastAsia="sl-S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260DB"/>
  </w:style>
  <w:style w:type="paragraph" w:styleId="Naslov1">
    <w:name w:val="heading 1"/>
    <w:next w:val="Navaden"/>
    <w:link w:val="Naslov1Znak"/>
    <w:uiPriority w:val="9"/>
    <w:qFormat/>
    <w:rsid w:val="001B5956"/>
    <w:pPr>
      <w:keepNext/>
      <w:keepLines/>
      <w:spacing w:after="226" w:line="249" w:lineRule="auto"/>
      <w:ind w:left="6136" w:hanging="10"/>
      <w:jc w:val="center"/>
      <w:outlineLvl w:val="0"/>
    </w:pPr>
    <w:rPr>
      <w:b/>
      <w:color w:val="000000"/>
    </w:rPr>
  </w:style>
  <w:style w:type="paragraph" w:styleId="Naslov2">
    <w:name w:val="heading 2"/>
    <w:basedOn w:val="Navaden"/>
    <w:next w:val="Navaden"/>
    <w:link w:val="Naslov2Znak"/>
    <w:uiPriority w:val="9"/>
    <w:semiHidden/>
    <w:unhideWhenUsed/>
    <w:qFormat/>
    <w:rsid w:val="001B595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semiHidden/>
    <w:unhideWhenUsed/>
    <w:qFormat/>
    <w:rsid w:val="001B595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next w:val="Navaden"/>
    <w:uiPriority w:val="9"/>
    <w:semiHidden/>
    <w:unhideWhenUsed/>
    <w:qFormat/>
    <w:pPr>
      <w:keepNext/>
      <w:keepLines/>
      <w:spacing w:before="240" w:after="40"/>
      <w:outlineLvl w:val="3"/>
    </w:pPr>
    <w:rPr>
      <w:b/>
      <w:sz w:val="24"/>
      <w:szCs w:val="24"/>
    </w:rPr>
  </w:style>
  <w:style w:type="paragraph" w:styleId="Naslov5">
    <w:name w:val="heading 5"/>
    <w:basedOn w:val="Navaden"/>
    <w:next w:val="Navaden"/>
    <w:uiPriority w:val="9"/>
    <w:semiHidden/>
    <w:unhideWhenUsed/>
    <w:qFormat/>
    <w:pPr>
      <w:keepNext/>
      <w:keepLines/>
      <w:spacing w:before="220" w:after="40"/>
      <w:outlineLvl w:val="4"/>
    </w:pPr>
    <w:rPr>
      <w:b/>
    </w:rPr>
  </w:style>
  <w:style w:type="paragraph" w:styleId="Naslov6">
    <w:name w:val="heading 6"/>
    <w:basedOn w:val="Navaden"/>
    <w:next w:val="Navaden"/>
    <w:uiPriority w:val="9"/>
    <w:semiHidden/>
    <w:unhideWhenUsed/>
    <w:qFormat/>
    <w:pPr>
      <w:keepNext/>
      <w:keepLines/>
      <w:spacing w:before="200" w:after="40"/>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uiPriority w:val="10"/>
    <w:qFormat/>
    <w:pPr>
      <w:keepNext/>
      <w:keepLines/>
      <w:spacing w:before="480" w:after="120"/>
    </w:pPr>
    <w:rPr>
      <w:b/>
      <w:sz w:val="72"/>
      <w:szCs w:val="72"/>
    </w:rPr>
  </w:style>
  <w:style w:type="character" w:customStyle="1" w:styleId="Naslov1Znak">
    <w:name w:val="Naslov 1 Znak"/>
    <w:basedOn w:val="Privzetapisavaodstavka"/>
    <w:link w:val="Naslov1"/>
    <w:uiPriority w:val="9"/>
    <w:rsid w:val="001B5956"/>
    <w:rPr>
      <w:rFonts w:ascii="Calibri" w:eastAsia="Calibri" w:hAnsi="Calibri" w:cs="Calibri"/>
      <w:b/>
      <w:color w:val="000000"/>
      <w:lang w:eastAsia="sl-SI"/>
    </w:rPr>
  </w:style>
  <w:style w:type="character" w:customStyle="1" w:styleId="Naslov2Znak">
    <w:name w:val="Naslov 2 Znak"/>
    <w:basedOn w:val="Privzetapisavaodstavka"/>
    <w:link w:val="Naslov2"/>
    <w:uiPriority w:val="9"/>
    <w:semiHidden/>
    <w:rsid w:val="001B5956"/>
    <w:rPr>
      <w:rFonts w:asciiTheme="majorHAnsi" w:eastAsiaTheme="majorEastAsia" w:hAnsiTheme="majorHAnsi" w:cstheme="majorBidi"/>
      <w:color w:val="2F5496" w:themeColor="accent1" w:themeShade="BF"/>
      <w:sz w:val="26"/>
      <w:szCs w:val="26"/>
    </w:rPr>
  </w:style>
  <w:style w:type="character" w:customStyle="1" w:styleId="Naslov3Znak">
    <w:name w:val="Naslov 3 Znak"/>
    <w:basedOn w:val="Privzetapisavaodstavka"/>
    <w:link w:val="Naslov3"/>
    <w:uiPriority w:val="9"/>
    <w:semiHidden/>
    <w:rsid w:val="001B5956"/>
    <w:rPr>
      <w:rFonts w:asciiTheme="majorHAnsi" w:eastAsiaTheme="majorEastAsia" w:hAnsiTheme="majorHAnsi" w:cstheme="majorBidi"/>
      <w:color w:val="1F3763" w:themeColor="accent1" w:themeShade="7F"/>
      <w:sz w:val="24"/>
      <w:szCs w:val="24"/>
    </w:rPr>
  </w:style>
  <w:style w:type="table" w:styleId="Tabelamrea">
    <w:name w:val="Table Grid"/>
    <w:basedOn w:val="Navadnatabela"/>
    <w:uiPriority w:val="39"/>
    <w:rsid w:val="001B59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vetlamrea1">
    <w:name w:val="Grid Table 1 Light"/>
    <w:basedOn w:val="Navadnatabela"/>
    <w:uiPriority w:val="46"/>
    <w:rsid w:val="001B595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color w:val="FFFFFF" w:themeColor="background1"/>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Seznamvtabeli3poudarek3">
    <w:name w:val="List Table 3 Accent 3"/>
    <w:basedOn w:val="Navadnatabela"/>
    <w:uiPriority w:val="48"/>
    <w:rsid w:val="001B5956"/>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styleId="Tabelabarvniseznam6poudarek3">
    <w:name w:val="List Table 6 Colorful Accent 3"/>
    <w:basedOn w:val="Navadnatabela"/>
    <w:uiPriority w:val="51"/>
    <w:rsid w:val="001B5956"/>
    <w:pPr>
      <w:spacing w:after="0" w:line="240" w:lineRule="auto"/>
    </w:pPr>
    <w:rPr>
      <w:color w:val="7B7B7B" w:themeColor="accent3" w:themeShade="BF"/>
    </w:rPr>
    <w:tblPr>
      <w:tblStyleRowBandSize w:val="1"/>
      <w:tblStyleColBandSize w:val="1"/>
      <w:tblBorders>
        <w:top w:val="single" w:sz="4" w:space="0" w:color="A5A5A5" w:themeColor="accent3"/>
        <w:bottom w:val="single" w:sz="4" w:space="0" w:color="A5A5A5" w:themeColor="accent3"/>
      </w:tblBorders>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customStyle="1" w:styleId="len">
    <w:name w:val="Člen"/>
    <w:basedOn w:val="Navaden"/>
    <w:link w:val="lenZnak"/>
    <w:qFormat/>
    <w:rsid w:val="001B5956"/>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1B5956"/>
    <w:rPr>
      <w:rFonts w:ascii="Arial" w:eastAsia="Times New Roman" w:hAnsi="Arial" w:cs="Times New Roman"/>
      <w:b/>
      <w:lang w:val="x-none" w:eastAsia="x-none"/>
    </w:rPr>
  </w:style>
  <w:style w:type="paragraph" w:customStyle="1" w:styleId="Odstavek">
    <w:name w:val="Odstavek"/>
    <w:basedOn w:val="Navaden"/>
    <w:link w:val="OdstavekZnak"/>
    <w:qFormat/>
    <w:rsid w:val="001B5956"/>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1B5956"/>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1B5956"/>
    <w:pPr>
      <w:numPr>
        <w:numId w:val="1"/>
      </w:numPr>
      <w:tabs>
        <w:tab w:val="num" w:pos="397"/>
        <w:tab w:val="left" w:pos="540"/>
        <w:tab w:val="left" w:pos="900"/>
      </w:tabs>
      <w:spacing w:after="0" w:line="240" w:lineRule="auto"/>
      <w:ind w:left="397" w:hanging="397"/>
      <w:jc w:val="both"/>
    </w:pPr>
    <w:rPr>
      <w:rFonts w:ascii="Arial" w:eastAsia="Times New Roman" w:hAnsi="Arial" w:cs="Times New Roman"/>
      <w:lang w:val="x-none" w:eastAsia="x-none"/>
    </w:rPr>
  </w:style>
  <w:style w:type="character" w:customStyle="1" w:styleId="AlineazaodstavkomZnak">
    <w:name w:val="Alinea za odstavkom Znak"/>
    <w:link w:val="Alineazaodstavkom"/>
    <w:rsid w:val="001B5956"/>
    <w:rPr>
      <w:rFonts w:ascii="Arial" w:eastAsia="Times New Roman" w:hAnsi="Arial" w:cs="Times New Roman"/>
      <w:lang w:val="x-none" w:eastAsia="x-none"/>
    </w:rPr>
  </w:style>
  <w:style w:type="paragraph" w:customStyle="1" w:styleId="lennaslov">
    <w:name w:val="Člen_naslov"/>
    <w:basedOn w:val="len"/>
    <w:qFormat/>
    <w:rsid w:val="001B5956"/>
    <w:pPr>
      <w:spacing w:before="0"/>
    </w:pPr>
  </w:style>
  <w:style w:type="paragraph" w:customStyle="1" w:styleId="Zamaknjenadolobaprvinivo">
    <w:name w:val="Zamaknjena določba_prvi nivo"/>
    <w:basedOn w:val="Alineazaodstavkom"/>
    <w:link w:val="ZamaknjenadolobaprvinivoZnak"/>
    <w:qFormat/>
    <w:rsid w:val="001B5956"/>
    <w:pPr>
      <w:numPr>
        <w:numId w:val="0"/>
      </w:numPr>
    </w:pPr>
  </w:style>
  <w:style w:type="character" w:customStyle="1" w:styleId="ZamaknjenadolobaprvinivoZnak">
    <w:name w:val="Zamaknjena določba_prvi nivo Znak"/>
    <w:link w:val="Zamaknjenadolobaprvinivo"/>
    <w:rsid w:val="001B5956"/>
    <w:rPr>
      <w:rFonts w:ascii="Arial" w:eastAsia="Times New Roman" w:hAnsi="Arial" w:cs="Times New Roman"/>
      <w:lang w:val="x-none" w:eastAsia="x-none"/>
    </w:rPr>
  </w:style>
  <w:style w:type="paragraph" w:customStyle="1" w:styleId="len0">
    <w:name w:val="len"/>
    <w:basedOn w:val="Navaden"/>
    <w:rsid w:val="001B595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ennaslov0">
    <w:name w:val="lennaslov"/>
    <w:basedOn w:val="Navaden"/>
    <w:rsid w:val="001B595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dstavek0">
    <w:name w:val="odstavek"/>
    <w:basedOn w:val="Navaden"/>
    <w:rsid w:val="001B595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lineazaodstavkom0">
    <w:name w:val="alineazaodstavkom"/>
    <w:basedOn w:val="Navaden"/>
    <w:rsid w:val="001B595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zamaknjenadolobaprvinivo0">
    <w:name w:val="zamaknjenadolobaprvinivo"/>
    <w:basedOn w:val="Navaden"/>
    <w:rsid w:val="001B5956"/>
    <w:pPr>
      <w:spacing w:before="100" w:beforeAutospacing="1" w:after="100" w:afterAutospacing="1" w:line="240" w:lineRule="auto"/>
    </w:pPr>
    <w:rPr>
      <w:rFonts w:ascii="Times New Roman" w:eastAsia="Times New Roman" w:hAnsi="Times New Roman" w:cs="Times New Roman"/>
      <w:sz w:val="24"/>
      <w:szCs w:val="24"/>
    </w:rPr>
  </w:style>
  <w:style w:type="paragraph" w:styleId="Besedilooblaka">
    <w:name w:val="Balloon Text"/>
    <w:basedOn w:val="Navaden"/>
    <w:link w:val="BesedilooblakaZnak"/>
    <w:uiPriority w:val="99"/>
    <w:semiHidden/>
    <w:unhideWhenUsed/>
    <w:rsid w:val="001B5956"/>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1B5956"/>
    <w:rPr>
      <w:rFonts w:ascii="Segoe UI" w:hAnsi="Segoe UI" w:cs="Segoe UI"/>
      <w:sz w:val="18"/>
      <w:szCs w:val="18"/>
    </w:rPr>
  </w:style>
  <w:style w:type="paragraph" w:customStyle="1" w:styleId="Default">
    <w:name w:val="Default"/>
    <w:rsid w:val="001B5956"/>
    <w:pPr>
      <w:autoSpaceDE w:val="0"/>
      <w:autoSpaceDN w:val="0"/>
      <w:adjustRightInd w:val="0"/>
      <w:spacing w:after="0" w:line="240" w:lineRule="auto"/>
    </w:pPr>
    <w:rPr>
      <w:color w:val="000000"/>
      <w:sz w:val="24"/>
      <w:szCs w:val="24"/>
    </w:rPr>
  </w:style>
  <w:style w:type="paragraph" w:customStyle="1" w:styleId="atekst">
    <w:name w:val="atekst"/>
    <w:basedOn w:val="Navaden"/>
    <w:rsid w:val="001B595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paragraphstyle">
    <w:name w:val="noparagraphstyle"/>
    <w:basedOn w:val="Navaden"/>
    <w:rsid w:val="001B595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tekst0">
    <w:name w:val="a_tekst"/>
    <w:rsid w:val="001B5956"/>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rPr>
  </w:style>
  <w:style w:type="paragraph" w:customStyle="1" w:styleId="Noparagraphstyle0">
    <w:name w:val="[No paragraph style]"/>
    <w:rsid w:val="001B5956"/>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rPr>
  </w:style>
  <w:style w:type="character" w:styleId="Pripombasklic">
    <w:name w:val="annotation reference"/>
    <w:uiPriority w:val="99"/>
    <w:semiHidden/>
    <w:unhideWhenUsed/>
    <w:rsid w:val="001B5956"/>
    <w:rPr>
      <w:sz w:val="16"/>
      <w:szCs w:val="16"/>
    </w:rPr>
  </w:style>
  <w:style w:type="paragraph" w:styleId="Pripombabesedilo">
    <w:name w:val="annotation text"/>
    <w:basedOn w:val="Navaden"/>
    <w:link w:val="PripombabesediloZnak"/>
    <w:uiPriority w:val="99"/>
    <w:semiHidden/>
    <w:unhideWhenUsed/>
    <w:rsid w:val="001B5956"/>
    <w:pPr>
      <w:overflowPunct w:val="0"/>
      <w:autoSpaceDE w:val="0"/>
      <w:autoSpaceDN w:val="0"/>
      <w:adjustRightInd w:val="0"/>
      <w:spacing w:after="0" w:line="240" w:lineRule="auto"/>
      <w:jc w:val="both"/>
      <w:textAlignment w:val="baseline"/>
    </w:pPr>
    <w:rPr>
      <w:rFonts w:ascii="Arial" w:eastAsia="Times New Roman" w:hAnsi="Arial" w:cs="Times New Roman"/>
      <w:sz w:val="20"/>
      <w:szCs w:val="20"/>
    </w:rPr>
  </w:style>
  <w:style w:type="character" w:customStyle="1" w:styleId="PripombabesediloZnak">
    <w:name w:val="Pripomba – besedilo Znak"/>
    <w:basedOn w:val="Privzetapisavaodstavka"/>
    <w:link w:val="Pripombabesedilo"/>
    <w:uiPriority w:val="99"/>
    <w:semiHidden/>
    <w:rsid w:val="001B5956"/>
    <w:rPr>
      <w:rFonts w:ascii="Arial" w:eastAsia="Times New Roman" w:hAnsi="Arial" w:cs="Times New Roman"/>
      <w:sz w:val="20"/>
      <w:szCs w:val="20"/>
      <w:lang w:eastAsia="sl-SI"/>
    </w:rPr>
  </w:style>
  <w:style w:type="paragraph" w:customStyle="1" w:styleId="Oddelek">
    <w:name w:val="Oddelek"/>
    <w:basedOn w:val="Navaden"/>
    <w:link w:val="OddelekZnak1"/>
    <w:qFormat/>
    <w:rsid w:val="001B5956"/>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OddelekZnak1">
    <w:name w:val="Oddelek Znak1"/>
    <w:link w:val="Oddelek"/>
    <w:rsid w:val="001B5956"/>
    <w:rPr>
      <w:rFonts w:ascii="Arial" w:eastAsia="Times New Roman" w:hAnsi="Arial" w:cs="Times New Roman"/>
      <w:lang w:val="x-none" w:eastAsia="x-none"/>
    </w:rPr>
  </w:style>
  <w:style w:type="table" w:customStyle="1" w:styleId="TableGrid">
    <w:name w:val="TableGrid"/>
    <w:rsid w:val="001B5956"/>
    <w:pPr>
      <w:spacing w:after="0" w:line="240" w:lineRule="auto"/>
    </w:pPr>
    <w:rPr>
      <w:rFonts w:eastAsiaTheme="minorEastAsia"/>
    </w:rPr>
    <w:tblPr>
      <w:tblCellMar>
        <w:top w:w="0" w:type="dxa"/>
        <w:left w:w="0" w:type="dxa"/>
        <w:bottom w:w="0" w:type="dxa"/>
        <w:right w:w="0" w:type="dxa"/>
      </w:tblCellMar>
    </w:tblPr>
  </w:style>
  <w:style w:type="paragraph" w:styleId="Glava">
    <w:name w:val="header"/>
    <w:basedOn w:val="Navaden"/>
    <w:link w:val="GlavaZnak"/>
    <w:uiPriority w:val="99"/>
    <w:unhideWhenUsed/>
    <w:rsid w:val="001B5956"/>
    <w:pPr>
      <w:tabs>
        <w:tab w:val="center" w:pos="4536"/>
        <w:tab w:val="right" w:pos="9072"/>
      </w:tabs>
      <w:spacing w:after="0" w:line="240" w:lineRule="auto"/>
    </w:pPr>
  </w:style>
  <w:style w:type="character" w:customStyle="1" w:styleId="GlavaZnak">
    <w:name w:val="Glava Znak"/>
    <w:basedOn w:val="Privzetapisavaodstavka"/>
    <w:link w:val="Glava"/>
    <w:uiPriority w:val="99"/>
    <w:rsid w:val="001B5956"/>
  </w:style>
  <w:style w:type="paragraph" w:styleId="Noga">
    <w:name w:val="footer"/>
    <w:basedOn w:val="Navaden"/>
    <w:link w:val="NogaZnak"/>
    <w:uiPriority w:val="99"/>
    <w:unhideWhenUsed/>
    <w:rsid w:val="001B5956"/>
    <w:pPr>
      <w:tabs>
        <w:tab w:val="center" w:pos="4536"/>
        <w:tab w:val="right" w:pos="9072"/>
      </w:tabs>
      <w:spacing w:after="0" w:line="240" w:lineRule="auto"/>
    </w:pPr>
  </w:style>
  <w:style w:type="character" w:customStyle="1" w:styleId="NogaZnak">
    <w:name w:val="Noga Znak"/>
    <w:basedOn w:val="Privzetapisavaodstavka"/>
    <w:link w:val="Noga"/>
    <w:uiPriority w:val="99"/>
    <w:rsid w:val="001B5956"/>
  </w:style>
  <w:style w:type="paragraph" w:styleId="Revizija">
    <w:name w:val="Revision"/>
    <w:hidden/>
    <w:uiPriority w:val="99"/>
    <w:semiHidden/>
    <w:rsid w:val="001B5956"/>
    <w:pPr>
      <w:spacing w:after="0" w:line="240" w:lineRule="auto"/>
    </w:pPr>
  </w:style>
  <w:style w:type="paragraph" w:styleId="Odstavekseznama">
    <w:name w:val="List Paragraph"/>
    <w:basedOn w:val="Navaden"/>
    <w:uiPriority w:val="34"/>
    <w:qFormat/>
    <w:rsid w:val="001B5956"/>
    <w:pPr>
      <w:ind w:left="720"/>
      <w:contextualSpacing/>
    </w:pPr>
  </w:style>
  <w:style w:type="paragraph" w:styleId="Podnaslov">
    <w:name w:val="Subtitle"/>
    <w:basedOn w:val="Navaden"/>
    <w:next w:val="Navaden"/>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rPr>
      <w:color w:val="7B7B7B"/>
    </w:rPr>
    <w:tblPr>
      <w:tblStyleRowBandSize w:val="1"/>
      <w:tblStyleColBandSize w:val="1"/>
      <w:tblCellMar>
        <w:left w:w="108" w:type="dxa"/>
        <w:right w:w="108" w:type="dxa"/>
      </w:tblCellMar>
    </w:tblPr>
    <w:tblStylePr w:type="firstRow">
      <w:rPr>
        <w:b/>
        <w:color w:val="FFFFFF"/>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70" w:type="dxa"/>
        <w:right w:w="70" w:type="dxa"/>
      </w:tblCellMar>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Pr>
  </w:style>
  <w:style w:type="table" w:customStyle="1" w:styleId="af0">
    <w:basedOn w:val="TableNormal"/>
    <w:tblPr>
      <w:tblStyleRowBandSize w:val="1"/>
      <w:tblStyleColBandSize w:val="1"/>
    </w:tblPr>
  </w:style>
  <w:style w:type="table" w:customStyle="1" w:styleId="af1">
    <w:basedOn w:val="TableNormal"/>
    <w:tblPr>
      <w:tblStyleRowBandSize w:val="1"/>
      <w:tblStyleColBandSize w:val="1"/>
    </w:tblPr>
  </w:style>
  <w:style w:type="table" w:customStyle="1" w:styleId="af2">
    <w:basedOn w:val="TableNormal"/>
    <w:tblPr>
      <w:tblStyleRowBandSize w:val="1"/>
      <w:tblStyleColBandSize w:val="1"/>
    </w:tblPr>
  </w:style>
  <w:style w:type="table" w:customStyle="1" w:styleId="af3">
    <w:basedOn w:val="TableNormal"/>
    <w:tblPr>
      <w:tblStyleRowBandSize w:val="1"/>
      <w:tblStyleColBandSize w:val="1"/>
    </w:tblPr>
  </w:style>
  <w:style w:type="table" w:customStyle="1" w:styleId="af4">
    <w:basedOn w:val="TableNormal"/>
    <w:tblPr>
      <w:tblStyleRowBandSize w:val="1"/>
      <w:tblStyleColBandSize w:val="1"/>
    </w:tblPr>
  </w:style>
  <w:style w:type="table" w:customStyle="1" w:styleId="af5">
    <w:basedOn w:val="TableNormal"/>
    <w:tblPr>
      <w:tblStyleRowBandSize w:val="1"/>
      <w:tblStyleColBandSize w:val="1"/>
    </w:tblPr>
  </w:style>
  <w:style w:type="table" w:customStyle="1" w:styleId="af6">
    <w:basedOn w:val="TableNormal"/>
    <w:tblPr>
      <w:tblStyleRowBandSize w:val="1"/>
      <w:tblStyleColBandSize w:val="1"/>
    </w:tblPr>
  </w:style>
  <w:style w:type="table" w:customStyle="1" w:styleId="af7">
    <w:basedOn w:val="TableNormal"/>
    <w:tblPr>
      <w:tblStyleRowBandSize w:val="1"/>
      <w:tblStyleColBandSize w:val="1"/>
    </w:tblPr>
  </w:style>
  <w:style w:type="table" w:customStyle="1" w:styleId="af8">
    <w:basedOn w:val="TableNormal"/>
    <w:tblPr>
      <w:tblStyleRowBandSize w:val="1"/>
      <w:tblStyleColBandSize w:val="1"/>
      <w:tblCellMar>
        <w:top w:w="100" w:type="dxa"/>
        <w:left w:w="100" w:type="dxa"/>
        <w:bottom w:w="100" w:type="dxa"/>
        <w:right w:w="100" w:type="dxa"/>
      </w:tblCellMar>
    </w:tblPr>
  </w:style>
  <w:style w:type="paragraph" w:styleId="Navadensplet">
    <w:name w:val="Normal (Web)"/>
    <w:basedOn w:val="Navaden"/>
    <w:uiPriority w:val="99"/>
    <w:semiHidden/>
    <w:unhideWhenUsed/>
    <w:rsid w:val="008C3D38"/>
    <w:pPr>
      <w:spacing w:before="100" w:beforeAutospacing="1" w:after="100" w:afterAutospacing="1" w:line="240" w:lineRule="auto"/>
    </w:pPr>
    <w:rPr>
      <w:rFonts w:ascii="Times New Roman" w:eastAsia="Times New Roman" w:hAnsi="Times New Roman" w:cs="Times New Roman"/>
      <w:sz w:val="24"/>
      <w:szCs w:val="24"/>
    </w:rPr>
  </w:style>
  <w:style w:type="paragraph" w:styleId="Zadevapripombe">
    <w:name w:val="annotation subject"/>
    <w:basedOn w:val="Pripombabesedilo"/>
    <w:next w:val="Pripombabesedilo"/>
    <w:link w:val="ZadevapripombeZnak"/>
    <w:uiPriority w:val="99"/>
    <w:semiHidden/>
    <w:unhideWhenUsed/>
    <w:rsid w:val="0027497F"/>
    <w:pPr>
      <w:overflowPunct/>
      <w:autoSpaceDE/>
      <w:autoSpaceDN/>
      <w:adjustRightInd/>
      <w:spacing w:after="160"/>
      <w:jc w:val="left"/>
      <w:textAlignment w:val="auto"/>
    </w:pPr>
    <w:rPr>
      <w:rFonts w:ascii="Calibri" w:eastAsia="Calibri" w:hAnsi="Calibri" w:cs="Calibri"/>
      <w:b/>
      <w:bCs/>
    </w:rPr>
  </w:style>
  <w:style w:type="character" w:customStyle="1" w:styleId="ZadevapripombeZnak">
    <w:name w:val="Zadeva pripombe Znak"/>
    <w:basedOn w:val="PripombabesediloZnak"/>
    <w:link w:val="Zadevapripombe"/>
    <w:uiPriority w:val="99"/>
    <w:semiHidden/>
    <w:rsid w:val="0027497F"/>
    <w:rPr>
      <w:rFonts w:ascii="Arial" w:eastAsia="Times New Roman" w:hAnsi="Arial" w:cs="Times New Roman"/>
      <w:b/>
      <w:bCs/>
      <w:sz w:val="20"/>
      <w:szCs w:val="20"/>
      <w:lang w:eastAsia="sl-SI"/>
    </w:rPr>
  </w:style>
  <w:style w:type="paragraph" w:customStyle="1" w:styleId="Vrstapredpisa">
    <w:name w:val="Vrsta predpisa"/>
    <w:basedOn w:val="Navaden"/>
    <w:link w:val="VrstapredpisaZnak"/>
    <w:qFormat/>
    <w:rsid w:val="00734CCB"/>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734CCB"/>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character" w:customStyle="1" w:styleId="VrstapredpisaZnak">
    <w:name w:val="Vrsta predpisa Znak"/>
    <w:link w:val="Vrstapredpisa"/>
    <w:rsid w:val="00734CCB"/>
    <w:rPr>
      <w:rFonts w:ascii="Arial" w:eastAsia="Times New Roman" w:hAnsi="Arial" w:cs="Times New Roman"/>
      <w:b/>
      <w:bCs/>
      <w:color w:val="000000"/>
      <w:spacing w:val="40"/>
      <w:lang w:val="x-none" w:eastAsia="x-none"/>
    </w:rPr>
  </w:style>
  <w:style w:type="character" w:customStyle="1" w:styleId="NaslovpredpisaZnak">
    <w:name w:val="Naslov_predpisa Znak"/>
    <w:link w:val="Naslovpredpisa"/>
    <w:rsid w:val="00734CCB"/>
    <w:rPr>
      <w:rFonts w:ascii="Arial" w:eastAsia="Times New Roman" w:hAnsi="Arial" w:cs="Times New Roman"/>
      <w:b/>
      <w:lang w:val="x-none" w:eastAsia="x-none"/>
    </w:rPr>
  </w:style>
  <w:style w:type="paragraph" w:customStyle="1" w:styleId="rkovnatokazaodstavkom">
    <w:name w:val="Črkovna točka_za odstavkom"/>
    <w:basedOn w:val="Navaden"/>
    <w:qFormat/>
    <w:rsid w:val="00F648A8"/>
    <w:pPr>
      <w:numPr>
        <w:numId w:val="9"/>
      </w:numPr>
      <w:overflowPunct w:val="0"/>
      <w:autoSpaceDE w:val="0"/>
      <w:autoSpaceDN w:val="0"/>
      <w:adjustRightInd w:val="0"/>
      <w:spacing w:after="0" w:line="240" w:lineRule="auto"/>
      <w:ind w:left="284" w:hanging="284"/>
      <w:jc w:val="both"/>
      <w:textAlignment w:val="baseline"/>
    </w:pPr>
    <w:rPr>
      <w:rFonts w:ascii="Arial" w:eastAsia="Times New Roman" w:hAnsi="Arial" w:cs="Times New Roman"/>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1410876">
      <w:bodyDiv w:val="1"/>
      <w:marLeft w:val="0"/>
      <w:marRight w:val="0"/>
      <w:marTop w:val="0"/>
      <w:marBottom w:val="0"/>
      <w:divBdr>
        <w:top w:val="none" w:sz="0" w:space="0" w:color="auto"/>
        <w:left w:val="none" w:sz="0" w:space="0" w:color="auto"/>
        <w:bottom w:val="none" w:sz="0" w:space="0" w:color="auto"/>
        <w:right w:val="none" w:sz="0" w:space="0" w:color="auto"/>
      </w:divBdr>
    </w:div>
    <w:div w:id="190899920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hFbrXwWJBtx6P0yMmm9Rhg13X+g==">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2120A4F-BF5E-4662-A59C-C4B7674F54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14307</Words>
  <Characters>81556</Characters>
  <Application>Microsoft Office Word</Application>
  <DocSecurity>0</DocSecurity>
  <Lines>679</Lines>
  <Paragraphs>191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95672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Polona Šoln Vrbinc</dc:creator>
  <cp:lastModifiedBy>Polona Šoln Vrbinc</cp:lastModifiedBy>
  <cp:revision>2</cp:revision>
  <cp:lastPrinted>2023-05-15T11:00:00Z</cp:lastPrinted>
  <dcterms:created xsi:type="dcterms:W3CDTF">2023-05-19T08:45:00Z</dcterms:created>
  <dcterms:modified xsi:type="dcterms:W3CDTF">2023-05-19T08:45:00Z</dcterms:modified>
</cp:coreProperties>
</file>