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39FC2C" w14:textId="77777777" w:rsidR="00243BA5" w:rsidRPr="009670D7" w:rsidRDefault="00243BA5" w:rsidP="00243BA5">
      <w:pPr>
        <w:rPr>
          <w:rFonts w:eastAsia="Calibri" w:cs="Arial"/>
          <w:szCs w:val="20"/>
        </w:rPr>
      </w:pPr>
    </w:p>
    <w:p w14:paraId="048BC987" w14:textId="77777777" w:rsidR="00243BA5" w:rsidRPr="009670D7" w:rsidRDefault="00243BA5" w:rsidP="00243BA5">
      <w:pPr>
        <w:rPr>
          <w:rFonts w:eastAsia="Calibri" w:cs="Arial"/>
          <w:szCs w:val="20"/>
        </w:rPr>
      </w:pPr>
    </w:p>
    <w:p w14:paraId="01BEF399" w14:textId="77777777" w:rsidR="00243BA5" w:rsidRPr="009670D7" w:rsidRDefault="00243BA5" w:rsidP="00243BA5">
      <w:pPr>
        <w:rPr>
          <w:rFonts w:eastAsia="Calibri" w:cs="Arial"/>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243BA5" w:rsidRPr="00BB07B0" w14:paraId="660C5B31" w14:textId="77777777" w:rsidTr="005F3CF0">
        <w:trPr>
          <w:gridAfter w:val="2"/>
          <w:wAfter w:w="3067" w:type="dxa"/>
        </w:trPr>
        <w:tc>
          <w:tcPr>
            <w:tcW w:w="6096" w:type="dxa"/>
            <w:gridSpan w:val="2"/>
          </w:tcPr>
          <w:p w14:paraId="1593E6DD" w14:textId="4F7A8C35" w:rsidR="00243BA5" w:rsidRPr="00BB07B0" w:rsidRDefault="00243BA5" w:rsidP="00857F12">
            <w:pPr>
              <w:pStyle w:val="Neotevilenodstavek"/>
              <w:spacing w:before="0" w:after="0" w:line="260" w:lineRule="exact"/>
              <w:jc w:val="left"/>
              <w:rPr>
                <w:sz w:val="20"/>
                <w:szCs w:val="20"/>
              </w:rPr>
            </w:pPr>
            <w:r w:rsidRPr="00BB07B0">
              <w:rPr>
                <w:sz w:val="20"/>
                <w:szCs w:val="20"/>
              </w:rPr>
              <w:t>Številka:</w:t>
            </w:r>
            <w:r w:rsidRPr="00BB07B0">
              <w:rPr>
                <w:b/>
                <w:bCs/>
                <w:sz w:val="20"/>
                <w:szCs w:val="20"/>
              </w:rPr>
              <w:t xml:space="preserve"> </w:t>
            </w:r>
            <w:r w:rsidRPr="00BB07B0">
              <w:rPr>
                <w:bCs/>
                <w:sz w:val="20"/>
                <w:szCs w:val="20"/>
              </w:rPr>
              <w:t>007-</w:t>
            </w:r>
            <w:r w:rsidR="00857F12">
              <w:rPr>
                <w:bCs/>
                <w:sz w:val="20"/>
                <w:szCs w:val="20"/>
              </w:rPr>
              <w:t>208</w:t>
            </w:r>
            <w:r w:rsidRPr="00BB07B0">
              <w:rPr>
                <w:bCs/>
                <w:sz w:val="20"/>
                <w:szCs w:val="20"/>
              </w:rPr>
              <w:t>/202</w:t>
            </w:r>
            <w:r w:rsidR="00857F12">
              <w:rPr>
                <w:bCs/>
                <w:sz w:val="20"/>
                <w:szCs w:val="20"/>
              </w:rPr>
              <w:t>3</w:t>
            </w:r>
            <w:r w:rsidRPr="00BB07B0">
              <w:rPr>
                <w:bCs/>
                <w:sz w:val="20"/>
                <w:szCs w:val="20"/>
              </w:rPr>
              <w:t>/</w:t>
            </w:r>
            <w:r w:rsidRPr="00BB07B0">
              <w:rPr>
                <w:sz w:val="20"/>
                <w:szCs w:val="20"/>
              </w:rPr>
              <w:t xml:space="preserve">  </w:t>
            </w:r>
          </w:p>
        </w:tc>
      </w:tr>
      <w:tr w:rsidR="00243BA5" w:rsidRPr="00BB07B0" w14:paraId="1666F0F3" w14:textId="77777777" w:rsidTr="005F3CF0">
        <w:trPr>
          <w:gridAfter w:val="2"/>
          <w:wAfter w:w="3067" w:type="dxa"/>
        </w:trPr>
        <w:tc>
          <w:tcPr>
            <w:tcW w:w="6096" w:type="dxa"/>
            <w:gridSpan w:val="2"/>
          </w:tcPr>
          <w:p w14:paraId="03134C68" w14:textId="2B61BB66" w:rsidR="00243BA5" w:rsidRPr="00BB07B0" w:rsidRDefault="00243BA5" w:rsidP="00857F12">
            <w:pPr>
              <w:pStyle w:val="Neotevilenodstavek"/>
              <w:spacing w:before="0" w:after="0" w:line="260" w:lineRule="exact"/>
              <w:jc w:val="left"/>
              <w:rPr>
                <w:sz w:val="20"/>
                <w:szCs w:val="20"/>
              </w:rPr>
            </w:pPr>
            <w:r w:rsidRPr="00BB07B0">
              <w:rPr>
                <w:sz w:val="20"/>
                <w:szCs w:val="20"/>
              </w:rPr>
              <w:t xml:space="preserve">Ljubljana, </w:t>
            </w:r>
          </w:p>
        </w:tc>
      </w:tr>
      <w:tr w:rsidR="00243BA5" w:rsidRPr="00BB07B0" w14:paraId="6D06E5A3" w14:textId="77777777" w:rsidTr="005F3CF0">
        <w:trPr>
          <w:gridAfter w:val="2"/>
          <w:wAfter w:w="3067" w:type="dxa"/>
        </w:trPr>
        <w:tc>
          <w:tcPr>
            <w:tcW w:w="6096" w:type="dxa"/>
            <w:gridSpan w:val="2"/>
          </w:tcPr>
          <w:p w14:paraId="0636527B" w14:textId="5D4F8F16" w:rsidR="00243BA5" w:rsidRPr="00BB07B0" w:rsidRDefault="00243BA5" w:rsidP="005F3CF0">
            <w:pPr>
              <w:pStyle w:val="Neotevilenodstavek"/>
              <w:spacing w:before="0" w:after="0" w:line="260" w:lineRule="exact"/>
              <w:jc w:val="left"/>
              <w:rPr>
                <w:sz w:val="20"/>
                <w:szCs w:val="20"/>
              </w:rPr>
            </w:pPr>
            <w:r w:rsidRPr="00BB07B0">
              <w:rPr>
                <w:iCs/>
                <w:sz w:val="20"/>
                <w:szCs w:val="20"/>
              </w:rPr>
              <w:t>EVA 202</w:t>
            </w:r>
            <w:r w:rsidR="00857F12">
              <w:rPr>
                <w:iCs/>
                <w:sz w:val="20"/>
                <w:szCs w:val="20"/>
              </w:rPr>
              <w:t>3</w:t>
            </w:r>
            <w:r w:rsidRPr="00BB07B0">
              <w:rPr>
                <w:iCs/>
                <w:sz w:val="20"/>
                <w:szCs w:val="20"/>
              </w:rPr>
              <w:t>-2330-00</w:t>
            </w:r>
            <w:r w:rsidR="00857F12">
              <w:rPr>
                <w:iCs/>
                <w:sz w:val="20"/>
                <w:szCs w:val="20"/>
              </w:rPr>
              <w:t>63</w:t>
            </w:r>
            <w:r w:rsidRPr="00BB07B0">
              <w:rPr>
                <w:iCs/>
                <w:sz w:val="20"/>
                <w:szCs w:val="20"/>
              </w:rPr>
              <w:t xml:space="preserve"> </w:t>
            </w:r>
          </w:p>
        </w:tc>
      </w:tr>
      <w:tr w:rsidR="00243BA5" w:rsidRPr="00BB07B0" w14:paraId="379C464E" w14:textId="77777777" w:rsidTr="005F3CF0">
        <w:trPr>
          <w:gridAfter w:val="2"/>
          <w:wAfter w:w="3067" w:type="dxa"/>
        </w:trPr>
        <w:tc>
          <w:tcPr>
            <w:tcW w:w="6096" w:type="dxa"/>
            <w:gridSpan w:val="2"/>
          </w:tcPr>
          <w:p w14:paraId="3CA49DD1" w14:textId="77777777" w:rsidR="00243BA5" w:rsidRPr="00BB07B0" w:rsidRDefault="00243BA5" w:rsidP="005F3CF0">
            <w:pPr>
              <w:rPr>
                <w:rFonts w:cs="Arial"/>
                <w:szCs w:val="20"/>
              </w:rPr>
            </w:pPr>
          </w:p>
          <w:p w14:paraId="124741A8" w14:textId="77777777" w:rsidR="00243BA5" w:rsidRPr="00BB07B0" w:rsidRDefault="00243BA5" w:rsidP="005F3CF0">
            <w:pPr>
              <w:rPr>
                <w:rFonts w:cs="Arial"/>
                <w:szCs w:val="20"/>
              </w:rPr>
            </w:pPr>
            <w:r w:rsidRPr="00BB07B0">
              <w:rPr>
                <w:rFonts w:cs="Arial"/>
                <w:szCs w:val="20"/>
              </w:rPr>
              <w:t>GENERALNI SEKRETARIAT VLADE REPUBLIKE SLOVENIJE</w:t>
            </w:r>
          </w:p>
          <w:p w14:paraId="52AE7EA1" w14:textId="3DA3E478" w:rsidR="00243BA5" w:rsidRPr="00BB07B0" w:rsidRDefault="001227C2" w:rsidP="005F3CF0">
            <w:pPr>
              <w:rPr>
                <w:rFonts w:cs="Arial"/>
                <w:szCs w:val="20"/>
              </w:rPr>
            </w:pPr>
            <w:hyperlink r:id="rId10" w:history="1">
              <w:r w:rsidR="005430EE" w:rsidRPr="00923124">
                <w:rPr>
                  <w:rStyle w:val="Hiperpovezava"/>
                  <w:rFonts w:cs="Arial"/>
                  <w:szCs w:val="20"/>
                </w:rPr>
                <w:t>Gp.gsv@gov.si</w:t>
              </w:r>
            </w:hyperlink>
          </w:p>
          <w:p w14:paraId="0B3CD3F6" w14:textId="77777777" w:rsidR="00243BA5" w:rsidRPr="00BB07B0" w:rsidRDefault="00243BA5" w:rsidP="005F3CF0">
            <w:pPr>
              <w:rPr>
                <w:rFonts w:cs="Arial"/>
                <w:szCs w:val="20"/>
              </w:rPr>
            </w:pPr>
          </w:p>
        </w:tc>
      </w:tr>
      <w:tr w:rsidR="00243BA5" w:rsidRPr="00BB07B0" w14:paraId="59F4B25D" w14:textId="77777777" w:rsidTr="005F3CF0">
        <w:tc>
          <w:tcPr>
            <w:tcW w:w="9163" w:type="dxa"/>
            <w:gridSpan w:val="4"/>
          </w:tcPr>
          <w:p w14:paraId="0141F22F" w14:textId="2D0EB87F" w:rsidR="00243BA5" w:rsidRPr="00BB07B0" w:rsidRDefault="00243BA5" w:rsidP="00476F45">
            <w:pPr>
              <w:pStyle w:val="Naslovpredpisa"/>
              <w:spacing w:before="0" w:after="0" w:line="260" w:lineRule="exact"/>
              <w:jc w:val="left"/>
              <w:rPr>
                <w:sz w:val="20"/>
                <w:szCs w:val="20"/>
              </w:rPr>
            </w:pPr>
            <w:r w:rsidRPr="00BB07B0">
              <w:rPr>
                <w:sz w:val="20"/>
                <w:szCs w:val="20"/>
              </w:rPr>
              <w:t xml:space="preserve">ZADEVA: UREDBA </w:t>
            </w:r>
            <w:r w:rsidR="00981499">
              <w:rPr>
                <w:sz w:val="20"/>
                <w:szCs w:val="20"/>
              </w:rPr>
              <w:t xml:space="preserve">o spremembah </w:t>
            </w:r>
            <w:r w:rsidR="008F219C">
              <w:rPr>
                <w:sz w:val="20"/>
                <w:szCs w:val="20"/>
              </w:rPr>
              <w:t xml:space="preserve">in dopolnitvi </w:t>
            </w:r>
            <w:r w:rsidR="00981499">
              <w:rPr>
                <w:sz w:val="20"/>
                <w:szCs w:val="20"/>
              </w:rPr>
              <w:t xml:space="preserve">Uredbe </w:t>
            </w:r>
            <w:r w:rsidRPr="00BB07B0">
              <w:rPr>
                <w:sz w:val="20"/>
                <w:szCs w:val="20"/>
              </w:rPr>
              <w:t xml:space="preserve">o neposrednih plačilih </w:t>
            </w:r>
            <w:r w:rsidR="000555E8" w:rsidRPr="00BB07B0">
              <w:rPr>
                <w:sz w:val="20"/>
                <w:szCs w:val="20"/>
              </w:rPr>
              <w:t xml:space="preserve">iz </w:t>
            </w:r>
            <w:r w:rsidR="00490B53" w:rsidRPr="00BB07B0">
              <w:rPr>
                <w:sz w:val="20"/>
                <w:szCs w:val="20"/>
              </w:rPr>
              <w:t>s</w:t>
            </w:r>
            <w:r w:rsidR="000555E8" w:rsidRPr="00BB07B0">
              <w:rPr>
                <w:sz w:val="20"/>
                <w:szCs w:val="20"/>
              </w:rPr>
              <w:t>trateškega načrta skupne kmetijske politike 2023–2027</w:t>
            </w:r>
            <w:r w:rsidRPr="00BB07B0">
              <w:rPr>
                <w:sz w:val="20"/>
                <w:szCs w:val="20"/>
              </w:rPr>
              <w:t xml:space="preserve">– predlog za obravnavo </w:t>
            </w:r>
          </w:p>
        </w:tc>
      </w:tr>
      <w:tr w:rsidR="00243BA5" w:rsidRPr="00BB07B0" w14:paraId="079837BA" w14:textId="77777777" w:rsidTr="005F3CF0">
        <w:tc>
          <w:tcPr>
            <w:tcW w:w="9163" w:type="dxa"/>
            <w:gridSpan w:val="4"/>
          </w:tcPr>
          <w:p w14:paraId="1B6B89F5" w14:textId="77777777" w:rsidR="00243BA5" w:rsidRPr="00BB07B0" w:rsidRDefault="00243BA5" w:rsidP="005F3CF0">
            <w:pPr>
              <w:pStyle w:val="Poglavje"/>
              <w:spacing w:before="0" w:after="0" w:line="260" w:lineRule="exact"/>
              <w:jc w:val="left"/>
              <w:rPr>
                <w:sz w:val="20"/>
                <w:szCs w:val="20"/>
              </w:rPr>
            </w:pPr>
            <w:r w:rsidRPr="00BB07B0">
              <w:rPr>
                <w:sz w:val="20"/>
                <w:szCs w:val="20"/>
              </w:rPr>
              <w:t>1. Predlog sklepov vlade:</w:t>
            </w:r>
          </w:p>
        </w:tc>
      </w:tr>
      <w:tr w:rsidR="00243BA5" w:rsidRPr="00BB07B0" w14:paraId="261246E0" w14:textId="77777777" w:rsidTr="005F3CF0">
        <w:tc>
          <w:tcPr>
            <w:tcW w:w="9163" w:type="dxa"/>
            <w:gridSpan w:val="4"/>
            <w:shd w:val="clear" w:color="auto" w:fill="auto"/>
          </w:tcPr>
          <w:p w14:paraId="759E8520" w14:textId="50312605" w:rsidR="00243BA5" w:rsidRPr="00BB07B0" w:rsidRDefault="00243BA5" w:rsidP="005F3CF0">
            <w:pPr>
              <w:overflowPunct w:val="0"/>
              <w:autoSpaceDE w:val="0"/>
              <w:autoSpaceDN w:val="0"/>
              <w:adjustRightInd w:val="0"/>
              <w:jc w:val="both"/>
              <w:textAlignment w:val="baseline"/>
              <w:rPr>
                <w:rFonts w:cs="Arial"/>
                <w:iCs/>
                <w:szCs w:val="20"/>
                <w:lang w:eastAsia="sl-SI"/>
              </w:rPr>
            </w:pPr>
            <w:r w:rsidRPr="00BB07B0">
              <w:rPr>
                <w:rFonts w:cs="Arial"/>
                <w:iCs/>
                <w:szCs w:val="20"/>
                <w:lang w:eastAsia="sl-SI"/>
              </w:rPr>
              <w:t xml:space="preserve">Na podlagi 10. in 11.a člena Zakona o kmetijstvu </w:t>
            </w:r>
            <w:r w:rsidRPr="00BB07B0">
              <w:rPr>
                <w:rFonts w:cs="Arial"/>
                <w:iCs/>
                <w:szCs w:val="20"/>
              </w:rPr>
              <w:t>(Uradni list RS, št. 45/08, 57/12, 90/12 – ZdZPVHVVR, 26/14, 32/15, 27/17, 22/18, 86/21 – odl. US, 123/21</w:t>
            </w:r>
            <w:r w:rsidR="00490B53" w:rsidRPr="00BB07B0">
              <w:rPr>
                <w:rFonts w:cs="Arial"/>
                <w:iCs/>
                <w:szCs w:val="20"/>
              </w:rPr>
              <w:t>,</w:t>
            </w:r>
            <w:r w:rsidRPr="00BB07B0">
              <w:rPr>
                <w:rFonts w:cs="Arial"/>
                <w:iCs/>
                <w:szCs w:val="20"/>
              </w:rPr>
              <w:t xml:space="preserve"> 44/</w:t>
            </w:r>
            <w:r w:rsidRPr="005430EE">
              <w:rPr>
                <w:rFonts w:cs="Arial"/>
                <w:iCs/>
                <w:szCs w:val="20"/>
              </w:rPr>
              <w:t>22</w:t>
            </w:r>
            <w:r w:rsidR="004F56B5" w:rsidRPr="005430EE">
              <w:rPr>
                <w:rFonts w:cs="Arial"/>
                <w:iCs/>
                <w:szCs w:val="20"/>
              </w:rPr>
              <w:t>,</w:t>
            </w:r>
            <w:r w:rsidR="00490B53" w:rsidRPr="005430EE">
              <w:rPr>
                <w:rFonts w:cs="Arial"/>
                <w:iCs/>
                <w:szCs w:val="20"/>
              </w:rPr>
              <w:t xml:space="preserve"> </w:t>
            </w:r>
            <w:hyperlink r:id="rId11" w:tgtFrame="_blank" w:tooltip="Zakon o preprečevanju omejevanja konkurence" w:history="1">
              <w:r w:rsidR="00490B53" w:rsidRPr="005430EE">
                <w:rPr>
                  <w:rStyle w:val="Hiperpovezava"/>
                  <w:color w:val="auto"/>
                  <w:u w:val="none"/>
                </w:rPr>
                <w:t>130/22</w:t>
              </w:r>
            </w:hyperlink>
            <w:r w:rsidR="00490B53" w:rsidRPr="005430EE">
              <w:t xml:space="preserve"> – ZPOmK</w:t>
            </w:r>
            <w:r w:rsidR="00490B53" w:rsidRPr="00BB07B0">
              <w:t>-2</w:t>
            </w:r>
            <w:r w:rsidR="004F56B5">
              <w:t xml:space="preserve"> in 18/23</w:t>
            </w:r>
            <w:r w:rsidRPr="00BB07B0">
              <w:rPr>
                <w:rFonts w:cs="Arial"/>
                <w:iCs/>
                <w:szCs w:val="20"/>
              </w:rPr>
              <w:t>)</w:t>
            </w:r>
            <w:r w:rsidRPr="00BB07B0">
              <w:rPr>
                <w:rFonts w:cs="Arial"/>
                <w:iCs/>
                <w:szCs w:val="20"/>
                <w:lang w:eastAsia="sl-SI"/>
              </w:rPr>
              <w:t xml:space="preserve"> je Vlada Republike Slovenije na …..…… seji dne ………... sprejela naslednji sklep:</w:t>
            </w:r>
          </w:p>
          <w:p w14:paraId="5D66236B" w14:textId="77777777" w:rsidR="00243BA5" w:rsidRPr="00BB07B0" w:rsidRDefault="00243BA5" w:rsidP="005F3CF0">
            <w:pPr>
              <w:overflowPunct w:val="0"/>
              <w:autoSpaceDE w:val="0"/>
              <w:autoSpaceDN w:val="0"/>
              <w:adjustRightInd w:val="0"/>
              <w:jc w:val="both"/>
              <w:textAlignment w:val="baseline"/>
              <w:rPr>
                <w:rFonts w:cs="Arial"/>
                <w:iCs/>
                <w:szCs w:val="20"/>
                <w:lang w:eastAsia="sl-SI"/>
              </w:rPr>
            </w:pPr>
          </w:p>
          <w:p w14:paraId="3269B762" w14:textId="14716FAC" w:rsidR="00243BA5" w:rsidRPr="00BB07B0" w:rsidRDefault="00243BA5" w:rsidP="005F3CF0">
            <w:pPr>
              <w:overflowPunct w:val="0"/>
              <w:autoSpaceDE w:val="0"/>
              <w:autoSpaceDN w:val="0"/>
              <w:adjustRightInd w:val="0"/>
              <w:jc w:val="both"/>
              <w:textAlignment w:val="baseline"/>
              <w:rPr>
                <w:rFonts w:cs="Arial"/>
                <w:iCs/>
                <w:szCs w:val="20"/>
                <w:lang w:eastAsia="sl-SI"/>
              </w:rPr>
            </w:pPr>
            <w:r w:rsidRPr="00BB07B0">
              <w:rPr>
                <w:rFonts w:cs="Arial"/>
                <w:iCs/>
                <w:szCs w:val="20"/>
                <w:lang w:eastAsia="sl-SI"/>
              </w:rPr>
              <w:t>Vlada Republik</w:t>
            </w:r>
            <w:r w:rsidR="00375EA9" w:rsidRPr="00BB07B0">
              <w:rPr>
                <w:rFonts w:cs="Arial"/>
                <w:iCs/>
                <w:szCs w:val="20"/>
                <w:lang w:eastAsia="sl-SI"/>
              </w:rPr>
              <w:t xml:space="preserve">e Slovenije je izdala Uredbo o </w:t>
            </w:r>
            <w:r w:rsidR="005430EE">
              <w:rPr>
                <w:rFonts w:cs="Arial"/>
                <w:iCs/>
                <w:szCs w:val="20"/>
                <w:lang w:eastAsia="sl-SI"/>
              </w:rPr>
              <w:t xml:space="preserve">spremembah </w:t>
            </w:r>
            <w:r w:rsidR="008F219C">
              <w:rPr>
                <w:rFonts w:cs="Arial"/>
                <w:iCs/>
                <w:szCs w:val="20"/>
                <w:lang w:eastAsia="sl-SI"/>
              </w:rPr>
              <w:t xml:space="preserve">in dopolnitvi </w:t>
            </w:r>
            <w:r w:rsidR="00756775">
              <w:rPr>
                <w:rFonts w:cs="Arial"/>
                <w:iCs/>
                <w:szCs w:val="20"/>
                <w:lang w:eastAsia="sl-SI"/>
              </w:rPr>
              <w:t xml:space="preserve">Uredbe o </w:t>
            </w:r>
            <w:r w:rsidRPr="00BB07B0">
              <w:rPr>
                <w:rFonts w:cs="Arial"/>
                <w:iCs/>
                <w:szCs w:val="20"/>
                <w:lang w:eastAsia="sl-SI"/>
              </w:rPr>
              <w:t xml:space="preserve">neposrednih plačilih </w:t>
            </w:r>
            <w:r w:rsidR="00BD798C" w:rsidRPr="00BB07B0">
              <w:rPr>
                <w:rFonts w:cs="Arial"/>
                <w:iCs/>
                <w:szCs w:val="20"/>
                <w:lang w:eastAsia="sl-SI"/>
              </w:rPr>
              <w:t xml:space="preserve">iz </w:t>
            </w:r>
            <w:r w:rsidR="00490B53" w:rsidRPr="00BB07B0">
              <w:rPr>
                <w:rFonts w:cs="Arial"/>
                <w:iCs/>
                <w:szCs w:val="20"/>
                <w:lang w:eastAsia="sl-SI"/>
              </w:rPr>
              <w:t>s</w:t>
            </w:r>
            <w:r w:rsidR="000555E8" w:rsidRPr="00BB07B0">
              <w:rPr>
                <w:rFonts w:cs="Arial"/>
                <w:iCs/>
                <w:szCs w:val="20"/>
                <w:lang w:eastAsia="sl-SI"/>
              </w:rPr>
              <w:t xml:space="preserve">trateškega načrta skupne kmetijske politike 2023–2027 </w:t>
            </w:r>
            <w:r w:rsidRPr="00BB07B0">
              <w:rPr>
                <w:rFonts w:cs="Arial"/>
                <w:iCs/>
                <w:szCs w:val="20"/>
                <w:lang w:eastAsia="sl-SI"/>
              </w:rPr>
              <w:t>in jo objavi v Uradnem listu Republike Slovenije.</w:t>
            </w:r>
          </w:p>
          <w:p w14:paraId="1CACF994" w14:textId="77777777" w:rsidR="00243BA5" w:rsidRPr="00BB07B0" w:rsidRDefault="00243BA5" w:rsidP="005F3CF0">
            <w:pPr>
              <w:overflowPunct w:val="0"/>
              <w:autoSpaceDE w:val="0"/>
              <w:autoSpaceDN w:val="0"/>
              <w:adjustRightInd w:val="0"/>
              <w:jc w:val="both"/>
              <w:textAlignment w:val="baseline"/>
              <w:rPr>
                <w:rFonts w:cs="Arial"/>
                <w:iCs/>
                <w:szCs w:val="20"/>
                <w:lang w:eastAsia="sl-SI"/>
              </w:rPr>
            </w:pPr>
          </w:p>
          <w:p w14:paraId="32EF677A" w14:textId="77777777" w:rsidR="00243BA5" w:rsidRPr="00BB07B0" w:rsidRDefault="00243BA5" w:rsidP="005F3CF0">
            <w:pPr>
              <w:pStyle w:val="Neotevilenodstavek"/>
              <w:rPr>
                <w:iCs/>
                <w:sz w:val="20"/>
                <w:szCs w:val="20"/>
              </w:rPr>
            </w:pPr>
            <w:r w:rsidRPr="00BB07B0">
              <w:rPr>
                <w:iCs/>
                <w:sz w:val="20"/>
                <w:szCs w:val="20"/>
              </w:rPr>
              <w:t>Priloga:</w:t>
            </w:r>
          </w:p>
          <w:p w14:paraId="25617C74" w14:textId="5F3C5768" w:rsidR="00243BA5" w:rsidRPr="00BB07B0" w:rsidRDefault="00243BA5" w:rsidP="005F3CF0">
            <w:pPr>
              <w:pStyle w:val="Neotevilenodstavek"/>
              <w:numPr>
                <w:ilvl w:val="0"/>
                <w:numId w:val="16"/>
              </w:numPr>
              <w:rPr>
                <w:iCs/>
                <w:sz w:val="20"/>
                <w:szCs w:val="20"/>
              </w:rPr>
            </w:pPr>
            <w:r w:rsidRPr="00BB07B0">
              <w:rPr>
                <w:iCs/>
                <w:sz w:val="20"/>
                <w:szCs w:val="20"/>
              </w:rPr>
              <w:t xml:space="preserve">predlog </w:t>
            </w:r>
            <w:r w:rsidR="00981499">
              <w:rPr>
                <w:iCs/>
                <w:sz w:val="20"/>
                <w:szCs w:val="20"/>
              </w:rPr>
              <w:t xml:space="preserve">Uredbe o spremembah </w:t>
            </w:r>
            <w:r w:rsidR="008F219C">
              <w:rPr>
                <w:iCs/>
                <w:sz w:val="20"/>
                <w:szCs w:val="20"/>
              </w:rPr>
              <w:t xml:space="preserve">in dopolnitvi </w:t>
            </w:r>
            <w:r w:rsidR="005430EE">
              <w:rPr>
                <w:iCs/>
                <w:sz w:val="20"/>
                <w:szCs w:val="20"/>
              </w:rPr>
              <w:t>Uredbe o</w:t>
            </w:r>
            <w:r w:rsidRPr="00BB07B0">
              <w:rPr>
                <w:iCs/>
                <w:sz w:val="20"/>
                <w:szCs w:val="20"/>
              </w:rPr>
              <w:t xml:space="preserve"> neposrednih plačilih</w:t>
            </w:r>
            <w:r w:rsidR="000555E8" w:rsidRPr="00BB07B0">
              <w:rPr>
                <w:iCs/>
                <w:sz w:val="20"/>
                <w:szCs w:val="20"/>
              </w:rPr>
              <w:t xml:space="preserve"> </w:t>
            </w:r>
            <w:r w:rsidR="00BD798C" w:rsidRPr="00BB07B0">
              <w:rPr>
                <w:iCs/>
                <w:sz w:val="20"/>
                <w:szCs w:val="20"/>
              </w:rPr>
              <w:t xml:space="preserve">iz </w:t>
            </w:r>
            <w:r w:rsidR="00490B53" w:rsidRPr="00BB07B0">
              <w:rPr>
                <w:sz w:val="20"/>
                <w:szCs w:val="20"/>
              </w:rPr>
              <w:t>s</w:t>
            </w:r>
            <w:r w:rsidR="000555E8" w:rsidRPr="00BB07B0">
              <w:rPr>
                <w:iCs/>
                <w:sz w:val="20"/>
                <w:szCs w:val="20"/>
              </w:rPr>
              <w:t>trateškega načrta skupne kmetijske politike 2023–2027</w:t>
            </w:r>
          </w:p>
          <w:p w14:paraId="27F02C68" w14:textId="77777777" w:rsidR="00243BA5" w:rsidRPr="00BB07B0" w:rsidRDefault="00243BA5" w:rsidP="005F3CF0">
            <w:pPr>
              <w:overflowPunct w:val="0"/>
              <w:autoSpaceDE w:val="0"/>
              <w:autoSpaceDN w:val="0"/>
              <w:adjustRightInd w:val="0"/>
              <w:jc w:val="both"/>
              <w:textAlignment w:val="baseline"/>
              <w:rPr>
                <w:rFonts w:cs="Arial"/>
                <w:iCs/>
                <w:szCs w:val="20"/>
                <w:lang w:eastAsia="sl-SI"/>
              </w:rPr>
            </w:pPr>
          </w:p>
          <w:p w14:paraId="43E46973" w14:textId="77777777" w:rsidR="00243BA5" w:rsidRPr="00BB07B0" w:rsidRDefault="00243BA5" w:rsidP="005F3CF0">
            <w:pPr>
              <w:overflowPunct w:val="0"/>
              <w:autoSpaceDE w:val="0"/>
              <w:autoSpaceDN w:val="0"/>
              <w:adjustRightInd w:val="0"/>
              <w:jc w:val="both"/>
              <w:textAlignment w:val="baseline"/>
              <w:rPr>
                <w:rFonts w:cs="Arial"/>
                <w:iCs/>
                <w:szCs w:val="20"/>
                <w:lang w:eastAsia="sl-SI"/>
              </w:rPr>
            </w:pPr>
            <w:r w:rsidRPr="00BB07B0">
              <w:rPr>
                <w:rFonts w:cs="Arial"/>
                <w:iCs/>
                <w:szCs w:val="20"/>
                <w:lang w:eastAsia="sl-SI"/>
              </w:rPr>
              <w:t>Sklep prejmeta:</w:t>
            </w:r>
          </w:p>
          <w:p w14:paraId="2CAE282F" w14:textId="77777777" w:rsidR="00243BA5" w:rsidRPr="00BB07B0" w:rsidRDefault="00243BA5" w:rsidP="005F3CF0">
            <w:pPr>
              <w:numPr>
                <w:ilvl w:val="0"/>
                <w:numId w:val="15"/>
              </w:numPr>
              <w:overflowPunct w:val="0"/>
              <w:autoSpaceDE w:val="0"/>
              <w:autoSpaceDN w:val="0"/>
              <w:adjustRightInd w:val="0"/>
              <w:jc w:val="both"/>
              <w:textAlignment w:val="baseline"/>
              <w:rPr>
                <w:rFonts w:cs="Arial"/>
                <w:iCs/>
                <w:szCs w:val="20"/>
                <w:lang w:eastAsia="sl-SI"/>
              </w:rPr>
            </w:pPr>
            <w:r w:rsidRPr="00BB07B0">
              <w:rPr>
                <w:rFonts w:cs="Arial"/>
                <w:iCs/>
                <w:szCs w:val="20"/>
                <w:lang w:eastAsia="sl-SI"/>
              </w:rPr>
              <w:t>Ministrstvo za kmetijstvo, gozdarstvo in prehrano,</w:t>
            </w:r>
          </w:p>
          <w:p w14:paraId="44419349" w14:textId="6EFE329B" w:rsidR="00243BA5" w:rsidRPr="00BB07B0" w:rsidRDefault="00243BA5" w:rsidP="00BB6C85">
            <w:pPr>
              <w:numPr>
                <w:ilvl w:val="0"/>
                <w:numId w:val="15"/>
              </w:numPr>
              <w:overflowPunct w:val="0"/>
              <w:autoSpaceDE w:val="0"/>
              <w:autoSpaceDN w:val="0"/>
              <w:adjustRightInd w:val="0"/>
              <w:jc w:val="both"/>
              <w:textAlignment w:val="baseline"/>
              <w:rPr>
                <w:iCs/>
                <w:szCs w:val="20"/>
              </w:rPr>
            </w:pPr>
            <w:r w:rsidRPr="00BB07B0">
              <w:rPr>
                <w:rFonts w:cs="Arial"/>
                <w:iCs/>
                <w:szCs w:val="20"/>
                <w:lang w:eastAsia="sl-SI"/>
              </w:rPr>
              <w:t>Služba Vlade Republike Slovenije za zakonodajo</w:t>
            </w:r>
            <w:r w:rsidR="00BB6C85" w:rsidRPr="00BB07B0">
              <w:rPr>
                <w:rFonts w:cs="Arial"/>
                <w:iCs/>
                <w:szCs w:val="20"/>
                <w:lang w:eastAsia="sl-SI"/>
              </w:rPr>
              <w:t>.</w:t>
            </w:r>
          </w:p>
          <w:p w14:paraId="22BC1F87" w14:textId="77777777" w:rsidR="00243BA5" w:rsidRPr="00BB07B0" w:rsidRDefault="00243BA5" w:rsidP="005F3CF0">
            <w:pPr>
              <w:pStyle w:val="Neotevilenodstavek"/>
              <w:spacing w:before="0" w:after="0" w:line="260" w:lineRule="exact"/>
              <w:rPr>
                <w:iCs/>
                <w:sz w:val="20"/>
                <w:szCs w:val="20"/>
              </w:rPr>
            </w:pPr>
          </w:p>
        </w:tc>
      </w:tr>
      <w:tr w:rsidR="00243BA5" w:rsidRPr="00BB07B0" w14:paraId="784B8223" w14:textId="77777777" w:rsidTr="005F3CF0">
        <w:tc>
          <w:tcPr>
            <w:tcW w:w="9163" w:type="dxa"/>
            <w:gridSpan w:val="4"/>
            <w:shd w:val="clear" w:color="auto" w:fill="auto"/>
          </w:tcPr>
          <w:p w14:paraId="2635C822" w14:textId="77777777" w:rsidR="00243BA5" w:rsidRPr="00BB07B0" w:rsidRDefault="00243BA5" w:rsidP="005F3CF0">
            <w:pPr>
              <w:pStyle w:val="Neotevilenodstavek"/>
              <w:spacing w:before="0" w:after="0" w:line="260" w:lineRule="exact"/>
              <w:rPr>
                <w:b/>
                <w:iCs/>
                <w:sz w:val="20"/>
                <w:szCs w:val="20"/>
              </w:rPr>
            </w:pPr>
            <w:r w:rsidRPr="00BB07B0">
              <w:rPr>
                <w:b/>
                <w:sz w:val="20"/>
                <w:szCs w:val="20"/>
              </w:rPr>
              <w:t>2. Predlog za obravnavo predloga zakona po nujnem ali skrajšanem postopku v državnem zboru z obrazložitvijo razlogov:</w:t>
            </w:r>
          </w:p>
        </w:tc>
      </w:tr>
      <w:tr w:rsidR="00243BA5" w:rsidRPr="00BB07B0" w14:paraId="534B0385" w14:textId="77777777" w:rsidTr="005F3CF0">
        <w:tc>
          <w:tcPr>
            <w:tcW w:w="9163" w:type="dxa"/>
            <w:gridSpan w:val="4"/>
            <w:shd w:val="clear" w:color="auto" w:fill="auto"/>
          </w:tcPr>
          <w:p w14:paraId="03CC64FD" w14:textId="77777777" w:rsidR="00243BA5" w:rsidRPr="00BB07B0" w:rsidRDefault="00243BA5" w:rsidP="005F3CF0">
            <w:pPr>
              <w:pStyle w:val="Neotevilenodstavek"/>
              <w:spacing w:before="0" w:after="0" w:line="260" w:lineRule="exact"/>
              <w:rPr>
                <w:iCs/>
                <w:sz w:val="20"/>
                <w:szCs w:val="20"/>
              </w:rPr>
            </w:pPr>
            <w:r w:rsidRPr="00BB07B0">
              <w:rPr>
                <w:iCs/>
                <w:sz w:val="20"/>
                <w:szCs w:val="20"/>
              </w:rPr>
              <w:t>(Navedite razloge, razen za predlog zakona o ratifikaciji mednarodne pogodbe, ki se obravnava po nujnem postopku – 169. člen Poslovnika državnega zbora.)</w:t>
            </w:r>
          </w:p>
        </w:tc>
      </w:tr>
      <w:tr w:rsidR="00243BA5" w:rsidRPr="00BB07B0" w14:paraId="564F4425" w14:textId="77777777" w:rsidTr="005F3CF0">
        <w:tc>
          <w:tcPr>
            <w:tcW w:w="9163" w:type="dxa"/>
            <w:gridSpan w:val="4"/>
            <w:shd w:val="clear" w:color="auto" w:fill="auto"/>
          </w:tcPr>
          <w:p w14:paraId="7FD2D556" w14:textId="77777777" w:rsidR="00243BA5" w:rsidRPr="00BB07B0" w:rsidRDefault="00243BA5" w:rsidP="005F3CF0">
            <w:pPr>
              <w:pStyle w:val="Neotevilenodstavek"/>
              <w:spacing w:before="0" w:after="0" w:line="260" w:lineRule="exact"/>
              <w:rPr>
                <w:b/>
                <w:iCs/>
                <w:sz w:val="20"/>
                <w:szCs w:val="20"/>
              </w:rPr>
            </w:pPr>
            <w:r w:rsidRPr="00BB07B0">
              <w:rPr>
                <w:b/>
                <w:sz w:val="20"/>
                <w:szCs w:val="20"/>
              </w:rPr>
              <w:t>3.a Osebe, odgovorne za strokovno pripravo in usklajenost gradiva:</w:t>
            </w:r>
          </w:p>
        </w:tc>
      </w:tr>
      <w:tr w:rsidR="00243BA5" w:rsidRPr="00BB07B0" w14:paraId="5B9E007E" w14:textId="77777777" w:rsidTr="005F3CF0">
        <w:tc>
          <w:tcPr>
            <w:tcW w:w="9163" w:type="dxa"/>
            <w:gridSpan w:val="4"/>
            <w:shd w:val="clear" w:color="auto" w:fill="auto"/>
          </w:tcPr>
          <w:p w14:paraId="39F61BAE" w14:textId="1A5C8B41" w:rsidR="00243BA5" w:rsidRPr="00BB07B0" w:rsidRDefault="00F4781F" w:rsidP="005F3CF0">
            <w:pPr>
              <w:pStyle w:val="Neotevilenodstavek"/>
              <w:spacing w:before="0" w:after="0" w:line="260" w:lineRule="exact"/>
              <w:rPr>
                <w:iCs/>
                <w:sz w:val="20"/>
                <w:szCs w:val="20"/>
              </w:rPr>
            </w:pPr>
            <w:r w:rsidRPr="00BB07B0">
              <w:rPr>
                <w:iCs/>
                <w:sz w:val="20"/>
                <w:szCs w:val="20"/>
              </w:rPr>
              <w:lastRenderedPageBreak/>
              <w:t>–</w:t>
            </w:r>
            <w:r w:rsidR="003B26FF" w:rsidRPr="00BB07B0">
              <w:rPr>
                <w:iCs/>
                <w:sz w:val="20"/>
                <w:szCs w:val="20"/>
              </w:rPr>
              <w:t xml:space="preserve"> Maša Žagar, </w:t>
            </w:r>
            <w:r w:rsidR="00243BA5" w:rsidRPr="00BB07B0">
              <w:rPr>
                <w:iCs/>
                <w:sz w:val="20"/>
                <w:szCs w:val="20"/>
              </w:rPr>
              <w:t>generalna direktorica Direktorata za kmetijstvo,</w:t>
            </w:r>
          </w:p>
          <w:p w14:paraId="163DCAE9" w14:textId="6B570764" w:rsidR="00243BA5" w:rsidRPr="00BB07B0" w:rsidRDefault="00F4781F" w:rsidP="005F3CF0">
            <w:pPr>
              <w:pStyle w:val="Neotevilenodstavek"/>
              <w:spacing w:before="0" w:after="0" w:line="260" w:lineRule="exact"/>
              <w:rPr>
                <w:iCs/>
                <w:sz w:val="20"/>
                <w:szCs w:val="20"/>
              </w:rPr>
            </w:pPr>
            <w:r w:rsidRPr="00BB07B0">
              <w:rPr>
                <w:iCs/>
                <w:sz w:val="20"/>
                <w:szCs w:val="20"/>
              </w:rPr>
              <w:t>–</w:t>
            </w:r>
            <w:r w:rsidR="00243BA5" w:rsidRPr="00BB07B0">
              <w:rPr>
                <w:iCs/>
                <w:sz w:val="20"/>
                <w:szCs w:val="20"/>
              </w:rPr>
              <w:t xml:space="preserve"> Polona Kolarek-Novšek, vodja Sektorja za trajnostno kmetijstvo</w:t>
            </w:r>
            <w:r w:rsidR="007C40E4" w:rsidRPr="00BB07B0">
              <w:rPr>
                <w:iCs/>
                <w:sz w:val="20"/>
                <w:szCs w:val="20"/>
              </w:rPr>
              <w:t>.</w:t>
            </w:r>
          </w:p>
        </w:tc>
      </w:tr>
      <w:tr w:rsidR="00243BA5" w:rsidRPr="00BB07B0" w14:paraId="447A99AB" w14:textId="77777777" w:rsidTr="005F3CF0">
        <w:tc>
          <w:tcPr>
            <w:tcW w:w="9163" w:type="dxa"/>
            <w:gridSpan w:val="4"/>
            <w:shd w:val="clear" w:color="auto" w:fill="auto"/>
          </w:tcPr>
          <w:p w14:paraId="5785D649" w14:textId="77777777" w:rsidR="00243BA5" w:rsidRPr="00BB07B0" w:rsidRDefault="00243BA5" w:rsidP="005F3CF0">
            <w:pPr>
              <w:pStyle w:val="Neotevilenodstavek"/>
              <w:spacing w:before="0" w:after="0" w:line="260" w:lineRule="exact"/>
              <w:rPr>
                <w:b/>
                <w:iCs/>
                <w:sz w:val="20"/>
                <w:szCs w:val="20"/>
              </w:rPr>
            </w:pPr>
            <w:r w:rsidRPr="00BB07B0">
              <w:rPr>
                <w:b/>
                <w:iCs/>
                <w:sz w:val="20"/>
                <w:szCs w:val="20"/>
              </w:rPr>
              <w:t xml:space="preserve">3.b Zunanji strokovnjaki, ki so </w:t>
            </w:r>
            <w:r w:rsidRPr="00BB07B0">
              <w:rPr>
                <w:b/>
                <w:sz w:val="20"/>
                <w:szCs w:val="20"/>
              </w:rPr>
              <w:t>sodelovali pri pripravi dela ali celotnega gradiva:</w:t>
            </w:r>
          </w:p>
        </w:tc>
      </w:tr>
      <w:tr w:rsidR="00243BA5" w:rsidRPr="00BB07B0" w14:paraId="1AE315DB" w14:textId="77777777" w:rsidTr="005F3CF0">
        <w:tc>
          <w:tcPr>
            <w:tcW w:w="9163" w:type="dxa"/>
            <w:gridSpan w:val="4"/>
            <w:shd w:val="clear" w:color="auto" w:fill="auto"/>
          </w:tcPr>
          <w:p w14:paraId="2E660539" w14:textId="77777777" w:rsidR="00243BA5" w:rsidRPr="00BB07B0" w:rsidRDefault="00243BA5" w:rsidP="005F3CF0">
            <w:pPr>
              <w:pStyle w:val="Neotevilenodstavek"/>
              <w:spacing w:before="0" w:after="0" w:line="260" w:lineRule="exact"/>
              <w:rPr>
                <w:iCs/>
                <w:sz w:val="20"/>
                <w:szCs w:val="20"/>
              </w:rPr>
            </w:pPr>
            <w:r w:rsidRPr="00BB07B0">
              <w:rPr>
                <w:iCs/>
                <w:sz w:val="20"/>
                <w:szCs w:val="20"/>
              </w:rPr>
              <w:t>Pri pripravi gradiva niso sodelovali zunanji sodelavci.</w:t>
            </w:r>
          </w:p>
        </w:tc>
      </w:tr>
      <w:tr w:rsidR="00243BA5" w:rsidRPr="00BB07B0" w14:paraId="29DCFC0C" w14:textId="77777777" w:rsidTr="005F3CF0">
        <w:tc>
          <w:tcPr>
            <w:tcW w:w="9163" w:type="dxa"/>
            <w:gridSpan w:val="4"/>
            <w:shd w:val="clear" w:color="auto" w:fill="auto"/>
          </w:tcPr>
          <w:p w14:paraId="14CA243D" w14:textId="77777777" w:rsidR="00243BA5" w:rsidRPr="00BB07B0" w:rsidRDefault="00243BA5" w:rsidP="005F3CF0">
            <w:pPr>
              <w:pStyle w:val="Neotevilenodstavek"/>
              <w:spacing w:before="0" w:after="0" w:line="260" w:lineRule="exact"/>
              <w:rPr>
                <w:b/>
                <w:iCs/>
                <w:sz w:val="20"/>
                <w:szCs w:val="20"/>
              </w:rPr>
            </w:pPr>
            <w:r w:rsidRPr="00BB07B0">
              <w:rPr>
                <w:b/>
                <w:sz w:val="20"/>
                <w:szCs w:val="20"/>
              </w:rPr>
              <w:t>4. Predstavniki vlade, ki bodo sodelovali pri delu državnega zbora:</w:t>
            </w:r>
          </w:p>
        </w:tc>
      </w:tr>
      <w:tr w:rsidR="00243BA5" w:rsidRPr="00BB07B0" w14:paraId="221A7CE9" w14:textId="77777777" w:rsidTr="005F3CF0">
        <w:tc>
          <w:tcPr>
            <w:tcW w:w="9163" w:type="dxa"/>
            <w:gridSpan w:val="4"/>
          </w:tcPr>
          <w:p w14:paraId="1DBE2191" w14:textId="77777777" w:rsidR="00243BA5" w:rsidRPr="00BB07B0" w:rsidRDefault="00243BA5" w:rsidP="005F3CF0">
            <w:pPr>
              <w:pStyle w:val="Neotevilenodstavek"/>
              <w:spacing w:before="0" w:after="0" w:line="260" w:lineRule="exact"/>
              <w:rPr>
                <w:b/>
                <w:sz w:val="20"/>
                <w:szCs w:val="20"/>
              </w:rPr>
            </w:pPr>
            <w:r w:rsidRPr="00BB07B0">
              <w:rPr>
                <w:iCs/>
                <w:sz w:val="20"/>
                <w:szCs w:val="20"/>
              </w:rPr>
              <w:t>/</w:t>
            </w:r>
          </w:p>
        </w:tc>
      </w:tr>
      <w:tr w:rsidR="00243BA5" w:rsidRPr="00BB07B0" w14:paraId="69F78194" w14:textId="77777777" w:rsidTr="005F3CF0">
        <w:tc>
          <w:tcPr>
            <w:tcW w:w="9163" w:type="dxa"/>
            <w:gridSpan w:val="4"/>
          </w:tcPr>
          <w:p w14:paraId="6D36CA30" w14:textId="77777777" w:rsidR="00243BA5" w:rsidRPr="00BB07B0" w:rsidRDefault="00243BA5" w:rsidP="005F3CF0">
            <w:pPr>
              <w:pStyle w:val="Oddelek"/>
              <w:numPr>
                <w:ilvl w:val="0"/>
                <w:numId w:val="0"/>
              </w:numPr>
              <w:spacing w:before="0" w:after="0" w:line="260" w:lineRule="exact"/>
              <w:jc w:val="left"/>
              <w:rPr>
                <w:sz w:val="20"/>
                <w:szCs w:val="20"/>
              </w:rPr>
            </w:pPr>
            <w:r w:rsidRPr="00BB07B0">
              <w:rPr>
                <w:sz w:val="20"/>
                <w:szCs w:val="20"/>
              </w:rPr>
              <w:t>5. Kratek povzetek gradiva:</w:t>
            </w:r>
          </w:p>
        </w:tc>
      </w:tr>
      <w:tr w:rsidR="00243BA5" w:rsidRPr="00BB07B0" w14:paraId="4AA5711E" w14:textId="77777777" w:rsidTr="005F3CF0">
        <w:tc>
          <w:tcPr>
            <w:tcW w:w="9163" w:type="dxa"/>
            <w:gridSpan w:val="4"/>
          </w:tcPr>
          <w:p w14:paraId="02B9AC0D" w14:textId="77777777" w:rsidR="00922E6C" w:rsidRDefault="00981499" w:rsidP="00981499">
            <w:pPr>
              <w:pStyle w:val="Neotevilenodstavek"/>
              <w:spacing w:before="0" w:after="0" w:line="260" w:lineRule="exact"/>
              <w:rPr>
                <w:iCs/>
                <w:sz w:val="20"/>
                <w:szCs w:val="20"/>
              </w:rPr>
            </w:pPr>
            <w:r>
              <w:rPr>
                <w:iCs/>
                <w:sz w:val="20"/>
                <w:szCs w:val="20"/>
              </w:rPr>
              <w:t xml:space="preserve">Predlog spremembe uredbe zlasti spreminja Shemo biotska raznovrstnost v trajnih nasadih na način, da bo shemo nosilec kmetijskega gospodarstva lahko izvedel. S tem namenom se uvaja izjema od izvajanja kmetijske prakse medvrstni prostor ob pojavu karantenskih škodljivcev ali večjega pojava škodljivih organizmov, da se ob teh izjemah omogoči varen nanos fitofarmacevtskih sredstev. </w:t>
            </w:r>
          </w:p>
          <w:p w14:paraId="7FC22B96" w14:textId="77777777" w:rsidR="00922E6C" w:rsidRDefault="00981499" w:rsidP="00981499">
            <w:pPr>
              <w:pStyle w:val="Neotevilenodstavek"/>
              <w:spacing w:before="0" w:after="0" w:line="260" w:lineRule="exact"/>
              <w:rPr>
                <w:iCs/>
                <w:sz w:val="20"/>
                <w:szCs w:val="20"/>
              </w:rPr>
            </w:pPr>
            <w:r>
              <w:rPr>
                <w:iCs/>
                <w:sz w:val="20"/>
                <w:szCs w:val="20"/>
              </w:rPr>
              <w:t>Pri kmetijski praksi cvetoči pas pa se nosilcu kmetijskega gospodarstva z možnostjo vzpostavitve cvetočega pasu v več delih in na soležnem GERK omogoča, da bo cvetoči pas lahko izvedel, saj so GERK trajni nasadi zaradi vključitve obračalnih pasov v skladu s pravilnikom o RKG že izrisani na način, da se zaradi vzpostavitve cvetočega pasu ne morejo povečati.</w:t>
            </w:r>
            <w:r w:rsidR="00931D30">
              <w:rPr>
                <w:iCs/>
                <w:sz w:val="20"/>
                <w:szCs w:val="20"/>
              </w:rPr>
              <w:t xml:space="preserve"> </w:t>
            </w:r>
          </w:p>
          <w:p w14:paraId="3CC9B13D" w14:textId="77777777" w:rsidR="00922E6C" w:rsidRDefault="00931D30" w:rsidP="00981499">
            <w:pPr>
              <w:pStyle w:val="Neotevilenodstavek"/>
              <w:spacing w:before="0" w:after="0" w:line="260" w:lineRule="exact"/>
              <w:rPr>
                <w:iCs/>
                <w:sz w:val="20"/>
                <w:szCs w:val="20"/>
              </w:rPr>
            </w:pPr>
            <w:r>
              <w:rPr>
                <w:iCs/>
                <w:sz w:val="20"/>
                <w:szCs w:val="20"/>
              </w:rPr>
              <w:t xml:space="preserve">Pri kmetijski praksi življenjski prostori za koristne organizme se iz nabora primernih prostorov črta netopirnice, saj se je tekom usklajevanja navodil o dimenzijah in postavitvi omenjenih življenjskih prostorov izkazalo, da tako postavljene netopirnice lahko povzročijo ekološko past za netopirje. </w:t>
            </w:r>
          </w:p>
          <w:p w14:paraId="2A46C8F9" w14:textId="088C5E4B" w:rsidR="00243BA5" w:rsidRDefault="00931D30" w:rsidP="00981499">
            <w:pPr>
              <w:pStyle w:val="Neotevilenodstavek"/>
              <w:spacing w:before="0" w:after="0" w:line="260" w:lineRule="exact"/>
              <w:rPr>
                <w:iCs/>
                <w:sz w:val="20"/>
                <w:szCs w:val="20"/>
              </w:rPr>
            </w:pPr>
            <w:r>
              <w:rPr>
                <w:iCs/>
                <w:sz w:val="20"/>
                <w:szCs w:val="20"/>
              </w:rPr>
              <w:t>Vse spremembe sheme so izvedene v okvirju zapisa sheme v Strateškem načrtu skupne kmetijske politike za RS za ob</w:t>
            </w:r>
            <w:r w:rsidR="00922E6C">
              <w:rPr>
                <w:iCs/>
                <w:sz w:val="20"/>
                <w:szCs w:val="20"/>
              </w:rPr>
              <w:t>d</w:t>
            </w:r>
            <w:r>
              <w:rPr>
                <w:iCs/>
                <w:sz w:val="20"/>
                <w:szCs w:val="20"/>
              </w:rPr>
              <w:t>obje 2023-2027.</w:t>
            </w:r>
          </w:p>
          <w:p w14:paraId="72EEB512" w14:textId="4A5D330D" w:rsidR="00931D30" w:rsidRPr="00BB07B0" w:rsidRDefault="00931D30" w:rsidP="00981499">
            <w:pPr>
              <w:pStyle w:val="Neotevilenodstavek"/>
              <w:spacing w:before="0" w:after="0" w:line="260" w:lineRule="exact"/>
              <w:rPr>
                <w:iCs/>
                <w:sz w:val="20"/>
                <w:szCs w:val="20"/>
              </w:rPr>
            </w:pPr>
          </w:p>
        </w:tc>
      </w:tr>
      <w:tr w:rsidR="00243BA5" w:rsidRPr="00BB07B0" w14:paraId="155138E2" w14:textId="77777777" w:rsidTr="005F3CF0">
        <w:tc>
          <w:tcPr>
            <w:tcW w:w="9163" w:type="dxa"/>
            <w:gridSpan w:val="4"/>
          </w:tcPr>
          <w:p w14:paraId="47F17639" w14:textId="77777777" w:rsidR="00243BA5" w:rsidRPr="00BB07B0" w:rsidRDefault="00243BA5" w:rsidP="005F3CF0">
            <w:pPr>
              <w:pStyle w:val="Oddelek"/>
              <w:numPr>
                <w:ilvl w:val="0"/>
                <w:numId w:val="0"/>
              </w:numPr>
              <w:spacing w:before="0" w:after="0" w:line="260" w:lineRule="exact"/>
              <w:jc w:val="left"/>
              <w:rPr>
                <w:sz w:val="20"/>
                <w:szCs w:val="20"/>
              </w:rPr>
            </w:pPr>
            <w:r w:rsidRPr="00BB07B0">
              <w:rPr>
                <w:sz w:val="20"/>
                <w:szCs w:val="20"/>
              </w:rPr>
              <w:t>6. Presoja posledic za:</w:t>
            </w:r>
          </w:p>
        </w:tc>
      </w:tr>
      <w:tr w:rsidR="00243BA5" w:rsidRPr="00BB07B0" w14:paraId="19E57066" w14:textId="77777777" w:rsidTr="005F3CF0">
        <w:tc>
          <w:tcPr>
            <w:tcW w:w="1448" w:type="dxa"/>
          </w:tcPr>
          <w:p w14:paraId="67FFF736" w14:textId="77777777" w:rsidR="00243BA5" w:rsidRPr="00BB07B0" w:rsidRDefault="00243BA5" w:rsidP="005F3CF0">
            <w:pPr>
              <w:pStyle w:val="Neotevilenodstavek"/>
              <w:spacing w:before="0" w:after="0" w:line="260" w:lineRule="exact"/>
              <w:ind w:left="360"/>
              <w:rPr>
                <w:iCs/>
                <w:sz w:val="20"/>
                <w:szCs w:val="20"/>
              </w:rPr>
            </w:pPr>
            <w:r w:rsidRPr="00BB07B0">
              <w:rPr>
                <w:iCs/>
                <w:sz w:val="20"/>
                <w:szCs w:val="20"/>
              </w:rPr>
              <w:t>a)</w:t>
            </w:r>
          </w:p>
        </w:tc>
        <w:tc>
          <w:tcPr>
            <w:tcW w:w="5444" w:type="dxa"/>
            <w:gridSpan w:val="2"/>
          </w:tcPr>
          <w:p w14:paraId="61BBCCE6" w14:textId="77777777" w:rsidR="00243BA5" w:rsidRPr="00BB07B0" w:rsidRDefault="00243BA5" w:rsidP="005F3CF0">
            <w:pPr>
              <w:pStyle w:val="Neotevilenodstavek"/>
              <w:spacing w:before="0" w:after="0" w:line="260" w:lineRule="exact"/>
              <w:rPr>
                <w:sz w:val="20"/>
                <w:szCs w:val="20"/>
              </w:rPr>
            </w:pPr>
            <w:r w:rsidRPr="00BB07B0">
              <w:rPr>
                <w:sz w:val="20"/>
                <w:szCs w:val="20"/>
              </w:rPr>
              <w:t>javnofinančna sredstva nad 40.000 EUR v tekočem in naslednjih treh letih</w:t>
            </w:r>
          </w:p>
        </w:tc>
        <w:tc>
          <w:tcPr>
            <w:tcW w:w="2271" w:type="dxa"/>
            <w:vAlign w:val="center"/>
          </w:tcPr>
          <w:p w14:paraId="7CB07E2D" w14:textId="77777777" w:rsidR="00243BA5" w:rsidRPr="00BB07B0" w:rsidRDefault="00243BA5" w:rsidP="005F3CF0">
            <w:pPr>
              <w:pStyle w:val="Neotevilenodstavek"/>
              <w:spacing w:before="0" w:after="0" w:line="260" w:lineRule="exact"/>
              <w:jc w:val="center"/>
              <w:rPr>
                <w:iCs/>
                <w:sz w:val="20"/>
                <w:szCs w:val="20"/>
              </w:rPr>
            </w:pPr>
            <w:r w:rsidRPr="00BB07B0">
              <w:rPr>
                <w:b/>
                <w:sz w:val="20"/>
                <w:szCs w:val="20"/>
              </w:rPr>
              <w:t>DA</w:t>
            </w:r>
          </w:p>
        </w:tc>
      </w:tr>
      <w:tr w:rsidR="00243BA5" w:rsidRPr="00BB07B0" w14:paraId="3CC092F5" w14:textId="77777777" w:rsidTr="005F3CF0">
        <w:tc>
          <w:tcPr>
            <w:tcW w:w="1448" w:type="dxa"/>
          </w:tcPr>
          <w:p w14:paraId="1215A9D6" w14:textId="77777777" w:rsidR="00243BA5" w:rsidRPr="00BB07B0" w:rsidRDefault="00243BA5" w:rsidP="005F3CF0">
            <w:pPr>
              <w:pStyle w:val="Neotevilenodstavek"/>
              <w:spacing w:before="0" w:after="0" w:line="260" w:lineRule="exact"/>
              <w:ind w:left="360"/>
              <w:rPr>
                <w:iCs/>
                <w:sz w:val="20"/>
                <w:szCs w:val="20"/>
              </w:rPr>
            </w:pPr>
            <w:r w:rsidRPr="00BB07B0">
              <w:rPr>
                <w:iCs/>
                <w:sz w:val="20"/>
                <w:szCs w:val="20"/>
              </w:rPr>
              <w:t>b)</w:t>
            </w:r>
          </w:p>
        </w:tc>
        <w:tc>
          <w:tcPr>
            <w:tcW w:w="5444" w:type="dxa"/>
            <w:gridSpan w:val="2"/>
          </w:tcPr>
          <w:p w14:paraId="642133BB" w14:textId="77777777" w:rsidR="00243BA5" w:rsidRPr="00BB07B0" w:rsidRDefault="00243BA5" w:rsidP="005F3CF0">
            <w:pPr>
              <w:pStyle w:val="Neotevilenodstavek"/>
              <w:spacing w:before="0" w:after="0" w:line="260" w:lineRule="exact"/>
              <w:rPr>
                <w:iCs/>
                <w:sz w:val="20"/>
                <w:szCs w:val="20"/>
              </w:rPr>
            </w:pPr>
            <w:r w:rsidRPr="00BB07B0">
              <w:rPr>
                <w:bCs/>
                <w:sz w:val="20"/>
                <w:szCs w:val="20"/>
              </w:rPr>
              <w:t>usklajenost slovenskega pravnega reda s pravnim redom Evropske unije</w:t>
            </w:r>
          </w:p>
        </w:tc>
        <w:tc>
          <w:tcPr>
            <w:tcW w:w="2271" w:type="dxa"/>
            <w:vAlign w:val="center"/>
          </w:tcPr>
          <w:p w14:paraId="68CA8797" w14:textId="620E4610" w:rsidR="00243BA5" w:rsidRPr="00BB07B0" w:rsidRDefault="00375EA9" w:rsidP="005F3CF0">
            <w:pPr>
              <w:pStyle w:val="Neotevilenodstavek"/>
              <w:spacing w:before="0" w:after="0" w:line="260" w:lineRule="exact"/>
              <w:jc w:val="center"/>
              <w:rPr>
                <w:iCs/>
                <w:sz w:val="20"/>
                <w:szCs w:val="20"/>
              </w:rPr>
            </w:pPr>
            <w:r w:rsidRPr="00BB07B0">
              <w:rPr>
                <w:b/>
                <w:sz w:val="20"/>
                <w:szCs w:val="20"/>
              </w:rPr>
              <w:t>NE</w:t>
            </w:r>
          </w:p>
        </w:tc>
      </w:tr>
      <w:tr w:rsidR="00243BA5" w:rsidRPr="00BB07B0" w14:paraId="03C0FB56" w14:textId="77777777" w:rsidTr="005F3CF0">
        <w:tc>
          <w:tcPr>
            <w:tcW w:w="1448" w:type="dxa"/>
          </w:tcPr>
          <w:p w14:paraId="42D29872" w14:textId="77777777" w:rsidR="00243BA5" w:rsidRPr="00BB07B0" w:rsidRDefault="00243BA5" w:rsidP="005F3CF0">
            <w:pPr>
              <w:pStyle w:val="Neotevilenodstavek"/>
              <w:spacing w:before="0" w:after="0" w:line="260" w:lineRule="exact"/>
              <w:ind w:left="360"/>
              <w:rPr>
                <w:iCs/>
                <w:sz w:val="20"/>
                <w:szCs w:val="20"/>
              </w:rPr>
            </w:pPr>
            <w:r w:rsidRPr="00BB07B0">
              <w:rPr>
                <w:iCs/>
                <w:sz w:val="20"/>
                <w:szCs w:val="20"/>
              </w:rPr>
              <w:t>c)</w:t>
            </w:r>
          </w:p>
        </w:tc>
        <w:tc>
          <w:tcPr>
            <w:tcW w:w="5444" w:type="dxa"/>
            <w:gridSpan w:val="2"/>
          </w:tcPr>
          <w:p w14:paraId="242F2648" w14:textId="77777777" w:rsidR="00243BA5" w:rsidRPr="00BB07B0" w:rsidRDefault="00243BA5" w:rsidP="005F3CF0">
            <w:pPr>
              <w:pStyle w:val="Neotevilenodstavek"/>
              <w:spacing w:before="0" w:after="0" w:line="260" w:lineRule="exact"/>
              <w:rPr>
                <w:iCs/>
                <w:sz w:val="20"/>
                <w:szCs w:val="20"/>
              </w:rPr>
            </w:pPr>
            <w:r w:rsidRPr="00BB07B0">
              <w:rPr>
                <w:sz w:val="20"/>
                <w:szCs w:val="20"/>
              </w:rPr>
              <w:t>administrativne posledice</w:t>
            </w:r>
          </w:p>
        </w:tc>
        <w:tc>
          <w:tcPr>
            <w:tcW w:w="2271" w:type="dxa"/>
            <w:vAlign w:val="center"/>
          </w:tcPr>
          <w:p w14:paraId="3FDC5BF7" w14:textId="74C52A29" w:rsidR="00243BA5" w:rsidRPr="00BB07B0" w:rsidRDefault="00375EA9" w:rsidP="005F3CF0">
            <w:pPr>
              <w:pStyle w:val="Neotevilenodstavek"/>
              <w:spacing w:before="0" w:after="0" w:line="260" w:lineRule="exact"/>
              <w:jc w:val="center"/>
              <w:rPr>
                <w:sz w:val="20"/>
                <w:szCs w:val="20"/>
              </w:rPr>
            </w:pPr>
            <w:r w:rsidRPr="00BB07B0">
              <w:rPr>
                <w:b/>
                <w:sz w:val="20"/>
                <w:szCs w:val="20"/>
              </w:rPr>
              <w:t>NE</w:t>
            </w:r>
          </w:p>
        </w:tc>
      </w:tr>
      <w:tr w:rsidR="00243BA5" w:rsidRPr="00BB07B0" w14:paraId="7509EBA8" w14:textId="77777777" w:rsidTr="005F3CF0">
        <w:tc>
          <w:tcPr>
            <w:tcW w:w="1448" w:type="dxa"/>
          </w:tcPr>
          <w:p w14:paraId="1D76B53C" w14:textId="77777777" w:rsidR="00243BA5" w:rsidRPr="00BB07B0" w:rsidRDefault="00243BA5" w:rsidP="005F3CF0">
            <w:pPr>
              <w:pStyle w:val="Neotevilenodstavek"/>
              <w:spacing w:before="0" w:after="0" w:line="260" w:lineRule="exact"/>
              <w:ind w:left="360"/>
              <w:rPr>
                <w:iCs/>
                <w:sz w:val="20"/>
                <w:szCs w:val="20"/>
              </w:rPr>
            </w:pPr>
            <w:r w:rsidRPr="00BB07B0">
              <w:rPr>
                <w:iCs/>
                <w:sz w:val="20"/>
                <w:szCs w:val="20"/>
              </w:rPr>
              <w:t>č)</w:t>
            </w:r>
          </w:p>
        </w:tc>
        <w:tc>
          <w:tcPr>
            <w:tcW w:w="5444" w:type="dxa"/>
            <w:gridSpan w:val="2"/>
          </w:tcPr>
          <w:p w14:paraId="6E1391F7" w14:textId="77777777" w:rsidR="00243BA5" w:rsidRPr="00BB07B0" w:rsidRDefault="00243BA5" w:rsidP="005F3CF0">
            <w:pPr>
              <w:pStyle w:val="Neotevilenodstavek"/>
              <w:spacing w:before="0" w:after="0" w:line="260" w:lineRule="exact"/>
              <w:rPr>
                <w:bCs/>
                <w:sz w:val="20"/>
                <w:szCs w:val="20"/>
              </w:rPr>
            </w:pPr>
            <w:r w:rsidRPr="00BB07B0">
              <w:rPr>
                <w:sz w:val="20"/>
                <w:szCs w:val="20"/>
              </w:rPr>
              <w:t>gospodarstvo, zlasti</w:t>
            </w:r>
            <w:r w:rsidRPr="00BB07B0">
              <w:rPr>
                <w:bCs/>
                <w:sz w:val="20"/>
                <w:szCs w:val="20"/>
              </w:rPr>
              <w:t xml:space="preserve"> mala in srednja podjetja ter konkurenčnost podjetij</w:t>
            </w:r>
          </w:p>
        </w:tc>
        <w:tc>
          <w:tcPr>
            <w:tcW w:w="2271" w:type="dxa"/>
            <w:vAlign w:val="center"/>
          </w:tcPr>
          <w:p w14:paraId="7FD3A265" w14:textId="134472E1" w:rsidR="00243BA5" w:rsidRPr="00BB07B0" w:rsidRDefault="00375EA9" w:rsidP="005F3CF0">
            <w:pPr>
              <w:pStyle w:val="Neotevilenodstavek"/>
              <w:spacing w:before="0" w:after="0" w:line="260" w:lineRule="exact"/>
              <w:jc w:val="center"/>
              <w:rPr>
                <w:iCs/>
                <w:sz w:val="20"/>
                <w:szCs w:val="20"/>
              </w:rPr>
            </w:pPr>
            <w:r w:rsidRPr="00BB07B0">
              <w:rPr>
                <w:b/>
                <w:sz w:val="20"/>
                <w:szCs w:val="20"/>
              </w:rPr>
              <w:t>NE</w:t>
            </w:r>
          </w:p>
        </w:tc>
      </w:tr>
      <w:tr w:rsidR="00243BA5" w:rsidRPr="00BB07B0" w14:paraId="366D23E1" w14:textId="77777777" w:rsidTr="005F3CF0">
        <w:tc>
          <w:tcPr>
            <w:tcW w:w="1448" w:type="dxa"/>
          </w:tcPr>
          <w:p w14:paraId="18A28CB0" w14:textId="77777777" w:rsidR="00243BA5" w:rsidRPr="00BB07B0" w:rsidRDefault="00243BA5" w:rsidP="005F3CF0">
            <w:pPr>
              <w:pStyle w:val="Neotevilenodstavek"/>
              <w:spacing w:before="0" w:after="0" w:line="260" w:lineRule="exact"/>
              <w:ind w:left="360"/>
              <w:rPr>
                <w:iCs/>
                <w:sz w:val="20"/>
                <w:szCs w:val="20"/>
              </w:rPr>
            </w:pPr>
            <w:r w:rsidRPr="00BB07B0">
              <w:rPr>
                <w:iCs/>
                <w:sz w:val="20"/>
                <w:szCs w:val="20"/>
              </w:rPr>
              <w:t>d)</w:t>
            </w:r>
          </w:p>
        </w:tc>
        <w:tc>
          <w:tcPr>
            <w:tcW w:w="5444" w:type="dxa"/>
            <w:gridSpan w:val="2"/>
          </w:tcPr>
          <w:p w14:paraId="2EFBEAC5" w14:textId="77777777" w:rsidR="00243BA5" w:rsidRPr="00BB07B0" w:rsidRDefault="00243BA5" w:rsidP="005F3CF0">
            <w:pPr>
              <w:pStyle w:val="Neotevilenodstavek"/>
              <w:spacing w:before="0" w:after="0" w:line="260" w:lineRule="exact"/>
              <w:rPr>
                <w:bCs/>
                <w:sz w:val="20"/>
                <w:szCs w:val="20"/>
              </w:rPr>
            </w:pPr>
            <w:r w:rsidRPr="00BB07B0">
              <w:rPr>
                <w:bCs/>
                <w:sz w:val="20"/>
                <w:szCs w:val="20"/>
              </w:rPr>
              <w:t>okolje, vključno s prostorskimi in varstvenimi vidiki</w:t>
            </w:r>
          </w:p>
        </w:tc>
        <w:tc>
          <w:tcPr>
            <w:tcW w:w="2271" w:type="dxa"/>
            <w:vAlign w:val="center"/>
          </w:tcPr>
          <w:p w14:paraId="116A4F33" w14:textId="268832B1" w:rsidR="00243BA5" w:rsidRPr="00BB07B0" w:rsidRDefault="00375EA9" w:rsidP="005F3CF0">
            <w:pPr>
              <w:pStyle w:val="Neotevilenodstavek"/>
              <w:spacing w:before="0" w:after="0" w:line="260" w:lineRule="exact"/>
              <w:jc w:val="center"/>
              <w:rPr>
                <w:iCs/>
                <w:sz w:val="20"/>
                <w:szCs w:val="20"/>
              </w:rPr>
            </w:pPr>
            <w:r w:rsidRPr="00BB07B0">
              <w:rPr>
                <w:b/>
                <w:sz w:val="20"/>
                <w:szCs w:val="20"/>
              </w:rPr>
              <w:t>NE</w:t>
            </w:r>
          </w:p>
        </w:tc>
      </w:tr>
      <w:tr w:rsidR="00243BA5" w:rsidRPr="00BB07B0" w14:paraId="7FFF0004" w14:textId="77777777" w:rsidTr="005F3CF0">
        <w:tc>
          <w:tcPr>
            <w:tcW w:w="1448" w:type="dxa"/>
          </w:tcPr>
          <w:p w14:paraId="14064C1A" w14:textId="77777777" w:rsidR="00243BA5" w:rsidRPr="00BB07B0" w:rsidRDefault="00243BA5" w:rsidP="005F3CF0">
            <w:pPr>
              <w:pStyle w:val="Neotevilenodstavek"/>
              <w:spacing w:before="0" w:after="0" w:line="260" w:lineRule="exact"/>
              <w:ind w:left="360"/>
              <w:rPr>
                <w:iCs/>
                <w:sz w:val="20"/>
                <w:szCs w:val="20"/>
              </w:rPr>
            </w:pPr>
            <w:r w:rsidRPr="00BB07B0">
              <w:rPr>
                <w:iCs/>
                <w:sz w:val="20"/>
                <w:szCs w:val="20"/>
              </w:rPr>
              <w:t>e)</w:t>
            </w:r>
          </w:p>
        </w:tc>
        <w:tc>
          <w:tcPr>
            <w:tcW w:w="5444" w:type="dxa"/>
            <w:gridSpan w:val="2"/>
          </w:tcPr>
          <w:p w14:paraId="50A2415C" w14:textId="77777777" w:rsidR="00243BA5" w:rsidRPr="00BB07B0" w:rsidRDefault="00243BA5" w:rsidP="005F3CF0">
            <w:pPr>
              <w:pStyle w:val="Neotevilenodstavek"/>
              <w:spacing w:before="0" w:after="0" w:line="260" w:lineRule="exact"/>
              <w:rPr>
                <w:bCs/>
                <w:sz w:val="20"/>
                <w:szCs w:val="20"/>
              </w:rPr>
            </w:pPr>
            <w:r w:rsidRPr="00BB07B0">
              <w:rPr>
                <w:bCs/>
                <w:sz w:val="20"/>
                <w:szCs w:val="20"/>
              </w:rPr>
              <w:t>socialno področje</w:t>
            </w:r>
          </w:p>
        </w:tc>
        <w:tc>
          <w:tcPr>
            <w:tcW w:w="2271" w:type="dxa"/>
            <w:vAlign w:val="center"/>
          </w:tcPr>
          <w:p w14:paraId="7BB23DEF" w14:textId="6DF43FE5" w:rsidR="00243BA5" w:rsidRPr="00BB07B0" w:rsidRDefault="00375EA9" w:rsidP="005F3CF0">
            <w:pPr>
              <w:pStyle w:val="Neotevilenodstavek"/>
              <w:spacing w:before="0" w:after="0" w:line="260" w:lineRule="exact"/>
              <w:jc w:val="center"/>
              <w:rPr>
                <w:iCs/>
                <w:sz w:val="20"/>
                <w:szCs w:val="20"/>
              </w:rPr>
            </w:pPr>
            <w:r w:rsidRPr="00BB07B0">
              <w:rPr>
                <w:b/>
                <w:sz w:val="20"/>
                <w:szCs w:val="20"/>
              </w:rPr>
              <w:t>NE</w:t>
            </w:r>
          </w:p>
        </w:tc>
      </w:tr>
      <w:tr w:rsidR="00243BA5" w:rsidRPr="00BB07B0" w14:paraId="6A84BD42" w14:textId="77777777" w:rsidTr="005F3CF0">
        <w:tc>
          <w:tcPr>
            <w:tcW w:w="1448" w:type="dxa"/>
            <w:tcBorders>
              <w:bottom w:val="single" w:sz="4" w:space="0" w:color="auto"/>
            </w:tcBorders>
          </w:tcPr>
          <w:p w14:paraId="74B0A5F1" w14:textId="77777777" w:rsidR="00243BA5" w:rsidRPr="00BB07B0" w:rsidRDefault="00243BA5" w:rsidP="005F3CF0">
            <w:pPr>
              <w:pStyle w:val="Neotevilenodstavek"/>
              <w:spacing w:before="0" w:after="0" w:line="260" w:lineRule="exact"/>
              <w:ind w:left="360"/>
              <w:rPr>
                <w:iCs/>
                <w:sz w:val="20"/>
                <w:szCs w:val="20"/>
              </w:rPr>
            </w:pPr>
            <w:r w:rsidRPr="00BB07B0">
              <w:rPr>
                <w:iCs/>
                <w:sz w:val="20"/>
                <w:szCs w:val="20"/>
              </w:rPr>
              <w:t>f)</w:t>
            </w:r>
          </w:p>
        </w:tc>
        <w:tc>
          <w:tcPr>
            <w:tcW w:w="5444" w:type="dxa"/>
            <w:gridSpan w:val="2"/>
            <w:tcBorders>
              <w:bottom w:val="single" w:sz="4" w:space="0" w:color="auto"/>
            </w:tcBorders>
          </w:tcPr>
          <w:p w14:paraId="37DAFE92" w14:textId="77777777" w:rsidR="00243BA5" w:rsidRPr="00BB07B0" w:rsidRDefault="00243BA5" w:rsidP="005F3CF0">
            <w:pPr>
              <w:pStyle w:val="Neotevilenodstavek"/>
              <w:spacing w:before="0" w:after="0" w:line="260" w:lineRule="exact"/>
              <w:rPr>
                <w:bCs/>
                <w:sz w:val="20"/>
                <w:szCs w:val="20"/>
              </w:rPr>
            </w:pPr>
            <w:r w:rsidRPr="00BB07B0">
              <w:rPr>
                <w:bCs/>
                <w:sz w:val="20"/>
                <w:szCs w:val="20"/>
              </w:rPr>
              <w:t>dokumente razvojnega načrtovanja:</w:t>
            </w:r>
          </w:p>
          <w:p w14:paraId="6764EFCB" w14:textId="77777777" w:rsidR="00243BA5" w:rsidRPr="00BB07B0" w:rsidRDefault="00243BA5" w:rsidP="005F3CF0">
            <w:pPr>
              <w:pStyle w:val="Neotevilenodstavek"/>
              <w:numPr>
                <w:ilvl w:val="0"/>
                <w:numId w:val="8"/>
              </w:numPr>
              <w:spacing w:before="0" w:after="0" w:line="260" w:lineRule="exact"/>
              <w:rPr>
                <w:bCs/>
                <w:sz w:val="20"/>
                <w:szCs w:val="20"/>
              </w:rPr>
            </w:pPr>
            <w:r w:rsidRPr="00BB07B0">
              <w:rPr>
                <w:bCs/>
                <w:sz w:val="20"/>
                <w:szCs w:val="20"/>
              </w:rPr>
              <w:t>nacionalne dokumente razvojnega načrtovanja</w:t>
            </w:r>
          </w:p>
          <w:p w14:paraId="265026E6" w14:textId="77777777" w:rsidR="00243BA5" w:rsidRPr="00BB07B0" w:rsidRDefault="00243BA5" w:rsidP="005F3CF0">
            <w:pPr>
              <w:pStyle w:val="Neotevilenodstavek"/>
              <w:numPr>
                <w:ilvl w:val="0"/>
                <w:numId w:val="8"/>
              </w:numPr>
              <w:spacing w:before="0" w:after="0" w:line="260" w:lineRule="exact"/>
              <w:rPr>
                <w:bCs/>
                <w:sz w:val="20"/>
                <w:szCs w:val="20"/>
              </w:rPr>
            </w:pPr>
            <w:r w:rsidRPr="00BB07B0">
              <w:rPr>
                <w:bCs/>
                <w:sz w:val="20"/>
                <w:szCs w:val="20"/>
              </w:rPr>
              <w:t>razvojne politike na ravni programov po strukturi razvojne klasifikacije programskega proračuna</w:t>
            </w:r>
          </w:p>
          <w:p w14:paraId="6BF10B76" w14:textId="77777777" w:rsidR="00243BA5" w:rsidRPr="00BB07B0" w:rsidRDefault="00243BA5" w:rsidP="005F3CF0">
            <w:pPr>
              <w:pStyle w:val="Neotevilenodstavek"/>
              <w:numPr>
                <w:ilvl w:val="0"/>
                <w:numId w:val="8"/>
              </w:numPr>
              <w:spacing w:before="0" w:after="0" w:line="260" w:lineRule="exact"/>
              <w:rPr>
                <w:bCs/>
                <w:sz w:val="20"/>
                <w:szCs w:val="20"/>
              </w:rPr>
            </w:pPr>
            <w:r w:rsidRPr="00BB07B0">
              <w:rPr>
                <w:bCs/>
                <w:sz w:val="20"/>
                <w:szCs w:val="20"/>
              </w:rPr>
              <w:t>razvojne dokumente Evropske unije in mednarodnih organizacij</w:t>
            </w:r>
          </w:p>
        </w:tc>
        <w:tc>
          <w:tcPr>
            <w:tcW w:w="2271" w:type="dxa"/>
            <w:tcBorders>
              <w:bottom w:val="single" w:sz="4" w:space="0" w:color="auto"/>
            </w:tcBorders>
            <w:vAlign w:val="center"/>
          </w:tcPr>
          <w:p w14:paraId="195199C4" w14:textId="77777777" w:rsidR="00243BA5" w:rsidRPr="00BB07B0" w:rsidRDefault="00243BA5" w:rsidP="005F3CF0">
            <w:pPr>
              <w:pStyle w:val="Neotevilenodstavek"/>
              <w:spacing w:before="0" w:after="0" w:line="260" w:lineRule="exact"/>
              <w:jc w:val="center"/>
              <w:rPr>
                <w:iCs/>
                <w:sz w:val="20"/>
                <w:szCs w:val="20"/>
              </w:rPr>
            </w:pPr>
            <w:r w:rsidRPr="00BB07B0">
              <w:rPr>
                <w:b/>
                <w:sz w:val="20"/>
                <w:szCs w:val="20"/>
              </w:rPr>
              <w:t>NE</w:t>
            </w:r>
          </w:p>
        </w:tc>
      </w:tr>
      <w:tr w:rsidR="00243BA5" w:rsidRPr="00BB07B0" w14:paraId="291B69C3" w14:textId="77777777" w:rsidTr="005F3CF0">
        <w:tc>
          <w:tcPr>
            <w:tcW w:w="9163" w:type="dxa"/>
            <w:gridSpan w:val="4"/>
            <w:tcBorders>
              <w:top w:val="single" w:sz="4" w:space="0" w:color="auto"/>
              <w:left w:val="single" w:sz="4" w:space="0" w:color="auto"/>
              <w:bottom w:val="single" w:sz="4" w:space="0" w:color="auto"/>
              <w:right w:val="single" w:sz="4" w:space="0" w:color="auto"/>
            </w:tcBorders>
          </w:tcPr>
          <w:p w14:paraId="015D6AA4" w14:textId="77777777" w:rsidR="00243BA5" w:rsidRPr="00BB07B0" w:rsidRDefault="00243BA5" w:rsidP="005F3CF0">
            <w:pPr>
              <w:pStyle w:val="Oddelek"/>
              <w:widowControl w:val="0"/>
              <w:numPr>
                <w:ilvl w:val="0"/>
                <w:numId w:val="0"/>
              </w:numPr>
              <w:spacing w:before="0" w:after="0" w:line="260" w:lineRule="exact"/>
              <w:jc w:val="left"/>
              <w:rPr>
                <w:sz w:val="20"/>
                <w:szCs w:val="20"/>
              </w:rPr>
            </w:pPr>
            <w:r w:rsidRPr="00BB07B0">
              <w:rPr>
                <w:sz w:val="20"/>
                <w:szCs w:val="20"/>
              </w:rPr>
              <w:t>7.a Predstavitev ocene finančnih posledic nad 40.000 EUR:</w:t>
            </w:r>
          </w:p>
          <w:p w14:paraId="77D0CB00" w14:textId="77777777" w:rsidR="00243BA5" w:rsidRPr="00BB07B0" w:rsidRDefault="00243BA5" w:rsidP="005F3CF0">
            <w:pPr>
              <w:pStyle w:val="Oddelek"/>
              <w:widowControl w:val="0"/>
              <w:numPr>
                <w:ilvl w:val="0"/>
                <w:numId w:val="0"/>
              </w:numPr>
              <w:spacing w:before="0" w:after="0" w:line="260" w:lineRule="exact"/>
              <w:jc w:val="left"/>
              <w:rPr>
                <w:b w:val="0"/>
                <w:sz w:val="20"/>
                <w:szCs w:val="20"/>
              </w:rPr>
            </w:pPr>
            <w:r w:rsidRPr="00BB07B0">
              <w:rPr>
                <w:b w:val="0"/>
                <w:sz w:val="20"/>
                <w:szCs w:val="20"/>
              </w:rPr>
              <w:t>(Samo če izberete DA pod točko 6.a.)</w:t>
            </w:r>
          </w:p>
          <w:p w14:paraId="2008AC66" w14:textId="77777777" w:rsidR="00243BA5" w:rsidRPr="00BB07B0" w:rsidRDefault="00243BA5" w:rsidP="005F3CF0">
            <w:pPr>
              <w:pStyle w:val="Oddelek"/>
              <w:widowControl w:val="0"/>
              <w:numPr>
                <w:ilvl w:val="0"/>
                <w:numId w:val="0"/>
              </w:numPr>
              <w:spacing w:before="0" w:after="0" w:line="260" w:lineRule="exact"/>
              <w:jc w:val="left"/>
              <w:rPr>
                <w:b w:val="0"/>
                <w:sz w:val="20"/>
                <w:szCs w:val="20"/>
              </w:rPr>
            </w:pPr>
          </w:p>
          <w:p w14:paraId="452E8030" w14:textId="5FBEAEE6" w:rsidR="00E75A00" w:rsidRPr="00BB07B0" w:rsidRDefault="00243BA5" w:rsidP="005F3CF0">
            <w:pPr>
              <w:pStyle w:val="Oddelek"/>
              <w:widowControl w:val="0"/>
              <w:numPr>
                <w:ilvl w:val="0"/>
                <w:numId w:val="0"/>
              </w:numPr>
              <w:spacing w:before="0" w:after="0" w:line="260" w:lineRule="exact"/>
              <w:jc w:val="both"/>
              <w:rPr>
                <w:b w:val="0"/>
                <w:color w:val="000000"/>
                <w:sz w:val="20"/>
                <w:szCs w:val="20"/>
              </w:rPr>
            </w:pPr>
            <w:r w:rsidRPr="00BB07B0">
              <w:rPr>
                <w:b w:val="0"/>
                <w:color w:val="000000"/>
                <w:sz w:val="20"/>
                <w:szCs w:val="20"/>
              </w:rPr>
              <w:t xml:space="preserve">Predlog Uredbe </w:t>
            </w:r>
            <w:r w:rsidR="00F04CF8" w:rsidRPr="00BB07B0">
              <w:rPr>
                <w:b w:val="0"/>
                <w:color w:val="000000"/>
                <w:sz w:val="20"/>
                <w:szCs w:val="20"/>
              </w:rPr>
              <w:t>o</w:t>
            </w:r>
            <w:r w:rsidRPr="00BB07B0">
              <w:rPr>
                <w:b w:val="0"/>
                <w:color w:val="000000"/>
                <w:sz w:val="20"/>
                <w:szCs w:val="20"/>
              </w:rPr>
              <w:t xml:space="preserve"> neposrednih plačilih se bo izvajal s subvencijsko kampanjo v koledarskem letu 2023 (izplačila se bodo izvajala v finančnem letu 2024). </w:t>
            </w:r>
            <w:r w:rsidR="00E75A00" w:rsidRPr="00BB07B0">
              <w:rPr>
                <w:b w:val="0"/>
                <w:sz w:val="20"/>
                <w:szCs w:val="20"/>
              </w:rPr>
              <w:t>Finančna sredstva EU za intervencije v o</w:t>
            </w:r>
            <w:r w:rsidR="000555E8" w:rsidRPr="00BB07B0">
              <w:rPr>
                <w:b w:val="0"/>
                <w:sz w:val="20"/>
                <w:szCs w:val="20"/>
              </w:rPr>
              <w:t>b</w:t>
            </w:r>
            <w:r w:rsidR="00E75A00" w:rsidRPr="00BB07B0">
              <w:rPr>
                <w:b w:val="0"/>
                <w:sz w:val="20"/>
                <w:szCs w:val="20"/>
              </w:rPr>
              <w:t>liki neposrednih plačil so zagotovljena s SN SKP 2023–2027, potrjenim z Izvedbenim sklepom Komisije C(2022) 7574 z dne 28. 10. 2022 o odobritvi strateškega načrta SKP za obdobje 2023–2027 za Slovenijo za podporo Unije, ki se financira iz Evropskega kmetijskega jamstvenega sklada in Evropskega kmetijskega sklada za razvoj podeželja, št. CCI: 2023SI06AFSP001.</w:t>
            </w:r>
            <w:r w:rsidR="00E75A00" w:rsidRPr="00BB07B0">
              <w:rPr>
                <w:b w:val="0"/>
                <w:color w:val="000000"/>
                <w:sz w:val="20"/>
                <w:szCs w:val="20"/>
              </w:rPr>
              <w:t xml:space="preserve"> </w:t>
            </w:r>
          </w:p>
          <w:p w14:paraId="07CA8B91" w14:textId="318603CF" w:rsidR="00243BA5" w:rsidRPr="00BB07B0" w:rsidRDefault="00243BA5" w:rsidP="005F3CF0">
            <w:pPr>
              <w:pStyle w:val="Oddelek"/>
              <w:widowControl w:val="0"/>
              <w:numPr>
                <w:ilvl w:val="0"/>
                <w:numId w:val="0"/>
              </w:numPr>
              <w:spacing w:before="0" w:after="0" w:line="260" w:lineRule="exact"/>
              <w:jc w:val="both"/>
              <w:rPr>
                <w:b w:val="0"/>
                <w:color w:val="000000"/>
                <w:sz w:val="20"/>
                <w:szCs w:val="20"/>
              </w:rPr>
            </w:pPr>
            <w:r w:rsidRPr="00BB07B0">
              <w:rPr>
                <w:b w:val="0"/>
                <w:color w:val="000000"/>
                <w:sz w:val="20"/>
                <w:szCs w:val="20"/>
              </w:rPr>
              <w:t>Za</w:t>
            </w:r>
            <w:r w:rsidR="00E75A00" w:rsidRPr="00BB07B0">
              <w:rPr>
                <w:b w:val="0"/>
                <w:color w:val="000000"/>
                <w:sz w:val="20"/>
                <w:szCs w:val="20"/>
              </w:rPr>
              <w:t xml:space="preserve"> izplačila iz naslova intervencije neposredna plačila </w:t>
            </w:r>
            <w:r w:rsidRPr="00BB07B0">
              <w:rPr>
                <w:b w:val="0"/>
                <w:color w:val="000000"/>
                <w:sz w:val="20"/>
                <w:szCs w:val="20"/>
              </w:rPr>
              <w:t xml:space="preserve">so zagotovljena sredstva v sprejetem proračunu za leto 2024 </w:t>
            </w:r>
            <w:r w:rsidR="00E75A00" w:rsidRPr="00BB07B0">
              <w:rPr>
                <w:b w:val="0"/>
                <w:color w:val="000000"/>
                <w:sz w:val="20"/>
                <w:szCs w:val="20"/>
              </w:rPr>
              <w:t xml:space="preserve">v evidenčnem </w:t>
            </w:r>
            <w:r w:rsidRPr="00BB07B0">
              <w:rPr>
                <w:b w:val="0"/>
                <w:color w:val="000000"/>
                <w:sz w:val="20"/>
                <w:szCs w:val="20"/>
              </w:rPr>
              <w:t>projekt</w:t>
            </w:r>
            <w:r w:rsidR="00E75A00" w:rsidRPr="00BB07B0">
              <w:rPr>
                <w:b w:val="0"/>
                <w:color w:val="000000"/>
                <w:sz w:val="20"/>
                <w:szCs w:val="20"/>
              </w:rPr>
              <w:t>u</w:t>
            </w:r>
            <w:r w:rsidRPr="00BB07B0">
              <w:rPr>
                <w:b w:val="0"/>
                <w:color w:val="000000"/>
                <w:sz w:val="20"/>
                <w:szCs w:val="20"/>
              </w:rPr>
              <w:t xml:space="preserve"> </w:t>
            </w:r>
            <w:r w:rsidR="00E75A00" w:rsidRPr="00BB07B0">
              <w:rPr>
                <w:b w:val="0"/>
                <w:color w:val="000000"/>
                <w:sz w:val="20"/>
                <w:szCs w:val="20"/>
              </w:rPr>
              <w:t xml:space="preserve">2330-21-5119 </w:t>
            </w:r>
            <w:r w:rsidR="00E75A00" w:rsidRPr="00BB07B0">
              <w:rPr>
                <w:b w:val="0"/>
                <w:sz w:val="20"/>
                <w:szCs w:val="20"/>
              </w:rPr>
              <w:t>Skupni strateški načrt 2023</w:t>
            </w:r>
            <w:r w:rsidR="00F04CF8" w:rsidRPr="00BB07B0">
              <w:rPr>
                <w:b w:val="0"/>
                <w:sz w:val="20"/>
                <w:szCs w:val="20"/>
              </w:rPr>
              <w:t>–</w:t>
            </w:r>
            <w:r w:rsidR="00E75A00" w:rsidRPr="00BB07B0">
              <w:rPr>
                <w:b w:val="0"/>
                <w:sz w:val="20"/>
                <w:szCs w:val="20"/>
              </w:rPr>
              <w:t xml:space="preserve">2027 </w:t>
            </w:r>
            <w:r w:rsidR="003D547F" w:rsidRPr="00BB07B0">
              <w:rPr>
                <w:b w:val="0"/>
                <w:sz w:val="20"/>
                <w:szCs w:val="20"/>
              </w:rPr>
              <w:t>na proračunskih postavkah</w:t>
            </w:r>
            <w:r w:rsidRPr="00BB07B0">
              <w:rPr>
                <w:b w:val="0"/>
                <w:color w:val="000000"/>
                <w:sz w:val="20"/>
                <w:szCs w:val="20"/>
              </w:rPr>
              <w:t xml:space="preserve"> </w:t>
            </w:r>
            <w:r w:rsidR="00375EA9" w:rsidRPr="00BB07B0">
              <w:rPr>
                <w:b w:val="0"/>
                <w:sz w:val="20"/>
                <w:szCs w:val="20"/>
              </w:rPr>
              <w:t xml:space="preserve">221645 </w:t>
            </w:r>
            <w:r w:rsidRPr="00BB07B0">
              <w:rPr>
                <w:b w:val="0"/>
                <w:sz w:val="20"/>
                <w:szCs w:val="20"/>
              </w:rPr>
              <w:t>Strateški načrt SKP 2023</w:t>
            </w:r>
            <w:r w:rsidR="00375EA9" w:rsidRPr="00BB07B0">
              <w:rPr>
                <w:b w:val="0"/>
                <w:sz w:val="20"/>
                <w:szCs w:val="20"/>
              </w:rPr>
              <w:t xml:space="preserve">-2027 – neposredna plačila </w:t>
            </w:r>
            <w:r w:rsidR="00F04CF8" w:rsidRPr="00BB07B0">
              <w:rPr>
                <w:b w:val="0"/>
                <w:sz w:val="20"/>
                <w:szCs w:val="20"/>
              </w:rPr>
              <w:t>–</w:t>
            </w:r>
            <w:r w:rsidR="00375EA9" w:rsidRPr="00BB07B0">
              <w:rPr>
                <w:b w:val="0"/>
                <w:sz w:val="20"/>
                <w:szCs w:val="20"/>
              </w:rPr>
              <w:t xml:space="preserve"> EU</w:t>
            </w:r>
            <w:r w:rsidR="003D547F" w:rsidRPr="00BB07B0">
              <w:rPr>
                <w:b w:val="0"/>
                <w:color w:val="000000"/>
                <w:sz w:val="20"/>
                <w:szCs w:val="20"/>
              </w:rPr>
              <w:t xml:space="preserve"> v višini</w:t>
            </w:r>
            <w:r w:rsidRPr="00BB07B0">
              <w:rPr>
                <w:b w:val="0"/>
                <w:color w:val="000000"/>
                <w:sz w:val="20"/>
                <w:szCs w:val="20"/>
              </w:rPr>
              <w:t xml:space="preserve"> 131.530.052,00</w:t>
            </w:r>
            <w:r w:rsidR="00F04CF8" w:rsidRPr="00BB07B0">
              <w:rPr>
                <w:b w:val="0"/>
                <w:color w:val="000000"/>
                <w:sz w:val="20"/>
                <w:szCs w:val="20"/>
              </w:rPr>
              <w:t xml:space="preserve"> </w:t>
            </w:r>
            <w:r w:rsidRPr="00BB07B0">
              <w:rPr>
                <w:b w:val="0"/>
                <w:color w:val="000000"/>
                <w:sz w:val="20"/>
                <w:szCs w:val="20"/>
              </w:rPr>
              <w:t xml:space="preserve">EUR. </w:t>
            </w:r>
            <w:r w:rsidR="000555E8" w:rsidRPr="00BB07B0">
              <w:rPr>
                <w:b w:val="0"/>
                <w:color w:val="000000"/>
                <w:sz w:val="20"/>
                <w:szCs w:val="20"/>
              </w:rPr>
              <w:t xml:space="preserve">Priloga IX Uredbe 2021/2115/EU določa, da je Slovenija upravičena za izplačila neposrednih plačil 131.530.052 EUR vsako uredbeno oz. koledarsko leto v obdobju od 2023 do 2027. To pomeni planiranje izplačil iz posameznega proračunskega leta v obdobju od 2024 </w:t>
            </w:r>
            <w:r w:rsidR="00DB07A5" w:rsidRPr="00BB07B0">
              <w:rPr>
                <w:b w:val="0"/>
                <w:color w:val="000000"/>
                <w:sz w:val="20"/>
                <w:szCs w:val="20"/>
              </w:rPr>
              <w:t>do</w:t>
            </w:r>
            <w:r w:rsidR="000555E8" w:rsidRPr="00BB07B0">
              <w:rPr>
                <w:b w:val="0"/>
                <w:color w:val="000000"/>
                <w:sz w:val="20"/>
                <w:szCs w:val="20"/>
              </w:rPr>
              <w:t xml:space="preserve"> 2028 v višini 131.530.052 EUR. Zadnje finančne posledice planiramo v proračunskem letu 2028. Skupna vrednost finančnih </w:t>
            </w:r>
            <w:r w:rsidR="000555E8" w:rsidRPr="00BB07B0">
              <w:rPr>
                <w:b w:val="0"/>
                <w:color w:val="000000"/>
                <w:sz w:val="20"/>
                <w:szCs w:val="20"/>
              </w:rPr>
              <w:lastRenderedPageBreak/>
              <w:t>posledic za celotno obdobje znaša 657.650.260 EUR.</w:t>
            </w:r>
          </w:p>
          <w:p w14:paraId="0058EA3C" w14:textId="7D4CF4D6" w:rsidR="00243BA5" w:rsidRPr="00BB07B0" w:rsidRDefault="00243BA5" w:rsidP="005F3CF0">
            <w:pPr>
              <w:pStyle w:val="Oddelek"/>
              <w:widowControl w:val="0"/>
              <w:numPr>
                <w:ilvl w:val="0"/>
                <w:numId w:val="0"/>
              </w:numPr>
              <w:spacing w:before="0" w:after="0" w:line="260" w:lineRule="exact"/>
              <w:jc w:val="both"/>
              <w:rPr>
                <w:b w:val="0"/>
                <w:sz w:val="20"/>
                <w:szCs w:val="20"/>
              </w:rPr>
            </w:pPr>
            <w:r w:rsidRPr="00BB07B0">
              <w:rPr>
                <w:b w:val="0"/>
                <w:sz w:val="20"/>
                <w:szCs w:val="20"/>
              </w:rPr>
              <w:t xml:space="preserve">Neposredna plačila so izključno sredstva </w:t>
            </w:r>
            <w:r w:rsidR="00DB07A5" w:rsidRPr="00BB07B0">
              <w:rPr>
                <w:b w:val="0"/>
                <w:sz w:val="20"/>
                <w:szCs w:val="20"/>
              </w:rPr>
              <w:t xml:space="preserve">EU </w:t>
            </w:r>
            <w:r w:rsidRPr="00BB07B0">
              <w:rPr>
                <w:b w:val="0"/>
                <w:sz w:val="20"/>
                <w:szCs w:val="20"/>
              </w:rPr>
              <w:t>in se ne sofinancirajo s sredstvi iz nacionalnega proračuna RS.</w:t>
            </w:r>
          </w:p>
          <w:p w14:paraId="1620A683" w14:textId="77777777" w:rsidR="000555E8" w:rsidRPr="00BB07B0" w:rsidRDefault="000555E8" w:rsidP="005F3CF0">
            <w:pPr>
              <w:pStyle w:val="Oddelek"/>
              <w:widowControl w:val="0"/>
              <w:numPr>
                <w:ilvl w:val="0"/>
                <w:numId w:val="0"/>
              </w:numPr>
              <w:spacing w:before="0" w:after="0" w:line="260" w:lineRule="exact"/>
              <w:jc w:val="both"/>
              <w:rPr>
                <w:b w:val="0"/>
                <w:sz w:val="20"/>
                <w:szCs w:val="20"/>
              </w:rPr>
            </w:pPr>
          </w:p>
          <w:p w14:paraId="45513A4D" w14:textId="77777777" w:rsidR="000555E8" w:rsidRPr="00BB07B0" w:rsidRDefault="000555E8" w:rsidP="000555E8">
            <w:pPr>
              <w:autoSpaceDE w:val="0"/>
              <w:autoSpaceDN w:val="0"/>
              <w:adjustRightInd w:val="0"/>
              <w:spacing w:line="240" w:lineRule="auto"/>
              <w:jc w:val="both"/>
              <w:rPr>
                <w:rFonts w:eastAsiaTheme="minorHAnsi" w:cs="Arial"/>
                <w:i/>
                <w:iCs/>
                <w:color w:val="000000" w:themeColor="text1"/>
                <w:szCs w:val="20"/>
              </w:rPr>
            </w:pPr>
            <w:r w:rsidRPr="00BB07B0">
              <w:rPr>
                <w:rFonts w:eastAsiaTheme="minorHAnsi" w:cs="Arial"/>
                <w:i/>
                <w:iCs/>
                <w:color w:val="000000" w:themeColor="text1"/>
                <w:szCs w:val="20"/>
              </w:rPr>
              <w:t>Vrednost  dodeljenih sredstev za neposredna plačila po posameznih koledarskih letih:</w:t>
            </w:r>
          </w:p>
          <w:p w14:paraId="583662A1" w14:textId="2EE165C0" w:rsidR="000555E8" w:rsidRPr="00BB07B0" w:rsidRDefault="000555E8" w:rsidP="000555E8">
            <w:pPr>
              <w:autoSpaceDE w:val="0"/>
              <w:autoSpaceDN w:val="0"/>
              <w:adjustRightInd w:val="0"/>
              <w:spacing w:line="240" w:lineRule="auto"/>
              <w:jc w:val="both"/>
              <w:rPr>
                <w:rFonts w:eastAsiaTheme="minorHAnsi" w:cs="Arial"/>
                <w:color w:val="000000" w:themeColor="text1"/>
                <w:szCs w:val="20"/>
              </w:rPr>
            </w:pPr>
            <w:r w:rsidRPr="00BB07B0">
              <w:rPr>
                <w:rFonts w:eastAsiaTheme="minorHAnsi" w:cs="Arial"/>
                <w:color w:val="000000" w:themeColor="text1"/>
                <w:szCs w:val="20"/>
              </w:rPr>
              <w:br/>
              <w:t xml:space="preserve">        Koledarsko leto 2023 - 131.530.052 EUR</w:t>
            </w:r>
            <w:r w:rsidR="007B7CB3" w:rsidRPr="00BB07B0">
              <w:rPr>
                <w:rFonts w:eastAsiaTheme="minorHAnsi" w:cs="Arial"/>
                <w:color w:val="000000" w:themeColor="text1"/>
                <w:szCs w:val="20"/>
              </w:rPr>
              <w:t xml:space="preserve"> - izplačilo v letu 2024</w:t>
            </w:r>
            <w:r w:rsidRPr="00BB07B0">
              <w:rPr>
                <w:rFonts w:eastAsiaTheme="minorHAnsi" w:cs="Arial"/>
                <w:color w:val="000000" w:themeColor="text1"/>
                <w:szCs w:val="20"/>
              </w:rPr>
              <w:t>,</w:t>
            </w:r>
          </w:p>
          <w:p w14:paraId="39729F58" w14:textId="0BE690BE" w:rsidR="000555E8" w:rsidRPr="00BB07B0" w:rsidRDefault="000555E8" w:rsidP="000555E8">
            <w:pPr>
              <w:autoSpaceDE w:val="0"/>
              <w:autoSpaceDN w:val="0"/>
              <w:adjustRightInd w:val="0"/>
              <w:spacing w:line="240" w:lineRule="auto"/>
              <w:jc w:val="both"/>
              <w:rPr>
                <w:rFonts w:eastAsiaTheme="minorHAnsi" w:cs="Arial"/>
                <w:color w:val="000000" w:themeColor="text1"/>
                <w:szCs w:val="20"/>
              </w:rPr>
            </w:pPr>
            <w:r w:rsidRPr="00BB07B0">
              <w:rPr>
                <w:rFonts w:eastAsiaTheme="minorHAnsi" w:cs="Arial"/>
                <w:color w:val="000000" w:themeColor="text1"/>
                <w:szCs w:val="20"/>
              </w:rPr>
              <w:t xml:space="preserve">        Koledarsko leto 2024 </w:t>
            </w:r>
            <w:r w:rsidR="00DB07A5" w:rsidRPr="00BB07B0">
              <w:rPr>
                <w:rFonts w:eastAsiaTheme="minorHAnsi" w:cs="Arial"/>
                <w:color w:val="000000" w:themeColor="text1"/>
                <w:szCs w:val="20"/>
              </w:rPr>
              <w:t xml:space="preserve">– </w:t>
            </w:r>
            <w:r w:rsidRPr="00BB07B0">
              <w:rPr>
                <w:rFonts w:eastAsiaTheme="minorHAnsi" w:cs="Arial"/>
                <w:color w:val="000000" w:themeColor="text1"/>
                <w:szCs w:val="20"/>
              </w:rPr>
              <w:t>131.530.052 EUR</w:t>
            </w:r>
            <w:r w:rsidR="007B7CB3" w:rsidRPr="00BB07B0">
              <w:rPr>
                <w:rFonts w:eastAsiaTheme="minorHAnsi" w:cs="Arial"/>
                <w:color w:val="000000" w:themeColor="text1"/>
                <w:szCs w:val="20"/>
              </w:rPr>
              <w:t xml:space="preserve"> </w:t>
            </w:r>
            <w:r w:rsidR="00DB07A5" w:rsidRPr="00BB07B0">
              <w:rPr>
                <w:rFonts w:eastAsiaTheme="minorHAnsi" w:cs="Arial"/>
                <w:color w:val="000000" w:themeColor="text1"/>
                <w:szCs w:val="20"/>
              </w:rPr>
              <w:t xml:space="preserve">– </w:t>
            </w:r>
            <w:r w:rsidR="007B7CB3" w:rsidRPr="00BB07B0">
              <w:rPr>
                <w:rFonts w:eastAsiaTheme="minorHAnsi" w:cs="Arial"/>
                <w:color w:val="000000" w:themeColor="text1"/>
                <w:szCs w:val="20"/>
              </w:rPr>
              <w:t>izplačilo v letu 2025</w:t>
            </w:r>
            <w:r w:rsidRPr="00BB07B0">
              <w:rPr>
                <w:rFonts w:eastAsiaTheme="minorHAnsi" w:cs="Arial"/>
                <w:color w:val="000000" w:themeColor="text1"/>
                <w:szCs w:val="20"/>
              </w:rPr>
              <w:t>,</w:t>
            </w:r>
          </w:p>
          <w:p w14:paraId="7D57B92C" w14:textId="5E2B6475" w:rsidR="000555E8" w:rsidRPr="00BB07B0" w:rsidRDefault="000555E8" w:rsidP="000555E8">
            <w:pPr>
              <w:autoSpaceDE w:val="0"/>
              <w:autoSpaceDN w:val="0"/>
              <w:adjustRightInd w:val="0"/>
              <w:spacing w:line="240" w:lineRule="auto"/>
              <w:ind w:firstLine="360"/>
              <w:rPr>
                <w:rFonts w:eastAsiaTheme="minorHAnsi" w:cs="Arial"/>
                <w:color w:val="000000" w:themeColor="text1"/>
                <w:szCs w:val="20"/>
              </w:rPr>
            </w:pPr>
            <w:r w:rsidRPr="00BB07B0">
              <w:rPr>
                <w:rFonts w:eastAsiaTheme="minorHAnsi" w:cs="Arial"/>
                <w:color w:val="000000" w:themeColor="text1"/>
                <w:szCs w:val="20"/>
              </w:rPr>
              <w:t xml:space="preserve">  Koledarsko leto 2025 </w:t>
            </w:r>
            <w:r w:rsidR="00DB07A5" w:rsidRPr="00BB07B0">
              <w:rPr>
                <w:rFonts w:eastAsiaTheme="minorHAnsi" w:cs="Arial"/>
                <w:color w:val="000000" w:themeColor="text1"/>
                <w:szCs w:val="20"/>
              </w:rPr>
              <w:t xml:space="preserve">– </w:t>
            </w:r>
            <w:r w:rsidRPr="00BB07B0">
              <w:rPr>
                <w:rFonts w:eastAsiaTheme="minorHAnsi" w:cs="Arial"/>
                <w:color w:val="000000" w:themeColor="text1"/>
                <w:szCs w:val="20"/>
              </w:rPr>
              <w:t>131.530.052 EUR</w:t>
            </w:r>
            <w:r w:rsidR="007B7CB3" w:rsidRPr="00BB07B0">
              <w:rPr>
                <w:rFonts w:eastAsiaTheme="minorHAnsi" w:cs="Arial"/>
                <w:color w:val="000000" w:themeColor="text1"/>
                <w:szCs w:val="20"/>
              </w:rPr>
              <w:t xml:space="preserve"> </w:t>
            </w:r>
            <w:r w:rsidR="00DB07A5" w:rsidRPr="00BB07B0">
              <w:rPr>
                <w:rFonts w:eastAsiaTheme="minorHAnsi" w:cs="Arial"/>
                <w:color w:val="000000" w:themeColor="text1"/>
                <w:szCs w:val="20"/>
              </w:rPr>
              <w:t xml:space="preserve">– </w:t>
            </w:r>
            <w:r w:rsidR="007B7CB3" w:rsidRPr="00BB07B0">
              <w:rPr>
                <w:rFonts w:eastAsiaTheme="minorHAnsi" w:cs="Arial"/>
                <w:color w:val="000000" w:themeColor="text1"/>
                <w:szCs w:val="20"/>
              </w:rPr>
              <w:t>izplačilo v letu 2026</w:t>
            </w:r>
            <w:r w:rsidRPr="00BB07B0">
              <w:rPr>
                <w:rFonts w:eastAsiaTheme="minorHAnsi" w:cs="Arial"/>
                <w:color w:val="000000" w:themeColor="text1"/>
                <w:szCs w:val="20"/>
              </w:rPr>
              <w:t>,</w:t>
            </w:r>
          </w:p>
          <w:p w14:paraId="2967D4C2" w14:textId="3C82B3E9" w:rsidR="000555E8" w:rsidRPr="00BB07B0" w:rsidRDefault="000555E8" w:rsidP="000555E8">
            <w:pPr>
              <w:autoSpaceDE w:val="0"/>
              <w:autoSpaceDN w:val="0"/>
              <w:adjustRightInd w:val="0"/>
              <w:spacing w:line="240" w:lineRule="auto"/>
              <w:ind w:firstLine="360"/>
              <w:rPr>
                <w:rFonts w:eastAsiaTheme="minorHAnsi" w:cs="Arial"/>
                <w:color w:val="000000" w:themeColor="text1"/>
                <w:szCs w:val="20"/>
              </w:rPr>
            </w:pPr>
            <w:r w:rsidRPr="00BB07B0">
              <w:rPr>
                <w:rFonts w:eastAsiaTheme="minorHAnsi" w:cs="Arial"/>
                <w:color w:val="000000" w:themeColor="text1"/>
                <w:szCs w:val="20"/>
              </w:rPr>
              <w:t xml:space="preserve">  Koledarsko leto 2026 </w:t>
            </w:r>
            <w:r w:rsidR="00DB07A5" w:rsidRPr="00BB07B0">
              <w:rPr>
                <w:rFonts w:eastAsiaTheme="minorHAnsi" w:cs="Arial"/>
                <w:color w:val="000000" w:themeColor="text1"/>
                <w:szCs w:val="20"/>
              </w:rPr>
              <w:t xml:space="preserve">– </w:t>
            </w:r>
            <w:r w:rsidRPr="00BB07B0">
              <w:rPr>
                <w:rFonts w:eastAsiaTheme="minorHAnsi" w:cs="Arial"/>
                <w:color w:val="000000" w:themeColor="text1"/>
                <w:szCs w:val="20"/>
              </w:rPr>
              <w:t>131.530.052 EUR</w:t>
            </w:r>
            <w:r w:rsidR="007B7CB3" w:rsidRPr="00BB07B0">
              <w:rPr>
                <w:rFonts w:eastAsiaTheme="minorHAnsi" w:cs="Arial"/>
                <w:color w:val="000000" w:themeColor="text1"/>
                <w:szCs w:val="20"/>
              </w:rPr>
              <w:t xml:space="preserve"> </w:t>
            </w:r>
            <w:r w:rsidR="00DB07A5" w:rsidRPr="00BB07B0">
              <w:rPr>
                <w:rFonts w:eastAsiaTheme="minorHAnsi" w:cs="Arial"/>
                <w:color w:val="000000" w:themeColor="text1"/>
                <w:szCs w:val="20"/>
              </w:rPr>
              <w:t xml:space="preserve">– </w:t>
            </w:r>
            <w:r w:rsidR="007B7CB3" w:rsidRPr="00BB07B0">
              <w:rPr>
                <w:rFonts w:eastAsiaTheme="minorHAnsi" w:cs="Arial"/>
                <w:color w:val="000000" w:themeColor="text1"/>
                <w:szCs w:val="20"/>
              </w:rPr>
              <w:t>izplačilo v letu 2027</w:t>
            </w:r>
            <w:r w:rsidRPr="00BB07B0">
              <w:rPr>
                <w:rFonts w:eastAsiaTheme="minorHAnsi" w:cs="Arial"/>
                <w:color w:val="000000" w:themeColor="text1"/>
                <w:szCs w:val="20"/>
              </w:rPr>
              <w:t>,</w:t>
            </w:r>
          </w:p>
          <w:p w14:paraId="5BBC19BA" w14:textId="495D1D18" w:rsidR="000555E8" w:rsidRPr="00BB07B0" w:rsidRDefault="000555E8" w:rsidP="000555E8">
            <w:pPr>
              <w:pStyle w:val="Oddelek"/>
              <w:widowControl w:val="0"/>
              <w:numPr>
                <w:ilvl w:val="0"/>
                <w:numId w:val="0"/>
              </w:numPr>
              <w:spacing w:before="0" w:after="0" w:line="260" w:lineRule="exact"/>
              <w:jc w:val="both"/>
              <w:rPr>
                <w:b w:val="0"/>
                <w:color w:val="000000" w:themeColor="text1"/>
                <w:sz w:val="20"/>
                <w:szCs w:val="20"/>
              </w:rPr>
            </w:pPr>
            <w:r w:rsidRPr="00BB07B0">
              <w:rPr>
                <w:rFonts w:eastAsiaTheme="minorHAnsi"/>
                <w:b w:val="0"/>
                <w:color w:val="000000" w:themeColor="text1"/>
                <w:sz w:val="20"/>
                <w:szCs w:val="20"/>
              </w:rPr>
              <w:t xml:space="preserve">        Koledarsko leto 2027</w:t>
            </w:r>
            <w:r w:rsidRPr="00BB07B0">
              <w:rPr>
                <w:rFonts w:eastAsiaTheme="minorHAnsi"/>
                <w:b w:val="0"/>
                <w:color w:val="000000" w:themeColor="text1"/>
                <w:szCs w:val="20"/>
              </w:rPr>
              <w:t xml:space="preserve"> </w:t>
            </w:r>
            <w:r w:rsidR="00DB07A5" w:rsidRPr="00BB07B0">
              <w:rPr>
                <w:rFonts w:eastAsiaTheme="minorHAnsi"/>
                <w:b w:val="0"/>
                <w:color w:val="000000" w:themeColor="text1"/>
                <w:szCs w:val="20"/>
              </w:rPr>
              <w:t>–</w:t>
            </w:r>
            <w:r w:rsidR="00DB07A5" w:rsidRPr="00BB07B0">
              <w:rPr>
                <w:rFonts w:eastAsiaTheme="minorHAnsi"/>
                <w:color w:val="000000" w:themeColor="text1"/>
                <w:szCs w:val="20"/>
              </w:rPr>
              <w:t xml:space="preserve"> </w:t>
            </w:r>
            <w:r w:rsidRPr="00BB07B0">
              <w:rPr>
                <w:rFonts w:eastAsiaTheme="minorHAnsi"/>
                <w:b w:val="0"/>
                <w:color w:val="000000" w:themeColor="text1"/>
                <w:sz w:val="20"/>
                <w:szCs w:val="20"/>
              </w:rPr>
              <w:t>131.530.052 EUR</w:t>
            </w:r>
            <w:r w:rsidR="007B7CB3" w:rsidRPr="00BB07B0">
              <w:rPr>
                <w:rFonts w:eastAsiaTheme="minorHAnsi"/>
                <w:b w:val="0"/>
                <w:color w:val="000000" w:themeColor="text1"/>
                <w:szCs w:val="20"/>
              </w:rPr>
              <w:t xml:space="preserve"> </w:t>
            </w:r>
            <w:r w:rsidR="00DB07A5" w:rsidRPr="00BB07B0">
              <w:rPr>
                <w:rFonts w:eastAsiaTheme="minorHAnsi"/>
                <w:b w:val="0"/>
                <w:color w:val="000000" w:themeColor="text1"/>
                <w:szCs w:val="20"/>
              </w:rPr>
              <w:t>–</w:t>
            </w:r>
            <w:r w:rsidR="00DB07A5" w:rsidRPr="00BB07B0">
              <w:rPr>
                <w:rFonts w:eastAsiaTheme="minorHAnsi"/>
                <w:color w:val="000000" w:themeColor="text1"/>
                <w:szCs w:val="20"/>
              </w:rPr>
              <w:t xml:space="preserve"> </w:t>
            </w:r>
            <w:r w:rsidR="007B7CB3" w:rsidRPr="00BB07B0">
              <w:rPr>
                <w:rFonts w:eastAsiaTheme="minorHAnsi"/>
                <w:b w:val="0"/>
                <w:color w:val="000000" w:themeColor="text1"/>
                <w:sz w:val="20"/>
                <w:szCs w:val="20"/>
              </w:rPr>
              <w:t>izplačilo v letu 2028</w:t>
            </w:r>
            <w:r w:rsidRPr="00BB07B0">
              <w:rPr>
                <w:rFonts w:eastAsiaTheme="minorHAnsi"/>
                <w:b w:val="0"/>
                <w:color w:val="000000" w:themeColor="text1"/>
                <w:sz w:val="20"/>
                <w:szCs w:val="20"/>
              </w:rPr>
              <w:t>.</w:t>
            </w:r>
          </w:p>
          <w:p w14:paraId="6E1EA7E2" w14:textId="665FCF03" w:rsidR="00243BA5" w:rsidRPr="00BB07B0" w:rsidRDefault="00243BA5" w:rsidP="003D547F">
            <w:pPr>
              <w:pStyle w:val="Oddelek"/>
              <w:widowControl w:val="0"/>
              <w:numPr>
                <w:ilvl w:val="0"/>
                <w:numId w:val="0"/>
              </w:numPr>
              <w:spacing w:before="0" w:after="0" w:line="260" w:lineRule="exact"/>
              <w:jc w:val="both"/>
              <w:rPr>
                <w:b w:val="0"/>
                <w:sz w:val="20"/>
                <w:szCs w:val="20"/>
              </w:rPr>
            </w:pPr>
          </w:p>
        </w:tc>
      </w:tr>
    </w:tbl>
    <w:p w14:paraId="1BB52BD8" w14:textId="77777777" w:rsidR="00243BA5" w:rsidRPr="00BB07B0" w:rsidRDefault="00243BA5" w:rsidP="00243BA5">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999"/>
        <w:gridCol w:w="832"/>
        <w:gridCol w:w="913"/>
        <w:gridCol w:w="683"/>
        <w:gridCol w:w="385"/>
        <w:gridCol w:w="303"/>
        <w:gridCol w:w="2128"/>
      </w:tblGrid>
      <w:tr w:rsidR="00243BA5" w:rsidRPr="00BB07B0" w14:paraId="42955FC4" w14:textId="77777777" w:rsidTr="005F3CF0">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105FB452" w14:textId="77777777" w:rsidR="00243BA5" w:rsidRPr="00BB07B0" w:rsidRDefault="00243BA5" w:rsidP="00E82999">
            <w:pPr>
              <w:pStyle w:val="Naslov1"/>
            </w:pPr>
            <w:r w:rsidRPr="00BB07B0">
              <w:t>I. Ocena finančnih posledic, ki niso načrtovane v sprejetem proračunu</w:t>
            </w:r>
          </w:p>
        </w:tc>
      </w:tr>
      <w:tr w:rsidR="00243BA5" w:rsidRPr="00BB07B0" w14:paraId="29721500" w14:textId="77777777" w:rsidTr="005F3CF0">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7787C1F5" w14:textId="77777777" w:rsidR="00243BA5" w:rsidRPr="00BB07B0" w:rsidRDefault="00243BA5" w:rsidP="005F3CF0">
            <w:pPr>
              <w:widowControl w:val="0"/>
              <w:ind w:left="-122" w:right="-112"/>
              <w:jc w:val="center"/>
              <w:rPr>
                <w:rFonts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E28D974" w14:textId="77777777" w:rsidR="00243BA5" w:rsidRPr="00BB07B0" w:rsidRDefault="00243BA5" w:rsidP="005F3CF0">
            <w:pPr>
              <w:widowControl w:val="0"/>
              <w:jc w:val="center"/>
              <w:rPr>
                <w:rFonts w:cs="Arial"/>
                <w:szCs w:val="20"/>
              </w:rPr>
            </w:pPr>
            <w:r w:rsidRPr="00BB07B0">
              <w:rPr>
                <w:rFonts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702AFDF2" w14:textId="77777777" w:rsidR="00243BA5" w:rsidRPr="00BB07B0" w:rsidRDefault="00243BA5" w:rsidP="005F3CF0">
            <w:pPr>
              <w:widowControl w:val="0"/>
              <w:jc w:val="center"/>
              <w:rPr>
                <w:rFonts w:cs="Arial"/>
                <w:szCs w:val="20"/>
              </w:rPr>
            </w:pPr>
            <w:r w:rsidRPr="00BB07B0">
              <w:rPr>
                <w:rFonts w:cs="Arial"/>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C5D1FB4" w14:textId="77777777" w:rsidR="00243BA5" w:rsidRPr="00BB07B0" w:rsidRDefault="00243BA5" w:rsidP="005F3CF0">
            <w:pPr>
              <w:widowControl w:val="0"/>
              <w:jc w:val="center"/>
              <w:rPr>
                <w:rFonts w:cs="Arial"/>
                <w:szCs w:val="20"/>
              </w:rPr>
            </w:pPr>
            <w:r w:rsidRPr="00BB07B0">
              <w:rPr>
                <w:rFonts w:cs="Arial"/>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14:paraId="5B9620B8" w14:textId="77777777" w:rsidR="00243BA5" w:rsidRPr="00BB07B0" w:rsidRDefault="00243BA5" w:rsidP="005F3CF0">
            <w:pPr>
              <w:widowControl w:val="0"/>
              <w:jc w:val="center"/>
              <w:rPr>
                <w:rFonts w:cs="Arial"/>
                <w:szCs w:val="20"/>
              </w:rPr>
            </w:pPr>
            <w:r w:rsidRPr="00BB07B0">
              <w:rPr>
                <w:rFonts w:cs="Arial"/>
                <w:szCs w:val="20"/>
              </w:rPr>
              <w:t>t + 3</w:t>
            </w:r>
          </w:p>
        </w:tc>
      </w:tr>
      <w:tr w:rsidR="00243BA5" w:rsidRPr="00BB07B0" w14:paraId="4B2EC67B" w14:textId="77777777" w:rsidTr="005F3CF0">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189C78E5" w14:textId="77777777" w:rsidR="00243BA5" w:rsidRPr="00BB07B0" w:rsidRDefault="00243BA5" w:rsidP="005F3CF0">
            <w:pPr>
              <w:widowControl w:val="0"/>
              <w:rPr>
                <w:rFonts w:cs="Arial"/>
                <w:bCs/>
                <w:szCs w:val="20"/>
              </w:rPr>
            </w:pPr>
            <w:r w:rsidRPr="00BB07B0">
              <w:rPr>
                <w:rFonts w:cs="Arial"/>
                <w:bCs/>
                <w:szCs w:val="20"/>
              </w:rPr>
              <w:t>Predvideno povečanje (+) ali zmanjšanje (</w:t>
            </w:r>
            <w:r w:rsidRPr="00BB07B0">
              <w:rPr>
                <w:rFonts w:cs="Arial"/>
                <w:b/>
                <w:szCs w:val="20"/>
              </w:rPr>
              <w:t>–</w:t>
            </w:r>
            <w:r w:rsidRPr="00BB07B0">
              <w:rPr>
                <w:rFonts w:cs="Arial"/>
                <w:bCs/>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5D69F24" w14:textId="77777777" w:rsidR="00243BA5" w:rsidRPr="00BB07B0" w:rsidRDefault="00243BA5" w:rsidP="00E82999">
            <w:pPr>
              <w:pStyle w:val="Naslov1"/>
            </w:pPr>
          </w:p>
        </w:tc>
        <w:tc>
          <w:tcPr>
            <w:tcW w:w="913" w:type="dxa"/>
            <w:tcBorders>
              <w:top w:val="single" w:sz="4" w:space="0" w:color="auto"/>
              <w:left w:val="single" w:sz="4" w:space="0" w:color="auto"/>
              <w:bottom w:val="single" w:sz="4" w:space="0" w:color="auto"/>
              <w:right w:val="single" w:sz="4" w:space="0" w:color="auto"/>
            </w:tcBorders>
            <w:vAlign w:val="center"/>
          </w:tcPr>
          <w:p w14:paraId="55A3F986" w14:textId="77777777" w:rsidR="00243BA5" w:rsidRPr="00BB07B0" w:rsidRDefault="00243BA5" w:rsidP="00E82999">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EA87488" w14:textId="77777777" w:rsidR="00243BA5" w:rsidRPr="00BB07B0" w:rsidRDefault="00243BA5" w:rsidP="00E82999">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14:paraId="6F8B39A1" w14:textId="77777777" w:rsidR="00243BA5" w:rsidRPr="00BB07B0" w:rsidRDefault="00243BA5" w:rsidP="00E82999">
            <w:pPr>
              <w:pStyle w:val="Naslov1"/>
            </w:pPr>
          </w:p>
        </w:tc>
      </w:tr>
      <w:tr w:rsidR="00243BA5" w:rsidRPr="00BB07B0" w14:paraId="0886572E" w14:textId="77777777" w:rsidTr="005F3CF0">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5C813339" w14:textId="77777777" w:rsidR="00243BA5" w:rsidRPr="00BB07B0" w:rsidRDefault="00243BA5" w:rsidP="005F3CF0">
            <w:pPr>
              <w:widowControl w:val="0"/>
              <w:rPr>
                <w:rFonts w:cs="Arial"/>
                <w:bCs/>
                <w:szCs w:val="20"/>
              </w:rPr>
            </w:pPr>
            <w:r w:rsidRPr="00BB07B0">
              <w:rPr>
                <w:rFonts w:cs="Arial"/>
                <w:bCs/>
                <w:szCs w:val="20"/>
              </w:rPr>
              <w:t>Predvideno povečanje (+) ali zmanjšanje (</w:t>
            </w:r>
            <w:r w:rsidRPr="00BB07B0">
              <w:rPr>
                <w:rFonts w:cs="Arial"/>
                <w:b/>
                <w:szCs w:val="20"/>
              </w:rPr>
              <w:t>–</w:t>
            </w:r>
            <w:r w:rsidRPr="00BB07B0">
              <w:rPr>
                <w:rFonts w:cs="Arial"/>
                <w:bCs/>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63970A0A" w14:textId="77777777" w:rsidR="00243BA5" w:rsidRPr="00BB07B0" w:rsidRDefault="00243BA5" w:rsidP="00E82999">
            <w:pPr>
              <w:pStyle w:val="Naslov1"/>
            </w:pPr>
          </w:p>
        </w:tc>
        <w:tc>
          <w:tcPr>
            <w:tcW w:w="913" w:type="dxa"/>
            <w:tcBorders>
              <w:top w:val="single" w:sz="4" w:space="0" w:color="auto"/>
              <w:left w:val="single" w:sz="4" w:space="0" w:color="auto"/>
              <w:bottom w:val="single" w:sz="4" w:space="0" w:color="auto"/>
              <w:right w:val="single" w:sz="4" w:space="0" w:color="auto"/>
            </w:tcBorders>
            <w:vAlign w:val="center"/>
          </w:tcPr>
          <w:p w14:paraId="346916E6" w14:textId="77777777" w:rsidR="00243BA5" w:rsidRPr="00BB07B0" w:rsidRDefault="00243BA5" w:rsidP="00E82999">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EA0334C" w14:textId="77777777" w:rsidR="00243BA5" w:rsidRPr="00BB07B0" w:rsidRDefault="00243BA5" w:rsidP="00E82999">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14:paraId="22DCB7DD" w14:textId="77777777" w:rsidR="00243BA5" w:rsidRPr="00BB07B0" w:rsidRDefault="00243BA5" w:rsidP="00E82999">
            <w:pPr>
              <w:pStyle w:val="Naslov1"/>
            </w:pPr>
          </w:p>
        </w:tc>
      </w:tr>
      <w:tr w:rsidR="00243BA5" w:rsidRPr="00BB07B0" w14:paraId="38E24CD5" w14:textId="77777777" w:rsidTr="005F3CF0">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24CB348A" w14:textId="77777777" w:rsidR="00243BA5" w:rsidRPr="00BB07B0" w:rsidRDefault="00243BA5" w:rsidP="005F3CF0">
            <w:pPr>
              <w:widowControl w:val="0"/>
              <w:rPr>
                <w:rFonts w:cs="Arial"/>
                <w:bCs/>
                <w:szCs w:val="20"/>
              </w:rPr>
            </w:pPr>
            <w:r w:rsidRPr="00BB07B0">
              <w:rPr>
                <w:rFonts w:cs="Arial"/>
                <w:bCs/>
                <w:szCs w:val="20"/>
              </w:rPr>
              <w:t>Predvideno povečanje (+) ali zmanjšanje (</w:t>
            </w:r>
            <w:r w:rsidRPr="00BB07B0">
              <w:rPr>
                <w:rFonts w:cs="Arial"/>
                <w:b/>
                <w:szCs w:val="20"/>
              </w:rPr>
              <w:t>–</w:t>
            </w:r>
            <w:r w:rsidRPr="00BB07B0">
              <w:rPr>
                <w:rFonts w:cs="Arial"/>
                <w:bCs/>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2AB47C9" w14:textId="77777777" w:rsidR="00243BA5" w:rsidRPr="00BB07B0" w:rsidRDefault="00243BA5" w:rsidP="005F3CF0">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1FED9F98" w14:textId="77777777" w:rsidR="00243BA5" w:rsidRPr="00BB07B0" w:rsidRDefault="00243BA5" w:rsidP="005F3CF0">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A105F2F" w14:textId="77777777" w:rsidR="00243BA5" w:rsidRPr="00BB07B0" w:rsidRDefault="00243BA5" w:rsidP="005F3CF0">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61208D87" w14:textId="77777777" w:rsidR="00243BA5" w:rsidRPr="00BB07B0" w:rsidRDefault="00243BA5" w:rsidP="005F3CF0">
            <w:pPr>
              <w:widowControl w:val="0"/>
              <w:jc w:val="center"/>
              <w:rPr>
                <w:rFonts w:cs="Arial"/>
                <w:szCs w:val="20"/>
              </w:rPr>
            </w:pPr>
          </w:p>
        </w:tc>
      </w:tr>
      <w:tr w:rsidR="00243BA5" w:rsidRPr="00BB07B0" w14:paraId="6C7BC127" w14:textId="77777777" w:rsidTr="005F3CF0">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5CAA6A95" w14:textId="77777777" w:rsidR="00243BA5" w:rsidRPr="00BB07B0" w:rsidRDefault="00243BA5" w:rsidP="005F3CF0">
            <w:pPr>
              <w:widowControl w:val="0"/>
              <w:rPr>
                <w:rFonts w:cs="Arial"/>
                <w:bCs/>
                <w:szCs w:val="20"/>
              </w:rPr>
            </w:pPr>
            <w:r w:rsidRPr="00BB07B0">
              <w:rPr>
                <w:rFonts w:cs="Arial"/>
                <w:bCs/>
                <w:szCs w:val="20"/>
              </w:rPr>
              <w:t>Predvideno povečanje (+) ali zmanjšanje (</w:t>
            </w:r>
            <w:r w:rsidRPr="00BB07B0">
              <w:rPr>
                <w:rFonts w:cs="Arial"/>
                <w:b/>
                <w:szCs w:val="20"/>
              </w:rPr>
              <w:t>–</w:t>
            </w:r>
            <w:r w:rsidRPr="00BB07B0">
              <w:rPr>
                <w:rFonts w:cs="Arial"/>
                <w:bCs/>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0C7C2DA" w14:textId="77777777" w:rsidR="00243BA5" w:rsidRPr="00BB07B0" w:rsidRDefault="00243BA5" w:rsidP="005F3CF0">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5A8AEE2D" w14:textId="77777777" w:rsidR="00243BA5" w:rsidRPr="00BB07B0" w:rsidRDefault="00243BA5" w:rsidP="005F3CF0">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EE00B0B" w14:textId="77777777" w:rsidR="00243BA5" w:rsidRPr="00BB07B0" w:rsidRDefault="00243BA5" w:rsidP="005F3CF0">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14145E8B" w14:textId="77777777" w:rsidR="00243BA5" w:rsidRPr="00BB07B0" w:rsidRDefault="00243BA5" w:rsidP="005F3CF0">
            <w:pPr>
              <w:widowControl w:val="0"/>
              <w:jc w:val="center"/>
              <w:rPr>
                <w:rFonts w:cs="Arial"/>
                <w:szCs w:val="20"/>
              </w:rPr>
            </w:pPr>
          </w:p>
        </w:tc>
      </w:tr>
      <w:tr w:rsidR="00243BA5" w:rsidRPr="00BB07B0" w14:paraId="31A30BB6" w14:textId="77777777" w:rsidTr="005F3CF0">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62ADDA05" w14:textId="77777777" w:rsidR="00243BA5" w:rsidRPr="00BB07B0" w:rsidRDefault="00243BA5" w:rsidP="005F3CF0">
            <w:pPr>
              <w:widowControl w:val="0"/>
              <w:rPr>
                <w:rFonts w:cs="Arial"/>
                <w:bCs/>
                <w:szCs w:val="20"/>
              </w:rPr>
            </w:pPr>
            <w:r w:rsidRPr="00BB07B0">
              <w:rPr>
                <w:rFonts w:cs="Arial"/>
                <w:bCs/>
                <w:szCs w:val="20"/>
              </w:rPr>
              <w:t>Predvideno povečanje (+) ali zmanjšanje (</w:t>
            </w:r>
            <w:r w:rsidRPr="00BB07B0">
              <w:rPr>
                <w:rFonts w:cs="Arial"/>
                <w:b/>
                <w:szCs w:val="20"/>
              </w:rPr>
              <w:t>–</w:t>
            </w:r>
            <w:r w:rsidRPr="00BB07B0">
              <w:rPr>
                <w:rFonts w:cs="Arial"/>
                <w:bCs/>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291DE8A" w14:textId="77777777" w:rsidR="00243BA5" w:rsidRPr="00BB07B0" w:rsidRDefault="00243BA5" w:rsidP="00E82999">
            <w:pPr>
              <w:pStyle w:val="Naslov1"/>
            </w:pPr>
          </w:p>
        </w:tc>
        <w:tc>
          <w:tcPr>
            <w:tcW w:w="913" w:type="dxa"/>
            <w:tcBorders>
              <w:top w:val="single" w:sz="4" w:space="0" w:color="auto"/>
              <w:left w:val="single" w:sz="4" w:space="0" w:color="auto"/>
              <w:bottom w:val="single" w:sz="4" w:space="0" w:color="auto"/>
              <w:right w:val="single" w:sz="4" w:space="0" w:color="auto"/>
            </w:tcBorders>
            <w:vAlign w:val="center"/>
          </w:tcPr>
          <w:p w14:paraId="71131D1C" w14:textId="77777777" w:rsidR="00243BA5" w:rsidRPr="00BB07B0" w:rsidRDefault="00243BA5" w:rsidP="00E82999">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550B83B" w14:textId="77777777" w:rsidR="00243BA5" w:rsidRPr="00BB07B0" w:rsidRDefault="00243BA5" w:rsidP="00E82999">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14:paraId="04B8690F" w14:textId="77777777" w:rsidR="00243BA5" w:rsidRPr="00BB07B0" w:rsidRDefault="00243BA5" w:rsidP="00E82999">
            <w:pPr>
              <w:pStyle w:val="Naslov1"/>
            </w:pPr>
          </w:p>
        </w:tc>
      </w:tr>
      <w:tr w:rsidR="00243BA5" w:rsidRPr="00BB07B0" w14:paraId="7B89E2C6" w14:textId="77777777" w:rsidTr="005F3CF0">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70525D9" w14:textId="77777777" w:rsidR="00243BA5" w:rsidRPr="00BB07B0" w:rsidRDefault="00243BA5" w:rsidP="00E82999">
            <w:pPr>
              <w:pStyle w:val="Naslov1"/>
            </w:pPr>
            <w:r w:rsidRPr="00BB07B0">
              <w:t>II. Finančne posledice za državni proračun</w:t>
            </w:r>
          </w:p>
        </w:tc>
      </w:tr>
      <w:tr w:rsidR="00243BA5" w:rsidRPr="00BB07B0" w14:paraId="38D2111E" w14:textId="77777777" w:rsidTr="005F3CF0">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3CDCA2D" w14:textId="77777777" w:rsidR="00243BA5" w:rsidRPr="00BB07B0" w:rsidRDefault="00243BA5" w:rsidP="00E82999">
            <w:pPr>
              <w:pStyle w:val="Naslov1"/>
            </w:pPr>
            <w:r w:rsidRPr="00BB07B0">
              <w:t>II.a Pravice porabe za izvedbo predlaganih rešitev so zagotovljene:</w:t>
            </w:r>
          </w:p>
        </w:tc>
      </w:tr>
      <w:tr w:rsidR="00243BA5" w:rsidRPr="00BB07B0" w14:paraId="75BF691A" w14:textId="77777777" w:rsidTr="00293029">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6DE76D9C" w14:textId="77777777" w:rsidR="00243BA5" w:rsidRPr="00BB07B0" w:rsidRDefault="00243BA5" w:rsidP="005F3CF0">
            <w:pPr>
              <w:widowControl w:val="0"/>
              <w:jc w:val="center"/>
              <w:rPr>
                <w:rFonts w:cs="Arial"/>
                <w:szCs w:val="20"/>
              </w:rPr>
            </w:pPr>
            <w:r w:rsidRPr="00BB07B0">
              <w:rPr>
                <w:rFonts w:cs="Arial"/>
                <w:szCs w:val="20"/>
              </w:rPr>
              <w:t xml:space="preserve">Ime proračunskega uporabnika </w:t>
            </w:r>
          </w:p>
        </w:tc>
        <w:tc>
          <w:tcPr>
            <w:tcW w:w="1891" w:type="dxa"/>
            <w:gridSpan w:val="2"/>
            <w:tcBorders>
              <w:top w:val="single" w:sz="4" w:space="0" w:color="auto"/>
              <w:left w:val="single" w:sz="4" w:space="0" w:color="auto"/>
              <w:bottom w:val="single" w:sz="4" w:space="0" w:color="auto"/>
              <w:right w:val="single" w:sz="4" w:space="0" w:color="auto"/>
            </w:tcBorders>
            <w:vAlign w:val="center"/>
          </w:tcPr>
          <w:p w14:paraId="6264DEF9" w14:textId="77777777" w:rsidR="00243BA5" w:rsidRPr="00BB07B0" w:rsidRDefault="00243BA5" w:rsidP="005F3CF0">
            <w:pPr>
              <w:widowControl w:val="0"/>
              <w:jc w:val="center"/>
              <w:rPr>
                <w:rFonts w:cs="Arial"/>
                <w:szCs w:val="20"/>
              </w:rPr>
            </w:pPr>
            <w:r w:rsidRPr="00BB07B0">
              <w:rPr>
                <w:rFonts w:cs="Arial"/>
                <w:szCs w:val="20"/>
              </w:rPr>
              <w:t>Šifra in naziv ukrepa, projekta</w:t>
            </w:r>
          </w:p>
        </w:tc>
        <w:tc>
          <w:tcPr>
            <w:tcW w:w="1745" w:type="dxa"/>
            <w:gridSpan w:val="2"/>
            <w:tcBorders>
              <w:top w:val="single" w:sz="4" w:space="0" w:color="auto"/>
              <w:left w:val="single" w:sz="4" w:space="0" w:color="auto"/>
              <w:bottom w:val="single" w:sz="4" w:space="0" w:color="auto"/>
              <w:right w:val="single" w:sz="4" w:space="0" w:color="auto"/>
            </w:tcBorders>
            <w:vAlign w:val="center"/>
          </w:tcPr>
          <w:p w14:paraId="52CAE679" w14:textId="77777777" w:rsidR="00243BA5" w:rsidRPr="00BB07B0" w:rsidRDefault="00243BA5" w:rsidP="005F3CF0">
            <w:pPr>
              <w:widowControl w:val="0"/>
              <w:jc w:val="center"/>
              <w:rPr>
                <w:rFonts w:cs="Arial"/>
                <w:szCs w:val="20"/>
              </w:rPr>
            </w:pPr>
            <w:r w:rsidRPr="00BB07B0">
              <w:rPr>
                <w:rFonts w:cs="Arial"/>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CF89F00" w14:textId="14320D8B" w:rsidR="00243BA5" w:rsidRPr="00BB07B0" w:rsidRDefault="00243BA5" w:rsidP="005F3CF0">
            <w:pPr>
              <w:widowControl w:val="0"/>
              <w:jc w:val="center"/>
              <w:rPr>
                <w:rFonts w:cs="Arial"/>
                <w:szCs w:val="20"/>
              </w:rPr>
            </w:pPr>
            <w:r w:rsidRPr="00BB07B0">
              <w:rPr>
                <w:rFonts w:cs="Arial"/>
                <w:szCs w:val="20"/>
              </w:rPr>
              <w:t xml:space="preserve">Znesek </w:t>
            </w:r>
            <w:r w:rsidR="00DF094F" w:rsidRPr="00BB07B0">
              <w:rPr>
                <w:rFonts w:cs="Arial"/>
                <w:szCs w:val="20"/>
              </w:rPr>
              <w:t xml:space="preserve">za </w:t>
            </w:r>
            <w:r w:rsidR="000B23EE" w:rsidRPr="00BB07B0">
              <w:rPr>
                <w:rFonts w:cs="Arial"/>
                <w:szCs w:val="20"/>
              </w:rPr>
              <w:t>tekoče</w:t>
            </w:r>
            <w:r w:rsidR="00DF094F" w:rsidRPr="00BB07B0">
              <w:rPr>
                <w:rFonts w:cs="Arial"/>
                <w:szCs w:val="20"/>
              </w:rPr>
              <w:t xml:space="preserve"> leto</w:t>
            </w:r>
            <w:r w:rsidRPr="00BB07B0">
              <w:rPr>
                <w:rFonts w:cs="Arial"/>
                <w:szCs w:val="20"/>
              </w:rPr>
              <w:t xml:space="preserve"> (t)</w:t>
            </w:r>
          </w:p>
        </w:tc>
        <w:tc>
          <w:tcPr>
            <w:tcW w:w="2128" w:type="dxa"/>
            <w:tcBorders>
              <w:top w:val="single" w:sz="4" w:space="0" w:color="auto"/>
              <w:left w:val="single" w:sz="4" w:space="0" w:color="auto"/>
              <w:bottom w:val="single" w:sz="4" w:space="0" w:color="auto"/>
              <w:right w:val="single" w:sz="4" w:space="0" w:color="auto"/>
            </w:tcBorders>
            <w:vAlign w:val="center"/>
          </w:tcPr>
          <w:p w14:paraId="78F8A42E" w14:textId="77777777" w:rsidR="00243BA5" w:rsidRPr="00BB07B0" w:rsidRDefault="00243BA5" w:rsidP="005F3CF0">
            <w:pPr>
              <w:widowControl w:val="0"/>
              <w:jc w:val="center"/>
              <w:rPr>
                <w:rFonts w:cs="Arial"/>
                <w:szCs w:val="20"/>
              </w:rPr>
            </w:pPr>
            <w:r w:rsidRPr="00BB07B0">
              <w:rPr>
                <w:rFonts w:cs="Arial"/>
                <w:szCs w:val="20"/>
              </w:rPr>
              <w:t>Znesek za t + 1</w:t>
            </w:r>
          </w:p>
        </w:tc>
      </w:tr>
      <w:tr w:rsidR="00243BA5" w:rsidRPr="00BB07B0" w14:paraId="1BDC6DE1" w14:textId="77777777" w:rsidTr="00293029">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4B2FF5F8" w14:textId="3798E28A" w:rsidR="00243BA5" w:rsidRPr="00BB07B0" w:rsidRDefault="00375EA9" w:rsidP="00E82999">
            <w:pPr>
              <w:pStyle w:val="Naslov1"/>
            </w:pPr>
            <w:r w:rsidRPr="00BB07B0">
              <w:t>Ministrstvo za kmetijstvo, gozdarstvo in prehrano</w:t>
            </w:r>
          </w:p>
        </w:tc>
        <w:tc>
          <w:tcPr>
            <w:tcW w:w="1891" w:type="dxa"/>
            <w:gridSpan w:val="2"/>
            <w:tcBorders>
              <w:top w:val="single" w:sz="4" w:space="0" w:color="auto"/>
              <w:left w:val="single" w:sz="4" w:space="0" w:color="auto"/>
              <w:bottom w:val="single" w:sz="4" w:space="0" w:color="auto"/>
              <w:right w:val="single" w:sz="4" w:space="0" w:color="auto"/>
            </w:tcBorders>
            <w:vAlign w:val="center"/>
          </w:tcPr>
          <w:p w14:paraId="236426DD" w14:textId="77777777" w:rsidR="00293029" w:rsidRPr="00BB07B0" w:rsidRDefault="00293029" w:rsidP="00375EA9">
            <w:pPr>
              <w:pStyle w:val="Oddelek"/>
              <w:widowControl w:val="0"/>
              <w:numPr>
                <w:ilvl w:val="0"/>
                <w:numId w:val="0"/>
              </w:numPr>
              <w:spacing w:before="0" w:after="0" w:line="260" w:lineRule="exact"/>
              <w:jc w:val="both"/>
              <w:rPr>
                <w:b w:val="0"/>
                <w:color w:val="000000"/>
                <w:sz w:val="20"/>
                <w:szCs w:val="20"/>
              </w:rPr>
            </w:pPr>
            <w:r w:rsidRPr="00BB07B0">
              <w:rPr>
                <w:b w:val="0"/>
                <w:color w:val="000000"/>
                <w:sz w:val="20"/>
                <w:szCs w:val="20"/>
              </w:rPr>
              <w:t xml:space="preserve">2330-21-5119 </w:t>
            </w:r>
          </w:p>
          <w:p w14:paraId="4EC473E0" w14:textId="77B63034" w:rsidR="00293029" w:rsidRPr="00BB07B0" w:rsidRDefault="00293029" w:rsidP="00375EA9">
            <w:pPr>
              <w:pStyle w:val="Oddelek"/>
              <w:widowControl w:val="0"/>
              <w:numPr>
                <w:ilvl w:val="0"/>
                <w:numId w:val="0"/>
              </w:numPr>
              <w:spacing w:before="0" w:after="0" w:line="260" w:lineRule="exact"/>
              <w:jc w:val="both"/>
              <w:rPr>
                <w:b w:val="0"/>
                <w:color w:val="000000"/>
                <w:sz w:val="20"/>
                <w:szCs w:val="20"/>
              </w:rPr>
            </w:pPr>
            <w:r w:rsidRPr="00BB07B0">
              <w:rPr>
                <w:b w:val="0"/>
                <w:sz w:val="20"/>
                <w:szCs w:val="20"/>
              </w:rPr>
              <w:t>Skupni strateški načrt 2023-2027</w:t>
            </w:r>
          </w:p>
          <w:p w14:paraId="09FBF7C0" w14:textId="77777777" w:rsidR="00243BA5" w:rsidRPr="00BB07B0" w:rsidRDefault="00243BA5" w:rsidP="00E82999">
            <w:pPr>
              <w:pStyle w:val="Naslov1"/>
            </w:pPr>
          </w:p>
        </w:tc>
        <w:tc>
          <w:tcPr>
            <w:tcW w:w="1745" w:type="dxa"/>
            <w:gridSpan w:val="2"/>
            <w:tcBorders>
              <w:top w:val="single" w:sz="4" w:space="0" w:color="auto"/>
              <w:left w:val="single" w:sz="4" w:space="0" w:color="auto"/>
              <w:bottom w:val="single" w:sz="4" w:space="0" w:color="auto"/>
              <w:right w:val="single" w:sz="4" w:space="0" w:color="auto"/>
            </w:tcBorders>
            <w:vAlign w:val="center"/>
          </w:tcPr>
          <w:p w14:paraId="225C2D42" w14:textId="1B9AFBF7" w:rsidR="00243BA5" w:rsidRPr="00BB07B0" w:rsidRDefault="00243BA5" w:rsidP="00E82999">
            <w:pPr>
              <w:pStyle w:val="Naslov1"/>
            </w:pPr>
            <w:r w:rsidRPr="00BB07B0">
              <w:tab/>
            </w:r>
            <w:r w:rsidR="00293029" w:rsidRPr="00BB07B0">
              <w:t>221645 Strateški načrt SKP 2023-2027 – neposredna plačila - EU</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54112C5" w14:textId="4989EEE2" w:rsidR="00243BA5" w:rsidRPr="00BB07B0" w:rsidRDefault="00293029" w:rsidP="00E82999">
            <w:pPr>
              <w:pStyle w:val="Naslov1"/>
            </w:pPr>
            <w:r w:rsidRPr="00BB07B0">
              <w:t>-</w:t>
            </w:r>
          </w:p>
        </w:tc>
        <w:tc>
          <w:tcPr>
            <w:tcW w:w="2128" w:type="dxa"/>
            <w:tcBorders>
              <w:top w:val="single" w:sz="4" w:space="0" w:color="auto"/>
              <w:left w:val="single" w:sz="4" w:space="0" w:color="auto"/>
              <w:bottom w:val="single" w:sz="4" w:space="0" w:color="auto"/>
              <w:right w:val="single" w:sz="4" w:space="0" w:color="auto"/>
            </w:tcBorders>
            <w:vAlign w:val="center"/>
          </w:tcPr>
          <w:p w14:paraId="6C79E894" w14:textId="14EEEA08" w:rsidR="00243BA5" w:rsidRPr="00BB07B0" w:rsidRDefault="00167FB7" w:rsidP="00E82999">
            <w:pPr>
              <w:pStyle w:val="Naslov1"/>
            </w:pPr>
            <w:r w:rsidRPr="00BB07B0">
              <w:t>131.530.052,00 EUR</w:t>
            </w:r>
          </w:p>
        </w:tc>
      </w:tr>
      <w:tr w:rsidR="00243BA5" w:rsidRPr="00BB07B0" w14:paraId="5049F719" w14:textId="77777777" w:rsidTr="0029302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72700ACE" w14:textId="77777777" w:rsidR="00243BA5" w:rsidRPr="00BB07B0" w:rsidRDefault="00243BA5" w:rsidP="00E82999">
            <w:pPr>
              <w:pStyle w:val="Naslov1"/>
            </w:pPr>
          </w:p>
        </w:tc>
        <w:tc>
          <w:tcPr>
            <w:tcW w:w="1891" w:type="dxa"/>
            <w:gridSpan w:val="2"/>
            <w:tcBorders>
              <w:top w:val="single" w:sz="4" w:space="0" w:color="auto"/>
              <w:left w:val="single" w:sz="4" w:space="0" w:color="auto"/>
              <w:bottom w:val="single" w:sz="4" w:space="0" w:color="auto"/>
              <w:right w:val="single" w:sz="4" w:space="0" w:color="auto"/>
            </w:tcBorders>
            <w:vAlign w:val="center"/>
          </w:tcPr>
          <w:p w14:paraId="4F5B7845" w14:textId="77777777" w:rsidR="00243BA5" w:rsidRPr="00BB07B0" w:rsidRDefault="00243BA5" w:rsidP="00E82999">
            <w:pPr>
              <w:pStyle w:val="Naslov1"/>
            </w:pPr>
          </w:p>
        </w:tc>
        <w:tc>
          <w:tcPr>
            <w:tcW w:w="1745" w:type="dxa"/>
            <w:gridSpan w:val="2"/>
            <w:tcBorders>
              <w:top w:val="single" w:sz="4" w:space="0" w:color="auto"/>
              <w:left w:val="single" w:sz="4" w:space="0" w:color="auto"/>
              <w:bottom w:val="single" w:sz="4" w:space="0" w:color="auto"/>
              <w:right w:val="single" w:sz="4" w:space="0" w:color="auto"/>
            </w:tcBorders>
            <w:vAlign w:val="center"/>
          </w:tcPr>
          <w:p w14:paraId="0321DD97" w14:textId="77777777" w:rsidR="00243BA5" w:rsidRPr="00BB07B0" w:rsidRDefault="00243BA5" w:rsidP="00E82999">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53E9A42" w14:textId="77777777" w:rsidR="00243BA5" w:rsidRPr="00BB07B0" w:rsidRDefault="00243BA5" w:rsidP="00E82999">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14:paraId="0DB0BCDC" w14:textId="77777777" w:rsidR="00243BA5" w:rsidRPr="00BB07B0" w:rsidRDefault="00243BA5" w:rsidP="00E82999">
            <w:pPr>
              <w:pStyle w:val="Naslov1"/>
            </w:pPr>
          </w:p>
        </w:tc>
      </w:tr>
      <w:tr w:rsidR="00243BA5" w:rsidRPr="00BB07B0" w14:paraId="047DF580" w14:textId="77777777" w:rsidTr="005F3CF0">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4099563E" w14:textId="77777777" w:rsidR="00243BA5" w:rsidRPr="00BB07B0" w:rsidRDefault="00243BA5" w:rsidP="00E82999">
            <w:pPr>
              <w:pStyle w:val="Naslov1"/>
            </w:pPr>
            <w:r w:rsidRPr="00BB07B0">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58E7265" w14:textId="77777777" w:rsidR="00243BA5" w:rsidRPr="00BB07B0" w:rsidRDefault="00243BA5" w:rsidP="005F3CF0">
            <w:pPr>
              <w:widowControl w:val="0"/>
              <w:jc w:val="center"/>
              <w:rPr>
                <w:rFonts w:cs="Arial"/>
                <w:b/>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54C77FC8" w14:textId="77777777" w:rsidR="00243BA5" w:rsidRPr="00BB07B0" w:rsidRDefault="00243BA5" w:rsidP="00E82999">
            <w:pPr>
              <w:pStyle w:val="Naslov1"/>
            </w:pPr>
          </w:p>
        </w:tc>
      </w:tr>
      <w:tr w:rsidR="00243BA5" w:rsidRPr="00BB07B0" w14:paraId="7FBA1096" w14:textId="77777777" w:rsidTr="005F3CF0">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F3FDACE" w14:textId="77777777" w:rsidR="00243BA5" w:rsidRPr="00BB07B0" w:rsidRDefault="00243BA5" w:rsidP="00E82999">
            <w:pPr>
              <w:pStyle w:val="Naslov1"/>
            </w:pPr>
            <w:r w:rsidRPr="00BB07B0">
              <w:t>II.b Manjkajoče pravice porabe bodo zagotovljene s prerazporeditvijo:</w:t>
            </w:r>
          </w:p>
        </w:tc>
      </w:tr>
      <w:tr w:rsidR="00243BA5" w:rsidRPr="00BB07B0" w14:paraId="11936B93" w14:textId="77777777" w:rsidTr="00293029">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201B3F28" w14:textId="77777777" w:rsidR="00243BA5" w:rsidRPr="00BB07B0" w:rsidRDefault="00243BA5" w:rsidP="005F3CF0">
            <w:pPr>
              <w:widowControl w:val="0"/>
              <w:jc w:val="center"/>
              <w:rPr>
                <w:rFonts w:cs="Arial"/>
                <w:szCs w:val="20"/>
              </w:rPr>
            </w:pPr>
            <w:r w:rsidRPr="00BB07B0">
              <w:rPr>
                <w:rFonts w:cs="Arial"/>
                <w:szCs w:val="20"/>
              </w:rPr>
              <w:t xml:space="preserve">Ime proračunskega uporabnika </w:t>
            </w:r>
          </w:p>
        </w:tc>
        <w:tc>
          <w:tcPr>
            <w:tcW w:w="1891" w:type="dxa"/>
            <w:gridSpan w:val="2"/>
            <w:tcBorders>
              <w:top w:val="single" w:sz="4" w:space="0" w:color="auto"/>
              <w:left w:val="single" w:sz="4" w:space="0" w:color="auto"/>
              <w:bottom w:val="single" w:sz="4" w:space="0" w:color="auto"/>
              <w:right w:val="single" w:sz="4" w:space="0" w:color="auto"/>
            </w:tcBorders>
            <w:vAlign w:val="center"/>
          </w:tcPr>
          <w:p w14:paraId="5052B454" w14:textId="77777777" w:rsidR="00243BA5" w:rsidRPr="00BB07B0" w:rsidRDefault="00243BA5" w:rsidP="005F3CF0">
            <w:pPr>
              <w:widowControl w:val="0"/>
              <w:jc w:val="center"/>
              <w:rPr>
                <w:rFonts w:cs="Arial"/>
                <w:szCs w:val="20"/>
              </w:rPr>
            </w:pPr>
            <w:r w:rsidRPr="00BB07B0">
              <w:rPr>
                <w:rFonts w:cs="Arial"/>
                <w:szCs w:val="20"/>
              </w:rPr>
              <w:t>Šifra in naziv ukrepa, projekta</w:t>
            </w:r>
          </w:p>
        </w:tc>
        <w:tc>
          <w:tcPr>
            <w:tcW w:w="1745" w:type="dxa"/>
            <w:gridSpan w:val="2"/>
            <w:tcBorders>
              <w:top w:val="single" w:sz="4" w:space="0" w:color="auto"/>
              <w:left w:val="single" w:sz="4" w:space="0" w:color="auto"/>
              <w:bottom w:val="single" w:sz="4" w:space="0" w:color="auto"/>
              <w:right w:val="single" w:sz="4" w:space="0" w:color="auto"/>
            </w:tcBorders>
            <w:vAlign w:val="center"/>
          </w:tcPr>
          <w:p w14:paraId="0FDCC958" w14:textId="77777777" w:rsidR="00243BA5" w:rsidRPr="00BB07B0" w:rsidRDefault="00243BA5" w:rsidP="005F3CF0">
            <w:pPr>
              <w:widowControl w:val="0"/>
              <w:jc w:val="center"/>
              <w:rPr>
                <w:rFonts w:cs="Arial"/>
                <w:szCs w:val="20"/>
              </w:rPr>
            </w:pPr>
            <w:r w:rsidRPr="00BB07B0">
              <w:rPr>
                <w:rFonts w:cs="Arial"/>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424EBBE" w14:textId="5F3E4F95" w:rsidR="00243BA5" w:rsidRPr="00BB07B0" w:rsidRDefault="00243BA5" w:rsidP="005F3CF0">
            <w:pPr>
              <w:widowControl w:val="0"/>
              <w:jc w:val="center"/>
              <w:rPr>
                <w:rFonts w:cs="Arial"/>
                <w:szCs w:val="20"/>
              </w:rPr>
            </w:pPr>
            <w:r w:rsidRPr="00BB07B0">
              <w:rPr>
                <w:rFonts w:cs="Arial"/>
                <w:szCs w:val="20"/>
              </w:rPr>
              <w:t xml:space="preserve">Znesek </w:t>
            </w:r>
            <w:r w:rsidR="00DF094F" w:rsidRPr="00BB07B0">
              <w:rPr>
                <w:rFonts w:cs="Arial"/>
                <w:szCs w:val="20"/>
              </w:rPr>
              <w:t xml:space="preserve">za </w:t>
            </w:r>
            <w:r w:rsidR="000B23EE" w:rsidRPr="00BB07B0">
              <w:rPr>
                <w:rFonts w:cs="Arial"/>
                <w:szCs w:val="20"/>
              </w:rPr>
              <w:t>tekoče</w:t>
            </w:r>
            <w:r w:rsidR="00DF094F" w:rsidRPr="00BB07B0">
              <w:rPr>
                <w:rFonts w:cs="Arial"/>
                <w:szCs w:val="20"/>
              </w:rPr>
              <w:t xml:space="preserve"> leto </w:t>
            </w:r>
            <w:r w:rsidRPr="00BB07B0">
              <w:rPr>
                <w:rFonts w:cs="Arial"/>
                <w:szCs w:val="20"/>
              </w:rPr>
              <w:t xml:space="preserve"> (t)</w:t>
            </w:r>
          </w:p>
        </w:tc>
        <w:tc>
          <w:tcPr>
            <w:tcW w:w="2128" w:type="dxa"/>
            <w:tcBorders>
              <w:top w:val="single" w:sz="4" w:space="0" w:color="auto"/>
              <w:left w:val="single" w:sz="4" w:space="0" w:color="auto"/>
              <w:bottom w:val="single" w:sz="4" w:space="0" w:color="auto"/>
              <w:right w:val="single" w:sz="4" w:space="0" w:color="auto"/>
            </w:tcBorders>
            <w:vAlign w:val="center"/>
          </w:tcPr>
          <w:p w14:paraId="3774A965" w14:textId="77777777" w:rsidR="00243BA5" w:rsidRPr="00BB07B0" w:rsidRDefault="00243BA5" w:rsidP="005F3CF0">
            <w:pPr>
              <w:widowControl w:val="0"/>
              <w:jc w:val="center"/>
              <w:rPr>
                <w:rFonts w:cs="Arial"/>
                <w:szCs w:val="20"/>
              </w:rPr>
            </w:pPr>
            <w:r w:rsidRPr="00BB07B0">
              <w:rPr>
                <w:rFonts w:cs="Arial"/>
                <w:szCs w:val="20"/>
              </w:rPr>
              <w:t xml:space="preserve">Znesek za t + 1 </w:t>
            </w:r>
          </w:p>
        </w:tc>
      </w:tr>
      <w:tr w:rsidR="00243BA5" w:rsidRPr="00BB07B0" w14:paraId="1AFAA33A" w14:textId="77777777" w:rsidTr="0029302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5F929EBF" w14:textId="77777777" w:rsidR="00243BA5" w:rsidRPr="00BB07B0" w:rsidRDefault="00243BA5" w:rsidP="00E82999">
            <w:pPr>
              <w:pStyle w:val="Naslov1"/>
            </w:pPr>
          </w:p>
        </w:tc>
        <w:tc>
          <w:tcPr>
            <w:tcW w:w="1891" w:type="dxa"/>
            <w:gridSpan w:val="2"/>
            <w:tcBorders>
              <w:top w:val="single" w:sz="4" w:space="0" w:color="auto"/>
              <w:left w:val="single" w:sz="4" w:space="0" w:color="auto"/>
              <w:bottom w:val="single" w:sz="4" w:space="0" w:color="auto"/>
              <w:right w:val="single" w:sz="4" w:space="0" w:color="auto"/>
            </w:tcBorders>
            <w:vAlign w:val="center"/>
          </w:tcPr>
          <w:p w14:paraId="16E0F602" w14:textId="77777777" w:rsidR="00243BA5" w:rsidRPr="00BB07B0" w:rsidRDefault="00243BA5" w:rsidP="00E82999">
            <w:pPr>
              <w:pStyle w:val="Naslov1"/>
            </w:pPr>
          </w:p>
        </w:tc>
        <w:tc>
          <w:tcPr>
            <w:tcW w:w="1745" w:type="dxa"/>
            <w:gridSpan w:val="2"/>
            <w:tcBorders>
              <w:top w:val="single" w:sz="4" w:space="0" w:color="auto"/>
              <w:left w:val="single" w:sz="4" w:space="0" w:color="auto"/>
              <w:bottom w:val="single" w:sz="4" w:space="0" w:color="auto"/>
              <w:right w:val="single" w:sz="4" w:space="0" w:color="auto"/>
            </w:tcBorders>
            <w:vAlign w:val="center"/>
          </w:tcPr>
          <w:p w14:paraId="4F4A5E6D" w14:textId="77777777" w:rsidR="00243BA5" w:rsidRPr="00BB07B0" w:rsidRDefault="00243BA5" w:rsidP="00E82999">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315622C" w14:textId="77777777" w:rsidR="00243BA5" w:rsidRPr="00BB07B0" w:rsidRDefault="00243BA5" w:rsidP="00E82999">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14:paraId="16642560" w14:textId="77777777" w:rsidR="00243BA5" w:rsidRPr="00BB07B0" w:rsidRDefault="00243BA5" w:rsidP="00E82999">
            <w:pPr>
              <w:pStyle w:val="Naslov1"/>
            </w:pPr>
          </w:p>
        </w:tc>
      </w:tr>
      <w:tr w:rsidR="00243BA5" w:rsidRPr="00BB07B0" w14:paraId="402C997E" w14:textId="77777777" w:rsidTr="0029302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1C54A943" w14:textId="77777777" w:rsidR="00243BA5" w:rsidRPr="00BB07B0" w:rsidRDefault="00243BA5" w:rsidP="00E82999">
            <w:pPr>
              <w:pStyle w:val="Naslov1"/>
            </w:pPr>
          </w:p>
        </w:tc>
        <w:tc>
          <w:tcPr>
            <w:tcW w:w="1891" w:type="dxa"/>
            <w:gridSpan w:val="2"/>
            <w:tcBorders>
              <w:top w:val="single" w:sz="4" w:space="0" w:color="auto"/>
              <w:left w:val="single" w:sz="4" w:space="0" w:color="auto"/>
              <w:bottom w:val="single" w:sz="4" w:space="0" w:color="auto"/>
              <w:right w:val="single" w:sz="4" w:space="0" w:color="auto"/>
            </w:tcBorders>
            <w:vAlign w:val="center"/>
          </w:tcPr>
          <w:p w14:paraId="76EE23DD" w14:textId="77777777" w:rsidR="00243BA5" w:rsidRPr="00BB07B0" w:rsidRDefault="00243BA5" w:rsidP="00E82999">
            <w:pPr>
              <w:pStyle w:val="Naslov1"/>
            </w:pPr>
          </w:p>
        </w:tc>
        <w:tc>
          <w:tcPr>
            <w:tcW w:w="1745" w:type="dxa"/>
            <w:gridSpan w:val="2"/>
            <w:tcBorders>
              <w:top w:val="single" w:sz="4" w:space="0" w:color="auto"/>
              <w:left w:val="single" w:sz="4" w:space="0" w:color="auto"/>
              <w:bottom w:val="single" w:sz="4" w:space="0" w:color="auto"/>
              <w:right w:val="single" w:sz="4" w:space="0" w:color="auto"/>
            </w:tcBorders>
            <w:vAlign w:val="center"/>
          </w:tcPr>
          <w:p w14:paraId="28E2BBCA" w14:textId="77777777" w:rsidR="00243BA5" w:rsidRPr="00BB07B0" w:rsidRDefault="00243BA5" w:rsidP="00E82999">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D4AFA71" w14:textId="77777777" w:rsidR="00243BA5" w:rsidRPr="00BB07B0" w:rsidRDefault="00243BA5" w:rsidP="00E82999">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14:paraId="60769485" w14:textId="77777777" w:rsidR="00243BA5" w:rsidRPr="00BB07B0" w:rsidRDefault="00243BA5" w:rsidP="00E82999">
            <w:pPr>
              <w:pStyle w:val="Naslov1"/>
            </w:pPr>
          </w:p>
        </w:tc>
      </w:tr>
      <w:tr w:rsidR="00243BA5" w:rsidRPr="00BB07B0" w14:paraId="65EC9309" w14:textId="77777777" w:rsidTr="005F3CF0">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0A095530" w14:textId="77777777" w:rsidR="00243BA5" w:rsidRPr="00BB07B0" w:rsidRDefault="00243BA5" w:rsidP="00E82999">
            <w:pPr>
              <w:pStyle w:val="Naslov1"/>
            </w:pPr>
            <w:r w:rsidRPr="00BB07B0">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315C0D2" w14:textId="77777777" w:rsidR="00243BA5" w:rsidRPr="00BB07B0" w:rsidRDefault="00243BA5" w:rsidP="00E82999">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14:paraId="1492FC7A" w14:textId="77777777" w:rsidR="00243BA5" w:rsidRPr="00BB07B0" w:rsidRDefault="00243BA5" w:rsidP="00E82999">
            <w:pPr>
              <w:pStyle w:val="Naslov1"/>
            </w:pPr>
          </w:p>
        </w:tc>
      </w:tr>
      <w:tr w:rsidR="00243BA5" w:rsidRPr="00BB07B0" w14:paraId="6742D3A5" w14:textId="77777777" w:rsidTr="005F3CF0">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3FD19B62" w14:textId="77777777" w:rsidR="00243BA5" w:rsidRPr="00BB07B0" w:rsidRDefault="00243BA5" w:rsidP="00E82999">
            <w:pPr>
              <w:pStyle w:val="Naslov1"/>
            </w:pPr>
            <w:r w:rsidRPr="00BB07B0">
              <w:t>II.c Načrtovana nadomestitev zmanjšanih prihodkov in povečanih odhodkov proračuna:</w:t>
            </w:r>
          </w:p>
        </w:tc>
      </w:tr>
      <w:tr w:rsidR="00243BA5" w:rsidRPr="00BB07B0" w14:paraId="0966A257" w14:textId="77777777" w:rsidTr="00293029">
        <w:trPr>
          <w:cantSplit/>
          <w:trHeight w:val="100"/>
        </w:trPr>
        <w:tc>
          <w:tcPr>
            <w:tcW w:w="3956" w:type="dxa"/>
            <w:gridSpan w:val="3"/>
            <w:tcBorders>
              <w:top w:val="single" w:sz="4" w:space="0" w:color="auto"/>
              <w:left w:val="single" w:sz="4" w:space="0" w:color="auto"/>
              <w:bottom w:val="single" w:sz="4" w:space="0" w:color="auto"/>
              <w:right w:val="single" w:sz="4" w:space="0" w:color="auto"/>
            </w:tcBorders>
            <w:vAlign w:val="center"/>
          </w:tcPr>
          <w:p w14:paraId="09BE4101" w14:textId="77777777" w:rsidR="00243BA5" w:rsidRPr="00BB07B0" w:rsidRDefault="00243BA5" w:rsidP="005F3CF0">
            <w:pPr>
              <w:widowControl w:val="0"/>
              <w:ind w:left="-122" w:right="-112"/>
              <w:jc w:val="center"/>
              <w:rPr>
                <w:rFonts w:cs="Arial"/>
                <w:szCs w:val="20"/>
              </w:rPr>
            </w:pPr>
            <w:r w:rsidRPr="00BB07B0">
              <w:rPr>
                <w:rFonts w:cs="Arial"/>
                <w:szCs w:val="20"/>
              </w:rPr>
              <w:t>Novi prihodki</w:t>
            </w:r>
          </w:p>
        </w:tc>
        <w:tc>
          <w:tcPr>
            <w:tcW w:w="2428" w:type="dxa"/>
            <w:gridSpan w:val="3"/>
            <w:tcBorders>
              <w:top w:val="single" w:sz="4" w:space="0" w:color="auto"/>
              <w:left w:val="single" w:sz="4" w:space="0" w:color="auto"/>
              <w:bottom w:val="single" w:sz="4" w:space="0" w:color="auto"/>
              <w:right w:val="single" w:sz="4" w:space="0" w:color="auto"/>
            </w:tcBorders>
            <w:vAlign w:val="center"/>
          </w:tcPr>
          <w:p w14:paraId="62D07198" w14:textId="747FE8E8" w:rsidR="00243BA5" w:rsidRPr="00BB07B0" w:rsidRDefault="00243BA5" w:rsidP="005F3CF0">
            <w:pPr>
              <w:widowControl w:val="0"/>
              <w:ind w:left="-122" w:right="-112"/>
              <w:jc w:val="center"/>
              <w:rPr>
                <w:rFonts w:cs="Arial"/>
                <w:szCs w:val="20"/>
              </w:rPr>
            </w:pPr>
            <w:r w:rsidRPr="00BB07B0">
              <w:rPr>
                <w:rFonts w:cs="Arial"/>
                <w:szCs w:val="20"/>
              </w:rPr>
              <w:t xml:space="preserve">Znesek </w:t>
            </w:r>
            <w:r w:rsidR="00DF094F" w:rsidRPr="00BB07B0">
              <w:rPr>
                <w:rFonts w:cs="Arial"/>
                <w:szCs w:val="20"/>
              </w:rPr>
              <w:t xml:space="preserve">za </w:t>
            </w:r>
            <w:r w:rsidR="000B23EE" w:rsidRPr="00BB07B0">
              <w:rPr>
                <w:rFonts w:cs="Arial"/>
                <w:szCs w:val="20"/>
              </w:rPr>
              <w:t>tekoče</w:t>
            </w:r>
            <w:r w:rsidR="00DF094F" w:rsidRPr="00BB07B0">
              <w:rPr>
                <w:rFonts w:cs="Arial"/>
                <w:szCs w:val="20"/>
              </w:rPr>
              <w:t xml:space="preserve"> leto </w:t>
            </w:r>
            <w:r w:rsidRPr="00BB07B0">
              <w:rPr>
                <w:rFonts w:cs="Arial"/>
                <w:szCs w:val="20"/>
              </w:rPr>
              <w:t xml:space="preserve">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71A2B0D4" w14:textId="77777777" w:rsidR="00243BA5" w:rsidRPr="00BB07B0" w:rsidRDefault="00243BA5" w:rsidP="005F3CF0">
            <w:pPr>
              <w:widowControl w:val="0"/>
              <w:ind w:left="-122" w:right="-112"/>
              <w:jc w:val="center"/>
              <w:rPr>
                <w:rFonts w:cs="Arial"/>
                <w:szCs w:val="20"/>
              </w:rPr>
            </w:pPr>
            <w:r w:rsidRPr="00BB07B0">
              <w:rPr>
                <w:rFonts w:cs="Arial"/>
                <w:szCs w:val="20"/>
              </w:rPr>
              <w:t>Znesek za t + 1</w:t>
            </w:r>
          </w:p>
        </w:tc>
      </w:tr>
      <w:tr w:rsidR="00243BA5" w:rsidRPr="00BB07B0" w14:paraId="201018A2" w14:textId="77777777" w:rsidTr="00293029">
        <w:trPr>
          <w:cantSplit/>
          <w:trHeight w:val="95"/>
        </w:trPr>
        <w:tc>
          <w:tcPr>
            <w:tcW w:w="3956" w:type="dxa"/>
            <w:gridSpan w:val="3"/>
            <w:tcBorders>
              <w:top w:val="single" w:sz="4" w:space="0" w:color="auto"/>
              <w:left w:val="single" w:sz="4" w:space="0" w:color="auto"/>
              <w:bottom w:val="single" w:sz="4" w:space="0" w:color="auto"/>
              <w:right w:val="single" w:sz="4" w:space="0" w:color="auto"/>
            </w:tcBorders>
            <w:vAlign w:val="center"/>
          </w:tcPr>
          <w:p w14:paraId="416E97AE" w14:textId="77777777" w:rsidR="00243BA5" w:rsidRPr="00BB07B0" w:rsidRDefault="00243BA5" w:rsidP="00E82999">
            <w:pPr>
              <w:pStyle w:val="Naslov1"/>
            </w:pPr>
          </w:p>
        </w:tc>
        <w:tc>
          <w:tcPr>
            <w:tcW w:w="2428" w:type="dxa"/>
            <w:gridSpan w:val="3"/>
            <w:tcBorders>
              <w:top w:val="single" w:sz="4" w:space="0" w:color="auto"/>
              <w:left w:val="single" w:sz="4" w:space="0" w:color="auto"/>
              <w:bottom w:val="single" w:sz="4" w:space="0" w:color="auto"/>
              <w:right w:val="single" w:sz="4" w:space="0" w:color="auto"/>
            </w:tcBorders>
            <w:vAlign w:val="center"/>
          </w:tcPr>
          <w:p w14:paraId="4ABDD144" w14:textId="77777777" w:rsidR="00243BA5" w:rsidRPr="00BB07B0" w:rsidRDefault="00243BA5" w:rsidP="00E82999">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6F11FC7C" w14:textId="77777777" w:rsidR="00243BA5" w:rsidRPr="00BB07B0" w:rsidRDefault="00243BA5" w:rsidP="00E82999">
            <w:pPr>
              <w:pStyle w:val="Naslov1"/>
            </w:pPr>
          </w:p>
        </w:tc>
      </w:tr>
      <w:tr w:rsidR="00243BA5" w:rsidRPr="00BB07B0" w14:paraId="189F7497" w14:textId="77777777" w:rsidTr="00293029">
        <w:trPr>
          <w:cantSplit/>
          <w:trHeight w:val="95"/>
        </w:trPr>
        <w:tc>
          <w:tcPr>
            <w:tcW w:w="3956" w:type="dxa"/>
            <w:gridSpan w:val="3"/>
            <w:tcBorders>
              <w:top w:val="single" w:sz="4" w:space="0" w:color="auto"/>
              <w:left w:val="single" w:sz="4" w:space="0" w:color="auto"/>
              <w:bottom w:val="single" w:sz="4" w:space="0" w:color="auto"/>
              <w:right w:val="single" w:sz="4" w:space="0" w:color="auto"/>
            </w:tcBorders>
            <w:vAlign w:val="center"/>
          </w:tcPr>
          <w:p w14:paraId="248DD4CC" w14:textId="77777777" w:rsidR="00243BA5" w:rsidRPr="00BB07B0" w:rsidRDefault="00243BA5" w:rsidP="00E82999">
            <w:pPr>
              <w:pStyle w:val="Naslov1"/>
            </w:pPr>
          </w:p>
        </w:tc>
        <w:tc>
          <w:tcPr>
            <w:tcW w:w="2428" w:type="dxa"/>
            <w:gridSpan w:val="3"/>
            <w:tcBorders>
              <w:top w:val="single" w:sz="4" w:space="0" w:color="auto"/>
              <w:left w:val="single" w:sz="4" w:space="0" w:color="auto"/>
              <w:bottom w:val="single" w:sz="4" w:space="0" w:color="auto"/>
              <w:right w:val="single" w:sz="4" w:space="0" w:color="auto"/>
            </w:tcBorders>
            <w:vAlign w:val="center"/>
          </w:tcPr>
          <w:p w14:paraId="702956B2" w14:textId="77777777" w:rsidR="00243BA5" w:rsidRPr="00BB07B0" w:rsidRDefault="00243BA5" w:rsidP="00E82999">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7CEFDA87" w14:textId="77777777" w:rsidR="00243BA5" w:rsidRPr="00BB07B0" w:rsidRDefault="00243BA5" w:rsidP="00E82999">
            <w:pPr>
              <w:pStyle w:val="Naslov1"/>
            </w:pPr>
          </w:p>
        </w:tc>
      </w:tr>
      <w:tr w:rsidR="00243BA5" w:rsidRPr="00BB07B0" w14:paraId="1BAF9A80" w14:textId="77777777" w:rsidTr="00293029">
        <w:trPr>
          <w:cantSplit/>
          <w:trHeight w:val="95"/>
        </w:trPr>
        <w:tc>
          <w:tcPr>
            <w:tcW w:w="3956" w:type="dxa"/>
            <w:gridSpan w:val="3"/>
            <w:tcBorders>
              <w:top w:val="single" w:sz="4" w:space="0" w:color="auto"/>
              <w:left w:val="single" w:sz="4" w:space="0" w:color="auto"/>
              <w:bottom w:val="single" w:sz="4" w:space="0" w:color="auto"/>
              <w:right w:val="single" w:sz="4" w:space="0" w:color="auto"/>
            </w:tcBorders>
            <w:vAlign w:val="center"/>
          </w:tcPr>
          <w:p w14:paraId="38488EF6" w14:textId="77777777" w:rsidR="00243BA5" w:rsidRPr="00BB07B0" w:rsidRDefault="00243BA5" w:rsidP="00E82999">
            <w:pPr>
              <w:pStyle w:val="Naslov1"/>
            </w:pPr>
          </w:p>
        </w:tc>
        <w:tc>
          <w:tcPr>
            <w:tcW w:w="2428" w:type="dxa"/>
            <w:gridSpan w:val="3"/>
            <w:tcBorders>
              <w:top w:val="single" w:sz="4" w:space="0" w:color="auto"/>
              <w:left w:val="single" w:sz="4" w:space="0" w:color="auto"/>
              <w:bottom w:val="single" w:sz="4" w:space="0" w:color="auto"/>
              <w:right w:val="single" w:sz="4" w:space="0" w:color="auto"/>
            </w:tcBorders>
            <w:vAlign w:val="center"/>
          </w:tcPr>
          <w:p w14:paraId="52A13F7E" w14:textId="77777777" w:rsidR="00243BA5" w:rsidRPr="00BB07B0" w:rsidRDefault="00243BA5" w:rsidP="00E82999">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0F0DB398" w14:textId="77777777" w:rsidR="00243BA5" w:rsidRPr="00BB07B0" w:rsidRDefault="00243BA5" w:rsidP="00E82999">
            <w:pPr>
              <w:pStyle w:val="Naslov1"/>
            </w:pPr>
          </w:p>
        </w:tc>
      </w:tr>
      <w:tr w:rsidR="00243BA5" w:rsidRPr="00BB07B0" w14:paraId="2902463B" w14:textId="77777777" w:rsidTr="00293029">
        <w:trPr>
          <w:cantSplit/>
          <w:trHeight w:val="95"/>
        </w:trPr>
        <w:tc>
          <w:tcPr>
            <w:tcW w:w="3956" w:type="dxa"/>
            <w:gridSpan w:val="3"/>
            <w:tcBorders>
              <w:top w:val="single" w:sz="4" w:space="0" w:color="auto"/>
              <w:left w:val="single" w:sz="4" w:space="0" w:color="auto"/>
              <w:bottom w:val="single" w:sz="4" w:space="0" w:color="auto"/>
              <w:right w:val="single" w:sz="4" w:space="0" w:color="auto"/>
            </w:tcBorders>
            <w:vAlign w:val="center"/>
          </w:tcPr>
          <w:p w14:paraId="3AC6D088" w14:textId="77777777" w:rsidR="00243BA5" w:rsidRPr="00BB07B0" w:rsidRDefault="00243BA5" w:rsidP="00E82999">
            <w:pPr>
              <w:pStyle w:val="Naslov1"/>
            </w:pPr>
            <w:r w:rsidRPr="00BB07B0">
              <w:t>SKUPAJ</w:t>
            </w:r>
          </w:p>
        </w:tc>
        <w:tc>
          <w:tcPr>
            <w:tcW w:w="2428" w:type="dxa"/>
            <w:gridSpan w:val="3"/>
            <w:tcBorders>
              <w:top w:val="single" w:sz="4" w:space="0" w:color="auto"/>
              <w:left w:val="single" w:sz="4" w:space="0" w:color="auto"/>
              <w:bottom w:val="single" w:sz="4" w:space="0" w:color="auto"/>
              <w:right w:val="single" w:sz="4" w:space="0" w:color="auto"/>
            </w:tcBorders>
            <w:vAlign w:val="center"/>
          </w:tcPr>
          <w:p w14:paraId="783AB570" w14:textId="77777777" w:rsidR="00243BA5" w:rsidRPr="00BB07B0" w:rsidRDefault="00243BA5" w:rsidP="00E82999">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7F4F8730" w14:textId="77777777" w:rsidR="00243BA5" w:rsidRPr="00BB07B0" w:rsidRDefault="00243BA5" w:rsidP="00E82999">
            <w:pPr>
              <w:pStyle w:val="Naslov1"/>
            </w:pPr>
          </w:p>
        </w:tc>
      </w:tr>
      <w:tr w:rsidR="00243BA5" w:rsidRPr="00BB07B0" w14:paraId="44AC0B6E" w14:textId="77777777" w:rsidTr="005F3CF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574D20C5" w14:textId="77777777" w:rsidR="00243BA5" w:rsidRPr="00BB07B0" w:rsidRDefault="00243BA5" w:rsidP="005F3CF0">
            <w:pPr>
              <w:widowControl w:val="0"/>
              <w:rPr>
                <w:rFonts w:cs="Arial"/>
                <w:b/>
                <w:szCs w:val="20"/>
              </w:rPr>
            </w:pPr>
          </w:p>
          <w:p w14:paraId="44EF0F84" w14:textId="77777777" w:rsidR="00243BA5" w:rsidRPr="00BB07B0" w:rsidRDefault="00243BA5" w:rsidP="005F3CF0">
            <w:pPr>
              <w:widowControl w:val="0"/>
              <w:rPr>
                <w:rFonts w:cs="Arial"/>
                <w:b/>
                <w:szCs w:val="20"/>
              </w:rPr>
            </w:pPr>
          </w:p>
          <w:p w14:paraId="22330EA6" w14:textId="77777777" w:rsidR="00243BA5" w:rsidRPr="00BB07B0" w:rsidRDefault="00243BA5" w:rsidP="005F3CF0">
            <w:pPr>
              <w:widowControl w:val="0"/>
              <w:rPr>
                <w:rFonts w:cs="Arial"/>
                <w:b/>
                <w:szCs w:val="20"/>
              </w:rPr>
            </w:pPr>
            <w:r w:rsidRPr="00BB07B0">
              <w:rPr>
                <w:rFonts w:cs="Arial"/>
                <w:b/>
                <w:szCs w:val="20"/>
              </w:rPr>
              <w:t>OBRAZLOŽITEV:</w:t>
            </w:r>
          </w:p>
          <w:p w14:paraId="1BC5CC06" w14:textId="77777777" w:rsidR="00243BA5" w:rsidRPr="00BB07B0" w:rsidRDefault="00243BA5" w:rsidP="005F3CF0">
            <w:pPr>
              <w:widowControl w:val="0"/>
              <w:numPr>
                <w:ilvl w:val="0"/>
                <w:numId w:val="9"/>
              </w:numPr>
              <w:suppressAutoHyphens/>
              <w:ind w:left="284" w:hanging="284"/>
              <w:jc w:val="both"/>
              <w:rPr>
                <w:rFonts w:cs="Arial"/>
                <w:b/>
                <w:szCs w:val="20"/>
                <w:lang w:eastAsia="sl-SI"/>
              </w:rPr>
            </w:pPr>
            <w:r w:rsidRPr="00BB07B0">
              <w:rPr>
                <w:rFonts w:cs="Arial"/>
                <w:b/>
                <w:szCs w:val="20"/>
                <w:lang w:eastAsia="sl-SI"/>
              </w:rPr>
              <w:t>Ocena finančnih posledic, ki niso načrtovane v sprejetem proračunu</w:t>
            </w:r>
          </w:p>
          <w:p w14:paraId="0E30D43B" w14:textId="77777777" w:rsidR="00243BA5" w:rsidRPr="00BB07B0" w:rsidRDefault="00243BA5" w:rsidP="005F3CF0">
            <w:pPr>
              <w:widowControl w:val="0"/>
              <w:ind w:left="360" w:hanging="76"/>
              <w:jc w:val="both"/>
              <w:rPr>
                <w:rFonts w:cs="Arial"/>
                <w:szCs w:val="20"/>
                <w:lang w:eastAsia="sl-SI"/>
              </w:rPr>
            </w:pPr>
            <w:r w:rsidRPr="00BB07B0">
              <w:rPr>
                <w:rFonts w:cs="Arial"/>
                <w:szCs w:val="20"/>
                <w:lang w:eastAsia="sl-SI"/>
              </w:rPr>
              <w:t>V zvezi s predlaganim vladnim gradivom se navedejo predvidene spremembe (povečanje, zmanjšanje):</w:t>
            </w:r>
          </w:p>
          <w:p w14:paraId="024A8AF1" w14:textId="77777777" w:rsidR="00243BA5" w:rsidRPr="00BB07B0" w:rsidRDefault="00243BA5" w:rsidP="005F3CF0">
            <w:pPr>
              <w:widowControl w:val="0"/>
              <w:numPr>
                <w:ilvl w:val="0"/>
                <w:numId w:val="10"/>
              </w:numPr>
              <w:suppressAutoHyphens/>
              <w:jc w:val="both"/>
              <w:rPr>
                <w:rFonts w:cs="Arial"/>
                <w:szCs w:val="20"/>
              </w:rPr>
            </w:pPr>
            <w:r w:rsidRPr="00BB07B0">
              <w:rPr>
                <w:rFonts w:cs="Arial"/>
                <w:szCs w:val="20"/>
                <w:lang w:eastAsia="sl-SI"/>
              </w:rPr>
              <w:t>prihodkov državnega proračuna in občinskih proračunov,</w:t>
            </w:r>
          </w:p>
          <w:p w14:paraId="00C0F92D" w14:textId="77777777" w:rsidR="00243BA5" w:rsidRPr="00BB07B0" w:rsidRDefault="00243BA5" w:rsidP="005F3CF0">
            <w:pPr>
              <w:widowControl w:val="0"/>
              <w:numPr>
                <w:ilvl w:val="0"/>
                <w:numId w:val="10"/>
              </w:numPr>
              <w:suppressAutoHyphens/>
              <w:jc w:val="both"/>
              <w:rPr>
                <w:rFonts w:cs="Arial"/>
                <w:szCs w:val="20"/>
              </w:rPr>
            </w:pPr>
            <w:r w:rsidRPr="00BB07B0">
              <w:rPr>
                <w:rFonts w:cs="Arial"/>
                <w:szCs w:val="20"/>
                <w:lang w:eastAsia="sl-SI"/>
              </w:rPr>
              <w:t>odhodkov državnega proračuna, ki niso načrtovani na ukrepih oziroma projektih sprejetih proračunov,</w:t>
            </w:r>
          </w:p>
          <w:p w14:paraId="0623DA9E" w14:textId="77777777" w:rsidR="00243BA5" w:rsidRPr="00BB07B0" w:rsidRDefault="00243BA5" w:rsidP="005F3CF0">
            <w:pPr>
              <w:widowControl w:val="0"/>
              <w:numPr>
                <w:ilvl w:val="0"/>
                <w:numId w:val="10"/>
              </w:numPr>
              <w:suppressAutoHyphens/>
              <w:jc w:val="both"/>
              <w:rPr>
                <w:rFonts w:cs="Arial"/>
                <w:szCs w:val="20"/>
              </w:rPr>
            </w:pPr>
            <w:r w:rsidRPr="00BB07B0">
              <w:rPr>
                <w:rFonts w:cs="Arial"/>
                <w:szCs w:val="20"/>
                <w:lang w:eastAsia="sl-SI"/>
              </w:rPr>
              <w:t>obveznosti za druga javnofinančna sredstva (drugi viri), ki niso načrtovana na ukrepih oziroma projektih sprejetih proračunov.</w:t>
            </w:r>
          </w:p>
          <w:p w14:paraId="28868A67" w14:textId="77777777" w:rsidR="00243BA5" w:rsidRPr="00BB07B0" w:rsidRDefault="00243BA5" w:rsidP="005F3CF0">
            <w:pPr>
              <w:widowControl w:val="0"/>
              <w:ind w:left="284"/>
              <w:rPr>
                <w:rFonts w:cs="Arial"/>
                <w:szCs w:val="20"/>
                <w:lang w:eastAsia="sl-SI"/>
              </w:rPr>
            </w:pPr>
          </w:p>
          <w:p w14:paraId="4C78622C" w14:textId="77777777" w:rsidR="00243BA5" w:rsidRPr="00BB07B0" w:rsidRDefault="00243BA5" w:rsidP="005F3CF0">
            <w:pPr>
              <w:widowControl w:val="0"/>
              <w:numPr>
                <w:ilvl w:val="0"/>
                <w:numId w:val="9"/>
              </w:numPr>
              <w:suppressAutoHyphens/>
              <w:ind w:left="284" w:hanging="284"/>
              <w:jc w:val="both"/>
              <w:rPr>
                <w:rFonts w:cs="Arial"/>
                <w:b/>
                <w:szCs w:val="20"/>
                <w:lang w:eastAsia="sl-SI"/>
              </w:rPr>
            </w:pPr>
            <w:r w:rsidRPr="00BB07B0">
              <w:rPr>
                <w:rFonts w:cs="Arial"/>
                <w:b/>
                <w:szCs w:val="20"/>
                <w:lang w:eastAsia="sl-SI"/>
              </w:rPr>
              <w:t>Finančne posledice za državni proračun</w:t>
            </w:r>
          </w:p>
          <w:p w14:paraId="415B0C59" w14:textId="77777777" w:rsidR="00243BA5" w:rsidRPr="00BB07B0" w:rsidRDefault="00243BA5" w:rsidP="005F3CF0">
            <w:pPr>
              <w:widowControl w:val="0"/>
              <w:ind w:left="284"/>
              <w:jc w:val="both"/>
              <w:rPr>
                <w:rFonts w:cs="Arial"/>
                <w:szCs w:val="20"/>
                <w:lang w:eastAsia="sl-SI"/>
              </w:rPr>
            </w:pPr>
            <w:r w:rsidRPr="00BB07B0">
              <w:rPr>
                <w:rFonts w:cs="Arial"/>
                <w:szCs w:val="20"/>
                <w:lang w:eastAsia="sl-SI"/>
              </w:rPr>
              <w:t>Prikazane morajo biti finančne posledice za državni proračun, ki so na proračunskih postavkah načrtovane v dinamiki projektov oziroma ukrepov:</w:t>
            </w:r>
          </w:p>
          <w:p w14:paraId="5CF58E6B" w14:textId="77777777" w:rsidR="00243BA5" w:rsidRPr="00BB07B0" w:rsidRDefault="00243BA5" w:rsidP="005F3CF0">
            <w:pPr>
              <w:widowControl w:val="0"/>
              <w:suppressAutoHyphens/>
              <w:ind w:left="720"/>
              <w:jc w:val="both"/>
              <w:rPr>
                <w:rFonts w:cs="Arial"/>
                <w:b/>
                <w:szCs w:val="20"/>
                <w:lang w:eastAsia="sl-SI"/>
              </w:rPr>
            </w:pPr>
            <w:r w:rsidRPr="00BB07B0">
              <w:rPr>
                <w:rFonts w:cs="Arial"/>
                <w:b/>
                <w:szCs w:val="20"/>
                <w:lang w:eastAsia="sl-SI"/>
              </w:rPr>
              <w:t>II.a Pravice porabe za izvedbo predlaganih rešitev so zagotovljene:</w:t>
            </w:r>
          </w:p>
          <w:p w14:paraId="536581C7" w14:textId="77777777" w:rsidR="00243BA5" w:rsidRPr="00BB07B0" w:rsidRDefault="00243BA5" w:rsidP="005F3CF0">
            <w:pPr>
              <w:widowControl w:val="0"/>
              <w:ind w:left="284"/>
              <w:jc w:val="both"/>
              <w:rPr>
                <w:rFonts w:cs="Arial"/>
                <w:szCs w:val="20"/>
                <w:lang w:eastAsia="sl-SI"/>
              </w:rPr>
            </w:pPr>
            <w:r w:rsidRPr="00BB07B0">
              <w:rPr>
                <w:rFonts w:cs="Arial"/>
                <w:szCs w:val="20"/>
                <w:lang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14:paraId="78308023" w14:textId="77777777" w:rsidR="00243BA5" w:rsidRPr="00BB07B0" w:rsidRDefault="00243BA5" w:rsidP="005F3CF0">
            <w:pPr>
              <w:widowControl w:val="0"/>
              <w:numPr>
                <w:ilvl w:val="0"/>
                <w:numId w:val="11"/>
              </w:numPr>
              <w:suppressAutoHyphens/>
              <w:jc w:val="both"/>
              <w:rPr>
                <w:rFonts w:cs="Arial"/>
                <w:szCs w:val="20"/>
                <w:lang w:eastAsia="sl-SI"/>
              </w:rPr>
            </w:pPr>
            <w:r w:rsidRPr="00BB07B0">
              <w:rPr>
                <w:rFonts w:cs="Arial"/>
                <w:szCs w:val="20"/>
                <w:lang w:eastAsia="sl-SI"/>
              </w:rPr>
              <w:t>proračunski uporabnik, ki bo financiral novi projekt oziroma ukrep,</w:t>
            </w:r>
          </w:p>
          <w:p w14:paraId="77B0BE8A" w14:textId="77777777" w:rsidR="00243BA5" w:rsidRPr="00BB07B0" w:rsidRDefault="00243BA5" w:rsidP="005F3CF0">
            <w:pPr>
              <w:widowControl w:val="0"/>
              <w:numPr>
                <w:ilvl w:val="0"/>
                <w:numId w:val="11"/>
              </w:numPr>
              <w:suppressAutoHyphens/>
              <w:jc w:val="both"/>
              <w:rPr>
                <w:rFonts w:cs="Arial"/>
                <w:szCs w:val="20"/>
                <w:lang w:eastAsia="sl-SI"/>
              </w:rPr>
            </w:pPr>
            <w:r w:rsidRPr="00BB07B0">
              <w:rPr>
                <w:rFonts w:cs="Arial"/>
                <w:szCs w:val="20"/>
                <w:lang w:eastAsia="sl-SI"/>
              </w:rPr>
              <w:t xml:space="preserve">projekt oziroma ukrep, s katerim se bodo dosegli cilji vladnega gradiva, in </w:t>
            </w:r>
          </w:p>
          <w:p w14:paraId="528AAFD7" w14:textId="77777777" w:rsidR="00243BA5" w:rsidRPr="00BB07B0" w:rsidRDefault="00243BA5" w:rsidP="005F3CF0">
            <w:pPr>
              <w:widowControl w:val="0"/>
              <w:numPr>
                <w:ilvl w:val="0"/>
                <w:numId w:val="11"/>
              </w:numPr>
              <w:suppressAutoHyphens/>
              <w:jc w:val="both"/>
              <w:rPr>
                <w:rFonts w:cs="Arial"/>
                <w:szCs w:val="20"/>
                <w:lang w:eastAsia="sl-SI"/>
              </w:rPr>
            </w:pPr>
            <w:r w:rsidRPr="00BB07B0">
              <w:rPr>
                <w:rFonts w:cs="Arial"/>
                <w:szCs w:val="20"/>
                <w:lang w:eastAsia="sl-SI"/>
              </w:rPr>
              <w:t>proračunske postavke.</w:t>
            </w:r>
          </w:p>
          <w:p w14:paraId="2D88A0C0" w14:textId="77777777" w:rsidR="00243BA5" w:rsidRPr="00BB07B0" w:rsidRDefault="00243BA5" w:rsidP="005F3CF0">
            <w:pPr>
              <w:widowControl w:val="0"/>
              <w:ind w:left="284"/>
              <w:jc w:val="both"/>
              <w:rPr>
                <w:rFonts w:cs="Arial"/>
                <w:szCs w:val="20"/>
                <w:lang w:eastAsia="sl-SI"/>
              </w:rPr>
            </w:pPr>
            <w:r w:rsidRPr="00BB07B0">
              <w:rPr>
                <w:rFonts w:cs="Arial"/>
                <w:szCs w:val="20"/>
                <w:lang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14:paraId="6D8BB0D3" w14:textId="77777777" w:rsidR="00243BA5" w:rsidRPr="00BB07B0" w:rsidRDefault="00243BA5" w:rsidP="005F3CF0">
            <w:pPr>
              <w:widowControl w:val="0"/>
              <w:suppressAutoHyphens/>
              <w:ind w:left="714"/>
              <w:jc w:val="both"/>
              <w:rPr>
                <w:rFonts w:cs="Arial"/>
                <w:b/>
                <w:szCs w:val="20"/>
                <w:lang w:eastAsia="sl-SI"/>
              </w:rPr>
            </w:pPr>
            <w:r w:rsidRPr="00BB07B0">
              <w:rPr>
                <w:rFonts w:cs="Arial"/>
                <w:b/>
                <w:szCs w:val="20"/>
                <w:lang w:eastAsia="sl-SI"/>
              </w:rPr>
              <w:t>II.b Manjkajoče pravice porabe bodo zagotovljene s prerazporeditvijo:</w:t>
            </w:r>
          </w:p>
          <w:p w14:paraId="230B8F02" w14:textId="77777777" w:rsidR="00243BA5" w:rsidRPr="00BB07B0" w:rsidRDefault="00243BA5" w:rsidP="005F3CF0">
            <w:pPr>
              <w:widowControl w:val="0"/>
              <w:ind w:left="284"/>
              <w:jc w:val="both"/>
              <w:rPr>
                <w:rFonts w:cs="Arial"/>
                <w:szCs w:val="20"/>
                <w:lang w:eastAsia="sl-SI"/>
              </w:rPr>
            </w:pPr>
            <w:r w:rsidRPr="00BB07B0">
              <w:rPr>
                <w:rFonts w:cs="Arial"/>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14:paraId="0D79F90D" w14:textId="77777777" w:rsidR="00243BA5" w:rsidRPr="00BB07B0" w:rsidRDefault="00243BA5" w:rsidP="005F3CF0">
            <w:pPr>
              <w:widowControl w:val="0"/>
              <w:suppressAutoHyphens/>
              <w:ind w:left="714"/>
              <w:jc w:val="both"/>
              <w:rPr>
                <w:rFonts w:cs="Arial"/>
                <w:b/>
                <w:szCs w:val="20"/>
                <w:lang w:eastAsia="sl-SI"/>
              </w:rPr>
            </w:pPr>
            <w:r w:rsidRPr="00BB07B0">
              <w:rPr>
                <w:rFonts w:cs="Arial"/>
                <w:b/>
                <w:szCs w:val="20"/>
                <w:lang w:eastAsia="sl-SI"/>
              </w:rPr>
              <w:t>II.c Načrtovana nadomestitev zmanjšanih prihodkov in povečanih odhodkov proračuna:</w:t>
            </w:r>
          </w:p>
          <w:p w14:paraId="1B54197A" w14:textId="77777777" w:rsidR="00243BA5" w:rsidRPr="00BB07B0" w:rsidRDefault="00243BA5" w:rsidP="005F3CF0">
            <w:pPr>
              <w:widowControl w:val="0"/>
              <w:ind w:left="284"/>
              <w:jc w:val="both"/>
              <w:rPr>
                <w:rFonts w:cs="Arial"/>
                <w:szCs w:val="20"/>
                <w:lang w:eastAsia="sl-SI"/>
              </w:rPr>
            </w:pPr>
            <w:r w:rsidRPr="00BB07B0">
              <w:rPr>
                <w:rFonts w:cs="Arial"/>
                <w:szCs w:val="20"/>
                <w:lang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0462282D" w14:textId="77777777" w:rsidR="00243BA5" w:rsidRPr="00BB07B0" w:rsidRDefault="00243BA5" w:rsidP="005F3CF0">
            <w:pPr>
              <w:pStyle w:val="Vrstapredpisa"/>
              <w:widowControl w:val="0"/>
              <w:spacing w:before="0" w:line="260" w:lineRule="exact"/>
              <w:jc w:val="both"/>
              <w:rPr>
                <w:color w:val="auto"/>
                <w:sz w:val="20"/>
                <w:szCs w:val="20"/>
              </w:rPr>
            </w:pPr>
          </w:p>
        </w:tc>
      </w:tr>
      <w:tr w:rsidR="00243BA5" w:rsidRPr="00BB07B0" w14:paraId="12557C3B" w14:textId="77777777" w:rsidTr="005F3CF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173F66EF" w14:textId="77777777" w:rsidR="00243BA5" w:rsidRPr="00BB07B0" w:rsidRDefault="00243BA5" w:rsidP="005F3CF0">
            <w:pPr>
              <w:rPr>
                <w:rFonts w:cs="Arial"/>
                <w:b/>
                <w:szCs w:val="20"/>
              </w:rPr>
            </w:pPr>
            <w:r w:rsidRPr="00BB07B0">
              <w:rPr>
                <w:rFonts w:cs="Arial"/>
                <w:b/>
                <w:szCs w:val="20"/>
              </w:rPr>
              <w:t>7.b Predstavitev ocene finančnih posledic pod 40.000 EUR:</w:t>
            </w:r>
          </w:p>
          <w:p w14:paraId="765CAED8" w14:textId="77777777" w:rsidR="00243BA5" w:rsidRPr="00BB07B0" w:rsidRDefault="00243BA5" w:rsidP="005F3CF0">
            <w:pPr>
              <w:rPr>
                <w:rFonts w:cs="Arial"/>
                <w:szCs w:val="20"/>
              </w:rPr>
            </w:pPr>
            <w:r w:rsidRPr="00BB07B0">
              <w:rPr>
                <w:rFonts w:cs="Arial"/>
                <w:szCs w:val="20"/>
              </w:rPr>
              <w:t>(Samo če izberete NE pod točko 6.a.)</w:t>
            </w:r>
          </w:p>
          <w:p w14:paraId="5CAC945F" w14:textId="77777777" w:rsidR="00243BA5" w:rsidRPr="00BB07B0" w:rsidRDefault="00243BA5" w:rsidP="005F3CF0">
            <w:pPr>
              <w:rPr>
                <w:rFonts w:cs="Arial"/>
                <w:b/>
                <w:szCs w:val="20"/>
              </w:rPr>
            </w:pPr>
            <w:r w:rsidRPr="00BB07B0">
              <w:rPr>
                <w:rFonts w:cs="Arial"/>
                <w:b/>
                <w:szCs w:val="20"/>
              </w:rPr>
              <w:t>Kratka obrazložitev</w:t>
            </w:r>
          </w:p>
          <w:p w14:paraId="63C4DCBF" w14:textId="77777777" w:rsidR="00243BA5" w:rsidRPr="00BB07B0" w:rsidRDefault="00243BA5" w:rsidP="005F3CF0">
            <w:pPr>
              <w:rPr>
                <w:rFonts w:cs="Arial"/>
                <w:b/>
                <w:szCs w:val="20"/>
              </w:rPr>
            </w:pPr>
          </w:p>
        </w:tc>
      </w:tr>
      <w:tr w:rsidR="00243BA5" w:rsidRPr="00BB07B0" w14:paraId="2D53D5D9" w14:textId="77777777" w:rsidTr="005F3CF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748BAC09" w14:textId="77777777" w:rsidR="00243BA5" w:rsidRPr="00BB07B0" w:rsidRDefault="00243BA5" w:rsidP="005F3CF0">
            <w:pPr>
              <w:rPr>
                <w:rFonts w:cs="Arial"/>
                <w:b/>
                <w:szCs w:val="20"/>
              </w:rPr>
            </w:pPr>
            <w:r w:rsidRPr="00BB07B0">
              <w:rPr>
                <w:rFonts w:cs="Arial"/>
                <w:b/>
                <w:szCs w:val="20"/>
              </w:rPr>
              <w:t>8. Predstavitev sodelovanja z združenji občin:</w:t>
            </w:r>
          </w:p>
        </w:tc>
      </w:tr>
      <w:tr w:rsidR="00243BA5" w:rsidRPr="00BB07B0" w14:paraId="057F67F3" w14:textId="77777777" w:rsidTr="005F3CF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043FB3FC" w14:textId="77777777" w:rsidR="00243BA5" w:rsidRPr="00BB07B0" w:rsidRDefault="00243BA5" w:rsidP="005F3CF0">
            <w:pPr>
              <w:pStyle w:val="Neotevilenodstavek"/>
              <w:widowControl w:val="0"/>
              <w:spacing w:before="0" w:after="0" w:line="260" w:lineRule="exact"/>
              <w:rPr>
                <w:iCs/>
                <w:sz w:val="20"/>
                <w:szCs w:val="20"/>
              </w:rPr>
            </w:pPr>
            <w:r w:rsidRPr="00BB07B0">
              <w:rPr>
                <w:iCs/>
                <w:sz w:val="20"/>
                <w:szCs w:val="20"/>
              </w:rPr>
              <w:t>Vsebina predloženega gradiva (predpisa) vpliva na:</w:t>
            </w:r>
          </w:p>
          <w:p w14:paraId="1AE88F55" w14:textId="77777777" w:rsidR="00243BA5" w:rsidRPr="00BB07B0" w:rsidRDefault="00243BA5" w:rsidP="005F3CF0">
            <w:pPr>
              <w:pStyle w:val="Neotevilenodstavek"/>
              <w:widowControl w:val="0"/>
              <w:numPr>
                <w:ilvl w:val="1"/>
                <w:numId w:val="10"/>
              </w:numPr>
              <w:spacing w:before="0" w:after="0" w:line="260" w:lineRule="exact"/>
              <w:rPr>
                <w:iCs/>
                <w:sz w:val="20"/>
                <w:szCs w:val="20"/>
              </w:rPr>
            </w:pPr>
            <w:r w:rsidRPr="00BB07B0">
              <w:rPr>
                <w:iCs/>
                <w:sz w:val="20"/>
                <w:szCs w:val="20"/>
              </w:rPr>
              <w:t>pristojnosti občin,</w:t>
            </w:r>
          </w:p>
          <w:p w14:paraId="66CF7FFA" w14:textId="77777777" w:rsidR="00243BA5" w:rsidRPr="00BB07B0" w:rsidRDefault="00243BA5" w:rsidP="005F3CF0">
            <w:pPr>
              <w:pStyle w:val="Neotevilenodstavek"/>
              <w:widowControl w:val="0"/>
              <w:numPr>
                <w:ilvl w:val="1"/>
                <w:numId w:val="10"/>
              </w:numPr>
              <w:spacing w:before="0" w:after="0" w:line="260" w:lineRule="exact"/>
              <w:rPr>
                <w:iCs/>
                <w:sz w:val="20"/>
                <w:szCs w:val="20"/>
              </w:rPr>
            </w:pPr>
            <w:r w:rsidRPr="00BB07B0">
              <w:rPr>
                <w:iCs/>
                <w:sz w:val="20"/>
                <w:szCs w:val="20"/>
              </w:rPr>
              <w:t>delovanje občin,</w:t>
            </w:r>
          </w:p>
          <w:p w14:paraId="416D7A54" w14:textId="77777777" w:rsidR="00243BA5" w:rsidRPr="00BB07B0" w:rsidRDefault="00243BA5" w:rsidP="005F3CF0">
            <w:pPr>
              <w:pStyle w:val="Neotevilenodstavek"/>
              <w:widowControl w:val="0"/>
              <w:numPr>
                <w:ilvl w:val="1"/>
                <w:numId w:val="10"/>
              </w:numPr>
              <w:spacing w:before="0" w:after="0" w:line="260" w:lineRule="exact"/>
              <w:rPr>
                <w:iCs/>
                <w:sz w:val="20"/>
                <w:szCs w:val="20"/>
              </w:rPr>
            </w:pPr>
            <w:r w:rsidRPr="00BB07B0">
              <w:rPr>
                <w:iCs/>
                <w:sz w:val="20"/>
                <w:szCs w:val="20"/>
              </w:rPr>
              <w:t>financiranje občin.</w:t>
            </w:r>
          </w:p>
          <w:p w14:paraId="1FFAC08F" w14:textId="77777777" w:rsidR="00243BA5" w:rsidRPr="00BB07B0" w:rsidRDefault="00243BA5" w:rsidP="005F3CF0">
            <w:pPr>
              <w:pStyle w:val="Neotevilenodstavek"/>
              <w:widowControl w:val="0"/>
              <w:spacing w:before="0" w:after="0" w:line="260" w:lineRule="exact"/>
              <w:ind w:left="1440"/>
              <w:rPr>
                <w:iCs/>
                <w:sz w:val="20"/>
                <w:szCs w:val="20"/>
              </w:rPr>
            </w:pPr>
          </w:p>
        </w:tc>
        <w:tc>
          <w:tcPr>
            <w:tcW w:w="2431" w:type="dxa"/>
            <w:gridSpan w:val="2"/>
          </w:tcPr>
          <w:p w14:paraId="71B9F1D5" w14:textId="77777777" w:rsidR="00243BA5" w:rsidRPr="00BB07B0" w:rsidRDefault="00243BA5" w:rsidP="005F3CF0">
            <w:pPr>
              <w:pStyle w:val="Neotevilenodstavek"/>
              <w:widowControl w:val="0"/>
              <w:spacing w:before="0" w:after="0" w:line="260" w:lineRule="exact"/>
              <w:jc w:val="center"/>
              <w:rPr>
                <w:sz w:val="20"/>
                <w:szCs w:val="20"/>
              </w:rPr>
            </w:pPr>
            <w:r w:rsidRPr="00BB07B0">
              <w:rPr>
                <w:sz w:val="20"/>
                <w:szCs w:val="20"/>
              </w:rPr>
              <w:lastRenderedPageBreak/>
              <w:t>DA/</w:t>
            </w:r>
            <w:r w:rsidRPr="00BB07B0">
              <w:rPr>
                <w:b/>
                <w:sz w:val="20"/>
                <w:szCs w:val="20"/>
              </w:rPr>
              <w:t>NE</w:t>
            </w:r>
          </w:p>
        </w:tc>
      </w:tr>
      <w:tr w:rsidR="00243BA5" w:rsidRPr="00BB07B0" w14:paraId="4C52B503" w14:textId="77777777" w:rsidTr="005F3CF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03C39A97" w14:textId="77777777" w:rsidR="00243BA5" w:rsidRPr="00BB07B0" w:rsidRDefault="00243BA5" w:rsidP="005F3CF0">
            <w:pPr>
              <w:pStyle w:val="Neotevilenodstavek"/>
              <w:widowControl w:val="0"/>
              <w:spacing w:before="0" w:after="0" w:line="260" w:lineRule="exact"/>
              <w:rPr>
                <w:iCs/>
                <w:sz w:val="20"/>
                <w:szCs w:val="20"/>
              </w:rPr>
            </w:pPr>
            <w:r w:rsidRPr="00BB07B0">
              <w:rPr>
                <w:iCs/>
                <w:sz w:val="20"/>
                <w:szCs w:val="20"/>
              </w:rPr>
              <w:t xml:space="preserve">Gradivo (predpis) je bilo poslano v mnenje: </w:t>
            </w:r>
          </w:p>
          <w:p w14:paraId="020E4702" w14:textId="77777777" w:rsidR="00243BA5" w:rsidRPr="00BB07B0" w:rsidRDefault="00243BA5" w:rsidP="005F3CF0">
            <w:pPr>
              <w:pStyle w:val="Neotevilenodstavek"/>
              <w:widowControl w:val="0"/>
              <w:numPr>
                <w:ilvl w:val="0"/>
                <w:numId w:val="12"/>
              </w:numPr>
              <w:spacing w:before="0" w:after="0" w:line="260" w:lineRule="exact"/>
              <w:rPr>
                <w:iCs/>
                <w:sz w:val="20"/>
                <w:szCs w:val="20"/>
              </w:rPr>
            </w:pPr>
            <w:r w:rsidRPr="00BB07B0">
              <w:rPr>
                <w:iCs/>
                <w:sz w:val="20"/>
                <w:szCs w:val="20"/>
              </w:rPr>
              <w:t>Skupnosti občin Slovenije SOS: DA/</w:t>
            </w:r>
            <w:r w:rsidRPr="00BB07B0">
              <w:rPr>
                <w:b/>
                <w:iCs/>
                <w:sz w:val="20"/>
                <w:szCs w:val="20"/>
              </w:rPr>
              <w:t>NE</w:t>
            </w:r>
          </w:p>
          <w:p w14:paraId="78C6DB62" w14:textId="77777777" w:rsidR="00243BA5" w:rsidRPr="00BB07B0" w:rsidRDefault="00243BA5" w:rsidP="005F3CF0">
            <w:pPr>
              <w:pStyle w:val="Neotevilenodstavek"/>
              <w:widowControl w:val="0"/>
              <w:numPr>
                <w:ilvl w:val="0"/>
                <w:numId w:val="12"/>
              </w:numPr>
              <w:spacing w:before="0" w:after="0" w:line="260" w:lineRule="exact"/>
              <w:rPr>
                <w:iCs/>
                <w:sz w:val="20"/>
                <w:szCs w:val="20"/>
              </w:rPr>
            </w:pPr>
            <w:r w:rsidRPr="00BB07B0">
              <w:rPr>
                <w:iCs/>
                <w:sz w:val="20"/>
                <w:szCs w:val="20"/>
              </w:rPr>
              <w:t>Združenju občin Slovenije ZOS: DA/</w:t>
            </w:r>
            <w:r w:rsidRPr="00BB07B0">
              <w:rPr>
                <w:b/>
                <w:iCs/>
                <w:sz w:val="20"/>
                <w:szCs w:val="20"/>
              </w:rPr>
              <w:t>NE</w:t>
            </w:r>
          </w:p>
          <w:p w14:paraId="7FDB3FA0" w14:textId="77777777" w:rsidR="00243BA5" w:rsidRPr="00BB07B0" w:rsidRDefault="00243BA5" w:rsidP="005F3CF0">
            <w:pPr>
              <w:pStyle w:val="Neotevilenodstavek"/>
              <w:widowControl w:val="0"/>
              <w:numPr>
                <w:ilvl w:val="0"/>
                <w:numId w:val="12"/>
              </w:numPr>
              <w:spacing w:before="0" w:after="0" w:line="260" w:lineRule="exact"/>
              <w:rPr>
                <w:iCs/>
                <w:sz w:val="20"/>
                <w:szCs w:val="20"/>
              </w:rPr>
            </w:pPr>
            <w:r w:rsidRPr="00BB07B0">
              <w:rPr>
                <w:iCs/>
                <w:sz w:val="20"/>
                <w:szCs w:val="20"/>
              </w:rPr>
              <w:t>Združenju mestnih občin Slovenije ZMOS: DA/</w:t>
            </w:r>
            <w:r w:rsidRPr="00BB07B0">
              <w:rPr>
                <w:b/>
                <w:iCs/>
                <w:sz w:val="20"/>
                <w:szCs w:val="20"/>
              </w:rPr>
              <w:t>NE</w:t>
            </w:r>
          </w:p>
          <w:p w14:paraId="1924EC2A" w14:textId="77777777" w:rsidR="00243BA5" w:rsidRPr="00BB07B0" w:rsidRDefault="00243BA5" w:rsidP="005F3CF0">
            <w:pPr>
              <w:pStyle w:val="Neotevilenodstavek"/>
              <w:widowControl w:val="0"/>
              <w:spacing w:before="0" w:after="0" w:line="260" w:lineRule="exact"/>
              <w:rPr>
                <w:iCs/>
                <w:sz w:val="20"/>
                <w:szCs w:val="20"/>
              </w:rPr>
            </w:pPr>
          </w:p>
          <w:p w14:paraId="3884D7A8" w14:textId="77777777" w:rsidR="00243BA5" w:rsidRPr="00BB07B0" w:rsidRDefault="00243BA5" w:rsidP="005F3CF0">
            <w:pPr>
              <w:pStyle w:val="Neotevilenodstavek"/>
              <w:widowControl w:val="0"/>
              <w:spacing w:before="0" w:after="0" w:line="260" w:lineRule="exact"/>
              <w:rPr>
                <w:iCs/>
                <w:sz w:val="20"/>
                <w:szCs w:val="20"/>
              </w:rPr>
            </w:pPr>
            <w:r w:rsidRPr="00BB07B0">
              <w:rPr>
                <w:iCs/>
                <w:sz w:val="20"/>
                <w:szCs w:val="20"/>
              </w:rPr>
              <w:t>Predlogi in pripombe združenj so bili upoštevani:</w:t>
            </w:r>
          </w:p>
          <w:p w14:paraId="5B521E0C" w14:textId="77777777" w:rsidR="00243BA5" w:rsidRPr="00BB07B0" w:rsidRDefault="00243BA5" w:rsidP="005F3CF0">
            <w:pPr>
              <w:pStyle w:val="Neotevilenodstavek"/>
              <w:widowControl w:val="0"/>
              <w:numPr>
                <w:ilvl w:val="0"/>
                <w:numId w:val="13"/>
              </w:numPr>
              <w:spacing w:before="0" w:after="0" w:line="260" w:lineRule="exact"/>
              <w:rPr>
                <w:iCs/>
                <w:sz w:val="20"/>
                <w:szCs w:val="20"/>
              </w:rPr>
            </w:pPr>
            <w:r w:rsidRPr="00BB07B0">
              <w:rPr>
                <w:iCs/>
                <w:sz w:val="20"/>
                <w:szCs w:val="20"/>
              </w:rPr>
              <w:t>v celoti,</w:t>
            </w:r>
          </w:p>
          <w:p w14:paraId="7857A047" w14:textId="77777777" w:rsidR="00243BA5" w:rsidRPr="00BB07B0" w:rsidRDefault="00243BA5" w:rsidP="005F3CF0">
            <w:pPr>
              <w:pStyle w:val="Neotevilenodstavek"/>
              <w:widowControl w:val="0"/>
              <w:numPr>
                <w:ilvl w:val="0"/>
                <w:numId w:val="13"/>
              </w:numPr>
              <w:spacing w:before="0" w:after="0" w:line="260" w:lineRule="exact"/>
              <w:rPr>
                <w:iCs/>
                <w:sz w:val="20"/>
                <w:szCs w:val="20"/>
              </w:rPr>
            </w:pPr>
            <w:r w:rsidRPr="00BB07B0">
              <w:rPr>
                <w:iCs/>
                <w:sz w:val="20"/>
                <w:szCs w:val="20"/>
              </w:rPr>
              <w:t>večinoma,</w:t>
            </w:r>
          </w:p>
          <w:p w14:paraId="54ACAF8A" w14:textId="77777777" w:rsidR="00243BA5" w:rsidRPr="00BB07B0" w:rsidRDefault="00243BA5" w:rsidP="005F3CF0">
            <w:pPr>
              <w:pStyle w:val="Neotevilenodstavek"/>
              <w:widowControl w:val="0"/>
              <w:numPr>
                <w:ilvl w:val="0"/>
                <w:numId w:val="13"/>
              </w:numPr>
              <w:spacing w:before="0" w:after="0" w:line="260" w:lineRule="exact"/>
              <w:rPr>
                <w:iCs/>
                <w:sz w:val="20"/>
                <w:szCs w:val="20"/>
              </w:rPr>
            </w:pPr>
            <w:r w:rsidRPr="00BB07B0">
              <w:rPr>
                <w:iCs/>
                <w:sz w:val="20"/>
                <w:szCs w:val="20"/>
              </w:rPr>
              <w:t>delno,</w:t>
            </w:r>
          </w:p>
          <w:p w14:paraId="7FD722C3" w14:textId="77777777" w:rsidR="00243BA5" w:rsidRPr="00BB07B0" w:rsidRDefault="00243BA5" w:rsidP="005F3CF0">
            <w:pPr>
              <w:pStyle w:val="Neotevilenodstavek"/>
              <w:widowControl w:val="0"/>
              <w:numPr>
                <w:ilvl w:val="0"/>
                <w:numId w:val="13"/>
              </w:numPr>
              <w:spacing w:before="0" w:after="0" w:line="260" w:lineRule="exact"/>
              <w:rPr>
                <w:iCs/>
                <w:sz w:val="20"/>
                <w:szCs w:val="20"/>
              </w:rPr>
            </w:pPr>
            <w:r w:rsidRPr="00BB07B0">
              <w:rPr>
                <w:iCs/>
                <w:sz w:val="20"/>
                <w:szCs w:val="20"/>
              </w:rPr>
              <w:t>niso bili upoštevani.</w:t>
            </w:r>
          </w:p>
          <w:p w14:paraId="7B5D86AD" w14:textId="77777777" w:rsidR="00243BA5" w:rsidRPr="00BB07B0" w:rsidRDefault="00243BA5" w:rsidP="005F3CF0">
            <w:pPr>
              <w:pStyle w:val="Neotevilenodstavek"/>
              <w:widowControl w:val="0"/>
              <w:spacing w:before="0" w:after="0" w:line="260" w:lineRule="exact"/>
              <w:ind w:left="360"/>
              <w:rPr>
                <w:iCs/>
                <w:sz w:val="20"/>
                <w:szCs w:val="20"/>
              </w:rPr>
            </w:pPr>
          </w:p>
          <w:p w14:paraId="4E049428" w14:textId="77777777" w:rsidR="00243BA5" w:rsidRPr="00BB07B0" w:rsidRDefault="00243BA5" w:rsidP="005F3CF0">
            <w:pPr>
              <w:pStyle w:val="Neotevilenodstavek"/>
              <w:widowControl w:val="0"/>
              <w:spacing w:before="0" w:after="0" w:line="260" w:lineRule="exact"/>
              <w:rPr>
                <w:iCs/>
                <w:sz w:val="20"/>
                <w:szCs w:val="20"/>
              </w:rPr>
            </w:pPr>
            <w:r w:rsidRPr="00BB07B0">
              <w:rPr>
                <w:iCs/>
                <w:sz w:val="20"/>
                <w:szCs w:val="20"/>
              </w:rPr>
              <w:t>Bistveni predlogi in pripombe, ki niso bili upoštevani.</w:t>
            </w:r>
          </w:p>
          <w:p w14:paraId="20B49F5F" w14:textId="77777777" w:rsidR="00243BA5" w:rsidRPr="00BB07B0" w:rsidRDefault="00243BA5" w:rsidP="005F3CF0">
            <w:pPr>
              <w:pStyle w:val="Neotevilenodstavek"/>
              <w:widowControl w:val="0"/>
              <w:spacing w:before="0" w:after="0" w:line="260" w:lineRule="exact"/>
              <w:rPr>
                <w:iCs/>
                <w:sz w:val="20"/>
                <w:szCs w:val="20"/>
              </w:rPr>
            </w:pPr>
          </w:p>
        </w:tc>
      </w:tr>
      <w:tr w:rsidR="00243BA5" w:rsidRPr="00BB07B0" w14:paraId="6E180990" w14:textId="77777777" w:rsidTr="005F3CF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1BF70218" w14:textId="77777777" w:rsidR="00243BA5" w:rsidRPr="00BB07B0" w:rsidRDefault="00243BA5" w:rsidP="005F3CF0">
            <w:pPr>
              <w:pStyle w:val="Neotevilenodstavek"/>
              <w:widowControl w:val="0"/>
              <w:spacing w:before="0" w:after="0" w:line="260" w:lineRule="exact"/>
              <w:jc w:val="left"/>
              <w:rPr>
                <w:b/>
                <w:sz w:val="20"/>
                <w:szCs w:val="20"/>
              </w:rPr>
            </w:pPr>
            <w:r w:rsidRPr="00BB07B0">
              <w:rPr>
                <w:b/>
                <w:sz w:val="20"/>
                <w:szCs w:val="20"/>
              </w:rPr>
              <w:t>9. Predstavitev sodelovanja javnosti:</w:t>
            </w:r>
          </w:p>
        </w:tc>
      </w:tr>
      <w:tr w:rsidR="00243BA5" w:rsidRPr="00BB07B0" w14:paraId="491F6392" w14:textId="77777777" w:rsidTr="005F3CF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2B33D805" w14:textId="77777777" w:rsidR="00243BA5" w:rsidRPr="00BB07B0" w:rsidRDefault="00243BA5" w:rsidP="005F3CF0">
            <w:pPr>
              <w:pStyle w:val="Neotevilenodstavek"/>
              <w:widowControl w:val="0"/>
              <w:spacing w:before="0" w:after="0" w:line="260" w:lineRule="exact"/>
              <w:rPr>
                <w:sz w:val="20"/>
                <w:szCs w:val="20"/>
              </w:rPr>
            </w:pPr>
            <w:r w:rsidRPr="00BB07B0">
              <w:rPr>
                <w:iCs/>
                <w:sz w:val="20"/>
                <w:szCs w:val="20"/>
              </w:rPr>
              <w:t>Gradivo je bilo predhodno objavljeno na spletni strani predlagatelja:</w:t>
            </w:r>
          </w:p>
        </w:tc>
        <w:tc>
          <w:tcPr>
            <w:tcW w:w="2431" w:type="dxa"/>
            <w:gridSpan w:val="2"/>
          </w:tcPr>
          <w:p w14:paraId="7EF2F148" w14:textId="77777777" w:rsidR="00243BA5" w:rsidRPr="00BB07B0" w:rsidRDefault="00243BA5" w:rsidP="005F3CF0">
            <w:pPr>
              <w:pStyle w:val="Neotevilenodstavek"/>
              <w:widowControl w:val="0"/>
              <w:spacing w:before="0" w:after="0" w:line="260" w:lineRule="exact"/>
              <w:jc w:val="center"/>
              <w:rPr>
                <w:iCs/>
                <w:sz w:val="20"/>
                <w:szCs w:val="20"/>
              </w:rPr>
            </w:pPr>
            <w:r w:rsidRPr="005430EE">
              <w:rPr>
                <w:sz w:val="20"/>
                <w:szCs w:val="20"/>
              </w:rPr>
              <w:t>DA</w:t>
            </w:r>
            <w:r w:rsidRPr="00BB07B0">
              <w:rPr>
                <w:sz w:val="20"/>
                <w:szCs w:val="20"/>
              </w:rPr>
              <w:t>/NE</w:t>
            </w:r>
          </w:p>
        </w:tc>
      </w:tr>
      <w:tr w:rsidR="00243BA5" w:rsidRPr="00BB07B0" w14:paraId="136E3C08" w14:textId="77777777" w:rsidTr="005F3CF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543BC12A" w14:textId="77777777" w:rsidR="00243BA5" w:rsidRPr="00BB07B0" w:rsidRDefault="00243BA5" w:rsidP="005F3CF0">
            <w:pPr>
              <w:pStyle w:val="Neotevilenodstavek"/>
              <w:widowControl w:val="0"/>
              <w:spacing w:before="0" w:after="0" w:line="260" w:lineRule="exact"/>
              <w:rPr>
                <w:iCs/>
                <w:sz w:val="20"/>
                <w:szCs w:val="20"/>
              </w:rPr>
            </w:pPr>
            <w:r w:rsidRPr="00BB07B0">
              <w:rPr>
                <w:iCs/>
                <w:sz w:val="20"/>
                <w:szCs w:val="20"/>
              </w:rPr>
              <w:t>(Če je odgovor NE, navedite, zakaj ni bilo objavljeno.)</w:t>
            </w:r>
          </w:p>
        </w:tc>
      </w:tr>
      <w:tr w:rsidR="00BB07B0" w:rsidRPr="00BB07B0" w14:paraId="40735360" w14:textId="77777777" w:rsidTr="005F3CF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540C89AE" w14:textId="77777777" w:rsidR="00BB07B0" w:rsidRPr="00BB07B0" w:rsidRDefault="00BB07B0" w:rsidP="00BB07B0">
            <w:pPr>
              <w:pStyle w:val="Neotevilenodstavek"/>
              <w:widowControl w:val="0"/>
              <w:spacing w:before="0" w:after="0" w:line="260" w:lineRule="exact"/>
              <w:rPr>
                <w:iCs/>
                <w:sz w:val="20"/>
                <w:szCs w:val="20"/>
              </w:rPr>
            </w:pPr>
            <w:r w:rsidRPr="00BB07B0">
              <w:rPr>
                <w:iCs/>
                <w:sz w:val="20"/>
                <w:szCs w:val="20"/>
              </w:rPr>
              <w:t>(Če je odgovor DA, navedite:</w:t>
            </w:r>
          </w:p>
          <w:p w14:paraId="000AC95B" w14:textId="1B7C7910" w:rsidR="00BB07B0" w:rsidRDefault="00BB07B0" w:rsidP="00BB07B0">
            <w:pPr>
              <w:pStyle w:val="Neotevilenodstavek"/>
              <w:widowControl w:val="0"/>
              <w:spacing w:before="0" w:after="0" w:line="260" w:lineRule="exact"/>
              <w:rPr>
                <w:iCs/>
                <w:sz w:val="20"/>
                <w:szCs w:val="20"/>
              </w:rPr>
            </w:pPr>
            <w:r w:rsidRPr="00BB07B0">
              <w:rPr>
                <w:iCs/>
                <w:sz w:val="20"/>
                <w:szCs w:val="20"/>
              </w:rPr>
              <w:t xml:space="preserve">Datum objave: </w:t>
            </w:r>
          </w:p>
          <w:p w14:paraId="113D2A17" w14:textId="77777777" w:rsidR="005430EE" w:rsidRPr="00BB07B0" w:rsidRDefault="005430EE" w:rsidP="00BB07B0">
            <w:pPr>
              <w:pStyle w:val="Neotevilenodstavek"/>
              <w:widowControl w:val="0"/>
              <w:spacing w:before="0" w:after="0" w:line="260" w:lineRule="exact"/>
              <w:rPr>
                <w:iCs/>
                <w:sz w:val="20"/>
                <w:szCs w:val="20"/>
              </w:rPr>
            </w:pPr>
          </w:p>
          <w:p w14:paraId="38DB662D" w14:textId="77777777" w:rsidR="00BB07B0" w:rsidRPr="00BB07B0" w:rsidRDefault="00BB07B0" w:rsidP="00BB07B0">
            <w:pPr>
              <w:pStyle w:val="Neotevilenodstavek"/>
              <w:widowControl w:val="0"/>
              <w:spacing w:before="0" w:after="0" w:line="260" w:lineRule="exact"/>
              <w:rPr>
                <w:iCs/>
                <w:sz w:val="20"/>
                <w:szCs w:val="20"/>
              </w:rPr>
            </w:pPr>
            <w:r w:rsidRPr="00BB07B0">
              <w:rPr>
                <w:iCs/>
                <w:sz w:val="20"/>
                <w:szCs w:val="20"/>
              </w:rPr>
              <w:t xml:space="preserve">V razpravo so bili vključeni: </w:t>
            </w:r>
          </w:p>
          <w:p w14:paraId="6E24E70B" w14:textId="374941F1" w:rsidR="00BB07B0" w:rsidRDefault="00BB07B0" w:rsidP="00BB07B0">
            <w:pPr>
              <w:pStyle w:val="Neotevilenodstavek"/>
              <w:widowControl w:val="0"/>
              <w:spacing w:before="0" w:after="0" w:line="260" w:lineRule="exact"/>
              <w:rPr>
                <w:iCs/>
                <w:sz w:val="20"/>
                <w:szCs w:val="20"/>
              </w:rPr>
            </w:pPr>
          </w:p>
          <w:p w14:paraId="10737CF1" w14:textId="77777777" w:rsidR="005430EE" w:rsidRPr="00BB07B0" w:rsidRDefault="005430EE" w:rsidP="00BB07B0">
            <w:pPr>
              <w:pStyle w:val="Neotevilenodstavek"/>
              <w:widowControl w:val="0"/>
              <w:spacing w:before="0" w:after="0" w:line="260" w:lineRule="exact"/>
              <w:rPr>
                <w:iCs/>
                <w:sz w:val="20"/>
                <w:szCs w:val="20"/>
              </w:rPr>
            </w:pPr>
          </w:p>
          <w:p w14:paraId="18C07075" w14:textId="77777777" w:rsidR="00BB07B0" w:rsidRPr="00BB07B0" w:rsidRDefault="00BB07B0" w:rsidP="00BB07B0">
            <w:pPr>
              <w:pStyle w:val="Neotevilenodstavek"/>
              <w:widowControl w:val="0"/>
              <w:spacing w:before="0" w:after="0" w:line="260" w:lineRule="exact"/>
              <w:rPr>
                <w:iCs/>
                <w:sz w:val="20"/>
                <w:szCs w:val="20"/>
              </w:rPr>
            </w:pPr>
            <w:r w:rsidRPr="00BB07B0">
              <w:rPr>
                <w:iCs/>
                <w:sz w:val="20"/>
                <w:szCs w:val="20"/>
              </w:rPr>
              <w:t>Na objavo so se odzvali:</w:t>
            </w:r>
          </w:p>
          <w:p w14:paraId="1352426C" w14:textId="77777777" w:rsidR="00BB07B0" w:rsidRPr="00BB07B0" w:rsidRDefault="00BB07B0" w:rsidP="00BB07B0">
            <w:pPr>
              <w:pStyle w:val="Neotevilenodstavek"/>
              <w:widowControl w:val="0"/>
              <w:spacing w:before="0" w:after="0" w:line="260" w:lineRule="exact"/>
              <w:rPr>
                <w:iCs/>
                <w:sz w:val="20"/>
                <w:szCs w:val="20"/>
              </w:rPr>
            </w:pPr>
          </w:p>
          <w:p w14:paraId="55CAEB05" w14:textId="1F637101" w:rsidR="00BB07B0" w:rsidRPr="00BB07B0" w:rsidRDefault="00BB07B0" w:rsidP="00BB07B0">
            <w:pPr>
              <w:jc w:val="both"/>
              <w:rPr>
                <w:rFonts w:cs="Arial"/>
                <w:szCs w:val="20"/>
              </w:rPr>
            </w:pPr>
            <w:r w:rsidRPr="00BB07B0">
              <w:rPr>
                <w:iCs/>
                <w:szCs w:val="20"/>
              </w:rPr>
              <w:t>Prejete pripombe so</w:t>
            </w:r>
          </w:p>
          <w:p w14:paraId="64A70B16" w14:textId="77777777" w:rsidR="00BB07B0" w:rsidRPr="00BB07B0" w:rsidRDefault="00BB07B0" w:rsidP="00BB07B0">
            <w:pPr>
              <w:pStyle w:val="Neotevilenodstavek"/>
              <w:widowControl w:val="0"/>
              <w:spacing w:before="0" w:after="0" w:line="260" w:lineRule="exact"/>
              <w:rPr>
                <w:iCs/>
                <w:sz w:val="20"/>
                <w:szCs w:val="20"/>
              </w:rPr>
            </w:pPr>
          </w:p>
          <w:p w14:paraId="2B24DE5D" w14:textId="77777777" w:rsidR="00BB07B0" w:rsidRPr="00BB07B0" w:rsidRDefault="00BB07B0" w:rsidP="00BB07B0">
            <w:pPr>
              <w:pStyle w:val="Neotevilenodstavek"/>
              <w:widowControl w:val="0"/>
              <w:spacing w:before="0" w:after="0" w:line="260" w:lineRule="exact"/>
              <w:rPr>
                <w:iCs/>
                <w:sz w:val="20"/>
                <w:szCs w:val="20"/>
              </w:rPr>
            </w:pPr>
          </w:p>
        </w:tc>
      </w:tr>
      <w:tr w:rsidR="00BB07B0" w:rsidRPr="00BB07B0" w14:paraId="6D214D48" w14:textId="77777777" w:rsidTr="005F3CF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23526F8E" w14:textId="77777777" w:rsidR="00BB07B0" w:rsidRPr="00BB07B0" w:rsidRDefault="00BB07B0" w:rsidP="00BB07B0">
            <w:pPr>
              <w:pStyle w:val="Neotevilenodstavek"/>
              <w:widowControl w:val="0"/>
              <w:spacing w:before="0" w:after="0" w:line="260" w:lineRule="exact"/>
              <w:jc w:val="left"/>
              <w:rPr>
                <w:sz w:val="20"/>
                <w:szCs w:val="20"/>
              </w:rPr>
            </w:pPr>
            <w:r w:rsidRPr="00BB07B0">
              <w:rPr>
                <w:b/>
                <w:sz w:val="20"/>
                <w:szCs w:val="20"/>
              </w:rPr>
              <w:t>10. Pri pripravi gradiva so bile upoštevane zahteve iz Resolucije o normativni dejavnosti:</w:t>
            </w:r>
          </w:p>
        </w:tc>
        <w:tc>
          <w:tcPr>
            <w:tcW w:w="2431" w:type="dxa"/>
            <w:gridSpan w:val="2"/>
            <w:vAlign w:val="center"/>
          </w:tcPr>
          <w:p w14:paraId="2C8E60B8" w14:textId="77777777" w:rsidR="00BB07B0" w:rsidRPr="00BB07B0" w:rsidRDefault="00BB07B0" w:rsidP="00BB07B0">
            <w:pPr>
              <w:pStyle w:val="Neotevilenodstavek"/>
              <w:widowControl w:val="0"/>
              <w:spacing w:before="0" w:after="0" w:line="260" w:lineRule="exact"/>
              <w:jc w:val="center"/>
              <w:rPr>
                <w:iCs/>
                <w:sz w:val="20"/>
                <w:szCs w:val="20"/>
              </w:rPr>
            </w:pPr>
            <w:r w:rsidRPr="00BB07B0">
              <w:rPr>
                <w:sz w:val="20"/>
                <w:szCs w:val="20"/>
              </w:rPr>
              <w:t>DA/NE</w:t>
            </w:r>
          </w:p>
        </w:tc>
      </w:tr>
      <w:tr w:rsidR="00BB07B0" w:rsidRPr="00BB07B0" w14:paraId="7E61B461" w14:textId="77777777" w:rsidTr="005F3CF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319EA636" w14:textId="77777777" w:rsidR="00BB07B0" w:rsidRPr="00BB07B0" w:rsidRDefault="00BB07B0" w:rsidP="00BB07B0">
            <w:pPr>
              <w:pStyle w:val="Neotevilenodstavek"/>
              <w:widowControl w:val="0"/>
              <w:spacing w:before="0" w:after="0" w:line="260" w:lineRule="exact"/>
              <w:jc w:val="left"/>
              <w:rPr>
                <w:b/>
                <w:sz w:val="20"/>
                <w:szCs w:val="20"/>
              </w:rPr>
            </w:pPr>
            <w:r w:rsidRPr="00BB07B0">
              <w:rPr>
                <w:b/>
                <w:sz w:val="20"/>
                <w:szCs w:val="20"/>
              </w:rPr>
              <w:t>11. Gradivo je uvrščeno v delovni program vlade:</w:t>
            </w:r>
          </w:p>
        </w:tc>
        <w:tc>
          <w:tcPr>
            <w:tcW w:w="2431" w:type="dxa"/>
            <w:gridSpan w:val="2"/>
            <w:vAlign w:val="center"/>
          </w:tcPr>
          <w:p w14:paraId="2E5B448E" w14:textId="77777777" w:rsidR="00BB07B0" w:rsidRPr="00BB07B0" w:rsidRDefault="00BB07B0" w:rsidP="00BB07B0">
            <w:pPr>
              <w:pStyle w:val="Neotevilenodstavek"/>
              <w:widowControl w:val="0"/>
              <w:spacing w:before="0" w:after="0" w:line="260" w:lineRule="exact"/>
              <w:jc w:val="center"/>
              <w:rPr>
                <w:sz w:val="20"/>
                <w:szCs w:val="20"/>
              </w:rPr>
            </w:pPr>
            <w:r w:rsidRPr="00BB07B0">
              <w:rPr>
                <w:sz w:val="20"/>
                <w:szCs w:val="20"/>
              </w:rPr>
              <w:t>DA/NE</w:t>
            </w:r>
          </w:p>
        </w:tc>
      </w:tr>
      <w:tr w:rsidR="00BB07B0" w:rsidRPr="00BB07B0" w14:paraId="3E4C4325" w14:textId="77777777" w:rsidTr="005F3CF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0551E14E" w14:textId="77777777" w:rsidR="00BB07B0" w:rsidRPr="00BB07B0" w:rsidRDefault="00BB07B0" w:rsidP="00BB07B0">
            <w:pPr>
              <w:pStyle w:val="Poglavje"/>
              <w:widowControl w:val="0"/>
              <w:spacing w:before="0" w:after="0" w:line="260" w:lineRule="exact"/>
              <w:ind w:left="3400"/>
              <w:jc w:val="left"/>
              <w:rPr>
                <w:sz w:val="20"/>
                <w:szCs w:val="20"/>
              </w:rPr>
            </w:pPr>
          </w:p>
          <w:p w14:paraId="313D2EC0" w14:textId="77777777" w:rsidR="00BB07B0" w:rsidRPr="00BB07B0" w:rsidRDefault="00BB07B0" w:rsidP="00BB07B0">
            <w:pPr>
              <w:widowControl w:val="0"/>
              <w:suppressAutoHyphens/>
              <w:overflowPunct w:val="0"/>
              <w:autoSpaceDE w:val="0"/>
              <w:autoSpaceDN w:val="0"/>
              <w:adjustRightInd w:val="0"/>
              <w:ind w:left="3400"/>
              <w:jc w:val="center"/>
              <w:textAlignment w:val="baseline"/>
              <w:outlineLvl w:val="3"/>
              <w:rPr>
                <w:rFonts w:cs="Arial"/>
                <w:szCs w:val="20"/>
                <w:lang w:eastAsia="sl-SI"/>
              </w:rPr>
            </w:pPr>
            <w:r w:rsidRPr="00BB07B0">
              <w:rPr>
                <w:rFonts w:cs="Arial"/>
                <w:szCs w:val="20"/>
                <w:lang w:eastAsia="sl-SI"/>
              </w:rPr>
              <w:t xml:space="preserve"> Irena Šinko</w:t>
            </w:r>
          </w:p>
          <w:p w14:paraId="1337452F" w14:textId="77777777" w:rsidR="00BB07B0" w:rsidRPr="00BB07B0" w:rsidRDefault="00BB07B0" w:rsidP="00BB07B0">
            <w:pPr>
              <w:widowControl w:val="0"/>
              <w:suppressAutoHyphens/>
              <w:overflowPunct w:val="0"/>
              <w:autoSpaceDE w:val="0"/>
              <w:autoSpaceDN w:val="0"/>
              <w:adjustRightInd w:val="0"/>
              <w:ind w:left="3400"/>
              <w:jc w:val="center"/>
              <w:textAlignment w:val="baseline"/>
              <w:outlineLvl w:val="3"/>
              <w:rPr>
                <w:rFonts w:cs="Arial"/>
                <w:szCs w:val="20"/>
                <w:lang w:eastAsia="sl-SI"/>
              </w:rPr>
            </w:pPr>
            <w:r w:rsidRPr="00BB07B0">
              <w:rPr>
                <w:rFonts w:cs="Arial"/>
                <w:szCs w:val="20"/>
                <w:lang w:eastAsia="sl-SI"/>
              </w:rPr>
              <w:t>ministrica</w:t>
            </w:r>
          </w:p>
          <w:p w14:paraId="4A65CFD9" w14:textId="77777777" w:rsidR="00BB07B0" w:rsidRPr="00BB07B0" w:rsidRDefault="00BB07B0" w:rsidP="00BB07B0">
            <w:pPr>
              <w:widowControl w:val="0"/>
              <w:suppressAutoHyphens/>
              <w:overflowPunct w:val="0"/>
              <w:autoSpaceDE w:val="0"/>
              <w:autoSpaceDN w:val="0"/>
              <w:adjustRightInd w:val="0"/>
              <w:ind w:left="3400"/>
              <w:textAlignment w:val="baseline"/>
              <w:outlineLvl w:val="3"/>
              <w:rPr>
                <w:rFonts w:cs="Arial"/>
                <w:szCs w:val="20"/>
                <w:lang w:eastAsia="sl-SI"/>
              </w:rPr>
            </w:pPr>
            <w:r w:rsidRPr="00BB07B0">
              <w:rPr>
                <w:rFonts w:cs="Arial"/>
                <w:szCs w:val="20"/>
                <w:lang w:eastAsia="sl-SI"/>
              </w:rPr>
              <w:t xml:space="preserve">                                  </w:t>
            </w:r>
          </w:p>
          <w:p w14:paraId="3EE3A561" w14:textId="77777777" w:rsidR="00BB07B0" w:rsidRPr="00BB07B0" w:rsidRDefault="00BB07B0" w:rsidP="00BB07B0">
            <w:pPr>
              <w:widowControl w:val="0"/>
              <w:suppressAutoHyphens/>
              <w:overflowPunct w:val="0"/>
              <w:autoSpaceDE w:val="0"/>
              <w:autoSpaceDN w:val="0"/>
              <w:adjustRightInd w:val="0"/>
              <w:ind w:left="3400"/>
              <w:textAlignment w:val="baseline"/>
              <w:outlineLvl w:val="3"/>
              <w:rPr>
                <w:rFonts w:cs="Arial"/>
                <w:szCs w:val="20"/>
              </w:rPr>
            </w:pPr>
          </w:p>
        </w:tc>
      </w:tr>
    </w:tbl>
    <w:p w14:paraId="0EB8B22B" w14:textId="77777777" w:rsidR="00243BA5" w:rsidRPr="00BB07B0" w:rsidRDefault="00243BA5" w:rsidP="00243BA5">
      <w:pPr>
        <w:rPr>
          <w:rFonts w:eastAsia="Calibri" w:cs="Arial"/>
          <w:vanish/>
          <w:szCs w:val="20"/>
        </w:rPr>
      </w:pPr>
    </w:p>
    <w:p w14:paraId="5E97D949" w14:textId="77777777" w:rsidR="00243BA5" w:rsidRPr="00BB07B0" w:rsidRDefault="00243BA5" w:rsidP="00243BA5">
      <w:pPr>
        <w:rPr>
          <w:rFonts w:cs="Arial"/>
          <w:szCs w:val="20"/>
        </w:rPr>
        <w:sectPr w:rsidR="00243BA5" w:rsidRPr="00BB07B0" w:rsidSect="005F3CF0">
          <w:headerReference w:type="default" r:id="rId12"/>
          <w:footerReference w:type="even" r:id="rId13"/>
          <w:footerReference w:type="default" r:id="rId14"/>
          <w:headerReference w:type="first" r:id="rId15"/>
          <w:pgSz w:w="11900" w:h="16840" w:code="9"/>
          <w:pgMar w:top="1701" w:right="1701" w:bottom="851" w:left="1701" w:header="993" w:footer="794" w:gutter="0"/>
          <w:cols w:space="708"/>
          <w:titlePg/>
          <w:docGrid w:linePitch="272"/>
        </w:sectPr>
      </w:pPr>
    </w:p>
    <w:p w14:paraId="0277B22B" w14:textId="77777777" w:rsidR="00243BA5" w:rsidRPr="00BB07B0" w:rsidRDefault="00243BA5" w:rsidP="00243BA5">
      <w:pPr>
        <w:tabs>
          <w:tab w:val="left" w:pos="708"/>
        </w:tabs>
        <w:jc w:val="both"/>
        <w:rPr>
          <w:rFonts w:cs="Arial"/>
          <w:b/>
          <w:szCs w:val="20"/>
        </w:rPr>
      </w:pPr>
      <w:r w:rsidRPr="00BB07B0">
        <w:rPr>
          <w:rFonts w:cs="Arial"/>
          <w:b/>
        </w:rPr>
        <w:lastRenderedPageBreak/>
        <w:t>PRILOGA</w:t>
      </w:r>
    </w:p>
    <w:p w14:paraId="44FADDA2" w14:textId="77777777" w:rsidR="00243BA5" w:rsidRPr="00BB07B0" w:rsidRDefault="00243BA5" w:rsidP="00243BA5">
      <w:pPr>
        <w:tabs>
          <w:tab w:val="left" w:pos="708"/>
        </w:tabs>
        <w:ind w:left="7200"/>
        <w:jc w:val="right"/>
        <w:rPr>
          <w:rFonts w:cs="Arial"/>
          <w:b/>
          <w:szCs w:val="20"/>
        </w:rPr>
      </w:pPr>
      <w:r w:rsidRPr="00BB07B0">
        <w:rPr>
          <w:rFonts w:cs="Arial"/>
          <w:b/>
          <w:szCs w:val="20"/>
        </w:rPr>
        <w:t xml:space="preserve">PREDLOG </w:t>
      </w:r>
    </w:p>
    <w:p w14:paraId="67156AAA" w14:textId="678984A5" w:rsidR="00243BA5" w:rsidRPr="00BB07B0" w:rsidRDefault="00243BA5" w:rsidP="00243BA5">
      <w:pPr>
        <w:tabs>
          <w:tab w:val="left" w:pos="708"/>
        </w:tabs>
        <w:ind w:left="5760"/>
        <w:jc w:val="right"/>
        <w:rPr>
          <w:rFonts w:cs="Arial"/>
          <w:b/>
          <w:szCs w:val="20"/>
        </w:rPr>
      </w:pPr>
      <w:r w:rsidRPr="00BB07B0">
        <w:rPr>
          <w:rFonts w:cs="Arial"/>
          <w:b/>
          <w:szCs w:val="20"/>
        </w:rPr>
        <w:t xml:space="preserve">           (EVA)</w:t>
      </w:r>
      <w:r w:rsidR="008F219C">
        <w:rPr>
          <w:rFonts w:cs="Arial"/>
          <w:b/>
          <w:szCs w:val="20"/>
        </w:rPr>
        <w:t xml:space="preserve"> 2023-2330-0063</w:t>
      </w:r>
      <w:r w:rsidRPr="00BB07B0">
        <w:rPr>
          <w:rFonts w:cs="Arial"/>
          <w:szCs w:val="20"/>
          <w:lang w:eastAsia="sl-SI"/>
        </w:rPr>
        <w:tab/>
      </w:r>
    </w:p>
    <w:p w14:paraId="3BA9F24C" w14:textId="77777777" w:rsidR="00243BA5" w:rsidRPr="00BB07B0" w:rsidRDefault="00243BA5" w:rsidP="00243BA5">
      <w:pPr>
        <w:tabs>
          <w:tab w:val="left" w:pos="708"/>
        </w:tabs>
        <w:jc w:val="both"/>
        <w:rPr>
          <w:rFonts w:cs="Arial"/>
          <w:b/>
          <w:szCs w:val="20"/>
        </w:rPr>
      </w:pPr>
    </w:p>
    <w:p w14:paraId="01C10EBA" w14:textId="77777777" w:rsidR="00243BA5" w:rsidRPr="00BB07B0" w:rsidRDefault="00243BA5" w:rsidP="00243BA5">
      <w:pPr>
        <w:tabs>
          <w:tab w:val="left" w:pos="708"/>
        </w:tabs>
        <w:jc w:val="both"/>
        <w:rPr>
          <w:rFonts w:cs="Arial"/>
          <w:szCs w:val="20"/>
        </w:rPr>
      </w:pPr>
    </w:p>
    <w:p w14:paraId="665EA320" w14:textId="35D9546A" w:rsidR="00243BA5" w:rsidRPr="00BB07B0" w:rsidRDefault="00243BA5" w:rsidP="00243BA5">
      <w:pPr>
        <w:spacing w:line="240" w:lineRule="exact"/>
        <w:jc w:val="both"/>
        <w:rPr>
          <w:rFonts w:cs="Arial"/>
          <w:szCs w:val="20"/>
        </w:rPr>
      </w:pPr>
      <w:r w:rsidRPr="00BB07B0">
        <w:rPr>
          <w:rFonts w:cs="Arial"/>
          <w:szCs w:val="20"/>
        </w:rPr>
        <w:t>Na podlagi 10. in 11.a člena Zakona o kmetijstvu (</w:t>
      </w:r>
      <w:r w:rsidR="00FE7489" w:rsidRPr="00BB07B0">
        <w:rPr>
          <w:rFonts w:cs="Arial"/>
          <w:szCs w:val="20"/>
        </w:rPr>
        <w:t>Uradni list RS, št. 45/08, 57/12, 90/12 – ZdZPVHVVR, 26/14, 32/15, 27/17, 22/18, 86/21 – odl. US, 123/21, 44/22</w:t>
      </w:r>
      <w:r w:rsidR="00922E6C">
        <w:rPr>
          <w:rFonts w:cs="Arial"/>
          <w:szCs w:val="20"/>
        </w:rPr>
        <w:t xml:space="preserve">, </w:t>
      </w:r>
      <w:r w:rsidR="00FE7489" w:rsidRPr="00BB07B0">
        <w:rPr>
          <w:rFonts w:cs="Arial"/>
          <w:szCs w:val="20"/>
        </w:rPr>
        <w:t>130/22 – ZPOmK-2</w:t>
      </w:r>
      <w:r w:rsidR="00922E6C">
        <w:rPr>
          <w:rFonts w:cs="Arial"/>
          <w:szCs w:val="20"/>
        </w:rPr>
        <w:t xml:space="preserve"> in 18/23</w:t>
      </w:r>
      <w:r w:rsidRPr="00BB07B0">
        <w:rPr>
          <w:rFonts w:cs="Arial"/>
          <w:szCs w:val="20"/>
        </w:rPr>
        <w:t>) Vlada Republike Slovenije izdaja</w:t>
      </w:r>
    </w:p>
    <w:p w14:paraId="57A4ED40" w14:textId="77777777" w:rsidR="00243BA5" w:rsidRPr="00BB07B0" w:rsidRDefault="00243BA5" w:rsidP="00243BA5">
      <w:pPr>
        <w:spacing w:line="240" w:lineRule="exact"/>
        <w:jc w:val="both"/>
        <w:rPr>
          <w:rFonts w:cs="Arial"/>
          <w:szCs w:val="20"/>
        </w:rPr>
      </w:pPr>
    </w:p>
    <w:p w14:paraId="6D2E8CEF" w14:textId="4E351B93" w:rsidR="00243BA5" w:rsidRPr="00BB07B0" w:rsidRDefault="00243BA5" w:rsidP="00243BA5">
      <w:pPr>
        <w:spacing w:line="240" w:lineRule="exact"/>
        <w:jc w:val="center"/>
        <w:rPr>
          <w:rFonts w:cs="Arial"/>
          <w:b/>
          <w:szCs w:val="20"/>
        </w:rPr>
      </w:pPr>
      <w:r w:rsidRPr="00BB07B0">
        <w:rPr>
          <w:rFonts w:cs="Arial"/>
          <w:b/>
          <w:szCs w:val="20"/>
        </w:rPr>
        <w:t>UREDBO</w:t>
      </w:r>
      <w:r w:rsidR="00227741">
        <w:rPr>
          <w:rFonts w:cs="Arial"/>
          <w:b/>
          <w:szCs w:val="20"/>
        </w:rPr>
        <w:t xml:space="preserve"> o </w:t>
      </w:r>
      <w:r w:rsidR="00254654">
        <w:rPr>
          <w:rFonts w:cs="Arial"/>
          <w:b/>
          <w:szCs w:val="20"/>
        </w:rPr>
        <w:t>spremembah</w:t>
      </w:r>
      <w:r w:rsidR="008F219C">
        <w:rPr>
          <w:rFonts w:cs="Arial"/>
          <w:b/>
          <w:szCs w:val="20"/>
        </w:rPr>
        <w:t xml:space="preserve"> in dopolnitvi</w:t>
      </w:r>
    </w:p>
    <w:p w14:paraId="2DE1A11D" w14:textId="6F723EBA" w:rsidR="00243BA5" w:rsidRPr="00BB07B0" w:rsidRDefault="00227741" w:rsidP="00243BA5">
      <w:pPr>
        <w:spacing w:line="240" w:lineRule="exact"/>
        <w:jc w:val="center"/>
        <w:rPr>
          <w:rFonts w:cs="Arial"/>
          <w:b/>
          <w:szCs w:val="20"/>
        </w:rPr>
      </w:pPr>
      <w:r>
        <w:rPr>
          <w:rFonts w:cs="Arial"/>
          <w:b/>
          <w:szCs w:val="20"/>
        </w:rPr>
        <w:t xml:space="preserve">Uredbe </w:t>
      </w:r>
      <w:r w:rsidR="00243BA5" w:rsidRPr="00BB07B0">
        <w:rPr>
          <w:rFonts w:cs="Arial"/>
          <w:b/>
          <w:szCs w:val="20"/>
        </w:rPr>
        <w:t>o neposrednih plačilih</w:t>
      </w:r>
      <w:r w:rsidR="00F91778" w:rsidRPr="00BB07B0">
        <w:rPr>
          <w:rFonts w:cs="Arial"/>
          <w:b/>
          <w:szCs w:val="20"/>
        </w:rPr>
        <w:t xml:space="preserve"> iz </w:t>
      </w:r>
      <w:r w:rsidR="00490B53" w:rsidRPr="00BB07B0">
        <w:rPr>
          <w:rFonts w:cs="Arial"/>
          <w:b/>
          <w:szCs w:val="20"/>
        </w:rPr>
        <w:t>s</w:t>
      </w:r>
      <w:r w:rsidR="00F91778" w:rsidRPr="00BB07B0">
        <w:rPr>
          <w:rFonts w:cs="Arial"/>
          <w:b/>
          <w:szCs w:val="20"/>
        </w:rPr>
        <w:t xml:space="preserve">trateškega načrta skupne kmetijske politike 2023–2027 </w:t>
      </w:r>
    </w:p>
    <w:p w14:paraId="43EEABC7" w14:textId="77777777" w:rsidR="00243BA5" w:rsidRPr="00BB07B0" w:rsidRDefault="00243BA5" w:rsidP="00243BA5">
      <w:pPr>
        <w:spacing w:line="240" w:lineRule="exact"/>
        <w:jc w:val="center"/>
        <w:rPr>
          <w:rFonts w:cs="Arial"/>
          <w:b/>
          <w:szCs w:val="20"/>
        </w:rPr>
      </w:pPr>
    </w:p>
    <w:p w14:paraId="6F22447F" w14:textId="77777777" w:rsidR="00243BA5" w:rsidRPr="00BB07B0" w:rsidRDefault="00243BA5" w:rsidP="005E6671">
      <w:pPr>
        <w:numPr>
          <w:ilvl w:val="1"/>
          <w:numId w:val="18"/>
        </w:numPr>
        <w:spacing w:line="240" w:lineRule="exact"/>
        <w:ind w:left="360"/>
        <w:jc w:val="center"/>
        <w:rPr>
          <w:rFonts w:cs="Arial"/>
          <w:szCs w:val="20"/>
          <w:lang w:eastAsia="sl-SI"/>
        </w:rPr>
      </w:pPr>
      <w:r w:rsidRPr="00BB07B0">
        <w:rPr>
          <w:rFonts w:cs="Arial"/>
          <w:szCs w:val="20"/>
          <w:lang w:eastAsia="sl-SI"/>
        </w:rPr>
        <w:t>člen</w:t>
      </w:r>
    </w:p>
    <w:p w14:paraId="7C98BA5C" w14:textId="37A77149" w:rsidR="00243BA5" w:rsidRDefault="00243BA5" w:rsidP="00243BA5">
      <w:pPr>
        <w:spacing w:line="240" w:lineRule="exact"/>
        <w:jc w:val="center"/>
        <w:rPr>
          <w:rFonts w:cs="Arial"/>
          <w:szCs w:val="20"/>
          <w:lang w:eastAsia="sl-SI"/>
        </w:rPr>
      </w:pPr>
    </w:p>
    <w:p w14:paraId="0DA7AE6C" w14:textId="4522F9C5" w:rsidR="00085F6F" w:rsidRPr="005F2171" w:rsidRDefault="00254654" w:rsidP="00085F6F">
      <w:pPr>
        <w:spacing w:line="240" w:lineRule="exact"/>
        <w:jc w:val="both"/>
        <w:rPr>
          <w:rFonts w:cs="Arial"/>
          <w:szCs w:val="20"/>
        </w:rPr>
      </w:pPr>
      <w:r w:rsidRPr="008A2903">
        <w:rPr>
          <w:rFonts w:cs="Arial"/>
          <w:szCs w:val="20"/>
        </w:rPr>
        <w:t xml:space="preserve">V Uredbi o </w:t>
      </w:r>
      <w:r w:rsidRPr="00922E6C">
        <w:rPr>
          <w:rFonts w:cs="Arial"/>
          <w:szCs w:val="20"/>
        </w:rPr>
        <w:t>neposrednih plačilih iz strateškega načrta skupne kmetijske politike 2023–2027</w:t>
      </w:r>
      <w:r w:rsidRPr="00BB07B0">
        <w:rPr>
          <w:rFonts w:cs="Arial"/>
          <w:b/>
          <w:szCs w:val="20"/>
        </w:rPr>
        <w:t xml:space="preserve"> </w:t>
      </w:r>
      <w:r w:rsidRPr="008A2903">
        <w:rPr>
          <w:rFonts w:cs="Arial"/>
          <w:szCs w:val="20"/>
        </w:rPr>
        <w:t xml:space="preserve">(Uradni list RS, št. </w:t>
      </w:r>
      <w:r>
        <w:rPr>
          <w:rFonts w:cs="Arial"/>
          <w:szCs w:val="20"/>
        </w:rPr>
        <w:t xml:space="preserve">17/23) </w:t>
      </w:r>
      <w:r w:rsidR="00085F6F" w:rsidRPr="00735866">
        <w:rPr>
          <w:rFonts w:cs="Arial"/>
          <w:szCs w:val="20"/>
        </w:rPr>
        <w:t xml:space="preserve">se v 1. členu </w:t>
      </w:r>
      <w:r w:rsidR="00085F6F" w:rsidRPr="005F2171">
        <w:rPr>
          <w:rFonts w:cs="Arial"/>
          <w:szCs w:val="20"/>
        </w:rPr>
        <w:t xml:space="preserve">v prvem odstavku 2. </w:t>
      </w:r>
      <w:r w:rsidR="00085F6F">
        <w:rPr>
          <w:rFonts w:cs="Arial"/>
          <w:szCs w:val="20"/>
        </w:rPr>
        <w:t>točka spremeni tako, da se glasi</w:t>
      </w:r>
      <w:r w:rsidR="00085F6F" w:rsidRPr="005F2171">
        <w:rPr>
          <w:rFonts w:cs="Arial"/>
          <w:szCs w:val="20"/>
        </w:rPr>
        <w:t>:</w:t>
      </w:r>
    </w:p>
    <w:p w14:paraId="46B93246" w14:textId="77777777" w:rsidR="00BA3820" w:rsidRDefault="00BA3820" w:rsidP="00254654">
      <w:pPr>
        <w:jc w:val="both"/>
        <w:rPr>
          <w:rFonts w:cs="Arial"/>
          <w:szCs w:val="20"/>
        </w:rPr>
      </w:pPr>
    </w:p>
    <w:p w14:paraId="2E762C67" w14:textId="56EA3F70" w:rsidR="00BA3820" w:rsidRDefault="00085F6F" w:rsidP="00BA3820">
      <w:pPr>
        <w:jc w:val="both"/>
        <w:rPr>
          <w:rFonts w:cs="Arial"/>
          <w:iCs/>
          <w:szCs w:val="20"/>
        </w:rPr>
      </w:pPr>
      <w:r w:rsidRPr="00085F6F">
        <w:rPr>
          <w:rFonts w:ascii="Times New Roman" w:hAnsi="Times New Roman"/>
          <w:bCs/>
          <w:szCs w:val="20"/>
        </w:rPr>
        <w:t>»</w:t>
      </w:r>
      <w:r>
        <w:rPr>
          <w:rFonts w:cs="Arial"/>
          <w:bCs/>
          <w:szCs w:val="20"/>
        </w:rPr>
        <w:t>2</w:t>
      </w:r>
      <w:r w:rsidRPr="00085F6F">
        <w:rPr>
          <w:rFonts w:cs="Arial"/>
          <w:bCs/>
          <w:szCs w:val="20"/>
        </w:rPr>
        <w:t>. Uredbe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 6. 12. 2021, str. 1), zadnjič dopolnjene z</w:t>
      </w:r>
      <w:r w:rsidR="00BA3820" w:rsidRPr="00085F6F">
        <w:rPr>
          <w:rFonts w:cs="Arial"/>
          <w:bCs/>
          <w:szCs w:val="20"/>
        </w:rPr>
        <w:t xml:space="preserve"> Delegiran</w:t>
      </w:r>
      <w:r w:rsidRPr="00085F6F">
        <w:rPr>
          <w:rFonts w:cs="Arial"/>
          <w:bCs/>
          <w:szCs w:val="20"/>
        </w:rPr>
        <w:t>o</w:t>
      </w:r>
      <w:r w:rsidR="00BA3820" w:rsidRPr="00085F6F">
        <w:rPr>
          <w:rFonts w:cs="Arial"/>
          <w:bCs/>
          <w:szCs w:val="20"/>
        </w:rPr>
        <w:t xml:space="preserve"> uredb</w:t>
      </w:r>
      <w:r w:rsidRPr="00085F6F">
        <w:rPr>
          <w:rFonts w:cs="Arial"/>
          <w:bCs/>
          <w:szCs w:val="20"/>
        </w:rPr>
        <w:t>o</w:t>
      </w:r>
      <w:r w:rsidR="00BA3820" w:rsidRPr="00085F6F">
        <w:rPr>
          <w:rFonts w:cs="Arial"/>
          <w:bCs/>
          <w:szCs w:val="20"/>
        </w:rPr>
        <w:t xml:space="preserve"> Komisije (EU) 2023/370 z dne 13. decembra 2022 o dopolnitvi Uredbe (EU) 2021/2115 Evropskega parlamenta in Sveta v zvezi s postopki, roki za predložitev zahtevkov držav članic za spremembe strateških načrtov SKP in nadaljnjimi primeri, v katerih se največje število sprememb strateških načrtov SKP ne uporablja</w:t>
      </w:r>
      <w:r w:rsidRPr="00085F6F">
        <w:rPr>
          <w:rFonts w:cs="Arial"/>
          <w:bCs/>
          <w:szCs w:val="20"/>
        </w:rPr>
        <w:t xml:space="preserve"> (</w:t>
      </w:r>
      <w:r w:rsidR="00BA3820" w:rsidRPr="00085F6F">
        <w:rPr>
          <w:rFonts w:cs="Arial"/>
          <w:iCs/>
          <w:szCs w:val="20"/>
        </w:rPr>
        <w:t xml:space="preserve">UL L </w:t>
      </w:r>
      <w:r w:rsidRPr="00085F6F">
        <w:rPr>
          <w:rFonts w:cs="Arial"/>
          <w:iCs/>
          <w:szCs w:val="20"/>
        </w:rPr>
        <w:t xml:space="preserve">št. </w:t>
      </w:r>
      <w:r w:rsidR="00BA3820" w:rsidRPr="00085F6F">
        <w:rPr>
          <w:rFonts w:cs="Arial"/>
          <w:iCs/>
          <w:szCs w:val="20"/>
        </w:rPr>
        <w:t>51</w:t>
      </w:r>
      <w:r w:rsidRPr="00085F6F">
        <w:rPr>
          <w:rFonts w:cs="Arial"/>
          <w:iCs/>
          <w:szCs w:val="20"/>
        </w:rPr>
        <w:t xml:space="preserve"> z dne</w:t>
      </w:r>
      <w:r w:rsidR="00BA3820" w:rsidRPr="00085F6F">
        <w:rPr>
          <w:rFonts w:cs="Arial"/>
          <w:iCs/>
          <w:szCs w:val="20"/>
        </w:rPr>
        <w:t xml:space="preserve"> 20.</w:t>
      </w:r>
      <w:r w:rsidRPr="00085F6F">
        <w:rPr>
          <w:rFonts w:cs="Arial"/>
          <w:iCs/>
          <w:szCs w:val="20"/>
        </w:rPr>
        <w:t xml:space="preserve"> </w:t>
      </w:r>
      <w:r w:rsidR="00BA3820" w:rsidRPr="00085F6F">
        <w:rPr>
          <w:rFonts w:cs="Arial"/>
          <w:iCs/>
          <w:szCs w:val="20"/>
        </w:rPr>
        <w:t>2.</w:t>
      </w:r>
      <w:r w:rsidRPr="00085F6F">
        <w:rPr>
          <w:rFonts w:cs="Arial"/>
          <w:iCs/>
          <w:szCs w:val="20"/>
        </w:rPr>
        <w:t xml:space="preserve"> </w:t>
      </w:r>
      <w:r w:rsidR="00BA3820" w:rsidRPr="00085F6F">
        <w:rPr>
          <w:rFonts w:cs="Arial"/>
          <w:iCs/>
          <w:szCs w:val="20"/>
        </w:rPr>
        <w:t>2023, str. 25</w:t>
      </w:r>
      <w:r w:rsidRPr="00085F6F">
        <w:rPr>
          <w:rFonts w:cs="Arial"/>
          <w:iCs/>
          <w:szCs w:val="20"/>
        </w:rPr>
        <w:t xml:space="preserve">), </w:t>
      </w:r>
      <w:r w:rsidR="0010782D">
        <w:rPr>
          <w:rFonts w:cs="Arial"/>
          <w:iCs/>
          <w:szCs w:val="20"/>
        </w:rPr>
        <w:t>(</w:t>
      </w:r>
      <w:r w:rsidRPr="00085F6F">
        <w:rPr>
          <w:rFonts w:cs="Arial"/>
          <w:iCs/>
          <w:szCs w:val="20"/>
        </w:rPr>
        <w:t>v nadaljnjem besedilu: Uredba 2021/2115/EU);</w:t>
      </w:r>
      <w:r>
        <w:rPr>
          <w:rFonts w:ascii="Times New Roman" w:hAnsi="Times New Roman"/>
          <w:iCs/>
          <w:szCs w:val="20"/>
        </w:rPr>
        <w:t>«</w:t>
      </w:r>
      <w:r>
        <w:rPr>
          <w:rFonts w:cs="Arial"/>
          <w:iCs/>
          <w:szCs w:val="20"/>
        </w:rPr>
        <w:t>.</w:t>
      </w:r>
    </w:p>
    <w:p w14:paraId="694E971E" w14:textId="5B0DB959" w:rsidR="00085F6F" w:rsidRDefault="00085F6F" w:rsidP="00BA3820">
      <w:pPr>
        <w:jc w:val="both"/>
        <w:rPr>
          <w:rFonts w:cs="Arial"/>
          <w:iCs/>
          <w:szCs w:val="20"/>
        </w:rPr>
      </w:pPr>
    </w:p>
    <w:p w14:paraId="388C8039" w14:textId="63870912" w:rsidR="00085F6F" w:rsidRDefault="00085F6F" w:rsidP="00BA3820">
      <w:pPr>
        <w:jc w:val="both"/>
        <w:rPr>
          <w:rFonts w:cs="Arial"/>
          <w:iCs/>
          <w:szCs w:val="20"/>
        </w:rPr>
      </w:pPr>
      <w:r>
        <w:rPr>
          <w:rFonts w:cs="Arial"/>
          <w:iCs/>
          <w:szCs w:val="20"/>
        </w:rPr>
        <w:t>6. in 7. točka se spremenita tako, da se glas</w:t>
      </w:r>
      <w:r w:rsidR="00417DBC">
        <w:rPr>
          <w:rFonts w:cs="Arial"/>
          <w:iCs/>
          <w:szCs w:val="20"/>
        </w:rPr>
        <w:t>ita:</w:t>
      </w:r>
    </w:p>
    <w:p w14:paraId="4E73EA67" w14:textId="2094CD2F" w:rsidR="00417DBC" w:rsidRDefault="00417DBC" w:rsidP="00BA3820">
      <w:pPr>
        <w:jc w:val="both"/>
        <w:rPr>
          <w:rFonts w:cs="Arial"/>
          <w:iCs/>
          <w:szCs w:val="20"/>
        </w:rPr>
      </w:pPr>
    </w:p>
    <w:p w14:paraId="49358C38" w14:textId="5987B57E" w:rsidR="00417DBC" w:rsidRDefault="00417DBC" w:rsidP="00417DBC">
      <w:pPr>
        <w:jc w:val="both"/>
        <w:rPr>
          <w:rFonts w:cs="Arial"/>
          <w:szCs w:val="20"/>
        </w:rPr>
      </w:pPr>
      <w:r w:rsidRPr="00845C3A">
        <w:rPr>
          <w:rFonts w:ascii="Times New Roman" w:hAnsi="Times New Roman"/>
          <w:szCs w:val="20"/>
        </w:rPr>
        <w:t>»</w:t>
      </w:r>
      <w:r w:rsidR="0010782D">
        <w:rPr>
          <w:rFonts w:cs="Arial"/>
          <w:szCs w:val="20"/>
        </w:rPr>
        <w:t xml:space="preserve">6. </w:t>
      </w:r>
      <w:r w:rsidRPr="00845C3A">
        <w:rPr>
          <w:rFonts w:cs="Arial"/>
          <w:szCs w:val="20"/>
        </w:rPr>
        <w:t>Delegirane uredbe Komisije (EU) 2022/126 z dne 7. decembra 2021 o dopolnitvi Uredbe (EU) 2021/2115 Evropskega parlamenta in Sveta z dodatnimi zahtevami za nekatere vrste intervencij, ki jih države članice določijo v svojih strateških načrtih SKP za obdobje 2023–2027 na podlagi navedene uredbe, ter pravili o deležu za standard dobrih kmetijskih in okoljskih pogojev (DKOP) 1 (UL L št. 20 z dne 31. 1. 2022, str. 5</w:t>
      </w:r>
      <w:r w:rsidR="00845C3A" w:rsidRPr="00845C3A">
        <w:rPr>
          <w:rFonts w:cs="Arial"/>
          <w:szCs w:val="20"/>
        </w:rPr>
        <w:t>2</w:t>
      </w:r>
      <w:r w:rsidRPr="00845C3A">
        <w:rPr>
          <w:rFonts w:cs="Arial"/>
          <w:szCs w:val="20"/>
        </w:rPr>
        <w:t xml:space="preserve">), zadnjič spremenjene z </w:t>
      </w:r>
      <w:r w:rsidRPr="00845C3A">
        <w:rPr>
          <w:rFonts w:cs="Arial"/>
          <w:bCs/>
          <w:szCs w:val="20"/>
        </w:rPr>
        <w:t>Delegirano uredbo Komisije (EU) 2023/330 z</w:t>
      </w:r>
      <w:r w:rsidR="0010782D">
        <w:rPr>
          <w:rFonts w:cs="Arial"/>
          <w:bCs/>
          <w:szCs w:val="20"/>
        </w:rPr>
        <w:t xml:space="preserve"> </w:t>
      </w:r>
      <w:r w:rsidRPr="00845C3A">
        <w:rPr>
          <w:rFonts w:cs="Arial"/>
          <w:bCs/>
          <w:szCs w:val="20"/>
        </w:rPr>
        <w:t>dne 22.</w:t>
      </w:r>
      <w:r w:rsidR="0010782D">
        <w:rPr>
          <w:rFonts w:cs="Arial"/>
          <w:bCs/>
          <w:szCs w:val="20"/>
        </w:rPr>
        <w:t xml:space="preserve"> novembra 2022 o </w:t>
      </w:r>
      <w:r w:rsidRPr="00845C3A">
        <w:rPr>
          <w:rFonts w:cs="Arial"/>
          <w:bCs/>
          <w:szCs w:val="20"/>
        </w:rPr>
        <w:t xml:space="preserve">spremembi in popravku Delegirane uredbe (EU) 2022/126 o dopolnitvi Uredbe (EU) 2021/2115 Evropskega parlamenta in Sveta z dodatnimi zahtevami za nekatere vrste intervencij, ki jih države članice določijo v svojih strateških načrtih SKP za obdobje 2023–2027 na podlagi navedene uredbe, ter pravili o deležu za standard dobrih kmetijskih in okoljskih pogojev (DKOP) 1 </w:t>
      </w:r>
      <w:r w:rsidR="00845C3A" w:rsidRPr="00845C3A">
        <w:rPr>
          <w:rFonts w:cs="Arial"/>
          <w:bCs/>
          <w:szCs w:val="20"/>
        </w:rPr>
        <w:t>(</w:t>
      </w:r>
      <w:r w:rsidRPr="00845C3A">
        <w:rPr>
          <w:rFonts w:cs="Arial"/>
          <w:iCs/>
          <w:szCs w:val="20"/>
        </w:rPr>
        <w:t xml:space="preserve">UL L </w:t>
      </w:r>
      <w:r w:rsidR="00845C3A" w:rsidRPr="00845C3A">
        <w:rPr>
          <w:rFonts w:cs="Arial"/>
          <w:iCs/>
          <w:szCs w:val="20"/>
        </w:rPr>
        <w:t xml:space="preserve">št. </w:t>
      </w:r>
      <w:r w:rsidRPr="00845C3A">
        <w:rPr>
          <w:rFonts w:cs="Arial"/>
          <w:iCs/>
          <w:szCs w:val="20"/>
        </w:rPr>
        <w:t>44</w:t>
      </w:r>
      <w:r w:rsidR="00845C3A" w:rsidRPr="00845C3A">
        <w:rPr>
          <w:rFonts w:cs="Arial"/>
          <w:iCs/>
          <w:szCs w:val="20"/>
        </w:rPr>
        <w:t xml:space="preserve"> z dne</w:t>
      </w:r>
      <w:r w:rsidRPr="00845C3A">
        <w:rPr>
          <w:rFonts w:cs="Arial"/>
          <w:iCs/>
          <w:szCs w:val="20"/>
        </w:rPr>
        <w:t xml:space="preserve"> 14.</w:t>
      </w:r>
      <w:r w:rsidR="00845C3A" w:rsidRPr="00845C3A">
        <w:rPr>
          <w:rFonts w:cs="Arial"/>
          <w:iCs/>
          <w:szCs w:val="20"/>
        </w:rPr>
        <w:t xml:space="preserve"> </w:t>
      </w:r>
      <w:r w:rsidRPr="00845C3A">
        <w:rPr>
          <w:rFonts w:cs="Arial"/>
          <w:iCs/>
          <w:szCs w:val="20"/>
        </w:rPr>
        <w:t>2.</w:t>
      </w:r>
      <w:r w:rsidR="00845C3A" w:rsidRPr="00845C3A">
        <w:rPr>
          <w:rFonts w:cs="Arial"/>
          <w:iCs/>
          <w:szCs w:val="20"/>
        </w:rPr>
        <w:t xml:space="preserve"> </w:t>
      </w:r>
      <w:r w:rsidRPr="00845C3A">
        <w:rPr>
          <w:rFonts w:cs="Arial"/>
          <w:iCs/>
          <w:szCs w:val="20"/>
        </w:rPr>
        <w:t>2023, str. 1</w:t>
      </w:r>
      <w:r w:rsidR="00845C3A" w:rsidRPr="00845C3A">
        <w:rPr>
          <w:rFonts w:cs="Arial"/>
          <w:iCs/>
          <w:szCs w:val="20"/>
        </w:rPr>
        <w:t>)</w:t>
      </w:r>
      <w:r w:rsidR="00845C3A" w:rsidRPr="00845C3A">
        <w:rPr>
          <w:rFonts w:cs="Arial"/>
          <w:szCs w:val="20"/>
        </w:rPr>
        <w:t>, (v nadaljnjem besedilu: Delegirana uredba 2022/126/EU);</w:t>
      </w:r>
    </w:p>
    <w:p w14:paraId="464A91F8" w14:textId="77777777" w:rsidR="00A67E37" w:rsidRPr="00845C3A" w:rsidRDefault="00A67E37" w:rsidP="00417DBC">
      <w:pPr>
        <w:jc w:val="both"/>
        <w:rPr>
          <w:rFonts w:cs="Arial"/>
          <w:szCs w:val="20"/>
        </w:rPr>
      </w:pPr>
    </w:p>
    <w:p w14:paraId="77A2806A" w14:textId="27480D18" w:rsidR="00085F6F" w:rsidRDefault="0010782D" w:rsidP="00254654">
      <w:pPr>
        <w:jc w:val="both"/>
        <w:rPr>
          <w:rFonts w:cs="Arial"/>
          <w:szCs w:val="20"/>
        </w:rPr>
      </w:pPr>
      <w:r>
        <w:rPr>
          <w:rFonts w:cs="Arial"/>
          <w:szCs w:val="20"/>
        </w:rPr>
        <w:t xml:space="preserve">7. </w:t>
      </w:r>
      <w:r w:rsidR="00417DBC" w:rsidRPr="00845C3A">
        <w:rPr>
          <w:rFonts w:cs="Arial"/>
          <w:szCs w:val="20"/>
        </w:rPr>
        <w:t>Delegirane uredbe Komisije (EU) 2022/1172 z dne 4. maja 2022 o dopolnitvi Uredbe (EU) 2021/2116 Evropskega parlamenta in Sveta glede integriranega administrativnega in kontrolnega sistema skupne kmetijske politike ter uporabe in izračuna upravnih sankcij v zvezi s pogojenostjo (UL L št. 183 z dne 8. 7. 2022, str. 12</w:t>
      </w:r>
      <w:r w:rsidR="00845C3A" w:rsidRPr="00845C3A">
        <w:rPr>
          <w:rFonts w:cs="Arial"/>
          <w:szCs w:val="20"/>
        </w:rPr>
        <w:t>), zadnjič spremenjene z</w:t>
      </w:r>
      <w:r w:rsidR="00417DBC" w:rsidRPr="00845C3A">
        <w:rPr>
          <w:rFonts w:cs="Arial"/>
          <w:szCs w:val="20"/>
        </w:rPr>
        <w:t xml:space="preserve"> </w:t>
      </w:r>
      <w:r w:rsidR="00845C3A" w:rsidRPr="00845C3A">
        <w:rPr>
          <w:rFonts w:cs="Arial"/>
          <w:bCs/>
          <w:szCs w:val="20"/>
        </w:rPr>
        <w:t>Delegirano uredbo</w:t>
      </w:r>
      <w:r>
        <w:rPr>
          <w:rFonts w:cs="Arial"/>
          <w:bCs/>
          <w:szCs w:val="20"/>
        </w:rPr>
        <w:t xml:space="preserve"> Komisije (EU) 2023/744 z dne 2. </w:t>
      </w:r>
      <w:r w:rsidR="00845C3A" w:rsidRPr="00845C3A">
        <w:rPr>
          <w:rFonts w:cs="Arial"/>
          <w:bCs/>
          <w:szCs w:val="20"/>
        </w:rPr>
        <w:t>februarja 2023 o popravku Delegirane uredbe (EU) 2022/1172 glede prehodnih določb za olajšanje pregledov pogojenosti in navzkrižne skladnosti za</w:t>
      </w:r>
      <w:r w:rsidR="00903FE4">
        <w:rPr>
          <w:rFonts w:cs="Arial"/>
          <w:bCs/>
          <w:szCs w:val="20"/>
        </w:rPr>
        <w:t xml:space="preserve"> nekatera plačila na površino v </w:t>
      </w:r>
      <w:r w:rsidR="00845C3A" w:rsidRPr="00845C3A">
        <w:rPr>
          <w:rFonts w:cs="Arial"/>
          <w:bCs/>
          <w:szCs w:val="20"/>
        </w:rPr>
        <w:t>okviru skupne kmetijske politike (</w:t>
      </w:r>
      <w:r w:rsidR="00845C3A" w:rsidRPr="00845C3A">
        <w:rPr>
          <w:rFonts w:cs="Arial"/>
          <w:iCs/>
          <w:szCs w:val="20"/>
        </w:rPr>
        <w:t>UL L št. 99 z dne 12. 4. 2023, str. 1), (</w:t>
      </w:r>
      <w:r w:rsidR="00417DBC" w:rsidRPr="00845C3A">
        <w:rPr>
          <w:rFonts w:cs="Arial"/>
          <w:szCs w:val="20"/>
        </w:rPr>
        <w:t>v nadaljnjem besedilu: Delegirana uredba 2022/1172/EU);</w:t>
      </w:r>
      <w:r w:rsidR="00845C3A" w:rsidRPr="00845C3A">
        <w:rPr>
          <w:rFonts w:ascii="Times New Roman" w:hAnsi="Times New Roman"/>
          <w:szCs w:val="20"/>
        </w:rPr>
        <w:t>«</w:t>
      </w:r>
      <w:r w:rsidR="00845C3A" w:rsidRPr="00845C3A">
        <w:rPr>
          <w:rFonts w:cs="Arial"/>
          <w:szCs w:val="20"/>
        </w:rPr>
        <w:t>.</w:t>
      </w:r>
    </w:p>
    <w:p w14:paraId="00C0C7B0" w14:textId="029AF6A6" w:rsidR="004A4DD8" w:rsidRDefault="004A4DD8" w:rsidP="005430EE">
      <w:pPr>
        <w:jc w:val="both"/>
        <w:rPr>
          <w:rFonts w:cs="Arial"/>
          <w:szCs w:val="20"/>
        </w:rPr>
      </w:pPr>
    </w:p>
    <w:p w14:paraId="0DF4F575" w14:textId="6B8D6568" w:rsidR="004A4DD8" w:rsidRDefault="00CE7D46" w:rsidP="00151E27">
      <w:pPr>
        <w:pStyle w:val="Odstavekseznama"/>
        <w:numPr>
          <w:ilvl w:val="1"/>
          <w:numId w:val="18"/>
        </w:numPr>
        <w:ind w:left="360"/>
        <w:jc w:val="center"/>
        <w:rPr>
          <w:rFonts w:ascii="Arial" w:hAnsi="Arial" w:cs="Arial"/>
          <w:sz w:val="20"/>
        </w:rPr>
      </w:pPr>
      <w:r>
        <w:rPr>
          <w:rFonts w:ascii="Arial" w:hAnsi="Arial" w:cs="Arial"/>
          <w:sz w:val="20"/>
        </w:rPr>
        <w:t>č</w:t>
      </w:r>
      <w:r w:rsidR="004A4DD8" w:rsidRPr="00903FE4">
        <w:rPr>
          <w:rFonts w:ascii="Arial" w:hAnsi="Arial" w:cs="Arial"/>
          <w:sz w:val="20"/>
        </w:rPr>
        <w:t>len</w:t>
      </w:r>
    </w:p>
    <w:p w14:paraId="505C9615" w14:textId="0F97A830" w:rsidR="00F551B3" w:rsidRDefault="00F551B3" w:rsidP="00F551B3">
      <w:pPr>
        <w:rPr>
          <w:rFonts w:cs="Arial"/>
        </w:rPr>
      </w:pPr>
    </w:p>
    <w:p w14:paraId="481C015E" w14:textId="511360E3" w:rsidR="00F551B3" w:rsidRDefault="00F551B3" w:rsidP="00F551B3">
      <w:pPr>
        <w:rPr>
          <w:rFonts w:cs="Arial"/>
        </w:rPr>
      </w:pPr>
      <w:r>
        <w:rPr>
          <w:rFonts w:cs="Arial"/>
        </w:rPr>
        <w:t>V 2.</w:t>
      </w:r>
      <w:r w:rsidR="00CE7D46">
        <w:rPr>
          <w:rFonts w:cs="Arial"/>
        </w:rPr>
        <w:t xml:space="preserve"> </w:t>
      </w:r>
      <w:r>
        <w:rPr>
          <w:rFonts w:cs="Arial"/>
        </w:rPr>
        <w:t>členu se doda 9. točka, ki se glasi:</w:t>
      </w:r>
    </w:p>
    <w:p w14:paraId="2528F71D" w14:textId="0BC393EB" w:rsidR="00F551B3" w:rsidRDefault="00F551B3" w:rsidP="00F551B3">
      <w:pPr>
        <w:jc w:val="both"/>
        <w:rPr>
          <w:rFonts w:cs="Arial"/>
        </w:rPr>
      </w:pPr>
      <w:r w:rsidRPr="00CE7D46">
        <w:rPr>
          <w:rFonts w:cs="Arial"/>
        </w:rPr>
        <w:lastRenderedPageBreak/>
        <w:t>» 9. enotno podjetje je enotno podjetje iz drugega odstavka 2. člena Uredbe Komisije (EU) št. 1407/2013 z dne 18. decembra 2013 o uporabi členov 107 in 108 Pogodbe o delovanju Evropske unije pri pomoči de minimis (UL L št. 352 z dne 24. 12. 2013, str. 1).«.</w:t>
      </w:r>
    </w:p>
    <w:p w14:paraId="690E6600" w14:textId="77777777" w:rsidR="00532A9C" w:rsidRPr="00F551B3" w:rsidRDefault="00532A9C" w:rsidP="00F551B3">
      <w:pPr>
        <w:jc w:val="both"/>
        <w:rPr>
          <w:rFonts w:cs="Arial"/>
        </w:rPr>
      </w:pPr>
    </w:p>
    <w:p w14:paraId="11DCEA90" w14:textId="5F3D31D9" w:rsidR="00BA3820" w:rsidRPr="00074178" w:rsidRDefault="00532A9C" w:rsidP="00CE7D46">
      <w:pPr>
        <w:pStyle w:val="Odstavekseznama"/>
        <w:numPr>
          <w:ilvl w:val="1"/>
          <w:numId w:val="18"/>
        </w:numPr>
        <w:ind w:left="4158"/>
        <w:rPr>
          <w:rFonts w:ascii="Arial" w:hAnsi="Arial" w:cs="Arial"/>
          <w:sz w:val="20"/>
        </w:rPr>
      </w:pPr>
      <w:r w:rsidRPr="00074178">
        <w:rPr>
          <w:rFonts w:ascii="Arial" w:hAnsi="Arial" w:cs="Arial"/>
          <w:sz w:val="20"/>
        </w:rPr>
        <w:t>člen</w:t>
      </w:r>
    </w:p>
    <w:p w14:paraId="46ED8F1D" w14:textId="77777777" w:rsidR="00532A9C" w:rsidRDefault="00532A9C" w:rsidP="00532A9C">
      <w:pPr>
        <w:jc w:val="center"/>
        <w:rPr>
          <w:rFonts w:cs="Arial"/>
          <w:szCs w:val="20"/>
        </w:rPr>
      </w:pPr>
    </w:p>
    <w:p w14:paraId="5A5952E8" w14:textId="6D8847D6" w:rsidR="00254654" w:rsidRPr="008A2903" w:rsidRDefault="004A4DD8" w:rsidP="005430EE">
      <w:pPr>
        <w:jc w:val="both"/>
        <w:rPr>
          <w:rFonts w:cs="Arial"/>
          <w:szCs w:val="20"/>
        </w:rPr>
      </w:pPr>
      <w:r>
        <w:rPr>
          <w:rFonts w:cs="Arial"/>
          <w:szCs w:val="20"/>
        </w:rPr>
        <w:t xml:space="preserve">V </w:t>
      </w:r>
      <w:r w:rsidR="00254654">
        <w:rPr>
          <w:rFonts w:cs="Arial"/>
          <w:szCs w:val="20"/>
        </w:rPr>
        <w:t>6</w:t>
      </w:r>
      <w:r w:rsidR="00254654" w:rsidRPr="008A2903">
        <w:rPr>
          <w:rFonts w:cs="Arial"/>
          <w:szCs w:val="20"/>
        </w:rPr>
        <w:t>.</w:t>
      </w:r>
      <w:r w:rsidR="00254654">
        <w:rPr>
          <w:rFonts w:cs="Arial"/>
          <w:szCs w:val="20"/>
        </w:rPr>
        <w:t xml:space="preserve"> </w:t>
      </w:r>
      <w:r w:rsidR="00254654" w:rsidRPr="008A2903">
        <w:rPr>
          <w:rFonts w:cs="Arial"/>
          <w:szCs w:val="20"/>
        </w:rPr>
        <w:t xml:space="preserve">členu </w:t>
      </w:r>
      <w:r>
        <w:rPr>
          <w:rFonts w:cs="Arial"/>
          <w:szCs w:val="20"/>
        </w:rPr>
        <w:t xml:space="preserve">se </w:t>
      </w:r>
      <w:r w:rsidR="00254654">
        <w:rPr>
          <w:rFonts w:cs="Arial"/>
          <w:szCs w:val="20"/>
        </w:rPr>
        <w:t>v sedmem odstavku prvi stavek</w:t>
      </w:r>
      <w:r w:rsidR="00254654" w:rsidRPr="008A2903">
        <w:rPr>
          <w:rFonts w:cs="Arial"/>
          <w:szCs w:val="20"/>
        </w:rPr>
        <w:t xml:space="preserve"> spremeni, tako da se glasi:</w:t>
      </w:r>
    </w:p>
    <w:p w14:paraId="2FCE62CD" w14:textId="77777777" w:rsidR="00254654" w:rsidRPr="008A2903" w:rsidRDefault="00254654" w:rsidP="005430EE">
      <w:pPr>
        <w:jc w:val="both"/>
        <w:rPr>
          <w:rFonts w:cs="Arial"/>
          <w:szCs w:val="20"/>
        </w:rPr>
      </w:pPr>
    </w:p>
    <w:p w14:paraId="61B3F4D1" w14:textId="403924F8" w:rsidR="00293E42" w:rsidRPr="00755BF9" w:rsidRDefault="00254654" w:rsidP="005430EE">
      <w:pPr>
        <w:jc w:val="both"/>
        <w:rPr>
          <w:rFonts w:cs="Arial"/>
        </w:rPr>
      </w:pPr>
      <w:r>
        <w:t>»</w:t>
      </w:r>
      <w:r w:rsidRPr="00254654">
        <w:rPr>
          <w:rFonts w:cs="Arial"/>
          <w:lang w:eastAsia="sl-SI"/>
        </w:rPr>
        <w:t xml:space="preserve">Ne glede na prejšnji odstavek se </w:t>
      </w:r>
      <w:r w:rsidRPr="00254654">
        <w:rPr>
          <w:rFonts w:cs="Arial"/>
        </w:rPr>
        <w:t xml:space="preserve">za planino oziroma skupni pašnik </w:t>
      </w:r>
      <w:r w:rsidRPr="00254654">
        <w:rPr>
          <w:rFonts w:cs="Arial"/>
          <w:lang w:eastAsia="sl-SI"/>
        </w:rPr>
        <w:t>za izpolnjevanje merila iz druge alineje četrtega odstavka tega člena</w:t>
      </w:r>
      <w:r w:rsidRPr="00254654">
        <w:rPr>
          <w:rFonts w:cs="Arial"/>
        </w:rPr>
        <w:t xml:space="preserve"> upoštevajo podatki o številu živali posameznih vrst in kategorij, ko so živali na paši, iz »Zapisnika o prigonu živali na pašo na planino ali skupni pašnik« iz uredbe, ki ureja izvedbo intervencij kmetijske politike za leto oddaje zbirne vloge</w:t>
      </w:r>
      <w:r w:rsidRPr="00254654">
        <w:rPr>
          <w:rFonts w:cs="Arial"/>
          <w:szCs w:val="20"/>
          <w:lang w:eastAsia="sl-SI"/>
        </w:rPr>
        <w:t xml:space="preserve"> </w:t>
      </w:r>
      <w:r w:rsidRPr="00254654">
        <w:rPr>
          <w:rFonts w:cs="Arial"/>
        </w:rPr>
        <w:t>in glede na podatke iz CRG</w:t>
      </w:r>
      <w:r w:rsidRPr="00254654" w:rsidDel="004C222E">
        <w:rPr>
          <w:rFonts w:cs="Arial"/>
        </w:rPr>
        <w:t xml:space="preserve"> in CRD</w:t>
      </w:r>
      <w:r w:rsidRPr="00254654">
        <w:rPr>
          <w:rFonts w:cs="Arial"/>
        </w:rPr>
        <w:t>.«.</w:t>
      </w:r>
    </w:p>
    <w:p w14:paraId="3BDA9F29" w14:textId="77777777" w:rsidR="00903FE4" w:rsidRDefault="00903FE4" w:rsidP="005430EE">
      <w:pPr>
        <w:jc w:val="both"/>
        <w:rPr>
          <w:rFonts w:cs="Arial"/>
        </w:rPr>
      </w:pPr>
    </w:p>
    <w:p w14:paraId="2966AF64" w14:textId="0AD7CC77" w:rsidR="00981499" w:rsidRDefault="00F551B3" w:rsidP="005430EE">
      <w:pPr>
        <w:jc w:val="both"/>
        <w:rPr>
          <w:rFonts w:cs="Arial"/>
        </w:rPr>
      </w:pPr>
      <w:r>
        <w:rPr>
          <w:rFonts w:cs="Arial"/>
        </w:rPr>
        <w:t>Deseti odstavek</w:t>
      </w:r>
      <w:r w:rsidR="00981499">
        <w:rPr>
          <w:rFonts w:cs="Arial"/>
        </w:rPr>
        <w:t xml:space="preserve"> </w:t>
      </w:r>
      <w:r w:rsidR="005430EE">
        <w:rPr>
          <w:rFonts w:cs="Arial"/>
        </w:rPr>
        <w:t xml:space="preserve">se </w:t>
      </w:r>
      <w:r w:rsidR="00981499">
        <w:rPr>
          <w:rFonts w:cs="Arial"/>
        </w:rPr>
        <w:t>spremeni, tako da se glasi:</w:t>
      </w:r>
    </w:p>
    <w:p w14:paraId="650EE2D7" w14:textId="77777777" w:rsidR="00981499" w:rsidRDefault="00981499" w:rsidP="005430EE">
      <w:pPr>
        <w:jc w:val="both"/>
        <w:rPr>
          <w:rFonts w:cs="Arial"/>
        </w:rPr>
      </w:pPr>
    </w:p>
    <w:p w14:paraId="6C3F90AE" w14:textId="5AD30F2E" w:rsidR="00981499" w:rsidRPr="00587A61" w:rsidRDefault="00981499" w:rsidP="005430EE">
      <w:pPr>
        <w:jc w:val="both"/>
        <w:rPr>
          <w:rFonts w:cs="Arial"/>
          <w:szCs w:val="20"/>
          <w:lang w:eastAsia="sl-SI"/>
        </w:rPr>
      </w:pPr>
      <w:r w:rsidRPr="00587A61">
        <w:rPr>
          <w:rFonts w:cs="Arial"/>
        </w:rPr>
        <w:t>»</w:t>
      </w:r>
      <w:r w:rsidR="00F551B3" w:rsidRPr="00587A61">
        <w:t xml:space="preserve">(10) Za izpolnjevanje merila iz četrte alineje četrtega odstavka tega člena se upošteva izkaz poslovnega izida iz letnega poročila oziroma revidiranega letnega poročila ali izdani računi in druge knjigovodske evidence za ugotavljanje skupnega letnega prihodka in letnega prihodka iz kmetijske dejavnosti v zadnjem obračunskem letu. Nosilec kmetijskega gospodarstva poleg </w:t>
      </w:r>
      <w:r w:rsidR="00F551B3" w:rsidRPr="00CE7D46">
        <w:t xml:space="preserve">dokazil iz prejšnjega stavka tega odstavka izpolni tudi obrazec </w:t>
      </w:r>
      <w:r w:rsidR="00587A61" w:rsidRPr="00CE7D46">
        <w:t>iz Priloge</w:t>
      </w:r>
      <w:r w:rsidR="00F551B3" w:rsidRPr="00CE7D46">
        <w:t xml:space="preserve"> 3</w:t>
      </w:r>
      <w:r w:rsidR="001C4914">
        <w:t>, ki je sestavni del</w:t>
      </w:r>
      <w:r w:rsidR="00F551B3" w:rsidRPr="00CE7D46">
        <w:t xml:space="preserve"> te uredbe.</w:t>
      </w:r>
      <w:r w:rsidR="00587A61" w:rsidRPr="00CE7D46">
        <w:t xml:space="preserve"> </w:t>
      </w:r>
      <w:r w:rsidR="00F551B3" w:rsidRPr="00CE7D46">
        <w:rPr>
          <w:lang w:val="x-none"/>
        </w:rPr>
        <w:t>Če je nosilec kmetijskega gospodarstva enotno podjetje se prihodki</w:t>
      </w:r>
      <w:r w:rsidR="00587A61" w:rsidRPr="00CE7D46">
        <w:t xml:space="preserve"> iz kmetijske in nekmetijske dejavnosti</w:t>
      </w:r>
      <w:r w:rsidR="00F551B3" w:rsidRPr="00CE7D46">
        <w:rPr>
          <w:lang w:val="x-none"/>
        </w:rPr>
        <w:t xml:space="preserve"> </w:t>
      </w:r>
      <w:r w:rsidR="00587A61" w:rsidRPr="00CE7D46">
        <w:t xml:space="preserve">na kmetijskem gospodarstvu </w:t>
      </w:r>
      <w:r w:rsidR="00F551B3" w:rsidRPr="00CE7D46">
        <w:rPr>
          <w:lang w:val="x-none"/>
        </w:rPr>
        <w:t>določijo za enotno podjetje.</w:t>
      </w:r>
      <w:r w:rsidRPr="00CE7D46">
        <w:rPr>
          <w:rFonts w:cs="Arial"/>
          <w:szCs w:val="20"/>
          <w:lang w:eastAsia="sl-SI"/>
        </w:rPr>
        <w:t>«.</w:t>
      </w:r>
    </w:p>
    <w:p w14:paraId="53DE747C" w14:textId="3C59148C" w:rsidR="00544545" w:rsidRDefault="00544545" w:rsidP="005430EE">
      <w:pPr>
        <w:jc w:val="both"/>
        <w:rPr>
          <w:rFonts w:cs="Arial"/>
          <w:szCs w:val="20"/>
          <w:lang w:eastAsia="sl-SI"/>
        </w:rPr>
      </w:pPr>
    </w:p>
    <w:p w14:paraId="1469DBA4" w14:textId="2A28480C" w:rsidR="001D7CA8" w:rsidRDefault="00C7321E" w:rsidP="005430EE">
      <w:pPr>
        <w:jc w:val="both"/>
        <w:rPr>
          <w:rFonts w:cs="Arial"/>
          <w:szCs w:val="20"/>
          <w:lang w:eastAsia="sl-SI"/>
        </w:rPr>
      </w:pPr>
      <w:r w:rsidRPr="005430EE">
        <w:rPr>
          <w:rFonts w:cs="Arial"/>
          <w:color w:val="000000"/>
          <w:szCs w:val="20"/>
        </w:rPr>
        <w:t>V š</w:t>
      </w:r>
      <w:r w:rsidRPr="00C7321E">
        <w:rPr>
          <w:rFonts w:cs="Arial"/>
          <w:szCs w:val="20"/>
          <w:lang w:eastAsia="sl-SI"/>
        </w:rPr>
        <w:t>tirinajstem</w:t>
      </w:r>
      <w:r w:rsidR="001D7CA8">
        <w:rPr>
          <w:rFonts w:cs="Arial"/>
          <w:szCs w:val="20"/>
          <w:lang w:eastAsia="sl-SI"/>
        </w:rPr>
        <w:t xml:space="preserve"> odstav</w:t>
      </w:r>
      <w:r>
        <w:rPr>
          <w:rFonts w:cs="Arial"/>
          <w:szCs w:val="20"/>
          <w:lang w:eastAsia="sl-SI"/>
        </w:rPr>
        <w:t>ku</w:t>
      </w:r>
      <w:r w:rsidR="001D7CA8">
        <w:rPr>
          <w:rFonts w:cs="Arial"/>
          <w:szCs w:val="20"/>
          <w:lang w:eastAsia="sl-SI"/>
        </w:rPr>
        <w:t xml:space="preserve"> se </w:t>
      </w:r>
      <w:r>
        <w:rPr>
          <w:rFonts w:cs="Arial"/>
          <w:szCs w:val="20"/>
          <w:lang w:eastAsia="sl-SI"/>
        </w:rPr>
        <w:t xml:space="preserve">zadnji stavek </w:t>
      </w:r>
      <w:r w:rsidR="001D7CA8">
        <w:rPr>
          <w:rFonts w:cs="Arial"/>
          <w:szCs w:val="20"/>
          <w:lang w:eastAsia="sl-SI"/>
        </w:rPr>
        <w:t>spremeni tako, da se glasi:</w:t>
      </w:r>
    </w:p>
    <w:p w14:paraId="570F3BEA" w14:textId="77777777" w:rsidR="00903FE4" w:rsidRDefault="00903FE4" w:rsidP="005430EE">
      <w:pPr>
        <w:jc w:val="both"/>
        <w:rPr>
          <w:rFonts w:ascii="Times New Roman" w:hAnsi="Times New Roman"/>
          <w:szCs w:val="20"/>
          <w:lang w:eastAsia="sl-SI"/>
        </w:rPr>
      </w:pPr>
    </w:p>
    <w:p w14:paraId="3068F5E0" w14:textId="3C831D41" w:rsidR="001D7CA8" w:rsidRDefault="001D7CA8" w:rsidP="005430EE">
      <w:pPr>
        <w:jc w:val="both"/>
        <w:rPr>
          <w:rFonts w:cs="Arial"/>
          <w:szCs w:val="20"/>
          <w:lang w:eastAsia="sl-SI"/>
        </w:rPr>
      </w:pPr>
      <w:r>
        <w:rPr>
          <w:rFonts w:ascii="Times New Roman" w:hAnsi="Times New Roman"/>
          <w:szCs w:val="20"/>
          <w:lang w:eastAsia="sl-SI"/>
        </w:rPr>
        <w:t>»</w:t>
      </w:r>
      <w:r w:rsidRPr="001D7CA8">
        <w:rPr>
          <w:rFonts w:cs="Arial"/>
          <w:szCs w:val="20"/>
          <w:lang w:eastAsia="sl-SI"/>
        </w:rPr>
        <w:t>Prav tako je storitev za kmetijska opravila morala biti opravljena na vsaj 50 % kmetijskih površin kmetijskega gospodarstva in za ta namen mora nosilec kmetijskega gospodarstva voditi podatke o plačilu storitve za kmetijska opravila</w:t>
      </w:r>
      <w:r>
        <w:rPr>
          <w:rFonts w:cs="Arial"/>
          <w:szCs w:val="20"/>
          <w:lang w:eastAsia="sl-SI"/>
        </w:rPr>
        <w:t>, kot je določeno v</w:t>
      </w:r>
      <w:r w:rsidRPr="001D7CA8">
        <w:rPr>
          <w:rFonts w:cs="Arial"/>
          <w:szCs w:val="20"/>
          <w:lang w:eastAsia="sl-SI"/>
        </w:rPr>
        <w:t xml:space="preserve"> Prilog</w:t>
      </w:r>
      <w:r>
        <w:rPr>
          <w:rFonts w:cs="Arial"/>
          <w:szCs w:val="20"/>
          <w:lang w:eastAsia="sl-SI"/>
        </w:rPr>
        <w:t>i</w:t>
      </w:r>
      <w:r w:rsidRPr="001D7CA8">
        <w:rPr>
          <w:rFonts w:cs="Arial"/>
          <w:szCs w:val="20"/>
          <w:lang w:eastAsia="sl-SI"/>
        </w:rPr>
        <w:t xml:space="preserve"> 4</w:t>
      </w:r>
      <w:r w:rsidR="001C4914">
        <w:rPr>
          <w:rFonts w:cs="Arial"/>
          <w:szCs w:val="20"/>
          <w:lang w:eastAsia="sl-SI"/>
        </w:rPr>
        <w:t>, ki je sestavni del</w:t>
      </w:r>
      <w:r w:rsidRPr="001D7CA8">
        <w:rPr>
          <w:rFonts w:cs="Arial"/>
          <w:szCs w:val="20"/>
          <w:lang w:eastAsia="sl-SI"/>
        </w:rPr>
        <w:t xml:space="preserve"> te uredbe.</w:t>
      </w:r>
      <w:r>
        <w:rPr>
          <w:rFonts w:ascii="Times New Roman" w:hAnsi="Times New Roman"/>
          <w:szCs w:val="20"/>
          <w:lang w:eastAsia="sl-SI"/>
        </w:rPr>
        <w:t>«</w:t>
      </w:r>
      <w:r>
        <w:rPr>
          <w:rFonts w:cs="Arial"/>
          <w:szCs w:val="20"/>
          <w:lang w:eastAsia="sl-SI"/>
        </w:rPr>
        <w:t>.</w:t>
      </w:r>
    </w:p>
    <w:p w14:paraId="45701E99" w14:textId="0FCC7D1F" w:rsidR="001D7CA8" w:rsidRDefault="001D7CA8" w:rsidP="001D7CA8">
      <w:pPr>
        <w:jc w:val="center"/>
        <w:rPr>
          <w:rFonts w:cs="Arial"/>
          <w:szCs w:val="20"/>
          <w:lang w:eastAsia="sl-SI"/>
        </w:rPr>
      </w:pPr>
    </w:p>
    <w:p w14:paraId="32E8BA78" w14:textId="725FD0F2" w:rsidR="001D7CA8" w:rsidRPr="00903FE4" w:rsidRDefault="001D7CA8" w:rsidP="00074178">
      <w:pPr>
        <w:pStyle w:val="Odstavekseznama"/>
        <w:numPr>
          <w:ilvl w:val="0"/>
          <w:numId w:val="110"/>
        </w:numPr>
        <w:ind w:left="643"/>
        <w:jc w:val="center"/>
        <w:rPr>
          <w:rFonts w:ascii="Arial" w:hAnsi="Arial" w:cs="Arial"/>
          <w:sz w:val="20"/>
        </w:rPr>
      </w:pPr>
      <w:r w:rsidRPr="00903FE4">
        <w:rPr>
          <w:rFonts w:ascii="Arial" w:hAnsi="Arial" w:cs="Arial"/>
          <w:sz w:val="20"/>
        </w:rPr>
        <w:t>člen</w:t>
      </w:r>
    </w:p>
    <w:p w14:paraId="42B06640" w14:textId="26560BED" w:rsidR="001D7CA8" w:rsidRDefault="001D7CA8" w:rsidP="001D7CA8">
      <w:pPr>
        <w:rPr>
          <w:rFonts w:cs="Arial"/>
          <w:szCs w:val="20"/>
          <w:lang w:eastAsia="sl-SI"/>
        </w:rPr>
      </w:pPr>
    </w:p>
    <w:p w14:paraId="4E14409D" w14:textId="599E42CD" w:rsidR="001D7CA8" w:rsidRDefault="001D7CA8" w:rsidP="008A0676">
      <w:pPr>
        <w:jc w:val="both"/>
        <w:rPr>
          <w:rFonts w:cs="Arial"/>
          <w:szCs w:val="20"/>
          <w:lang w:eastAsia="sl-SI"/>
        </w:rPr>
      </w:pPr>
      <w:r>
        <w:rPr>
          <w:rFonts w:cs="Arial"/>
          <w:szCs w:val="20"/>
          <w:lang w:eastAsia="sl-SI"/>
        </w:rPr>
        <w:t xml:space="preserve">V 12. členu se v tretjem odstavku </w:t>
      </w:r>
      <w:r w:rsidR="00EE7442">
        <w:rPr>
          <w:rFonts w:cs="Arial"/>
          <w:szCs w:val="20"/>
          <w:lang w:eastAsia="sl-SI"/>
        </w:rPr>
        <w:t>prv</w:t>
      </w:r>
      <w:r>
        <w:rPr>
          <w:rFonts w:cs="Arial"/>
          <w:szCs w:val="20"/>
          <w:lang w:eastAsia="sl-SI"/>
        </w:rPr>
        <w:t>a alineja 3. točke spremeni tako, da se glasi:</w:t>
      </w:r>
    </w:p>
    <w:p w14:paraId="277589D7" w14:textId="77777777" w:rsidR="00903FE4" w:rsidRDefault="00903FE4" w:rsidP="008A0676">
      <w:pPr>
        <w:jc w:val="both"/>
        <w:rPr>
          <w:rFonts w:cs="Arial"/>
          <w:szCs w:val="20"/>
          <w:lang w:eastAsia="sl-SI"/>
        </w:rPr>
      </w:pPr>
    </w:p>
    <w:p w14:paraId="14CE32B1" w14:textId="12916E22" w:rsidR="001D7CA8" w:rsidRPr="008A0676" w:rsidRDefault="001D7CA8" w:rsidP="008A0676">
      <w:pPr>
        <w:jc w:val="both"/>
        <w:rPr>
          <w:rFonts w:cs="Arial"/>
          <w:szCs w:val="20"/>
          <w:lang w:eastAsia="sl-SI"/>
        </w:rPr>
      </w:pPr>
      <w:r>
        <w:rPr>
          <w:rFonts w:ascii="Times New Roman" w:hAnsi="Times New Roman"/>
          <w:szCs w:val="20"/>
          <w:lang w:eastAsia="sl-SI"/>
        </w:rPr>
        <w:t>»</w:t>
      </w:r>
      <w:r w:rsidR="00E24A9C" w:rsidRPr="00BB07B0">
        <w:rPr>
          <w:rFonts w:cs="Arial"/>
          <w:szCs w:val="20"/>
          <w:lang w:eastAsia="sl-SI"/>
        </w:rPr>
        <w:t>–</w:t>
      </w:r>
      <w:r w:rsidR="00526BEA">
        <w:rPr>
          <w:rFonts w:cs="Arial"/>
          <w:szCs w:val="20"/>
          <w:lang w:eastAsia="sl-SI"/>
        </w:rPr>
        <w:t xml:space="preserve"> </w:t>
      </w:r>
      <w:r w:rsidRPr="001D7CA8">
        <w:rPr>
          <w:rFonts w:cs="Arial"/>
          <w:szCs w:val="20"/>
          <w:lang w:eastAsia="sl-SI"/>
        </w:rPr>
        <w:t>izjavo fizične osebe, ki je bila v času pridobivanja izkušenj mladega kmeta nosilec kmetijskega gospodarstva, na katerem je mladi kmet te izkušnje pridobil. To izjavo lahko poda le oseba, ki je bila najmanj tri leta vpisana v RKG kot nosilec kmetijskega gospodarstva</w:t>
      </w:r>
      <w:r w:rsidR="00EE7442">
        <w:rPr>
          <w:rFonts w:cs="Arial"/>
          <w:szCs w:val="20"/>
          <w:lang w:eastAsia="sl-SI"/>
        </w:rPr>
        <w:t xml:space="preserve"> in je določena v Prilogi 1</w:t>
      </w:r>
      <w:r w:rsidR="001C4914">
        <w:rPr>
          <w:rFonts w:cs="Arial"/>
          <w:szCs w:val="20"/>
          <w:lang w:eastAsia="sl-SI"/>
        </w:rPr>
        <w:t>, ki je sestavni del</w:t>
      </w:r>
      <w:r w:rsidR="008A0676">
        <w:rPr>
          <w:rFonts w:cs="Arial"/>
          <w:szCs w:val="20"/>
          <w:lang w:eastAsia="sl-SI"/>
        </w:rPr>
        <w:t xml:space="preserve"> </w:t>
      </w:r>
      <w:r w:rsidR="00EE7442">
        <w:rPr>
          <w:rFonts w:cs="Arial"/>
          <w:szCs w:val="20"/>
          <w:lang w:eastAsia="sl-SI"/>
        </w:rPr>
        <w:t>te uredbe</w:t>
      </w:r>
      <w:r w:rsidRPr="001D7CA8">
        <w:rPr>
          <w:rFonts w:cs="Arial"/>
          <w:szCs w:val="20"/>
          <w:lang w:eastAsia="sl-SI"/>
        </w:rPr>
        <w:t>;</w:t>
      </w:r>
      <w:r w:rsidR="00EE7442">
        <w:rPr>
          <w:rFonts w:ascii="Times New Roman" w:hAnsi="Times New Roman"/>
          <w:szCs w:val="20"/>
          <w:lang w:eastAsia="sl-SI"/>
        </w:rPr>
        <w:t>«</w:t>
      </w:r>
      <w:r w:rsidR="00EE7442">
        <w:rPr>
          <w:rFonts w:cs="Arial"/>
          <w:szCs w:val="20"/>
          <w:lang w:eastAsia="sl-SI"/>
        </w:rPr>
        <w:t>.</w:t>
      </w:r>
    </w:p>
    <w:p w14:paraId="18B2320A" w14:textId="0CE36848" w:rsidR="007127AD" w:rsidRPr="00544545" w:rsidRDefault="007127AD" w:rsidP="00981499">
      <w:pPr>
        <w:jc w:val="both"/>
        <w:rPr>
          <w:rFonts w:cs="Arial"/>
          <w:szCs w:val="20"/>
          <w:lang w:eastAsia="sl-SI"/>
        </w:rPr>
      </w:pPr>
    </w:p>
    <w:p w14:paraId="0B245991" w14:textId="08B3560A" w:rsidR="007127AD" w:rsidRPr="00903FE4" w:rsidRDefault="007127AD" w:rsidP="00532A9C">
      <w:pPr>
        <w:pStyle w:val="Odstavekseznama"/>
        <w:numPr>
          <w:ilvl w:val="0"/>
          <w:numId w:val="110"/>
        </w:numPr>
        <w:jc w:val="center"/>
        <w:rPr>
          <w:rFonts w:ascii="Arial" w:hAnsi="Arial" w:cs="Arial"/>
          <w:sz w:val="20"/>
        </w:rPr>
      </w:pPr>
      <w:r w:rsidRPr="00903FE4">
        <w:rPr>
          <w:rFonts w:ascii="Arial" w:hAnsi="Arial" w:cs="Arial"/>
          <w:sz w:val="20"/>
        </w:rPr>
        <w:t>člen</w:t>
      </w:r>
    </w:p>
    <w:p w14:paraId="217CD309" w14:textId="77777777" w:rsidR="001D7CA8" w:rsidRDefault="001D7CA8" w:rsidP="008A0676">
      <w:pPr>
        <w:pStyle w:val="Odstavekseznama"/>
        <w:ind w:left="1440"/>
        <w:rPr>
          <w:rFonts w:cs="Arial"/>
        </w:rPr>
      </w:pPr>
    </w:p>
    <w:p w14:paraId="6D256712" w14:textId="6529F350" w:rsidR="00254654" w:rsidRDefault="007127AD" w:rsidP="00254654">
      <w:pPr>
        <w:jc w:val="both"/>
        <w:rPr>
          <w:rFonts w:cs="Arial"/>
        </w:rPr>
      </w:pPr>
      <w:r>
        <w:rPr>
          <w:rFonts w:cs="Arial"/>
        </w:rPr>
        <w:t xml:space="preserve">V 13. členu se v štirinajstem odstavku beseda </w:t>
      </w:r>
      <w:r>
        <w:rPr>
          <w:rFonts w:ascii="Times New Roman" w:hAnsi="Times New Roman"/>
        </w:rPr>
        <w:t>»</w:t>
      </w:r>
      <w:r>
        <w:rPr>
          <w:rFonts w:cs="Arial"/>
        </w:rPr>
        <w:t>enajstega</w:t>
      </w:r>
      <w:r>
        <w:rPr>
          <w:rFonts w:ascii="Times New Roman" w:hAnsi="Times New Roman"/>
        </w:rPr>
        <w:t>«</w:t>
      </w:r>
      <w:r>
        <w:rPr>
          <w:rFonts w:cs="Arial"/>
        </w:rPr>
        <w:t xml:space="preserve"> nadomesti z besedo </w:t>
      </w:r>
      <w:r>
        <w:rPr>
          <w:rFonts w:ascii="Times New Roman" w:hAnsi="Times New Roman"/>
        </w:rPr>
        <w:t>»</w:t>
      </w:r>
      <w:r>
        <w:rPr>
          <w:rFonts w:cs="Arial"/>
        </w:rPr>
        <w:t>dvanajstega</w:t>
      </w:r>
      <w:r>
        <w:rPr>
          <w:rFonts w:ascii="Times New Roman" w:hAnsi="Times New Roman"/>
        </w:rPr>
        <w:t>«</w:t>
      </w:r>
      <w:r>
        <w:rPr>
          <w:rFonts w:cs="Arial"/>
        </w:rPr>
        <w:t xml:space="preserve">. </w:t>
      </w:r>
    </w:p>
    <w:p w14:paraId="156837D4" w14:textId="77777777" w:rsidR="005430EE" w:rsidRPr="00254654" w:rsidRDefault="005430EE" w:rsidP="00254654">
      <w:pPr>
        <w:jc w:val="both"/>
        <w:rPr>
          <w:rFonts w:cs="Arial"/>
        </w:rPr>
      </w:pPr>
    </w:p>
    <w:p w14:paraId="36940DF0" w14:textId="529DD0A5" w:rsidR="00254654" w:rsidRPr="00074178" w:rsidRDefault="00254654" w:rsidP="00532A9C">
      <w:pPr>
        <w:pStyle w:val="Odstavekseznama"/>
        <w:numPr>
          <w:ilvl w:val="0"/>
          <w:numId w:val="110"/>
        </w:numPr>
        <w:spacing w:line="240" w:lineRule="exact"/>
        <w:jc w:val="center"/>
        <w:rPr>
          <w:rFonts w:ascii="Arial" w:hAnsi="Arial" w:cs="Arial"/>
          <w:sz w:val="20"/>
        </w:rPr>
      </w:pPr>
      <w:r w:rsidRPr="00074178">
        <w:rPr>
          <w:rFonts w:ascii="Arial" w:hAnsi="Arial" w:cs="Arial"/>
          <w:sz w:val="20"/>
        </w:rPr>
        <w:t>člen</w:t>
      </w:r>
    </w:p>
    <w:p w14:paraId="153DAE83" w14:textId="77777777" w:rsidR="00903FE4" w:rsidRDefault="00903FE4" w:rsidP="00254654">
      <w:pPr>
        <w:spacing w:line="240" w:lineRule="exact"/>
        <w:rPr>
          <w:rFonts w:cs="Arial"/>
        </w:rPr>
      </w:pPr>
    </w:p>
    <w:p w14:paraId="5578C426" w14:textId="75A35A6F" w:rsidR="009A42A1" w:rsidRDefault="007127AD" w:rsidP="009A42A1">
      <w:pPr>
        <w:spacing w:line="240" w:lineRule="exact"/>
        <w:rPr>
          <w:rFonts w:cs="Arial"/>
        </w:rPr>
      </w:pPr>
      <w:r>
        <w:rPr>
          <w:rFonts w:cs="Arial"/>
        </w:rPr>
        <w:t xml:space="preserve">V </w:t>
      </w:r>
      <w:r w:rsidR="00254654">
        <w:rPr>
          <w:rFonts w:cs="Arial"/>
        </w:rPr>
        <w:t>19.</w:t>
      </w:r>
      <w:r>
        <w:rPr>
          <w:rFonts w:cs="Arial"/>
        </w:rPr>
        <w:t xml:space="preserve"> </w:t>
      </w:r>
      <w:r w:rsidR="009A42A1">
        <w:rPr>
          <w:rFonts w:cs="Arial"/>
        </w:rPr>
        <w:t>členu se peti odstavek spremeni, tako da se glasi:</w:t>
      </w:r>
    </w:p>
    <w:p w14:paraId="3C97EDA1" w14:textId="77777777" w:rsidR="00335925" w:rsidRDefault="00335925" w:rsidP="00335925">
      <w:pPr>
        <w:autoSpaceDE w:val="0"/>
        <w:autoSpaceDN w:val="0"/>
        <w:adjustRightInd w:val="0"/>
        <w:spacing w:line="240" w:lineRule="auto"/>
        <w:rPr>
          <w:rFonts w:eastAsiaTheme="minorHAnsi" w:cs="Arial"/>
          <w:color w:val="000000"/>
          <w:szCs w:val="20"/>
        </w:rPr>
      </w:pPr>
    </w:p>
    <w:p w14:paraId="22634EE9" w14:textId="703AD588" w:rsidR="00335925" w:rsidRDefault="00335925" w:rsidP="00335925">
      <w:pPr>
        <w:autoSpaceDE w:val="0"/>
        <w:autoSpaceDN w:val="0"/>
        <w:adjustRightInd w:val="0"/>
        <w:spacing w:line="240" w:lineRule="auto"/>
        <w:jc w:val="both"/>
        <w:rPr>
          <w:rFonts w:eastAsiaTheme="minorHAnsi" w:cs="Arial"/>
          <w:color w:val="000000"/>
          <w:szCs w:val="20"/>
        </w:rPr>
      </w:pPr>
      <w:r>
        <w:rPr>
          <w:rFonts w:eastAsiaTheme="minorHAnsi" w:cs="Arial"/>
          <w:color w:val="000000"/>
          <w:szCs w:val="20"/>
        </w:rPr>
        <w:t>»Intervencija SOPO se lahko kombinira tudi z intervencijo dobrobit živali iz uredbe, ki ureja intervencijo dobrobit živali, razen v primeru sheme iz 2</w:t>
      </w:r>
      <w:r w:rsidR="001C4914">
        <w:rPr>
          <w:rFonts w:eastAsiaTheme="minorHAnsi" w:cs="Arial"/>
          <w:color w:val="000000"/>
          <w:szCs w:val="20"/>
        </w:rPr>
        <w:t>.</w:t>
      </w:r>
      <w:r>
        <w:rPr>
          <w:rFonts w:eastAsiaTheme="minorHAnsi" w:cs="Arial"/>
          <w:color w:val="000000"/>
          <w:szCs w:val="20"/>
        </w:rPr>
        <w:t xml:space="preserve"> točke 23.</w:t>
      </w:r>
      <w:r w:rsidR="001C4914">
        <w:rPr>
          <w:rFonts w:eastAsiaTheme="minorHAnsi" w:cs="Arial"/>
          <w:color w:val="000000"/>
          <w:szCs w:val="20"/>
        </w:rPr>
        <w:t xml:space="preserve"> </w:t>
      </w:r>
      <w:r>
        <w:rPr>
          <w:rFonts w:eastAsiaTheme="minorHAnsi" w:cs="Arial"/>
          <w:color w:val="000000"/>
          <w:szCs w:val="20"/>
        </w:rPr>
        <w:t>člena te uredbe in intervencijami, ki jih določa uredba, ki ureja plačila za okoljske in podnebne obveznosti, naravne ali druge omejitve in območja Natura 2000 iz strateškega načrta skupne kmetijske politike 2023–2027, in sicer z intervencijami:</w:t>
      </w:r>
    </w:p>
    <w:p w14:paraId="56D6F9BD" w14:textId="3AAC9343" w:rsidR="00335925" w:rsidRDefault="00E24A9C" w:rsidP="00335925">
      <w:pPr>
        <w:autoSpaceDE w:val="0"/>
        <w:autoSpaceDN w:val="0"/>
        <w:adjustRightInd w:val="0"/>
        <w:spacing w:line="240" w:lineRule="auto"/>
        <w:jc w:val="both"/>
        <w:rPr>
          <w:rFonts w:eastAsiaTheme="minorHAnsi" w:cs="Arial"/>
          <w:color w:val="000000"/>
          <w:szCs w:val="20"/>
        </w:rPr>
      </w:pPr>
      <w:r w:rsidRPr="00BB07B0">
        <w:rPr>
          <w:rFonts w:cs="Arial"/>
          <w:szCs w:val="20"/>
          <w:lang w:eastAsia="sl-SI"/>
        </w:rPr>
        <w:t>–</w:t>
      </w:r>
      <w:r w:rsidR="00335925">
        <w:rPr>
          <w:rFonts w:eastAsiaTheme="minorHAnsi" w:cs="Arial"/>
          <w:color w:val="000000"/>
          <w:szCs w:val="20"/>
        </w:rPr>
        <w:t xml:space="preserve"> plačila za naravne in druge omejitve,</w:t>
      </w:r>
    </w:p>
    <w:p w14:paraId="1037B13D" w14:textId="54F6F0BF" w:rsidR="00335925" w:rsidRDefault="00E24A9C" w:rsidP="00335925">
      <w:pPr>
        <w:autoSpaceDE w:val="0"/>
        <w:autoSpaceDN w:val="0"/>
        <w:adjustRightInd w:val="0"/>
        <w:spacing w:line="240" w:lineRule="auto"/>
        <w:jc w:val="both"/>
        <w:rPr>
          <w:rFonts w:eastAsiaTheme="minorHAnsi" w:cs="Arial"/>
          <w:color w:val="000000"/>
          <w:szCs w:val="20"/>
        </w:rPr>
      </w:pPr>
      <w:r w:rsidRPr="00BB07B0">
        <w:rPr>
          <w:rFonts w:cs="Arial"/>
          <w:szCs w:val="20"/>
          <w:lang w:eastAsia="sl-SI"/>
        </w:rPr>
        <w:t>–</w:t>
      </w:r>
      <w:r w:rsidR="00335925">
        <w:rPr>
          <w:rFonts w:eastAsiaTheme="minorHAnsi" w:cs="Arial"/>
          <w:color w:val="000000"/>
          <w:szCs w:val="20"/>
        </w:rPr>
        <w:t xml:space="preserve"> biotično varstvo,</w:t>
      </w:r>
    </w:p>
    <w:p w14:paraId="43972203" w14:textId="4F005116" w:rsidR="00335925" w:rsidRDefault="00E24A9C" w:rsidP="00335925">
      <w:pPr>
        <w:autoSpaceDE w:val="0"/>
        <w:autoSpaceDN w:val="0"/>
        <w:adjustRightInd w:val="0"/>
        <w:spacing w:line="240" w:lineRule="auto"/>
        <w:jc w:val="both"/>
        <w:rPr>
          <w:rFonts w:eastAsiaTheme="minorHAnsi" w:cs="Arial"/>
          <w:color w:val="000000"/>
          <w:szCs w:val="20"/>
        </w:rPr>
      </w:pPr>
      <w:r w:rsidRPr="00BB07B0">
        <w:rPr>
          <w:rFonts w:cs="Arial"/>
          <w:szCs w:val="20"/>
          <w:lang w:eastAsia="sl-SI"/>
        </w:rPr>
        <w:lastRenderedPageBreak/>
        <w:t>–</w:t>
      </w:r>
      <w:r w:rsidR="00335925">
        <w:rPr>
          <w:rFonts w:eastAsiaTheme="minorHAnsi" w:cs="Arial"/>
          <w:color w:val="000000"/>
          <w:szCs w:val="20"/>
        </w:rPr>
        <w:t xml:space="preserve"> lokalne pasme in sorte, vendar se operacija Lokalne sorte ne more kombinirati s shemo iz 5. in 6. točke 23.</w:t>
      </w:r>
      <w:r w:rsidR="001C4914">
        <w:rPr>
          <w:rFonts w:eastAsiaTheme="minorHAnsi" w:cs="Arial"/>
          <w:color w:val="000000"/>
          <w:szCs w:val="20"/>
        </w:rPr>
        <w:t xml:space="preserve"> </w:t>
      </w:r>
      <w:r w:rsidR="00335925">
        <w:rPr>
          <w:rFonts w:eastAsiaTheme="minorHAnsi" w:cs="Arial"/>
          <w:color w:val="000000"/>
          <w:szCs w:val="20"/>
        </w:rPr>
        <w:t>člena te uredbe oziroma se lahko kombinira s shemo iz 5. točke le v primeru kadar je izbran medoviti posevek, ki je samostojna kmetijska rastlina,</w:t>
      </w:r>
    </w:p>
    <w:p w14:paraId="39A3EA91" w14:textId="1031F27F" w:rsidR="009A42A1" w:rsidRDefault="00E24A9C" w:rsidP="00335925">
      <w:pPr>
        <w:spacing w:line="240" w:lineRule="exact"/>
        <w:jc w:val="both"/>
      </w:pPr>
      <w:r w:rsidRPr="00BB07B0">
        <w:rPr>
          <w:rFonts w:cs="Arial"/>
          <w:szCs w:val="20"/>
          <w:lang w:eastAsia="sl-SI"/>
        </w:rPr>
        <w:t>–</w:t>
      </w:r>
      <w:r w:rsidR="00335925">
        <w:rPr>
          <w:rFonts w:eastAsiaTheme="minorHAnsi" w:cs="Arial"/>
          <w:color w:val="000000"/>
          <w:szCs w:val="20"/>
        </w:rPr>
        <w:t xml:space="preserve"> Natura 2000 plačila, </w:t>
      </w:r>
      <w:r w:rsidR="007A17D1">
        <w:rPr>
          <w:rFonts w:eastAsiaTheme="minorHAnsi" w:cs="Arial"/>
          <w:color w:val="000000"/>
          <w:szCs w:val="20"/>
        </w:rPr>
        <w:t>vendar se pri shemi iz 1.</w:t>
      </w:r>
      <w:r w:rsidR="001C4914">
        <w:rPr>
          <w:rFonts w:eastAsiaTheme="minorHAnsi" w:cs="Arial"/>
          <w:color w:val="000000"/>
          <w:szCs w:val="20"/>
        </w:rPr>
        <w:t xml:space="preserve"> </w:t>
      </w:r>
      <w:r w:rsidR="007A17D1">
        <w:rPr>
          <w:rFonts w:eastAsiaTheme="minorHAnsi" w:cs="Arial"/>
          <w:color w:val="000000"/>
          <w:szCs w:val="20"/>
        </w:rPr>
        <w:t>točke 23.</w:t>
      </w:r>
      <w:r w:rsidR="001C4914">
        <w:rPr>
          <w:rFonts w:eastAsiaTheme="minorHAnsi" w:cs="Arial"/>
          <w:color w:val="000000"/>
          <w:szCs w:val="20"/>
        </w:rPr>
        <w:t xml:space="preserve"> </w:t>
      </w:r>
      <w:r w:rsidR="007A17D1">
        <w:rPr>
          <w:rFonts w:eastAsiaTheme="minorHAnsi" w:cs="Arial"/>
          <w:color w:val="000000"/>
          <w:szCs w:val="20"/>
        </w:rPr>
        <w:t>člena upošteva določba</w:t>
      </w:r>
      <w:r w:rsidR="00335925">
        <w:rPr>
          <w:rFonts w:eastAsiaTheme="minorHAnsi" w:cs="Arial"/>
          <w:color w:val="000000"/>
          <w:szCs w:val="20"/>
        </w:rPr>
        <w:t xml:space="preserve"> iz sedmega odstavka 24.</w:t>
      </w:r>
      <w:r w:rsidR="001C4914">
        <w:rPr>
          <w:rFonts w:eastAsiaTheme="minorHAnsi" w:cs="Arial"/>
          <w:color w:val="000000"/>
          <w:szCs w:val="20"/>
        </w:rPr>
        <w:t xml:space="preserve"> </w:t>
      </w:r>
      <w:r w:rsidR="00335925">
        <w:rPr>
          <w:rFonts w:eastAsiaTheme="minorHAnsi" w:cs="Arial"/>
          <w:color w:val="000000"/>
          <w:szCs w:val="20"/>
        </w:rPr>
        <w:t>člena te uredbe.«.</w:t>
      </w:r>
    </w:p>
    <w:p w14:paraId="3369A136" w14:textId="77777777" w:rsidR="00335925" w:rsidRPr="00335925" w:rsidRDefault="00335925" w:rsidP="00151E27">
      <w:pPr>
        <w:spacing w:line="240" w:lineRule="exact"/>
      </w:pPr>
    </w:p>
    <w:p w14:paraId="0FEFEE0F" w14:textId="68C87DE0" w:rsidR="00254654" w:rsidRPr="00903FE4" w:rsidRDefault="007127AD" w:rsidP="00532A9C">
      <w:pPr>
        <w:pStyle w:val="Odstavekseznama"/>
        <w:numPr>
          <w:ilvl w:val="0"/>
          <w:numId w:val="110"/>
        </w:numPr>
        <w:spacing w:line="240" w:lineRule="exact"/>
        <w:jc w:val="center"/>
        <w:rPr>
          <w:rFonts w:ascii="Arial" w:hAnsi="Arial" w:cs="Arial"/>
          <w:sz w:val="20"/>
        </w:rPr>
      </w:pPr>
      <w:r w:rsidRPr="00903FE4">
        <w:rPr>
          <w:rFonts w:ascii="Arial" w:hAnsi="Arial" w:cs="Arial"/>
          <w:sz w:val="20"/>
        </w:rPr>
        <w:t>č</w:t>
      </w:r>
      <w:r w:rsidR="00254654" w:rsidRPr="00903FE4">
        <w:rPr>
          <w:rFonts w:ascii="Arial" w:hAnsi="Arial" w:cs="Arial"/>
          <w:sz w:val="20"/>
        </w:rPr>
        <w:t>len</w:t>
      </w:r>
    </w:p>
    <w:p w14:paraId="1C35F04D" w14:textId="77777777" w:rsidR="00BC7717" w:rsidRDefault="00BC7717" w:rsidP="00BC7717">
      <w:pPr>
        <w:spacing w:line="240" w:lineRule="exact"/>
        <w:rPr>
          <w:rFonts w:cs="Arial"/>
        </w:rPr>
      </w:pPr>
    </w:p>
    <w:p w14:paraId="642FFC97" w14:textId="1DA79421" w:rsidR="005736C5" w:rsidRDefault="005736C5" w:rsidP="005430EE">
      <w:pPr>
        <w:spacing w:line="240" w:lineRule="exact"/>
        <w:rPr>
          <w:rFonts w:cs="Arial"/>
        </w:rPr>
      </w:pPr>
      <w:r>
        <w:rPr>
          <w:rFonts w:cs="Arial"/>
        </w:rPr>
        <w:t>V 22.</w:t>
      </w:r>
      <w:r w:rsidR="007D1E9F">
        <w:rPr>
          <w:rFonts w:cs="Arial"/>
        </w:rPr>
        <w:t xml:space="preserve"> </w:t>
      </w:r>
      <w:r w:rsidR="00CB6A82">
        <w:rPr>
          <w:rFonts w:cs="Arial"/>
        </w:rPr>
        <w:t xml:space="preserve">členu se </w:t>
      </w:r>
      <w:r w:rsidR="00EF67EE">
        <w:rPr>
          <w:rFonts w:cs="Arial"/>
        </w:rPr>
        <w:t xml:space="preserve">črtata sedmi in osmi odstavek. </w:t>
      </w:r>
    </w:p>
    <w:p w14:paraId="1F134854" w14:textId="77777777" w:rsidR="005736C5" w:rsidRPr="005736C5" w:rsidRDefault="005736C5" w:rsidP="005430EE">
      <w:pPr>
        <w:spacing w:line="240" w:lineRule="exact"/>
        <w:jc w:val="both"/>
        <w:rPr>
          <w:rFonts w:cs="Arial"/>
        </w:rPr>
      </w:pPr>
    </w:p>
    <w:p w14:paraId="55501229" w14:textId="0F422B06" w:rsidR="005736C5" w:rsidRPr="00074178" w:rsidRDefault="005736C5" w:rsidP="00532A9C">
      <w:pPr>
        <w:pStyle w:val="Odstavekseznama"/>
        <w:numPr>
          <w:ilvl w:val="0"/>
          <w:numId w:val="110"/>
        </w:numPr>
        <w:spacing w:line="240" w:lineRule="exact"/>
        <w:jc w:val="center"/>
        <w:rPr>
          <w:rFonts w:ascii="Arial" w:hAnsi="Arial" w:cs="Arial"/>
          <w:sz w:val="20"/>
        </w:rPr>
      </w:pPr>
      <w:r w:rsidRPr="00074178">
        <w:rPr>
          <w:rFonts w:ascii="Arial" w:hAnsi="Arial" w:cs="Arial"/>
          <w:sz w:val="20"/>
        </w:rPr>
        <w:t xml:space="preserve">člen </w:t>
      </w:r>
    </w:p>
    <w:p w14:paraId="29E8DEFB" w14:textId="77777777" w:rsidR="005736C5" w:rsidRDefault="005736C5" w:rsidP="005430EE">
      <w:pPr>
        <w:pStyle w:val="Odstavekseznama"/>
        <w:spacing w:line="240" w:lineRule="exact"/>
        <w:ind w:left="1440"/>
        <w:rPr>
          <w:rFonts w:cs="Arial"/>
        </w:rPr>
      </w:pPr>
    </w:p>
    <w:p w14:paraId="145FF099" w14:textId="76E2F78D" w:rsidR="00AB5F1E" w:rsidRDefault="00AB5F1E" w:rsidP="00EA1D4B">
      <w:pPr>
        <w:spacing w:line="240" w:lineRule="exact"/>
        <w:jc w:val="both"/>
        <w:rPr>
          <w:rFonts w:cs="Arial"/>
        </w:rPr>
      </w:pPr>
      <w:r w:rsidRPr="00CB6A82">
        <w:rPr>
          <w:rFonts w:cs="Arial"/>
        </w:rPr>
        <w:t>V 2</w:t>
      </w:r>
      <w:r w:rsidR="00CB6A82" w:rsidRPr="00CB6A82">
        <w:rPr>
          <w:rFonts w:cs="Arial"/>
        </w:rPr>
        <w:t>8</w:t>
      </w:r>
      <w:r w:rsidRPr="00CB6A82">
        <w:rPr>
          <w:rFonts w:cs="Arial"/>
        </w:rPr>
        <w:t>.</w:t>
      </w:r>
      <w:r w:rsidR="007127AD" w:rsidRPr="00CB6A82">
        <w:rPr>
          <w:rFonts w:cs="Arial"/>
        </w:rPr>
        <w:t xml:space="preserve"> </w:t>
      </w:r>
      <w:r w:rsidRPr="00CB6A82">
        <w:rPr>
          <w:rFonts w:cs="Arial"/>
        </w:rPr>
        <w:t xml:space="preserve">členu se </w:t>
      </w:r>
      <w:r w:rsidR="00645AD3" w:rsidRPr="00CB6A82">
        <w:rPr>
          <w:rFonts w:cs="Arial"/>
        </w:rPr>
        <w:t xml:space="preserve">v šestem odstavku </w:t>
      </w:r>
      <w:r w:rsidR="00CB6A82" w:rsidRPr="00CB6A82">
        <w:rPr>
          <w:rFonts w:cs="Arial"/>
        </w:rPr>
        <w:t>druga in tretja a</w:t>
      </w:r>
      <w:r w:rsidRPr="00CB6A82">
        <w:rPr>
          <w:rFonts w:cs="Arial"/>
        </w:rPr>
        <w:t>lineja spremeni</w:t>
      </w:r>
      <w:r w:rsidR="00CB6A82" w:rsidRPr="00CB6A82">
        <w:rPr>
          <w:rFonts w:cs="Arial"/>
        </w:rPr>
        <w:t>ta</w:t>
      </w:r>
      <w:r w:rsidRPr="00CB6A82">
        <w:rPr>
          <w:rFonts w:cs="Arial"/>
        </w:rPr>
        <w:t>, tako da se glasi</w:t>
      </w:r>
      <w:r w:rsidR="00CB6A82" w:rsidRPr="00CB6A82">
        <w:rPr>
          <w:rFonts w:cs="Arial"/>
        </w:rPr>
        <w:t>ta</w:t>
      </w:r>
      <w:r w:rsidRPr="00CB6A82">
        <w:rPr>
          <w:rFonts w:cs="Arial"/>
        </w:rPr>
        <w:t>:</w:t>
      </w:r>
    </w:p>
    <w:p w14:paraId="258F30EF" w14:textId="77777777" w:rsidR="00AB5F1E" w:rsidRDefault="00AB5F1E" w:rsidP="00EA1D4B">
      <w:pPr>
        <w:spacing w:line="240" w:lineRule="exact"/>
        <w:jc w:val="both"/>
        <w:rPr>
          <w:rFonts w:cs="Arial"/>
        </w:rPr>
      </w:pPr>
    </w:p>
    <w:p w14:paraId="0154F581" w14:textId="7C8A52A1" w:rsidR="00AB5F1E" w:rsidRDefault="00AB5F1E" w:rsidP="005430EE">
      <w:pPr>
        <w:pStyle w:val="odstavek0"/>
        <w:shd w:val="clear" w:color="auto" w:fill="FFFFFF" w:themeFill="background1"/>
        <w:spacing w:before="0" w:beforeAutospacing="0" w:after="0" w:afterAutospacing="0"/>
        <w:jc w:val="both"/>
        <w:rPr>
          <w:rFonts w:ascii="Arial" w:hAnsi="Arial" w:cs="Arial"/>
          <w:sz w:val="20"/>
          <w:szCs w:val="20"/>
          <w:shd w:val="clear" w:color="auto" w:fill="FFFFFF"/>
        </w:rPr>
      </w:pPr>
      <w:r>
        <w:rPr>
          <w:rFonts w:ascii="Arial" w:hAnsi="Arial" w:cs="Arial"/>
          <w:sz w:val="20"/>
          <w:szCs w:val="20"/>
          <w:shd w:val="clear" w:color="auto" w:fill="FFFFFF"/>
        </w:rPr>
        <w:t xml:space="preserve">» </w:t>
      </w:r>
      <w:r w:rsidR="00E24A9C" w:rsidRPr="00BB07B0">
        <w:rPr>
          <w:rFonts w:cs="Arial"/>
          <w:szCs w:val="20"/>
        </w:rPr>
        <w:t>–</w:t>
      </w:r>
      <w:r w:rsidR="00E24A9C">
        <w:rPr>
          <w:rFonts w:cs="Arial"/>
          <w:szCs w:val="20"/>
        </w:rPr>
        <w:t xml:space="preserve"> </w:t>
      </w:r>
      <w:r w:rsidRPr="00BB07B0">
        <w:rPr>
          <w:rFonts w:ascii="Arial" w:hAnsi="Arial" w:cs="Arial"/>
          <w:sz w:val="20"/>
          <w:szCs w:val="20"/>
          <w:shd w:val="clear" w:color="auto" w:fill="FFFFFF"/>
        </w:rPr>
        <w:t xml:space="preserve">tla z </w:t>
      </w:r>
      <w:r w:rsidRPr="00BB07B0">
        <w:rPr>
          <w:rFonts w:ascii="Arial" w:hAnsi="Arial" w:cs="Arial"/>
          <w:sz w:val="20"/>
          <w:szCs w:val="20"/>
        </w:rPr>
        <w:t>naknadnim neprezimnim posevkom ali medovito kmetijsko rastlino</w:t>
      </w:r>
      <w:r>
        <w:rPr>
          <w:rFonts w:ascii="Arial" w:hAnsi="Arial" w:cs="Arial"/>
          <w:sz w:val="20"/>
          <w:szCs w:val="20"/>
        </w:rPr>
        <w:t xml:space="preserve"> ali podsevkom</w:t>
      </w:r>
      <w:r w:rsidRPr="00BB07B0">
        <w:rPr>
          <w:rFonts w:ascii="Arial" w:hAnsi="Arial" w:cs="Arial"/>
          <w:sz w:val="20"/>
          <w:szCs w:val="20"/>
        </w:rPr>
        <w:t xml:space="preserve"> morajo biti </w:t>
      </w:r>
      <w:r w:rsidRPr="00BB07B0">
        <w:rPr>
          <w:rFonts w:ascii="Arial" w:hAnsi="Arial" w:cs="Arial"/>
          <w:sz w:val="20"/>
          <w:szCs w:val="20"/>
          <w:shd w:val="clear" w:color="auto" w:fill="FFFFFF"/>
        </w:rPr>
        <w:t>pokrita od 15. avgusta do 15. oktobra tekočega leta;</w:t>
      </w:r>
    </w:p>
    <w:p w14:paraId="5BF4E672" w14:textId="6E43A482" w:rsidR="00CB6A82" w:rsidRDefault="00E24A9C" w:rsidP="00CB6A82">
      <w:pPr>
        <w:pStyle w:val="odstavek0"/>
        <w:shd w:val="clear" w:color="auto" w:fill="FFFFFF" w:themeFill="background1"/>
        <w:spacing w:before="0" w:beforeAutospacing="0" w:after="0" w:afterAutospacing="0"/>
        <w:jc w:val="both"/>
        <w:rPr>
          <w:rFonts w:ascii="Arial" w:hAnsi="Arial" w:cs="Arial"/>
          <w:sz w:val="20"/>
          <w:szCs w:val="20"/>
          <w:shd w:val="clear" w:color="auto" w:fill="FFFFFF"/>
        </w:rPr>
      </w:pPr>
      <w:r w:rsidRPr="00BB07B0">
        <w:rPr>
          <w:rFonts w:cs="Arial"/>
          <w:szCs w:val="20"/>
        </w:rPr>
        <w:t>–</w:t>
      </w:r>
      <w:r w:rsidR="008E4D9E">
        <w:rPr>
          <w:rFonts w:ascii="Arial" w:hAnsi="Arial" w:cs="Arial"/>
          <w:sz w:val="20"/>
          <w:szCs w:val="20"/>
          <w:shd w:val="clear" w:color="auto" w:fill="FFFFFF"/>
        </w:rPr>
        <w:t xml:space="preserve"> </w:t>
      </w:r>
      <w:r w:rsidR="00CB6A82" w:rsidRPr="00CB6A82">
        <w:rPr>
          <w:rFonts w:ascii="Arial" w:hAnsi="Arial" w:cs="Arial"/>
          <w:sz w:val="20"/>
          <w:szCs w:val="20"/>
          <w:shd w:val="clear" w:color="auto" w:fill="FFFFFF"/>
        </w:rPr>
        <w:t>obdelava naknadnih neprezimnih posevkov ali medovite kmetijske rastline</w:t>
      </w:r>
      <w:r w:rsidR="00CB6A82">
        <w:rPr>
          <w:rFonts w:ascii="Arial" w:hAnsi="Arial" w:cs="Arial"/>
          <w:sz w:val="20"/>
          <w:szCs w:val="20"/>
          <w:shd w:val="clear" w:color="auto" w:fill="FFFFFF"/>
        </w:rPr>
        <w:t xml:space="preserve"> ali podsevkov</w:t>
      </w:r>
      <w:r w:rsidR="00CB6A82" w:rsidRPr="00CB6A82">
        <w:rPr>
          <w:rFonts w:ascii="Arial" w:hAnsi="Arial" w:cs="Arial"/>
          <w:sz w:val="20"/>
          <w:szCs w:val="20"/>
          <w:shd w:val="clear" w:color="auto" w:fill="FFFFFF"/>
        </w:rPr>
        <w:t xml:space="preserve"> oziroma uporaba v proizvodne namene je dovoljena po 15. oktobru tekočega leta;</w:t>
      </w:r>
      <w:r w:rsidR="00CB6A82">
        <w:rPr>
          <w:rFonts w:ascii="Arial" w:hAnsi="Arial" w:cs="Arial"/>
          <w:sz w:val="20"/>
          <w:szCs w:val="20"/>
          <w:shd w:val="clear" w:color="auto" w:fill="FFFFFF"/>
        </w:rPr>
        <w:t>«.</w:t>
      </w:r>
    </w:p>
    <w:p w14:paraId="77664B2D" w14:textId="094CD526" w:rsidR="00E32766" w:rsidRDefault="00E32766" w:rsidP="00532A9C">
      <w:pPr>
        <w:pStyle w:val="odstavek0"/>
        <w:numPr>
          <w:ilvl w:val="0"/>
          <w:numId w:val="110"/>
        </w:numPr>
        <w:shd w:val="clear" w:color="auto" w:fill="FFFFFF" w:themeFill="background1"/>
        <w:spacing w:before="240" w:beforeAutospacing="0" w:after="0" w:afterAutospacing="0"/>
        <w:jc w:val="center"/>
        <w:rPr>
          <w:rFonts w:ascii="Arial" w:hAnsi="Arial" w:cs="Arial"/>
          <w:sz w:val="20"/>
          <w:szCs w:val="20"/>
        </w:rPr>
      </w:pPr>
      <w:r>
        <w:rPr>
          <w:rFonts w:ascii="Arial" w:hAnsi="Arial" w:cs="Arial"/>
          <w:sz w:val="20"/>
          <w:szCs w:val="20"/>
        </w:rPr>
        <w:t>člen</w:t>
      </w:r>
    </w:p>
    <w:p w14:paraId="5BD1645C" w14:textId="77777777" w:rsidR="00E32766" w:rsidRPr="00E32766" w:rsidRDefault="00E32766" w:rsidP="00E32766">
      <w:pPr>
        <w:pStyle w:val="odstavek0"/>
        <w:shd w:val="clear" w:color="auto" w:fill="FFFFFF" w:themeFill="background1"/>
        <w:spacing w:before="0" w:beforeAutospacing="0" w:after="0" w:afterAutospacing="0"/>
        <w:rPr>
          <w:rFonts w:ascii="Arial" w:hAnsi="Arial" w:cs="Arial"/>
          <w:sz w:val="20"/>
          <w:szCs w:val="20"/>
        </w:rPr>
      </w:pPr>
    </w:p>
    <w:p w14:paraId="4EEF5AC8" w14:textId="6FB244AA" w:rsidR="00254654" w:rsidRDefault="00254654" w:rsidP="00EA1D4B">
      <w:pPr>
        <w:spacing w:line="240" w:lineRule="exact"/>
        <w:jc w:val="both"/>
        <w:rPr>
          <w:rFonts w:cs="Arial"/>
        </w:rPr>
      </w:pPr>
      <w:r>
        <w:rPr>
          <w:rFonts w:cs="Arial"/>
        </w:rPr>
        <w:t>V 32.</w:t>
      </w:r>
      <w:r w:rsidR="00414555">
        <w:rPr>
          <w:rFonts w:cs="Arial"/>
        </w:rPr>
        <w:t xml:space="preserve"> </w:t>
      </w:r>
      <w:r>
        <w:rPr>
          <w:rFonts w:cs="Arial"/>
        </w:rPr>
        <w:t>členu se v sedmem odstavku prvi stavek spremeni, tako da se glasi:</w:t>
      </w:r>
    </w:p>
    <w:p w14:paraId="717749C6" w14:textId="77777777" w:rsidR="00EA1D4B" w:rsidRDefault="00EA1D4B" w:rsidP="00EA1D4B">
      <w:pPr>
        <w:spacing w:line="240" w:lineRule="exact"/>
        <w:jc w:val="both"/>
        <w:rPr>
          <w:rFonts w:cs="Arial"/>
        </w:rPr>
      </w:pPr>
    </w:p>
    <w:p w14:paraId="11BE7007" w14:textId="3A2E0682" w:rsidR="00254654" w:rsidRDefault="00254654" w:rsidP="00EA1D4B">
      <w:pPr>
        <w:spacing w:line="240" w:lineRule="exact"/>
        <w:jc w:val="both"/>
        <w:rPr>
          <w:rFonts w:cs="Arial"/>
          <w:noProof/>
        </w:rPr>
      </w:pPr>
      <w:r>
        <w:rPr>
          <w:rFonts w:cs="Arial"/>
          <w:noProof/>
        </w:rPr>
        <w:t>»</w:t>
      </w:r>
      <w:r w:rsidRPr="00254654">
        <w:rPr>
          <w:rFonts w:cs="Arial"/>
          <w:noProof/>
        </w:rPr>
        <w:t xml:space="preserve">V skladu z 11. členom Uredbe 2022/1173/EU nosilec kmetijskega gospodarstva iz petega odstavka tega člena pošlje na agencijo dve geografsko označeni fotografiji </w:t>
      </w:r>
      <w:r>
        <w:rPr>
          <w:rFonts w:cs="Arial"/>
          <w:noProof/>
        </w:rPr>
        <w:t xml:space="preserve">varovanja </w:t>
      </w:r>
      <w:r w:rsidRPr="00254654">
        <w:rPr>
          <w:rFonts w:cs="Arial"/>
          <w:noProof/>
        </w:rPr>
        <w:t>gnezda.</w:t>
      </w:r>
      <w:r w:rsidR="00747EAC" w:rsidRPr="00747EAC">
        <w:t xml:space="preserve"> </w:t>
      </w:r>
      <w:r w:rsidR="00747EAC">
        <w:t>Iz p</w:t>
      </w:r>
      <w:r w:rsidR="00747EAC">
        <w:rPr>
          <w:rFonts w:cs="Arial"/>
          <w:noProof/>
        </w:rPr>
        <w:t>rve geografsko označene fotografije</w:t>
      </w:r>
      <w:r w:rsidR="00747EAC" w:rsidRPr="00747EAC">
        <w:rPr>
          <w:rFonts w:cs="Arial"/>
          <w:noProof/>
        </w:rPr>
        <w:t xml:space="preserve"> mora biti </w:t>
      </w:r>
      <w:r w:rsidR="00747EAC">
        <w:rPr>
          <w:rFonts w:cs="Arial"/>
          <w:noProof/>
        </w:rPr>
        <w:t>razvidno varovanje gnezda, d</w:t>
      </w:r>
      <w:r w:rsidR="00747EAC" w:rsidRPr="00747EAC">
        <w:rPr>
          <w:rFonts w:cs="Arial"/>
          <w:noProof/>
        </w:rPr>
        <w:t>ruga geografsko označena fotografija pa mora biti posneta na zadnji dan varovanja gnezda oziroma vsaj do 20. junija. Fotografiji mora nosilec kmetijskega gospodarstva agenciji poslati do 30. junija tekočega leta.</w:t>
      </w:r>
      <w:r>
        <w:rPr>
          <w:rFonts w:cs="Arial"/>
          <w:noProof/>
        </w:rPr>
        <w:t>«.</w:t>
      </w:r>
    </w:p>
    <w:p w14:paraId="63BF34B2" w14:textId="77777777" w:rsidR="00EA1D4B" w:rsidRPr="00254654" w:rsidRDefault="00EA1D4B" w:rsidP="00254654">
      <w:pPr>
        <w:spacing w:line="240" w:lineRule="exact"/>
        <w:rPr>
          <w:rFonts w:cs="Arial"/>
        </w:rPr>
      </w:pPr>
    </w:p>
    <w:p w14:paraId="516CB2AC" w14:textId="46E96811" w:rsidR="00EA1D4B" w:rsidRPr="00074178" w:rsidRDefault="00EA1D4B" w:rsidP="00532A9C">
      <w:pPr>
        <w:pStyle w:val="Odstavekseznama"/>
        <w:numPr>
          <w:ilvl w:val="0"/>
          <w:numId w:val="110"/>
        </w:numPr>
        <w:shd w:val="clear" w:color="auto" w:fill="FFFFFF" w:themeFill="background1"/>
        <w:spacing w:after="75" w:line="240" w:lineRule="exact"/>
        <w:jc w:val="center"/>
        <w:rPr>
          <w:rFonts w:ascii="Arial" w:hAnsi="Arial" w:cs="Arial"/>
          <w:sz w:val="20"/>
        </w:rPr>
      </w:pPr>
      <w:r w:rsidRPr="00074178">
        <w:rPr>
          <w:rFonts w:ascii="Arial" w:hAnsi="Arial" w:cs="Arial"/>
          <w:sz w:val="20"/>
        </w:rPr>
        <w:t>člen</w:t>
      </w:r>
    </w:p>
    <w:p w14:paraId="65844B90" w14:textId="77777777" w:rsidR="00645AD3" w:rsidRPr="00645AD3" w:rsidRDefault="00645AD3" w:rsidP="00645AD3">
      <w:pPr>
        <w:shd w:val="clear" w:color="auto" w:fill="FFFFFF" w:themeFill="background1"/>
        <w:spacing w:after="75" w:line="240" w:lineRule="exact"/>
        <w:rPr>
          <w:rFonts w:cs="Arial"/>
        </w:rPr>
      </w:pPr>
    </w:p>
    <w:p w14:paraId="1821C5F7" w14:textId="4E0D5D8D" w:rsidR="00F4191C" w:rsidRDefault="00EA1D4B" w:rsidP="00F4191C">
      <w:pPr>
        <w:spacing w:line="240" w:lineRule="exact"/>
        <w:jc w:val="both"/>
        <w:rPr>
          <w:rFonts w:cs="Arial"/>
          <w:szCs w:val="20"/>
          <w:lang w:eastAsia="sl-SI"/>
        </w:rPr>
      </w:pPr>
      <w:r w:rsidRPr="00BB07B0">
        <w:rPr>
          <w:rFonts w:cs="Arial"/>
          <w:szCs w:val="20"/>
          <w:lang w:eastAsia="sl-SI"/>
        </w:rPr>
        <w:t xml:space="preserve">34. člen </w:t>
      </w:r>
      <w:r w:rsidR="00F4191C">
        <w:rPr>
          <w:rFonts w:cs="Arial"/>
          <w:szCs w:val="20"/>
          <w:lang w:eastAsia="sl-SI"/>
        </w:rPr>
        <w:t>se spremeni, tako da se glasi:</w:t>
      </w:r>
    </w:p>
    <w:p w14:paraId="71CAB8F8" w14:textId="77777777" w:rsidR="00645AD3" w:rsidRDefault="00645AD3" w:rsidP="00F4191C">
      <w:pPr>
        <w:spacing w:line="240" w:lineRule="exact"/>
        <w:jc w:val="both"/>
        <w:rPr>
          <w:rFonts w:cs="Arial"/>
          <w:szCs w:val="20"/>
          <w:lang w:eastAsia="sl-SI"/>
        </w:rPr>
      </w:pPr>
    </w:p>
    <w:p w14:paraId="6755E9D0" w14:textId="54D51934" w:rsidR="00F4191C" w:rsidRPr="00BB07B0" w:rsidRDefault="00282D24" w:rsidP="00F4191C">
      <w:pPr>
        <w:spacing w:line="240" w:lineRule="exact"/>
        <w:jc w:val="center"/>
        <w:rPr>
          <w:rFonts w:cs="Arial"/>
          <w:szCs w:val="20"/>
          <w:lang w:eastAsia="sl-SI"/>
        </w:rPr>
      </w:pPr>
      <w:r w:rsidRPr="00645AD3">
        <w:rPr>
          <w:rFonts w:ascii="Times New Roman" w:hAnsi="Times New Roman"/>
          <w:szCs w:val="20"/>
          <w:lang w:eastAsia="sl-SI"/>
        </w:rPr>
        <w:t>»</w:t>
      </w:r>
      <w:r w:rsidR="00F4191C" w:rsidRPr="00645AD3">
        <w:rPr>
          <w:rFonts w:cs="Arial"/>
          <w:szCs w:val="20"/>
          <w:lang w:eastAsia="sl-SI"/>
        </w:rPr>
        <w:t>34</w:t>
      </w:r>
      <w:r w:rsidR="00F4191C">
        <w:rPr>
          <w:rFonts w:cs="Arial"/>
          <w:szCs w:val="20"/>
          <w:lang w:eastAsia="sl-SI"/>
        </w:rPr>
        <w:t>.</w:t>
      </w:r>
      <w:r>
        <w:rPr>
          <w:rFonts w:cs="Arial"/>
          <w:szCs w:val="20"/>
          <w:lang w:eastAsia="sl-SI"/>
        </w:rPr>
        <w:t xml:space="preserve"> </w:t>
      </w:r>
      <w:r w:rsidR="00F4191C">
        <w:rPr>
          <w:rFonts w:cs="Arial"/>
          <w:szCs w:val="20"/>
          <w:lang w:eastAsia="sl-SI"/>
        </w:rPr>
        <w:t>člen</w:t>
      </w:r>
    </w:p>
    <w:p w14:paraId="06AF9927" w14:textId="77777777" w:rsidR="00EA1D4B" w:rsidRPr="00BB07B0" w:rsidRDefault="00EA1D4B" w:rsidP="00EA1D4B">
      <w:pPr>
        <w:spacing w:line="240" w:lineRule="exact"/>
        <w:jc w:val="center"/>
        <w:rPr>
          <w:rFonts w:cs="Arial"/>
          <w:lang w:eastAsia="sl-SI"/>
        </w:rPr>
      </w:pPr>
      <w:r w:rsidRPr="00BB07B0">
        <w:rPr>
          <w:rFonts w:cs="Arial"/>
          <w:lang w:eastAsia="sl-SI"/>
        </w:rPr>
        <w:t xml:space="preserve">(shema INP 8.11 Ohranjanje biotske raznovrstnosti v trajnih nasadih </w:t>
      </w:r>
      <w:r w:rsidRPr="00BB07B0">
        <w:rPr>
          <w:rFonts w:cs="Arial"/>
          <w:szCs w:val="20"/>
        </w:rPr>
        <w:t>–</w:t>
      </w:r>
      <w:r w:rsidRPr="00BB07B0">
        <w:rPr>
          <w:rFonts w:cs="Arial"/>
          <w:lang w:eastAsia="sl-SI"/>
        </w:rPr>
        <w:t xml:space="preserve"> </w:t>
      </w:r>
      <w:r w:rsidRPr="00BB07B0">
        <w:rPr>
          <w:rFonts w:cs="Arial"/>
        </w:rPr>
        <w:t>BIORAZTN)</w:t>
      </w:r>
    </w:p>
    <w:p w14:paraId="19932D62" w14:textId="443A29E2" w:rsidR="00EA1D4B" w:rsidRPr="00BB07B0" w:rsidRDefault="00EA1D4B" w:rsidP="00EA1D4B">
      <w:pPr>
        <w:pStyle w:val="odstavek0"/>
        <w:shd w:val="clear" w:color="auto" w:fill="FFFFFF" w:themeFill="background1"/>
        <w:spacing w:before="240" w:beforeAutospacing="0" w:after="0" w:afterAutospacing="0"/>
        <w:jc w:val="both"/>
        <w:rPr>
          <w:rFonts w:ascii="Arial" w:hAnsi="Arial" w:cs="Arial"/>
          <w:sz w:val="20"/>
          <w:szCs w:val="20"/>
        </w:rPr>
      </w:pPr>
      <w:r w:rsidRPr="00BB07B0">
        <w:rPr>
          <w:rFonts w:ascii="Arial" w:hAnsi="Arial" w:cs="Arial"/>
          <w:noProof/>
          <w:sz w:val="20"/>
          <w:szCs w:val="20"/>
        </w:rPr>
        <w:t>(1) Za shemo INP 8.11 Ohranjanje biotske raznovrstnosti v trajnih nasadih – BIORAZTN (v nad</w:t>
      </w:r>
      <w:r w:rsidR="000F5D2F">
        <w:rPr>
          <w:rFonts w:ascii="Arial" w:hAnsi="Arial" w:cs="Arial"/>
          <w:noProof/>
          <w:sz w:val="20"/>
          <w:szCs w:val="20"/>
        </w:rPr>
        <w:t>al</w:t>
      </w:r>
      <w:r w:rsidR="00E32766">
        <w:rPr>
          <w:rFonts w:ascii="Arial" w:hAnsi="Arial" w:cs="Arial"/>
          <w:noProof/>
          <w:sz w:val="20"/>
          <w:szCs w:val="20"/>
        </w:rPr>
        <w:t>j</w:t>
      </w:r>
      <w:r w:rsidR="000F5D2F">
        <w:rPr>
          <w:rFonts w:ascii="Arial" w:hAnsi="Arial" w:cs="Arial"/>
          <w:noProof/>
          <w:sz w:val="20"/>
          <w:szCs w:val="20"/>
        </w:rPr>
        <w:t>njem</w:t>
      </w:r>
      <w:r w:rsidR="008E4D9E">
        <w:rPr>
          <w:rFonts w:ascii="Arial" w:hAnsi="Arial" w:cs="Arial"/>
          <w:noProof/>
          <w:sz w:val="20"/>
          <w:szCs w:val="20"/>
        </w:rPr>
        <w:t xml:space="preserve"> besedilu: shema</w:t>
      </w:r>
      <w:r w:rsidRPr="00BB07B0">
        <w:rPr>
          <w:rFonts w:ascii="Arial" w:hAnsi="Arial" w:cs="Arial"/>
          <w:noProof/>
          <w:sz w:val="20"/>
          <w:szCs w:val="20"/>
        </w:rPr>
        <w:t xml:space="preserve"> BIORAZTN)</w:t>
      </w:r>
      <w:r w:rsidRPr="00BB07B0">
        <w:rPr>
          <w:rFonts w:ascii="Arial" w:hAnsi="Arial" w:cs="Arial"/>
          <w:sz w:val="20"/>
          <w:szCs w:val="20"/>
          <w:shd w:val="clear" w:color="auto" w:fill="FFFFFF"/>
        </w:rPr>
        <w:t xml:space="preserve"> </w:t>
      </w:r>
      <w:r w:rsidRPr="00BB07B0">
        <w:rPr>
          <w:rFonts w:ascii="Arial" w:hAnsi="Arial" w:cs="Arial"/>
          <w:sz w:val="20"/>
          <w:szCs w:val="20"/>
        </w:rPr>
        <w:t>o</w:t>
      </w:r>
      <w:r w:rsidRPr="00BB07B0">
        <w:rPr>
          <w:rFonts w:ascii="Arial" w:hAnsi="Arial" w:cs="Arial"/>
          <w:noProof/>
          <w:sz w:val="20"/>
          <w:szCs w:val="20"/>
        </w:rPr>
        <w:t>kvirna finančna sredstva za posamezno leto znašajo 1.366.000,00 eura.</w:t>
      </w:r>
    </w:p>
    <w:p w14:paraId="3E40D5A1" w14:textId="77777777" w:rsidR="00EA1D4B" w:rsidRPr="00BB07B0" w:rsidRDefault="00EA1D4B" w:rsidP="00EA1D4B">
      <w:pPr>
        <w:spacing w:line="240" w:lineRule="exact"/>
        <w:jc w:val="both"/>
        <w:rPr>
          <w:rFonts w:cs="Arial"/>
          <w:szCs w:val="20"/>
          <w:shd w:val="clear" w:color="auto" w:fill="FFFFFF"/>
        </w:rPr>
      </w:pPr>
    </w:p>
    <w:p w14:paraId="585050D6" w14:textId="77777777" w:rsidR="00EA1D4B" w:rsidRPr="00BB07B0" w:rsidRDefault="00EA1D4B" w:rsidP="00EA1D4B">
      <w:pPr>
        <w:spacing w:line="240" w:lineRule="exact"/>
        <w:jc w:val="both"/>
        <w:rPr>
          <w:rFonts w:cs="Arial"/>
          <w:lang w:eastAsia="sl-SI"/>
        </w:rPr>
      </w:pPr>
      <w:r w:rsidRPr="00BB07B0">
        <w:rPr>
          <w:rFonts w:cs="Arial"/>
          <w:shd w:val="clear" w:color="auto" w:fill="FFFFFF"/>
        </w:rPr>
        <w:t xml:space="preserve">(2) Shema BIORAZTN se izvaja na GERK z vrstami rabe 1221 </w:t>
      </w:r>
      <w:r w:rsidRPr="00BB07B0">
        <w:rPr>
          <w:rFonts w:cs="Arial"/>
        </w:rPr>
        <w:t>– intenzivni sadovnjak, GERK z rabo 1211 – vinogradi, GERK z rabo 1230 – oljčniki.</w:t>
      </w:r>
    </w:p>
    <w:p w14:paraId="1C3A094C" w14:textId="77777777" w:rsidR="00EA1D4B" w:rsidRPr="00BB07B0" w:rsidRDefault="00EA1D4B" w:rsidP="00EA1D4B">
      <w:pPr>
        <w:spacing w:before="40" w:after="40"/>
        <w:jc w:val="both"/>
        <w:rPr>
          <w:rFonts w:cs="Arial"/>
          <w:szCs w:val="20"/>
          <w:lang w:eastAsia="sl-SI"/>
        </w:rPr>
      </w:pPr>
    </w:p>
    <w:p w14:paraId="79835D22" w14:textId="77777777" w:rsidR="00EA1D4B" w:rsidRPr="00BB07B0" w:rsidRDefault="00EA1D4B" w:rsidP="00EA1D4B">
      <w:pPr>
        <w:spacing w:before="40" w:after="40"/>
        <w:jc w:val="both"/>
        <w:rPr>
          <w:rFonts w:cs="Arial"/>
          <w:szCs w:val="20"/>
          <w:lang w:eastAsia="sl-SI"/>
        </w:rPr>
      </w:pPr>
      <w:r w:rsidRPr="00BB07B0">
        <w:rPr>
          <w:rFonts w:cs="Arial"/>
          <w:szCs w:val="20"/>
          <w:lang w:eastAsia="sl-SI"/>
        </w:rPr>
        <w:t>(3) Zahteve sheme se izvajajo v treh kmetijskih praksah, in sicer:</w:t>
      </w:r>
    </w:p>
    <w:p w14:paraId="3F98C7DB" w14:textId="77777777" w:rsidR="00EA1D4B" w:rsidRPr="00BB07B0" w:rsidRDefault="00EA1D4B" w:rsidP="005E6671">
      <w:pPr>
        <w:numPr>
          <w:ilvl w:val="0"/>
          <w:numId w:val="19"/>
        </w:numPr>
        <w:spacing w:before="40" w:after="40"/>
        <w:jc w:val="both"/>
        <w:rPr>
          <w:rFonts w:cs="Arial"/>
          <w:szCs w:val="20"/>
        </w:rPr>
      </w:pPr>
      <w:r w:rsidRPr="00BB07B0">
        <w:rPr>
          <w:rFonts w:cs="Arial"/>
          <w:szCs w:val="20"/>
          <w:lang w:eastAsia="sl-SI"/>
        </w:rPr>
        <w:t xml:space="preserve"> življenjski prostor za koristne organizme;</w:t>
      </w:r>
    </w:p>
    <w:p w14:paraId="6337E29D" w14:textId="77777777" w:rsidR="00EA1D4B" w:rsidRPr="00BB07B0" w:rsidRDefault="00EA1D4B" w:rsidP="005E6671">
      <w:pPr>
        <w:numPr>
          <w:ilvl w:val="0"/>
          <w:numId w:val="19"/>
        </w:numPr>
        <w:spacing w:before="40" w:after="40"/>
        <w:jc w:val="both"/>
        <w:rPr>
          <w:rFonts w:cs="Arial"/>
          <w:szCs w:val="20"/>
        </w:rPr>
      </w:pPr>
      <w:r w:rsidRPr="00BB07B0">
        <w:rPr>
          <w:rFonts w:cs="Arial"/>
          <w:szCs w:val="20"/>
          <w:lang w:eastAsia="sl-SI"/>
        </w:rPr>
        <w:t xml:space="preserve"> vzdrževanje medvrstnega prostora;</w:t>
      </w:r>
    </w:p>
    <w:p w14:paraId="71FD9ADE" w14:textId="77777777" w:rsidR="00EA1D4B" w:rsidRPr="00BB07B0" w:rsidRDefault="00EA1D4B" w:rsidP="00645AD3">
      <w:pPr>
        <w:numPr>
          <w:ilvl w:val="0"/>
          <w:numId w:val="19"/>
        </w:numPr>
        <w:spacing w:before="40" w:after="40"/>
        <w:jc w:val="both"/>
        <w:rPr>
          <w:rFonts w:cs="Arial"/>
        </w:rPr>
      </w:pPr>
      <w:r w:rsidRPr="00BB07B0">
        <w:rPr>
          <w:rFonts w:cs="Arial"/>
          <w:lang w:eastAsia="sl-SI"/>
        </w:rPr>
        <w:t xml:space="preserve"> </w:t>
      </w:r>
      <w:r w:rsidRPr="00BB07B0">
        <w:rPr>
          <w:rFonts w:cs="Arial"/>
        </w:rPr>
        <w:t>vzpostavitev</w:t>
      </w:r>
      <w:r w:rsidRPr="00BB07B0">
        <w:rPr>
          <w:rFonts w:cs="Arial"/>
          <w:lang w:eastAsia="sl-SI"/>
        </w:rPr>
        <w:t xml:space="preserve"> cvetočega pasu.</w:t>
      </w:r>
    </w:p>
    <w:p w14:paraId="292B1DD4" w14:textId="77777777" w:rsidR="00EA1D4B" w:rsidRPr="00BB07B0" w:rsidRDefault="00EA1D4B" w:rsidP="00645AD3">
      <w:pPr>
        <w:pStyle w:val="Odstavekseznama"/>
        <w:rPr>
          <w:rFonts w:ascii="Arial" w:hAnsi="Arial" w:cs="Arial"/>
          <w:sz w:val="20"/>
        </w:rPr>
      </w:pPr>
    </w:p>
    <w:p w14:paraId="76240622" w14:textId="4DB74AAB" w:rsidR="00EA1D4B" w:rsidRPr="00BB07B0" w:rsidRDefault="00EA1D4B" w:rsidP="00CB6A82">
      <w:pPr>
        <w:spacing w:before="40" w:after="40"/>
        <w:jc w:val="both"/>
        <w:rPr>
          <w:rFonts w:cs="Arial"/>
          <w:szCs w:val="20"/>
        </w:rPr>
      </w:pPr>
      <w:r w:rsidRPr="00BB07B0">
        <w:rPr>
          <w:rFonts w:cs="Arial"/>
          <w:szCs w:val="20"/>
          <w:lang w:eastAsia="sl-SI"/>
        </w:rPr>
        <w:t>(4) Nosilec kmetijskega gospodarstva mora izvajati vsaj dve od treh kmetijskih praks iz prejšnjega odstavka na posameznem GERK z rabo iz drugega odstavka tega člena</w:t>
      </w:r>
      <w:r w:rsidR="00FA4ED5">
        <w:rPr>
          <w:rFonts w:cs="Arial"/>
          <w:szCs w:val="20"/>
          <w:lang w:eastAsia="sl-SI"/>
        </w:rPr>
        <w:t>, ki ga vključi na zahtevek.</w:t>
      </w:r>
    </w:p>
    <w:p w14:paraId="5F0C486D" w14:textId="77777777" w:rsidR="00EA1D4B" w:rsidRPr="00BB07B0" w:rsidRDefault="00EA1D4B" w:rsidP="00CB6A82">
      <w:pPr>
        <w:spacing w:before="40" w:after="40"/>
        <w:jc w:val="both"/>
        <w:rPr>
          <w:rFonts w:cs="Arial"/>
          <w:szCs w:val="20"/>
        </w:rPr>
      </w:pPr>
    </w:p>
    <w:p w14:paraId="449D0BC2" w14:textId="01D1A9F2" w:rsidR="003C7E29" w:rsidRPr="00645AD3" w:rsidRDefault="00645AD3" w:rsidP="00CB6A82">
      <w:pPr>
        <w:spacing w:before="40" w:after="40"/>
        <w:jc w:val="both"/>
        <w:rPr>
          <w:rFonts w:cs="Arial"/>
        </w:rPr>
      </w:pPr>
      <w:r>
        <w:rPr>
          <w:rFonts w:cs="Arial"/>
        </w:rPr>
        <w:t xml:space="preserve">(5) </w:t>
      </w:r>
      <w:r w:rsidR="00EA1D4B" w:rsidRPr="00645AD3">
        <w:rPr>
          <w:rFonts w:cs="Arial"/>
        </w:rPr>
        <w:t xml:space="preserve">Pri kmetijski praksi iz prve alineje tretjega odstavka tega člena je treba zagotoviti življenjski prostor za koristne organizme, pod kar se štejejo skalnjaki, hoteli za koristne organizme, drogovi </w:t>
      </w:r>
      <w:r w:rsidR="00EA1D4B" w:rsidRPr="00645AD3">
        <w:rPr>
          <w:rFonts w:cs="Arial"/>
        </w:rPr>
        <w:lastRenderedPageBreak/>
        <w:t xml:space="preserve">za ujede, gnezdilnice za ptice. Pri tem mora zagotoviti en življenjski prostor pri površini </w:t>
      </w:r>
      <w:r w:rsidR="003C7E29" w:rsidRPr="00645AD3">
        <w:rPr>
          <w:rFonts w:cs="Arial"/>
        </w:rPr>
        <w:t xml:space="preserve">GERK </w:t>
      </w:r>
      <w:r w:rsidR="00EA1D4B" w:rsidRPr="00645AD3">
        <w:rPr>
          <w:rFonts w:cs="Arial"/>
        </w:rPr>
        <w:t>do</w:t>
      </w:r>
      <w:r w:rsidR="003C7E29" w:rsidRPr="00645AD3">
        <w:rPr>
          <w:rFonts w:cs="Arial"/>
        </w:rPr>
        <w:t xml:space="preserve"> vključno</w:t>
      </w:r>
      <w:r w:rsidR="00EA1D4B" w:rsidRPr="00645AD3">
        <w:rPr>
          <w:rFonts w:cs="Arial"/>
        </w:rPr>
        <w:t xml:space="preserve"> 1 ha, tri življenjske prostore pri površini</w:t>
      </w:r>
      <w:r w:rsidR="003C7E29" w:rsidRPr="00645AD3">
        <w:rPr>
          <w:rFonts w:cs="Arial"/>
        </w:rPr>
        <w:t xml:space="preserve"> GERK</w:t>
      </w:r>
      <w:r w:rsidR="00EA1D4B" w:rsidRPr="00645AD3">
        <w:rPr>
          <w:rFonts w:cs="Arial"/>
        </w:rPr>
        <w:t xml:space="preserve"> od 1 do</w:t>
      </w:r>
      <w:r w:rsidR="003C7E29" w:rsidRPr="00645AD3">
        <w:rPr>
          <w:rFonts w:cs="Arial"/>
        </w:rPr>
        <w:t xml:space="preserve"> vključno</w:t>
      </w:r>
      <w:r w:rsidR="00EA1D4B" w:rsidRPr="00645AD3">
        <w:rPr>
          <w:rFonts w:cs="Arial"/>
        </w:rPr>
        <w:t xml:space="preserve"> 5 ha in vsaj štiri življenjske prostore pri površini </w:t>
      </w:r>
      <w:r w:rsidR="003C7E29" w:rsidRPr="00645AD3">
        <w:rPr>
          <w:rFonts w:cs="Arial"/>
        </w:rPr>
        <w:t xml:space="preserve">GERK </w:t>
      </w:r>
      <w:r w:rsidR="00EA1D4B" w:rsidRPr="00645AD3">
        <w:rPr>
          <w:rFonts w:cs="Arial"/>
        </w:rPr>
        <w:t xml:space="preserve">nad 5 ha. </w:t>
      </w:r>
      <w:r w:rsidR="003C7E29" w:rsidRPr="00645AD3">
        <w:rPr>
          <w:rFonts w:cs="Arial"/>
        </w:rPr>
        <w:t xml:space="preserve">Nosilec kmetijskega gospodarstva pri vzpostavitvi življenjskega prostora za koristne organizme upošteva priporočene </w:t>
      </w:r>
      <w:r w:rsidR="00B26F8D">
        <w:rPr>
          <w:rFonts w:cs="Arial"/>
        </w:rPr>
        <w:t>dimenzije in postavitev, ki so</w:t>
      </w:r>
      <w:r w:rsidR="003C7E29" w:rsidRPr="00645AD3">
        <w:rPr>
          <w:rFonts w:cs="Arial"/>
        </w:rPr>
        <w:t xml:space="preserve"> opredeljene</w:t>
      </w:r>
      <w:r w:rsidR="00B26F8D">
        <w:rPr>
          <w:rFonts w:cs="Arial"/>
        </w:rPr>
        <w:t xml:space="preserve"> v navodilih za to shemo in so</w:t>
      </w:r>
      <w:r w:rsidR="003C7E29" w:rsidRPr="00645AD3">
        <w:rPr>
          <w:rFonts w:cs="Arial"/>
        </w:rPr>
        <w:t xml:space="preserve"> objavl</w:t>
      </w:r>
      <w:r w:rsidR="00B26F8D">
        <w:rPr>
          <w:rFonts w:cs="Arial"/>
        </w:rPr>
        <w:t>jena</w:t>
      </w:r>
      <w:r w:rsidR="003C7E29" w:rsidRPr="00645AD3">
        <w:rPr>
          <w:rFonts w:cs="Arial"/>
        </w:rPr>
        <w:t xml:space="preserve"> na spletni strani ministrstva in agencije.</w:t>
      </w:r>
    </w:p>
    <w:p w14:paraId="57D8EB17" w14:textId="77777777" w:rsidR="003C7E29" w:rsidRPr="00645AD3" w:rsidRDefault="003C7E29" w:rsidP="00CB6A82">
      <w:pPr>
        <w:spacing w:before="40" w:after="40"/>
        <w:jc w:val="both"/>
        <w:rPr>
          <w:rFonts w:cs="Arial"/>
          <w:szCs w:val="20"/>
        </w:rPr>
      </w:pPr>
    </w:p>
    <w:p w14:paraId="58BB3BC2" w14:textId="0249C559" w:rsidR="003C7E29" w:rsidRDefault="00645AD3" w:rsidP="00CB6A82">
      <w:pPr>
        <w:spacing w:before="40" w:after="40"/>
        <w:jc w:val="both"/>
        <w:rPr>
          <w:rFonts w:cs="Arial"/>
        </w:rPr>
      </w:pPr>
      <w:r>
        <w:rPr>
          <w:rFonts w:cs="Arial"/>
        </w:rPr>
        <w:t xml:space="preserve">(6) </w:t>
      </w:r>
      <w:r w:rsidR="003C7E29" w:rsidRPr="00645AD3">
        <w:rPr>
          <w:rFonts w:cs="Arial"/>
        </w:rPr>
        <w:t>Življenjski prostor ali življenjske prostore za koristne organizme iz prejšnjega odstavka mora nosilec kmetijskega gospodarstva vzpostaviti do dne</w:t>
      </w:r>
      <w:r w:rsidR="008E4D9E">
        <w:rPr>
          <w:rFonts w:cs="Arial"/>
        </w:rPr>
        <w:t>, ki je določen kot zadnji dan</w:t>
      </w:r>
      <w:r w:rsidR="003C7E29" w:rsidRPr="00645AD3">
        <w:rPr>
          <w:rFonts w:cs="Arial"/>
        </w:rPr>
        <w:t xml:space="preserve"> za oddajo zbirne vloge v skladu z uredbo, ki ureja izvedbo </w:t>
      </w:r>
      <w:r w:rsidR="00D534B0">
        <w:rPr>
          <w:rFonts w:cs="Arial"/>
        </w:rPr>
        <w:t>intervencij</w:t>
      </w:r>
      <w:r w:rsidR="003C7E29" w:rsidRPr="00645AD3">
        <w:rPr>
          <w:rFonts w:cs="Arial"/>
        </w:rPr>
        <w:t xml:space="preserve"> kmetijske politike za leto vložitve zbirne vloge. </w:t>
      </w:r>
    </w:p>
    <w:p w14:paraId="7CF95F40" w14:textId="254C6BF2" w:rsidR="00645AD3" w:rsidRPr="00645AD3" w:rsidRDefault="00645AD3" w:rsidP="00CB6A82">
      <w:pPr>
        <w:spacing w:before="40" w:after="40"/>
        <w:jc w:val="both"/>
        <w:rPr>
          <w:rFonts w:cs="Arial"/>
          <w:szCs w:val="20"/>
        </w:rPr>
      </w:pPr>
    </w:p>
    <w:p w14:paraId="11162D38" w14:textId="25552398" w:rsidR="003C7E29" w:rsidRPr="00645AD3" w:rsidRDefault="00645AD3" w:rsidP="00CB6A82">
      <w:pPr>
        <w:spacing w:before="40" w:after="40"/>
        <w:jc w:val="both"/>
        <w:rPr>
          <w:rFonts w:cs="Arial"/>
        </w:rPr>
      </w:pPr>
      <w:r>
        <w:rPr>
          <w:rFonts w:cs="Arial"/>
        </w:rPr>
        <w:t xml:space="preserve">(7) </w:t>
      </w:r>
      <w:r w:rsidR="00757F3E">
        <w:rPr>
          <w:rFonts w:cs="Arial"/>
        </w:rPr>
        <w:t>P</w:t>
      </w:r>
      <w:r w:rsidR="003C7E29" w:rsidRPr="00645AD3">
        <w:rPr>
          <w:rFonts w:cs="Arial"/>
        </w:rPr>
        <w:t>ri kmetijski praksi iz druge aline</w:t>
      </w:r>
      <w:r w:rsidR="00B26F8D">
        <w:rPr>
          <w:rFonts w:cs="Arial"/>
        </w:rPr>
        <w:t>je tretjega odstavka tega člena nosilec kmetijskega gospodarstva izvaja</w:t>
      </w:r>
      <w:r w:rsidR="003C7E29" w:rsidRPr="00645AD3">
        <w:rPr>
          <w:rFonts w:cs="Arial"/>
        </w:rPr>
        <w:t xml:space="preserve"> košnjo ali mulčenje ali valjanje zelenega medvrstnega pasu, kamor se štejejo tudi brežine teras, vendar istočasno samo v vsakem drugem medvrstnem prostoru. Najkrajši možen čas med dvema mulčenjema ali košnjama ali valjan</w:t>
      </w:r>
      <w:r w:rsidR="00B26F8D">
        <w:rPr>
          <w:rFonts w:cs="Arial"/>
        </w:rPr>
        <w:t>jem mora biti vsaj tri tedne. Štirinajst dni</w:t>
      </w:r>
      <w:r w:rsidR="003C7E29" w:rsidRPr="00645AD3">
        <w:rPr>
          <w:rFonts w:cs="Arial"/>
        </w:rPr>
        <w:t xml:space="preserve"> pred obiranjem nasada, tudi če obiranje pote</w:t>
      </w:r>
      <w:r w:rsidR="00B26F8D">
        <w:rPr>
          <w:rFonts w:cs="Arial"/>
        </w:rPr>
        <w:t>ka v več časovnih intervalih,</w:t>
      </w:r>
      <w:r w:rsidR="003C7E29" w:rsidRPr="00645AD3">
        <w:rPr>
          <w:rFonts w:cs="Arial"/>
        </w:rPr>
        <w:t xml:space="preserve"> lahko</w:t>
      </w:r>
      <w:r w:rsidR="00B26F8D">
        <w:rPr>
          <w:rFonts w:cs="Arial"/>
        </w:rPr>
        <w:t xml:space="preserve"> nosilec</w:t>
      </w:r>
      <w:r w:rsidR="003C7E29" w:rsidRPr="00645AD3">
        <w:rPr>
          <w:rFonts w:cs="Arial"/>
        </w:rPr>
        <w:t xml:space="preserve"> istočasno mulči ali kosi </w:t>
      </w:r>
      <w:r w:rsidR="00FA4ED5" w:rsidRPr="00645AD3">
        <w:rPr>
          <w:rFonts w:cs="Arial"/>
        </w:rPr>
        <w:t xml:space="preserve">ali valja </w:t>
      </w:r>
      <w:r w:rsidR="003C7E29" w:rsidRPr="00645AD3">
        <w:rPr>
          <w:rFonts w:cs="Arial"/>
        </w:rPr>
        <w:t>vse medvrstne prostore.</w:t>
      </w:r>
    </w:p>
    <w:p w14:paraId="1AD174DE" w14:textId="77777777" w:rsidR="003C7E29" w:rsidRPr="00645AD3" w:rsidRDefault="003C7E29" w:rsidP="00CB6A82">
      <w:pPr>
        <w:spacing w:before="40" w:after="40"/>
        <w:jc w:val="both"/>
        <w:rPr>
          <w:rFonts w:cs="Arial"/>
          <w:szCs w:val="20"/>
          <w:lang w:eastAsia="sl-SI"/>
        </w:rPr>
      </w:pPr>
    </w:p>
    <w:p w14:paraId="6311F431" w14:textId="0D5D30DB" w:rsidR="00EF67EE" w:rsidRPr="00EF67EE" w:rsidRDefault="00645AD3" w:rsidP="00EF67EE">
      <w:pPr>
        <w:spacing w:before="40" w:after="40"/>
        <w:jc w:val="both"/>
        <w:rPr>
          <w:rFonts w:cs="Arial"/>
        </w:rPr>
      </w:pPr>
      <w:r>
        <w:rPr>
          <w:rFonts w:cs="Arial"/>
        </w:rPr>
        <w:t xml:space="preserve">(8) </w:t>
      </w:r>
      <w:r w:rsidR="003C7E29" w:rsidRPr="00645AD3">
        <w:rPr>
          <w:rFonts w:cs="Arial"/>
        </w:rPr>
        <w:t>Ne glede na prejšnji o</w:t>
      </w:r>
      <w:r w:rsidR="00B26F8D">
        <w:rPr>
          <w:rFonts w:cs="Arial"/>
        </w:rPr>
        <w:t>dstavek je za namen obvladovanja</w:t>
      </w:r>
      <w:r w:rsidR="003C7E29" w:rsidRPr="00645AD3">
        <w:rPr>
          <w:rFonts w:cs="Arial"/>
        </w:rPr>
        <w:t xml:space="preserve"> karantenskih škodljivih organizmov ali ob pojavu večjega števila škodljivih organizmov dovoljeno pokositi, mulčiti ali valjati zeleni medvrsten prostor, da se omogoči varen nanos fitofarmacevtskih sredstev. Seznam razmejenih območij za karantenske škodljive organizme pripravi Uprava za varno hrano, veterinarstvo in varstvo rastlin in </w:t>
      </w:r>
      <w:r w:rsidR="00676CC0">
        <w:rPr>
          <w:rFonts w:cs="Arial"/>
        </w:rPr>
        <w:t xml:space="preserve">ga objavi </w:t>
      </w:r>
      <w:r w:rsidR="003C7E29" w:rsidRPr="00645AD3">
        <w:rPr>
          <w:rFonts w:cs="Arial"/>
        </w:rPr>
        <w:t>na spletnih straneh ministrstva za kmetijstvo, gozdarstvo in prehrano.</w:t>
      </w:r>
      <w:r w:rsidR="00EF67EE" w:rsidRPr="00EF67EE">
        <w:t xml:space="preserve"> </w:t>
      </w:r>
      <w:r w:rsidR="00EF67EE">
        <w:rPr>
          <w:rFonts w:cs="Arial"/>
        </w:rPr>
        <w:t>Čas tretiranja za namen obvladovanja</w:t>
      </w:r>
      <w:r w:rsidR="00EF67EE" w:rsidRPr="00645AD3">
        <w:rPr>
          <w:rFonts w:cs="Arial"/>
        </w:rPr>
        <w:t xml:space="preserve"> karantenskih škodljivih organizmov </w:t>
      </w:r>
      <w:r w:rsidR="00EF67EE" w:rsidRPr="00EF67EE">
        <w:rPr>
          <w:rFonts w:cs="Arial"/>
        </w:rPr>
        <w:t>napove Javna služba zdr</w:t>
      </w:r>
      <w:r w:rsidR="00676CC0">
        <w:rPr>
          <w:rFonts w:cs="Arial"/>
        </w:rPr>
        <w:t>avstvenega varstva rastlin in je objavljen</w:t>
      </w:r>
      <w:r w:rsidR="00EF67EE" w:rsidRPr="00EF67EE">
        <w:rPr>
          <w:rFonts w:cs="Arial"/>
        </w:rPr>
        <w:t xml:space="preserve"> na Agrometeorološke</w:t>
      </w:r>
      <w:r w:rsidR="00EF67EE">
        <w:rPr>
          <w:rFonts w:cs="Arial"/>
        </w:rPr>
        <w:t>m portalu Republike Slovenije.</w:t>
      </w:r>
    </w:p>
    <w:p w14:paraId="42D1F76F" w14:textId="77777777" w:rsidR="00EF67EE" w:rsidRPr="00EF67EE" w:rsidRDefault="00EF67EE" w:rsidP="00EF67EE">
      <w:pPr>
        <w:spacing w:before="40" w:after="40"/>
        <w:jc w:val="both"/>
        <w:rPr>
          <w:rFonts w:cs="Arial"/>
        </w:rPr>
      </w:pPr>
    </w:p>
    <w:p w14:paraId="71F375B8" w14:textId="7CA49153" w:rsidR="003C7E29" w:rsidRPr="00645AD3" w:rsidRDefault="003C7E29" w:rsidP="00CB6A82">
      <w:pPr>
        <w:spacing w:before="40" w:after="40"/>
        <w:jc w:val="both"/>
        <w:rPr>
          <w:rFonts w:cs="Arial"/>
          <w:szCs w:val="20"/>
        </w:rPr>
      </w:pPr>
      <w:r w:rsidRPr="00645AD3">
        <w:rPr>
          <w:rFonts w:cs="Arial"/>
          <w:szCs w:val="20"/>
        </w:rPr>
        <w:t>(</w:t>
      </w:r>
      <w:r w:rsidR="000F5D2F" w:rsidRPr="00645AD3">
        <w:rPr>
          <w:rFonts w:cs="Arial"/>
          <w:szCs w:val="20"/>
        </w:rPr>
        <w:t>9</w:t>
      </w:r>
      <w:r w:rsidRPr="00645AD3">
        <w:rPr>
          <w:rFonts w:cs="Arial"/>
          <w:szCs w:val="20"/>
        </w:rPr>
        <w:t xml:space="preserve">) Pri kmetijski praksi iz tretje alineje tretjega odstavka tega člena se cvetoči pas vzpostavi s setvijo na robu </w:t>
      </w:r>
      <w:r w:rsidR="00FA4ED5" w:rsidRPr="00645AD3">
        <w:rPr>
          <w:rFonts w:cs="Arial"/>
          <w:szCs w:val="20"/>
        </w:rPr>
        <w:t>GERK</w:t>
      </w:r>
      <w:r w:rsidR="00587A61">
        <w:rPr>
          <w:rFonts w:cs="Arial"/>
          <w:szCs w:val="20"/>
        </w:rPr>
        <w:t xml:space="preserve"> na način, da je do </w:t>
      </w:r>
      <w:r w:rsidR="001C4914">
        <w:rPr>
          <w:rFonts w:cs="Arial"/>
          <w:szCs w:val="20"/>
        </w:rPr>
        <w:t>30</w:t>
      </w:r>
      <w:r w:rsidR="00587A61">
        <w:rPr>
          <w:rFonts w:cs="Arial"/>
          <w:szCs w:val="20"/>
        </w:rPr>
        <w:t>. junija</w:t>
      </w:r>
      <w:r w:rsidRPr="00645AD3">
        <w:rPr>
          <w:rFonts w:cs="Arial"/>
          <w:szCs w:val="20"/>
        </w:rPr>
        <w:t xml:space="preserve"> že viden zeleni pokrov zadevnih kmetijskih rastlin. Cvetoči pas se lahko zagotovi v več delih, ki ne smejo biti manjši od 25 m</w:t>
      </w:r>
      <w:r w:rsidRPr="00645AD3">
        <w:rPr>
          <w:rFonts w:cs="Arial"/>
          <w:szCs w:val="20"/>
          <w:vertAlign w:val="superscript"/>
        </w:rPr>
        <w:t>2</w:t>
      </w:r>
      <w:r w:rsidRPr="00645AD3">
        <w:rPr>
          <w:rFonts w:cs="Arial"/>
          <w:szCs w:val="20"/>
        </w:rPr>
        <w:t>, v skupni izmeri pa morajo dosegati vsaj 5 % površine GERK z zahtevkom. Cvetoči pas ne sme biti košen vsaj do 1. septembra</w:t>
      </w:r>
      <w:r w:rsidR="00505027">
        <w:rPr>
          <w:rFonts w:cs="Arial"/>
          <w:szCs w:val="20"/>
        </w:rPr>
        <w:t xml:space="preserve"> tekočega leta</w:t>
      </w:r>
      <w:r w:rsidRPr="00645AD3">
        <w:rPr>
          <w:rFonts w:cs="Arial"/>
          <w:szCs w:val="20"/>
        </w:rPr>
        <w:t>.</w:t>
      </w:r>
    </w:p>
    <w:p w14:paraId="626E9EA3" w14:textId="77777777" w:rsidR="003C7E29" w:rsidRPr="00645AD3" w:rsidRDefault="003C7E29" w:rsidP="00CB6A82">
      <w:pPr>
        <w:spacing w:before="40" w:after="40"/>
        <w:jc w:val="both"/>
        <w:rPr>
          <w:rFonts w:cs="Arial"/>
          <w:szCs w:val="20"/>
        </w:rPr>
      </w:pPr>
    </w:p>
    <w:p w14:paraId="7AD38234" w14:textId="28DF8A9B" w:rsidR="003C7E29" w:rsidRDefault="00BC7717" w:rsidP="00CB6A82">
      <w:pPr>
        <w:spacing w:before="40" w:after="40"/>
        <w:jc w:val="both"/>
        <w:rPr>
          <w:rFonts w:cs="Arial"/>
          <w:szCs w:val="20"/>
        </w:rPr>
      </w:pPr>
      <w:r w:rsidRPr="00645AD3">
        <w:rPr>
          <w:rFonts w:cs="Arial"/>
          <w:szCs w:val="20"/>
        </w:rPr>
        <w:t xml:space="preserve">(10) </w:t>
      </w:r>
      <w:r w:rsidR="003C7E29" w:rsidRPr="00645AD3">
        <w:rPr>
          <w:rFonts w:cs="Arial"/>
          <w:szCs w:val="20"/>
        </w:rPr>
        <w:t>Ne glede na prejšnji odstavek je cvetoči pas lahko vzpostavljen tudi na robu soležnega GERK, če je ta pripisan nosilcu kmetijskega gospodarstva, ki odda zahtevek za shemo BIORAZTN in hkrati GERK ni vključen v shemo B</w:t>
      </w:r>
      <w:r w:rsidR="00645AD3">
        <w:rPr>
          <w:rFonts w:cs="Arial"/>
          <w:szCs w:val="20"/>
        </w:rPr>
        <w:t xml:space="preserve">IORAZTN. Cvetoči pas mora biti </w:t>
      </w:r>
      <w:r w:rsidR="003C7E29" w:rsidRPr="00645AD3">
        <w:rPr>
          <w:rFonts w:cs="Arial"/>
          <w:szCs w:val="20"/>
        </w:rPr>
        <w:t xml:space="preserve">vzpostavljen na tistem robu soležnega GERK, ki je v stiku z GERK, ki bo vključen v shemo. </w:t>
      </w:r>
    </w:p>
    <w:p w14:paraId="3C5AA303" w14:textId="0E98CB4C" w:rsidR="00E32766" w:rsidRPr="00645AD3" w:rsidRDefault="00E32766" w:rsidP="00CB6A82">
      <w:pPr>
        <w:spacing w:before="40" w:after="40"/>
        <w:jc w:val="both"/>
        <w:rPr>
          <w:rFonts w:cs="Arial"/>
          <w:szCs w:val="20"/>
        </w:rPr>
      </w:pPr>
    </w:p>
    <w:p w14:paraId="2C19775A" w14:textId="51CA214B" w:rsidR="003C7E29" w:rsidRPr="00645AD3" w:rsidRDefault="00BC7717" w:rsidP="00CB6A82">
      <w:pPr>
        <w:spacing w:before="40" w:after="40"/>
        <w:jc w:val="both"/>
        <w:rPr>
          <w:rFonts w:cs="Arial"/>
          <w:szCs w:val="20"/>
        </w:rPr>
      </w:pPr>
      <w:r w:rsidRPr="00645AD3">
        <w:rPr>
          <w:rFonts w:cs="Arial"/>
          <w:szCs w:val="20"/>
        </w:rPr>
        <w:t xml:space="preserve">(11) </w:t>
      </w:r>
      <w:r w:rsidR="00505027">
        <w:rPr>
          <w:rFonts w:cs="Arial"/>
          <w:szCs w:val="20"/>
        </w:rPr>
        <w:t>C</w:t>
      </w:r>
      <w:r w:rsidR="003C7E29" w:rsidRPr="00645AD3">
        <w:rPr>
          <w:rFonts w:cs="Arial"/>
          <w:szCs w:val="20"/>
        </w:rPr>
        <w:t xml:space="preserve">vetoči pas iz tretje alineje tretjega odstavka tega člena se </w:t>
      </w:r>
      <w:r w:rsidR="00505027">
        <w:rPr>
          <w:rFonts w:cs="Arial"/>
          <w:szCs w:val="20"/>
        </w:rPr>
        <w:t>lahko vzpostavi s setvijo</w:t>
      </w:r>
      <w:r w:rsidR="003C7E29" w:rsidRPr="00645AD3">
        <w:rPr>
          <w:rFonts w:cs="Arial"/>
          <w:szCs w:val="20"/>
        </w:rPr>
        <w:t xml:space="preserve"> </w:t>
      </w:r>
      <w:r w:rsidR="00505027">
        <w:rPr>
          <w:rFonts w:cs="Arial"/>
          <w:szCs w:val="20"/>
        </w:rPr>
        <w:t>ene ali več kmetijskih rastlin</w:t>
      </w:r>
      <w:r w:rsidR="003C7E29" w:rsidRPr="00645AD3">
        <w:rPr>
          <w:rFonts w:cs="Arial"/>
          <w:szCs w:val="20"/>
        </w:rPr>
        <w:t xml:space="preserve"> iz šifranta vrst oziroma skupin kmetijskih rastlin in podpor</w:t>
      </w:r>
      <w:r w:rsidR="000C2B87">
        <w:rPr>
          <w:rFonts w:cs="Arial"/>
          <w:szCs w:val="20"/>
        </w:rPr>
        <w:t>.</w:t>
      </w:r>
    </w:p>
    <w:p w14:paraId="04648D1A" w14:textId="77777777" w:rsidR="003C7E29" w:rsidRPr="00645AD3" w:rsidRDefault="003C7E29" w:rsidP="00CB6A82">
      <w:pPr>
        <w:pStyle w:val="Odstavekseznama"/>
        <w:rPr>
          <w:rFonts w:ascii="Arial" w:hAnsi="Arial" w:cs="Arial"/>
          <w:sz w:val="20"/>
        </w:rPr>
      </w:pPr>
    </w:p>
    <w:p w14:paraId="56815ADE" w14:textId="0DDD1488" w:rsidR="00EA1D4B" w:rsidRPr="00645AD3" w:rsidRDefault="00BC7717" w:rsidP="00CB6A82">
      <w:pPr>
        <w:spacing w:before="40" w:after="40"/>
        <w:jc w:val="both"/>
        <w:rPr>
          <w:rFonts w:cs="Arial"/>
          <w:szCs w:val="20"/>
        </w:rPr>
      </w:pPr>
      <w:r w:rsidRPr="00645AD3">
        <w:rPr>
          <w:rFonts w:cs="Arial"/>
          <w:szCs w:val="20"/>
        </w:rPr>
        <w:t xml:space="preserve">(12) </w:t>
      </w:r>
      <w:r w:rsidR="003C7E29" w:rsidRPr="00645AD3">
        <w:rPr>
          <w:rFonts w:cs="Arial"/>
          <w:szCs w:val="20"/>
        </w:rPr>
        <w:t>Pri nanosu fitofarmacevtskih sredstev v trajnih nasadih mora nosilec kmetijskega gospodarstva preprečiti, da bi sredstva dosegla cvetoči pas.</w:t>
      </w:r>
    </w:p>
    <w:p w14:paraId="3B87EA7D" w14:textId="77777777" w:rsidR="00EA1D4B" w:rsidRPr="00645AD3" w:rsidRDefault="00EA1D4B" w:rsidP="00CB6A82">
      <w:pPr>
        <w:spacing w:before="40" w:after="40"/>
        <w:jc w:val="both"/>
        <w:rPr>
          <w:rFonts w:cs="Arial"/>
          <w:szCs w:val="20"/>
        </w:rPr>
      </w:pPr>
    </w:p>
    <w:p w14:paraId="683B9034" w14:textId="3A5DC95A" w:rsidR="00EA1D4B" w:rsidRDefault="00EA1D4B" w:rsidP="00CB6A82">
      <w:pPr>
        <w:jc w:val="both"/>
        <w:rPr>
          <w:rFonts w:cs="Arial"/>
          <w:szCs w:val="20"/>
        </w:rPr>
      </w:pPr>
      <w:r w:rsidRPr="00645AD3">
        <w:rPr>
          <w:rFonts w:cs="Arial"/>
          <w:szCs w:val="20"/>
        </w:rPr>
        <w:t>(</w:t>
      </w:r>
      <w:r w:rsidR="00BC7717" w:rsidRPr="00645AD3">
        <w:rPr>
          <w:rFonts w:cs="Arial"/>
          <w:szCs w:val="20"/>
        </w:rPr>
        <w:t>13</w:t>
      </w:r>
      <w:r w:rsidRPr="00645AD3">
        <w:rPr>
          <w:rFonts w:cs="Arial"/>
          <w:szCs w:val="20"/>
        </w:rPr>
        <w:t xml:space="preserve">) Nosilec kmetijskega gospodarstva mora zagotoviti rabo GERK iz drugega </w:t>
      </w:r>
      <w:r w:rsidRPr="00645AD3">
        <w:rPr>
          <w:rFonts w:cs="Arial"/>
          <w:noProof/>
          <w:szCs w:val="20"/>
        </w:rPr>
        <w:t>odstavka</w:t>
      </w:r>
      <w:r w:rsidRPr="00645AD3">
        <w:rPr>
          <w:rFonts w:cs="Arial"/>
          <w:szCs w:val="20"/>
        </w:rPr>
        <w:t xml:space="preserve"> tega člena do dne</w:t>
      </w:r>
      <w:r w:rsidRPr="00645AD3">
        <w:rPr>
          <w:rFonts w:cs="Arial"/>
          <w:szCs w:val="20"/>
          <w:lang w:eastAsia="sl-SI"/>
        </w:rPr>
        <w:t xml:space="preserve">, ki je kot zadnji določen za spremembe in umike zahtevkov v skladu </w:t>
      </w:r>
      <w:r w:rsidRPr="00645AD3">
        <w:rPr>
          <w:rFonts w:cs="Arial"/>
          <w:szCs w:val="20"/>
        </w:rPr>
        <w:t>z uredbo, ki ureja izvedbo intervencij kmetijske politike</w:t>
      </w:r>
      <w:r w:rsidRPr="00645AD3" w:rsidDel="0038243E">
        <w:rPr>
          <w:rFonts w:cs="Arial"/>
          <w:szCs w:val="20"/>
        </w:rPr>
        <w:t xml:space="preserve"> </w:t>
      </w:r>
      <w:r w:rsidRPr="00645AD3">
        <w:rPr>
          <w:rFonts w:cs="Arial"/>
          <w:szCs w:val="20"/>
        </w:rPr>
        <w:t>za leto vložitve zbirne vloge.</w:t>
      </w:r>
    </w:p>
    <w:p w14:paraId="3B0265CD" w14:textId="77777777" w:rsidR="00151E27" w:rsidRPr="00645AD3" w:rsidRDefault="00151E27" w:rsidP="00CB6A82">
      <w:pPr>
        <w:jc w:val="both"/>
        <w:rPr>
          <w:rFonts w:cs="Arial"/>
          <w:szCs w:val="20"/>
        </w:rPr>
      </w:pPr>
    </w:p>
    <w:p w14:paraId="50181014" w14:textId="111E39A8" w:rsidR="00EA1D4B" w:rsidRDefault="00EA1D4B" w:rsidP="00CB6A82">
      <w:pPr>
        <w:pStyle w:val="odstavek0"/>
        <w:shd w:val="clear" w:color="auto" w:fill="FFFFFF" w:themeFill="background1"/>
        <w:spacing w:before="0" w:beforeAutospacing="0" w:after="0" w:afterAutospacing="0"/>
        <w:jc w:val="both"/>
        <w:rPr>
          <w:rFonts w:ascii="Arial" w:hAnsi="Arial" w:cs="Arial"/>
          <w:noProof/>
          <w:sz w:val="20"/>
          <w:szCs w:val="20"/>
        </w:rPr>
      </w:pPr>
      <w:r w:rsidRPr="00645AD3">
        <w:rPr>
          <w:rFonts w:ascii="Arial" w:hAnsi="Arial" w:cs="Arial"/>
          <w:sz w:val="20"/>
          <w:szCs w:val="20"/>
        </w:rPr>
        <w:t>(1</w:t>
      </w:r>
      <w:r w:rsidR="00BC7717" w:rsidRPr="00645AD3">
        <w:rPr>
          <w:rFonts w:ascii="Arial" w:hAnsi="Arial" w:cs="Arial"/>
          <w:sz w:val="20"/>
          <w:szCs w:val="20"/>
        </w:rPr>
        <w:t>4</w:t>
      </w:r>
      <w:r w:rsidRPr="00645AD3">
        <w:rPr>
          <w:rFonts w:ascii="Arial" w:hAnsi="Arial" w:cs="Arial"/>
          <w:sz w:val="20"/>
          <w:szCs w:val="20"/>
        </w:rPr>
        <w:t xml:space="preserve">) Načrtovani znesek na enoto znaša 273,20 eura na ha, </w:t>
      </w:r>
      <w:r w:rsidRPr="00645AD3">
        <w:rPr>
          <w:rFonts w:ascii="Arial" w:hAnsi="Arial" w:cs="Arial"/>
          <w:noProof/>
          <w:sz w:val="20"/>
          <w:szCs w:val="20"/>
        </w:rPr>
        <w:t>najnižji znesek načrtovanega zneska na enoto 218,56 eura ha in najvišji znesek načrtovanega zneska na enoto 341,50 eura na ha.</w:t>
      </w:r>
    </w:p>
    <w:p w14:paraId="4F96AEAF" w14:textId="77777777" w:rsidR="00151E27" w:rsidRPr="00645AD3" w:rsidRDefault="00151E27" w:rsidP="00CB6A82">
      <w:pPr>
        <w:pStyle w:val="odstavek0"/>
        <w:shd w:val="clear" w:color="auto" w:fill="FFFFFF" w:themeFill="background1"/>
        <w:spacing w:before="0" w:beforeAutospacing="0" w:after="0" w:afterAutospacing="0"/>
        <w:jc w:val="both"/>
        <w:rPr>
          <w:rFonts w:ascii="Arial" w:hAnsi="Arial" w:cs="Arial"/>
          <w:noProof/>
          <w:sz w:val="20"/>
          <w:szCs w:val="20"/>
        </w:rPr>
      </w:pPr>
    </w:p>
    <w:p w14:paraId="39E36E82" w14:textId="11C5B5CF" w:rsidR="00E13131" w:rsidRDefault="00EA1D4B" w:rsidP="00CB6A82">
      <w:pPr>
        <w:pStyle w:val="odstavek0"/>
        <w:shd w:val="clear" w:color="auto" w:fill="FFFFFF" w:themeFill="background1"/>
        <w:spacing w:before="0" w:beforeAutospacing="0" w:after="0" w:afterAutospacing="0"/>
        <w:jc w:val="both"/>
        <w:rPr>
          <w:rFonts w:ascii="Arial" w:hAnsi="Arial" w:cs="Arial"/>
          <w:noProof/>
          <w:sz w:val="20"/>
          <w:szCs w:val="20"/>
        </w:rPr>
      </w:pPr>
      <w:r w:rsidRPr="00645AD3">
        <w:rPr>
          <w:rFonts w:ascii="Arial" w:hAnsi="Arial" w:cs="Arial"/>
          <w:noProof/>
          <w:sz w:val="20"/>
          <w:szCs w:val="20"/>
        </w:rPr>
        <w:t>(1</w:t>
      </w:r>
      <w:r w:rsidR="00BC7717" w:rsidRPr="00645AD3">
        <w:rPr>
          <w:rFonts w:ascii="Arial" w:hAnsi="Arial" w:cs="Arial"/>
          <w:noProof/>
          <w:sz w:val="20"/>
          <w:szCs w:val="20"/>
        </w:rPr>
        <w:t>5</w:t>
      </w:r>
      <w:r w:rsidRPr="00645AD3">
        <w:rPr>
          <w:rFonts w:ascii="Arial" w:hAnsi="Arial" w:cs="Arial"/>
          <w:noProof/>
          <w:sz w:val="20"/>
          <w:szCs w:val="20"/>
        </w:rPr>
        <w:t xml:space="preserve">) Realizirani znesek na enoto se izračuna vsako leto, tako da se skupno število upravičenih hektarjev za </w:t>
      </w:r>
      <w:r w:rsidRPr="00645AD3">
        <w:rPr>
          <w:rFonts w:ascii="Arial" w:hAnsi="Arial" w:cs="Arial"/>
          <w:sz w:val="20"/>
          <w:szCs w:val="20"/>
        </w:rPr>
        <w:t xml:space="preserve">shemo </w:t>
      </w:r>
      <w:r w:rsidRPr="00645AD3">
        <w:rPr>
          <w:rFonts w:ascii="Arial" w:hAnsi="Arial" w:cs="Arial"/>
          <w:noProof/>
          <w:sz w:val="20"/>
          <w:szCs w:val="20"/>
        </w:rPr>
        <w:t xml:space="preserve">BIORAZTN pomnoži z načrtovanim zneskom na enoto iz prejšnjega odstavka </w:t>
      </w:r>
      <w:r w:rsidRPr="00645AD3">
        <w:rPr>
          <w:rFonts w:ascii="Arial" w:hAnsi="Arial" w:cs="Arial"/>
          <w:noProof/>
          <w:sz w:val="20"/>
          <w:szCs w:val="20"/>
        </w:rPr>
        <w:lastRenderedPageBreak/>
        <w:t>tega člena. V primeru, da so s tem okvirna finančna</w:t>
      </w:r>
      <w:r w:rsidRPr="00BB07B0">
        <w:rPr>
          <w:rFonts w:ascii="Arial" w:hAnsi="Arial" w:cs="Arial"/>
          <w:noProof/>
          <w:sz w:val="20"/>
          <w:szCs w:val="20"/>
        </w:rPr>
        <w:t xml:space="preserve"> sredstva iz prvega odstavka tega člena presežena ali neporabljena, se </w:t>
      </w:r>
      <w:r w:rsidRPr="00BB07B0">
        <w:rPr>
          <w:rFonts w:ascii="Arial" w:hAnsi="Arial" w:cs="Arial"/>
          <w:sz w:val="20"/>
          <w:szCs w:val="20"/>
        </w:rPr>
        <w:t>upoštevajo določbe drugega odstavka 4. člena te uredbe</w:t>
      </w:r>
      <w:r w:rsidRPr="00BB07B0">
        <w:rPr>
          <w:rFonts w:ascii="Arial" w:hAnsi="Arial" w:cs="Arial"/>
          <w:noProof/>
          <w:sz w:val="20"/>
          <w:szCs w:val="20"/>
        </w:rPr>
        <w:t>.</w:t>
      </w:r>
      <w:r w:rsidR="0039029C">
        <w:rPr>
          <w:noProof/>
          <w:sz w:val="20"/>
          <w:szCs w:val="20"/>
        </w:rPr>
        <w:t>«</w:t>
      </w:r>
      <w:r w:rsidR="000C2B87">
        <w:rPr>
          <w:noProof/>
          <w:sz w:val="20"/>
          <w:szCs w:val="20"/>
        </w:rPr>
        <w:t>.</w:t>
      </w:r>
    </w:p>
    <w:p w14:paraId="031B97D1" w14:textId="77777777" w:rsidR="00151E27" w:rsidRDefault="00151E27" w:rsidP="00151E27">
      <w:pPr>
        <w:pStyle w:val="odstavek0"/>
        <w:shd w:val="clear" w:color="auto" w:fill="FFFFFF" w:themeFill="background1"/>
        <w:spacing w:before="0" w:beforeAutospacing="0" w:after="0" w:afterAutospacing="0"/>
        <w:jc w:val="both"/>
        <w:rPr>
          <w:rFonts w:ascii="Arial" w:hAnsi="Arial" w:cs="Arial"/>
          <w:noProof/>
          <w:sz w:val="20"/>
          <w:szCs w:val="20"/>
        </w:rPr>
      </w:pPr>
    </w:p>
    <w:p w14:paraId="7761AF3B" w14:textId="23E62FE1" w:rsidR="003C7E29" w:rsidRPr="00151E27" w:rsidRDefault="00E13131" w:rsidP="00532A9C">
      <w:pPr>
        <w:pStyle w:val="odstavek0"/>
        <w:numPr>
          <w:ilvl w:val="0"/>
          <w:numId w:val="110"/>
        </w:numPr>
        <w:shd w:val="clear" w:color="auto" w:fill="FFFFFF" w:themeFill="background1"/>
        <w:spacing w:before="0" w:beforeAutospacing="0" w:after="0" w:afterAutospacing="0"/>
        <w:jc w:val="center"/>
        <w:rPr>
          <w:rFonts w:ascii="Arial" w:hAnsi="Arial" w:cs="Arial"/>
          <w:noProof/>
          <w:sz w:val="20"/>
          <w:szCs w:val="20"/>
        </w:rPr>
      </w:pPr>
      <w:r>
        <w:rPr>
          <w:rFonts w:ascii="Arial" w:hAnsi="Arial" w:cs="Arial"/>
          <w:noProof/>
          <w:sz w:val="20"/>
          <w:szCs w:val="20"/>
        </w:rPr>
        <w:t>člen</w:t>
      </w:r>
    </w:p>
    <w:p w14:paraId="2A08BE75" w14:textId="77777777" w:rsidR="00151E27" w:rsidRDefault="00151E27" w:rsidP="00EA1D4B">
      <w:pPr>
        <w:shd w:val="clear" w:color="auto" w:fill="FFFFFF" w:themeFill="background1"/>
        <w:spacing w:after="75" w:line="240" w:lineRule="exact"/>
        <w:jc w:val="both"/>
        <w:rPr>
          <w:rFonts w:cs="Arial"/>
          <w:lang w:eastAsia="sl-SI"/>
        </w:rPr>
      </w:pPr>
    </w:p>
    <w:p w14:paraId="2F444818" w14:textId="5C2C84B7" w:rsidR="00EA1D4B" w:rsidRDefault="0039029C" w:rsidP="00EA1D4B">
      <w:pPr>
        <w:shd w:val="clear" w:color="auto" w:fill="FFFFFF" w:themeFill="background1"/>
        <w:spacing w:after="75" w:line="240" w:lineRule="exact"/>
        <w:jc w:val="both"/>
        <w:rPr>
          <w:rFonts w:cs="Arial"/>
          <w:lang w:eastAsia="sl-SI"/>
        </w:rPr>
      </w:pPr>
      <w:r>
        <w:rPr>
          <w:rFonts w:cs="Arial"/>
          <w:lang w:eastAsia="sl-SI"/>
        </w:rPr>
        <w:t>V</w:t>
      </w:r>
      <w:r w:rsidR="00981499">
        <w:rPr>
          <w:rFonts w:cs="Arial"/>
          <w:lang w:eastAsia="sl-SI"/>
        </w:rPr>
        <w:t xml:space="preserve"> 39.</w:t>
      </w:r>
      <w:r w:rsidR="004A0143">
        <w:rPr>
          <w:rFonts w:cs="Arial"/>
          <w:lang w:eastAsia="sl-SI"/>
        </w:rPr>
        <w:t xml:space="preserve"> </w:t>
      </w:r>
      <w:r w:rsidR="00981499">
        <w:rPr>
          <w:rFonts w:cs="Arial"/>
          <w:lang w:eastAsia="sl-SI"/>
        </w:rPr>
        <w:t>členu se prva alineja drugega odstavka spremeni, tako da se glasi:</w:t>
      </w:r>
    </w:p>
    <w:p w14:paraId="45CA7C08" w14:textId="31607D7B" w:rsidR="00981499" w:rsidRDefault="00981499" w:rsidP="00EA1D4B">
      <w:pPr>
        <w:shd w:val="clear" w:color="auto" w:fill="FFFFFF" w:themeFill="background1"/>
        <w:spacing w:after="75" w:line="240" w:lineRule="exact"/>
        <w:jc w:val="both"/>
        <w:rPr>
          <w:rFonts w:cs="Arial"/>
          <w:lang w:eastAsia="sl-SI"/>
        </w:rPr>
      </w:pPr>
    </w:p>
    <w:p w14:paraId="7B2F4C96" w14:textId="609309A5" w:rsidR="00981499" w:rsidRPr="001B2E88" w:rsidRDefault="006968B5" w:rsidP="001B2E88">
      <w:pPr>
        <w:spacing w:line="240" w:lineRule="exact"/>
        <w:rPr>
          <w:rFonts w:cs="Arial"/>
        </w:rPr>
      </w:pPr>
      <w:r w:rsidRPr="001B2E88">
        <w:rPr>
          <w:rFonts w:cs="Arial"/>
        </w:rPr>
        <w:t>»</w:t>
      </w:r>
      <w:r w:rsidR="00526BEA">
        <w:rPr>
          <w:rFonts w:cs="Arial"/>
        </w:rPr>
        <w:t xml:space="preserve"> </w:t>
      </w:r>
      <w:r w:rsidR="00E24A9C" w:rsidRPr="00BB07B0">
        <w:rPr>
          <w:rFonts w:cs="Arial"/>
          <w:szCs w:val="20"/>
          <w:lang w:eastAsia="sl-SI"/>
        </w:rPr>
        <w:t>–</w:t>
      </w:r>
      <w:r w:rsidR="00E24A9C">
        <w:rPr>
          <w:rFonts w:cs="Arial"/>
          <w:szCs w:val="20"/>
          <w:lang w:eastAsia="sl-SI"/>
        </w:rPr>
        <w:t xml:space="preserve"> </w:t>
      </w:r>
      <w:r w:rsidR="00981499" w:rsidRPr="001B2E88">
        <w:rPr>
          <w:rFonts w:cs="Arial"/>
        </w:rPr>
        <w:t xml:space="preserve">je govedo na zadevnem kmetijskem gospodarstvu v reji neprekinjeno vsaj šest mesecev, kar se šteje za obdobje obvezne reje. </w:t>
      </w:r>
      <w:r w:rsidRPr="001B2E88">
        <w:rPr>
          <w:rFonts w:cs="Arial"/>
        </w:rPr>
        <w:t>Pri tem se premik govedi</w:t>
      </w:r>
      <w:r w:rsidR="00981499" w:rsidRPr="001B2E88">
        <w:rPr>
          <w:rFonts w:cs="Arial"/>
        </w:rPr>
        <w:t xml:space="preserve"> na planino ali skupni pašnik, na sejem ali razst</w:t>
      </w:r>
      <w:r w:rsidR="00C143B0" w:rsidRPr="001B2E88">
        <w:rPr>
          <w:rFonts w:cs="Arial"/>
        </w:rPr>
        <w:t>avo šteje kot prisotnost govedi</w:t>
      </w:r>
      <w:r w:rsidR="00981499" w:rsidRPr="001B2E88">
        <w:rPr>
          <w:rFonts w:cs="Arial"/>
        </w:rPr>
        <w:t xml:space="preserve"> na kmetijskem gospodarstvu;«.</w:t>
      </w:r>
    </w:p>
    <w:p w14:paraId="618AF9AB" w14:textId="79115882" w:rsidR="00414555" w:rsidRDefault="00414555" w:rsidP="00981499">
      <w:pPr>
        <w:spacing w:line="240" w:lineRule="exact"/>
        <w:jc w:val="both"/>
        <w:rPr>
          <w:rFonts w:cs="Arial"/>
          <w:szCs w:val="20"/>
          <w:lang w:eastAsia="sl-SI"/>
        </w:rPr>
      </w:pPr>
    </w:p>
    <w:p w14:paraId="297D6F3C" w14:textId="7F61EC6D" w:rsidR="00414555" w:rsidRPr="00BB07B0" w:rsidRDefault="00414555" w:rsidP="00981499">
      <w:pPr>
        <w:spacing w:line="240" w:lineRule="exact"/>
        <w:jc w:val="both"/>
        <w:rPr>
          <w:rFonts w:cs="Arial"/>
          <w:szCs w:val="20"/>
          <w:lang w:eastAsia="sl-SI"/>
        </w:rPr>
      </w:pPr>
      <w:r>
        <w:rPr>
          <w:rFonts w:cs="Arial"/>
          <w:szCs w:val="20"/>
          <w:lang w:eastAsia="sl-SI"/>
        </w:rPr>
        <w:t xml:space="preserve">V enajstem odstavku se beseda </w:t>
      </w:r>
      <w:r>
        <w:rPr>
          <w:rFonts w:ascii="Times New Roman" w:hAnsi="Times New Roman"/>
          <w:szCs w:val="20"/>
          <w:lang w:eastAsia="sl-SI"/>
        </w:rPr>
        <w:t>»</w:t>
      </w:r>
      <w:r>
        <w:rPr>
          <w:rFonts w:cs="Arial"/>
          <w:szCs w:val="20"/>
          <w:lang w:eastAsia="sl-SI"/>
        </w:rPr>
        <w:t>sedmega</w:t>
      </w:r>
      <w:r>
        <w:rPr>
          <w:rFonts w:ascii="Times New Roman" w:hAnsi="Times New Roman"/>
          <w:szCs w:val="20"/>
          <w:lang w:eastAsia="sl-SI"/>
        </w:rPr>
        <w:t>«</w:t>
      </w:r>
      <w:r>
        <w:rPr>
          <w:rFonts w:cs="Arial"/>
          <w:szCs w:val="20"/>
          <w:lang w:eastAsia="sl-SI"/>
        </w:rPr>
        <w:t xml:space="preserve"> nadomesti z besedo </w:t>
      </w:r>
      <w:r>
        <w:rPr>
          <w:rFonts w:ascii="Times New Roman" w:hAnsi="Times New Roman"/>
          <w:szCs w:val="20"/>
          <w:lang w:eastAsia="sl-SI"/>
        </w:rPr>
        <w:t>»</w:t>
      </w:r>
      <w:r>
        <w:rPr>
          <w:rFonts w:cs="Arial"/>
          <w:szCs w:val="20"/>
          <w:lang w:eastAsia="sl-SI"/>
        </w:rPr>
        <w:t>devetega</w:t>
      </w:r>
      <w:r>
        <w:rPr>
          <w:rFonts w:ascii="Times New Roman" w:hAnsi="Times New Roman"/>
          <w:szCs w:val="20"/>
          <w:lang w:eastAsia="sl-SI"/>
        </w:rPr>
        <w:t>«</w:t>
      </w:r>
      <w:r>
        <w:rPr>
          <w:rFonts w:cs="Arial"/>
          <w:szCs w:val="20"/>
          <w:lang w:eastAsia="sl-SI"/>
        </w:rPr>
        <w:t>.</w:t>
      </w:r>
    </w:p>
    <w:p w14:paraId="18C35AE3" w14:textId="77777777" w:rsidR="00243BA5" w:rsidRPr="00074178" w:rsidRDefault="00243BA5" w:rsidP="00243BA5">
      <w:pPr>
        <w:spacing w:line="240" w:lineRule="exact"/>
        <w:jc w:val="both"/>
        <w:rPr>
          <w:rFonts w:cs="Arial"/>
          <w:szCs w:val="20"/>
          <w:lang w:eastAsia="sl-SI"/>
        </w:rPr>
      </w:pPr>
    </w:p>
    <w:p w14:paraId="6C1F3FD2" w14:textId="744551F6" w:rsidR="00CD6CE1" w:rsidRPr="00074178" w:rsidRDefault="00CD6CE1" w:rsidP="00532A9C">
      <w:pPr>
        <w:pStyle w:val="Odstavekseznama"/>
        <w:numPr>
          <w:ilvl w:val="0"/>
          <w:numId w:val="110"/>
        </w:numPr>
        <w:spacing w:line="240" w:lineRule="exact"/>
        <w:jc w:val="center"/>
        <w:rPr>
          <w:rFonts w:ascii="Arial" w:hAnsi="Arial" w:cs="Arial"/>
          <w:sz w:val="20"/>
        </w:rPr>
      </w:pPr>
      <w:r w:rsidRPr="00074178">
        <w:rPr>
          <w:rFonts w:ascii="Arial" w:hAnsi="Arial" w:cs="Arial"/>
          <w:sz w:val="20"/>
        </w:rPr>
        <w:t>člen</w:t>
      </w:r>
    </w:p>
    <w:p w14:paraId="05E03C7A" w14:textId="77777777" w:rsidR="00CD6CE1" w:rsidRPr="00074178" w:rsidRDefault="00CD6CE1" w:rsidP="00CD6CE1">
      <w:pPr>
        <w:spacing w:line="240" w:lineRule="exact"/>
        <w:jc w:val="both"/>
        <w:rPr>
          <w:rFonts w:cs="Arial"/>
          <w:szCs w:val="20"/>
          <w:lang w:eastAsia="sl-SI"/>
        </w:rPr>
      </w:pPr>
    </w:p>
    <w:p w14:paraId="067CB811" w14:textId="446087A2" w:rsidR="00CD6CE1" w:rsidRPr="00074178" w:rsidRDefault="00CD6CE1" w:rsidP="00CD6CE1">
      <w:pPr>
        <w:spacing w:line="240" w:lineRule="exact"/>
        <w:jc w:val="both"/>
        <w:rPr>
          <w:rFonts w:cs="Arial"/>
          <w:szCs w:val="20"/>
        </w:rPr>
      </w:pPr>
      <w:r w:rsidRPr="00074178">
        <w:rPr>
          <w:rFonts w:cs="Arial"/>
          <w:szCs w:val="20"/>
        </w:rPr>
        <w:t>Priloga 9 se nadomesti z novo prilogo 9, ki je kot priloga</w:t>
      </w:r>
      <w:r w:rsidR="001C4914">
        <w:rPr>
          <w:rFonts w:cs="Arial"/>
          <w:szCs w:val="20"/>
        </w:rPr>
        <w:t xml:space="preserve"> 1</w:t>
      </w:r>
      <w:r w:rsidRPr="00074178">
        <w:rPr>
          <w:rFonts w:cs="Arial"/>
          <w:szCs w:val="20"/>
        </w:rPr>
        <w:t xml:space="preserve"> sestavni del te uredbe.</w:t>
      </w:r>
    </w:p>
    <w:p w14:paraId="79AE09F0" w14:textId="77777777" w:rsidR="00CD6CE1" w:rsidRPr="00074178" w:rsidRDefault="00CD6CE1" w:rsidP="00CD6CE1">
      <w:pPr>
        <w:spacing w:line="240" w:lineRule="exact"/>
        <w:jc w:val="both"/>
        <w:rPr>
          <w:rFonts w:cs="Arial"/>
          <w:szCs w:val="20"/>
        </w:rPr>
      </w:pPr>
    </w:p>
    <w:p w14:paraId="24C02B02" w14:textId="619EA509" w:rsidR="00CD6CE1" w:rsidRPr="00074178" w:rsidRDefault="00CD6CE1" w:rsidP="00532A9C">
      <w:pPr>
        <w:pStyle w:val="Odstavekseznama"/>
        <w:numPr>
          <w:ilvl w:val="0"/>
          <w:numId w:val="110"/>
        </w:numPr>
        <w:spacing w:line="240" w:lineRule="exact"/>
        <w:jc w:val="center"/>
        <w:rPr>
          <w:rFonts w:ascii="Arial" w:hAnsi="Arial" w:cs="Arial"/>
          <w:sz w:val="20"/>
        </w:rPr>
      </w:pPr>
      <w:r w:rsidRPr="00074178">
        <w:rPr>
          <w:rFonts w:ascii="Arial" w:hAnsi="Arial" w:cs="Arial"/>
          <w:sz w:val="20"/>
        </w:rPr>
        <w:t>člen</w:t>
      </w:r>
    </w:p>
    <w:p w14:paraId="7B3EB813" w14:textId="77777777" w:rsidR="00CD6CE1" w:rsidRPr="00074178" w:rsidRDefault="00CD6CE1" w:rsidP="00CD6CE1">
      <w:pPr>
        <w:spacing w:line="240" w:lineRule="exact"/>
        <w:jc w:val="both"/>
        <w:rPr>
          <w:rFonts w:cs="Arial"/>
          <w:szCs w:val="20"/>
        </w:rPr>
      </w:pPr>
    </w:p>
    <w:p w14:paraId="669FCCE0" w14:textId="28C480DC" w:rsidR="00E82999" w:rsidRPr="00074178" w:rsidRDefault="00CD6CE1" w:rsidP="00151E27">
      <w:pPr>
        <w:spacing w:line="240" w:lineRule="exact"/>
        <w:jc w:val="both"/>
        <w:rPr>
          <w:rFonts w:cs="Arial"/>
          <w:szCs w:val="20"/>
        </w:rPr>
      </w:pPr>
      <w:r w:rsidRPr="00074178">
        <w:rPr>
          <w:rFonts w:cs="Arial"/>
          <w:szCs w:val="20"/>
        </w:rPr>
        <w:t>Priloga 10 se nadomesti z novo prilogo 10, ki je kot priloga</w:t>
      </w:r>
      <w:r w:rsidR="001C4914">
        <w:rPr>
          <w:rFonts w:cs="Arial"/>
          <w:szCs w:val="20"/>
        </w:rPr>
        <w:t xml:space="preserve"> 2</w:t>
      </w:r>
      <w:r w:rsidRPr="00074178">
        <w:rPr>
          <w:rFonts w:cs="Arial"/>
          <w:szCs w:val="20"/>
        </w:rPr>
        <w:t xml:space="preserve"> sestavni del te uredbe.</w:t>
      </w:r>
    </w:p>
    <w:p w14:paraId="6C7F2C3E" w14:textId="77777777" w:rsidR="00151E27" w:rsidRPr="00074178" w:rsidRDefault="00151E27" w:rsidP="00151E27">
      <w:pPr>
        <w:spacing w:line="240" w:lineRule="exact"/>
        <w:jc w:val="both"/>
        <w:rPr>
          <w:rFonts w:cs="Arial"/>
          <w:szCs w:val="20"/>
        </w:rPr>
      </w:pPr>
    </w:p>
    <w:p w14:paraId="2D9E6D54" w14:textId="77777777" w:rsidR="00243BA5" w:rsidRPr="00074178" w:rsidRDefault="00243BA5" w:rsidP="00243BA5">
      <w:pPr>
        <w:pStyle w:val="Odstavekseznama"/>
        <w:spacing w:line="240" w:lineRule="exact"/>
        <w:rPr>
          <w:rFonts w:ascii="Arial" w:hAnsi="Arial" w:cs="Arial"/>
          <w:sz w:val="20"/>
        </w:rPr>
      </w:pPr>
    </w:p>
    <w:p w14:paraId="31D50708" w14:textId="3DD2AD7C" w:rsidR="00243BA5" w:rsidRPr="00074178" w:rsidRDefault="001C4914" w:rsidP="00243BA5">
      <w:pPr>
        <w:spacing w:line="240" w:lineRule="exact"/>
        <w:jc w:val="center"/>
        <w:rPr>
          <w:rFonts w:cs="Arial"/>
          <w:szCs w:val="20"/>
          <w:lang w:eastAsia="sl-SI"/>
        </w:rPr>
      </w:pPr>
      <w:r>
        <w:rPr>
          <w:rFonts w:ascii="Times New Roman" w:hAnsi="Times New Roman"/>
          <w:szCs w:val="20"/>
          <w:lang w:eastAsia="sl-SI"/>
        </w:rPr>
        <w:t>»</w:t>
      </w:r>
      <w:r w:rsidR="00243BA5" w:rsidRPr="00074178">
        <w:rPr>
          <w:rFonts w:cs="Arial"/>
          <w:szCs w:val="20"/>
          <w:lang w:eastAsia="sl-SI"/>
        </w:rPr>
        <w:t xml:space="preserve">PREHODNA IN </w:t>
      </w:r>
      <w:r w:rsidR="00BC7717" w:rsidRPr="00074178">
        <w:rPr>
          <w:rFonts w:cs="Arial"/>
          <w:szCs w:val="20"/>
          <w:lang w:eastAsia="sl-SI"/>
        </w:rPr>
        <w:t>KONČNA</w:t>
      </w:r>
      <w:r w:rsidR="00243BA5" w:rsidRPr="00074178">
        <w:rPr>
          <w:rFonts w:cs="Arial"/>
          <w:szCs w:val="20"/>
          <w:lang w:eastAsia="sl-SI"/>
        </w:rPr>
        <w:t xml:space="preserve"> DOLOČB</w:t>
      </w:r>
      <w:r>
        <w:rPr>
          <w:rFonts w:cs="Arial"/>
          <w:szCs w:val="20"/>
          <w:lang w:eastAsia="sl-SI"/>
        </w:rPr>
        <w:t>A</w:t>
      </w:r>
    </w:p>
    <w:p w14:paraId="6646D11C" w14:textId="30CC1791" w:rsidR="00BC7717" w:rsidRPr="00074178" w:rsidRDefault="00BC7717" w:rsidP="00243BA5">
      <w:pPr>
        <w:spacing w:line="240" w:lineRule="exact"/>
        <w:jc w:val="center"/>
        <w:rPr>
          <w:rFonts w:cs="Arial"/>
          <w:szCs w:val="20"/>
          <w:highlight w:val="yellow"/>
          <w:lang w:eastAsia="sl-SI"/>
        </w:rPr>
      </w:pPr>
    </w:p>
    <w:p w14:paraId="0F49987D" w14:textId="3949A573" w:rsidR="00BC7717" w:rsidRPr="00074178" w:rsidRDefault="00BC7717" w:rsidP="00532A9C">
      <w:pPr>
        <w:pStyle w:val="Odstavekseznama"/>
        <w:numPr>
          <w:ilvl w:val="0"/>
          <w:numId w:val="110"/>
        </w:numPr>
        <w:spacing w:line="240" w:lineRule="exact"/>
        <w:jc w:val="center"/>
        <w:rPr>
          <w:rFonts w:ascii="Arial" w:hAnsi="Arial" w:cs="Arial"/>
          <w:sz w:val="20"/>
        </w:rPr>
      </w:pPr>
      <w:r w:rsidRPr="00074178">
        <w:rPr>
          <w:rFonts w:ascii="Arial" w:hAnsi="Arial" w:cs="Arial"/>
          <w:sz w:val="20"/>
        </w:rPr>
        <w:t>člen</w:t>
      </w:r>
    </w:p>
    <w:p w14:paraId="156BB520" w14:textId="77777777" w:rsidR="00BC7717" w:rsidRPr="00074178" w:rsidRDefault="00BC7717" w:rsidP="00BC7717">
      <w:pPr>
        <w:spacing w:line="240" w:lineRule="exact"/>
        <w:jc w:val="center"/>
        <w:rPr>
          <w:rFonts w:cs="Arial"/>
          <w:szCs w:val="20"/>
          <w:lang w:eastAsia="sl-SI"/>
        </w:rPr>
      </w:pPr>
    </w:p>
    <w:p w14:paraId="6C2FC354" w14:textId="22AEEEE9" w:rsidR="00BC7717" w:rsidRDefault="00BC7717" w:rsidP="001C4914">
      <w:pPr>
        <w:spacing w:line="240" w:lineRule="exact"/>
        <w:jc w:val="both"/>
        <w:rPr>
          <w:rFonts w:cs="Arial"/>
          <w:szCs w:val="20"/>
          <w:lang w:eastAsia="sl-SI"/>
        </w:rPr>
      </w:pPr>
      <w:r w:rsidRPr="00BC7717">
        <w:rPr>
          <w:rFonts w:cs="Arial"/>
          <w:szCs w:val="20"/>
          <w:lang w:eastAsia="sl-SI"/>
        </w:rPr>
        <w:t>(1) Postop</w:t>
      </w:r>
      <w:r>
        <w:rPr>
          <w:rFonts w:cs="Arial"/>
          <w:szCs w:val="20"/>
          <w:lang w:eastAsia="sl-SI"/>
        </w:rPr>
        <w:t xml:space="preserve">ki, začeti na podlagi </w:t>
      </w:r>
      <w:r w:rsidR="002A1818">
        <w:rPr>
          <w:rFonts w:cs="Arial"/>
          <w:szCs w:val="20"/>
          <w:lang w:eastAsia="sl-SI"/>
        </w:rPr>
        <w:t>Uredbe</w:t>
      </w:r>
      <w:r w:rsidR="002A1818" w:rsidRPr="002A1818">
        <w:rPr>
          <w:rFonts w:cs="Arial"/>
          <w:szCs w:val="20"/>
          <w:lang w:eastAsia="sl-SI"/>
        </w:rPr>
        <w:t xml:space="preserve"> o neposrednih plačilih iz strateškega</w:t>
      </w:r>
      <w:r w:rsidR="002A1818">
        <w:rPr>
          <w:rFonts w:cs="Arial"/>
          <w:szCs w:val="20"/>
          <w:lang w:eastAsia="sl-SI"/>
        </w:rPr>
        <w:t xml:space="preserve"> </w:t>
      </w:r>
      <w:r w:rsidR="002A1818" w:rsidRPr="002A1818">
        <w:rPr>
          <w:rFonts w:cs="Arial"/>
          <w:szCs w:val="20"/>
          <w:lang w:eastAsia="sl-SI"/>
        </w:rPr>
        <w:t xml:space="preserve">načrta skupne kmetijske politike 2023–2027 </w:t>
      </w:r>
      <w:r w:rsidR="002A1818">
        <w:rPr>
          <w:rFonts w:cs="Arial"/>
          <w:szCs w:val="20"/>
          <w:lang w:eastAsia="sl-SI"/>
        </w:rPr>
        <w:t>(Uradni list RS, št. 17/23</w:t>
      </w:r>
      <w:r w:rsidRPr="00BC7717">
        <w:rPr>
          <w:rFonts w:cs="Arial"/>
          <w:szCs w:val="20"/>
          <w:lang w:eastAsia="sl-SI"/>
        </w:rPr>
        <w:t xml:space="preserve">), se končajo v skladu z </w:t>
      </w:r>
      <w:r w:rsidR="001C4914" w:rsidRPr="001C4914">
        <w:rPr>
          <w:rFonts w:cs="Arial"/>
          <w:szCs w:val="20"/>
          <w:lang w:eastAsia="sl-SI"/>
        </w:rPr>
        <w:t xml:space="preserve">Uredbo o neposrednih plačilih iz strateškega načrta skupne kmetijske politike 2023-2027 (Uradni list RS, št. 17/23 in </w:t>
      </w:r>
      <w:r w:rsidR="001C4914" w:rsidRPr="001C4914">
        <w:rPr>
          <w:rFonts w:cs="Arial"/>
          <w:szCs w:val="20"/>
          <w:highlight w:val="yellow"/>
          <w:lang w:eastAsia="sl-SI"/>
        </w:rPr>
        <w:t>xy</w:t>
      </w:r>
      <w:r w:rsidR="001C4914" w:rsidRPr="001C4914">
        <w:rPr>
          <w:rFonts w:cs="Arial"/>
          <w:szCs w:val="20"/>
          <w:lang w:eastAsia="sl-SI"/>
        </w:rPr>
        <w:t>).</w:t>
      </w:r>
    </w:p>
    <w:p w14:paraId="2C102B0D" w14:textId="77777777" w:rsidR="001C4914" w:rsidRPr="00BC7717" w:rsidRDefault="001C4914" w:rsidP="001C4914">
      <w:pPr>
        <w:spacing w:line="240" w:lineRule="exact"/>
        <w:jc w:val="both"/>
        <w:rPr>
          <w:rFonts w:cs="Arial"/>
          <w:szCs w:val="20"/>
          <w:lang w:eastAsia="sl-SI"/>
        </w:rPr>
      </w:pPr>
    </w:p>
    <w:p w14:paraId="1219CF8B" w14:textId="67F1CE55" w:rsidR="001C4914" w:rsidRPr="001C4914" w:rsidRDefault="00BC7717" w:rsidP="001C4914">
      <w:pPr>
        <w:spacing w:line="240" w:lineRule="exact"/>
        <w:jc w:val="both"/>
        <w:rPr>
          <w:rFonts w:cs="Arial"/>
          <w:szCs w:val="20"/>
          <w:lang w:eastAsia="sl-SI"/>
        </w:rPr>
      </w:pPr>
      <w:r w:rsidRPr="00BC7717">
        <w:rPr>
          <w:rFonts w:cs="Arial"/>
          <w:szCs w:val="20"/>
          <w:lang w:eastAsia="sl-SI"/>
        </w:rPr>
        <w:t xml:space="preserve">(2) </w:t>
      </w:r>
      <w:r w:rsidR="001C4914" w:rsidRPr="001C4914">
        <w:rPr>
          <w:rFonts w:cs="Arial"/>
          <w:szCs w:val="20"/>
          <w:lang w:eastAsia="sl-SI"/>
        </w:rPr>
        <w:t>Postopki</w:t>
      </w:r>
      <w:r w:rsidR="005B5B2C">
        <w:rPr>
          <w:rFonts w:cs="Arial"/>
          <w:szCs w:val="20"/>
          <w:lang w:eastAsia="sl-SI"/>
        </w:rPr>
        <w:t xml:space="preserve"> vezani na kmetijsko prakso</w:t>
      </w:r>
      <w:r w:rsidR="001C4914" w:rsidRPr="001C4914">
        <w:rPr>
          <w:rFonts w:cs="Arial"/>
          <w:szCs w:val="20"/>
          <w:lang w:eastAsia="sl-SI"/>
        </w:rPr>
        <w:t xml:space="preserve"> življenjski prostor za koristne organizme iz 34. člena te uredbe, začeti na podlagi Uredbe o neposrednih plačilih iz strateškega načrta skupne kmetijske politike 2023-2027 (Uradni list RS, št. 17/23), se končajo v skladu z Uredbo o neposrednih plačilih iz strateškega načrta skupne kmetijske politike 2023-2027 (Uradni list RS, št. 17/23).</w:t>
      </w:r>
    </w:p>
    <w:p w14:paraId="033BCC0F" w14:textId="77777777" w:rsidR="001C4914" w:rsidRPr="001C4914" w:rsidRDefault="001C4914" w:rsidP="001C4914">
      <w:pPr>
        <w:spacing w:line="240" w:lineRule="exact"/>
        <w:jc w:val="both"/>
        <w:rPr>
          <w:rFonts w:cs="Arial"/>
          <w:szCs w:val="20"/>
          <w:lang w:eastAsia="sl-SI"/>
        </w:rPr>
      </w:pPr>
    </w:p>
    <w:p w14:paraId="281016A5" w14:textId="0201864B" w:rsidR="001C4914" w:rsidRPr="001C4914" w:rsidRDefault="001C4914" w:rsidP="001C4914">
      <w:pPr>
        <w:pStyle w:val="Odstavekseznama"/>
        <w:numPr>
          <w:ilvl w:val="0"/>
          <w:numId w:val="110"/>
        </w:numPr>
        <w:spacing w:line="240" w:lineRule="exact"/>
        <w:jc w:val="center"/>
        <w:rPr>
          <w:rFonts w:ascii="Arial" w:hAnsi="Arial" w:cs="Arial"/>
          <w:sz w:val="20"/>
        </w:rPr>
      </w:pPr>
      <w:r w:rsidRPr="001C4914">
        <w:rPr>
          <w:rFonts w:ascii="Arial" w:hAnsi="Arial" w:cs="Arial"/>
          <w:sz w:val="20"/>
        </w:rPr>
        <w:t>člen</w:t>
      </w:r>
    </w:p>
    <w:p w14:paraId="0C417E74" w14:textId="77777777" w:rsidR="001C4914" w:rsidRPr="001C4914" w:rsidRDefault="001C4914" w:rsidP="001C4914">
      <w:pPr>
        <w:spacing w:line="240" w:lineRule="exact"/>
        <w:jc w:val="both"/>
        <w:rPr>
          <w:rFonts w:cs="Arial"/>
          <w:szCs w:val="20"/>
          <w:lang w:eastAsia="sl-SI"/>
        </w:rPr>
      </w:pPr>
    </w:p>
    <w:p w14:paraId="479CEFB2" w14:textId="77777777" w:rsidR="001C4914" w:rsidRPr="001C4914" w:rsidRDefault="001C4914" w:rsidP="001C4914">
      <w:pPr>
        <w:spacing w:line="240" w:lineRule="exact"/>
        <w:jc w:val="both"/>
        <w:rPr>
          <w:rFonts w:cs="Arial"/>
          <w:szCs w:val="20"/>
          <w:lang w:eastAsia="sl-SI"/>
        </w:rPr>
      </w:pPr>
      <w:r w:rsidRPr="001C4914">
        <w:rPr>
          <w:rFonts w:cs="Arial"/>
          <w:szCs w:val="20"/>
          <w:lang w:val="x-none" w:eastAsia="sl-SI"/>
        </w:rPr>
        <w:t>Ta uredba začne veljati naslednji dan po objavi v Uradnem listu Republike Slovenije.</w:t>
      </w:r>
      <w:r w:rsidRPr="001C4914">
        <w:rPr>
          <w:rFonts w:cs="Arial"/>
          <w:szCs w:val="20"/>
          <w:lang w:eastAsia="sl-SI"/>
        </w:rPr>
        <w:t>«.</w:t>
      </w:r>
    </w:p>
    <w:p w14:paraId="0DC99133" w14:textId="6AA46B69" w:rsidR="00BC7717" w:rsidRPr="0052117A" w:rsidRDefault="00BC7717" w:rsidP="001C4914">
      <w:pPr>
        <w:spacing w:line="240" w:lineRule="exact"/>
        <w:jc w:val="both"/>
        <w:rPr>
          <w:rFonts w:cs="Arial"/>
        </w:rPr>
      </w:pPr>
    </w:p>
    <w:p w14:paraId="08D4157E" w14:textId="77777777" w:rsidR="00BC7717" w:rsidRPr="00BC7717" w:rsidRDefault="00BC7717" w:rsidP="00BC7717">
      <w:pPr>
        <w:spacing w:line="240" w:lineRule="exact"/>
        <w:jc w:val="center"/>
        <w:rPr>
          <w:rFonts w:cs="Arial"/>
          <w:szCs w:val="20"/>
          <w:lang w:eastAsia="sl-SI"/>
        </w:rPr>
      </w:pPr>
    </w:p>
    <w:p w14:paraId="547B9DBD" w14:textId="77777777" w:rsidR="00243BA5" w:rsidRPr="005430EE" w:rsidRDefault="00243BA5" w:rsidP="00243BA5">
      <w:pPr>
        <w:spacing w:line="240" w:lineRule="exact"/>
        <w:jc w:val="center"/>
        <w:rPr>
          <w:rFonts w:cs="Arial"/>
          <w:szCs w:val="20"/>
          <w:highlight w:val="yellow"/>
          <w:lang w:eastAsia="sl-SI"/>
        </w:rPr>
      </w:pPr>
    </w:p>
    <w:p w14:paraId="29E48B4F" w14:textId="77777777" w:rsidR="00243BA5" w:rsidRPr="00BB07B0" w:rsidRDefault="00243BA5" w:rsidP="00243BA5">
      <w:pPr>
        <w:spacing w:line="240" w:lineRule="exact"/>
        <w:jc w:val="both"/>
        <w:rPr>
          <w:rFonts w:cs="Arial"/>
          <w:szCs w:val="20"/>
          <w:lang w:eastAsia="sl-SI"/>
        </w:rPr>
      </w:pPr>
    </w:p>
    <w:p w14:paraId="3FC1299F" w14:textId="305A4CA0" w:rsidR="00243BA5" w:rsidRPr="00BB07B0" w:rsidRDefault="005430EE" w:rsidP="00243BA5">
      <w:pPr>
        <w:spacing w:line="240" w:lineRule="exact"/>
        <w:jc w:val="both"/>
        <w:rPr>
          <w:rFonts w:cs="Arial"/>
          <w:szCs w:val="20"/>
          <w:lang w:eastAsia="sl-SI"/>
        </w:rPr>
      </w:pPr>
      <w:r>
        <w:rPr>
          <w:rFonts w:cs="Arial"/>
          <w:szCs w:val="20"/>
          <w:lang w:eastAsia="sl-SI"/>
        </w:rPr>
        <w:t>Številka 007-</w:t>
      </w:r>
      <w:r w:rsidR="00857F12">
        <w:rPr>
          <w:rFonts w:cs="Arial"/>
          <w:szCs w:val="20"/>
          <w:lang w:eastAsia="sl-SI"/>
        </w:rPr>
        <w:t>208</w:t>
      </w:r>
      <w:r w:rsidR="00243BA5" w:rsidRPr="00BB07B0">
        <w:rPr>
          <w:rFonts w:cs="Arial"/>
          <w:szCs w:val="20"/>
          <w:lang w:eastAsia="sl-SI"/>
        </w:rPr>
        <w:t>/202</w:t>
      </w:r>
      <w:r w:rsidR="00857F12">
        <w:rPr>
          <w:rFonts w:cs="Arial"/>
          <w:szCs w:val="20"/>
          <w:lang w:eastAsia="sl-SI"/>
        </w:rPr>
        <w:t>3</w:t>
      </w:r>
    </w:p>
    <w:p w14:paraId="70667D05" w14:textId="77777777" w:rsidR="00243BA5" w:rsidRPr="00BB07B0" w:rsidRDefault="00243BA5" w:rsidP="00243BA5">
      <w:pPr>
        <w:spacing w:line="240" w:lineRule="exact"/>
        <w:jc w:val="both"/>
        <w:rPr>
          <w:rFonts w:cs="Arial"/>
          <w:szCs w:val="20"/>
          <w:lang w:eastAsia="sl-SI"/>
        </w:rPr>
      </w:pPr>
    </w:p>
    <w:p w14:paraId="26D714DD" w14:textId="77777777" w:rsidR="00243BA5" w:rsidRPr="00BB07B0" w:rsidRDefault="00243BA5" w:rsidP="00243BA5">
      <w:pPr>
        <w:spacing w:line="240" w:lineRule="exact"/>
        <w:jc w:val="both"/>
        <w:rPr>
          <w:rFonts w:cs="Arial"/>
          <w:szCs w:val="20"/>
          <w:lang w:eastAsia="sl-SI"/>
        </w:rPr>
      </w:pPr>
      <w:r w:rsidRPr="00BB07B0">
        <w:rPr>
          <w:rFonts w:cs="Arial"/>
          <w:szCs w:val="20"/>
          <w:lang w:eastAsia="sl-SI"/>
        </w:rPr>
        <w:t>Ljubljana, dne….</w:t>
      </w:r>
    </w:p>
    <w:p w14:paraId="2448396E" w14:textId="150CAACA" w:rsidR="00243BA5" w:rsidRPr="00BB07B0" w:rsidRDefault="00243BA5" w:rsidP="00243BA5">
      <w:pPr>
        <w:spacing w:line="240" w:lineRule="exact"/>
        <w:jc w:val="both"/>
        <w:rPr>
          <w:rFonts w:cs="Arial"/>
          <w:szCs w:val="20"/>
          <w:lang w:eastAsia="sl-SI"/>
        </w:rPr>
      </w:pPr>
      <w:r w:rsidRPr="00BB07B0">
        <w:rPr>
          <w:rFonts w:cs="Arial"/>
          <w:szCs w:val="20"/>
          <w:lang w:eastAsia="sl-SI"/>
        </w:rPr>
        <w:t>EVA 202</w:t>
      </w:r>
      <w:r w:rsidR="00857F12">
        <w:rPr>
          <w:rFonts w:cs="Arial"/>
          <w:szCs w:val="20"/>
          <w:lang w:eastAsia="sl-SI"/>
        </w:rPr>
        <w:t>3</w:t>
      </w:r>
      <w:r w:rsidRPr="00BB07B0">
        <w:rPr>
          <w:rFonts w:cs="Arial"/>
          <w:szCs w:val="20"/>
          <w:lang w:eastAsia="sl-SI"/>
        </w:rPr>
        <w:t>-2330-00</w:t>
      </w:r>
      <w:r w:rsidR="00857F12">
        <w:rPr>
          <w:rFonts w:cs="Arial"/>
          <w:szCs w:val="20"/>
          <w:lang w:eastAsia="sl-SI"/>
        </w:rPr>
        <w:t>63</w:t>
      </w:r>
    </w:p>
    <w:p w14:paraId="01CFEDF5" w14:textId="77777777" w:rsidR="00243BA5" w:rsidRPr="00BB07B0" w:rsidRDefault="00243BA5" w:rsidP="00243BA5">
      <w:pPr>
        <w:spacing w:line="240" w:lineRule="exact"/>
        <w:ind w:left="4321" w:firstLine="720"/>
        <w:rPr>
          <w:rFonts w:cs="Arial"/>
          <w:bCs/>
          <w:szCs w:val="20"/>
          <w:lang w:eastAsia="sl-SI"/>
        </w:rPr>
      </w:pPr>
      <w:r w:rsidRPr="00BB07B0">
        <w:rPr>
          <w:rFonts w:cs="Arial"/>
          <w:bCs/>
          <w:szCs w:val="20"/>
          <w:lang w:eastAsia="sl-SI"/>
        </w:rPr>
        <w:t>Vlada Republike Slovenije</w:t>
      </w:r>
    </w:p>
    <w:p w14:paraId="20E87DF0" w14:textId="77777777" w:rsidR="00243BA5" w:rsidRPr="00BB07B0" w:rsidRDefault="00243BA5" w:rsidP="00243BA5">
      <w:pPr>
        <w:spacing w:line="240" w:lineRule="exact"/>
        <w:ind w:left="4321" w:firstLine="720"/>
        <w:rPr>
          <w:rFonts w:cs="Arial"/>
          <w:bCs/>
          <w:szCs w:val="20"/>
          <w:lang w:eastAsia="sl-SI"/>
        </w:rPr>
      </w:pPr>
      <w:r w:rsidRPr="00BB07B0">
        <w:rPr>
          <w:rFonts w:cs="Arial"/>
          <w:bCs/>
          <w:szCs w:val="20"/>
          <w:lang w:eastAsia="sl-SI"/>
        </w:rPr>
        <w:t>dr. Robert Golob</w:t>
      </w:r>
    </w:p>
    <w:p w14:paraId="123420EE" w14:textId="7EB9062B" w:rsidR="00243BA5" w:rsidRDefault="00243BA5" w:rsidP="00243BA5">
      <w:pPr>
        <w:spacing w:line="240" w:lineRule="exact"/>
        <w:ind w:left="4321" w:firstLine="720"/>
        <w:rPr>
          <w:rFonts w:cs="Arial"/>
          <w:bCs/>
          <w:szCs w:val="20"/>
          <w:lang w:eastAsia="sl-SI"/>
        </w:rPr>
      </w:pPr>
      <w:r w:rsidRPr="00BB07B0">
        <w:rPr>
          <w:rFonts w:cs="Arial"/>
          <w:bCs/>
          <w:szCs w:val="20"/>
          <w:lang w:eastAsia="sl-SI"/>
        </w:rPr>
        <w:t>predsednik</w:t>
      </w:r>
    </w:p>
    <w:p w14:paraId="1B2E993B" w14:textId="2F3D0DD7" w:rsidR="009A42A1" w:rsidRDefault="009A42A1" w:rsidP="00243BA5">
      <w:pPr>
        <w:spacing w:line="240" w:lineRule="exact"/>
        <w:ind w:left="4321" w:firstLine="720"/>
        <w:rPr>
          <w:rFonts w:cs="Arial"/>
          <w:bCs/>
          <w:szCs w:val="20"/>
          <w:lang w:eastAsia="sl-SI"/>
        </w:rPr>
      </w:pPr>
    </w:p>
    <w:p w14:paraId="5448C9E5" w14:textId="15B7272B" w:rsidR="009A42A1" w:rsidRDefault="009A42A1" w:rsidP="00243BA5">
      <w:pPr>
        <w:spacing w:line="240" w:lineRule="exact"/>
        <w:ind w:left="4321" w:firstLine="720"/>
        <w:rPr>
          <w:rFonts w:cs="Arial"/>
          <w:bCs/>
          <w:szCs w:val="20"/>
          <w:lang w:eastAsia="sl-SI"/>
        </w:rPr>
      </w:pPr>
    </w:p>
    <w:p w14:paraId="218F5D4C" w14:textId="31EE098E" w:rsidR="009A42A1" w:rsidRDefault="009A42A1" w:rsidP="009A42A1">
      <w:pPr>
        <w:tabs>
          <w:tab w:val="left" w:pos="708"/>
        </w:tabs>
        <w:spacing w:line="240" w:lineRule="exact"/>
        <w:rPr>
          <w:rFonts w:cs="Arial"/>
          <w:b/>
          <w:szCs w:val="20"/>
        </w:rPr>
      </w:pPr>
    </w:p>
    <w:p w14:paraId="13F15A37" w14:textId="6EA35A84" w:rsidR="009A42A1" w:rsidRDefault="009A42A1" w:rsidP="009A42A1">
      <w:pPr>
        <w:tabs>
          <w:tab w:val="left" w:pos="708"/>
        </w:tabs>
        <w:spacing w:line="240" w:lineRule="exact"/>
        <w:rPr>
          <w:rFonts w:cs="Arial"/>
          <w:b/>
          <w:szCs w:val="20"/>
        </w:rPr>
      </w:pPr>
    </w:p>
    <w:p w14:paraId="0BD47E0E" w14:textId="21E9AE53" w:rsidR="009A42A1" w:rsidRDefault="009A42A1" w:rsidP="009A42A1">
      <w:pPr>
        <w:tabs>
          <w:tab w:val="left" w:pos="708"/>
        </w:tabs>
        <w:spacing w:line="240" w:lineRule="exact"/>
        <w:rPr>
          <w:rFonts w:cs="Arial"/>
          <w:b/>
          <w:szCs w:val="20"/>
        </w:rPr>
      </w:pPr>
    </w:p>
    <w:p w14:paraId="1CD1617F" w14:textId="1E0E17D5" w:rsidR="009A42A1" w:rsidRDefault="009A42A1" w:rsidP="009A42A1">
      <w:pPr>
        <w:tabs>
          <w:tab w:val="left" w:pos="708"/>
        </w:tabs>
        <w:spacing w:line="240" w:lineRule="exact"/>
        <w:rPr>
          <w:rFonts w:cs="Arial"/>
          <w:b/>
          <w:szCs w:val="20"/>
        </w:rPr>
      </w:pPr>
    </w:p>
    <w:p w14:paraId="35CC766B" w14:textId="77777777" w:rsidR="00012C52" w:rsidRDefault="00012C52">
      <w:pPr>
        <w:spacing w:after="160" w:line="259" w:lineRule="auto"/>
        <w:rPr>
          <w:rFonts w:cs="Arial"/>
          <w:b/>
          <w:szCs w:val="20"/>
        </w:rPr>
      </w:pPr>
      <w:r>
        <w:rPr>
          <w:rFonts w:cs="Arial"/>
          <w:b/>
          <w:szCs w:val="20"/>
        </w:rPr>
        <w:br w:type="page"/>
      </w:r>
    </w:p>
    <w:p w14:paraId="0EA6DE51" w14:textId="0C8A6EE1" w:rsidR="009A42A1" w:rsidRPr="0018149A" w:rsidRDefault="009A42A1" w:rsidP="009A42A1">
      <w:pPr>
        <w:tabs>
          <w:tab w:val="left" w:pos="708"/>
        </w:tabs>
        <w:spacing w:line="240" w:lineRule="exact"/>
        <w:rPr>
          <w:rFonts w:cs="Arial"/>
          <w:b/>
          <w:szCs w:val="20"/>
        </w:rPr>
      </w:pPr>
      <w:r w:rsidRPr="0018149A">
        <w:rPr>
          <w:rFonts w:cs="Arial"/>
          <w:b/>
          <w:szCs w:val="20"/>
        </w:rPr>
        <w:lastRenderedPageBreak/>
        <w:t>OBRAZLOŽITEV</w:t>
      </w:r>
    </w:p>
    <w:p w14:paraId="32AB93E8" w14:textId="77777777" w:rsidR="009A42A1" w:rsidRPr="0018149A" w:rsidRDefault="009A42A1" w:rsidP="009A42A1">
      <w:pPr>
        <w:tabs>
          <w:tab w:val="left" w:pos="708"/>
        </w:tabs>
        <w:spacing w:line="240" w:lineRule="exact"/>
        <w:rPr>
          <w:rFonts w:cs="Arial"/>
          <w:b/>
          <w:szCs w:val="20"/>
        </w:rPr>
      </w:pPr>
    </w:p>
    <w:p w14:paraId="7B55F3E2" w14:textId="77777777" w:rsidR="009A42A1" w:rsidRPr="0018149A" w:rsidRDefault="009A42A1" w:rsidP="009A42A1">
      <w:pPr>
        <w:tabs>
          <w:tab w:val="left" w:pos="708"/>
        </w:tabs>
        <w:spacing w:line="240" w:lineRule="exact"/>
        <w:rPr>
          <w:rFonts w:cs="Arial"/>
          <w:szCs w:val="20"/>
        </w:rPr>
      </w:pPr>
      <w:r w:rsidRPr="0018149A">
        <w:rPr>
          <w:rFonts w:cs="Arial"/>
          <w:szCs w:val="20"/>
        </w:rPr>
        <w:t>I. UVOD</w:t>
      </w:r>
    </w:p>
    <w:p w14:paraId="2B7A25AE" w14:textId="77777777" w:rsidR="009A42A1" w:rsidRPr="0018149A" w:rsidRDefault="009A42A1" w:rsidP="009A42A1">
      <w:pPr>
        <w:tabs>
          <w:tab w:val="left" w:pos="708"/>
        </w:tabs>
        <w:spacing w:line="240" w:lineRule="exact"/>
        <w:ind w:left="720"/>
        <w:rPr>
          <w:rFonts w:cs="Arial"/>
          <w:szCs w:val="20"/>
        </w:rPr>
      </w:pPr>
    </w:p>
    <w:p w14:paraId="0804525D" w14:textId="77777777" w:rsidR="009A42A1" w:rsidRPr="0018149A" w:rsidRDefault="009A42A1" w:rsidP="009A42A1">
      <w:pPr>
        <w:numPr>
          <w:ilvl w:val="0"/>
          <w:numId w:val="14"/>
        </w:numPr>
        <w:tabs>
          <w:tab w:val="num" w:pos="-360"/>
        </w:tabs>
        <w:spacing w:line="240" w:lineRule="exact"/>
        <w:jc w:val="both"/>
        <w:rPr>
          <w:rFonts w:cs="Arial"/>
          <w:szCs w:val="20"/>
        </w:rPr>
      </w:pPr>
      <w:r w:rsidRPr="0018149A">
        <w:rPr>
          <w:rFonts w:cs="Arial"/>
          <w:szCs w:val="20"/>
        </w:rPr>
        <w:t>Pravna podlaga (besedilo, vsebina zakonske določbe, ki je podlaga za izdajo uredbe)</w:t>
      </w:r>
    </w:p>
    <w:p w14:paraId="28D87E92" w14:textId="77777777" w:rsidR="009A42A1" w:rsidRPr="0018149A" w:rsidRDefault="009A42A1" w:rsidP="009A42A1">
      <w:pPr>
        <w:tabs>
          <w:tab w:val="left" w:pos="708"/>
        </w:tabs>
        <w:spacing w:line="240" w:lineRule="exact"/>
        <w:rPr>
          <w:rFonts w:cs="Arial"/>
          <w:szCs w:val="20"/>
        </w:rPr>
      </w:pPr>
    </w:p>
    <w:p w14:paraId="147C7724" w14:textId="77777777" w:rsidR="009A42A1" w:rsidRPr="0018149A" w:rsidRDefault="009A42A1" w:rsidP="009A42A1">
      <w:pPr>
        <w:tabs>
          <w:tab w:val="left" w:pos="708"/>
        </w:tabs>
        <w:spacing w:line="240" w:lineRule="exact"/>
        <w:rPr>
          <w:rFonts w:cs="Arial"/>
          <w:szCs w:val="20"/>
        </w:rPr>
      </w:pPr>
      <w:r w:rsidRPr="0018149A">
        <w:rPr>
          <w:rFonts w:cs="Arial"/>
          <w:szCs w:val="20"/>
        </w:rPr>
        <w:t xml:space="preserve">Na podlagi </w:t>
      </w:r>
      <w:r w:rsidRPr="0018149A">
        <w:rPr>
          <w:rFonts w:cs="Arial"/>
          <w:iCs/>
          <w:szCs w:val="20"/>
        </w:rPr>
        <w:t>10. in 11.a člena Zakona o kmetijstvu (Uradni list RS, št. 45/08, 57/12, 90/12 – ZdZPVHVVR, 26/14, 32/15, 27/17, 22/18, 86/21 – odl. US, 123/21 in 44/22)</w:t>
      </w:r>
    </w:p>
    <w:p w14:paraId="05F35A3A" w14:textId="77777777" w:rsidR="009A42A1" w:rsidRPr="0018149A" w:rsidRDefault="009A42A1" w:rsidP="009A42A1">
      <w:pPr>
        <w:tabs>
          <w:tab w:val="left" w:pos="708"/>
        </w:tabs>
        <w:spacing w:line="240" w:lineRule="exact"/>
        <w:jc w:val="both"/>
        <w:rPr>
          <w:rFonts w:cs="Arial"/>
          <w:szCs w:val="20"/>
        </w:rPr>
      </w:pPr>
    </w:p>
    <w:p w14:paraId="63D914BF" w14:textId="77777777" w:rsidR="009A42A1" w:rsidRPr="0018149A" w:rsidRDefault="009A42A1" w:rsidP="009A42A1">
      <w:pPr>
        <w:numPr>
          <w:ilvl w:val="0"/>
          <w:numId w:val="14"/>
        </w:numPr>
        <w:tabs>
          <w:tab w:val="num" w:pos="-360"/>
        </w:tabs>
        <w:spacing w:line="240" w:lineRule="exact"/>
        <w:jc w:val="both"/>
        <w:rPr>
          <w:rFonts w:cs="Arial"/>
          <w:szCs w:val="20"/>
        </w:rPr>
      </w:pPr>
      <w:r w:rsidRPr="0018149A">
        <w:rPr>
          <w:rFonts w:cs="Arial"/>
          <w:szCs w:val="20"/>
        </w:rPr>
        <w:t>Rok za izdajo uredbe, določen z zakonom</w:t>
      </w:r>
    </w:p>
    <w:p w14:paraId="19FDCDA3" w14:textId="77777777" w:rsidR="009A42A1" w:rsidRPr="0018149A" w:rsidRDefault="009A42A1" w:rsidP="009A42A1">
      <w:pPr>
        <w:tabs>
          <w:tab w:val="left" w:pos="708"/>
        </w:tabs>
        <w:spacing w:line="240" w:lineRule="exact"/>
        <w:rPr>
          <w:rFonts w:cs="Arial"/>
          <w:szCs w:val="20"/>
        </w:rPr>
      </w:pPr>
    </w:p>
    <w:p w14:paraId="38C6AF6C" w14:textId="77777777" w:rsidR="009A42A1" w:rsidRPr="0018149A" w:rsidRDefault="009A42A1" w:rsidP="009A42A1">
      <w:pPr>
        <w:numPr>
          <w:ilvl w:val="0"/>
          <w:numId w:val="14"/>
        </w:numPr>
        <w:tabs>
          <w:tab w:val="num" w:pos="0"/>
        </w:tabs>
        <w:spacing w:line="240" w:lineRule="exact"/>
        <w:jc w:val="both"/>
        <w:rPr>
          <w:rFonts w:cs="Arial"/>
          <w:szCs w:val="20"/>
        </w:rPr>
      </w:pPr>
      <w:r w:rsidRPr="0018149A">
        <w:rPr>
          <w:rFonts w:cs="Arial"/>
          <w:szCs w:val="20"/>
        </w:rPr>
        <w:t>Splošna obrazložitev predloga uredbe, če je potrebna</w:t>
      </w:r>
    </w:p>
    <w:p w14:paraId="39448778" w14:textId="77777777" w:rsidR="009A42A1" w:rsidRPr="0018149A" w:rsidRDefault="009A42A1" w:rsidP="009A42A1">
      <w:pPr>
        <w:tabs>
          <w:tab w:val="left" w:pos="708"/>
        </w:tabs>
        <w:spacing w:line="240" w:lineRule="exact"/>
        <w:rPr>
          <w:rFonts w:cs="Arial"/>
          <w:szCs w:val="20"/>
        </w:rPr>
      </w:pPr>
    </w:p>
    <w:p w14:paraId="150DDA24" w14:textId="77777777" w:rsidR="009A42A1" w:rsidRPr="0018149A" w:rsidRDefault="009A42A1" w:rsidP="009A42A1">
      <w:pPr>
        <w:numPr>
          <w:ilvl w:val="0"/>
          <w:numId w:val="14"/>
        </w:numPr>
        <w:tabs>
          <w:tab w:val="num" w:pos="0"/>
        </w:tabs>
        <w:spacing w:line="240" w:lineRule="exact"/>
        <w:jc w:val="both"/>
        <w:rPr>
          <w:rFonts w:cs="Arial"/>
          <w:szCs w:val="20"/>
        </w:rPr>
      </w:pPr>
      <w:r w:rsidRPr="0018149A">
        <w:rPr>
          <w:rFonts w:cs="Arial"/>
          <w:szCs w:val="20"/>
        </w:rPr>
        <w:t>Predstavitev presoje posledic za posamezna področja, če te niso mogle biti celovito predstavljene v predlogu zakona</w:t>
      </w:r>
    </w:p>
    <w:p w14:paraId="4F765EDC" w14:textId="77777777" w:rsidR="009A42A1" w:rsidRPr="0018149A" w:rsidRDefault="009A42A1" w:rsidP="009A42A1">
      <w:pPr>
        <w:spacing w:line="240" w:lineRule="exact"/>
        <w:rPr>
          <w:rFonts w:cs="Arial"/>
          <w:szCs w:val="20"/>
          <w:lang w:eastAsia="sl-SI"/>
        </w:rPr>
      </w:pPr>
    </w:p>
    <w:p w14:paraId="0B21F837" w14:textId="77777777" w:rsidR="009A42A1" w:rsidRPr="0018149A" w:rsidRDefault="009A42A1" w:rsidP="009A42A1">
      <w:pPr>
        <w:tabs>
          <w:tab w:val="left" w:pos="708"/>
        </w:tabs>
        <w:spacing w:line="240" w:lineRule="exact"/>
        <w:rPr>
          <w:rFonts w:cs="Arial"/>
          <w:szCs w:val="20"/>
        </w:rPr>
      </w:pPr>
      <w:r w:rsidRPr="0018149A">
        <w:rPr>
          <w:rFonts w:cs="Arial"/>
          <w:szCs w:val="20"/>
        </w:rPr>
        <w:t>II. VSEBINSKA OBRAZLOŽITEV PREDLAGANIH REŠITEV</w:t>
      </w:r>
    </w:p>
    <w:p w14:paraId="313C04BD" w14:textId="77777777" w:rsidR="009A42A1" w:rsidRPr="0018149A" w:rsidRDefault="009A42A1" w:rsidP="009A42A1">
      <w:pPr>
        <w:tabs>
          <w:tab w:val="left" w:pos="708"/>
        </w:tabs>
        <w:spacing w:line="240" w:lineRule="exact"/>
        <w:rPr>
          <w:rFonts w:cs="Arial"/>
          <w:b/>
          <w:szCs w:val="20"/>
        </w:rPr>
      </w:pPr>
    </w:p>
    <w:p w14:paraId="668E8752" w14:textId="77777777" w:rsidR="009A42A1" w:rsidRPr="0018149A" w:rsidRDefault="009A42A1" w:rsidP="009A42A1">
      <w:pPr>
        <w:numPr>
          <w:ilvl w:val="0"/>
          <w:numId w:val="17"/>
        </w:numPr>
        <w:spacing w:line="240" w:lineRule="exact"/>
        <w:rPr>
          <w:rFonts w:cs="Arial"/>
          <w:b/>
          <w:bCs/>
          <w:szCs w:val="20"/>
        </w:rPr>
      </w:pPr>
      <w:r w:rsidRPr="0018149A">
        <w:rPr>
          <w:rFonts w:cs="Arial"/>
          <w:b/>
          <w:bCs/>
          <w:szCs w:val="20"/>
        </w:rPr>
        <w:t>Uvod</w:t>
      </w:r>
    </w:p>
    <w:p w14:paraId="04EA4BA1" w14:textId="77777777" w:rsidR="009A42A1" w:rsidRPr="0018149A" w:rsidRDefault="009A42A1" w:rsidP="009A42A1">
      <w:pPr>
        <w:spacing w:line="240" w:lineRule="exact"/>
        <w:jc w:val="both"/>
        <w:rPr>
          <w:rFonts w:cs="Arial"/>
          <w:szCs w:val="20"/>
        </w:rPr>
      </w:pPr>
    </w:p>
    <w:p w14:paraId="2B64161D" w14:textId="77777777" w:rsidR="009A42A1" w:rsidRPr="0018149A" w:rsidRDefault="009A42A1" w:rsidP="00012C52">
      <w:pPr>
        <w:jc w:val="both"/>
        <w:rPr>
          <w:rFonts w:cs="Arial"/>
          <w:szCs w:val="20"/>
          <w:lang w:eastAsia="sl-SI"/>
        </w:rPr>
      </w:pPr>
      <w:r w:rsidRPr="0018149A">
        <w:rPr>
          <w:rFonts w:cs="Arial"/>
          <w:szCs w:val="20"/>
        </w:rPr>
        <w:t xml:space="preserve">V zadnji reformi skupne kmetijske politike (SKP) EU do leta 2027, sprejeti konec leta 2021, se bodo </w:t>
      </w:r>
      <w:r w:rsidRPr="0018149A">
        <w:rPr>
          <w:rFonts w:cs="Arial"/>
          <w:szCs w:val="20"/>
          <w:lang w:eastAsia="sl-SI"/>
        </w:rPr>
        <w:t xml:space="preserve">v okviru Strateškega načrta 2023–2027 izvajala neposredna plačila, ki predstavljajo </w:t>
      </w:r>
      <w:r w:rsidRPr="0018149A">
        <w:rPr>
          <w:rFonts w:cs="Arial"/>
          <w:szCs w:val="20"/>
        </w:rPr>
        <w:t>enega pomembnejših ukrepov za uravnavanje ekonomskega položaja kmetij ob hkratnem usmerjanju pridelave v smeri trajnostnega razvoja kmetijstva</w:t>
      </w:r>
      <w:r w:rsidRPr="0018149A">
        <w:rPr>
          <w:rFonts w:cs="Arial"/>
          <w:szCs w:val="20"/>
          <w:lang w:eastAsia="sl-SI"/>
        </w:rPr>
        <w:t xml:space="preserve"> ter hkrati prispevajo k zagotavljanju javnih dobrin, ki jih trgi običajno ne plačujejo kot so skrb za podeželje in okolje. </w:t>
      </w:r>
    </w:p>
    <w:p w14:paraId="39B119F9" w14:textId="77777777" w:rsidR="009A42A1" w:rsidRPr="0018149A" w:rsidRDefault="009A42A1" w:rsidP="00012C52">
      <w:pPr>
        <w:jc w:val="both"/>
        <w:rPr>
          <w:rFonts w:cs="Arial"/>
          <w:szCs w:val="20"/>
          <w:lang w:eastAsia="sl-SI"/>
        </w:rPr>
      </w:pPr>
    </w:p>
    <w:p w14:paraId="5A3E2B37" w14:textId="77777777" w:rsidR="009A42A1" w:rsidRPr="0018149A" w:rsidRDefault="009A42A1" w:rsidP="00012C52">
      <w:pPr>
        <w:jc w:val="both"/>
        <w:rPr>
          <w:rFonts w:cs="Arial"/>
          <w:szCs w:val="20"/>
          <w:lang w:eastAsia="sl-SI"/>
        </w:rPr>
      </w:pPr>
      <w:r w:rsidRPr="0018149A">
        <w:rPr>
          <w:rFonts w:cs="Arial"/>
          <w:szCs w:val="20"/>
          <w:lang w:eastAsia="sl-SI"/>
        </w:rPr>
        <w:t>V vsebinskem smislu prinaša reforma novosti, saj se del neposrednih plačil I. stebra z okrepljeno pogojenostjo ter novo shemo za podnebje in okolje (t.i. SOPO) usmerja v spodbujanje prevzemanja bolj trajnostnih kmetijskih praks. SOPO je za državo članico obvezna shema, za kmete pa je prostovoljna in je enoletna. Novost je tudi v večjem poudarku na bolj pravični prerazporeditvi neposrednih plačil z uporabo mehanizma znižanja osnovne dohodkovne podpore za trajnostnost pri nosilcih, ki prejmejo več kot 60.000 eurov tega plačila, in z uvedbo nove intervencije prerazporeditvena dohodkovna podpora za trajnostnost. Slovenija se je v novem programskem obdobju odločila za ukinitev plačilnih pravic in uvedbo enotnega plačila na hektar. V okviru intervencije dopolnilna dohodkovna podpora za mlade kmete je novost skupna definicija na I. in II. stebru, ki vključuje pogoj vodja kmetijskega gospodarstva, starost ter potrebna znanja in spretnosti. V novi reformi SKP se nadaljuje tudi vezana dohodkovna podpora, ki pa je nadgrajena z dolgoročno ciljno usmerjenostjo v konkurenčnost, kakovost ali trajnostnost.</w:t>
      </w:r>
    </w:p>
    <w:p w14:paraId="1E0CBAF1" w14:textId="77777777" w:rsidR="009A42A1" w:rsidRPr="0018149A" w:rsidRDefault="009A42A1" w:rsidP="00074178">
      <w:pPr>
        <w:spacing w:line="240" w:lineRule="exact"/>
        <w:jc w:val="both"/>
        <w:rPr>
          <w:rFonts w:cs="Arial"/>
          <w:szCs w:val="20"/>
          <w:lang w:eastAsia="sl-SI"/>
        </w:rPr>
      </w:pPr>
    </w:p>
    <w:p w14:paraId="696C80D9" w14:textId="43E294EA" w:rsidR="009A42A1" w:rsidRPr="0018149A" w:rsidRDefault="009A42A1" w:rsidP="00012C52">
      <w:pPr>
        <w:jc w:val="both"/>
        <w:rPr>
          <w:rFonts w:cs="Arial"/>
          <w:b/>
          <w:bCs/>
          <w:szCs w:val="20"/>
        </w:rPr>
      </w:pPr>
      <w:r w:rsidRPr="0018149A">
        <w:rPr>
          <w:rFonts w:cs="Arial"/>
          <w:szCs w:val="20"/>
          <w:lang w:eastAsia="sl-SI"/>
        </w:rPr>
        <w:t xml:space="preserve">Neposredna plačila tako obsegajo </w:t>
      </w:r>
      <w:r w:rsidR="00C00AF6">
        <w:rPr>
          <w:rFonts w:cs="Arial"/>
          <w:szCs w:val="20"/>
          <w:lang w:eastAsia="sl-SI"/>
        </w:rPr>
        <w:t>devet</w:t>
      </w:r>
      <w:r w:rsidRPr="0018149A">
        <w:rPr>
          <w:rFonts w:cs="Arial"/>
          <w:szCs w:val="20"/>
          <w:lang w:eastAsia="sl-SI"/>
        </w:rPr>
        <w:t xml:space="preserve"> intervencij, pri tem pa je SOPO intervencija sestavljena iz 11 shem. </w:t>
      </w:r>
    </w:p>
    <w:p w14:paraId="0297E1BF" w14:textId="77777777" w:rsidR="009A42A1" w:rsidRPr="0018149A" w:rsidRDefault="009A42A1" w:rsidP="00074178">
      <w:pPr>
        <w:spacing w:line="240" w:lineRule="exact"/>
        <w:jc w:val="both"/>
        <w:rPr>
          <w:rFonts w:cs="Arial"/>
          <w:b/>
          <w:bCs/>
          <w:szCs w:val="20"/>
        </w:rPr>
      </w:pPr>
    </w:p>
    <w:p w14:paraId="17BC18DB" w14:textId="77777777" w:rsidR="009A42A1" w:rsidRPr="0018149A" w:rsidRDefault="009A42A1" w:rsidP="00074178">
      <w:pPr>
        <w:spacing w:line="240" w:lineRule="exact"/>
        <w:jc w:val="both"/>
        <w:rPr>
          <w:rFonts w:cs="Arial"/>
          <w:b/>
          <w:bCs/>
          <w:szCs w:val="20"/>
        </w:rPr>
      </w:pPr>
      <w:r w:rsidRPr="0018149A">
        <w:rPr>
          <w:rFonts w:cs="Arial"/>
          <w:b/>
          <w:bCs/>
          <w:szCs w:val="20"/>
        </w:rPr>
        <w:t>II. Uredba o neposrednih plačilih</w:t>
      </w:r>
    </w:p>
    <w:p w14:paraId="26125371" w14:textId="77777777" w:rsidR="009A42A1" w:rsidRPr="0018149A" w:rsidRDefault="009A42A1" w:rsidP="00074178">
      <w:pPr>
        <w:spacing w:line="240" w:lineRule="exact"/>
        <w:jc w:val="both"/>
        <w:rPr>
          <w:rFonts w:cs="Arial"/>
          <w:b/>
          <w:bCs/>
          <w:szCs w:val="20"/>
        </w:rPr>
      </w:pPr>
    </w:p>
    <w:p w14:paraId="2817E447" w14:textId="77777777" w:rsidR="009A42A1" w:rsidRPr="0018149A" w:rsidRDefault="009A42A1" w:rsidP="00074178">
      <w:pPr>
        <w:numPr>
          <w:ilvl w:val="0"/>
          <w:numId w:val="20"/>
        </w:numPr>
        <w:spacing w:line="240" w:lineRule="exact"/>
        <w:contextualSpacing/>
        <w:jc w:val="both"/>
        <w:rPr>
          <w:rFonts w:cs="Arial"/>
          <w:b/>
          <w:bCs/>
          <w:szCs w:val="20"/>
          <w:lang w:eastAsia="sl-SI"/>
        </w:rPr>
      </w:pPr>
      <w:r w:rsidRPr="0018149A">
        <w:rPr>
          <w:rFonts w:cs="Arial"/>
          <w:b/>
          <w:bCs/>
          <w:szCs w:val="20"/>
          <w:lang w:eastAsia="sl-SI"/>
        </w:rPr>
        <w:t>SPLOŠNE DOLOČBE</w:t>
      </w:r>
    </w:p>
    <w:p w14:paraId="625E86AB" w14:textId="77777777" w:rsidR="00243BA5" w:rsidRPr="00BB07B0" w:rsidRDefault="00243BA5" w:rsidP="00074178">
      <w:pPr>
        <w:jc w:val="both"/>
        <w:rPr>
          <w:rFonts w:cs="Arial"/>
          <w:szCs w:val="20"/>
          <w:lang w:eastAsia="sl-SI"/>
        </w:rPr>
      </w:pPr>
    </w:p>
    <w:p w14:paraId="2DB62CB0" w14:textId="704FF86D" w:rsidR="009A42A1" w:rsidRPr="0018149A" w:rsidRDefault="009A42A1" w:rsidP="00074178">
      <w:pPr>
        <w:spacing w:line="240" w:lineRule="exact"/>
        <w:jc w:val="both"/>
        <w:rPr>
          <w:rFonts w:cs="Arial"/>
          <w:b/>
          <w:bCs/>
          <w:szCs w:val="20"/>
        </w:rPr>
      </w:pPr>
      <w:r w:rsidRPr="0018149A">
        <w:rPr>
          <w:rFonts w:cs="Arial"/>
          <w:b/>
          <w:bCs/>
          <w:szCs w:val="20"/>
        </w:rPr>
        <w:t>K 1. členu</w:t>
      </w:r>
    </w:p>
    <w:p w14:paraId="5F614747" w14:textId="4FE1FC41" w:rsidR="00243BA5" w:rsidRDefault="009A42A1" w:rsidP="00074178">
      <w:pPr>
        <w:jc w:val="both"/>
        <w:rPr>
          <w:rFonts w:cs="Arial"/>
          <w:bCs/>
          <w:szCs w:val="20"/>
        </w:rPr>
      </w:pPr>
      <w:r w:rsidRPr="0018149A">
        <w:rPr>
          <w:rFonts w:cs="Arial"/>
          <w:bCs/>
          <w:szCs w:val="20"/>
        </w:rPr>
        <w:t>Člen navaja evropsko in nacionalno zakonodajo za izvajanje neposrednih plačil.</w:t>
      </w:r>
      <w:r>
        <w:rPr>
          <w:rFonts w:cs="Arial"/>
          <w:bCs/>
          <w:szCs w:val="20"/>
        </w:rPr>
        <w:t xml:space="preserve"> Pri spremembi se v 1.</w:t>
      </w:r>
      <w:r w:rsidR="006F4CAB">
        <w:rPr>
          <w:rFonts w:cs="Arial"/>
          <w:bCs/>
          <w:szCs w:val="20"/>
        </w:rPr>
        <w:t xml:space="preserve"> </w:t>
      </w:r>
      <w:r>
        <w:rPr>
          <w:rFonts w:cs="Arial"/>
          <w:bCs/>
          <w:szCs w:val="20"/>
        </w:rPr>
        <w:t>členu uskladi zapis predpisov, ki so v času od objave uredbe o neposrednih plačilih bili spremenjeni.</w:t>
      </w:r>
    </w:p>
    <w:p w14:paraId="5E2FFFB9" w14:textId="2A79045E" w:rsidR="009A42A1" w:rsidRDefault="009A42A1" w:rsidP="00074178">
      <w:pPr>
        <w:jc w:val="both"/>
        <w:rPr>
          <w:rFonts w:cs="Arial"/>
          <w:bCs/>
          <w:szCs w:val="20"/>
        </w:rPr>
      </w:pPr>
    </w:p>
    <w:p w14:paraId="7FA9444A" w14:textId="4E4D2048" w:rsidR="009A42A1" w:rsidRPr="00074178" w:rsidRDefault="009A42A1" w:rsidP="00074178">
      <w:pPr>
        <w:jc w:val="both"/>
        <w:rPr>
          <w:rFonts w:cs="Arial"/>
          <w:b/>
          <w:szCs w:val="20"/>
        </w:rPr>
      </w:pPr>
      <w:r w:rsidRPr="00074178">
        <w:rPr>
          <w:rFonts w:cs="Arial"/>
          <w:b/>
          <w:szCs w:val="20"/>
        </w:rPr>
        <w:t>K 2.</w:t>
      </w:r>
      <w:r w:rsidR="00074178">
        <w:rPr>
          <w:rFonts w:cs="Arial"/>
          <w:b/>
          <w:szCs w:val="20"/>
        </w:rPr>
        <w:t xml:space="preserve"> </w:t>
      </w:r>
      <w:r w:rsidRPr="00074178">
        <w:rPr>
          <w:rFonts w:cs="Arial"/>
          <w:b/>
          <w:szCs w:val="20"/>
        </w:rPr>
        <w:t>členu</w:t>
      </w:r>
    </w:p>
    <w:p w14:paraId="7C084B83" w14:textId="0F91C9B8" w:rsidR="00532A9C" w:rsidRDefault="00532A9C" w:rsidP="00074178">
      <w:pPr>
        <w:jc w:val="both"/>
        <w:rPr>
          <w:rFonts w:cs="Arial"/>
          <w:bCs/>
          <w:szCs w:val="20"/>
        </w:rPr>
      </w:pPr>
      <w:r>
        <w:rPr>
          <w:rFonts w:cs="Arial"/>
          <w:bCs/>
          <w:szCs w:val="20"/>
        </w:rPr>
        <w:t xml:space="preserve">Zaradi </w:t>
      </w:r>
      <w:r w:rsidR="006F4CAB">
        <w:rPr>
          <w:rFonts w:cs="Arial"/>
          <w:bCs/>
          <w:szCs w:val="20"/>
        </w:rPr>
        <w:t>i</w:t>
      </w:r>
      <w:r>
        <w:rPr>
          <w:rFonts w:cs="Arial"/>
          <w:bCs/>
          <w:szCs w:val="20"/>
        </w:rPr>
        <w:t xml:space="preserve">zvajanja merila 4 pri aktivnem kmetu se </w:t>
      </w:r>
      <w:r w:rsidR="00FB5009">
        <w:rPr>
          <w:rFonts w:cs="Arial"/>
          <w:bCs/>
          <w:szCs w:val="20"/>
        </w:rPr>
        <w:t xml:space="preserve">v 2. člen </w:t>
      </w:r>
      <w:r>
        <w:rPr>
          <w:rFonts w:cs="Arial"/>
          <w:bCs/>
          <w:szCs w:val="20"/>
        </w:rPr>
        <w:t>doda definicija za enotno podjetje.</w:t>
      </w:r>
      <w:r w:rsidR="00FB5009">
        <w:rPr>
          <w:rFonts w:cs="Arial"/>
          <w:bCs/>
          <w:szCs w:val="20"/>
        </w:rPr>
        <w:t xml:space="preserve"> </w:t>
      </w:r>
      <w:r w:rsidR="00FB5009" w:rsidRPr="00FB5009">
        <w:rPr>
          <w:rFonts w:cs="Arial"/>
          <w:bCs/>
          <w:szCs w:val="20"/>
        </w:rPr>
        <w:t>V skladu z evropsko zakonodajo je namreč pri merilu dohodka treba upoštevati povezana podjetja.</w:t>
      </w:r>
    </w:p>
    <w:p w14:paraId="2DA15B1A" w14:textId="663393DB" w:rsidR="00532A9C" w:rsidRDefault="00532A9C" w:rsidP="00074178">
      <w:pPr>
        <w:jc w:val="both"/>
        <w:rPr>
          <w:rFonts w:cs="Arial"/>
          <w:bCs/>
          <w:szCs w:val="20"/>
        </w:rPr>
      </w:pPr>
    </w:p>
    <w:p w14:paraId="56672F51" w14:textId="77777777" w:rsidR="00012C52" w:rsidRDefault="00012C52" w:rsidP="00074178">
      <w:pPr>
        <w:jc w:val="both"/>
        <w:rPr>
          <w:rFonts w:cs="Arial"/>
          <w:b/>
          <w:szCs w:val="20"/>
        </w:rPr>
      </w:pPr>
    </w:p>
    <w:p w14:paraId="68CFC30E" w14:textId="057AE31B" w:rsidR="00012C52" w:rsidRDefault="00532A9C" w:rsidP="00074178">
      <w:pPr>
        <w:jc w:val="both"/>
        <w:rPr>
          <w:rFonts w:cs="Arial"/>
          <w:b/>
          <w:szCs w:val="20"/>
        </w:rPr>
      </w:pPr>
      <w:r w:rsidRPr="00074178">
        <w:rPr>
          <w:rFonts w:cs="Arial"/>
          <w:b/>
          <w:szCs w:val="20"/>
        </w:rPr>
        <w:t>K 3.</w:t>
      </w:r>
      <w:r w:rsidR="00074178">
        <w:rPr>
          <w:rFonts w:cs="Arial"/>
          <w:b/>
          <w:szCs w:val="20"/>
        </w:rPr>
        <w:t xml:space="preserve"> </w:t>
      </w:r>
      <w:r w:rsidRPr="00074178">
        <w:rPr>
          <w:rFonts w:cs="Arial"/>
          <w:b/>
          <w:szCs w:val="20"/>
        </w:rPr>
        <w:t>členu</w:t>
      </w:r>
    </w:p>
    <w:p w14:paraId="602B84C1" w14:textId="79F28B1D" w:rsidR="009A42A1" w:rsidRPr="00012C52" w:rsidRDefault="009A42A1" w:rsidP="00074178">
      <w:pPr>
        <w:jc w:val="both"/>
        <w:rPr>
          <w:rFonts w:cs="Arial"/>
          <w:b/>
          <w:szCs w:val="20"/>
        </w:rPr>
      </w:pPr>
      <w:r>
        <w:rPr>
          <w:rFonts w:cs="Arial"/>
          <w:bCs/>
          <w:szCs w:val="20"/>
        </w:rPr>
        <w:t>Črta se datum, na katerega se upošteva zapisnik (dan 1.</w:t>
      </w:r>
      <w:r w:rsidR="00074178">
        <w:rPr>
          <w:rFonts w:cs="Arial"/>
          <w:bCs/>
          <w:szCs w:val="20"/>
        </w:rPr>
        <w:t xml:space="preserve"> </w:t>
      </w:r>
      <w:r>
        <w:rPr>
          <w:rFonts w:cs="Arial"/>
          <w:bCs/>
          <w:szCs w:val="20"/>
        </w:rPr>
        <w:t xml:space="preserve">julij 2023), saj je datum določen v uredbi, ki ureja izvedbo intervencij kmetijske politike. Ker je bila uredba o neposrednih plačilih sprejeta skoraj </w:t>
      </w:r>
      <w:r w:rsidR="00074178">
        <w:rPr>
          <w:rFonts w:cs="Arial"/>
          <w:bCs/>
          <w:szCs w:val="20"/>
        </w:rPr>
        <w:t>dva</w:t>
      </w:r>
      <w:r>
        <w:rPr>
          <w:rFonts w:cs="Arial"/>
          <w:bCs/>
          <w:szCs w:val="20"/>
        </w:rPr>
        <w:t xml:space="preserve"> meseca pred omenjeno uredbo sta se datuma tudi razlikovala.</w:t>
      </w:r>
    </w:p>
    <w:p w14:paraId="1AA89391" w14:textId="4099B811" w:rsidR="00676CC0" w:rsidRDefault="00676CC0" w:rsidP="00074178">
      <w:pPr>
        <w:jc w:val="both"/>
        <w:rPr>
          <w:rFonts w:cs="Arial"/>
          <w:bCs/>
          <w:szCs w:val="20"/>
        </w:rPr>
      </w:pPr>
      <w:r>
        <w:rPr>
          <w:rFonts w:cs="Arial"/>
          <w:bCs/>
          <w:szCs w:val="20"/>
        </w:rPr>
        <w:t>Pri dokazovanju merila 4 se doda pravilo enotnega podjetja, kar izhaja na podlagi obrazložitev Komisije državam članicam (pri aktivnem kmetu se ni treba ukvarjati z enotnim podjetjem, razen v primeru, da se merilo nanaša na test dohodka) in je v prilogi 3 objavljene uredbe že vključeno.</w:t>
      </w:r>
    </w:p>
    <w:p w14:paraId="4BA8C674" w14:textId="5E72E3CC" w:rsidR="009A42A1" w:rsidRDefault="009A42A1" w:rsidP="00074178">
      <w:pPr>
        <w:jc w:val="both"/>
        <w:rPr>
          <w:rFonts w:cs="Arial"/>
          <w:bCs/>
          <w:szCs w:val="20"/>
        </w:rPr>
      </w:pPr>
      <w:r>
        <w:rPr>
          <w:rFonts w:cs="Arial"/>
          <w:bCs/>
          <w:szCs w:val="20"/>
        </w:rPr>
        <w:t>Uskladi se tudi navajanje prilog uredbe, črta se naslov priloge in se navede le priloga.</w:t>
      </w:r>
    </w:p>
    <w:p w14:paraId="365F9B99" w14:textId="0020C01C" w:rsidR="009A42A1" w:rsidRDefault="009A42A1" w:rsidP="00074178">
      <w:pPr>
        <w:jc w:val="both"/>
        <w:rPr>
          <w:rFonts w:cs="Arial"/>
          <w:bCs/>
          <w:szCs w:val="20"/>
        </w:rPr>
      </w:pPr>
    </w:p>
    <w:p w14:paraId="0376A6A0" w14:textId="6144928D" w:rsidR="009A42A1" w:rsidRPr="00074178" w:rsidRDefault="00532A9C" w:rsidP="00074178">
      <w:pPr>
        <w:jc w:val="both"/>
        <w:rPr>
          <w:rFonts w:cs="Arial"/>
          <w:b/>
          <w:szCs w:val="20"/>
        </w:rPr>
      </w:pPr>
      <w:r w:rsidRPr="00074178">
        <w:rPr>
          <w:rFonts w:cs="Arial"/>
          <w:b/>
          <w:szCs w:val="20"/>
        </w:rPr>
        <w:t>K 4</w:t>
      </w:r>
      <w:r w:rsidR="009A42A1" w:rsidRPr="00074178">
        <w:rPr>
          <w:rFonts w:cs="Arial"/>
          <w:b/>
          <w:szCs w:val="20"/>
        </w:rPr>
        <w:t>.</w:t>
      </w:r>
      <w:r w:rsidR="00074178">
        <w:rPr>
          <w:rFonts w:cs="Arial"/>
          <w:b/>
          <w:szCs w:val="20"/>
        </w:rPr>
        <w:t xml:space="preserve"> </w:t>
      </w:r>
      <w:r w:rsidR="009A42A1" w:rsidRPr="00074178">
        <w:rPr>
          <w:rFonts w:cs="Arial"/>
          <w:b/>
          <w:szCs w:val="20"/>
        </w:rPr>
        <w:t>členu</w:t>
      </w:r>
    </w:p>
    <w:p w14:paraId="40936750" w14:textId="6785BFAF" w:rsidR="009A42A1" w:rsidRDefault="009A42A1" w:rsidP="00074178">
      <w:pPr>
        <w:jc w:val="both"/>
        <w:rPr>
          <w:rFonts w:cs="Arial"/>
          <w:bCs/>
          <w:szCs w:val="20"/>
        </w:rPr>
      </w:pPr>
      <w:r>
        <w:rPr>
          <w:rFonts w:cs="Arial"/>
          <w:bCs/>
          <w:szCs w:val="20"/>
        </w:rPr>
        <w:t>Z določbo v tem členu se uskladi navajanje prilog uredbe, črta se naslov priloge in se navede le priloga.</w:t>
      </w:r>
    </w:p>
    <w:p w14:paraId="11178CE5" w14:textId="1EB13A02" w:rsidR="009A42A1" w:rsidRDefault="009A42A1" w:rsidP="00074178">
      <w:pPr>
        <w:jc w:val="both"/>
        <w:rPr>
          <w:rFonts w:cs="Arial"/>
          <w:bCs/>
          <w:szCs w:val="20"/>
        </w:rPr>
      </w:pPr>
    </w:p>
    <w:p w14:paraId="100B31FA" w14:textId="1EB7037E" w:rsidR="009A42A1" w:rsidRPr="00074178" w:rsidRDefault="00676CC0" w:rsidP="00074178">
      <w:pPr>
        <w:jc w:val="both"/>
        <w:rPr>
          <w:rFonts w:cs="Arial"/>
          <w:b/>
          <w:szCs w:val="20"/>
        </w:rPr>
      </w:pPr>
      <w:r w:rsidRPr="00074178">
        <w:rPr>
          <w:rFonts w:cs="Arial"/>
          <w:b/>
          <w:szCs w:val="20"/>
        </w:rPr>
        <w:t>K 5</w:t>
      </w:r>
      <w:r w:rsidR="009A42A1" w:rsidRPr="00074178">
        <w:rPr>
          <w:rFonts w:cs="Arial"/>
          <w:b/>
          <w:szCs w:val="20"/>
        </w:rPr>
        <w:t>.</w:t>
      </w:r>
      <w:r w:rsidR="00074178">
        <w:rPr>
          <w:rFonts w:cs="Arial"/>
          <w:b/>
          <w:szCs w:val="20"/>
        </w:rPr>
        <w:t xml:space="preserve"> </w:t>
      </w:r>
      <w:r w:rsidR="009A42A1" w:rsidRPr="00074178">
        <w:rPr>
          <w:rFonts w:cs="Arial"/>
          <w:b/>
          <w:szCs w:val="20"/>
        </w:rPr>
        <w:t>členu</w:t>
      </w:r>
    </w:p>
    <w:p w14:paraId="751A711E" w14:textId="616992E0" w:rsidR="009A42A1" w:rsidRDefault="009A42A1" w:rsidP="00074178">
      <w:pPr>
        <w:jc w:val="both"/>
        <w:rPr>
          <w:rFonts w:cs="Arial"/>
          <w:bCs/>
          <w:szCs w:val="20"/>
        </w:rPr>
      </w:pPr>
      <w:r>
        <w:rPr>
          <w:rFonts w:cs="Arial"/>
          <w:bCs/>
          <w:szCs w:val="20"/>
        </w:rPr>
        <w:t>Popravek napačnega sklica.</w:t>
      </w:r>
    </w:p>
    <w:p w14:paraId="2A3488EC" w14:textId="79719950" w:rsidR="009A42A1" w:rsidRDefault="009A42A1" w:rsidP="00074178">
      <w:pPr>
        <w:jc w:val="both"/>
        <w:rPr>
          <w:rFonts w:cs="Arial"/>
          <w:bCs/>
          <w:szCs w:val="20"/>
        </w:rPr>
      </w:pPr>
    </w:p>
    <w:p w14:paraId="1613933E" w14:textId="6E0DAB33" w:rsidR="009A42A1" w:rsidRPr="00074178" w:rsidRDefault="00676CC0" w:rsidP="00074178">
      <w:pPr>
        <w:jc w:val="both"/>
        <w:rPr>
          <w:rFonts w:cs="Arial"/>
          <w:b/>
          <w:szCs w:val="20"/>
        </w:rPr>
      </w:pPr>
      <w:r w:rsidRPr="00074178">
        <w:rPr>
          <w:rFonts w:cs="Arial"/>
          <w:b/>
          <w:szCs w:val="20"/>
        </w:rPr>
        <w:t>K 6</w:t>
      </w:r>
      <w:r w:rsidR="009A42A1" w:rsidRPr="00074178">
        <w:rPr>
          <w:rFonts w:cs="Arial"/>
          <w:b/>
          <w:szCs w:val="20"/>
        </w:rPr>
        <w:t>.</w:t>
      </w:r>
      <w:r w:rsidR="00074178">
        <w:rPr>
          <w:rFonts w:cs="Arial"/>
          <w:b/>
          <w:szCs w:val="20"/>
        </w:rPr>
        <w:t xml:space="preserve"> </w:t>
      </w:r>
      <w:r w:rsidR="009A42A1" w:rsidRPr="00074178">
        <w:rPr>
          <w:rFonts w:cs="Arial"/>
          <w:b/>
          <w:szCs w:val="20"/>
        </w:rPr>
        <w:t>členu</w:t>
      </w:r>
    </w:p>
    <w:p w14:paraId="2CAB8DAA" w14:textId="23518A21" w:rsidR="00335925" w:rsidRDefault="00335925" w:rsidP="00074178">
      <w:pPr>
        <w:jc w:val="both"/>
        <w:rPr>
          <w:rFonts w:cs="Arial"/>
          <w:bCs/>
          <w:szCs w:val="20"/>
        </w:rPr>
      </w:pPr>
      <w:r>
        <w:rPr>
          <w:rFonts w:cs="Arial"/>
          <w:bCs/>
          <w:szCs w:val="20"/>
        </w:rPr>
        <w:t>Peti odstavek obstoječega 19</w:t>
      </w:r>
      <w:r w:rsidR="00074178">
        <w:rPr>
          <w:rFonts w:cs="Arial"/>
          <w:bCs/>
          <w:szCs w:val="20"/>
        </w:rPr>
        <w:t>.</w:t>
      </w:r>
      <w:r>
        <w:rPr>
          <w:rFonts w:cs="Arial"/>
          <w:bCs/>
          <w:szCs w:val="20"/>
        </w:rPr>
        <w:t xml:space="preserve"> člena se vsebinsko ne sprem</w:t>
      </w:r>
      <w:r w:rsidR="00074178">
        <w:rPr>
          <w:rFonts w:cs="Arial"/>
          <w:bCs/>
          <w:szCs w:val="20"/>
        </w:rPr>
        <w:t>e</w:t>
      </w:r>
      <w:r>
        <w:rPr>
          <w:rFonts w:cs="Arial"/>
          <w:bCs/>
          <w:szCs w:val="20"/>
        </w:rPr>
        <w:t>ni, vendar se natančneje določi s pravilnimi sklici.</w:t>
      </w:r>
    </w:p>
    <w:p w14:paraId="47B03D3E" w14:textId="77777777" w:rsidR="00335925" w:rsidRDefault="00335925" w:rsidP="00074178">
      <w:pPr>
        <w:jc w:val="both"/>
        <w:rPr>
          <w:rFonts w:cs="Arial"/>
          <w:bCs/>
          <w:szCs w:val="20"/>
        </w:rPr>
      </w:pPr>
    </w:p>
    <w:p w14:paraId="097EBDCB" w14:textId="1D6DA6BC" w:rsidR="00335925" w:rsidRPr="00074178" w:rsidRDefault="00676CC0" w:rsidP="00074178">
      <w:pPr>
        <w:jc w:val="both"/>
        <w:rPr>
          <w:rFonts w:cs="Arial"/>
          <w:b/>
          <w:szCs w:val="20"/>
        </w:rPr>
      </w:pPr>
      <w:r w:rsidRPr="00074178">
        <w:rPr>
          <w:rFonts w:cs="Arial"/>
          <w:b/>
          <w:szCs w:val="20"/>
        </w:rPr>
        <w:t>K 7</w:t>
      </w:r>
      <w:r w:rsidR="00335925" w:rsidRPr="00074178">
        <w:rPr>
          <w:rFonts w:cs="Arial"/>
          <w:b/>
          <w:szCs w:val="20"/>
        </w:rPr>
        <w:t>.</w:t>
      </w:r>
      <w:r w:rsidR="00074178">
        <w:rPr>
          <w:rFonts w:cs="Arial"/>
          <w:b/>
          <w:szCs w:val="20"/>
        </w:rPr>
        <w:t xml:space="preserve"> </w:t>
      </w:r>
      <w:r w:rsidR="00335925" w:rsidRPr="00074178">
        <w:rPr>
          <w:rFonts w:cs="Arial"/>
          <w:b/>
          <w:szCs w:val="20"/>
        </w:rPr>
        <w:t>členu</w:t>
      </w:r>
    </w:p>
    <w:p w14:paraId="20334DCA" w14:textId="7D75E73B" w:rsidR="00335925" w:rsidRDefault="00335925" w:rsidP="00074178">
      <w:pPr>
        <w:jc w:val="both"/>
        <w:rPr>
          <w:rFonts w:cs="Arial"/>
          <w:bCs/>
          <w:szCs w:val="20"/>
        </w:rPr>
      </w:pPr>
      <w:r>
        <w:rPr>
          <w:rFonts w:cs="Arial"/>
          <w:bCs/>
          <w:szCs w:val="20"/>
        </w:rPr>
        <w:t>Ker se evidenca rabe fitofarmacevtskih sredstev pri intervenciji SOPO vodi le pri določenih shemah in le za površine, ki so vključeno v posamezno shemo SOPO</w:t>
      </w:r>
      <w:r w:rsidR="00074178">
        <w:rPr>
          <w:rFonts w:cs="Arial"/>
          <w:bCs/>
          <w:szCs w:val="20"/>
        </w:rPr>
        <w:t>,</w:t>
      </w:r>
      <w:r>
        <w:rPr>
          <w:rFonts w:cs="Arial"/>
          <w:bCs/>
          <w:szCs w:val="20"/>
        </w:rPr>
        <w:t xml:space="preserve"> se črta sedmi odstavek obstoječe uredbe.</w:t>
      </w:r>
    </w:p>
    <w:p w14:paraId="71EF34F0" w14:textId="41E0700D" w:rsidR="009A42A1" w:rsidRDefault="00335925" w:rsidP="00074178">
      <w:pPr>
        <w:jc w:val="both"/>
        <w:rPr>
          <w:rFonts w:cs="Arial"/>
          <w:bCs/>
          <w:szCs w:val="20"/>
        </w:rPr>
      </w:pPr>
      <w:r>
        <w:rPr>
          <w:rFonts w:cs="Arial"/>
          <w:bCs/>
          <w:szCs w:val="20"/>
        </w:rPr>
        <w:t xml:space="preserve">Črta pa se tudi osmi </w:t>
      </w:r>
      <w:r w:rsidR="0075108F">
        <w:rPr>
          <w:rFonts w:cs="Arial"/>
          <w:bCs/>
          <w:szCs w:val="20"/>
        </w:rPr>
        <w:t>odstavek</w:t>
      </w:r>
      <w:r>
        <w:rPr>
          <w:rFonts w:cs="Arial"/>
          <w:bCs/>
          <w:szCs w:val="20"/>
        </w:rPr>
        <w:t>, ker se bo v okviru kontrol na</w:t>
      </w:r>
      <w:r w:rsidR="0075108F">
        <w:rPr>
          <w:rFonts w:cs="Arial"/>
          <w:bCs/>
          <w:szCs w:val="20"/>
        </w:rPr>
        <w:t xml:space="preserve"> </w:t>
      </w:r>
      <w:r>
        <w:rPr>
          <w:rFonts w:cs="Arial"/>
          <w:bCs/>
          <w:szCs w:val="20"/>
        </w:rPr>
        <w:t xml:space="preserve">kraju samem </w:t>
      </w:r>
      <w:r w:rsidR="0075108F">
        <w:rPr>
          <w:rFonts w:cs="Arial"/>
          <w:bCs/>
          <w:szCs w:val="20"/>
        </w:rPr>
        <w:t xml:space="preserve">za intervencijo </w:t>
      </w:r>
      <w:r>
        <w:rPr>
          <w:rFonts w:cs="Arial"/>
          <w:bCs/>
          <w:szCs w:val="20"/>
        </w:rPr>
        <w:t xml:space="preserve">SOPO </w:t>
      </w:r>
      <w:r w:rsidR="0075108F">
        <w:rPr>
          <w:rFonts w:cs="Arial"/>
          <w:bCs/>
          <w:szCs w:val="20"/>
        </w:rPr>
        <w:t>iz naslova pogojenosti kontroliralo le tiste površine, ki so v sheme vključene.</w:t>
      </w:r>
      <w:r>
        <w:rPr>
          <w:rFonts w:cs="Arial"/>
          <w:bCs/>
          <w:szCs w:val="20"/>
        </w:rPr>
        <w:t xml:space="preserve"> </w:t>
      </w:r>
    </w:p>
    <w:p w14:paraId="5A378780" w14:textId="26662EA9" w:rsidR="0075108F" w:rsidRDefault="0075108F" w:rsidP="00074178">
      <w:pPr>
        <w:jc w:val="both"/>
        <w:rPr>
          <w:rFonts w:cs="Arial"/>
          <w:bCs/>
          <w:szCs w:val="20"/>
        </w:rPr>
      </w:pPr>
    </w:p>
    <w:p w14:paraId="3918C8DC" w14:textId="12A240A8" w:rsidR="0075108F" w:rsidRPr="00074178" w:rsidRDefault="00676CC0" w:rsidP="00074178">
      <w:pPr>
        <w:jc w:val="both"/>
        <w:rPr>
          <w:rFonts w:cs="Arial"/>
          <w:b/>
          <w:szCs w:val="20"/>
        </w:rPr>
      </w:pPr>
      <w:r w:rsidRPr="00074178">
        <w:rPr>
          <w:rFonts w:cs="Arial"/>
          <w:b/>
          <w:szCs w:val="20"/>
        </w:rPr>
        <w:t>K 8</w:t>
      </w:r>
      <w:r w:rsidR="0075108F" w:rsidRPr="00074178">
        <w:rPr>
          <w:rFonts w:cs="Arial"/>
          <w:b/>
          <w:szCs w:val="20"/>
        </w:rPr>
        <w:t>.</w:t>
      </w:r>
      <w:r w:rsidR="00074178">
        <w:rPr>
          <w:rFonts w:cs="Arial"/>
          <w:b/>
          <w:szCs w:val="20"/>
        </w:rPr>
        <w:t xml:space="preserve"> </w:t>
      </w:r>
      <w:r w:rsidR="0075108F" w:rsidRPr="00074178">
        <w:rPr>
          <w:rFonts w:cs="Arial"/>
          <w:b/>
          <w:szCs w:val="20"/>
        </w:rPr>
        <w:t>členu</w:t>
      </w:r>
    </w:p>
    <w:p w14:paraId="1648F916" w14:textId="16145A56" w:rsidR="0075108F" w:rsidRDefault="0075108F" w:rsidP="00074178">
      <w:pPr>
        <w:jc w:val="both"/>
        <w:rPr>
          <w:rFonts w:cs="Arial"/>
          <w:bCs/>
          <w:szCs w:val="20"/>
        </w:rPr>
      </w:pPr>
      <w:r>
        <w:rPr>
          <w:rFonts w:cs="Arial"/>
          <w:bCs/>
          <w:szCs w:val="20"/>
        </w:rPr>
        <w:t>V 28.</w:t>
      </w:r>
      <w:r w:rsidR="00074178">
        <w:rPr>
          <w:rFonts w:cs="Arial"/>
          <w:bCs/>
          <w:szCs w:val="20"/>
        </w:rPr>
        <w:t xml:space="preserve"> </w:t>
      </w:r>
      <w:r>
        <w:rPr>
          <w:rFonts w:cs="Arial"/>
          <w:bCs/>
          <w:szCs w:val="20"/>
        </w:rPr>
        <w:t>členu se datumska omejitev zelenega pokrova določi tudi za podsevek.</w:t>
      </w:r>
    </w:p>
    <w:p w14:paraId="76986B24" w14:textId="700D9ABA" w:rsidR="0075108F" w:rsidRDefault="0075108F" w:rsidP="00074178">
      <w:pPr>
        <w:jc w:val="both"/>
        <w:rPr>
          <w:rFonts w:cs="Arial"/>
          <w:bCs/>
          <w:szCs w:val="20"/>
        </w:rPr>
      </w:pPr>
    </w:p>
    <w:p w14:paraId="54F5CBC7" w14:textId="75973602" w:rsidR="0075108F" w:rsidRPr="00074178" w:rsidRDefault="00676CC0" w:rsidP="00074178">
      <w:pPr>
        <w:jc w:val="both"/>
        <w:rPr>
          <w:rFonts w:cs="Arial"/>
          <w:b/>
          <w:szCs w:val="20"/>
        </w:rPr>
      </w:pPr>
      <w:r w:rsidRPr="00074178">
        <w:rPr>
          <w:rFonts w:cs="Arial"/>
          <w:b/>
          <w:szCs w:val="20"/>
        </w:rPr>
        <w:t>K 9</w:t>
      </w:r>
      <w:r w:rsidR="0075108F" w:rsidRPr="00074178">
        <w:rPr>
          <w:rFonts w:cs="Arial"/>
          <w:b/>
          <w:szCs w:val="20"/>
        </w:rPr>
        <w:t>.</w:t>
      </w:r>
      <w:r w:rsidR="00074178">
        <w:rPr>
          <w:rFonts w:cs="Arial"/>
          <w:b/>
          <w:szCs w:val="20"/>
        </w:rPr>
        <w:t xml:space="preserve"> </w:t>
      </w:r>
      <w:r w:rsidR="0075108F" w:rsidRPr="00074178">
        <w:rPr>
          <w:rFonts w:cs="Arial"/>
          <w:b/>
          <w:szCs w:val="20"/>
        </w:rPr>
        <w:t>členu</w:t>
      </w:r>
    </w:p>
    <w:p w14:paraId="1128C6E1" w14:textId="179502FA" w:rsidR="0075108F" w:rsidRDefault="0075108F" w:rsidP="00074178">
      <w:pPr>
        <w:jc w:val="both"/>
        <w:rPr>
          <w:rFonts w:cs="Arial"/>
          <w:bCs/>
          <w:szCs w:val="20"/>
        </w:rPr>
      </w:pPr>
      <w:r>
        <w:rPr>
          <w:rFonts w:cs="Arial"/>
          <w:bCs/>
          <w:szCs w:val="20"/>
        </w:rPr>
        <w:t>Sedmi odstavek se popravi na način, da se z geolocirano fotografijo izkaže varovanje gnezda in da se prva fotografija posname kadarkoli v času varovanja gnezda.</w:t>
      </w:r>
    </w:p>
    <w:p w14:paraId="4A9FE7D1" w14:textId="217867F8" w:rsidR="0075108F" w:rsidRDefault="0075108F" w:rsidP="00074178">
      <w:pPr>
        <w:jc w:val="both"/>
        <w:rPr>
          <w:rFonts w:cs="Arial"/>
          <w:bCs/>
          <w:szCs w:val="20"/>
        </w:rPr>
      </w:pPr>
    </w:p>
    <w:p w14:paraId="23395AEE" w14:textId="44FFE7C8" w:rsidR="0075108F" w:rsidRPr="00074178" w:rsidRDefault="00676CC0" w:rsidP="00074178">
      <w:pPr>
        <w:jc w:val="both"/>
        <w:rPr>
          <w:rFonts w:cs="Arial"/>
          <w:b/>
          <w:szCs w:val="20"/>
        </w:rPr>
      </w:pPr>
      <w:r w:rsidRPr="00074178">
        <w:rPr>
          <w:rFonts w:cs="Arial"/>
          <w:b/>
          <w:szCs w:val="20"/>
        </w:rPr>
        <w:t>K 10</w:t>
      </w:r>
      <w:r w:rsidR="0075108F" w:rsidRPr="00074178">
        <w:rPr>
          <w:rFonts w:cs="Arial"/>
          <w:b/>
          <w:szCs w:val="20"/>
        </w:rPr>
        <w:t>.</w:t>
      </w:r>
      <w:r w:rsidR="00074178">
        <w:rPr>
          <w:rFonts w:cs="Arial"/>
          <w:b/>
          <w:szCs w:val="20"/>
        </w:rPr>
        <w:t xml:space="preserve"> </w:t>
      </w:r>
      <w:r w:rsidR="0075108F" w:rsidRPr="00074178">
        <w:rPr>
          <w:rFonts w:cs="Arial"/>
          <w:b/>
          <w:szCs w:val="20"/>
        </w:rPr>
        <w:t>členu</w:t>
      </w:r>
    </w:p>
    <w:p w14:paraId="77E2903F" w14:textId="28817CB4" w:rsidR="0075108F" w:rsidRDefault="00FB5009" w:rsidP="00012C52">
      <w:pPr>
        <w:autoSpaceDE w:val="0"/>
        <w:autoSpaceDN w:val="0"/>
        <w:adjustRightInd w:val="0"/>
        <w:jc w:val="both"/>
        <w:rPr>
          <w:rFonts w:eastAsiaTheme="minorHAnsi" w:cs="Arial"/>
          <w:color w:val="000000"/>
          <w:szCs w:val="20"/>
        </w:rPr>
      </w:pPr>
      <w:r>
        <w:rPr>
          <w:rFonts w:eastAsiaTheme="minorHAnsi" w:cs="Arial"/>
          <w:color w:val="000000"/>
          <w:szCs w:val="20"/>
        </w:rPr>
        <w:t>Člen s</w:t>
      </w:r>
      <w:r w:rsidR="0075108F">
        <w:rPr>
          <w:rFonts w:eastAsiaTheme="minorHAnsi" w:cs="Arial"/>
          <w:color w:val="000000"/>
          <w:szCs w:val="20"/>
        </w:rPr>
        <w:t>preminja 34.člen Uredbe o neposrednih plačilih iz strateškega načrta skupne kmetijske politike 2023–2027 (</w:t>
      </w:r>
      <w:r w:rsidR="00074178">
        <w:rPr>
          <w:rFonts w:eastAsiaTheme="minorHAnsi" w:cs="Arial"/>
          <w:color w:val="000000"/>
          <w:szCs w:val="20"/>
        </w:rPr>
        <w:t>U</w:t>
      </w:r>
      <w:r w:rsidR="0075108F">
        <w:rPr>
          <w:rFonts w:eastAsiaTheme="minorHAnsi" w:cs="Arial"/>
          <w:color w:val="000000"/>
          <w:szCs w:val="20"/>
        </w:rPr>
        <w:t xml:space="preserve">radni list RS, št.17/2023), ki določa pogoje upravičenosti za shemo SOPO BIORAZTN - Ohranjanje biotske raznovrstnosti v trajnih nasadih. Shema se je po sprejemu uredbe izkazala za težavno pri samem izvajanju, zato so predvidene spremembe,  ki so izvedene v okviru, ki ga dopušča sam zapis sheme v Strateškem načrtu SKP 2023-2027, nujne, da se bo shema lahko izvajala v letu 2023. </w:t>
      </w:r>
    </w:p>
    <w:p w14:paraId="49C4A79D" w14:textId="2A317103" w:rsidR="0075108F" w:rsidRDefault="0075108F" w:rsidP="00012C52">
      <w:pPr>
        <w:autoSpaceDE w:val="0"/>
        <w:autoSpaceDN w:val="0"/>
        <w:adjustRightInd w:val="0"/>
        <w:jc w:val="both"/>
        <w:rPr>
          <w:rFonts w:eastAsiaTheme="minorHAnsi" w:cs="Arial"/>
          <w:color w:val="000000"/>
          <w:szCs w:val="20"/>
        </w:rPr>
      </w:pPr>
      <w:r>
        <w:rPr>
          <w:rFonts w:eastAsiaTheme="minorHAnsi" w:cs="Arial"/>
          <w:color w:val="000000"/>
          <w:szCs w:val="20"/>
        </w:rPr>
        <w:t xml:space="preserve">Glavne spremembe pri shemi so: črtanje netopirnic pri kmetijski praksi zagotavljanje življenjskega prostora za koristne organizme v trajnih nasadih, ker lahko predstavljajo ekološke pasti za netopirje. </w:t>
      </w:r>
      <w:r w:rsidR="00A33837">
        <w:rPr>
          <w:rFonts w:eastAsiaTheme="minorHAnsi" w:cs="Arial"/>
          <w:color w:val="000000"/>
          <w:szCs w:val="20"/>
        </w:rPr>
        <w:t>S</w:t>
      </w:r>
      <w:r>
        <w:rPr>
          <w:rFonts w:eastAsiaTheme="minorHAnsi" w:cs="Arial"/>
          <w:color w:val="000000"/>
          <w:szCs w:val="20"/>
        </w:rPr>
        <w:t xml:space="preserve"> šestim odstavkom je dodano tudi do kdaj morajo biti življenjski prostori v trajnem nasadu vzpostavljeni. Dodana je izjema pri kmetijski praksi vzdrževanje medvrstnega prostora za namen obvladovanja karantenskih škodljivih organizmov ali ob pojavu večjega števila škodljivih organizmov, pri kmetijski praksi cvetoči pas, pa se s spremembo dovoli tudi vzpostavitev cvetočega pasu na robu soležnega GERK</w:t>
      </w:r>
      <w:r w:rsidR="00074178">
        <w:rPr>
          <w:rFonts w:eastAsiaTheme="minorHAnsi" w:cs="Arial"/>
          <w:color w:val="000000"/>
          <w:szCs w:val="20"/>
        </w:rPr>
        <w:t xml:space="preserve">, </w:t>
      </w:r>
      <w:r>
        <w:rPr>
          <w:rFonts w:eastAsiaTheme="minorHAnsi" w:cs="Arial"/>
          <w:color w:val="000000"/>
          <w:szCs w:val="20"/>
        </w:rPr>
        <w:t xml:space="preserve">ki je v stiku z GERK, ki bo vključen v shemo. </w:t>
      </w:r>
    </w:p>
    <w:p w14:paraId="3DD4995C" w14:textId="77777777" w:rsidR="00012C52" w:rsidRDefault="00012C52" w:rsidP="00074178">
      <w:pPr>
        <w:autoSpaceDE w:val="0"/>
        <w:autoSpaceDN w:val="0"/>
        <w:adjustRightInd w:val="0"/>
        <w:spacing w:line="240" w:lineRule="auto"/>
        <w:jc w:val="both"/>
        <w:rPr>
          <w:rFonts w:eastAsiaTheme="minorHAnsi" w:cs="Arial"/>
          <w:b/>
          <w:bCs/>
          <w:color w:val="000000"/>
          <w:szCs w:val="20"/>
        </w:rPr>
      </w:pPr>
    </w:p>
    <w:p w14:paraId="6B270453" w14:textId="4F8F0C38" w:rsidR="0075108F" w:rsidRPr="00074178" w:rsidRDefault="00676CC0" w:rsidP="00074178">
      <w:pPr>
        <w:autoSpaceDE w:val="0"/>
        <w:autoSpaceDN w:val="0"/>
        <w:adjustRightInd w:val="0"/>
        <w:spacing w:line="240" w:lineRule="auto"/>
        <w:jc w:val="both"/>
        <w:rPr>
          <w:rFonts w:eastAsiaTheme="minorHAnsi" w:cs="Arial"/>
          <w:b/>
          <w:bCs/>
          <w:color w:val="000000"/>
          <w:szCs w:val="20"/>
        </w:rPr>
      </w:pPr>
      <w:r w:rsidRPr="00074178">
        <w:rPr>
          <w:rFonts w:eastAsiaTheme="minorHAnsi" w:cs="Arial"/>
          <w:b/>
          <w:bCs/>
          <w:color w:val="000000"/>
          <w:szCs w:val="20"/>
        </w:rPr>
        <w:t>K 11</w:t>
      </w:r>
      <w:r w:rsidR="0075108F" w:rsidRPr="00074178">
        <w:rPr>
          <w:rFonts w:eastAsiaTheme="minorHAnsi" w:cs="Arial"/>
          <w:b/>
          <w:bCs/>
          <w:color w:val="000000"/>
          <w:szCs w:val="20"/>
        </w:rPr>
        <w:t>.</w:t>
      </w:r>
      <w:r w:rsidR="00074178">
        <w:rPr>
          <w:rFonts w:eastAsiaTheme="minorHAnsi" w:cs="Arial"/>
          <w:b/>
          <w:bCs/>
          <w:color w:val="000000"/>
          <w:szCs w:val="20"/>
        </w:rPr>
        <w:t xml:space="preserve"> </w:t>
      </w:r>
      <w:r w:rsidR="0075108F" w:rsidRPr="00074178">
        <w:rPr>
          <w:rFonts w:eastAsiaTheme="minorHAnsi" w:cs="Arial"/>
          <w:b/>
          <w:bCs/>
          <w:color w:val="000000"/>
          <w:szCs w:val="20"/>
        </w:rPr>
        <w:t>členu</w:t>
      </w:r>
    </w:p>
    <w:p w14:paraId="46124FDA" w14:textId="77777777" w:rsidR="00FB5009" w:rsidRPr="00FB5009" w:rsidRDefault="0075108F" w:rsidP="00FB5009">
      <w:pPr>
        <w:spacing w:line="240" w:lineRule="exact"/>
        <w:jc w:val="both"/>
        <w:rPr>
          <w:rFonts w:cs="Arial"/>
          <w:szCs w:val="20"/>
          <w:lang w:eastAsia="sl-SI"/>
        </w:rPr>
      </w:pPr>
      <w:r>
        <w:rPr>
          <w:rFonts w:eastAsiaTheme="minorHAnsi" w:cs="Arial"/>
          <w:color w:val="000000"/>
          <w:szCs w:val="20"/>
        </w:rPr>
        <w:t>Pri vezani dohodkovni podpori za rejo govedi se doda,</w:t>
      </w:r>
      <w:r w:rsidR="00074178">
        <w:rPr>
          <w:rFonts w:eastAsiaTheme="minorHAnsi" w:cs="Arial"/>
          <w:color w:val="000000"/>
          <w:szCs w:val="20"/>
        </w:rPr>
        <w:t xml:space="preserve"> </w:t>
      </w:r>
      <w:r>
        <w:rPr>
          <w:rFonts w:eastAsiaTheme="minorHAnsi" w:cs="Arial"/>
          <w:color w:val="000000"/>
          <w:szCs w:val="20"/>
        </w:rPr>
        <w:t>da se v obdobje obvezne reje na kmetijskem gospodarstvu šteje tudi premik</w:t>
      </w:r>
      <w:r w:rsidRPr="00BB07B0">
        <w:rPr>
          <w:rFonts w:cs="Arial"/>
          <w:szCs w:val="20"/>
          <w:lang w:eastAsia="sl-SI"/>
        </w:rPr>
        <w:t xml:space="preserve"> goved</w:t>
      </w:r>
      <w:r w:rsidR="00074178">
        <w:rPr>
          <w:rFonts w:cs="Arial"/>
          <w:szCs w:val="20"/>
          <w:lang w:eastAsia="sl-SI"/>
        </w:rPr>
        <w:t>a</w:t>
      </w:r>
      <w:r w:rsidRPr="00BB07B0">
        <w:rPr>
          <w:rFonts w:cs="Arial"/>
          <w:szCs w:val="20"/>
          <w:lang w:eastAsia="sl-SI"/>
        </w:rPr>
        <w:t xml:space="preserve"> na planino ali skupni pašnik, na sejem ali </w:t>
      </w:r>
      <w:r w:rsidRPr="00BB07B0">
        <w:rPr>
          <w:rFonts w:cs="Arial"/>
          <w:szCs w:val="20"/>
          <w:lang w:eastAsia="sl-SI"/>
        </w:rPr>
        <w:lastRenderedPageBreak/>
        <w:t>razst</w:t>
      </w:r>
      <w:r>
        <w:rPr>
          <w:rFonts w:cs="Arial"/>
          <w:szCs w:val="20"/>
          <w:lang w:eastAsia="sl-SI"/>
        </w:rPr>
        <w:t xml:space="preserve">avo šteje kot prisotnost govedi na kmetijskem gospodarstvu. </w:t>
      </w:r>
      <w:r w:rsidR="00FB5009" w:rsidRPr="00FB5009">
        <w:rPr>
          <w:rFonts w:cs="Arial"/>
          <w:szCs w:val="20"/>
          <w:lang w:eastAsia="sl-SI"/>
        </w:rPr>
        <w:t>S tem se izenači pristop z drugimi vezanimi dohodkovnimi podporami, saj imajo vse vezane dohodkovne podpore pri obdobju obvezne reje vključeno to izjemo.</w:t>
      </w:r>
    </w:p>
    <w:p w14:paraId="0BA67B21" w14:textId="344AF8FD" w:rsidR="0075108F" w:rsidRDefault="0075108F" w:rsidP="00074178">
      <w:pPr>
        <w:spacing w:line="240" w:lineRule="exact"/>
        <w:jc w:val="both"/>
        <w:rPr>
          <w:rFonts w:cs="Arial"/>
          <w:szCs w:val="20"/>
          <w:lang w:eastAsia="sl-SI"/>
        </w:rPr>
      </w:pPr>
    </w:p>
    <w:p w14:paraId="3B3ED05C" w14:textId="493D3834" w:rsidR="0075108F" w:rsidRPr="00074178" w:rsidRDefault="0075108F" w:rsidP="00074178">
      <w:pPr>
        <w:spacing w:line="240" w:lineRule="exact"/>
        <w:jc w:val="both"/>
        <w:rPr>
          <w:rFonts w:cs="Arial"/>
          <w:b/>
          <w:bCs/>
          <w:szCs w:val="20"/>
          <w:lang w:eastAsia="sl-SI"/>
        </w:rPr>
      </w:pPr>
      <w:r w:rsidRPr="00074178">
        <w:rPr>
          <w:rFonts w:cs="Arial"/>
          <w:b/>
          <w:bCs/>
          <w:szCs w:val="20"/>
          <w:lang w:eastAsia="sl-SI"/>
        </w:rPr>
        <w:t>K</w:t>
      </w:r>
      <w:r w:rsidR="00676CC0" w:rsidRPr="00074178">
        <w:rPr>
          <w:rFonts w:cs="Arial"/>
          <w:b/>
          <w:bCs/>
          <w:szCs w:val="20"/>
          <w:lang w:eastAsia="sl-SI"/>
        </w:rPr>
        <w:t xml:space="preserve"> 12</w:t>
      </w:r>
      <w:r w:rsidRPr="00074178">
        <w:rPr>
          <w:rFonts w:cs="Arial"/>
          <w:b/>
          <w:bCs/>
          <w:szCs w:val="20"/>
          <w:lang w:eastAsia="sl-SI"/>
        </w:rPr>
        <w:t>.</w:t>
      </w:r>
      <w:r w:rsidR="00074178">
        <w:rPr>
          <w:rFonts w:cs="Arial"/>
          <w:b/>
          <w:bCs/>
          <w:szCs w:val="20"/>
          <w:lang w:eastAsia="sl-SI"/>
        </w:rPr>
        <w:t xml:space="preserve"> </w:t>
      </w:r>
      <w:r w:rsidRPr="00074178">
        <w:rPr>
          <w:rFonts w:cs="Arial"/>
          <w:b/>
          <w:bCs/>
          <w:szCs w:val="20"/>
          <w:lang w:eastAsia="sl-SI"/>
        </w:rPr>
        <w:t>členu</w:t>
      </w:r>
    </w:p>
    <w:p w14:paraId="31F21C97" w14:textId="2830E448" w:rsidR="0075108F" w:rsidRDefault="0075108F" w:rsidP="00074178">
      <w:pPr>
        <w:spacing w:line="240" w:lineRule="exact"/>
        <w:jc w:val="both"/>
      </w:pPr>
      <w:r>
        <w:rPr>
          <w:rFonts w:cs="Arial"/>
          <w:szCs w:val="20"/>
          <w:lang w:eastAsia="sl-SI"/>
        </w:rPr>
        <w:t xml:space="preserve">Priloga 9 je spremenjena na način, da se v petnajstem odstavku črta drugi odstavek in da se </w:t>
      </w:r>
      <w:r w:rsidR="00074178">
        <w:rPr>
          <w:rFonts w:cs="Arial"/>
          <w:szCs w:val="20"/>
          <w:lang w:eastAsia="sl-SI"/>
        </w:rPr>
        <w:t>v</w:t>
      </w:r>
      <w:r>
        <w:rPr>
          <w:rFonts w:cs="Arial"/>
          <w:szCs w:val="20"/>
          <w:lang w:eastAsia="sl-SI"/>
        </w:rPr>
        <w:t xml:space="preserve"> tabeli v štirinajstem odstavku doda * pri kategoriji konj in žrebet pri </w:t>
      </w:r>
      <w:r>
        <w:t>s</w:t>
      </w:r>
      <w:r w:rsidRPr="00551503">
        <w:t>istem</w:t>
      </w:r>
      <w:r>
        <w:t>u</w:t>
      </w:r>
      <w:r w:rsidRPr="00551503">
        <w:t xml:space="preserve"> z gnojem</w:t>
      </w:r>
      <w:r>
        <w:t xml:space="preserve"> </w:t>
      </w:r>
      <w:r w:rsidRPr="00551503">
        <w:rPr>
          <w:spacing w:val="-51"/>
        </w:rPr>
        <w:t xml:space="preserve"> </w:t>
      </w:r>
      <w:r w:rsidRPr="00551503">
        <w:t>iz</w:t>
      </w:r>
      <w:r w:rsidRPr="00551503">
        <w:rPr>
          <w:spacing w:val="1"/>
        </w:rPr>
        <w:t xml:space="preserve"> </w:t>
      </w:r>
      <w:r w:rsidRPr="00551503">
        <w:t>globokega</w:t>
      </w:r>
      <w:r w:rsidR="00A35BA8">
        <w:t xml:space="preserve"> </w:t>
      </w:r>
      <w:r w:rsidRPr="00551503">
        <w:rPr>
          <w:spacing w:val="-51"/>
        </w:rPr>
        <w:t xml:space="preserve"> </w:t>
      </w:r>
      <w:r w:rsidR="00074178">
        <w:rPr>
          <w:spacing w:val="-51"/>
        </w:rPr>
        <w:t xml:space="preserve"> </w:t>
      </w:r>
      <w:r w:rsidR="00A35BA8">
        <w:rPr>
          <w:spacing w:val="-51"/>
        </w:rPr>
        <w:t xml:space="preserve">  </w:t>
      </w:r>
      <w:r w:rsidRPr="00551503">
        <w:t>nastilja</w:t>
      </w:r>
      <w:r>
        <w:t>.</w:t>
      </w:r>
    </w:p>
    <w:p w14:paraId="77C88E7F" w14:textId="33B72285" w:rsidR="0075108F" w:rsidRDefault="0075108F" w:rsidP="00074178">
      <w:pPr>
        <w:spacing w:line="240" w:lineRule="exact"/>
        <w:jc w:val="both"/>
      </w:pPr>
    </w:p>
    <w:p w14:paraId="13B41AE4" w14:textId="4CA2039F" w:rsidR="0075108F" w:rsidRPr="00074178" w:rsidRDefault="00676CC0" w:rsidP="00074178">
      <w:pPr>
        <w:spacing w:line="240" w:lineRule="exact"/>
        <w:jc w:val="both"/>
        <w:rPr>
          <w:b/>
          <w:bCs/>
        </w:rPr>
      </w:pPr>
      <w:r w:rsidRPr="00074178">
        <w:rPr>
          <w:b/>
          <w:bCs/>
        </w:rPr>
        <w:t>K 13</w:t>
      </w:r>
      <w:r w:rsidR="0075108F" w:rsidRPr="00074178">
        <w:rPr>
          <w:b/>
          <w:bCs/>
        </w:rPr>
        <w:t>.</w:t>
      </w:r>
      <w:r w:rsidR="00074178">
        <w:rPr>
          <w:b/>
          <w:bCs/>
        </w:rPr>
        <w:t xml:space="preserve"> </w:t>
      </w:r>
      <w:r w:rsidR="0075108F" w:rsidRPr="00074178">
        <w:rPr>
          <w:b/>
          <w:bCs/>
        </w:rPr>
        <w:t>členu</w:t>
      </w:r>
    </w:p>
    <w:p w14:paraId="5868827B" w14:textId="262D63FE" w:rsidR="0075108F" w:rsidRDefault="0075108F" w:rsidP="00012C52">
      <w:pPr>
        <w:jc w:val="both"/>
      </w:pPr>
      <w:r>
        <w:t>Priloga 10 se spremeni zaradi sprem</w:t>
      </w:r>
      <w:r w:rsidR="00F551B3">
        <w:t xml:space="preserve">embe 34. člena obstoječe uredbe. Pri </w:t>
      </w:r>
      <w:r w:rsidR="00074178">
        <w:t xml:space="preserve">shemi </w:t>
      </w:r>
      <w:r w:rsidR="00F551B3">
        <w:t>EKST se črta kršitev vezana na evidenco o mineralnih gnojilih, ker ta evidenca pri shemi ni zahtevana.</w:t>
      </w:r>
      <w:r>
        <w:t xml:space="preserve"> </w:t>
      </w:r>
      <w:r w:rsidR="00F551B3">
        <w:t xml:space="preserve">Pri </w:t>
      </w:r>
      <w:r w:rsidR="00074178">
        <w:t xml:space="preserve">shemi </w:t>
      </w:r>
      <w:r w:rsidR="00F551B3">
        <w:t>NIZI se črta evidenca o delovnih opravilih, ker z uredbo ni zahtevana. Pri NIZI se doda kršitev zaradi neizpolnjevanja 40kg/N ha iz organskih gnojil na območjih HAB, ki nadomesti kršitev zaradi apliciranja NIZI več kot 10m</w:t>
      </w:r>
      <w:r w:rsidR="00F551B3" w:rsidRPr="00074178">
        <w:rPr>
          <w:vertAlign w:val="superscript"/>
        </w:rPr>
        <w:t>3</w:t>
      </w:r>
      <w:r w:rsidR="00FB5009">
        <w:t>, ki</w:t>
      </w:r>
      <w:r w:rsidR="00F551B3">
        <w:t xml:space="preserve"> se črta. Pri </w:t>
      </w:r>
      <w:r w:rsidR="00074178">
        <w:t xml:space="preserve">shemi </w:t>
      </w:r>
      <w:r w:rsidR="00F551B3">
        <w:t>POŠK se sankcija v primeru zaplate neposejanih tal na kmetijski rastlini, ki ni dovoljena</w:t>
      </w:r>
      <w:r w:rsidR="00074178">
        <w:t>,</w:t>
      </w:r>
      <w:r w:rsidR="00F551B3">
        <w:t xml:space="preserve"> iz 50</w:t>
      </w:r>
      <w:r w:rsidR="00A35BA8">
        <w:t xml:space="preserve"> </w:t>
      </w:r>
      <w:r w:rsidR="00F551B3">
        <w:t>% spremeni na 100</w:t>
      </w:r>
      <w:r w:rsidR="00A35BA8">
        <w:t xml:space="preserve"> </w:t>
      </w:r>
      <w:r w:rsidR="00F551B3">
        <w:t xml:space="preserve">%. </w:t>
      </w:r>
    </w:p>
    <w:p w14:paraId="1A30763F" w14:textId="60290755" w:rsidR="0075108F" w:rsidRDefault="0075108F" w:rsidP="00012C52">
      <w:pPr>
        <w:jc w:val="both"/>
      </w:pPr>
    </w:p>
    <w:p w14:paraId="210B24CB" w14:textId="7E71D7B4" w:rsidR="0075108F" w:rsidRPr="00074178" w:rsidRDefault="00676CC0" w:rsidP="00012C52">
      <w:pPr>
        <w:jc w:val="both"/>
        <w:rPr>
          <w:b/>
          <w:bCs/>
        </w:rPr>
      </w:pPr>
      <w:r w:rsidRPr="00074178">
        <w:rPr>
          <w:b/>
          <w:bCs/>
        </w:rPr>
        <w:t>K 14</w:t>
      </w:r>
      <w:r w:rsidR="0075108F" w:rsidRPr="00074178">
        <w:rPr>
          <w:b/>
          <w:bCs/>
        </w:rPr>
        <w:t>.</w:t>
      </w:r>
      <w:r w:rsidR="00074178">
        <w:rPr>
          <w:b/>
          <w:bCs/>
        </w:rPr>
        <w:t xml:space="preserve"> </w:t>
      </w:r>
      <w:r w:rsidR="0075108F" w:rsidRPr="00074178">
        <w:rPr>
          <w:b/>
          <w:bCs/>
        </w:rPr>
        <w:t>členu</w:t>
      </w:r>
    </w:p>
    <w:p w14:paraId="1E3EC79E" w14:textId="1BC5B84D" w:rsidR="00FF32B9" w:rsidRPr="00FF32B9" w:rsidRDefault="00F551B3" w:rsidP="00FF32B9">
      <w:pPr>
        <w:jc w:val="both"/>
        <w:rPr>
          <w:rFonts w:cs="Arial"/>
          <w:szCs w:val="20"/>
          <w:lang w:eastAsia="sl-SI"/>
        </w:rPr>
      </w:pPr>
      <w:r>
        <w:t>Prehodn</w:t>
      </w:r>
      <w:r w:rsidR="00FF32B9">
        <w:t>a</w:t>
      </w:r>
      <w:r>
        <w:t xml:space="preserve"> določb</w:t>
      </w:r>
      <w:r w:rsidR="00FF32B9">
        <w:t>a</w:t>
      </w:r>
      <w:r w:rsidR="0075108F">
        <w:t>, ki določa</w:t>
      </w:r>
      <w:r w:rsidR="00FF32B9">
        <w:t>,</w:t>
      </w:r>
      <w:r w:rsidR="0075108F">
        <w:t xml:space="preserve"> da </w:t>
      </w:r>
      <w:r w:rsidR="00141EB4" w:rsidRPr="00BC7717">
        <w:rPr>
          <w:rFonts w:cs="Arial"/>
          <w:szCs w:val="20"/>
          <w:lang w:eastAsia="sl-SI"/>
        </w:rPr>
        <w:t>se postopki</w:t>
      </w:r>
      <w:r w:rsidR="00FF32B9">
        <w:rPr>
          <w:rFonts w:cs="Arial"/>
          <w:szCs w:val="20"/>
          <w:lang w:eastAsia="sl-SI"/>
        </w:rPr>
        <w:t>,</w:t>
      </w:r>
      <w:r w:rsidR="00FF32B9" w:rsidRPr="00FF32B9">
        <w:rPr>
          <w:rFonts w:cs="Arial"/>
          <w:szCs w:val="20"/>
          <w:lang w:eastAsia="sl-SI"/>
        </w:rPr>
        <w:t xml:space="preserve"> začeti v skladu z Uredbo o neposrednih plačilih iz strateškega načrta (Uradni list RS, št.17/23)</w:t>
      </w:r>
      <w:r w:rsidR="00FF32B9">
        <w:rPr>
          <w:rFonts w:cs="Arial"/>
          <w:szCs w:val="20"/>
          <w:lang w:eastAsia="sl-SI"/>
        </w:rPr>
        <w:t>,</w:t>
      </w:r>
      <w:r w:rsidR="00FF32B9" w:rsidRPr="00FF32B9">
        <w:rPr>
          <w:rFonts w:cs="Arial"/>
          <w:szCs w:val="20"/>
          <w:lang w:eastAsia="sl-SI"/>
        </w:rPr>
        <w:t xml:space="preserve"> dokončajo na podlagi predloga spremembe in dopolnitve uredbe. Razen pri shemi SOPO</w:t>
      </w:r>
      <w:r w:rsidR="00FF32B9">
        <w:rPr>
          <w:rFonts w:cs="Arial"/>
          <w:szCs w:val="20"/>
          <w:lang w:eastAsia="sl-SI"/>
        </w:rPr>
        <w:t>,</w:t>
      </w:r>
      <w:r w:rsidR="00FF32B9" w:rsidRPr="00FF32B9">
        <w:rPr>
          <w:rFonts w:cs="Arial"/>
          <w:szCs w:val="20"/>
          <w:lang w:eastAsia="sl-SI"/>
        </w:rPr>
        <w:t xml:space="preserve"> pri kmetijski praksi življenjski prostori za koristne organizme</w:t>
      </w:r>
      <w:r w:rsidR="00FF32B9">
        <w:rPr>
          <w:rFonts w:cs="Arial"/>
          <w:szCs w:val="20"/>
          <w:lang w:eastAsia="sl-SI"/>
        </w:rPr>
        <w:t>,</w:t>
      </w:r>
      <w:r w:rsidR="00FF32B9" w:rsidRPr="00FF32B9">
        <w:rPr>
          <w:rFonts w:cs="Arial"/>
          <w:szCs w:val="20"/>
          <w:lang w:eastAsia="sl-SI"/>
        </w:rPr>
        <w:t xml:space="preserve"> se postopki začeti v skladu z Uredbo o neposrednih plačilih iz strateškega načrta (Uradni list RS, št.17/23) končajo z omenjeno uredbo. </w:t>
      </w:r>
    </w:p>
    <w:p w14:paraId="697CC92B" w14:textId="77777777" w:rsidR="00FF32B9" w:rsidRPr="00FF32B9" w:rsidRDefault="00FF32B9" w:rsidP="00FF32B9">
      <w:pPr>
        <w:jc w:val="both"/>
        <w:rPr>
          <w:rFonts w:cs="Arial"/>
          <w:szCs w:val="20"/>
          <w:lang w:eastAsia="sl-SI"/>
        </w:rPr>
      </w:pPr>
    </w:p>
    <w:p w14:paraId="14F649A3" w14:textId="660B36A6" w:rsidR="0075108F" w:rsidRDefault="00FF32B9" w:rsidP="00074178">
      <w:pPr>
        <w:jc w:val="both"/>
        <w:rPr>
          <w:rFonts w:cs="Arial"/>
          <w:b/>
          <w:szCs w:val="20"/>
        </w:rPr>
      </w:pPr>
      <w:r w:rsidRPr="00FF32B9">
        <w:rPr>
          <w:rFonts w:cs="Arial"/>
          <w:b/>
          <w:szCs w:val="20"/>
        </w:rPr>
        <w:t>K 15. členu</w:t>
      </w:r>
    </w:p>
    <w:p w14:paraId="573C60E9" w14:textId="28B2D7BD" w:rsidR="00FF32B9" w:rsidRPr="00FF32B9" w:rsidRDefault="00EA4D5D" w:rsidP="00074178">
      <w:pPr>
        <w:jc w:val="both"/>
        <w:rPr>
          <w:rFonts w:cs="Arial"/>
          <w:b/>
          <w:szCs w:val="20"/>
        </w:rPr>
      </w:pPr>
      <w:r>
        <w:rPr>
          <w:rFonts w:cs="Arial"/>
          <w:bCs/>
          <w:szCs w:val="20"/>
        </w:rPr>
        <w:t xml:space="preserve">Uredba </w:t>
      </w:r>
      <w:r w:rsidR="00FF32B9" w:rsidRPr="00FF32B9">
        <w:rPr>
          <w:rFonts w:cs="Arial"/>
          <w:bCs/>
          <w:szCs w:val="20"/>
          <w:lang w:val="x-none"/>
        </w:rPr>
        <w:t>začne veljati naslednji dan po objavi v Uradnem listu Republike Slovenije.</w:t>
      </w:r>
    </w:p>
    <w:sectPr w:rsidR="00FF32B9" w:rsidRPr="00FF32B9" w:rsidSect="005F3CF0">
      <w:headerReference w:type="first" r:id="rId16"/>
      <w:pgSz w:w="11900" w:h="16840" w:code="9"/>
      <w:pgMar w:top="1701" w:right="1701" w:bottom="1134" w:left="1701" w:header="993"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7FF9B3" w14:textId="77777777" w:rsidR="001227C2" w:rsidRDefault="001227C2" w:rsidP="00243BA5">
      <w:pPr>
        <w:spacing w:line="240" w:lineRule="auto"/>
      </w:pPr>
      <w:r>
        <w:separator/>
      </w:r>
    </w:p>
  </w:endnote>
  <w:endnote w:type="continuationSeparator" w:id="0">
    <w:p w14:paraId="0AB94D6E" w14:textId="77777777" w:rsidR="001227C2" w:rsidRDefault="001227C2" w:rsidP="00243BA5">
      <w:pPr>
        <w:spacing w:line="240" w:lineRule="auto"/>
      </w:pPr>
      <w:r>
        <w:continuationSeparator/>
      </w:r>
    </w:p>
  </w:endnote>
  <w:endnote w:type="continuationNotice" w:id="1">
    <w:p w14:paraId="78FC2058" w14:textId="77777777" w:rsidR="001227C2" w:rsidRDefault="001227C2">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C8CF8" w14:textId="77777777" w:rsidR="0075108F" w:rsidRDefault="0075108F" w:rsidP="005F3CF0">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3A790120" w14:textId="77777777" w:rsidR="0075108F" w:rsidRDefault="0075108F" w:rsidP="005F3CF0">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3FCFD6" w14:textId="47526F80" w:rsidR="0075108F" w:rsidRDefault="0075108F" w:rsidP="005F3CF0">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676CC0">
      <w:rPr>
        <w:rStyle w:val="tevilkastrani"/>
        <w:noProof/>
      </w:rPr>
      <w:t>7</w:t>
    </w:r>
    <w:r>
      <w:rPr>
        <w:rStyle w:val="tevilkastrani"/>
      </w:rPr>
      <w:fldChar w:fldCharType="end"/>
    </w:r>
  </w:p>
  <w:p w14:paraId="4114F0E0" w14:textId="77777777" w:rsidR="0075108F" w:rsidRDefault="0075108F" w:rsidP="005F3CF0">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DF9738" w14:textId="77777777" w:rsidR="001227C2" w:rsidRDefault="001227C2" w:rsidP="00243BA5">
      <w:pPr>
        <w:spacing w:line="240" w:lineRule="auto"/>
      </w:pPr>
      <w:r>
        <w:separator/>
      </w:r>
    </w:p>
  </w:footnote>
  <w:footnote w:type="continuationSeparator" w:id="0">
    <w:p w14:paraId="1F68D3CD" w14:textId="77777777" w:rsidR="001227C2" w:rsidRDefault="001227C2" w:rsidP="00243BA5">
      <w:pPr>
        <w:spacing w:line="240" w:lineRule="auto"/>
      </w:pPr>
      <w:r>
        <w:continuationSeparator/>
      </w:r>
    </w:p>
  </w:footnote>
  <w:footnote w:type="continuationNotice" w:id="1">
    <w:p w14:paraId="68FE82A4" w14:textId="77777777" w:rsidR="001227C2" w:rsidRDefault="001227C2">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BA9D8A" w14:textId="77777777" w:rsidR="0075108F" w:rsidRPr="00110CBD" w:rsidRDefault="0075108F" w:rsidP="005F3CF0">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75108F" w:rsidRPr="008F3500" w14:paraId="11527A1D"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75108F" w:rsidRPr="008F3500" w14:paraId="256BA244" w14:textId="77777777" w:rsidTr="005F3CF0">
            <w:trPr>
              <w:cantSplit/>
              <w:trHeight w:hRule="exact" w:val="847"/>
            </w:trPr>
            <w:tc>
              <w:tcPr>
                <w:tcW w:w="567" w:type="dxa"/>
              </w:tcPr>
              <w:p w14:paraId="7D603F8E" w14:textId="77777777" w:rsidR="0075108F" w:rsidRDefault="0075108F" w:rsidP="005F3CF0">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14:paraId="707320D2" w14:textId="77777777" w:rsidR="0075108F" w:rsidRPr="006D42D9" w:rsidRDefault="0075108F" w:rsidP="005F3CF0">
                <w:pPr>
                  <w:rPr>
                    <w:rFonts w:ascii="Republika" w:hAnsi="Republika"/>
                    <w:sz w:val="60"/>
                    <w:szCs w:val="60"/>
                  </w:rPr>
                </w:pPr>
              </w:p>
              <w:p w14:paraId="0BBF0A69" w14:textId="77777777" w:rsidR="0075108F" w:rsidRPr="006D42D9" w:rsidRDefault="0075108F" w:rsidP="005F3CF0">
                <w:pPr>
                  <w:rPr>
                    <w:rFonts w:ascii="Republika" w:hAnsi="Republika"/>
                    <w:sz w:val="60"/>
                    <w:szCs w:val="60"/>
                  </w:rPr>
                </w:pPr>
              </w:p>
              <w:p w14:paraId="3AFF03D6" w14:textId="77777777" w:rsidR="0075108F" w:rsidRPr="006D42D9" w:rsidRDefault="0075108F" w:rsidP="005F3CF0">
                <w:pPr>
                  <w:rPr>
                    <w:rFonts w:ascii="Republika" w:hAnsi="Republika"/>
                    <w:sz w:val="60"/>
                    <w:szCs w:val="60"/>
                  </w:rPr>
                </w:pPr>
              </w:p>
              <w:p w14:paraId="6442EA3A" w14:textId="77777777" w:rsidR="0075108F" w:rsidRPr="006D42D9" w:rsidRDefault="0075108F" w:rsidP="005F3CF0">
                <w:pPr>
                  <w:rPr>
                    <w:rFonts w:ascii="Republika" w:hAnsi="Republika"/>
                    <w:sz w:val="60"/>
                    <w:szCs w:val="60"/>
                  </w:rPr>
                </w:pPr>
              </w:p>
              <w:p w14:paraId="7620A9D4" w14:textId="77777777" w:rsidR="0075108F" w:rsidRPr="006D42D9" w:rsidRDefault="0075108F" w:rsidP="005F3CF0">
                <w:pPr>
                  <w:rPr>
                    <w:rFonts w:ascii="Republika" w:hAnsi="Republika"/>
                    <w:sz w:val="60"/>
                    <w:szCs w:val="60"/>
                  </w:rPr>
                </w:pPr>
              </w:p>
              <w:p w14:paraId="5E202665" w14:textId="77777777" w:rsidR="0075108F" w:rsidRPr="006D42D9" w:rsidRDefault="0075108F" w:rsidP="005F3CF0">
                <w:pPr>
                  <w:rPr>
                    <w:rFonts w:ascii="Republika" w:hAnsi="Republika"/>
                    <w:sz w:val="60"/>
                    <w:szCs w:val="60"/>
                  </w:rPr>
                </w:pPr>
              </w:p>
              <w:p w14:paraId="126DDE9D" w14:textId="77777777" w:rsidR="0075108F" w:rsidRPr="006D42D9" w:rsidRDefault="0075108F" w:rsidP="005F3CF0">
                <w:pPr>
                  <w:rPr>
                    <w:rFonts w:ascii="Republika" w:hAnsi="Republika"/>
                    <w:sz w:val="60"/>
                    <w:szCs w:val="60"/>
                  </w:rPr>
                </w:pPr>
              </w:p>
              <w:p w14:paraId="1C01F26C" w14:textId="77777777" w:rsidR="0075108F" w:rsidRPr="006D42D9" w:rsidRDefault="0075108F" w:rsidP="005F3CF0">
                <w:pPr>
                  <w:rPr>
                    <w:rFonts w:ascii="Republika" w:hAnsi="Republika"/>
                    <w:sz w:val="60"/>
                    <w:szCs w:val="60"/>
                  </w:rPr>
                </w:pPr>
              </w:p>
              <w:p w14:paraId="11BDD45B" w14:textId="77777777" w:rsidR="0075108F" w:rsidRPr="006D42D9" w:rsidRDefault="0075108F" w:rsidP="005F3CF0">
                <w:pPr>
                  <w:rPr>
                    <w:rFonts w:ascii="Republika" w:hAnsi="Republika"/>
                    <w:sz w:val="60"/>
                    <w:szCs w:val="60"/>
                  </w:rPr>
                </w:pPr>
              </w:p>
              <w:p w14:paraId="3A886699" w14:textId="77777777" w:rsidR="0075108F" w:rsidRPr="006D42D9" w:rsidRDefault="0075108F" w:rsidP="005F3CF0">
                <w:pPr>
                  <w:rPr>
                    <w:rFonts w:ascii="Republika" w:hAnsi="Republika"/>
                    <w:sz w:val="60"/>
                    <w:szCs w:val="60"/>
                  </w:rPr>
                </w:pPr>
              </w:p>
              <w:p w14:paraId="1DD4D69F" w14:textId="77777777" w:rsidR="0075108F" w:rsidRPr="006D42D9" w:rsidRDefault="0075108F" w:rsidP="005F3CF0">
                <w:pPr>
                  <w:rPr>
                    <w:rFonts w:ascii="Republika" w:hAnsi="Republika"/>
                    <w:sz w:val="60"/>
                    <w:szCs w:val="60"/>
                  </w:rPr>
                </w:pPr>
              </w:p>
              <w:p w14:paraId="093A5FD7" w14:textId="77777777" w:rsidR="0075108F" w:rsidRPr="006D42D9" w:rsidRDefault="0075108F" w:rsidP="005F3CF0">
                <w:pPr>
                  <w:rPr>
                    <w:rFonts w:ascii="Republika" w:hAnsi="Republika"/>
                    <w:sz w:val="60"/>
                    <w:szCs w:val="60"/>
                  </w:rPr>
                </w:pPr>
              </w:p>
              <w:p w14:paraId="1F7B78EC" w14:textId="77777777" w:rsidR="0075108F" w:rsidRPr="006D42D9" w:rsidRDefault="0075108F" w:rsidP="005F3CF0">
                <w:pPr>
                  <w:rPr>
                    <w:rFonts w:ascii="Republika" w:hAnsi="Republika"/>
                    <w:sz w:val="60"/>
                    <w:szCs w:val="60"/>
                  </w:rPr>
                </w:pPr>
              </w:p>
              <w:p w14:paraId="5EDAC9F4" w14:textId="77777777" w:rsidR="0075108F" w:rsidRPr="006D42D9" w:rsidRDefault="0075108F" w:rsidP="005F3CF0">
                <w:pPr>
                  <w:rPr>
                    <w:rFonts w:ascii="Republika" w:hAnsi="Republika"/>
                    <w:sz w:val="60"/>
                    <w:szCs w:val="60"/>
                  </w:rPr>
                </w:pPr>
              </w:p>
              <w:p w14:paraId="0A8275C7" w14:textId="77777777" w:rsidR="0075108F" w:rsidRPr="006D42D9" w:rsidRDefault="0075108F" w:rsidP="005F3CF0">
                <w:pPr>
                  <w:rPr>
                    <w:rFonts w:ascii="Republika" w:hAnsi="Republika"/>
                    <w:sz w:val="60"/>
                    <w:szCs w:val="60"/>
                  </w:rPr>
                </w:pPr>
              </w:p>
              <w:p w14:paraId="49ED087E" w14:textId="77777777" w:rsidR="0075108F" w:rsidRPr="006D42D9" w:rsidRDefault="0075108F" w:rsidP="005F3CF0">
                <w:pPr>
                  <w:rPr>
                    <w:rFonts w:ascii="Republika" w:hAnsi="Republika"/>
                    <w:sz w:val="60"/>
                    <w:szCs w:val="60"/>
                  </w:rPr>
                </w:pPr>
              </w:p>
            </w:tc>
          </w:tr>
        </w:tbl>
        <w:p w14:paraId="2D3CD209" w14:textId="77777777" w:rsidR="0075108F" w:rsidRPr="008F3500" w:rsidRDefault="0075108F" w:rsidP="005F3CF0">
          <w:pPr>
            <w:autoSpaceDE w:val="0"/>
            <w:autoSpaceDN w:val="0"/>
            <w:adjustRightInd w:val="0"/>
            <w:spacing w:line="240" w:lineRule="auto"/>
            <w:rPr>
              <w:rFonts w:ascii="Republika" w:hAnsi="Republika"/>
              <w:color w:val="529DBA"/>
              <w:sz w:val="60"/>
              <w:szCs w:val="60"/>
            </w:rPr>
          </w:pPr>
        </w:p>
      </w:tc>
    </w:tr>
  </w:tbl>
  <w:p w14:paraId="24237205" w14:textId="77777777" w:rsidR="0075108F" w:rsidRPr="00990D2C" w:rsidRDefault="0075108F" w:rsidP="005F3CF0">
    <w:pPr>
      <w:autoSpaceDE w:val="0"/>
      <w:autoSpaceDN w:val="0"/>
      <w:adjustRightInd w:val="0"/>
      <w:spacing w:line="240" w:lineRule="auto"/>
      <w:rPr>
        <w:rFonts w:ascii="Republika" w:hAnsi="Republika"/>
      </w:rPr>
    </w:pPr>
    <w:r w:rsidRPr="00990D2C">
      <w:rPr>
        <w:rFonts w:ascii="Republika" w:hAnsi="Republika"/>
        <w:noProof/>
        <w:szCs w:val="20"/>
        <w:lang w:eastAsia="sl-SI"/>
      </w:rPr>
      <mc:AlternateContent>
        <mc:Choice Requires="wps">
          <w:drawing>
            <wp:anchor distT="0" distB="0" distL="114300" distR="114300" simplePos="0" relativeHeight="251658240" behindDoc="1" locked="0" layoutInCell="0" allowOverlap="1" wp14:anchorId="03476302" wp14:editId="64ADF627">
              <wp:simplePos x="0" y="0"/>
              <wp:positionH relativeFrom="column">
                <wp:posOffset>-431800</wp:posOffset>
              </wp:positionH>
              <wp:positionV relativeFrom="page">
                <wp:posOffset>3600450</wp:posOffset>
              </wp:positionV>
              <wp:extent cx="252095" cy="0"/>
              <wp:effectExtent l="6350" t="9525" r="8255" b="9525"/>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233D21" id="Line 14"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gcPORhUCAAAoBAAADgAAAAAAAAAAAAAAAAAuAgAAZHJzL2Uyb0RvYy54bWxQSwECLQAUAAYA&#10;CAAAACEAO6Mk+eAAAAALAQAADwAAAAAAAAAAAAAAAABvBAAAZHJzL2Rvd25yZXYueG1sUEsFBgAA&#10;AAAEAAQA8wAAAHwFAAAAAA==&#10;" o:allowincell="f" strokecolor="#428299" strokeweight=".5pt">
              <w10:wrap anchory="page"/>
            </v:line>
          </w:pict>
        </mc:Fallback>
      </mc:AlternateContent>
    </w:r>
    <w:r w:rsidRPr="00990D2C">
      <w:rPr>
        <w:rFonts w:ascii="Republika" w:hAnsi="Republika"/>
      </w:rPr>
      <w:t>REPUBLIKA SLOVENIJA</w:t>
    </w:r>
  </w:p>
  <w:p w14:paraId="7ED9E83A" w14:textId="77777777" w:rsidR="0075108F" w:rsidRPr="00990D2C" w:rsidRDefault="0075108F" w:rsidP="005F3CF0">
    <w:pPr>
      <w:pStyle w:val="Glava"/>
      <w:tabs>
        <w:tab w:val="clear" w:pos="4320"/>
        <w:tab w:val="clear" w:pos="8640"/>
        <w:tab w:val="left" w:pos="5112"/>
      </w:tabs>
      <w:spacing w:after="120" w:line="240" w:lineRule="exac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14:paraId="08AF050A" w14:textId="77777777" w:rsidR="0075108F" w:rsidRPr="008F3500" w:rsidRDefault="0075108F" w:rsidP="005F3CF0">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14:paraId="3D610FCC" w14:textId="77777777" w:rsidR="0075108F" w:rsidRPr="008F3500" w:rsidRDefault="0075108F" w:rsidP="005F3CF0">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14:paraId="4FA7E3AB" w14:textId="77777777" w:rsidR="0075108F" w:rsidRPr="008F3500" w:rsidRDefault="0075108F" w:rsidP="005F3CF0">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14:paraId="76D5F9CC" w14:textId="77777777" w:rsidR="0075108F" w:rsidRPr="008F3500" w:rsidRDefault="0075108F" w:rsidP="005F3CF0">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www.mkgp.gov.si</w:t>
    </w:r>
  </w:p>
  <w:p w14:paraId="09DD0FC8" w14:textId="77777777" w:rsidR="0075108F" w:rsidRPr="008F3500" w:rsidRDefault="0075108F" w:rsidP="005F3CF0">
    <w:pPr>
      <w:pStyle w:val="Glava"/>
      <w:tabs>
        <w:tab w:val="clear" w:pos="4320"/>
        <w:tab w:val="clear" w:pos="8640"/>
        <w:tab w:val="left" w:pos="5112"/>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8A1854" w14:textId="77777777" w:rsidR="0075108F" w:rsidRDefault="0075108F"/>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09F7CA6"/>
    <w:multiLevelType w:val="hybridMultilevel"/>
    <w:tmpl w:val="7FDED0A0"/>
    <w:lvl w:ilvl="0" w:tplc="E1C042E4">
      <w:numFmt w:val="bullet"/>
      <w:lvlText w:val="―"/>
      <w:lvlJc w:val="left"/>
      <w:pPr>
        <w:ind w:left="1080" w:hanging="360"/>
      </w:pPr>
      <w:rPr>
        <w:rFonts w:ascii="Times New Roman" w:eastAsiaTheme="minorHAnsi" w:hAnsi="Times New Roman" w:cs="Times New Roman"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 w15:restartNumberingAfterBreak="0">
    <w:nsid w:val="00E041FC"/>
    <w:multiLevelType w:val="hybridMultilevel"/>
    <w:tmpl w:val="9A10D9A8"/>
    <w:lvl w:ilvl="0" w:tplc="9252C7FA">
      <w:start w:val="5"/>
      <w:numFmt w:val="decimal"/>
      <w:lvlText w:val="(%1)"/>
      <w:lvlJc w:val="left"/>
      <w:pPr>
        <w:ind w:left="360" w:hanging="360"/>
      </w:pPr>
      <w:rPr>
        <w:rFonts w:ascii="Arial" w:hAnsi="Arial" w:cs="Arial" w:hint="default"/>
        <w:sz w:val="20"/>
        <w:szCs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01147FC7"/>
    <w:multiLevelType w:val="hybridMultilevel"/>
    <w:tmpl w:val="3B22E37E"/>
    <w:lvl w:ilvl="0" w:tplc="EF1CCE6A">
      <w:start w:val="3"/>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02093292"/>
    <w:multiLevelType w:val="hybridMultilevel"/>
    <w:tmpl w:val="9F006B8C"/>
    <w:lvl w:ilvl="0" w:tplc="A906D80C">
      <w:start w:val="1"/>
      <w:numFmt w:val="decimal"/>
      <w:lvlText w:val="%1."/>
      <w:lvlJc w:val="center"/>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8E3169B"/>
    <w:multiLevelType w:val="multilevel"/>
    <w:tmpl w:val="FBE892A6"/>
    <w:lvl w:ilvl="0">
      <w:start w:val="12"/>
      <w:numFmt w:val="decimal"/>
      <w:lvlText w:val="%1."/>
      <w:lvlJc w:val="center"/>
      <w:pPr>
        <w:ind w:left="720" w:hanging="360"/>
      </w:pPr>
      <w:rPr>
        <w:rFonts w:hint="default"/>
      </w:rPr>
    </w:lvl>
    <w:lvl w:ilvl="1">
      <w:start w:val="1"/>
      <w:numFmt w:val="decimal"/>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0A6F75D9"/>
    <w:multiLevelType w:val="hybridMultilevel"/>
    <w:tmpl w:val="BCD23930"/>
    <w:lvl w:ilvl="0" w:tplc="755A8D20">
      <w:numFmt w:val="bullet"/>
      <w:lvlText w:val="―"/>
      <w:lvlJc w:val="left"/>
      <w:pPr>
        <w:ind w:left="720" w:hanging="360"/>
      </w:pPr>
      <w:rPr>
        <w:rFonts w:ascii="Times New Roman" w:eastAsiaTheme="minorHAnsi" w:hAnsi="Times New Roman"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7" w15:restartNumberingAfterBreak="0">
    <w:nsid w:val="0D260FEB"/>
    <w:multiLevelType w:val="hybridMultilevel"/>
    <w:tmpl w:val="ABE02636"/>
    <w:lvl w:ilvl="0" w:tplc="A2FABE6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0F950629"/>
    <w:multiLevelType w:val="hybridMultilevel"/>
    <w:tmpl w:val="E0C6A0C8"/>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2F2123E"/>
    <w:multiLevelType w:val="hybridMultilevel"/>
    <w:tmpl w:val="F3FCD326"/>
    <w:lvl w:ilvl="0" w:tplc="FD1CE2A8">
      <w:start w:val="1"/>
      <w:numFmt w:val="decimal"/>
      <w:lvlText w:val="(%1)"/>
      <w:lvlJc w:val="left"/>
      <w:pPr>
        <w:ind w:left="720" w:hanging="360"/>
      </w:pPr>
      <w:rPr>
        <w:rFonts w:ascii="Arial" w:hAnsi="Arial" w:cs="Arial" w:hint="default"/>
        <w:color w:val="auto"/>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2FD338F"/>
    <w:multiLevelType w:val="hybridMultilevel"/>
    <w:tmpl w:val="7FF421AE"/>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41943D6"/>
    <w:multiLevelType w:val="multilevel"/>
    <w:tmpl w:val="43A0C4B8"/>
    <w:lvl w:ilvl="0">
      <w:start w:val="11"/>
      <w:numFmt w:val="decimal"/>
      <w:lvlText w:val="%1."/>
      <w:lvlJc w:val="center"/>
      <w:pPr>
        <w:ind w:left="720" w:hanging="360"/>
      </w:pPr>
      <w:rPr>
        <w:rFonts w:ascii="Arial" w:hAnsi="Arial" w:cs="Arial" w:hint="default"/>
        <w:sz w:val="20"/>
        <w:szCs w:val="20"/>
      </w:rPr>
    </w:lvl>
    <w:lvl w:ilvl="1">
      <w:start w:val="1"/>
      <w:numFmt w:val="lowerLetter"/>
      <w:lvlText w:val="(%2)"/>
      <w:lvlJc w:val="left"/>
      <w:pPr>
        <w:ind w:left="1440" w:hanging="360"/>
      </w:pPr>
      <w:rPr>
        <w:rFonts w:ascii="Arial" w:eastAsia="Times New Roman" w:hAnsi="Arial" w:cs="Arial"/>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 w15:restartNumberingAfterBreak="0">
    <w:nsid w:val="15576A91"/>
    <w:multiLevelType w:val="hybridMultilevel"/>
    <w:tmpl w:val="248445D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16742551"/>
    <w:multiLevelType w:val="hybridMultilevel"/>
    <w:tmpl w:val="A8241306"/>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1C3C5682"/>
    <w:multiLevelType w:val="multilevel"/>
    <w:tmpl w:val="865874EA"/>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1C634978"/>
    <w:multiLevelType w:val="hybridMultilevel"/>
    <w:tmpl w:val="6608B8F4"/>
    <w:lvl w:ilvl="0" w:tplc="76AC1A70">
      <w:start w:val="49"/>
      <w:numFmt w:val="bullet"/>
      <w:lvlText w:val=""/>
      <w:lvlJc w:val="left"/>
      <w:pPr>
        <w:ind w:left="1068" w:hanging="360"/>
      </w:pPr>
      <w:rPr>
        <w:rFonts w:ascii="Symbol" w:eastAsia="Times New Roman" w:hAnsi="Symbol" w:cs="Times New Roman"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6" w15:restartNumberingAfterBreak="0">
    <w:nsid w:val="1CBE51FA"/>
    <w:multiLevelType w:val="hybridMultilevel"/>
    <w:tmpl w:val="8090A2F8"/>
    <w:lvl w:ilvl="0" w:tplc="974A7478">
      <w:start w:val="5"/>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15:restartNumberingAfterBreak="0">
    <w:nsid w:val="1E0448C6"/>
    <w:multiLevelType w:val="hybridMultilevel"/>
    <w:tmpl w:val="524EFD92"/>
    <w:lvl w:ilvl="0" w:tplc="63DA2A5C">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1EEE3C39"/>
    <w:multiLevelType w:val="hybridMultilevel"/>
    <w:tmpl w:val="CB0E8AF6"/>
    <w:lvl w:ilvl="0" w:tplc="E1C042E4">
      <w:numFmt w:val="bullet"/>
      <w:lvlText w:val="―"/>
      <w:lvlJc w:val="left"/>
      <w:pPr>
        <w:ind w:left="502" w:hanging="360"/>
      </w:pPr>
      <w:rPr>
        <w:rFonts w:ascii="Times New Roman" w:eastAsiaTheme="minorHAnsi" w:hAnsi="Times New Roman" w:cs="Times New Roman"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1F7579A0"/>
    <w:multiLevelType w:val="hybridMultilevel"/>
    <w:tmpl w:val="97204534"/>
    <w:lvl w:ilvl="0" w:tplc="755A8D20">
      <w:numFmt w:val="bullet"/>
      <w:lvlText w:val="―"/>
      <w:lvlJc w:val="left"/>
      <w:pPr>
        <w:ind w:left="1080" w:hanging="360"/>
      </w:pPr>
      <w:rPr>
        <w:rFonts w:ascii="Times New Roman" w:eastAsiaTheme="minorHAnsi"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0" w15:restartNumberingAfterBreak="0">
    <w:nsid w:val="1F924DC4"/>
    <w:multiLevelType w:val="hybridMultilevel"/>
    <w:tmpl w:val="CD68B6A4"/>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201B5245"/>
    <w:multiLevelType w:val="hybridMultilevel"/>
    <w:tmpl w:val="0262D37C"/>
    <w:lvl w:ilvl="0" w:tplc="C6182C3E">
      <w:start w:val="44"/>
      <w:numFmt w:val="decimal"/>
      <w:lvlText w:val="%1."/>
      <w:lvlJc w:val="left"/>
      <w:pPr>
        <w:ind w:left="1440" w:hanging="360"/>
      </w:pPr>
      <w:rPr>
        <w:rFonts w:hint="default"/>
        <w:sz w:val="20"/>
        <w:szCs w:val="20"/>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2" w15:restartNumberingAfterBreak="0">
    <w:nsid w:val="20547F89"/>
    <w:multiLevelType w:val="hybridMultilevel"/>
    <w:tmpl w:val="A950CDC2"/>
    <w:lvl w:ilvl="0" w:tplc="54A828E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25A737B9"/>
    <w:multiLevelType w:val="hybridMultilevel"/>
    <w:tmpl w:val="C3E474CC"/>
    <w:lvl w:ilvl="0" w:tplc="E33AA7CE">
      <w:numFmt w:val="bullet"/>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4" w15:restartNumberingAfterBreak="0">
    <w:nsid w:val="28410C61"/>
    <w:multiLevelType w:val="hybridMultilevel"/>
    <w:tmpl w:val="116CAEBE"/>
    <w:lvl w:ilvl="0" w:tplc="76AC1A70">
      <w:start w:val="49"/>
      <w:numFmt w:val="bullet"/>
      <w:lvlText w:val=""/>
      <w:lvlJc w:val="left"/>
      <w:pPr>
        <w:ind w:left="1080" w:hanging="360"/>
      </w:pPr>
      <w:rPr>
        <w:rFonts w:ascii="Symbol" w:eastAsia="Times New Roman" w:hAnsi="Symbol"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5" w15:restartNumberingAfterBreak="0">
    <w:nsid w:val="284E77A3"/>
    <w:multiLevelType w:val="hybridMultilevel"/>
    <w:tmpl w:val="D862E6A2"/>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29026C9E"/>
    <w:multiLevelType w:val="hybridMultilevel"/>
    <w:tmpl w:val="5A3C207A"/>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297F2CF8"/>
    <w:multiLevelType w:val="hybridMultilevel"/>
    <w:tmpl w:val="A20E66A8"/>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2A036875"/>
    <w:multiLevelType w:val="hybridMultilevel"/>
    <w:tmpl w:val="2CA87B54"/>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2C67213A"/>
    <w:multiLevelType w:val="hybridMultilevel"/>
    <w:tmpl w:val="166A617A"/>
    <w:lvl w:ilvl="0" w:tplc="BFDA97C0">
      <w:start w:val="3"/>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2"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33" w15:restartNumberingAfterBreak="0">
    <w:nsid w:val="315E1ABF"/>
    <w:multiLevelType w:val="hybridMultilevel"/>
    <w:tmpl w:val="7462637A"/>
    <w:lvl w:ilvl="0" w:tplc="76AC1A70">
      <w:start w:val="49"/>
      <w:numFmt w:val="bullet"/>
      <w:lvlText w:val=""/>
      <w:lvlJc w:val="left"/>
      <w:pPr>
        <w:ind w:left="1080" w:hanging="360"/>
      </w:pPr>
      <w:rPr>
        <w:rFonts w:ascii="Symbol" w:eastAsia="Times New Roman" w:hAnsi="Symbol"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4" w15:restartNumberingAfterBreak="0">
    <w:nsid w:val="316664A6"/>
    <w:multiLevelType w:val="hybridMultilevel"/>
    <w:tmpl w:val="3FD8BC46"/>
    <w:lvl w:ilvl="0" w:tplc="3F2CF662">
      <w:start w:val="1"/>
      <w:numFmt w:val="lowerLetter"/>
      <w:lvlText w:val="%1)"/>
      <w:lvlJc w:val="left"/>
      <w:pPr>
        <w:ind w:left="720" w:hanging="360"/>
      </w:pPr>
      <w:rPr>
        <w:rFonts w:ascii="Arial" w:eastAsia="Times New Roman" w:hAnsi="Arial" w:cs="Arial"/>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329A06D0"/>
    <w:multiLevelType w:val="hybridMultilevel"/>
    <w:tmpl w:val="A8BE2FD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34363069"/>
    <w:multiLevelType w:val="hybridMultilevel"/>
    <w:tmpl w:val="77EE57E2"/>
    <w:lvl w:ilvl="0" w:tplc="A296FBD4">
      <w:numFmt w:val="bullet"/>
      <w:lvlText w:val="―"/>
      <w:lvlJc w:val="left"/>
      <w:pPr>
        <w:ind w:left="0" w:firstLine="227"/>
      </w:pPr>
      <w:rPr>
        <w:rFonts w:ascii="Times New Roman" w:eastAsiaTheme="minorHAnsi" w:hAnsi="Times New Roman" w:cs="Times New Roman"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7" w15:restartNumberingAfterBreak="0">
    <w:nsid w:val="35B0589B"/>
    <w:multiLevelType w:val="hybridMultilevel"/>
    <w:tmpl w:val="FD2E6D7A"/>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360A5595"/>
    <w:multiLevelType w:val="hybridMultilevel"/>
    <w:tmpl w:val="6F3A78D4"/>
    <w:lvl w:ilvl="0" w:tplc="755A8D20">
      <w:numFmt w:val="bullet"/>
      <w:lvlText w:val="―"/>
      <w:lvlJc w:val="left"/>
      <w:pPr>
        <w:ind w:left="720" w:hanging="360"/>
      </w:pPr>
      <w:rPr>
        <w:rFonts w:ascii="Times New Roman" w:eastAsiaTheme="minorHAnsi" w:hAnsi="Times New Roman"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36547770"/>
    <w:multiLevelType w:val="hybridMultilevel"/>
    <w:tmpl w:val="9456239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15:restartNumberingAfterBreak="0">
    <w:nsid w:val="36605083"/>
    <w:multiLevelType w:val="hybridMultilevel"/>
    <w:tmpl w:val="DFF09D90"/>
    <w:lvl w:ilvl="0" w:tplc="A906D80C">
      <w:start w:val="1"/>
      <w:numFmt w:val="decimal"/>
      <w:lvlText w:val="%1."/>
      <w:lvlJc w:val="center"/>
      <w:pPr>
        <w:ind w:left="720" w:hanging="360"/>
      </w:pPr>
      <w:rPr>
        <w:rFonts w:hint="default"/>
      </w:rPr>
    </w:lvl>
    <w:lvl w:ilvl="1" w:tplc="A906D80C">
      <w:start w:val="1"/>
      <w:numFmt w:val="decimal"/>
      <w:lvlText w:val="%2."/>
      <w:lvlJc w:val="center"/>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37156B8E"/>
    <w:multiLevelType w:val="hybridMultilevel"/>
    <w:tmpl w:val="5AB64CAC"/>
    <w:lvl w:ilvl="0" w:tplc="76AC1A70">
      <w:start w:val="49"/>
      <w:numFmt w:val="bullet"/>
      <w:lvlText w:val=""/>
      <w:lvlJc w:val="left"/>
      <w:pPr>
        <w:ind w:left="720" w:hanging="360"/>
      </w:pPr>
      <w:rPr>
        <w:rFonts w:ascii="Symbol" w:eastAsia="Times New Roman" w:hAnsi="Symbol"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2"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3" w15:restartNumberingAfterBreak="0">
    <w:nsid w:val="39220098"/>
    <w:multiLevelType w:val="hybridMultilevel"/>
    <w:tmpl w:val="205602EC"/>
    <w:lvl w:ilvl="0" w:tplc="584AA240">
      <w:start w:val="45"/>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4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45" w15:restartNumberingAfterBreak="0">
    <w:nsid w:val="3AA22962"/>
    <w:multiLevelType w:val="hybridMultilevel"/>
    <w:tmpl w:val="469641F2"/>
    <w:lvl w:ilvl="0" w:tplc="0424000F">
      <w:start w:val="46"/>
      <w:numFmt w:val="decimal"/>
      <w:lvlText w:val="%1."/>
      <w:lvlJc w:val="left"/>
      <w:pPr>
        <w:ind w:left="1428" w:hanging="360"/>
      </w:pPr>
      <w:rPr>
        <w:rFonts w:cs="Times New Roman" w:hint="default"/>
      </w:r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46"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7" w15:restartNumberingAfterBreak="0">
    <w:nsid w:val="3B531ECC"/>
    <w:multiLevelType w:val="hybridMultilevel"/>
    <w:tmpl w:val="41DA9280"/>
    <w:lvl w:ilvl="0" w:tplc="0424000F">
      <w:start w:val="1"/>
      <w:numFmt w:val="decimal"/>
      <w:lvlText w:val="%1."/>
      <w:lvlJc w:val="left"/>
      <w:pPr>
        <w:tabs>
          <w:tab w:val="num" w:pos="360"/>
        </w:tabs>
        <w:ind w:left="360" w:hanging="360"/>
      </w:pPr>
      <w:rPr>
        <w:rFonts w:hint="default"/>
      </w:rPr>
    </w:lvl>
    <w:lvl w:ilvl="1" w:tplc="FFFFFFFF" w:tentative="1">
      <w:start w:val="1"/>
      <w:numFmt w:val="bullet"/>
      <w:lvlText w:val="o"/>
      <w:lvlJc w:val="left"/>
      <w:pPr>
        <w:tabs>
          <w:tab w:val="num" w:pos="1080"/>
        </w:tabs>
        <w:ind w:left="1080" w:hanging="360"/>
      </w:pPr>
      <w:rPr>
        <w:rFonts w:ascii="Courier New" w:hAnsi="Courier New" w:hint="default"/>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48" w15:restartNumberingAfterBreak="0">
    <w:nsid w:val="3B585627"/>
    <w:multiLevelType w:val="hybridMultilevel"/>
    <w:tmpl w:val="D248CEDC"/>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3C9F632D"/>
    <w:multiLevelType w:val="hybridMultilevel"/>
    <w:tmpl w:val="2438C722"/>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3DD73288"/>
    <w:multiLevelType w:val="hybridMultilevel"/>
    <w:tmpl w:val="9A16CC14"/>
    <w:lvl w:ilvl="0" w:tplc="A906D80C">
      <w:start w:val="1"/>
      <w:numFmt w:val="decimal"/>
      <w:lvlText w:val="%1."/>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41633954"/>
    <w:multiLevelType w:val="hybridMultilevel"/>
    <w:tmpl w:val="97BEF3BC"/>
    <w:lvl w:ilvl="0" w:tplc="B64030B2">
      <w:start w:val="5"/>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2" w15:restartNumberingAfterBreak="0">
    <w:nsid w:val="41FF0DAE"/>
    <w:multiLevelType w:val="hybridMultilevel"/>
    <w:tmpl w:val="9F9EE3B6"/>
    <w:lvl w:ilvl="0" w:tplc="63343786">
      <w:start w:val="1"/>
      <w:numFmt w:val="upperRoman"/>
      <w:lvlText w:val="%1."/>
      <w:lvlJc w:val="left"/>
      <w:pPr>
        <w:ind w:left="780" w:hanging="720"/>
      </w:pPr>
      <w:rPr>
        <w:rFonts w:hint="default"/>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5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4" w15:restartNumberingAfterBreak="0">
    <w:nsid w:val="4226658F"/>
    <w:multiLevelType w:val="hybridMultilevel"/>
    <w:tmpl w:val="F6EAF914"/>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5" w15:restartNumberingAfterBreak="0">
    <w:nsid w:val="42823EF7"/>
    <w:multiLevelType w:val="hybridMultilevel"/>
    <w:tmpl w:val="7D768F1E"/>
    <w:lvl w:ilvl="0" w:tplc="76AC1A70">
      <w:start w:val="49"/>
      <w:numFmt w:val="bullet"/>
      <w:lvlText w:val=""/>
      <w:lvlJc w:val="left"/>
      <w:pPr>
        <w:ind w:left="1428" w:hanging="360"/>
      </w:pPr>
      <w:rPr>
        <w:rFonts w:ascii="Symbol" w:eastAsia="Times New Roman" w:hAnsi="Symbol" w:cs="Times New Roman"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56" w15:restartNumberingAfterBreak="0">
    <w:nsid w:val="43B70324"/>
    <w:multiLevelType w:val="hybridMultilevel"/>
    <w:tmpl w:val="367A4E46"/>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45DC3FEE"/>
    <w:multiLevelType w:val="hybridMultilevel"/>
    <w:tmpl w:val="B3043360"/>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467C5230"/>
    <w:multiLevelType w:val="hybridMultilevel"/>
    <w:tmpl w:val="B57A922A"/>
    <w:lvl w:ilvl="0" w:tplc="755A8D20">
      <w:numFmt w:val="bullet"/>
      <w:lvlText w:val="―"/>
      <w:lvlJc w:val="left"/>
      <w:pPr>
        <w:ind w:left="1080" w:hanging="360"/>
      </w:pPr>
      <w:rPr>
        <w:rFonts w:ascii="Times New Roman" w:eastAsiaTheme="minorHAnsi"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9" w15:restartNumberingAfterBreak="0">
    <w:nsid w:val="46B971DE"/>
    <w:multiLevelType w:val="hybridMultilevel"/>
    <w:tmpl w:val="3028F34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0" w15:restartNumberingAfterBreak="0">
    <w:nsid w:val="48A5245A"/>
    <w:multiLevelType w:val="hybridMultilevel"/>
    <w:tmpl w:val="7D8A9A30"/>
    <w:lvl w:ilvl="0" w:tplc="E1C042E4">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48B05A1A"/>
    <w:multiLevelType w:val="hybridMultilevel"/>
    <w:tmpl w:val="B5364784"/>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495036E1"/>
    <w:multiLevelType w:val="hybridMultilevel"/>
    <w:tmpl w:val="0C709310"/>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3"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64" w15:restartNumberingAfterBreak="0">
    <w:nsid w:val="4E5967ED"/>
    <w:multiLevelType w:val="hybridMultilevel"/>
    <w:tmpl w:val="FD4E2B9A"/>
    <w:lvl w:ilvl="0" w:tplc="54B6433E">
      <w:start w:val="13"/>
      <w:numFmt w:val="decimal"/>
      <w:lvlText w:val="%1."/>
      <w:lvlJc w:val="left"/>
      <w:pPr>
        <w:ind w:left="1440" w:hanging="360"/>
      </w:pPr>
      <w:rPr>
        <w:rFonts w:hint="default"/>
      </w:rPr>
    </w:lvl>
    <w:lvl w:ilvl="1" w:tplc="04240019">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65" w15:restartNumberingAfterBreak="0">
    <w:nsid w:val="4E9D13F9"/>
    <w:multiLevelType w:val="hybridMultilevel"/>
    <w:tmpl w:val="EE944AB0"/>
    <w:lvl w:ilvl="0" w:tplc="E1C042E4">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4F3F5AF5"/>
    <w:multiLevelType w:val="hybridMultilevel"/>
    <w:tmpl w:val="7876D4E2"/>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4FD8540D"/>
    <w:multiLevelType w:val="hybridMultilevel"/>
    <w:tmpl w:val="8FF29B2C"/>
    <w:lvl w:ilvl="0" w:tplc="76AC1A70">
      <w:start w:val="49"/>
      <w:numFmt w:val="bullet"/>
      <w:lvlText w:val=""/>
      <w:lvlJc w:val="left"/>
      <w:pPr>
        <w:ind w:left="1428" w:hanging="360"/>
      </w:pPr>
      <w:rPr>
        <w:rFonts w:ascii="Symbol" w:eastAsia="Times New Roman" w:hAnsi="Symbol" w:cs="Times New Roman"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68" w15:restartNumberingAfterBreak="0">
    <w:nsid w:val="50657085"/>
    <w:multiLevelType w:val="hybridMultilevel"/>
    <w:tmpl w:val="EE18CF04"/>
    <w:lvl w:ilvl="0" w:tplc="755A8D20">
      <w:numFmt w:val="bullet"/>
      <w:lvlText w:val="―"/>
      <w:lvlJc w:val="left"/>
      <w:pPr>
        <w:ind w:left="360" w:hanging="360"/>
      </w:pPr>
      <w:rPr>
        <w:rFonts w:ascii="Times New Roman" w:eastAsiaTheme="minorHAnsi" w:hAnsi="Times New Roman" w:cs="Times New Roman" w:hint="default"/>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69" w15:restartNumberingAfterBreak="0">
    <w:nsid w:val="521839BF"/>
    <w:multiLevelType w:val="hybridMultilevel"/>
    <w:tmpl w:val="273A3304"/>
    <w:lvl w:ilvl="0" w:tplc="755A8D20">
      <w:numFmt w:val="bullet"/>
      <w:lvlText w:val="―"/>
      <w:lvlJc w:val="left"/>
      <w:pPr>
        <w:ind w:left="1080" w:hanging="360"/>
      </w:pPr>
      <w:rPr>
        <w:rFonts w:ascii="Times New Roman" w:eastAsiaTheme="minorHAnsi"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70" w15:restartNumberingAfterBreak="0">
    <w:nsid w:val="53B80A5B"/>
    <w:multiLevelType w:val="hybridMultilevel"/>
    <w:tmpl w:val="9756543A"/>
    <w:lvl w:ilvl="0" w:tplc="E1C042E4">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15:restartNumberingAfterBreak="0">
    <w:nsid w:val="53B87239"/>
    <w:multiLevelType w:val="hybridMultilevel"/>
    <w:tmpl w:val="8C2E61DE"/>
    <w:lvl w:ilvl="0" w:tplc="755A8D20">
      <w:numFmt w:val="bullet"/>
      <w:lvlText w:val="―"/>
      <w:lvlJc w:val="left"/>
      <w:pPr>
        <w:ind w:left="720" w:hanging="360"/>
      </w:pPr>
      <w:rPr>
        <w:rFonts w:ascii="Times New Roman" w:eastAsiaTheme="minorHAnsi" w:hAnsi="Times New Roman"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72" w15:restartNumberingAfterBreak="0">
    <w:nsid w:val="558D3BEF"/>
    <w:multiLevelType w:val="hybridMultilevel"/>
    <w:tmpl w:val="208ABDA2"/>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15:restartNumberingAfterBreak="0">
    <w:nsid w:val="56F42840"/>
    <w:multiLevelType w:val="hybridMultilevel"/>
    <w:tmpl w:val="A5C641A0"/>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15:restartNumberingAfterBreak="0">
    <w:nsid w:val="58B019DD"/>
    <w:multiLevelType w:val="hybridMultilevel"/>
    <w:tmpl w:val="DD0CA64E"/>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5" w15:restartNumberingAfterBreak="0">
    <w:nsid w:val="596544D2"/>
    <w:multiLevelType w:val="hybridMultilevel"/>
    <w:tmpl w:val="E3A0329E"/>
    <w:lvl w:ilvl="0" w:tplc="755A8D20">
      <w:numFmt w:val="bullet"/>
      <w:lvlText w:val="―"/>
      <w:lvlJc w:val="left"/>
      <w:pPr>
        <w:ind w:left="1210" w:hanging="360"/>
      </w:pPr>
      <w:rPr>
        <w:rFonts w:ascii="Times New Roman" w:eastAsiaTheme="minorHAnsi" w:hAnsi="Times New Roman" w:cs="Times New Roman" w:hint="default"/>
      </w:rPr>
    </w:lvl>
    <w:lvl w:ilvl="1" w:tplc="04240003" w:tentative="1">
      <w:start w:val="1"/>
      <w:numFmt w:val="bullet"/>
      <w:lvlText w:val="o"/>
      <w:lvlJc w:val="left"/>
      <w:pPr>
        <w:ind w:left="1930" w:hanging="360"/>
      </w:pPr>
      <w:rPr>
        <w:rFonts w:ascii="Courier New" w:hAnsi="Courier New" w:cs="Courier New" w:hint="default"/>
      </w:rPr>
    </w:lvl>
    <w:lvl w:ilvl="2" w:tplc="04240005" w:tentative="1">
      <w:start w:val="1"/>
      <w:numFmt w:val="bullet"/>
      <w:lvlText w:val=""/>
      <w:lvlJc w:val="left"/>
      <w:pPr>
        <w:ind w:left="2650" w:hanging="360"/>
      </w:pPr>
      <w:rPr>
        <w:rFonts w:ascii="Wingdings" w:hAnsi="Wingdings" w:hint="default"/>
      </w:rPr>
    </w:lvl>
    <w:lvl w:ilvl="3" w:tplc="04240001" w:tentative="1">
      <w:start w:val="1"/>
      <w:numFmt w:val="bullet"/>
      <w:lvlText w:val=""/>
      <w:lvlJc w:val="left"/>
      <w:pPr>
        <w:ind w:left="3370" w:hanging="360"/>
      </w:pPr>
      <w:rPr>
        <w:rFonts w:ascii="Symbol" w:hAnsi="Symbol" w:hint="default"/>
      </w:rPr>
    </w:lvl>
    <w:lvl w:ilvl="4" w:tplc="04240003" w:tentative="1">
      <w:start w:val="1"/>
      <w:numFmt w:val="bullet"/>
      <w:lvlText w:val="o"/>
      <w:lvlJc w:val="left"/>
      <w:pPr>
        <w:ind w:left="4090" w:hanging="360"/>
      </w:pPr>
      <w:rPr>
        <w:rFonts w:ascii="Courier New" w:hAnsi="Courier New" w:cs="Courier New" w:hint="default"/>
      </w:rPr>
    </w:lvl>
    <w:lvl w:ilvl="5" w:tplc="04240005" w:tentative="1">
      <w:start w:val="1"/>
      <w:numFmt w:val="bullet"/>
      <w:lvlText w:val=""/>
      <w:lvlJc w:val="left"/>
      <w:pPr>
        <w:ind w:left="4810" w:hanging="360"/>
      </w:pPr>
      <w:rPr>
        <w:rFonts w:ascii="Wingdings" w:hAnsi="Wingdings" w:hint="default"/>
      </w:rPr>
    </w:lvl>
    <w:lvl w:ilvl="6" w:tplc="04240001" w:tentative="1">
      <w:start w:val="1"/>
      <w:numFmt w:val="bullet"/>
      <w:lvlText w:val=""/>
      <w:lvlJc w:val="left"/>
      <w:pPr>
        <w:ind w:left="5530" w:hanging="360"/>
      </w:pPr>
      <w:rPr>
        <w:rFonts w:ascii="Symbol" w:hAnsi="Symbol" w:hint="default"/>
      </w:rPr>
    </w:lvl>
    <w:lvl w:ilvl="7" w:tplc="04240003" w:tentative="1">
      <w:start w:val="1"/>
      <w:numFmt w:val="bullet"/>
      <w:lvlText w:val="o"/>
      <w:lvlJc w:val="left"/>
      <w:pPr>
        <w:ind w:left="6250" w:hanging="360"/>
      </w:pPr>
      <w:rPr>
        <w:rFonts w:ascii="Courier New" w:hAnsi="Courier New" w:cs="Courier New" w:hint="default"/>
      </w:rPr>
    </w:lvl>
    <w:lvl w:ilvl="8" w:tplc="04240005" w:tentative="1">
      <w:start w:val="1"/>
      <w:numFmt w:val="bullet"/>
      <w:lvlText w:val=""/>
      <w:lvlJc w:val="left"/>
      <w:pPr>
        <w:ind w:left="6970" w:hanging="360"/>
      </w:pPr>
      <w:rPr>
        <w:rFonts w:ascii="Wingdings" w:hAnsi="Wingdings" w:hint="default"/>
      </w:rPr>
    </w:lvl>
  </w:abstractNum>
  <w:abstractNum w:abstractNumId="76" w15:restartNumberingAfterBreak="0">
    <w:nsid w:val="59EE4113"/>
    <w:multiLevelType w:val="hybridMultilevel"/>
    <w:tmpl w:val="6854BB32"/>
    <w:lvl w:ilvl="0" w:tplc="E1C042E4">
      <w:numFmt w:val="bullet"/>
      <w:lvlText w:val="―"/>
      <w:lvlJc w:val="left"/>
      <w:pPr>
        <w:ind w:left="1428" w:hanging="360"/>
      </w:pPr>
      <w:rPr>
        <w:rFonts w:ascii="Times New Roman" w:eastAsiaTheme="minorHAnsi" w:hAnsi="Times New Roman" w:cs="Times New Roman"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77" w15:restartNumberingAfterBreak="0">
    <w:nsid w:val="59FD1368"/>
    <w:multiLevelType w:val="hybridMultilevel"/>
    <w:tmpl w:val="59EC1CA0"/>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8" w15:restartNumberingAfterBreak="0">
    <w:nsid w:val="5A041C83"/>
    <w:multiLevelType w:val="hybridMultilevel"/>
    <w:tmpl w:val="1862BC8C"/>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15:restartNumberingAfterBreak="0">
    <w:nsid w:val="5A1B119A"/>
    <w:multiLevelType w:val="hybridMultilevel"/>
    <w:tmpl w:val="0E924528"/>
    <w:lvl w:ilvl="0" w:tplc="E1C042E4">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1" w15:restartNumberingAfterBreak="0">
    <w:nsid w:val="5DAF4A65"/>
    <w:multiLevelType w:val="hybridMultilevel"/>
    <w:tmpl w:val="84867E5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2" w15:restartNumberingAfterBreak="0">
    <w:nsid w:val="5E36100C"/>
    <w:multiLevelType w:val="hybridMultilevel"/>
    <w:tmpl w:val="4E64E5EA"/>
    <w:lvl w:ilvl="0" w:tplc="0424000F">
      <w:start w:val="1"/>
      <w:numFmt w:val="decimal"/>
      <w:lvlText w:val="%1."/>
      <w:lvlJc w:val="left"/>
      <w:pPr>
        <w:ind w:left="1080" w:hanging="360"/>
      </w:p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3" w15:restartNumberingAfterBreak="0">
    <w:nsid w:val="5E55376F"/>
    <w:multiLevelType w:val="hybridMultilevel"/>
    <w:tmpl w:val="A8462D96"/>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4" w15:restartNumberingAfterBreak="0">
    <w:nsid w:val="5EF41448"/>
    <w:multiLevelType w:val="hybridMultilevel"/>
    <w:tmpl w:val="6E320F96"/>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5" w15:restartNumberingAfterBreak="0">
    <w:nsid w:val="5F285ECC"/>
    <w:multiLevelType w:val="hybridMultilevel"/>
    <w:tmpl w:val="E7ECDD92"/>
    <w:lvl w:ilvl="0" w:tplc="A2FABE62">
      <w:numFmt w:val="bullet"/>
      <w:lvlText w:val="-"/>
      <w:lvlJc w:val="left"/>
      <w:pPr>
        <w:tabs>
          <w:tab w:val="num" w:pos="360"/>
        </w:tabs>
        <w:ind w:left="360" w:hanging="360"/>
      </w:pPr>
      <w:rPr>
        <w:rFonts w:ascii="Arial" w:eastAsia="Times New Roman" w:hAnsi="Arial" w:cs="Arial" w:hint="default"/>
      </w:rPr>
    </w:lvl>
    <w:lvl w:ilvl="1" w:tplc="04240003" w:tentative="1">
      <w:start w:val="1"/>
      <w:numFmt w:val="bullet"/>
      <w:lvlText w:val="o"/>
      <w:lvlJc w:val="left"/>
      <w:pPr>
        <w:tabs>
          <w:tab w:val="num" w:pos="1080"/>
        </w:tabs>
        <w:ind w:left="1080" w:hanging="360"/>
      </w:pPr>
      <w:rPr>
        <w:rFonts w:ascii="Courier New" w:hAnsi="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86" w15:restartNumberingAfterBreak="0">
    <w:nsid w:val="5F8539E5"/>
    <w:multiLevelType w:val="hybridMultilevel"/>
    <w:tmpl w:val="0BB09B6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7" w15:restartNumberingAfterBreak="0">
    <w:nsid w:val="60C236A0"/>
    <w:multiLevelType w:val="hybridMultilevel"/>
    <w:tmpl w:val="B2DC5076"/>
    <w:lvl w:ilvl="0" w:tplc="755A8D20">
      <w:numFmt w:val="bullet"/>
      <w:lvlText w:val="―"/>
      <w:lvlJc w:val="left"/>
      <w:pPr>
        <w:ind w:left="720" w:hanging="360"/>
      </w:pPr>
      <w:rPr>
        <w:rFonts w:ascii="Times New Roman" w:eastAsiaTheme="minorHAnsi" w:hAnsi="Times New Roman"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88" w15:restartNumberingAfterBreak="0">
    <w:nsid w:val="60DF051B"/>
    <w:multiLevelType w:val="hybridMultilevel"/>
    <w:tmpl w:val="4F502D3E"/>
    <w:lvl w:ilvl="0" w:tplc="14625E4C">
      <w:start w:val="4"/>
      <w:numFmt w:val="decimal"/>
      <w:lvlText w:val="%1."/>
      <w:lvlJc w:val="left"/>
      <w:pPr>
        <w:ind w:left="720" w:hanging="360"/>
      </w:pPr>
      <w:rPr>
        <w:rFonts w:ascii="Arial" w:hAnsi="Arial" w:cs="Arial"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9"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0" w15:restartNumberingAfterBreak="0">
    <w:nsid w:val="61C755C2"/>
    <w:multiLevelType w:val="hybridMultilevel"/>
    <w:tmpl w:val="63C620C2"/>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1" w15:restartNumberingAfterBreak="0">
    <w:nsid w:val="635878C9"/>
    <w:multiLevelType w:val="hybridMultilevel"/>
    <w:tmpl w:val="0D1C5A66"/>
    <w:lvl w:ilvl="0" w:tplc="69E6015A">
      <w:start w:val="1"/>
      <w:numFmt w:val="decimal"/>
      <w:lvlText w:val="%1."/>
      <w:lvlJc w:val="left"/>
      <w:pPr>
        <w:ind w:left="720" w:hanging="360"/>
      </w:pPr>
      <w:rPr>
        <w:rFonts w:ascii="Arial" w:eastAsia="Times New Roman" w:hAnsi="Arial" w:cs="Arial"/>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2" w15:restartNumberingAfterBreak="0">
    <w:nsid w:val="67416A9C"/>
    <w:multiLevelType w:val="hybridMultilevel"/>
    <w:tmpl w:val="DA58F646"/>
    <w:lvl w:ilvl="0" w:tplc="B2948C2C">
      <w:start w:val="1"/>
      <w:numFmt w:val="bullet"/>
      <w:lvlText w:val="–"/>
      <w:lvlJc w:val="left"/>
      <w:pPr>
        <w:ind w:left="720" w:hanging="360"/>
      </w:pPr>
      <w:rPr>
        <w:rFonts w:ascii="Arial" w:hAnsi="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3" w15:restartNumberingAfterBreak="0">
    <w:nsid w:val="67AA2366"/>
    <w:multiLevelType w:val="hybridMultilevel"/>
    <w:tmpl w:val="516CFF02"/>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5" w15:restartNumberingAfterBreak="0">
    <w:nsid w:val="6BF14F01"/>
    <w:multiLevelType w:val="hybridMultilevel"/>
    <w:tmpl w:val="0E1E0E98"/>
    <w:lvl w:ilvl="0" w:tplc="E1C042E4">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6" w15:restartNumberingAfterBreak="0">
    <w:nsid w:val="6C1655E7"/>
    <w:multiLevelType w:val="multilevel"/>
    <w:tmpl w:val="40125522"/>
    <w:lvl w:ilvl="0">
      <w:start w:val="1"/>
      <w:numFmt w:val="upperRoman"/>
      <w:lvlText w:val="%1."/>
      <w:lvlJc w:val="center"/>
      <w:pPr>
        <w:ind w:left="720" w:hanging="360"/>
      </w:pPr>
      <w:rPr>
        <w:rFonts w:ascii="Arial" w:eastAsia="Times New Roman" w:hAnsi="Arial" w:cs="Arial"/>
      </w:rPr>
    </w:lvl>
    <w:lvl w:ilvl="1">
      <w:start w:val="1"/>
      <w:numFmt w:val="decimal"/>
      <w:lvlText w:val="%2."/>
      <w:lvlJc w:val="left"/>
      <w:pPr>
        <w:ind w:left="4897" w:hanging="360"/>
      </w:pPr>
      <w:rPr>
        <w:rFonts w:ascii="Arial" w:hAnsi="Arial" w:cs="Arial" w:hint="default"/>
        <w:sz w:val="20"/>
        <w:szCs w:val="20"/>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7" w15:restartNumberingAfterBreak="0">
    <w:nsid w:val="6FCF32BA"/>
    <w:multiLevelType w:val="hybridMultilevel"/>
    <w:tmpl w:val="B152344C"/>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8" w15:restartNumberingAfterBreak="0">
    <w:nsid w:val="72BC6740"/>
    <w:multiLevelType w:val="hybridMultilevel"/>
    <w:tmpl w:val="9E0A97C4"/>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9" w15:restartNumberingAfterBreak="0">
    <w:nsid w:val="73013DB9"/>
    <w:multiLevelType w:val="hybridMultilevel"/>
    <w:tmpl w:val="33C09950"/>
    <w:lvl w:ilvl="0" w:tplc="E1C042E4">
      <w:numFmt w:val="bullet"/>
      <w:lvlText w:val="―"/>
      <w:lvlJc w:val="left"/>
      <w:pPr>
        <w:ind w:left="1428" w:hanging="360"/>
      </w:pPr>
      <w:rPr>
        <w:rFonts w:ascii="Times New Roman" w:eastAsiaTheme="minorHAnsi" w:hAnsi="Times New Roman" w:cs="Times New Roman"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00" w15:restartNumberingAfterBreak="0">
    <w:nsid w:val="75A93775"/>
    <w:multiLevelType w:val="hybridMultilevel"/>
    <w:tmpl w:val="616E47BC"/>
    <w:lvl w:ilvl="0" w:tplc="04240011">
      <w:start w:val="10"/>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1" w15:restartNumberingAfterBreak="0">
    <w:nsid w:val="75FC1F5C"/>
    <w:multiLevelType w:val="multilevel"/>
    <w:tmpl w:val="A3D491C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2" w15:restartNumberingAfterBreak="0">
    <w:nsid w:val="792B3699"/>
    <w:multiLevelType w:val="hybridMultilevel"/>
    <w:tmpl w:val="A552E3AE"/>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3" w15:restartNumberingAfterBreak="0">
    <w:nsid w:val="7D6F554D"/>
    <w:multiLevelType w:val="hybridMultilevel"/>
    <w:tmpl w:val="5F2699DA"/>
    <w:lvl w:ilvl="0" w:tplc="755A8D20">
      <w:numFmt w:val="bullet"/>
      <w:lvlText w:val="―"/>
      <w:lvlJc w:val="left"/>
      <w:pPr>
        <w:ind w:left="720" w:hanging="360"/>
      </w:pPr>
      <w:rPr>
        <w:rFonts w:ascii="Times New Roman" w:eastAsiaTheme="minorHAnsi" w:hAnsi="Times New Roman"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04" w15:restartNumberingAfterBreak="0">
    <w:nsid w:val="7ED75B7D"/>
    <w:multiLevelType w:val="hybridMultilevel"/>
    <w:tmpl w:val="627A6E5E"/>
    <w:lvl w:ilvl="0" w:tplc="755A8D20">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5" w15:restartNumberingAfterBreak="0">
    <w:nsid w:val="7F2200FB"/>
    <w:multiLevelType w:val="hybridMultilevel"/>
    <w:tmpl w:val="8DBE3354"/>
    <w:lvl w:ilvl="0" w:tplc="EF3C6C8C">
      <w:numFmt w:val="bullet"/>
      <w:lvlText w:val="-"/>
      <w:lvlJc w:val="left"/>
      <w:pPr>
        <w:ind w:left="890" w:hanging="360"/>
      </w:pPr>
      <w:rPr>
        <w:rFonts w:ascii="Calibri" w:eastAsiaTheme="minorHAnsi" w:hAnsi="Calibri" w:cs="Calibri" w:hint="default"/>
      </w:rPr>
    </w:lvl>
    <w:lvl w:ilvl="1" w:tplc="755A8D20">
      <w:numFmt w:val="bullet"/>
      <w:lvlText w:val="―"/>
      <w:lvlJc w:val="left"/>
      <w:pPr>
        <w:ind w:left="1610" w:hanging="360"/>
      </w:pPr>
      <w:rPr>
        <w:rFonts w:ascii="Times New Roman" w:eastAsiaTheme="minorHAnsi" w:hAnsi="Times New Roman" w:cs="Times New Roman" w:hint="default"/>
      </w:rPr>
    </w:lvl>
    <w:lvl w:ilvl="2" w:tplc="04240005" w:tentative="1">
      <w:start w:val="1"/>
      <w:numFmt w:val="bullet"/>
      <w:lvlText w:val=""/>
      <w:lvlJc w:val="left"/>
      <w:pPr>
        <w:ind w:left="2330" w:hanging="360"/>
      </w:pPr>
      <w:rPr>
        <w:rFonts w:ascii="Wingdings" w:hAnsi="Wingdings" w:hint="default"/>
      </w:rPr>
    </w:lvl>
    <w:lvl w:ilvl="3" w:tplc="04240001" w:tentative="1">
      <w:start w:val="1"/>
      <w:numFmt w:val="bullet"/>
      <w:lvlText w:val=""/>
      <w:lvlJc w:val="left"/>
      <w:pPr>
        <w:ind w:left="3050" w:hanging="360"/>
      </w:pPr>
      <w:rPr>
        <w:rFonts w:ascii="Symbol" w:hAnsi="Symbol" w:hint="default"/>
      </w:rPr>
    </w:lvl>
    <w:lvl w:ilvl="4" w:tplc="04240003" w:tentative="1">
      <w:start w:val="1"/>
      <w:numFmt w:val="bullet"/>
      <w:lvlText w:val="o"/>
      <w:lvlJc w:val="left"/>
      <w:pPr>
        <w:ind w:left="3770" w:hanging="360"/>
      </w:pPr>
      <w:rPr>
        <w:rFonts w:ascii="Courier New" w:hAnsi="Courier New" w:cs="Courier New" w:hint="default"/>
      </w:rPr>
    </w:lvl>
    <w:lvl w:ilvl="5" w:tplc="04240005" w:tentative="1">
      <w:start w:val="1"/>
      <w:numFmt w:val="bullet"/>
      <w:lvlText w:val=""/>
      <w:lvlJc w:val="left"/>
      <w:pPr>
        <w:ind w:left="4490" w:hanging="360"/>
      </w:pPr>
      <w:rPr>
        <w:rFonts w:ascii="Wingdings" w:hAnsi="Wingdings" w:hint="default"/>
      </w:rPr>
    </w:lvl>
    <w:lvl w:ilvl="6" w:tplc="04240001" w:tentative="1">
      <w:start w:val="1"/>
      <w:numFmt w:val="bullet"/>
      <w:lvlText w:val=""/>
      <w:lvlJc w:val="left"/>
      <w:pPr>
        <w:ind w:left="5210" w:hanging="360"/>
      </w:pPr>
      <w:rPr>
        <w:rFonts w:ascii="Symbol" w:hAnsi="Symbol" w:hint="default"/>
      </w:rPr>
    </w:lvl>
    <w:lvl w:ilvl="7" w:tplc="04240003" w:tentative="1">
      <w:start w:val="1"/>
      <w:numFmt w:val="bullet"/>
      <w:lvlText w:val="o"/>
      <w:lvlJc w:val="left"/>
      <w:pPr>
        <w:ind w:left="5930" w:hanging="360"/>
      </w:pPr>
      <w:rPr>
        <w:rFonts w:ascii="Courier New" w:hAnsi="Courier New" w:cs="Courier New" w:hint="default"/>
      </w:rPr>
    </w:lvl>
    <w:lvl w:ilvl="8" w:tplc="04240005" w:tentative="1">
      <w:start w:val="1"/>
      <w:numFmt w:val="bullet"/>
      <w:lvlText w:val=""/>
      <w:lvlJc w:val="left"/>
      <w:pPr>
        <w:ind w:left="6650" w:hanging="360"/>
      </w:pPr>
      <w:rPr>
        <w:rFonts w:ascii="Wingdings" w:hAnsi="Wingdings" w:hint="default"/>
      </w:rPr>
    </w:lvl>
  </w:abstractNum>
  <w:abstractNum w:abstractNumId="106"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1"/>
  </w:num>
  <w:num w:numId="2">
    <w:abstractNumId w:val="42"/>
  </w:num>
  <w:num w:numId="3">
    <w:abstractNumId w:val="44"/>
    <w:lvlOverride w:ilvl="0">
      <w:startOverride w:val="1"/>
    </w:lvlOverride>
  </w:num>
  <w:num w:numId="4">
    <w:abstractNumId w:val="63"/>
  </w:num>
  <w:num w:numId="5">
    <w:abstractNumId w:val="0"/>
  </w:num>
  <w:num w:numId="6">
    <w:abstractNumId w:val="89"/>
  </w:num>
  <w:num w:numId="7">
    <w:abstractNumId w:val="32"/>
  </w:num>
  <w:num w:numId="8">
    <w:abstractNumId w:val="80"/>
  </w:num>
  <w:num w:numId="9">
    <w:abstractNumId w:val="14"/>
  </w:num>
  <w:num w:numId="10">
    <w:abstractNumId w:val="94"/>
  </w:num>
  <w:num w:numId="11">
    <w:abstractNumId w:val="106"/>
  </w:num>
  <w:num w:numId="12">
    <w:abstractNumId w:val="53"/>
  </w:num>
  <w:num w:numId="13">
    <w:abstractNumId w:val="29"/>
  </w:num>
  <w:num w:numId="14">
    <w:abstractNumId w:val="46"/>
  </w:num>
  <w:num w:numId="15">
    <w:abstractNumId w:val="92"/>
  </w:num>
  <w:num w:numId="16">
    <w:abstractNumId w:val="17"/>
  </w:num>
  <w:num w:numId="17">
    <w:abstractNumId w:val="52"/>
  </w:num>
  <w:num w:numId="18">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87"/>
  </w:num>
  <w:num w:numId="20">
    <w:abstractNumId w:val="22"/>
  </w:num>
  <w:num w:numId="21">
    <w:abstractNumId w:val="51"/>
  </w:num>
  <w:num w:numId="22">
    <w:abstractNumId w:val="9"/>
  </w:num>
  <w:num w:numId="23">
    <w:abstractNumId w:val="81"/>
  </w:num>
  <w:num w:numId="24">
    <w:abstractNumId w:val="85"/>
  </w:num>
  <w:num w:numId="25">
    <w:abstractNumId w:val="7"/>
  </w:num>
  <w:num w:numId="26">
    <w:abstractNumId w:val="97"/>
  </w:num>
  <w:num w:numId="27">
    <w:abstractNumId w:val="1"/>
  </w:num>
  <w:num w:numId="28">
    <w:abstractNumId w:val="34"/>
  </w:num>
  <w:num w:numId="29">
    <w:abstractNumId w:val="23"/>
  </w:num>
  <w:num w:numId="30">
    <w:abstractNumId w:val="86"/>
  </w:num>
  <w:num w:numId="31">
    <w:abstractNumId w:val="79"/>
  </w:num>
  <w:num w:numId="32">
    <w:abstractNumId w:val="91"/>
    <w:lvlOverride w:ilvl="0">
      <w:startOverride w:val="1"/>
    </w:lvlOverride>
    <w:lvlOverride w:ilvl="1"/>
    <w:lvlOverride w:ilvl="2"/>
    <w:lvlOverride w:ilvl="3"/>
    <w:lvlOverride w:ilvl="4"/>
    <w:lvlOverride w:ilvl="5"/>
    <w:lvlOverride w:ilvl="6"/>
    <w:lvlOverride w:ilvl="7"/>
    <w:lvlOverride w:ilvl="8"/>
  </w:num>
  <w:num w:numId="33">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8"/>
  </w:num>
  <w:num w:numId="37">
    <w:abstractNumId w:val="39"/>
  </w:num>
  <w:num w:numId="38">
    <w:abstractNumId w:val="8"/>
  </w:num>
  <w:num w:numId="39">
    <w:abstractNumId w:val="98"/>
  </w:num>
  <w:num w:numId="40">
    <w:abstractNumId w:val="78"/>
  </w:num>
  <w:num w:numId="41">
    <w:abstractNumId w:val="73"/>
  </w:num>
  <w:num w:numId="42">
    <w:abstractNumId w:val="90"/>
  </w:num>
  <w:num w:numId="43">
    <w:abstractNumId w:val="10"/>
  </w:num>
  <w:num w:numId="44">
    <w:abstractNumId w:val="104"/>
  </w:num>
  <w:num w:numId="45">
    <w:abstractNumId w:val="61"/>
  </w:num>
  <w:num w:numId="46">
    <w:abstractNumId w:val="74"/>
  </w:num>
  <w:num w:numId="47">
    <w:abstractNumId w:val="49"/>
  </w:num>
  <w:num w:numId="48">
    <w:abstractNumId w:val="66"/>
  </w:num>
  <w:num w:numId="49">
    <w:abstractNumId w:val="83"/>
  </w:num>
  <w:num w:numId="50">
    <w:abstractNumId w:val="27"/>
  </w:num>
  <w:num w:numId="51">
    <w:abstractNumId w:val="36"/>
  </w:num>
  <w:num w:numId="52">
    <w:abstractNumId w:val="93"/>
  </w:num>
  <w:num w:numId="53">
    <w:abstractNumId w:val="57"/>
  </w:num>
  <w:num w:numId="54">
    <w:abstractNumId w:val="25"/>
  </w:num>
  <w:num w:numId="55">
    <w:abstractNumId w:val="68"/>
  </w:num>
  <w:num w:numId="56">
    <w:abstractNumId w:val="56"/>
  </w:num>
  <w:num w:numId="57">
    <w:abstractNumId w:val="72"/>
  </w:num>
  <w:num w:numId="58">
    <w:abstractNumId w:val="30"/>
  </w:num>
  <w:num w:numId="59">
    <w:abstractNumId w:val="77"/>
  </w:num>
  <w:num w:numId="60">
    <w:abstractNumId w:val="11"/>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6"/>
  </w:num>
  <w:num w:numId="62">
    <w:abstractNumId w:val="103"/>
  </w:num>
  <w:num w:numId="63">
    <w:abstractNumId w:val="69"/>
  </w:num>
  <w:num w:numId="64">
    <w:abstractNumId w:val="71"/>
  </w:num>
  <w:num w:numId="65">
    <w:abstractNumId w:val="102"/>
  </w:num>
  <w:num w:numId="66">
    <w:abstractNumId w:val="38"/>
  </w:num>
  <w:num w:numId="67">
    <w:abstractNumId w:val="105"/>
  </w:num>
  <w:num w:numId="68">
    <w:abstractNumId w:val="18"/>
  </w:num>
  <w:num w:numId="69">
    <w:abstractNumId w:val="35"/>
  </w:num>
  <w:num w:numId="70">
    <w:abstractNumId w:val="95"/>
  </w:num>
  <w:num w:numId="71">
    <w:abstractNumId w:val="70"/>
  </w:num>
  <w:num w:numId="72">
    <w:abstractNumId w:val="60"/>
  </w:num>
  <w:num w:numId="73">
    <w:abstractNumId w:val="65"/>
  </w:num>
  <w:num w:numId="74">
    <w:abstractNumId w:val="59"/>
  </w:num>
  <w:num w:numId="75">
    <w:abstractNumId w:val="54"/>
  </w:num>
  <w:num w:numId="76">
    <w:abstractNumId w:val="28"/>
  </w:num>
  <w:num w:numId="77">
    <w:abstractNumId w:val="62"/>
  </w:num>
  <w:num w:numId="78">
    <w:abstractNumId w:val="84"/>
  </w:num>
  <w:num w:numId="79">
    <w:abstractNumId w:val="3"/>
  </w:num>
  <w:num w:numId="80">
    <w:abstractNumId w:val="12"/>
  </w:num>
  <w:num w:numId="81">
    <w:abstractNumId w:val="37"/>
  </w:num>
  <w:num w:numId="82">
    <w:abstractNumId w:val="58"/>
  </w:num>
  <w:num w:numId="83">
    <w:abstractNumId w:val="75"/>
  </w:num>
  <w:num w:numId="84">
    <w:abstractNumId w:val="91"/>
  </w:num>
  <w:num w:numId="85">
    <w:abstractNumId w:val="19"/>
  </w:num>
  <w:num w:numId="86">
    <w:abstractNumId w:val="2"/>
  </w:num>
  <w:num w:numId="87">
    <w:abstractNumId w:val="15"/>
  </w:num>
  <w:num w:numId="88">
    <w:abstractNumId w:val="24"/>
  </w:num>
  <w:num w:numId="89">
    <w:abstractNumId w:val="33"/>
  </w:num>
  <w:num w:numId="90">
    <w:abstractNumId w:val="20"/>
  </w:num>
  <w:num w:numId="91">
    <w:abstractNumId w:val="43"/>
  </w:num>
  <w:num w:numId="92">
    <w:abstractNumId w:val="21"/>
  </w:num>
  <w:num w:numId="93">
    <w:abstractNumId w:val="45"/>
  </w:num>
  <w:num w:numId="94">
    <w:abstractNumId w:val="67"/>
  </w:num>
  <w:num w:numId="95">
    <w:abstractNumId w:val="55"/>
  </w:num>
  <w:num w:numId="96">
    <w:abstractNumId w:val="99"/>
  </w:num>
  <w:num w:numId="97">
    <w:abstractNumId w:val="76"/>
  </w:num>
  <w:num w:numId="98">
    <w:abstractNumId w:val="47"/>
  </w:num>
  <w:num w:numId="99">
    <w:abstractNumId w:val="26"/>
  </w:num>
  <w:num w:numId="100">
    <w:abstractNumId w:val="41"/>
  </w:num>
  <w:num w:numId="101">
    <w:abstractNumId w:val="16"/>
  </w:num>
  <w:num w:numId="102">
    <w:abstractNumId w:val="50"/>
  </w:num>
  <w:num w:numId="103">
    <w:abstractNumId w:val="4"/>
  </w:num>
  <w:num w:numId="104">
    <w:abstractNumId w:val="40"/>
  </w:num>
  <w:num w:numId="105">
    <w:abstractNumId w:val="101"/>
  </w:num>
  <w:num w:numId="106">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100"/>
  </w:num>
  <w:num w:numId="108">
    <w:abstractNumId w:val="46"/>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64"/>
  </w:num>
  <w:num w:numId="110">
    <w:abstractNumId w:val="88"/>
  </w:num>
  <w:num w:numId="111">
    <w:abstractNumId w:val="13"/>
  </w:num>
  <w:numIdMacAtCleanup w:val="10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3BA5"/>
    <w:rsid w:val="0000019C"/>
    <w:rsid w:val="00000B9C"/>
    <w:rsid w:val="00004742"/>
    <w:rsid w:val="00012C52"/>
    <w:rsid w:val="00014D5C"/>
    <w:rsid w:val="00016C15"/>
    <w:rsid w:val="000212C8"/>
    <w:rsid w:val="00030A03"/>
    <w:rsid w:val="00040974"/>
    <w:rsid w:val="0004196F"/>
    <w:rsid w:val="000555E8"/>
    <w:rsid w:val="000652D2"/>
    <w:rsid w:val="00066414"/>
    <w:rsid w:val="00071D8C"/>
    <w:rsid w:val="00074178"/>
    <w:rsid w:val="00081F43"/>
    <w:rsid w:val="00083373"/>
    <w:rsid w:val="000843B2"/>
    <w:rsid w:val="00085F6F"/>
    <w:rsid w:val="00092A7C"/>
    <w:rsid w:val="00092D40"/>
    <w:rsid w:val="00094789"/>
    <w:rsid w:val="000A0242"/>
    <w:rsid w:val="000A1785"/>
    <w:rsid w:val="000B0B26"/>
    <w:rsid w:val="000B23EE"/>
    <w:rsid w:val="000C1015"/>
    <w:rsid w:val="000C2B87"/>
    <w:rsid w:val="000C6215"/>
    <w:rsid w:val="000D0440"/>
    <w:rsid w:val="000D0606"/>
    <w:rsid w:val="000D78D6"/>
    <w:rsid w:val="000E1680"/>
    <w:rsid w:val="000E209A"/>
    <w:rsid w:val="000E3A8B"/>
    <w:rsid w:val="000E3E2B"/>
    <w:rsid w:val="000F5D2F"/>
    <w:rsid w:val="00103276"/>
    <w:rsid w:val="00104D51"/>
    <w:rsid w:val="0010782D"/>
    <w:rsid w:val="001117A1"/>
    <w:rsid w:val="001227C2"/>
    <w:rsid w:val="00122E0F"/>
    <w:rsid w:val="0012672F"/>
    <w:rsid w:val="0013030D"/>
    <w:rsid w:val="0013072A"/>
    <w:rsid w:val="00130FF6"/>
    <w:rsid w:val="00132634"/>
    <w:rsid w:val="00132BEE"/>
    <w:rsid w:val="00135273"/>
    <w:rsid w:val="00137B66"/>
    <w:rsid w:val="0014006C"/>
    <w:rsid w:val="00141EB4"/>
    <w:rsid w:val="00145165"/>
    <w:rsid w:val="001469AF"/>
    <w:rsid w:val="00151175"/>
    <w:rsid w:val="00151A17"/>
    <w:rsid w:val="00151E27"/>
    <w:rsid w:val="001554EF"/>
    <w:rsid w:val="00155DC8"/>
    <w:rsid w:val="0016090C"/>
    <w:rsid w:val="00161D2E"/>
    <w:rsid w:val="00162909"/>
    <w:rsid w:val="00163AD7"/>
    <w:rsid w:val="00163D5B"/>
    <w:rsid w:val="00163D77"/>
    <w:rsid w:val="00164626"/>
    <w:rsid w:val="0016536B"/>
    <w:rsid w:val="00165C8A"/>
    <w:rsid w:val="00167FB7"/>
    <w:rsid w:val="00171810"/>
    <w:rsid w:val="00173A32"/>
    <w:rsid w:val="0017489C"/>
    <w:rsid w:val="001777FA"/>
    <w:rsid w:val="0018149A"/>
    <w:rsid w:val="0018212E"/>
    <w:rsid w:val="00190716"/>
    <w:rsid w:val="0019084E"/>
    <w:rsid w:val="001931AA"/>
    <w:rsid w:val="00197DAB"/>
    <w:rsid w:val="001A29DC"/>
    <w:rsid w:val="001A3103"/>
    <w:rsid w:val="001A7CAD"/>
    <w:rsid w:val="001B2E88"/>
    <w:rsid w:val="001B6FCB"/>
    <w:rsid w:val="001C23E9"/>
    <w:rsid w:val="001C3ED1"/>
    <w:rsid w:val="001C4914"/>
    <w:rsid w:val="001C6DD8"/>
    <w:rsid w:val="001D082C"/>
    <w:rsid w:val="001D2923"/>
    <w:rsid w:val="001D3F2C"/>
    <w:rsid w:val="001D4365"/>
    <w:rsid w:val="001D5931"/>
    <w:rsid w:val="001D60BB"/>
    <w:rsid w:val="001D7CA8"/>
    <w:rsid w:val="001D7FAD"/>
    <w:rsid w:val="001E710C"/>
    <w:rsid w:val="001F1EF0"/>
    <w:rsid w:val="001F30EA"/>
    <w:rsid w:val="001F4306"/>
    <w:rsid w:val="001F563C"/>
    <w:rsid w:val="001F6707"/>
    <w:rsid w:val="001F7C66"/>
    <w:rsid w:val="002022CA"/>
    <w:rsid w:val="0020244E"/>
    <w:rsid w:val="00203025"/>
    <w:rsid w:val="002119B0"/>
    <w:rsid w:val="00213C06"/>
    <w:rsid w:val="0021730B"/>
    <w:rsid w:val="002204BA"/>
    <w:rsid w:val="00224B80"/>
    <w:rsid w:val="00227741"/>
    <w:rsid w:val="0023205B"/>
    <w:rsid w:val="00236545"/>
    <w:rsid w:val="002376C7"/>
    <w:rsid w:val="00237C81"/>
    <w:rsid w:val="00243253"/>
    <w:rsid w:val="00243BA5"/>
    <w:rsid w:val="002517EC"/>
    <w:rsid w:val="0025207C"/>
    <w:rsid w:val="00253955"/>
    <w:rsid w:val="00254654"/>
    <w:rsid w:val="00254BC4"/>
    <w:rsid w:val="00256581"/>
    <w:rsid w:val="0026050F"/>
    <w:rsid w:val="00260F24"/>
    <w:rsid w:val="00275525"/>
    <w:rsid w:val="0027602D"/>
    <w:rsid w:val="0027650D"/>
    <w:rsid w:val="00282D24"/>
    <w:rsid w:val="00283659"/>
    <w:rsid w:val="00283E78"/>
    <w:rsid w:val="002873E2"/>
    <w:rsid w:val="00293029"/>
    <w:rsid w:val="00293E42"/>
    <w:rsid w:val="0029522B"/>
    <w:rsid w:val="002954B4"/>
    <w:rsid w:val="002A1818"/>
    <w:rsid w:val="002A6B00"/>
    <w:rsid w:val="002A7273"/>
    <w:rsid w:val="002A7921"/>
    <w:rsid w:val="002B1721"/>
    <w:rsid w:val="002B29F3"/>
    <w:rsid w:val="002B4AA3"/>
    <w:rsid w:val="002B538E"/>
    <w:rsid w:val="002B74E5"/>
    <w:rsid w:val="002C08EF"/>
    <w:rsid w:val="002C5A40"/>
    <w:rsid w:val="002C6F2B"/>
    <w:rsid w:val="002D1740"/>
    <w:rsid w:val="002D2855"/>
    <w:rsid w:val="002D4CFC"/>
    <w:rsid w:val="002D5654"/>
    <w:rsid w:val="002D6654"/>
    <w:rsid w:val="002E2736"/>
    <w:rsid w:val="002E3284"/>
    <w:rsid w:val="002E62DD"/>
    <w:rsid w:val="002F450D"/>
    <w:rsid w:val="00302C08"/>
    <w:rsid w:val="003054FF"/>
    <w:rsid w:val="00305CD6"/>
    <w:rsid w:val="0030762E"/>
    <w:rsid w:val="00310AC3"/>
    <w:rsid w:val="0031127B"/>
    <w:rsid w:val="0031491D"/>
    <w:rsid w:val="0032426B"/>
    <w:rsid w:val="00324AD0"/>
    <w:rsid w:val="003321BC"/>
    <w:rsid w:val="00332C60"/>
    <w:rsid w:val="003341E1"/>
    <w:rsid w:val="00335925"/>
    <w:rsid w:val="00335B81"/>
    <w:rsid w:val="00335C92"/>
    <w:rsid w:val="003426D6"/>
    <w:rsid w:val="00342BAB"/>
    <w:rsid w:val="00343C03"/>
    <w:rsid w:val="003454EB"/>
    <w:rsid w:val="00353C1B"/>
    <w:rsid w:val="003567AD"/>
    <w:rsid w:val="003604F9"/>
    <w:rsid w:val="0036173C"/>
    <w:rsid w:val="00362195"/>
    <w:rsid w:val="003629CA"/>
    <w:rsid w:val="003700BB"/>
    <w:rsid w:val="003736D1"/>
    <w:rsid w:val="00375EA9"/>
    <w:rsid w:val="00380E1B"/>
    <w:rsid w:val="0038243E"/>
    <w:rsid w:val="00382D7A"/>
    <w:rsid w:val="00386281"/>
    <w:rsid w:val="00386F9C"/>
    <w:rsid w:val="00387E05"/>
    <w:rsid w:val="0039029C"/>
    <w:rsid w:val="0039229C"/>
    <w:rsid w:val="00396DDA"/>
    <w:rsid w:val="003A27B1"/>
    <w:rsid w:val="003A2BA3"/>
    <w:rsid w:val="003A43BE"/>
    <w:rsid w:val="003B26FF"/>
    <w:rsid w:val="003B4022"/>
    <w:rsid w:val="003B5FCF"/>
    <w:rsid w:val="003B7C5C"/>
    <w:rsid w:val="003C710B"/>
    <w:rsid w:val="003C7E29"/>
    <w:rsid w:val="003D1D1D"/>
    <w:rsid w:val="003D3FD7"/>
    <w:rsid w:val="003D547F"/>
    <w:rsid w:val="003E27C9"/>
    <w:rsid w:val="003E2CD8"/>
    <w:rsid w:val="003E4BA5"/>
    <w:rsid w:val="003E585E"/>
    <w:rsid w:val="003E61B3"/>
    <w:rsid w:val="003F093C"/>
    <w:rsid w:val="003F0F9D"/>
    <w:rsid w:val="00401919"/>
    <w:rsid w:val="00404767"/>
    <w:rsid w:val="00414555"/>
    <w:rsid w:val="0041474B"/>
    <w:rsid w:val="00415A16"/>
    <w:rsid w:val="00417DBC"/>
    <w:rsid w:val="004218FA"/>
    <w:rsid w:val="004262F4"/>
    <w:rsid w:val="00426968"/>
    <w:rsid w:val="0044083F"/>
    <w:rsid w:val="00441431"/>
    <w:rsid w:val="00441703"/>
    <w:rsid w:val="004420F1"/>
    <w:rsid w:val="004456B4"/>
    <w:rsid w:val="00450B17"/>
    <w:rsid w:val="00451AB8"/>
    <w:rsid w:val="00455F69"/>
    <w:rsid w:val="004640EC"/>
    <w:rsid w:val="004670CD"/>
    <w:rsid w:val="004703D6"/>
    <w:rsid w:val="004717B6"/>
    <w:rsid w:val="00472F0D"/>
    <w:rsid w:val="004748EA"/>
    <w:rsid w:val="0047568A"/>
    <w:rsid w:val="004768F7"/>
    <w:rsid w:val="00476F45"/>
    <w:rsid w:val="00480374"/>
    <w:rsid w:val="00481F53"/>
    <w:rsid w:val="00485D6B"/>
    <w:rsid w:val="004877C0"/>
    <w:rsid w:val="00487F38"/>
    <w:rsid w:val="00490B53"/>
    <w:rsid w:val="0049484E"/>
    <w:rsid w:val="00495EDC"/>
    <w:rsid w:val="004A0120"/>
    <w:rsid w:val="004A0143"/>
    <w:rsid w:val="004A1ADF"/>
    <w:rsid w:val="004A4184"/>
    <w:rsid w:val="004A4DD8"/>
    <w:rsid w:val="004A6758"/>
    <w:rsid w:val="004B143D"/>
    <w:rsid w:val="004B4E81"/>
    <w:rsid w:val="004B61D2"/>
    <w:rsid w:val="004B67FB"/>
    <w:rsid w:val="004B6F85"/>
    <w:rsid w:val="004C1571"/>
    <w:rsid w:val="004C222E"/>
    <w:rsid w:val="004C3C1F"/>
    <w:rsid w:val="004C58DA"/>
    <w:rsid w:val="004C781E"/>
    <w:rsid w:val="004D10AE"/>
    <w:rsid w:val="004D14ED"/>
    <w:rsid w:val="004D4602"/>
    <w:rsid w:val="004E2FD0"/>
    <w:rsid w:val="004E3623"/>
    <w:rsid w:val="004F24E8"/>
    <w:rsid w:val="004F3B47"/>
    <w:rsid w:val="004F3DE1"/>
    <w:rsid w:val="004F56B5"/>
    <w:rsid w:val="004F6BA5"/>
    <w:rsid w:val="00505027"/>
    <w:rsid w:val="00514A05"/>
    <w:rsid w:val="0051535F"/>
    <w:rsid w:val="00516578"/>
    <w:rsid w:val="0052094D"/>
    <w:rsid w:val="0052117A"/>
    <w:rsid w:val="00526BEA"/>
    <w:rsid w:val="0053055B"/>
    <w:rsid w:val="00532A9C"/>
    <w:rsid w:val="00540941"/>
    <w:rsid w:val="00541F1E"/>
    <w:rsid w:val="00542190"/>
    <w:rsid w:val="005430EE"/>
    <w:rsid w:val="00544545"/>
    <w:rsid w:val="005456C1"/>
    <w:rsid w:val="005560B7"/>
    <w:rsid w:val="005600A5"/>
    <w:rsid w:val="00561AE8"/>
    <w:rsid w:val="005638B2"/>
    <w:rsid w:val="00572C73"/>
    <w:rsid w:val="005730F8"/>
    <w:rsid w:val="005736C5"/>
    <w:rsid w:val="0058051C"/>
    <w:rsid w:val="0058112B"/>
    <w:rsid w:val="005815E6"/>
    <w:rsid w:val="00587A61"/>
    <w:rsid w:val="00587F46"/>
    <w:rsid w:val="005908B8"/>
    <w:rsid w:val="00592549"/>
    <w:rsid w:val="005951CD"/>
    <w:rsid w:val="00597193"/>
    <w:rsid w:val="005A197D"/>
    <w:rsid w:val="005A1AE8"/>
    <w:rsid w:val="005B3B8F"/>
    <w:rsid w:val="005B5B2C"/>
    <w:rsid w:val="005B6A9B"/>
    <w:rsid w:val="005B7EE1"/>
    <w:rsid w:val="005C1C42"/>
    <w:rsid w:val="005C53D9"/>
    <w:rsid w:val="005D2E74"/>
    <w:rsid w:val="005D2E9D"/>
    <w:rsid w:val="005D6111"/>
    <w:rsid w:val="005D75B4"/>
    <w:rsid w:val="005E2D85"/>
    <w:rsid w:val="005E5AF9"/>
    <w:rsid w:val="005E6671"/>
    <w:rsid w:val="005F128E"/>
    <w:rsid w:val="005F2C8C"/>
    <w:rsid w:val="005F3CF0"/>
    <w:rsid w:val="00600094"/>
    <w:rsid w:val="00604908"/>
    <w:rsid w:val="00605263"/>
    <w:rsid w:val="006066AF"/>
    <w:rsid w:val="006120F2"/>
    <w:rsid w:val="00622E0D"/>
    <w:rsid w:val="00634E28"/>
    <w:rsid w:val="00635EF3"/>
    <w:rsid w:val="00636358"/>
    <w:rsid w:val="006367A6"/>
    <w:rsid w:val="00637708"/>
    <w:rsid w:val="0064043F"/>
    <w:rsid w:val="00643BCC"/>
    <w:rsid w:val="00644FCA"/>
    <w:rsid w:val="00645AD3"/>
    <w:rsid w:val="00645E78"/>
    <w:rsid w:val="00646CD1"/>
    <w:rsid w:val="00652152"/>
    <w:rsid w:val="00664EBE"/>
    <w:rsid w:val="00666E70"/>
    <w:rsid w:val="00670641"/>
    <w:rsid w:val="00671AF9"/>
    <w:rsid w:val="00671B29"/>
    <w:rsid w:val="006737C8"/>
    <w:rsid w:val="00673879"/>
    <w:rsid w:val="00676CC0"/>
    <w:rsid w:val="00680137"/>
    <w:rsid w:val="00685F06"/>
    <w:rsid w:val="00692EA6"/>
    <w:rsid w:val="00694B4A"/>
    <w:rsid w:val="00695AB7"/>
    <w:rsid w:val="006968B5"/>
    <w:rsid w:val="00696DCF"/>
    <w:rsid w:val="006A1355"/>
    <w:rsid w:val="006A5115"/>
    <w:rsid w:val="006B1741"/>
    <w:rsid w:val="006B3E5B"/>
    <w:rsid w:val="006B4C69"/>
    <w:rsid w:val="006B7DE7"/>
    <w:rsid w:val="006C05AE"/>
    <w:rsid w:val="006C3E57"/>
    <w:rsid w:val="006D0B9F"/>
    <w:rsid w:val="006D1385"/>
    <w:rsid w:val="006D453F"/>
    <w:rsid w:val="006D4554"/>
    <w:rsid w:val="006D6B5A"/>
    <w:rsid w:val="006E1C26"/>
    <w:rsid w:val="006E2B4E"/>
    <w:rsid w:val="006E4E92"/>
    <w:rsid w:val="006E6F68"/>
    <w:rsid w:val="006F4CAB"/>
    <w:rsid w:val="00703CB3"/>
    <w:rsid w:val="00711C1C"/>
    <w:rsid w:val="007127AD"/>
    <w:rsid w:val="00713EA8"/>
    <w:rsid w:val="00715D54"/>
    <w:rsid w:val="00722004"/>
    <w:rsid w:val="00722074"/>
    <w:rsid w:val="0072486C"/>
    <w:rsid w:val="00725372"/>
    <w:rsid w:val="00727928"/>
    <w:rsid w:val="007360FA"/>
    <w:rsid w:val="007361BE"/>
    <w:rsid w:val="00741503"/>
    <w:rsid w:val="00742684"/>
    <w:rsid w:val="00747EAC"/>
    <w:rsid w:val="00750421"/>
    <w:rsid w:val="0075108F"/>
    <w:rsid w:val="00751DB1"/>
    <w:rsid w:val="00752C34"/>
    <w:rsid w:val="00755BF9"/>
    <w:rsid w:val="00756775"/>
    <w:rsid w:val="00757912"/>
    <w:rsid w:val="00757F3E"/>
    <w:rsid w:val="007600C3"/>
    <w:rsid w:val="00764290"/>
    <w:rsid w:val="00765B27"/>
    <w:rsid w:val="00771728"/>
    <w:rsid w:val="00780CA2"/>
    <w:rsid w:val="00785599"/>
    <w:rsid w:val="007954DF"/>
    <w:rsid w:val="00796304"/>
    <w:rsid w:val="007A17D1"/>
    <w:rsid w:val="007A331D"/>
    <w:rsid w:val="007A3C10"/>
    <w:rsid w:val="007A562F"/>
    <w:rsid w:val="007A6927"/>
    <w:rsid w:val="007B0FF4"/>
    <w:rsid w:val="007B2D20"/>
    <w:rsid w:val="007B30B1"/>
    <w:rsid w:val="007B7CB3"/>
    <w:rsid w:val="007C062F"/>
    <w:rsid w:val="007C2F11"/>
    <w:rsid w:val="007C40E4"/>
    <w:rsid w:val="007D1E9F"/>
    <w:rsid w:val="007D2B29"/>
    <w:rsid w:val="007D49FC"/>
    <w:rsid w:val="007D67FA"/>
    <w:rsid w:val="007D7D6B"/>
    <w:rsid w:val="007E3F75"/>
    <w:rsid w:val="007E62EA"/>
    <w:rsid w:val="007F22B4"/>
    <w:rsid w:val="007F428D"/>
    <w:rsid w:val="007F4C4A"/>
    <w:rsid w:val="007F54B2"/>
    <w:rsid w:val="007F7DE9"/>
    <w:rsid w:val="00803ABE"/>
    <w:rsid w:val="00803C23"/>
    <w:rsid w:val="00806B4D"/>
    <w:rsid w:val="00807E13"/>
    <w:rsid w:val="008121D3"/>
    <w:rsid w:val="008150A3"/>
    <w:rsid w:val="00815D68"/>
    <w:rsid w:val="00817D1B"/>
    <w:rsid w:val="00820B9F"/>
    <w:rsid w:val="00822192"/>
    <w:rsid w:val="00823498"/>
    <w:rsid w:val="008307C7"/>
    <w:rsid w:val="00833248"/>
    <w:rsid w:val="00835856"/>
    <w:rsid w:val="0084393A"/>
    <w:rsid w:val="008441E2"/>
    <w:rsid w:val="00844C39"/>
    <w:rsid w:val="00845C3A"/>
    <w:rsid w:val="00850BF6"/>
    <w:rsid w:val="00856A6F"/>
    <w:rsid w:val="00857F12"/>
    <w:rsid w:val="008631AA"/>
    <w:rsid w:val="00863798"/>
    <w:rsid w:val="00864D32"/>
    <w:rsid w:val="00870131"/>
    <w:rsid w:val="00875492"/>
    <w:rsid w:val="00880A0F"/>
    <w:rsid w:val="0088142A"/>
    <w:rsid w:val="00883C81"/>
    <w:rsid w:val="00891D97"/>
    <w:rsid w:val="00891DBD"/>
    <w:rsid w:val="0089218C"/>
    <w:rsid w:val="008928C4"/>
    <w:rsid w:val="00893D7E"/>
    <w:rsid w:val="00897025"/>
    <w:rsid w:val="008A0676"/>
    <w:rsid w:val="008A2A73"/>
    <w:rsid w:val="008B0A70"/>
    <w:rsid w:val="008B4DBE"/>
    <w:rsid w:val="008C100E"/>
    <w:rsid w:val="008C6E97"/>
    <w:rsid w:val="008D0FDB"/>
    <w:rsid w:val="008D168F"/>
    <w:rsid w:val="008D3592"/>
    <w:rsid w:val="008D60FD"/>
    <w:rsid w:val="008E4D9E"/>
    <w:rsid w:val="008E5EB0"/>
    <w:rsid w:val="008E75C7"/>
    <w:rsid w:val="008F219C"/>
    <w:rsid w:val="008F227E"/>
    <w:rsid w:val="008F61DA"/>
    <w:rsid w:val="00902AAB"/>
    <w:rsid w:val="00903FE4"/>
    <w:rsid w:val="00905CE7"/>
    <w:rsid w:val="00907AE5"/>
    <w:rsid w:val="00911F12"/>
    <w:rsid w:val="0091361B"/>
    <w:rsid w:val="00922E6C"/>
    <w:rsid w:val="00925825"/>
    <w:rsid w:val="00930295"/>
    <w:rsid w:val="00931692"/>
    <w:rsid w:val="00931D30"/>
    <w:rsid w:val="00934DF2"/>
    <w:rsid w:val="00940C20"/>
    <w:rsid w:val="00944E78"/>
    <w:rsid w:val="00950030"/>
    <w:rsid w:val="00962571"/>
    <w:rsid w:val="009669FB"/>
    <w:rsid w:val="00966EF9"/>
    <w:rsid w:val="00971455"/>
    <w:rsid w:val="009732B3"/>
    <w:rsid w:val="00974DB4"/>
    <w:rsid w:val="00976661"/>
    <w:rsid w:val="009769F9"/>
    <w:rsid w:val="00976A1B"/>
    <w:rsid w:val="00976B48"/>
    <w:rsid w:val="00981499"/>
    <w:rsid w:val="00983318"/>
    <w:rsid w:val="0098623F"/>
    <w:rsid w:val="009909EB"/>
    <w:rsid w:val="00993100"/>
    <w:rsid w:val="00993422"/>
    <w:rsid w:val="009A42A1"/>
    <w:rsid w:val="009A61E9"/>
    <w:rsid w:val="009B2D55"/>
    <w:rsid w:val="009B6009"/>
    <w:rsid w:val="009B64E0"/>
    <w:rsid w:val="009D130A"/>
    <w:rsid w:val="009D3A50"/>
    <w:rsid w:val="009D4E23"/>
    <w:rsid w:val="009D4F4E"/>
    <w:rsid w:val="009D5F0B"/>
    <w:rsid w:val="009D627E"/>
    <w:rsid w:val="009D6F0C"/>
    <w:rsid w:val="009E00AA"/>
    <w:rsid w:val="009E2150"/>
    <w:rsid w:val="009E2771"/>
    <w:rsid w:val="009E755B"/>
    <w:rsid w:val="009F476C"/>
    <w:rsid w:val="00A01942"/>
    <w:rsid w:val="00A02E63"/>
    <w:rsid w:val="00A02F5A"/>
    <w:rsid w:val="00A042E2"/>
    <w:rsid w:val="00A0459F"/>
    <w:rsid w:val="00A0704B"/>
    <w:rsid w:val="00A1454D"/>
    <w:rsid w:val="00A15A4A"/>
    <w:rsid w:val="00A15C6B"/>
    <w:rsid w:val="00A16B74"/>
    <w:rsid w:val="00A17A3A"/>
    <w:rsid w:val="00A2033F"/>
    <w:rsid w:val="00A23894"/>
    <w:rsid w:val="00A23923"/>
    <w:rsid w:val="00A32061"/>
    <w:rsid w:val="00A3260F"/>
    <w:rsid w:val="00A33837"/>
    <w:rsid w:val="00A35BA8"/>
    <w:rsid w:val="00A3722D"/>
    <w:rsid w:val="00A4516E"/>
    <w:rsid w:val="00A4555C"/>
    <w:rsid w:val="00A54B65"/>
    <w:rsid w:val="00A602DE"/>
    <w:rsid w:val="00A67826"/>
    <w:rsid w:val="00A67E37"/>
    <w:rsid w:val="00A71963"/>
    <w:rsid w:val="00A7257E"/>
    <w:rsid w:val="00A82A11"/>
    <w:rsid w:val="00A82F28"/>
    <w:rsid w:val="00A87A7E"/>
    <w:rsid w:val="00A91340"/>
    <w:rsid w:val="00A93193"/>
    <w:rsid w:val="00A954E0"/>
    <w:rsid w:val="00A9788E"/>
    <w:rsid w:val="00A97D00"/>
    <w:rsid w:val="00AB158E"/>
    <w:rsid w:val="00AB3669"/>
    <w:rsid w:val="00AB5F1E"/>
    <w:rsid w:val="00AC1094"/>
    <w:rsid w:val="00AC1DE3"/>
    <w:rsid w:val="00AC2C13"/>
    <w:rsid w:val="00AC735E"/>
    <w:rsid w:val="00AD58C1"/>
    <w:rsid w:val="00AD5BEB"/>
    <w:rsid w:val="00AE2DA9"/>
    <w:rsid w:val="00AE44E8"/>
    <w:rsid w:val="00AE73D5"/>
    <w:rsid w:val="00AF461D"/>
    <w:rsid w:val="00AF7F20"/>
    <w:rsid w:val="00B0018C"/>
    <w:rsid w:val="00B03348"/>
    <w:rsid w:val="00B17455"/>
    <w:rsid w:val="00B23C88"/>
    <w:rsid w:val="00B2502E"/>
    <w:rsid w:val="00B26CD7"/>
    <w:rsid w:val="00B26CDD"/>
    <w:rsid w:val="00B26F8D"/>
    <w:rsid w:val="00B27E5C"/>
    <w:rsid w:val="00B3141F"/>
    <w:rsid w:val="00B350C4"/>
    <w:rsid w:val="00B36772"/>
    <w:rsid w:val="00B37222"/>
    <w:rsid w:val="00B4478F"/>
    <w:rsid w:val="00B47F26"/>
    <w:rsid w:val="00B5103F"/>
    <w:rsid w:val="00B56AA2"/>
    <w:rsid w:val="00B56C13"/>
    <w:rsid w:val="00B60750"/>
    <w:rsid w:val="00B63C7D"/>
    <w:rsid w:val="00B63D28"/>
    <w:rsid w:val="00B72F48"/>
    <w:rsid w:val="00B81EFC"/>
    <w:rsid w:val="00B9170A"/>
    <w:rsid w:val="00B95284"/>
    <w:rsid w:val="00B974DD"/>
    <w:rsid w:val="00BA3820"/>
    <w:rsid w:val="00BB07B0"/>
    <w:rsid w:val="00BB090C"/>
    <w:rsid w:val="00BB3288"/>
    <w:rsid w:val="00BB5CFE"/>
    <w:rsid w:val="00BB68C0"/>
    <w:rsid w:val="00BB6C85"/>
    <w:rsid w:val="00BB6DF4"/>
    <w:rsid w:val="00BC2E4D"/>
    <w:rsid w:val="00BC3F88"/>
    <w:rsid w:val="00BC4B84"/>
    <w:rsid w:val="00BC7717"/>
    <w:rsid w:val="00BC7C93"/>
    <w:rsid w:val="00BD1F60"/>
    <w:rsid w:val="00BD5B1C"/>
    <w:rsid w:val="00BD6837"/>
    <w:rsid w:val="00BD6BBD"/>
    <w:rsid w:val="00BD798C"/>
    <w:rsid w:val="00BE0B1E"/>
    <w:rsid w:val="00BE2453"/>
    <w:rsid w:val="00BF6E4A"/>
    <w:rsid w:val="00C00AF6"/>
    <w:rsid w:val="00C03275"/>
    <w:rsid w:val="00C077FE"/>
    <w:rsid w:val="00C11FD6"/>
    <w:rsid w:val="00C12AD3"/>
    <w:rsid w:val="00C143B0"/>
    <w:rsid w:val="00C157AF"/>
    <w:rsid w:val="00C206D1"/>
    <w:rsid w:val="00C21624"/>
    <w:rsid w:val="00C22B59"/>
    <w:rsid w:val="00C2513A"/>
    <w:rsid w:val="00C31DB3"/>
    <w:rsid w:val="00C4102A"/>
    <w:rsid w:val="00C410B4"/>
    <w:rsid w:val="00C41924"/>
    <w:rsid w:val="00C443D0"/>
    <w:rsid w:val="00C52C28"/>
    <w:rsid w:val="00C568D8"/>
    <w:rsid w:val="00C573F2"/>
    <w:rsid w:val="00C60AE4"/>
    <w:rsid w:val="00C653D7"/>
    <w:rsid w:val="00C722AA"/>
    <w:rsid w:val="00C7321E"/>
    <w:rsid w:val="00C73DCE"/>
    <w:rsid w:val="00C754D0"/>
    <w:rsid w:val="00C90C68"/>
    <w:rsid w:val="00C90FF4"/>
    <w:rsid w:val="00C92817"/>
    <w:rsid w:val="00C9483F"/>
    <w:rsid w:val="00CB1821"/>
    <w:rsid w:val="00CB39DA"/>
    <w:rsid w:val="00CB4832"/>
    <w:rsid w:val="00CB52F5"/>
    <w:rsid w:val="00CB6A82"/>
    <w:rsid w:val="00CB6E0D"/>
    <w:rsid w:val="00CD10E8"/>
    <w:rsid w:val="00CD20C0"/>
    <w:rsid w:val="00CD6CE1"/>
    <w:rsid w:val="00CE0A7E"/>
    <w:rsid w:val="00CE0DFC"/>
    <w:rsid w:val="00CE11DE"/>
    <w:rsid w:val="00CE33C7"/>
    <w:rsid w:val="00CE38DD"/>
    <w:rsid w:val="00CE7D46"/>
    <w:rsid w:val="00CF624C"/>
    <w:rsid w:val="00D01B76"/>
    <w:rsid w:val="00D03F39"/>
    <w:rsid w:val="00D07D31"/>
    <w:rsid w:val="00D11592"/>
    <w:rsid w:val="00D11A4D"/>
    <w:rsid w:val="00D11A88"/>
    <w:rsid w:val="00D13803"/>
    <w:rsid w:val="00D200C5"/>
    <w:rsid w:val="00D43BEF"/>
    <w:rsid w:val="00D44E94"/>
    <w:rsid w:val="00D534B0"/>
    <w:rsid w:val="00D5771E"/>
    <w:rsid w:val="00D57C16"/>
    <w:rsid w:val="00D62306"/>
    <w:rsid w:val="00D64E9D"/>
    <w:rsid w:val="00D82552"/>
    <w:rsid w:val="00D8752C"/>
    <w:rsid w:val="00D879C2"/>
    <w:rsid w:val="00D92F5A"/>
    <w:rsid w:val="00D96600"/>
    <w:rsid w:val="00D97E3E"/>
    <w:rsid w:val="00DA0E4D"/>
    <w:rsid w:val="00DA100D"/>
    <w:rsid w:val="00DA1027"/>
    <w:rsid w:val="00DA3415"/>
    <w:rsid w:val="00DA34D5"/>
    <w:rsid w:val="00DA4528"/>
    <w:rsid w:val="00DA5B4A"/>
    <w:rsid w:val="00DA6E7F"/>
    <w:rsid w:val="00DA6EC1"/>
    <w:rsid w:val="00DB07A5"/>
    <w:rsid w:val="00DB43BF"/>
    <w:rsid w:val="00DB6FE5"/>
    <w:rsid w:val="00DC4760"/>
    <w:rsid w:val="00DC511F"/>
    <w:rsid w:val="00DC6673"/>
    <w:rsid w:val="00DD0BF5"/>
    <w:rsid w:val="00DE24DE"/>
    <w:rsid w:val="00DE4D70"/>
    <w:rsid w:val="00DE68E9"/>
    <w:rsid w:val="00DF094F"/>
    <w:rsid w:val="00DF672D"/>
    <w:rsid w:val="00E0114C"/>
    <w:rsid w:val="00E02BEB"/>
    <w:rsid w:val="00E04E4A"/>
    <w:rsid w:val="00E05331"/>
    <w:rsid w:val="00E1007C"/>
    <w:rsid w:val="00E13131"/>
    <w:rsid w:val="00E14102"/>
    <w:rsid w:val="00E15CD9"/>
    <w:rsid w:val="00E22905"/>
    <w:rsid w:val="00E24A9C"/>
    <w:rsid w:val="00E30AD6"/>
    <w:rsid w:val="00E31B4B"/>
    <w:rsid w:val="00E31F30"/>
    <w:rsid w:val="00E32766"/>
    <w:rsid w:val="00E4222D"/>
    <w:rsid w:val="00E43153"/>
    <w:rsid w:val="00E60E86"/>
    <w:rsid w:val="00E626CA"/>
    <w:rsid w:val="00E679AC"/>
    <w:rsid w:val="00E71019"/>
    <w:rsid w:val="00E75A00"/>
    <w:rsid w:val="00E76836"/>
    <w:rsid w:val="00E7770E"/>
    <w:rsid w:val="00E82999"/>
    <w:rsid w:val="00E833A4"/>
    <w:rsid w:val="00E86D52"/>
    <w:rsid w:val="00EA191E"/>
    <w:rsid w:val="00EA1D4B"/>
    <w:rsid w:val="00EA4D5D"/>
    <w:rsid w:val="00EB0776"/>
    <w:rsid w:val="00EB4B38"/>
    <w:rsid w:val="00EC6822"/>
    <w:rsid w:val="00ED4713"/>
    <w:rsid w:val="00ED7878"/>
    <w:rsid w:val="00EE0FE4"/>
    <w:rsid w:val="00EE549A"/>
    <w:rsid w:val="00EE7442"/>
    <w:rsid w:val="00EE7971"/>
    <w:rsid w:val="00EF5054"/>
    <w:rsid w:val="00EF6517"/>
    <w:rsid w:val="00EF67EE"/>
    <w:rsid w:val="00EF73EF"/>
    <w:rsid w:val="00F00E1A"/>
    <w:rsid w:val="00F02818"/>
    <w:rsid w:val="00F04577"/>
    <w:rsid w:val="00F04C12"/>
    <w:rsid w:val="00F04CF8"/>
    <w:rsid w:val="00F07592"/>
    <w:rsid w:val="00F10D47"/>
    <w:rsid w:val="00F14549"/>
    <w:rsid w:val="00F1689D"/>
    <w:rsid w:val="00F2537E"/>
    <w:rsid w:val="00F25ADA"/>
    <w:rsid w:val="00F34E4D"/>
    <w:rsid w:val="00F4191C"/>
    <w:rsid w:val="00F44DFB"/>
    <w:rsid w:val="00F4781F"/>
    <w:rsid w:val="00F5016C"/>
    <w:rsid w:val="00F52FD4"/>
    <w:rsid w:val="00F53762"/>
    <w:rsid w:val="00F53C8F"/>
    <w:rsid w:val="00F54557"/>
    <w:rsid w:val="00F54BA9"/>
    <w:rsid w:val="00F551B3"/>
    <w:rsid w:val="00F567BC"/>
    <w:rsid w:val="00F6137B"/>
    <w:rsid w:val="00F61D2A"/>
    <w:rsid w:val="00F62D71"/>
    <w:rsid w:val="00F65624"/>
    <w:rsid w:val="00F71445"/>
    <w:rsid w:val="00F7251A"/>
    <w:rsid w:val="00F74685"/>
    <w:rsid w:val="00F76E4E"/>
    <w:rsid w:val="00F779BC"/>
    <w:rsid w:val="00F81BF3"/>
    <w:rsid w:val="00F860C4"/>
    <w:rsid w:val="00F86468"/>
    <w:rsid w:val="00F86F5C"/>
    <w:rsid w:val="00F91778"/>
    <w:rsid w:val="00F9279E"/>
    <w:rsid w:val="00F95F86"/>
    <w:rsid w:val="00F969C7"/>
    <w:rsid w:val="00FA3E18"/>
    <w:rsid w:val="00FA4ED5"/>
    <w:rsid w:val="00FA5A02"/>
    <w:rsid w:val="00FB25CF"/>
    <w:rsid w:val="00FB469C"/>
    <w:rsid w:val="00FB5009"/>
    <w:rsid w:val="00FB7DA2"/>
    <w:rsid w:val="00FC0D77"/>
    <w:rsid w:val="00FC386F"/>
    <w:rsid w:val="00FC64B0"/>
    <w:rsid w:val="00FC658E"/>
    <w:rsid w:val="00FC674C"/>
    <w:rsid w:val="00FC6909"/>
    <w:rsid w:val="00FC6D44"/>
    <w:rsid w:val="00FC710E"/>
    <w:rsid w:val="00FD36F0"/>
    <w:rsid w:val="00FD607E"/>
    <w:rsid w:val="00FD64A6"/>
    <w:rsid w:val="00FD669B"/>
    <w:rsid w:val="00FD77A0"/>
    <w:rsid w:val="00FE1FF6"/>
    <w:rsid w:val="00FE3119"/>
    <w:rsid w:val="00FE3645"/>
    <w:rsid w:val="00FE3BB0"/>
    <w:rsid w:val="00FE4A52"/>
    <w:rsid w:val="00FE7489"/>
    <w:rsid w:val="00FF0EDD"/>
    <w:rsid w:val="00FF1592"/>
    <w:rsid w:val="00FF24DB"/>
    <w:rsid w:val="00FF32B9"/>
    <w:rsid w:val="00FF6582"/>
    <w:rsid w:val="00FF6D5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B562C5"/>
  <w15:chartTrackingRefBased/>
  <w15:docId w15:val="{59914F32-167F-4547-B5AC-A08EB923BA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43BA5"/>
    <w:pPr>
      <w:spacing w:after="0" w:line="260" w:lineRule="exact"/>
    </w:pPr>
    <w:rPr>
      <w:rFonts w:ascii="Arial" w:eastAsia="Times New Roman" w:hAnsi="Arial" w:cs="Times New Roman"/>
      <w:sz w:val="20"/>
      <w:szCs w:val="24"/>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E82999"/>
    <w:pPr>
      <w:widowControl w:val="0"/>
      <w:tabs>
        <w:tab w:val="left" w:pos="360"/>
      </w:tabs>
      <w:jc w:val="center"/>
      <w:outlineLvl w:val="0"/>
    </w:pPr>
    <w:rPr>
      <w:rFonts w:cs="Arial"/>
      <w:bCs/>
      <w:kern w:val="32"/>
      <w:szCs w:val="20"/>
      <w:lang w:eastAsia="sl-SI"/>
    </w:rPr>
  </w:style>
  <w:style w:type="paragraph" w:styleId="Naslov2">
    <w:name w:val="heading 2"/>
    <w:basedOn w:val="Navaden"/>
    <w:next w:val="Navaden"/>
    <w:link w:val="Naslov2Znak"/>
    <w:qFormat/>
    <w:rsid w:val="00243BA5"/>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qFormat/>
    <w:rsid w:val="00243BA5"/>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243BA5"/>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link w:val="Naslov5Znak"/>
    <w:qFormat/>
    <w:rsid w:val="00243BA5"/>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243BA5"/>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link w:val="Naslov7Znak"/>
    <w:qFormat/>
    <w:rsid w:val="00243BA5"/>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243BA5"/>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243BA5"/>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rsid w:val="00E82999"/>
    <w:rPr>
      <w:rFonts w:ascii="Arial" w:eastAsia="Times New Roman" w:hAnsi="Arial" w:cs="Arial"/>
      <w:bCs/>
      <w:kern w:val="32"/>
      <w:sz w:val="20"/>
      <w:szCs w:val="20"/>
      <w:lang w:eastAsia="sl-SI"/>
    </w:rPr>
  </w:style>
  <w:style w:type="character" w:customStyle="1" w:styleId="Naslov2Znak">
    <w:name w:val="Naslov 2 Znak"/>
    <w:basedOn w:val="Privzetapisavaodstavka"/>
    <w:link w:val="Naslov2"/>
    <w:rsid w:val="00243BA5"/>
    <w:rPr>
      <w:rFonts w:ascii="Arial" w:eastAsia="Times New Roman" w:hAnsi="Arial" w:cs="Arial"/>
      <w:b/>
      <w:bCs/>
      <w:i/>
      <w:iCs/>
      <w:sz w:val="28"/>
      <w:szCs w:val="28"/>
    </w:rPr>
  </w:style>
  <w:style w:type="character" w:customStyle="1" w:styleId="Naslov3Znak">
    <w:name w:val="Naslov 3 Znak"/>
    <w:basedOn w:val="Privzetapisavaodstavka"/>
    <w:link w:val="Naslov3"/>
    <w:rsid w:val="00243BA5"/>
    <w:rPr>
      <w:rFonts w:ascii="Arial" w:eastAsia="Times New Roman" w:hAnsi="Arial" w:cs="Arial"/>
      <w:b/>
      <w:bCs/>
      <w:sz w:val="26"/>
      <w:szCs w:val="26"/>
    </w:rPr>
  </w:style>
  <w:style w:type="character" w:customStyle="1" w:styleId="Naslov4Znak">
    <w:name w:val="Naslov 4 Znak"/>
    <w:basedOn w:val="Privzetapisavaodstavka"/>
    <w:link w:val="Naslov4"/>
    <w:rsid w:val="00243BA5"/>
    <w:rPr>
      <w:rFonts w:ascii="Times New Roman" w:eastAsia="Times New Roman" w:hAnsi="Times New Roman" w:cs="Times New Roman"/>
      <w:b/>
      <w:i/>
      <w:sz w:val="24"/>
      <w:szCs w:val="20"/>
      <w:lang w:eastAsia="sl-SI"/>
    </w:rPr>
  </w:style>
  <w:style w:type="character" w:customStyle="1" w:styleId="Naslov5Znak">
    <w:name w:val="Naslov 5 Znak"/>
    <w:basedOn w:val="Privzetapisavaodstavka"/>
    <w:link w:val="Naslov5"/>
    <w:rsid w:val="00243BA5"/>
    <w:rPr>
      <w:rFonts w:ascii="Times New Roman" w:eastAsia="Times New Roman" w:hAnsi="Times New Roman" w:cs="Times New Roman"/>
      <w:color w:val="243F60"/>
    </w:rPr>
  </w:style>
  <w:style w:type="character" w:customStyle="1" w:styleId="Naslov6Znak">
    <w:name w:val="Naslov 6 Znak"/>
    <w:basedOn w:val="Privzetapisavaodstavka"/>
    <w:link w:val="Naslov6"/>
    <w:rsid w:val="00243BA5"/>
    <w:rPr>
      <w:rFonts w:ascii="Times New Roman" w:eastAsia="Times New Roman" w:hAnsi="Times New Roman" w:cs="Times New Roman"/>
      <w:b/>
      <w:bCs/>
      <w:lang w:eastAsia="sl-SI"/>
    </w:rPr>
  </w:style>
  <w:style w:type="character" w:customStyle="1" w:styleId="Naslov7Znak">
    <w:name w:val="Naslov 7 Znak"/>
    <w:basedOn w:val="Privzetapisavaodstavka"/>
    <w:link w:val="Naslov7"/>
    <w:rsid w:val="00243BA5"/>
    <w:rPr>
      <w:rFonts w:ascii="Times New Roman" w:eastAsia="Times New Roman" w:hAnsi="Times New Roman" w:cs="Times New Roman"/>
      <w:i/>
      <w:iCs/>
      <w:color w:val="404040"/>
    </w:rPr>
  </w:style>
  <w:style w:type="character" w:customStyle="1" w:styleId="Naslov8Znak">
    <w:name w:val="Naslov 8 Znak"/>
    <w:basedOn w:val="Privzetapisavaodstavka"/>
    <w:link w:val="Naslov8"/>
    <w:rsid w:val="00243BA5"/>
    <w:rPr>
      <w:rFonts w:ascii="Times New Roman" w:eastAsia="Times New Roman" w:hAnsi="Times New Roman" w:cs="Times New Roman"/>
      <w:i/>
      <w:iCs/>
      <w:sz w:val="24"/>
      <w:szCs w:val="24"/>
    </w:rPr>
  </w:style>
  <w:style w:type="character" w:customStyle="1" w:styleId="Naslov9Znak">
    <w:name w:val="Naslov 9 Znak"/>
    <w:basedOn w:val="Privzetapisavaodstavka"/>
    <w:link w:val="Naslov9"/>
    <w:rsid w:val="00243BA5"/>
    <w:rPr>
      <w:rFonts w:ascii="Arial" w:eastAsia="Times New Roman" w:hAnsi="Arial" w:cs="Arial"/>
    </w:rPr>
  </w:style>
  <w:style w:type="paragraph" w:styleId="Glava">
    <w:name w:val="header"/>
    <w:basedOn w:val="Navaden"/>
    <w:link w:val="GlavaZnak"/>
    <w:uiPriority w:val="99"/>
    <w:rsid w:val="00243BA5"/>
    <w:pPr>
      <w:tabs>
        <w:tab w:val="center" w:pos="4320"/>
        <w:tab w:val="right" w:pos="8640"/>
      </w:tabs>
    </w:pPr>
  </w:style>
  <w:style w:type="character" w:customStyle="1" w:styleId="GlavaZnak">
    <w:name w:val="Glava Znak"/>
    <w:basedOn w:val="Privzetapisavaodstavka"/>
    <w:link w:val="Glava"/>
    <w:uiPriority w:val="99"/>
    <w:rsid w:val="00243BA5"/>
    <w:rPr>
      <w:rFonts w:ascii="Arial" w:eastAsia="Times New Roman" w:hAnsi="Arial" w:cs="Times New Roman"/>
      <w:sz w:val="20"/>
      <w:szCs w:val="24"/>
    </w:rPr>
  </w:style>
  <w:style w:type="paragraph" w:styleId="Noga">
    <w:name w:val="footer"/>
    <w:basedOn w:val="Navaden"/>
    <w:link w:val="NogaZnak"/>
    <w:uiPriority w:val="99"/>
    <w:rsid w:val="00243BA5"/>
    <w:pPr>
      <w:tabs>
        <w:tab w:val="center" w:pos="4320"/>
        <w:tab w:val="right" w:pos="8640"/>
      </w:tabs>
    </w:pPr>
  </w:style>
  <w:style w:type="character" w:customStyle="1" w:styleId="NogaZnak">
    <w:name w:val="Noga Znak"/>
    <w:basedOn w:val="Privzetapisavaodstavka"/>
    <w:link w:val="Noga"/>
    <w:uiPriority w:val="99"/>
    <w:rsid w:val="00243BA5"/>
    <w:rPr>
      <w:rFonts w:ascii="Arial" w:eastAsia="Times New Roman" w:hAnsi="Arial" w:cs="Times New Roman"/>
      <w:sz w:val="20"/>
      <w:szCs w:val="24"/>
    </w:rPr>
  </w:style>
  <w:style w:type="paragraph" w:styleId="Zgradbadokumenta">
    <w:name w:val="Document Map"/>
    <w:basedOn w:val="Navaden"/>
    <w:link w:val="ZgradbadokumentaZnak"/>
    <w:rsid w:val="00243BA5"/>
    <w:rPr>
      <w:rFonts w:ascii="Tahoma" w:hAnsi="Tahoma" w:cs="Tahoma"/>
      <w:sz w:val="16"/>
      <w:szCs w:val="16"/>
    </w:rPr>
  </w:style>
  <w:style w:type="character" w:customStyle="1" w:styleId="ZgradbadokumentaZnak">
    <w:name w:val="Zgradba dokumenta Znak"/>
    <w:basedOn w:val="Privzetapisavaodstavka"/>
    <w:link w:val="Zgradbadokumenta"/>
    <w:rsid w:val="00243BA5"/>
    <w:rPr>
      <w:rFonts w:ascii="Tahoma" w:eastAsia="Times New Roman" w:hAnsi="Tahoma" w:cs="Tahoma"/>
      <w:sz w:val="16"/>
      <w:szCs w:val="16"/>
    </w:rPr>
  </w:style>
  <w:style w:type="table" w:styleId="Tabelamrea">
    <w:name w:val="Table Grid"/>
    <w:basedOn w:val="Navadnatabela"/>
    <w:rsid w:val="00243BA5"/>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243BA5"/>
    <w:pPr>
      <w:tabs>
        <w:tab w:val="left" w:pos="1701"/>
      </w:tabs>
    </w:pPr>
    <w:rPr>
      <w:szCs w:val="20"/>
      <w:lang w:eastAsia="sl-SI"/>
    </w:rPr>
  </w:style>
  <w:style w:type="paragraph" w:customStyle="1" w:styleId="ZADEVA">
    <w:name w:val="ZADEVA"/>
    <w:basedOn w:val="Navaden"/>
    <w:qFormat/>
    <w:rsid w:val="00243BA5"/>
    <w:pPr>
      <w:tabs>
        <w:tab w:val="left" w:pos="1701"/>
      </w:tabs>
      <w:ind w:left="1701" w:hanging="1701"/>
    </w:pPr>
    <w:rPr>
      <w:b/>
      <w:lang w:val="it-IT"/>
    </w:rPr>
  </w:style>
  <w:style w:type="character" w:styleId="Hiperpovezava">
    <w:name w:val="Hyperlink"/>
    <w:rsid w:val="00243BA5"/>
    <w:rPr>
      <w:color w:val="0000FF"/>
      <w:u w:val="single"/>
    </w:rPr>
  </w:style>
  <w:style w:type="paragraph" w:customStyle="1" w:styleId="podpisi">
    <w:name w:val="podpisi"/>
    <w:basedOn w:val="Navaden"/>
    <w:qFormat/>
    <w:rsid w:val="00243BA5"/>
    <w:pPr>
      <w:tabs>
        <w:tab w:val="left" w:pos="3402"/>
      </w:tabs>
    </w:pPr>
    <w:rPr>
      <w:lang w:val="it-IT"/>
    </w:rPr>
  </w:style>
  <w:style w:type="paragraph" w:styleId="Telobesedila">
    <w:name w:val="Body Text"/>
    <w:basedOn w:val="Navaden"/>
    <w:link w:val="TelobesedilaZnak"/>
    <w:rsid w:val="00243BA5"/>
    <w:pPr>
      <w:spacing w:line="240" w:lineRule="auto"/>
      <w:jc w:val="both"/>
    </w:pPr>
    <w:rPr>
      <w:rFonts w:ascii="Times New Roman" w:hAnsi="Times New Roman"/>
      <w:b/>
      <w:bCs/>
      <w:sz w:val="24"/>
      <w:szCs w:val="20"/>
      <w:lang w:eastAsia="sl-SI"/>
    </w:rPr>
  </w:style>
  <w:style w:type="character" w:customStyle="1" w:styleId="TelobesedilaZnak">
    <w:name w:val="Telo besedila Znak"/>
    <w:basedOn w:val="Privzetapisavaodstavka"/>
    <w:link w:val="Telobesedila"/>
    <w:rsid w:val="00243BA5"/>
    <w:rPr>
      <w:rFonts w:ascii="Times New Roman" w:eastAsia="Times New Roman" w:hAnsi="Times New Roman" w:cs="Times New Roman"/>
      <w:b/>
      <w:bCs/>
      <w:sz w:val="24"/>
      <w:szCs w:val="20"/>
      <w:lang w:eastAsia="sl-SI"/>
    </w:rPr>
  </w:style>
  <w:style w:type="paragraph" w:customStyle="1" w:styleId="arttext1">
    <w:name w:val="arttext1"/>
    <w:basedOn w:val="Navaden"/>
    <w:rsid w:val="00243BA5"/>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uiPriority w:val="99"/>
    <w:semiHidden/>
    <w:rsid w:val="00243BA5"/>
    <w:pPr>
      <w:spacing w:line="240" w:lineRule="auto"/>
      <w:jc w:val="both"/>
    </w:pPr>
    <w:rPr>
      <w:szCs w:val="20"/>
      <w:lang w:val="en-GB"/>
    </w:rPr>
  </w:style>
  <w:style w:type="character" w:customStyle="1" w:styleId="Sprotnaopomba-besediloZnak">
    <w:name w:val="Sprotna opomba - besedilo Znak"/>
    <w:aliases w:val="Footnote Znak,Fußnote Znak"/>
    <w:basedOn w:val="Privzetapisavaodstavka"/>
    <w:link w:val="Sprotnaopomba-besedilo"/>
    <w:uiPriority w:val="99"/>
    <w:semiHidden/>
    <w:rsid w:val="00243BA5"/>
    <w:rPr>
      <w:rFonts w:ascii="Arial" w:eastAsia="Times New Roman" w:hAnsi="Arial" w:cs="Times New Roman"/>
      <w:sz w:val="20"/>
      <w:szCs w:val="20"/>
      <w:lang w:val="en-GB"/>
    </w:rPr>
  </w:style>
  <w:style w:type="paragraph" w:customStyle="1" w:styleId="Neotevilenodstavek">
    <w:name w:val="Neoštevilčen odstavek"/>
    <w:basedOn w:val="Navaden"/>
    <w:link w:val="NeotevilenodstavekZnak"/>
    <w:qFormat/>
    <w:rsid w:val="00243BA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3BA5"/>
    <w:rPr>
      <w:rFonts w:ascii="Arial" w:eastAsia="Times New Roman" w:hAnsi="Arial" w:cs="Arial"/>
      <w:lang w:eastAsia="sl-SI"/>
    </w:rPr>
  </w:style>
  <w:style w:type="paragraph" w:customStyle="1" w:styleId="Oddelek">
    <w:name w:val="Oddelek"/>
    <w:basedOn w:val="Navaden"/>
    <w:link w:val="OddelekZnak1"/>
    <w:qFormat/>
    <w:rsid w:val="00243BA5"/>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243BA5"/>
    <w:rPr>
      <w:rFonts w:ascii="Arial" w:eastAsia="Times New Roman" w:hAnsi="Arial" w:cs="Arial"/>
      <w:b/>
      <w:lang w:eastAsia="sl-SI"/>
    </w:rPr>
  </w:style>
  <w:style w:type="paragraph" w:customStyle="1" w:styleId="Alineazaodstavkom">
    <w:name w:val="Alinea za odstavkom"/>
    <w:basedOn w:val="Navaden"/>
    <w:link w:val="AlineazaodstavkomZnak"/>
    <w:qFormat/>
    <w:rsid w:val="00243BA5"/>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3BA5"/>
    <w:rPr>
      <w:rFonts w:ascii="Arial" w:eastAsia="Times New Roman" w:hAnsi="Arial" w:cs="Arial"/>
      <w:lang w:eastAsia="sl-SI"/>
    </w:rPr>
  </w:style>
  <w:style w:type="paragraph" w:customStyle="1" w:styleId="Poglavje">
    <w:name w:val="Poglavje"/>
    <w:basedOn w:val="Navaden"/>
    <w:qFormat/>
    <w:rsid w:val="00243BA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243BA5"/>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243BA5"/>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243BA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3BA5"/>
    <w:rPr>
      <w:rFonts w:ascii="Arial" w:eastAsia="Times New Roman" w:hAnsi="Arial" w:cs="Arial"/>
      <w:b/>
      <w:lang w:eastAsia="sl-SI"/>
    </w:rPr>
  </w:style>
  <w:style w:type="paragraph" w:styleId="Navadensplet">
    <w:name w:val="Normal (Web)"/>
    <w:basedOn w:val="Navaden"/>
    <w:uiPriority w:val="99"/>
    <w:rsid w:val="00243BA5"/>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243BA5"/>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243BA5"/>
    <w:rPr>
      <w:rFonts w:ascii="Tahoma" w:eastAsia="Times New Roman" w:hAnsi="Tahoma" w:cs="Tahoma"/>
      <w:sz w:val="16"/>
      <w:szCs w:val="16"/>
    </w:rPr>
  </w:style>
  <w:style w:type="paragraph" w:styleId="Telobesedila-zamik">
    <w:name w:val="Body Text Indent"/>
    <w:basedOn w:val="Navaden"/>
    <w:link w:val="Telobesedila-zamikZnak"/>
    <w:rsid w:val="00243BA5"/>
    <w:pPr>
      <w:spacing w:after="120"/>
      <w:ind w:left="283"/>
    </w:pPr>
  </w:style>
  <w:style w:type="character" w:customStyle="1" w:styleId="Telobesedila-zamikZnak">
    <w:name w:val="Telo besedila - zamik Znak"/>
    <w:basedOn w:val="Privzetapisavaodstavka"/>
    <w:link w:val="Telobesedila-zamik"/>
    <w:rsid w:val="00243BA5"/>
    <w:rPr>
      <w:rFonts w:ascii="Arial" w:eastAsia="Times New Roman" w:hAnsi="Arial" w:cs="Times New Roman"/>
      <w:sz w:val="20"/>
      <w:szCs w:val="24"/>
    </w:rPr>
  </w:style>
  <w:style w:type="paragraph" w:customStyle="1" w:styleId="Odstavekseznama1">
    <w:name w:val="Odstavek seznama1"/>
    <w:basedOn w:val="Navaden"/>
    <w:uiPriority w:val="99"/>
    <w:qFormat/>
    <w:rsid w:val="00243BA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3BA5"/>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243BA5"/>
    <w:rPr>
      <w:rFonts w:ascii="Arial" w:eastAsia="Times New Roman" w:hAnsi="Arial" w:cs="Arial"/>
      <w:lang w:eastAsia="sl-SI"/>
    </w:rPr>
  </w:style>
  <w:style w:type="character" w:customStyle="1" w:styleId="rkovnatokazaodstavkomZnak">
    <w:name w:val="Črkovna točka_za odstavkom Znak"/>
    <w:link w:val="rkovnatokazaodstavkom"/>
    <w:locked/>
    <w:rsid w:val="00243BA5"/>
    <w:rPr>
      <w:rFonts w:ascii="Arial" w:hAnsi="Arial"/>
    </w:rPr>
  </w:style>
  <w:style w:type="paragraph" w:customStyle="1" w:styleId="rkovnatokazaodstavkom">
    <w:name w:val="Črkovna točka_za odstavkom"/>
    <w:basedOn w:val="Navaden"/>
    <w:link w:val="rkovnatokazaodstavkomZnak"/>
    <w:qFormat/>
    <w:rsid w:val="00243BA5"/>
    <w:pPr>
      <w:numPr>
        <w:numId w:val="3"/>
      </w:numPr>
      <w:overflowPunct w:val="0"/>
      <w:autoSpaceDE w:val="0"/>
      <w:autoSpaceDN w:val="0"/>
      <w:adjustRightInd w:val="0"/>
      <w:spacing w:line="200" w:lineRule="exact"/>
      <w:jc w:val="both"/>
      <w:textAlignment w:val="baseline"/>
    </w:pPr>
    <w:rPr>
      <w:rFonts w:eastAsiaTheme="minorHAnsi" w:cstheme="minorBidi"/>
      <w:sz w:val="22"/>
      <w:szCs w:val="22"/>
    </w:rPr>
  </w:style>
  <w:style w:type="paragraph" w:customStyle="1" w:styleId="Odsek">
    <w:name w:val="Odsek"/>
    <w:basedOn w:val="Oddelek"/>
    <w:link w:val="OdsekZnak"/>
    <w:qFormat/>
    <w:rsid w:val="00243BA5"/>
    <w:pPr>
      <w:numPr>
        <w:numId w:val="1"/>
      </w:numPr>
    </w:pPr>
  </w:style>
  <w:style w:type="character" w:customStyle="1" w:styleId="OdsekZnak">
    <w:name w:val="Odsek Znak"/>
    <w:basedOn w:val="OddelekZnak1"/>
    <w:link w:val="Odsek"/>
    <w:locked/>
    <w:rsid w:val="00243BA5"/>
    <w:rPr>
      <w:rFonts w:ascii="Arial" w:eastAsia="Times New Roman" w:hAnsi="Arial" w:cs="Arial"/>
      <w:b/>
      <w:lang w:eastAsia="sl-SI"/>
    </w:rPr>
  </w:style>
  <w:style w:type="paragraph" w:customStyle="1" w:styleId="CharCharCharCharCharCharCharCharCharCharCharChar">
    <w:name w:val="Char Char Char Char Char Char Char Char Char Char Char Char"/>
    <w:basedOn w:val="Navaden"/>
    <w:rsid w:val="00243BA5"/>
    <w:pPr>
      <w:spacing w:after="160" w:line="240" w:lineRule="exact"/>
    </w:pPr>
    <w:rPr>
      <w:rFonts w:ascii="Tahoma" w:hAnsi="Tahoma"/>
      <w:szCs w:val="20"/>
    </w:rPr>
  </w:style>
  <w:style w:type="character" w:styleId="Poudarek">
    <w:name w:val="Emphasis"/>
    <w:uiPriority w:val="20"/>
    <w:qFormat/>
    <w:rsid w:val="00243BA5"/>
    <w:rPr>
      <w:rFonts w:cs="Times New Roman"/>
      <w:b/>
      <w:bCs/>
    </w:rPr>
  </w:style>
  <w:style w:type="character" w:customStyle="1" w:styleId="mediumtext1">
    <w:name w:val="medium_text1"/>
    <w:rsid w:val="00243BA5"/>
    <w:rPr>
      <w:rFonts w:cs="Times New Roman"/>
      <w:sz w:val="20"/>
      <w:szCs w:val="20"/>
    </w:rPr>
  </w:style>
  <w:style w:type="paragraph" w:styleId="HTML-oblikovano">
    <w:name w:val="HTML Preformatted"/>
    <w:basedOn w:val="Navaden"/>
    <w:link w:val="HTML-oblikovanoZnak"/>
    <w:rsid w:val="00243B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basedOn w:val="Privzetapisavaodstavka"/>
    <w:link w:val="HTML-oblikovano"/>
    <w:rsid w:val="00243BA5"/>
    <w:rPr>
      <w:rFonts w:ascii="Courier New" w:eastAsia="Arial Unicode MS" w:hAnsi="Courier New" w:cs="Courier New"/>
      <w:color w:val="000000"/>
      <w:sz w:val="18"/>
      <w:szCs w:val="18"/>
      <w:lang w:val="en-GB"/>
    </w:rPr>
  </w:style>
  <w:style w:type="paragraph" w:customStyle="1" w:styleId="APobarvanoleni">
    <w:name w:val="A Pobarvano členi"/>
    <w:basedOn w:val="Navaden"/>
    <w:rsid w:val="00243BA5"/>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243BA5"/>
    <w:rPr>
      <w:rFonts w:cs="Times New Roman"/>
    </w:rPr>
  </w:style>
  <w:style w:type="paragraph" w:customStyle="1" w:styleId="novela">
    <w:name w:val="novela"/>
    <w:basedOn w:val="Navaden"/>
    <w:next w:val="Navaden"/>
    <w:autoRedefine/>
    <w:rsid w:val="00243BA5"/>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243BA5"/>
    <w:pPr>
      <w:spacing w:line="240" w:lineRule="auto"/>
      <w:outlineLvl w:val="3"/>
    </w:pPr>
    <w:rPr>
      <w:rFonts w:ascii="Times New Roman" w:hAnsi="Times New Roman"/>
      <w:sz w:val="27"/>
      <w:szCs w:val="27"/>
      <w:lang w:eastAsia="sl-SI"/>
    </w:rPr>
  </w:style>
  <w:style w:type="character" w:customStyle="1" w:styleId="longtext1">
    <w:name w:val="long_text1"/>
    <w:rsid w:val="00243BA5"/>
    <w:rPr>
      <w:rFonts w:cs="Times New Roman"/>
      <w:sz w:val="16"/>
      <w:szCs w:val="16"/>
    </w:rPr>
  </w:style>
  <w:style w:type="paragraph" w:customStyle="1" w:styleId="ic">
    <w:name w:val="ic"/>
    <w:basedOn w:val="Navaden"/>
    <w:rsid w:val="00243BA5"/>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243BA5"/>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line="240" w:lineRule="auto"/>
      <w:jc w:val="both"/>
    </w:pPr>
    <w:rPr>
      <w:rFonts w:ascii="Arial" w:eastAsia="Times New Roman" w:hAnsi="Arial" w:cs="Times New Roman"/>
      <w:spacing w:val="-2"/>
      <w:szCs w:val="20"/>
      <w:lang w:val="en-GB" w:eastAsia="en-GB"/>
    </w:rPr>
  </w:style>
  <w:style w:type="paragraph" w:customStyle="1" w:styleId="im">
    <w:name w:val="im"/>
    <w:basedOn w:val="Navaden"/>
    <w:rsid w:val="00243BA5"/>
    <w:pPr>
      <w:spacing w:line="240" w:lineRule="auto"/>
    </w:pPr>
    <w:rPr>
      <w:rFonts w:ascii="Times New Roman" w:hAnsi="Times New Roman"/>
      <w:sz w:val="24"/>
      <w:lang w:eastAsia="sl-SI"/>
    </w:rPr>
  </w:style>
  <w:style w:type="paragraph" w:customStyle="1" w:styleId="EntEmet">
    <w:name w:val="EntEmet"/>
    <w:basedOn w:val="Navaden"/>
    <w:rsid w:val="00243BA5"/>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243BA5"/>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basedOn w:val="Privzetapisavaodstavka"/>
    <w:link w:val="Pripombabesedilo"/>
    <w:uiPriority w:val="99"/>
    <w:rsid w:val="00243BA5"/>
    <w:rPr>
      <w:rFonts w:ascii="Times New Roman" w:eastAsia="Times New Roman" w:hAnsi="Times New Roman" w:cs="Times New Roman"/>
      <w:sz w:val="20"/>
      <w:szCs w:val="20"/>
    </w:rPr>
  </w:style>
  <w:style w:type="paragraph" w:customStyle="1" w:styleId="Odstavekseznama2">
    <w:name w:val="Odstavek seznama2"/>
    <w:basedOn w:val="Navaden"/>
    <w:rsid w:val="00243BA5"/>
    <w:pPr>
      <w:spacing w:line="240" w:lineRule="auto"/>
      <w:ind w:left="720"/>
      <w:contextualSpacing/>
    </w:pPr>
    <w:rPr>
      <w:rFonts w:ascii="Times New Roman" w:hAnsi="Times New Roman"/>
      <w:sz w:val="22"/>
      <w:szCs w:val="22"/>
    </w:rPr>
  </w:style>
  <w:style w:type="character" w:customStyle="1" w:styleId="highlight01">
    <w:name w:val="highlight01"/>
    <w:rsid w:val="00243BA5"/>
    <w:rPr>
      <w:rFonts w:cs="Times New Roman"/>
      <w:color w:val="000000"/>
      <w:shd w:val="clear" w:color="auto" w:fill="FFFF66"/>
    </w:rPr>
  </w:style>
  <w:style w:type="paragraph" w:customStyle="1" w:styleId="esegmenth4">
    <w:name w:val="esegment_h4"/>
    <w:basedOn w:val="Navaden"/>
    <w:rsid w:val="00243BA5"/>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243BA5"/>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243BA5"/>
    <w:rPr>
      <w:rFonts w:cs="Times New Roman"/>
      <w:b/>
      <w:bCs/>
    </w:rPr>
  </w:style>
  <w:style w:type="paragraph" w:styleId="Telobesedila2">
    <w:name w:val="Body Text 2"/>
    <w:basedOn w:val="Navaden"/>
    <w:link w:val="Telobesedila2Znak"/>
    <w:rsid w:val="00243BA5"/>
    <w:pPr>
      <w:spacing w:after="120" w:line="480" w:lineRule="auto"/>
    </w:pPr>
  </w:style>
  <w:style w:type="character" w:customStyle="1" w:styleId="Telobesedila2Znak">
    <w:name w:val="Telo besedila 2 Znak"/>
    <w:basedOn w:val="Privzetapisavaodstavka"/>
    <w:link w:val="Telobesedila2"/>
    <w:rsid w:val="00243BA5"/>
    <w:rPr>
      <w:rFonts w:ascii="Arial" w:eastAsia="Times New Roman" w:hAnsi="Arial" w:cs="Times New Roman"/>
      <w:sz w:val="20"/>
      <w:szCs w:val="24"/>
    </w:rPr>
  </w:style>
  <w:style w:type="character" w:customStyle="1" w:styleId="CharChar14">
    <w:name w:val="Char Char14"/>
    <w:rsid w:val="00243BA5"/>
    <w:rPr>
      <w:rFonts w:ascii="Arial" w:hAnsi="Arial" w:cs="Arial"/>
      <w:b/>
      <w:bCs/>
      <w:kern w:val="32"/>
      <w:sz w:val="32"/>
      <w:szCs w:val="32"/>
      <w:lang w:val="sl-SI" w:eastAsia="sl-SI" w:bidi="ar-SA"/>
    </w:rPr>
  </w:style>
  <w:style w:type="paragraph" w:customStyle="1" w:styleId="Brezrazmikov1">
    <w:name w:val="Brez razmikov1"/>
    <w:qFormat/>
    <w:rsid w:val="00243BA5"/>
    <w:pPr>
      <w:spacing w:after="0" w:line="240" w:lineRule="auto"/>
    </w:pPr>
    <w:rPr>
      <w:rFonts w:ascii="Times New Roman" w:eastAsia="Calibri" w:hAnsi="Times New Roman" w:cs="Times New Roman"/>
    </w:rPr>
  </w:style>
  <w:style w:type="paragraph" w:styleId="Naslov">
    <w:name w:val="Title"/>
    <w:basedOn w:val="Navaden"/>
    <w:next w:val="Navaden"/>
    <w:link w:val="NaslovZnak"/>
    <w:qFormat/>
    <w:rsid w:val="00243BA5"/>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character" w:customStyle="1" w:styleId="NaslovZnak">
    <w:name w:val="Naslov Znak"/>
    <w:basedOn w:val="Privzetapisavaodstavka"/>
    <w:link w:val="Naslov"/>
    <w:rsid w:val="00243BA5"/>
    <w:rPr>
      <w:rFonts w:ascii="Times New Roman" w:eastAsia="Times New Roman" w:hAnsi="Times New Roman" w:cs="Times New Roman"/>
      <w:color w:val="17365D"/>
      <w:spacing w:val="5"/>
      <w:kern w:val="28"/>
      <w:sz w:val="52"/>
      <w:szCs w:val="52"/>
    </w:rPr>
  </w:style>
  <w:style w:type="paragraph" w:styleId="Podnaslov">
    <w:name w:val="Subtitle"/>
    <w:basedOn w:val="Navaden"/>
    <w:next w:val="Navaden"/>
    <w:link w:val="PodnaslovZnak"/>
    <w:qFormat/>
    <w:rsid w:val="00243BA5"/>
    <w:pPr>
      <w:numPr>
        <w:ilvl w:val="1"/>
      </w:numPr>
      <w:spacing w:line="240" w:lineRule="auto"/>
    </w:pPr>
    <w:rPr>
      <w:rFonts w:ascii="Times New Roman" w:hAnsi="Times New Roman"/>
      <w:i/>
      <w:iCs/>
      <w:color w:val="4F81BD"/>
      <w:spacing w:val="15"/>
      <w:sz w:val="24"/>
    </w:rPr>
  </w:style>
  <w:style w:type="character" w:customStyle="1" w:styleId="PodnaslovZnak">
    <w:name w:val="Podnaslov Znak"/>
    <w:basedOn w:val="Privzetapisavaodstavka"/>
    <w:link w:val="Podnaslov"/>
    <w:rsid w:val="00243BA5"/>
    <w:rPr>
      <w:rFonts w:ascii="Times New Roman" w:eastAsia="Times New Roman" w:hAnsi="Times New Roman" w:cs="Times New Roman"/>
      <w:i/>
      <w:iCs/>
      <w:color w:val="4F81BD"/>
      <w:spacing w:val="15"/>
      <w:sz w:val="24"/>
      <w:szCs w:val="24"/>
    </w:rPr>
  </w:style>
  <w:style w:type="paragraph" w:customStyle="1" w:styleId="Odstavekseznama3">
    <w:name w:val="Odstavek seznama3"/>
    <w:basedOn w:val="Navaden"/>
    <w:qFormat/>
    <w:rsid w:val="00243BA5"/>
    <w:pPr>
      <w:spacing w:line="240" w:lineRule="auto"/>
      <w:ind w:left="708"/>
    </w:pPr>
    <w:rPr>
      <w:rFonts w:ascii="Times New Roman" w:eastAsia="Calibri" w:hAnsi="Times New Roman"/>
      <w:sz w:val="22"/>
      <w:szCs w:val="22"/>
    </w:rPr>
  </w:style>
  <w:style w:type="paragraph" w:customStyle="1" w:styleId="Default">
    <w:name w:val="Default"/>
    <w:rsid w:val="00243BA5"/>
    <w:pPr>
      <w:autoSpaceDE w:val="0"/>
      <w:autoSpaceDN w:val="0"/>
      <w:adjustRightInd w:val="0"/>
      <w:spacing w:after="0" w:line="240" w:lineRule="auto"/>
    </w:pPr>
    <w:rPr>
      <w:rFonts w:ascii="EUAlbertina" w:eastAsia="Times New Roman" w:hAnsi="EUAlbertina" w:cs="EUAlbertina"/>
      <w:color w:val="000000"/>
      <w:sz w:val="24"/>
      <w:szCs w:val="24"/>
      <w:lang w:eastAsia="sl-SI"/>
    </w:rPr>
  </w:style>
  <w:style w:type="character" w:styleId="SledenaHiperpovezava">
    <w:name w:val="FollowedHyperlink"/>
    <w:rsid w:val="00243BA5"/>
    <w:rPr>
      <w:color w:val="800080"/>
      <w:u w:val="single"/>
    </w:rPr>
  </w:style>
  <w:style w:type="character" w:customStyle="1" w:styleId="CharChar2">
    <w:name w:val="Char Char2"/>
    <w:rsid w:val="00243BA5"/>
    <w:rPr>
      <w:lang w:val="sl-SI" w:eastAsia="sl-SI" w:bidi="ar-SA"/>
    </w:rPr>
  </w:style>
  <w:style w:type="paragraph" w:styleId="Zadevapripombe">
    <w:name w:val="annotation subject"/>
    <w:basedOn w:val="Pripombabesedilo"/>
    <w:next w:val="Pripombabesedilo"/>
    <w:link w:val="ZadevapripombeZnak"/>
    <w:uiPriority w:val="99"/>
    <w:semiHidden/>
    <w:unhideWhenUsed/>
    <w:rsid w:val="00243BA5"/>
    <w:pPr>
      <w:overflowPunct/>
      <w:autoSpaceDE/>
      <w:autoSpaceDN/>
      <w:adjustRightInd/>
      <w:jc w:val="left"/>
      <w:textAlignment w:val="auto"/>
    </w:pPr>
    <w:rPr>
      <w:rFonts w:eastAsia="Calibri"/>
      <w:b/>
      <w:bCs/>
    </w:rPr>
  </w:style>
  <w:style w:type="character" w:customStyle="1" w:styleId="ZadevapripombeZnak">
    <w:name w:val="Zadeva pripombe Znak"/>
    <w:basedOn w:val="PripombabesediloZnak"/>
    <w:link w:val="Zadevapripombe"/>
    <w:uiPriority w:val="99"/>
    <w:semiHidden/>
    <w:rsid w:val="00243BA5"/>
    <w:rPr>
      <w:rFonts w:ascii="Times New Roman" w:eastAsia="Calibri" w:hAnsi="Times New Roman" w:cs="Times New Roman"/>
      <w:b/>
      <w:bCs/>
      <w:sz w:val="20"/>
      <w:szCs w:val="20"/>
    </w:rPr>
  </w:style>
  <w:style w:type="paragraph" w:styleId="Golobesedilo">
    <w:name w:val="Plain Text"/>
    <w:basedOn w:val="Navaden"/>
    <w:link w:val="GolobesediloZnak"/>
    <w:uiPriority w:val="99"/>
    <w:rsid w:val="00243BA5"/>
    <w:pPr>
      <w:spacing w:line="240" w:lineRule="auto"/>
    </w:pPr>
    <w:rPr>
      <w:rFonts w:ascii="Courier New" w:hAnsi="Courier New" w:cs="Courier New"/>
      <w:szCs w:val="20"/>
      <w:lang w:eastAsia="sl-SI"/>
    </w:rPr>
  </w:style>
  <w:style w:type="character" w:customStyle="1" w:styleId="GolobesediloZnak">
    <w:name w:val="Golo besedilo Znak"/>
    <w:basedOn w:val="Privzetapisavaodstavka"/>
    <w:link w:val="Golobesedilo"/>
    <w:uiPriority w:val="99"/>
    <w:rsid w:val="00243BA5"/>
    <w:rPr>
      <w:rFonts w:ascii="Courier New" w:eastAsia="Times New Roman" w:hAnsi="Courier New" w:cs="Courier New"/>
      <w:sz w:val="20"/>
      <w:szCs w:val="20"/>
      <w:lang w:eastAsia="sl-SI"/>
    </w:rPr>
  </w:style>
  <w:style w:type="character" w:styleId="Pripombasklic">
    <w:name w:val="annotation reference"/>
    <w:uiPriority w:val="99"/>
    <w:semiHidden/>
    <w:rsid w:val="00243BA5"/>
    <w:rPr>
      <w:sz w:val="16"/>
      <w:szCs w:val="16"/>
    </w:rPr>
  </w:style>
  <w:style w:type="paragraph" w:customStyle="1" w:styleId="p">
    <w:name w:val="p"/>
    <w:basedOn w:val="Navaden"/>
    <w:rsid w:val="00243BA5"/>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243BA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243BA5"/>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243BA5"/>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243BA5"/>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243BA5"/>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243BA5"/>
    <w:pPr>
      <w:numPr>
        <w:numId w:val="5"/>
      </w:numPr>
      <w:spacing w:before="120" w:after="120" w:line="240" w:lineRule="auto"/>
      <w:jc w:val="both"/>
    </w:pPr>
    <w:rPr>
      <w:rFonts w:ascii="Times New Roman" w:hAnsi="Times New Roman"/>
      <w:sz w:val="24"/>
    </w:rPr>
  </w:style>
  <w:style w:type="paragraph" w:customStyle="1" w:styleId="Pa3">
    <w:name w:val="Pa3"/>
    <w:basedOn w:val="Navaden"/>
    <w:next w:val="Navaden"/>
    <w:uiPriority w:val="99"/>
    <w:rsid w:val="00243BA5"/>
    <w:pPr>
      <w:autoSpaceDE w:val="0"/>
      <w:autoSpaceDN w:val="0"/>
      <w:adjustRightInd w:val="0"/>
      <w:spacing w:line="171" w:lineRule="atLeast"/>
    </w:pPr>
    <w:rPr>
      <w:sz w:val="24"/>
      <w:lang w:eastAsia="sl-SI"/>
    </w:rPr>
  </w:style>
  <w:style w:type="paragraph" w:customStyle="1" w:styleId="Text1">
    <w:name w:val="Text 1"/>
    <w:basedOn w:val="Navaden"/>
    <w:rsid w:val="00243BA5"/>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243BA5"/>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243BA5"/>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243BA5"/>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243BA5"/>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243BA5"/>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243BA5"/>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243BA5"/>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243BA5"/>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243BA5"/>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243BA5"/>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243BA5"/>
    <w:pPr>
      <w:autoSpaceDE w:val="0"/>
      <w:autoSpaceDN w:val="0"/>
      <w:spacing w:line="240" w:lineRule="auto"/>
    </w:pPr>
    <w:rPr>
      <w:rFonts w:eastAsia="Calibri" w:cs="Arial"/>
      <w:sz w:val="24"/>
      <w:lang w:eastAsia="sl-SI"/>
    </w:rPr>
  </w:style>
  <w:style w:type="character" w:customStyle="1" w:styleId="highlight">
    <w:name w:val="highlight"/>
    <w:rsid w:val="00243BA5"/>
    <w:rPr>
      <w:rFonts w:ascii="Times New Roman" w:hAnsi="Times New Roman" w:cs="Times New Roman" w:hint="default"/>
    </w:rPr>
  </w:style>
  <w:style w:type="paragraph" w:customStyle="1" w:styleId="Normal8pt">
    <w:name w:val="Normal + 8 pt"/>
    <w:aliases w:val="Before:  12 pt,Line spacing:  Exactly 12 pt"/>
    <w:basedOn w:val="Glava"/>
    <w:rsid w:val="00243BA5"/>
    <w:pPr>
      <w:tabs>
        <w:tab w:val="clear" w:pos="4320"/>
        <w:tab w:val="clear" w:pos="8640"/>
      </w:tabs>
      <w:spacing w:line="240" w:lineRule="exact"/>
    </w:pPr>
    <w:rPr>
      <w:rFonts w:cs="Arial"/>
      <w:sz w:val="16"/>
    </w:rPr>
  </w:style>
  <w:style w:type="paragraph" w:customStyle="1" w:styleId="esegmentp">
    <w:name w:val="esegment_p"/>
    <w:basedOn w:val="Navaden"/>
    <w:rsid w:val="00243BA5"/>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uiPriority w:val="99"/>
    <w:rsid w:val="00243BA5"/>
    <w:rPr>
      <w:vertAlign w:val="superscript"/>
    </w:rPr>
  </w:style>
  <w:style w:type="paragraph" w:styleId="z-vrhobrazca">
    <w:name w:val="HTML Top of Form"/>
    <w:basedOn w:val="Navaden"/>
    <w:next w:val="Navaden"/>
    <w:link w:val="z-vrhobrazcaZnak"/>
    <w:hidden/>
    <w:uiPriority w:val="99"/>
    <w:unhideWhenUsed/>
    <w:rsid w:val="00243BA5"/>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basedOn w:val="Privzetapisavaodstavka"/>
    <w:link w:val="z-vrhobrazca"/>
    <w:uiPriority w:val="99"/>
    <w:rsid w:val="00243BA5"/>
    <w:rPr>
      <w:rFonts w:ascii="Arial" w:eastAsia="Times New Roman" w:hAnsi="Arial" w:cs="Arial"/>
      <w:vanish/>
      <w:sz w:val="16"/>
      <w:szCs w:val="16"/>
      <w:lang w:eastAsia="sl-SI"/>
    </w:rPr>
  </w:style>
  <w:style w:type="paragraph" w:styleId="z-dnoobrazca">
    <w:name w:val="HTML Bottom of Form"/>
    <w:basedOn w:val="Navaden"/>
    <w:next w:val="Navaden"/>
    <w:link w:val="z-dnoobrazcaZnak"/>
    <w:hidden/>
    <w:uiPriority w:val="99"/>
    <w:unhideWhenUsed/>
    <w:rsid w:val="00243BA5"/>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basedOn w:val="Privzetapisavaodstavka"/>
    <w:link w:val="z-dnoobrazca"/>
    <w:uiPriority w:val="99"/>
    <w:rsid w:val="00243BA5"/>
    <w:rPr>
      <w:rFonts w:ascii="Arial" w:eastAsia="Times New Roman" w:hAnsi="Arial" w:cs="Arial"/>
      <w:vanish/>
      <w:sz w:val="16"/>
      <w:szCs w:val="16"/>
      <w:lang w:eastAsia="sl-SI"/>
    </w:rPr>
  </w:style>
  <w:style w:type="character" w:customStyle="1" w:styleId="st1">
    <w:name w:val="st1"/>
    <w:rsid w:val="00243BA5"/>
  </w:style>
  <w:style w:type="paragraph" w:customStyle="1" w:styleId="CharChar1">
    <w:name w:val="Char Char1"/>
    <w:basedOn w:val="Navaden"/>
    <w:rsid w:val="00243BA5"/>
    <w:pPr>
      <w:spacing w:after="160" w:line="240" w:lineRule="exact"/>
    </w:pPr>
    <w:rPr>
      <w:rFonts w:ascii="Tahoma" w:hAnsi="Tahoma"/>
      <w:szCs w:val="20"/>
      <w:lang w:val="en-US"/>
    </w:rPr>
  </w:style>
  <w:style w:type="paragraph" w:customStyle="1" w:styleId="CM1">
    <w:name w:val="CM1"/>
    <w:basedOn w:val="Default"/>
    <w:next w:val="Default"/>
    <w:uiPriority w:val="99"/>
    <w:rsid w:val="00243BA5"/>
    <w:rPr>
      <w:rFonts w:cs="Times New Roman"/>
      <w:color w:val="auto"/>
    </w:rPr>
  </w:style>
  <w:style w:type="paragraph" w:customStyle="1" w:styleId="CM3">
    <w:name w:val="CM3"/>
    <w:basedOn w:val="Default"/>
    <w:next w:val="Default"/>
    <w:uiPriority w:val="99"/>
    <w:rsid w:val="00243BA5"/>
    <w:rPr>
      <w:rFonts w:cs="Times New Roman"/>
      <w:color w:val="auto"/>
    </w:rPr>
  </w:style>
  <w:style w:type="paragraph" w:customStyle="1" w:styleId="CM4">
    <w:name w:val="CM4"/>
    <w:basedOn w:val="Default"/>
    <w:next w:val="Default"/>
    <w:uiPriority w:val="99"/>
    <w:rsid w:val="00243BA5"/>
    <w:rPr>
      <w:rFonts w:cs="Times New Roman"/>
      <w:color w:val="auto"/>
    </w:rPr>
  </w:style>
  <w:style w:type="character" w:customStyle="1" w:styleId="IT">
    <w:name w:val="IT"/>
    <w:semiHidden/>
    <w:rsid w:val="00243BA5"/>
    <w:rPr>
      <w:rFonts w:ascii="Arial" w:hAnsi="Arial" w:cs="Arial"/>
      <w:color w:val="auto"/>
      <w:sz w:val="20"/>
      <w:szCs w:val="20"/>
    </w:rPr>
  </w:style>
  <w:style w:type="character" w:customStyle="1" w:styleId="CommentTextChar1">
    <w:name w:val="Comment Text Char1"/>
    <w:semiHidden/>
    <w:locked/>
    <w:rsid w:val="00243BA5"/>
    <w:rPr>
      <w:sz w:val="24"/>
      <w:szCs w:val="24"/>
      <w:lang w:bidi="sl-SI"/>
    </w:rPr>
  </w:style>
  <w:style w:type="paragraph" w:customStyle="1" w:styleId="alineazaodstavkom0">
    <w:name w:val="alineazaodstavkom"/>
    <w:basedOn w:val="Navaden"/>
    <w:rsid w:val="00243BA5"/>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243BA5"/>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243BA5"/>
    <w:rPr>
      <w:rFonts w:ascii="Arial" w:eastAsia="Times New Roman" w:hAnsi="Arial" w:cs="Arial"/>
      <w:lang w:eastAsia="sl-SI"/>
    </w:rPr>
  </w:style>
  <w:style w:type="numbering" w:customStyle="1" w:styleId="Brezseznama1">
    <w:name w:val="Brez seznama1"/>
    <w:next w:val="Brezseznama"/>
    <w:uiPriority w:val="99"/>
    <w:semiHidden/>
    <w:unhideWhenUsed/>
    <w:rsid w:val="00243BA5"/>
  </w:style>
  <w:style w:type="numbering" w:customStyle="1" w:styleId="Brezseznama11">
    <w:name w:val="Brez seznama11"/>
    <w:next w:val="Brezseznama"/>
    <w:uiPriority w:val="99"/>
    <w:semiHidden/>
    <w:unhideWhenUsed/>
    <w:rsid w:val="00243BA5"/>
  </w:style>
  <w:style w:type="character" w:customStyle="1" w:styleId="hps">
    <w:name w:val="hps"/>
    <w:rsid w:val="00243BA5"/>
  </w:style>
  <w:style w:type="paragraph" w:customStyle="1" w:styleId="ZnakZnak2Znak">
    <w:name w:val="Znak Znak2 Znak"/>
    <w:basedOn w:val="Navaden"/>
    <w:rsid w:val="00243BA5"/>
    <w:pPr>
      <w:spacing w:after="160" w:line="240" w:lineRule="exact"/>
    </w:pPr>
    <w:rPr>
      <w:rFonts w:ascii="Tahoma" w:hAnsi="Tahoma"/>
      <w:szCs w:val="20"/>
      <w:lang w:val="en-US"/>
    </w:rPr>
  </w:style>
  <w:style w:type="character" w:customStyle="1" w:styleId="highlight1">
    <w:name w:val="highlight1"/>
    <w:rsid w:val="00243BA5"/>
    <w:rPr>
      <w:color w:val="FF0000"/>
      <w:shd w:val="clear" w:color="auto" w:fill="FFFFFF"/>
    </w:rPr>
  </w:style>
  <w:style w:type="paragraph" w:customStyle="1" w:styleId="esegmentp1">
    <w:name w:val="esegment_p1"/>
    <w:basedOn w:val="Navaden"/>
    <w:rsid w:val="00243BA5"/>
    <w:pPr>
      <w:spacing w:after="210" w:line="240" w:lineRule="auto"/>
      <w:jc w:val="center"/>
    </w:pPr>
    <w:rPr>
      <w:rFonts w:ascii="Times New Roman" w:hAnsi="Times New Roman"/>
      <w:color w:val="333333"/>
      <w:sz w:val="18"/>
      <w:szCs w:val="18"/>
      <w:lang w:eastAsia="sl-SI"/>
    </w:rPr>
  </w:style>
  <w:style w:type="paragraph" w:customStyle="1" w:styleId="esegmentc1">
    <w:name w:val="esegment_c1"/>
    <w:basedOn w:val="Navaden"/>
    <w:rsid w:val="00243BA5"/>
    <w:pPr>
      <w:spacing w:after="210" w:line="240" w:lineRule="auto"/>
    </w:pPr>
    <w:rPr>
      <w:rFonts w:ascii="Times New Roman" w:hAnsi="Times New Roman"/>
      <w:color w:val="333333"/>
      <w:sz w:val="18"/>
      <w:szCs w:val="18"/>
      <w:lang w:eastAsia="sl-SI"/>
    </w:rPr>
  </w:style>
  <w:style w:type="paragraph" w:styleId="Revizija">
    <w:name w:val="Revision"/>
    <w:hidden/>
    <w:uiPriority w:val="99"/>
    <w:semiHidden/>
    <w:rsid w:val="00243BA5"/>
    <w:pPr>
      <w:spacing w:after="0" w:line="240" w:lineRule="auto"/>
    </w:pPr>
    <w:rPr>
      <w:rFonts w:ascii="Times New Roman" w:eastAsia="Times New Roman" w:hAnsi="Times New Roman" w:cs="Times New Roman"/>
      <w:sz w:val="24"/>
      <w:szCs w:val="24"/>
      <w:lang w:val="en-GB" w:eastAsia="sl-SI"/>
    </w:rPr>
  </w:style>
  <w:style w:type="table" w:customStyle="1" w:styleId="Tabelamrea1">
    <w:name w:val="Tabela – mreža1"/>
    <w:basedOn w:val="Navadnatabela"/>
    <w:next w:val="Tabelamrea"/>
    <w:uiPriority w:val="59"/>
    <w:rsid w:val="00243BA5"/>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nZnakZnak">
    <w:name w:val="Člen Znak Znak"/>
    <w:basedOn w:val="Navaden"/>
    <w:link w:val="lenZnakZnakZnak"/>
    <w:qFormat/>
    <w:rsid w:val="00243BA5"/>
    <w:pPr>
      <w:suppressAutoHyphens/>
      <w:overflowPunct w:val="0"/>
      <w:autoSpaceDE w:val="0"/>
      <w:autoSpaceDN w:val="0"/>
      <w:adjustRightInd w:val="0"/>
      <w:spacing w:before="480" w:line="240" w:lineRule="auto"/>
      <w:jc w:val="center"/>
      <w:textAlignment w:val="baseline"/>
    </w:pPr>
    <w:rPr>
      <w:b/>
      <w:sz w:val="22"/>
      <w:szCs w:val="22"/>
      <w:lang w:val="en-US"/>
    </w:rPr>
  </w:style>
  <w:style w:type="character" w:customStyle="1" w:styleId="lenZnakZnakZnak">
    <w:name w:val="Člen Znak Znak Znak"/>
    <w:link w:val="lenZnakZnak"/>
    <w:rsid w:val="00243BA5"/>
    <w:rPr>
      <w:rFonts w:ascii="Arial" w:eastAsia="Times New Roman" w:hAnsi="Arial" w:cs="Times New Roman"/>
      <w:b/>
      <w:lang w:val="en-US"/>
    </w:rPr>
  </w:style>
  <w:style w:type="paragraph" w:customStyle="1" w:styleId="lennaslov">
    <w:name w:val="Člen_naslov"/>
    <w:basedOn w:val="lenZnakZnak"/>
    <w:qFormat/>
    <w:rsid w:val="00243BA5"/>
    <w:pPr>
      <w:spacing w:before="0"/>
    </w:pPr>
  </w:style>
  <w:style w:type="paragraph" w:customStyle="1" w:styleId="OdstavekZnakZnakZnak">
    <w:name w:val="Odstavek Znak Znak Znak"/>
    <w:basedOn w:val="Navaden"/>
    <w:qFormat/>
    <w:rsid w:val="00243BA5"/>
    <w:pPr>
      <w:overflowPunct w:val="0"/>
      <w:autoSpaceDE w:val="0"/>
      <w:autoSpaceDN w:val="0"/>
      <w:adjustRightInd w:val="0"/>
      <w:spacing w:before="240" w:line="240" w:lineRule="auto"/>
      <w:ind w:firstLine="1021"/>
      <w:jc w:val="both"/>
      <w:textAlignment w:val="baseline"/>
    </w:pPr>
    <w:rPr>
      <w:rFonts w:cs="Arial"/>
      <w:sz w:val="22"/>
      <w:szCs w:val="22"/>
      <w:lang w:val="en-US"/>
    </w:rPr>
  </w:style>
  <w:style w:type="paragraph" w:customStyle="1" w:styleId="len">
    <w:name w:val="len"/>
    <w:basedOn w:val="Navaden"/>
    <w:rsid w:val="00243BA5"/>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243BA5"/>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243BA5"/>
    <w:pPr>
      <w:spacing w:before="100" w:beforeAutospacing="1" w:after="100" w:afterAutospacing="1" w:line="240" w:lineRule="auto"/>
    </w:pPr>
    <w:rPr>
      <w:rFonts w:ascii="Times New Roman" w:hAnsi="Times New Roman"/>
      <w:sz w:val="24"/>
      <w:lang w:eastAsia="sl-SI"/>
    </w:rPr>
  </w:style>
  <w:style w:type="character" w:customStyle="1" w:styleId="apple-converted-space">
    <w:name w:val="apple-converted-space"/>
    <w:basedOn w:val="Privzetapisavaodstavka"/>
    <w:rsid w:val="00243BA5"/>
  </w:style>
  <w:style w:type="paragraph" w:customStyle="1" w:styleId="title-bold">
    <w:name w:val="title-bold"/>
    <w:basedOn w:val="Navaden"/>
    <w:rsid w:val="00243BA5"/>
    <w:pPr>
      <w:spacing w:before="100" w:beforeAutospacing="1" w:after="100" w:afterAutospacing="1" w:line="240" w:lineRule="auto"/>
    </w:pPr>
    <w:rPr>
      <w:rFonts w:ascii="Times New Roman" w:hAnsi="Times New Roman"/>
      <w:sz w:val="24"/>
      <w:lang w:eastAsia="sl-SI"/>
    </w:rPr>
  </w:style>
  <w:style w:type="paragraph" w:customStyle="1" w:styleId="odstavek1">
    <w:name w:val="odstavek1"/>
    <w:basedOn w:val="Navaden"/>
    <w:rsid w:val="00243BA5"/>
    <w:pPr>
      <w:spacing w:before="240" w:line="240" w:lineRule="auto"/>
      <w:ind w:firstLine="1021"/>
      <w:jc w:val="both"/>
    </w:pPr>
    <w:rPr>
      <w:rFonts w:cs="Arial"/>
      <w:sz w:val="22"/>
      <w:szCs w:val="22"/>
      <w:lang w:eastAsia="sl-SI"/>
    </w:rPr>
  </w:style>
  <w:style w:type="paragraph" w:customStyle="1" w:styleId="tevilnatoka1">
    <w:name w:val="tevilnatoka1"/>
    <w:basedOn w:val="Navaden"/>
    <w:uiPriority w:val="99"/>
    <w:rsid w:val="00243BA5"/>
    <w:pPr>
      <w:spacing w:line="240" w:lineRule="auto"/>
      <w:ind w:left="425" w:hanging="425"/>
      <w:jc w:val="both"/>
    </w:pPr>
    <w:rPr>
      <w:rFonts w:cs="Arial"/>
      <w:sz w:val="22"/>
      <w:szCs w:val="22"/>
      <w:lang w:eastAsia="sl-SI"/>
    </w:rPr>
  </w:style>
  <w:style w:type="paragraph" w:customStyle="1" w:styleId="alineazaodstavkom1">
    <w:name w:val="alineazaodstavkom1"/>
    <w:basedOn w:val="Navaden"/>
    <w:rsid w:val="00243BA5"/>
    <w:pPr>
      <w:spacing w:line="240" w:lineRule="auto"/>
      <w:ind w:left="425" w:hanging="425"/>
      <w:jc w:val="both"/>
    </w:pPr>
    <w:rPr>
      <w:rFonts w:cs="Arial"/>
      <w:sz w:val="22"/>
      <w:szCs w:val="22"/>
      <w:lang w:eastAsia="sl-SI"/>
    </w:rPr>
  </w:style>
  <w:style w:type="paragraph" w:customStyle="1" w:styleId="oj-normal">
    <w:name w:val="oj-normal"/>
    <w:basedOn w:val="Navaden"/>
    <w:rsid w:val="00243BA5"/>
    <w:pPr>
      <w:spacing w:before="100" w:beforeAutospacing="1" w:after="100" w:afterAutospacing="1" w:line="240" w:lineRule="auto"/>
    </w:pPr>
    <w:rPr>
      <w:rFonts w:ascii="Times New Roman" w:hAnsi="Times New Roman"/>
      <w:sz w:val="24"/>
      <w:lang w:eastAsia="sl-SI"/>
    </w:rPr>
  </w:style>
  <w:style w:type="numbering" w:customStyle="1" w:styleId="Brezseznama2">
    <w:name w:val="Brez seznama2"/>
    <w:next w:val="Brezseznama"/>
    <w:uiPriority w:val="99"/>
    <w:semiHidden/>
    <w:unhideWhenUsed/>
    <w:rsid w:val="00243BA5"/>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243BA5"/>
    <w:pPr>
      <w:widowControl w:val="0"/>
      <w:adjustRightInd w:val="0"/>
      <w:spacing w:after="160" w:line="240" w:lineRule="exact"/>
      <w:jc w:val="both"/>
      <w:textAlignment w:val="baseline"/>
    </w:pPr>
    <w:rPr>
      <w:rFonts w:ascii="Tahoma" w:hAnsi="Tahoma" w:cs="Tahoma"/>
      <w:szCs w:val="20"/>
      <w:lang w:val="en-US"/>
    </w:rPr>
  </w:style>
  <w:style w:type="table" w:customStyle="1" w:styleId="Tabelamrea11">
    <w:name w:val="Tabela – mreža11"/>
    <w:basedOn w:val="Navadnatabela"/>
    <w:next w:val="Tabelamrea"/>
    <w:uiPriority w:val="39"/>
    <w:rsid w:val="00293E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3">
    <w:name w:val="Brez seznama3"/>
    <w:next w:val="Brezseznama"/>
    <w:uiPriority w:val="99"/>
    <w:semiHidden/>
    <w:unhideWhenUsed/>
    <w:rsid w:val="005E667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4379506">
      <w:bodyDiv w:val="1"/>
      <w:marLeft w:val="0"/>
      <w:marRight w:val="0"/>
      <w:marTop w:val="0"/>
      <w:marBottom w:val="0"/>
      <w:divBdr>
        <w:top w:val="none" w:sz="0" w:space="0" w:color="auto"/>
        <w:left w:val="none" w:sz="0" w:space="0" w:color="auto"/>
        <w:bottom w:val="none" w:sz="0" w:space="0" w:color="auto"/>
        <w:right w:val="none" w:sz="0" w:space="0" w:color="auto"/>
      </w:divBdr>
    </w:div>
    <w:div w:id="488331227">
      <w:bodyDiv w:val="1"/>
      <w:marLeft w:val="0"/>
      <w:marRight w:val="0"/>
      <w:marTop w:val="0"/>
      <w:marBottom w:val="0"/>
      <w:divBdr>
        <w:top w:val="none" w:sz="0" w:space="0" w:color="auto"/>
        <w:left w:val="none" w:sz="0" w:space="0" w:color="auto"/>
        <w:bottom w:val="none" w:sz="0" w:space="0" w:color="auto"/>
        <w:right w:val="none" w:sz="0" w:space="0" w:color="auto"/>
      </w:divBdr>
    </w:div>
    <w:div w:id="503017359">
      <w:bodyDiv w:val="1"/>
      <w:marLeft w:val="0"/>
      <w:marRight w:val="0"/>
      <w:marTop w:val="0"/>
      <w:marBottom w:val="0"/>
      <w:divBdr>
        <w:top w:val="none" w:sz="0" w:space="0" w:color="auto"/>
        <w:left w:val="none" w:sz="0" w:space="0" w:color="auto"/>
        <w:bottom w:val="none" w:sz="0" w:space="0" w:color="auto"/>
        <w:right w:val="none" w:sz="0" w:space="0" w:color="auto"/>
      </w:divBdr>
      <w:divsChild>
        <w:div w:id="902955509">
          <w:marLeft w:val="0"/>
          <w:marRight w:val="0"/>
          <w:marTop w:val="0"/>
          <w:marBottom w:val="0"/>
          <w:divBdr>
            <w:top w:val="none" w:sz="0" w:space="0" w:color="auto"/>
            <w:left w:val="none" w:sz="0" w:space="0" w:color="auto"/>
            <w:bottom w:val="none" w:sz="0" w:space="0" w:color="auto"/>
            <w:right w:val="none" w:sz="0" w:space="0" w:color="auto"/>
          </w:divBdr>
          <w:divsChild>
            <w:div w:id="253327256">
              <w:marLeft w:val="0"/>
              <w:marRight w:val="0"/>
              <w:marTop w:val="100"/>
              <w:marBottom w:val="100"/>
              <w:divBdr>
                <w:top w:val="none" w:sz="0" w:space="0" w:color="auto"/>
                <w:left w:val="none" w:sz="0" w:space="0" w:color="auto"/>
                <w:bottom w:val="none" w:sz="0" w:space="0" w:color="auto"/>
                <w:right w:val="none" w:sz="0" w:space="0" w:color="auto"/>
              </w:divBdr>
              <w:divsChild>
                <w:div w:id="1669865077">
                  <w:marLeft w:val="0"/>
                  <w:marRight w:val="0"/>
                  <w:marTop w:val="0"/>
                  <w:marBottom w:val="0"/>
                  <w:divBdr>
                    <w:top w:val="none" w:sz="0" w:space="0" w:color="auto"/>
                    <w:left w:val="none" w:sz="0" w:space="0" w:color="auto"/>
                    <w:bottom w:val="none" w:sz="0" w:space="0" w:color="auto"/>
                    <w:right w:val="none" w:sz="0" w:space="0" w:color="auto"/>
                  </w:divBdr>
                  <w:divsChild>
                    <w:div w:id="1438915051">
                      <w:marLeft w:val="0"/>
                      <w:marRight w:val="0"/>
                      <w:marTop w:val="0"/>
                      <w:marBottom w:val="0"/>
                      <w:divBdr>
                        <w:top w:val="none" w:sz="0" w:space="0" w:color="auto"/>
                        <w:left w:val="none" w:sz="0" w:space="0" w:color="auto"/>
                        <w:bottom w:val="none" w:sz="0" w:space="0" w:color="auto"/>
                        <w:right w:val="none" w:sz="0" w:space="0" w:color="auto"/>
                      </w:divBdr>
                      <w:divsChild>
                        <w:div w:id="1517963742">
                          <w:marLeft w:val="0"/>
                          <w:marRight w:val="0"/>
                          <w:marTop w:val="0"/>
                          <w:marBottom w:val="0"/>
                          <w:divBdr>
                            <w:top w:val="none" w:sz="0" w:space="0" w:color="auto"/>
                            <w:left w:val="none" w:sz="0" w:space="0" w:color="auto"/>
                            <w:bottom w:val="none" w:sz="0" w:space="0" w:color="auto"/>
                            <w:right w:val="none" w:sz="0" w:space="0" w:color="auto"/>
                          </w:divBdr>
                          <w:divsChild>
                            <w:div w:id="1622299729">
                              <w:marLeft w:val="0"/>
                              <w:marRight w:val="0"/>
                              <w:marTop w:val="0"/>
                              <w:marBottom w:val="0"/>
                              <w:divBdr>
                                <w:top w:val="none" w:sz="0" w:space="0" w:color="auto"/>
                                <w:left w:val="none" w:sz="0" w:space="0" w:color="auto"/>
                                <w:bottom w:val="none" w:sz="0" w:space="0" w:color="auto"/>
                                <w:right w:val="none" w:sz="0" w:space="0" w:color="auto"/>
                              </w:divBdr>
                              <w:divsChild>
                                <w:div w:id="1267884582">
                                  <w:marLeft w:val="0"/>
                                  <w:marRight w:val="0"/>
                                  <w:marTop w:val="0"/>
                                  <w:marBottom w:val="0"/>
                                  <w:divBdr>
                                    <w:top w:val="none" w:sz="0" w:space="0" w:color="auto"/>
                                    <w:left w:val="none" w:sz="0" w:space="0" w:color="auto"/>
                                    <w:bottom w:val="none" w:sz="0" w:space="0" w:color="auto"/>
                                    <w:right w:val="none" w:sz="0" w:space="0" w:color="auto"/>
                                  </w:divBdr>
                                  <w:divsChild>
                                    <w:div w:id="1973318472">
                                      <w:marLeft w:val="0"/>
                                      <w:marRight w:val="0"/>
                                      <w:marTop w:val="0"/>
                                      <w:marBottom w:val="0"/>
                                      <w:divBdr>
                                        <w:top w:val="none" w:sz="0" w:space="0" w:color="auto"/>
                                        <w:left w:val="none" w:sz="0" w:space="0" w:color="auto"/>
                                        <w:bottom w:val="none" w:sz="0" w:space="0" w:color="auto"/>
                                        <w:right w:val="none" w:sz="0" w:space="0" w:color="auto"/>
                                      </w:divBdr>
                                      <w:divsChild>
                                        <w:div w:id="1502353996">
                                          <w:marLeft w:val="0"/>
                                          <w:marRight w:val="0"/>
                                          <w:marTop w:val="0"/>
                                          <w:marBottom w:val="0"/>
                                          <w:divBdr>
                                            <w:top w:val="none" w:sz="0" w:space="0" w:color="auto"/>
                                            <w:left w:val="none" w:sz="0" w:space="0" w:color="auto"/>
                                            <w:bottom w:val="none" w:sz="0" w:space="0" w:color="auto"/>
                                            <w:right w:val="none" w:sz="0" w:space="0" w:color="auto"/>
                                          </w:divBdr>
                                          <w:divsChild>
                                            <w:div w:id="230845920">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14538072">
      <w:bodyDiv w:val="1"/>
      <w:marLeft w:val="0"/>
      <w:marRight w:val="0"/>
      <w:marTop w:val="0"/>
      <w:marBottom w:val="0"/>
      <w:divBdr>
        <w:top w:val="none" w:sz="0" w:space="0" w:color="auto"/>
        <w:left w:val="none" w:sz="0" w:space="0" w:color="auto"/>
        <w:bottom w:val="none" w:sz="0" w:space="0" w:color="auto"/>
        <w:right w:val="none" w:sz="0" w:space="0" w:color="auto"/>
      </w:divBdr>
    </w:div>
    <w:div w:id="1090614053">
      <w:bodyDiv w:val="1"/>
      <w:marLeft w:val="0"/>
      <w:marRight w:val="0"/>
      <w:marTop w:val="0"/>
      <w:marBottom w:val="0"/>
      <w:divBdr>
        <w:top w:val="none" w:sz="0" w:space="0" w:color="auto"/>
        <w:left w:val="none" w:sz="0" w:space="0" w:color="auto"/>
        <w:bottom w:val="none" w:sz="0" w:space="0" w:color="auto"/>
        <w:right w:val="none" w:sz="0" w:space="0" w:color="auto"/>
      </w:divBdr>
    </w:div>
    <w:div w:id="1623227255">
      <w:bodyDiv w:val="1"/>
      <w:marLeft w:val="0"/>
      <w:marRight w:val="0"/>
      <w:marTop w:val="0"/>
      <w:marBottom w:val="0"/>
      <w:divBdr>
        <w:top w:val="none" w:sz="0" w:space="0" w:color="auto"/>
        <w:left w:val="none" w:sz="0" w:space="0" w:color="auto"/>
        <w:bottom w:val="none" w:sz="0" w:space="0" w:color="auto"/>
        <w:right w:val="none" w:sz="0" w:space="0" w:color="auto"/>
      </w:divBdr>
    </w:div>
    <w:div w:id="18196096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uradni-list.si/1/objava.jsp?sop=2022-01-3082" TargetMode="External"/><Relationship Id="rId5" Type="http://schemas.openxmlformats.org/officeDocument/2006/relationships/styles" Target="styles.xml"/><Relationship Id="rId15" Type="http://schemas.openxmlformats.org/officeDocument/2006/relationships/header" Target="header2.xml"/><Relationship Id="rId10" Type="http://schemas.openxmlformats.org/officeDocument/2006/relationships/hyperlink" Target="mailto:Gp.gsv@gov.si"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372B1E9967B03B4E9613AA9F5C437767" ma:contentTypeVersion="0" ma:contentTypeDescription="Ustvari nov dokument." ma:contentTypeScope="" ma:versionID="f5182ff1f4c331044e7ae4dcfa36b823">
  <xsd:schema xmlns:xsd="http://www.w3.org/2001/XMLSchema" xmlns:xs="http://www.w3.org/2001/XMLSchema" xmlns:p="http://schemas.microsoft.com/office/2006/metadata/properties" targetNamespace="http://schemas.microsoft.com/office/2006/metadata/properties" ma:root="true" ma:fieldsID="1f364b8a4b0942fda4a0d8155e6e3ccc">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3D7D555-5B7E-46D0-BE54-494798D1942C}">
  <ds:schemaRefs>
    <ds:schemaRef ds:uri="http://schemas.microsoft.com/sharepoint/v3/contenttype/forms"/>
  </ds:schemaRefs>
</ds:datastoreItem>
</file>

<file path=customXml/itemProps2.xml><?xml version="1.0" encoding="utf-8"?>
<ds:datastoreItem xmlns:ds="http://schemas.openxmlformats.org/officeDocument/2006/customXml" ds:itemID="{D29F86D0-0420-4ADA-8EF8-8854FD37681B}">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8100433-8EB4-4159-9E06-167EA55BD2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13</Pages>
  <Words>4765</Words>
  <Characters>27167</Characters>
  <Application>Microsoft Office Word</Application>
  <DocSecurity>0</DocSecurity>
  <Lines>226</Lines>
  <Paragraphs>63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31869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Metka Valek</dc:creator>
  <cp:keywords/>
  <dc:description/>
  <cp:lastModifiedBy>Andreja Brglez</cp:lastModifiedBy>
  <cp:revision>7</cp:revision>
  <cp:lastPrinted>2023-04-05T13:12:00Z</cp:lastPrinted>
  <dcterms:created xsi:type="dcterms:W3CDTF">2023-05-15T13:30:00Z</dcterms:created>
  <dcterms:modified xsi:type="dcterms:W3CDTF">2023-05-16T06:36:00Z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0x010100372B1E9967B03B4E9613AA9F5C437767</vt:lpwstr>
  </property>
</Properties>
</file>