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74" w:rsidRPr="00304674" w:rsidRDefault="00AD1997" w:rsidP="00304674">
      <w:pPr>
        <w:widowControl w:val="0"/>
        <w:spacing w:after="4" w:line="200" w:lineRule="exact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  <w:r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  <w:t xml:space="preserve">»VZOREC </w:t>
      </w:r>
    </w:p>
    <w:p w:rsidR="00304674" w:rsidRPr="00304674" w:rsidRDefault="00304674" w:rsidP="00304674">
      <w:pPr>
        <w:widowControl w:val="0"/>
        <w:spacing w:after="0" w:line="240" w:lineRule="auto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p w:rsidR="00304674" w:rsidRPr="00304674" w:rsidRDefault="00AD1997" w:rsidP="00AD1997">
      <w:pPr>
        <w:widowControl w:val="0"/>
        <w:spacing w:after="4" w:line="200" w:lineRule="exact"/>
        <w:rPr>
          <w:rFonts w:ascii="Arial" w:eastAsia="Arial" w:hAnsi="Arial" w:cs="Arial"/>
          <w:b/>
          <w:bCs/>
          <w:sz w:val="20"/>
          <w:szCs w:val="20"/>
          <w:lang w:eastAsia="sl-SI" w:bidi="sl-SI"/>
        </w:rPr>
      </w:pPr>
      <w:r w:rsidRPr="00AD1997">
        <w:rPr>
          <w:rFonts w:ascii="Arial" w:eastAsia="Courier New" w:hAnsi="Arial" w:cs="Arial"/>
          <w:b/>
          <w:color w:val="000000"/>
          <w:sz w:val="20"/>
          <w:szCs w:val="20"/>
          <w:lang w:eastAsia="sl-SI" w:bidi="sl-SI"/>
        </w:rPr>
        <w:t>Priloga 3</w:t>
      </w:r>
      <w:r>
        <w:rPr>
          <w:rFonts w:ascii="Arial" w:eastAsia="Courier New" w:hAnsi="Arial" w:cs="Arial"/>
          <w:b/>
          <w:color w:val="000000"/>
          <w:sz w:val="20"/>
          <w:szCs w:val="20"/>
          <w:lang w:eastAsia="sl-SI" w:bidi="sl-SI"/>
        </w:rPr>
        <w:t xml:space="preserve">: </w:t>
      </w:r>
      <w:r w:rsidR="00304674" w:rsidRPr="00304674">
        <w:rPr>
          <w:rFonts w:ascii="Arial" w:eastAsia="Arial" w:hAnsi="Arial" w:cs="Arial"/>
          <w:b/>
          <w:bCs/>
          <w:sz w:val="20"/>
          <w:szCs w:val="20"/>
          <w:lang w:eastAsia="sl-SI" w:bidi="sl-SI"/>
        </w:rPr>
        <w:t>Podatki o zavarovanju</w:t>
      </w:r>
    </w:p>
    <w:p w:rsidR="00AD1997" w:rsidRDefault="00AD1997" w:rsidP="00304674">
      <w:pPr>
        <w:widowControl w:val="0"/>
        <w:tabs>
          <w:tab w:val="left" w:leader="underscore" w:pos="3173"/>
        </w:tabs>
        <w:spacing w:after="184" w:line="200" w:lineRule="exact"/>
        <w:ind w:left="960"/>
        <w:jc w:val="both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p w:rsidR="00304674" w:rsidRPr="00304674" w:rsidRDefault="00304674" w:rsidP="00304674">
      <w:pPr>
        <w:widowControl w:val="0"/>
        <w:tabs>
          <w:tab w:val="left" w:leader="underscore" w:pos="3173"/>
        </w:tabs>
        <w:spacing w:after="184" w:line="200" w:lineRule="exact"/>
        <w:ind w:left="960"/>
        <w:jc w:val="both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  <w:r w:rsidRPr="00304674"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  <w:t>Zavarovalnica: _____________________________________________</w:t>
      </w:r>
    </w:p>
    <w:p w:rsidR="00304674" w:rsidRPr="00304674" w:rsidRDefault="00304674" w:rsidP="00304674">
      <w:pPr>
        <w:widowControl w:val="0"/>
        <w:numPr>
          <w:ilvl w:val="0"/>
          <w:numId w:val="1"/>
        </w:numPr>
        <w:spacing w:after="0" w:line="200" w:lineRule="exact"/>
        <w:contextualSpacing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  <w:r w:rsidRPr="00304674"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  <w:t>Posevki, nasadi in plodovi</w:t>
      </w:r>
    </w:p>
    <w:p w:rsidR="00304674" w:rsidRPr="00304674" w:rsidRDefault="00304674" w:rsidP="00304674">
      <w:pPr>
        <w:widowControl w:val="0"/>
        <w:spacing w:after="0" w:line="200" w:lineRule="exact"/>
        <w:ind w:left="960"/>
        <w:contextualSpacing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474"/>
        <w:gridCol w:w="1474"/>
        <w:gridCol w:w="1478"/>
        <w:gridCol w:w="1474"/>
        <w:gridCol w:w="1753"/>
      </w:tblGrid>
      <w:tr w:rsidR="00304674" w:rsidRPr="00304674" w:rsidTr="00324C84">
        <w:trPr>
          <w:trHeight w:hRule="exact" w:val="1195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30" w:lineRule="exact"/>
              <w:ind w:left="200" w:firstLine="16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Površina zavarovanih zemljišč (ha)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Število zavarovalnih pogodb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Skupna višina obračunanih premij, z davkom (EUR)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Sofinancirani del iz proračuna RS (EUR)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Delež sofinanciranja (%)</w:t>
            </w:r>
          </w:p>
        </w:tc>
      </w:tr>
      <w:tr w:rsidR="00304674" w:rsidRPr="00304674" w:rsidTr="00324C84">
        <w:trPr>
          <w:trHeight w:hRule="exact" w:val="466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3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sadje, intenzivni nasadi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26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hmelj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26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vinogradi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26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žita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26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industrijske rastline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22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krmne rastline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47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3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pridelava semena poljščin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26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vrtnine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22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druge rastline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514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SKUPAJ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</w:tbl>
    <w:p w:rsidR="00304674" w:rsidRPr="00304674" w:rsidRDefault="00304674" w:rsidP="00304674">
      <w:pPr>
        <w:framePr w:w="9653" w:wrap="notBeside" w:vAnchor="text" w:hAnchor="text" w:xAlign="center" w:y="1"/>
        <w:widowControl w:val="0"/>
        <w:spacing w:after="0" w:line="240" w:lineRule="auto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p w:rsidR="00304674" w:rsidRPr="00304674" w:rsidRDefault="00304674" w:rsidP="00304674">
      <w:pPr>
        <w:widowControl w:val="0"/>
        <w:numPr>
          <w:ilvl w:val="0"/>
          <w:numId w:val="1"/>
        </w:numPr>
        <w:spacing w:after="0" w:line="200" w:lineRule="exact"/>
        <w:contextualSpacing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304674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Materialna škoda na sredstvih</w:t>
      </w:r>
    </w:p>
    <w:p w:rsidR="00304674" w:rsidRPr="00304674" w:rsidRDefault="00304674" w:rsidP="00304674">
      <w:pPr>
        <w:widowControl w:val="0"/>
        <w:spacing w:after="0" w:line="200" w:lineRule="exact"/>
        <w:ind w:left="960"/>
        <w:contextualSpacing/>
        <w:rPr>
          <w:rFonts w:ascii="Arial" w:eastAsia="Arial" w:hAnsi="Arial" w:cs="Arial"/>
          <w:sz w:val="20"/>
          <w:szCs w:val="20"/>
          <w:lang w:eastAsia="sl-SI" w:bidi="sl-SI"/>
        </w:rPr>
      </w:pPr>
    </w:p>
    <w:tbl>
      <w:tblPr>
        <w:tblW w:w="9640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2"/>
        <w:gridCol w:w="1426"/>
        <w:gridCol w:w="1276"/>
        <w:gridCol w:w="1559"/>
        <w:gridCol w:w="1559"/>
        <w:gridCol w:w="1418"/>
      </w:tblGrid>
      <w:tr w:rsidR="00304674" w:rsidRPr="00304674" w:rsidTr="00324C84">
        <w:trPr>
          <w:trHeight w:hRule="exact" w:val="1195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widowControl w:val="0"/>
              <w:spacing w:after="0" w:line="230" w:lineRule="exact"/>
              <w:ind w:left="200" w:firstLine="16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Površina zavarovanih zemljišč (ha)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3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Število zavarovalnih pogodb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widowControl w:val="0"/>
              <w:spacing w:after="0" w:line="23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Skupna višina obračunanih premij, z davkom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widowControl w:val="0"/>
              <w:spacing w:after="0" w:line="23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Sofinancirani del iz proračuna RS (EUR)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Delež sofinanciranja</w:t>
            </w:r>
          </w:p>
          <w:p w:rsidR="00304674" w:rsidRPr="00304674" w:rsidRDefault="00304674" w:rsidP="00304674">
            <w:pPr>
              <w:widowControl w:val="0"/>
              <w:spacing w:before="60"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(%)</w:t>
            </w:r>
          </w:p>
        </w:tc>
      </w:tr>
      <w:tr w:rsidR="00304674" w:rsidRPr="00304674" w:rsidTr="00324C84">
        <w:trPr>
          <w:trHeight w:hRule="exact" w:val="466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widowControl w:val="0"/>
              <w:spacing w:after="0" w:line="23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  <w:t>1190 – rastlinjak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547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  <w:t>1191 – rastlinjak, kjer pridelava ni v tleh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583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  <w:t>1192 – rastlinjak s sadnimi rastlinami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705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  <w:p w:rsidR="00304674" w:rsidRPr="00304674" w:rsidRDefault="00304674" w:rsidP="00304674">
            <w:pPr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  <w:t>konstrukcije (žičnice) hmeljišč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84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674" w:rsidRPr="00304674" w:rsidRDefault="00304674" w:rsidP="00304674">
            <w:pPr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  <w:t>konstrukcije in mreže proti toči v intenzivnih sadovnjakih in vinogradih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514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SKUPAJ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674" w:rsidRPr="00304674" w:rsidRDefault="00304674" w:rsidP="00304674">
            <w:pPr>
              <w:widowControl w:val="0"/>
              <w:spacing w:after="0" w:line="20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674" w:rsidRPr="00304674" w:rsidRDefault="00304674" w:rsidP="00304674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</w:tbl>
    <w:p w:rsidR="00304674" w:rsidRPr="00304674" w:rsidRDefault="00304674" w:rsidP="00304674">
      <w:pPr>
        <w:widowControl w:val="0"/>
        <w:spacing w:after="0" w:line="360" w:lineRule="exact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p w:rsidR="00304674" w:rsidRPr="00304674" w:rsidRDefault="00304674" w:rsidP="00304674">
      <w:pPr>
        <w:widowControl w:val="0"/>
        <w:spacing w:after="0" w:line="360" w:lineRule="exact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p w:rsidR="00304674" w:rsidRPr="00304674" w:rsidRDefault="00304674" w:rsidP="00304674">
      <w:pPr>
        <w:widowControl w:val="0"/>
        <w:spacing w:after="0" w:line="360" w:lineRule="exact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p w:rsidR="00304674" w:rsidRPr="00304674" w:rsidRDefault="00304674" w:rsidP="00304674">
      <w:pPr>
        <w:framePr w:w="9672" w:wrap="notBeside" w:vAnchor="text" w:hAnchor="text" w:xAlign="center" w:y="1"/>
        <w:widowControl w:val="0"/>
        <w:numPr>
          <w:ilvl w:val="0"/>
          <w:numId w:val="1"/>
        </w:numPr>
        <w:spacing w:after="0" w:line="200" w:lineRule="exact"/>
        <w:contextualSpacing/>
        <w:rPr>
          <w:rFonts w:ascii="Arial" w:eastAsia="Arial" w:hAnsi="Arial" w:cs="Arial"/>
          <w:sz w:val="20"/>
          <w:szCs w:val="20"/>
          <w:lang w:eastAsia="sl-SI" w:bidi="sl-SI"/>
        </w:rPr>
      </w:pPr>
      <w:r w:rsidRPr="00304674">
        <w:rPr>
          <w:rFonts w:ascii="Arial" w:eastAsia="Arial" w:hAnsi="Arial" w:cs="Arial"/>
          <w:sz w:val="20"/>
          <w:szCs w:val="20"/>
          <w:lang w:eastAsia="sl-SI" w:bidi="sl-SI"/>
        </w:rPr>
        <w:lastRenderedPageBreak/>
        <w:t>Živali</w:t>
      </w:r>
    </w:p>
    <w:p w:rsidR="00304674" w:rsidRPr="00304674" w:rsidRDefault="00304674" w:rsidP="00304674">
      <w:pPr>
        <w:framePr w:w="9672" w:wrap="notBeside" w:vAnchor="text" w:hAnchor="text" w:xAlign="center" w:y="1"/>
        <w:widowControl w:val="0"/>
        <w:spacing w:after="0" w:line="200" w:lineRule="exact"/>
        <w:rPr>
          <w:rFonts w:ascii="Arial" w:eastAsia="Arial" w:hAnsi="Arial" w:cs="Arial"/>
          <w:sz w:val="20"/>
          <w:szCs w:val="20"/>
          <w:lang w:eastAsia="sl-SI" w:bidi="sl-SI"/>
        </w:rPr>
      </w:pPr>
    </w:p>
    <w:tbl>
      <w:tblPr>
        <w:tblOverlap w:val="never"/>
        <w:tblW w:w="931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1434"/>
        <w:gridCol w:w="1439"/>
        <w:gridCol w:w="1434"/>
        <w:gridCol w:w="1439"/>
        <w:gridCol w:w="1549"/>
      </w:tblGrid>
      <w:tr w:rsidR="00304674" w:rsidRPr="00304674" w:rsidTr="00324C84">
        <w:trPr>
          <w:trHeight w:hRule="exact" w:val="1227"/>
        </w:trPr>
        <w:tc>
          <w:tcPr>
            <w:tcW w:w="2015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4" w:type="dxa"/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Število zavarovanih živali</w:t>
            </w:r>
          </w:p>
        </w:tc>
        <w:tc>
          <w:tcPr>
            <w:tcW w:w="1439" w:type="dxa"/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Število zavarovalnih pogodb</w:t>
            </w:r>
          </w:p>
        </w:tc>
        <w:tc>
          <w:tcPr>
            <w:tcW w:w="1434" w:type="dxa"/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Skupna višina obračunanih zavarovalnih premij, z davkom (EUR)</w:t>
            </w:r>
          </w:p>
        </w:tc>
        <w:tc>
          <w:tcPr>
            <w:tcW w:w="1439" w:type="dxa"/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Sofinancirani del iz proračuna RS (EUR)</w:t>
            </w:r>
          </w:p>
        </w:tc>
        <w:tc>
          <w:tcPr>
            <w:tcW w:w="1549" w:type="dxa"/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Delež sofinanciranja (%)</w:t>
            </w:r>
          </w:p>
        </w:tc>
      </w:tr>
      <w:tr w:rsidR="00304674" w:rsidRPr="00304674" w:rsidTr="00324C84">
        <w:trPr>
          <w:trHeight w:hRule="exact" w:val="334"/>
        </w:trPr>
        <w:tc>
          <w:tcPr>
            <w:tcW w:w="2015" w:type="dxa"/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govedo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4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30"/>
        </w:trPr>
        <w:tc>
          <w:tcPr>
            <w:tcW w:w="2015" w:type="dxa"/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prašiči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4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34"/>
        </w:trPr>
        <w:tc>
          <w:tcPr>
            <w:tcW w:w="2015" w:type="dxa"/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kopitarji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4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34"/>
        </w:trPr>
        <w:tc>
          <w:tcPr>
            <w:tcW w:w="2015" w:type="dxa"/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drobnica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4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34"/>
        </w:trPr>
        <w:tc>
          <w:tcPr>
            <w:tcW w:w="2015" w:type="dxa"/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čebelje družine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4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330"/>
        </w:trPr>
        <w:tc>
          <w:tcPr>
            <w:tcW w:w="2015" w:type="dxa"/>
            <w:shd w:val="clear" w:color="auto" w:fill="FFFFFF"/>
            <w:vAlign w:val="bottom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druge vrste živali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4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  <w:tr w:rsidR="00304674" w:rsidRPr="00304674" w:rsidTr="00324C84">
        <w:trPr>
          <w:trHeight w:hRule="exact" w:val="492"/>
        </w:trPr>
        <w:tc>
          <w:tcPr>
            <w:tcW w:w="2015" w:type="dxa"/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bookmarkStart w:id="0" w:name="_GoBack"/>
            <w:bookmarkEnd w:id="0"/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SKUPAJ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  <w:vAlign w:val="center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00" w:lineRule="exact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  <w:r w:rsidRPr="00304674">
              <w:rPr>
                <w:rFonts w:ascii="Arial" w:eastAsia="Arial" w:hAnsi="Arial" w:cs="Arial"/>
                <w:color w:val="000000"/>
                <w:sz w:val="20"/>
                <w:szCs w:val="20"/>
                <w:lang w:eastAsia="sl-SI" w:bidi="sl-SI"/>
              </w:rPr>
              <w:t>/</w:t>
            </w:r>
          </w:p>
        </w:tc>
        <w:tc>
          <w:tcPr>
            <w:tcW w:w="1434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43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  <w:tc>
          <w:tcPr>
            <w:tcW w:w="1549" w:type="dxa"/>
            <w:shd w:val="clear" w:color="auto" w:fill="FFFFFF"/>
          </w:tcPr>
          <w:p w:rsidR="00304674" w:rsidRPr="00304674" w:rsidRDefault="00304674" w:rsidP="00304674">
            <w:pPr>
              <w:framePr w:w="9672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0"/>
                <w:szCs w:val="20"/>
                <w:lang w:eastAsia="sl-SI" w:bidi="sl-SI"/>
              </w:rPr>
            </w:pPr>
          </w:p>
        </w:tc>
      </w:tr>
    </w:tbl>
    <w:p w:rsidR="00304674" w:rsidRPr="00304674" w:rsidRDefault="00304674" w:rsidP="00304674">
      <w:pPr>
        <w:framePr w:w="9672" w:wrap="notBeside" w:vAnchor="text" w:hAnchor="text" w:xAlign="center" w:y="1"/>
        <w:widowControl w:val="0"/>
        <w:spacing w:after="0" w:line="240" w:lineRule="auto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</w:p>
    <w:p w:rsidR="00304674" w:rsidRPr="00304674" w:rsidRDefault="00304674" w:rsidP="00304674">
      <w:pPr>
        <w:widowControl w:val="0"/>
        <w:spacing w:after="0" w:line="240" w:lineRule="auto"/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</w:pPr>
      <w:r w:rsidRPr="00304674">
        <w:rPr>
          <w:rFonts w:ascii="Arial" w:eastAsia="Courier New" w:hAnsi="Arial" w:cs="Arial"/>
          <w:color w:val="000000"/>
          <w:sz w:val="20"/>
          <w:szCs w:val="20"/>
          <w:lang w:eastAsia="sl-SI" w:bidi="sl-SI"/>
        </w:rPr>
        <w:t>«.</w:t>
      </w:r>
    </w:p>
    <w:p w:rsidR="005F633A" w:rsidRDefault="005F633A"/>
    <w:sectPr w:rsidR="005F633A" w:rsidSect="0023704A">
      <w:pgSz w:w="11900" w:h="16840"/>
      <w:pgMar w:top="673" w:right="1370" w:bottom="1052" w:left="13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71E8C"/>
    <w:multiLevelType w:val="hybridMultilevel"/>
    <w:tmpl w:val="DED662D0"/>
    <w:lvl w:ilvl="0" w:tplc="2918DF5E">
      <w:start w:val="1"/>
      <w:numFmt w:val="upperLetter"/>
      <w:lvlText w:val="%1)"/>
      <w:lvlJc w:val="left"/>
      <w:pPr>
        <w:ind w:left="9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80" w:hanging="360"/>
      </w:pPr>
    </w:lvl>
    <w:lvl w:ilvl="2" w:tplc="0424001B" w:tentative="1">
      <w:start w:val="1"/>
      <w:numFmt w:val="lowerRoman"/>
      <w:lvlText w:val="%3."/>
      <w:lvlJc w:val="right"/>
      <w:pPr>
        <w:ind w:left="2400" w:hanging="180"/>
      </w:pPr>
    </w:lvl>
    <w:lvl w:ilvl="3" w:tplc="0424000F" w:tentative="1">
      <w:start w:val="1"/>
      <w:numFmt w:val="decimal"/>
      <w:lvlText w:val="%4."/>
      <w:lvlJc w:val="left"/>
      <w:pPr>
        <w:ind w:left="3120" w:hanging="360"/>
      </w:pPr>
    </w:lvl>
    <w:lvl w:ilvl="4" w:tplc="04240019" w:tentative="1">
      <w:start w:val="1"/>
      <w:numFmt w:val="lowerLetter"/>
      <w:lvlText w:val="%5."/>
      <w:lvlJc w:val="left"/>
      <w:pPr>
        <w:ind w:left="3840" w:hanging="360"/>
      </w:pPr>
    </w:lvl>
    <w:lvl w:ilvl="5" w:tplc="0424001B" w:tentative="1">
      <w:start w:val="1"/>
      <w:numFmt w:val="lowerRoman"/>
      <w:lvlText w:val="%6."/>
      <w:lvlJc w:val="right"/>
      <w:pPr>
        <w:ind w:left="4560" w:hanging="180"/>
      </w:pPr>
    </w:lvl>
    <w:lvl w:ilvl="6" w:tplc="0424000F" w:tentative="1">
      <w:start w:val="1"/>
      <w:numFmt w:val="decimal"/>
      <w:lvlText w:val="%7."/>
      <w:lvlJc w:val="left"/>
      <w:pPr>
        <w:ind w:left="5280" w:hanging="360"/>
      </w:pPr>
    </w:lvl>
    <w:lvl w:ilvl="7" w:tplc="04240019" w:tentative="1">
      <w:start w:val="1"/>
      <w:numFmt w:val="lowerLetter"/>
      <w:lvlText w:val="%8."/>
      <w:lvlJc w:val="left"/>
      <w:pPr>
        <w:ind w:left="6000" w:hanging="360"/>
      </w:pPr>
    </w:lvl>
    <w:lvl w:ilvl="8" w:tplc="0424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74"/>
    <w:rsid w:val="000146AA"/>
    <w:rsid w:val="00087824"/>
    <w:rsid w:val="000D05A9"/>
    <w:rsid w:val="00304674"/>
    <w:rsid w:val="00591F5C"/>
    <w:rsid w:val="005F633A"/>
    <w:rsid w:val="00AD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ADD8A-9EBC-4EC7-BCD5-D43479D6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Martina Šilc Žužek</cp:lastModifiedBy>
  <cp:revision>2</cp:revision>
  <dcterms:created xsi:type="dcterms:W3CDTF">2023-04-19T10:28:00Z</dcterms:created>
  <dcterms:modified xsi:type="dcterms:W3CDTF">2023-04-19T10:28:00Z</dcterms:modified>
</cp:coreProperties>
</file>