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E1B" w:rsidRPr="00F7604E" w:rsidRDefault="008A6E1B" w:rsidP="008A6E1B">
      <w:pPr>
        <w:pStyle w:val="Vrstapredpisa"/>
        <w:spacing w:before="0" w:line="276" w:lineRule="auto"/>
        <w:ind w:left="5040"/>
        <w:rPr>
          <w:b w:val="0"/>
          <w:bCs w:val="0"/>
          <w:color w:val="auto"/>
          <w:spacing w:val="0"/>
          <w:sz w:val="20"/>
          <w:szCs w:val="20"/>
        </w:rPr>
      </w:pPr>
      <w:r w:rsidRPr="00F7604E">
        <w:rPr>
          <w:b w:val="0"/>
          <w:bCs w:val="0"/>
          <w:color w:val="auto"/>
          <w:spacing w:val="0"/>
          <w:sz w:val="20"/>
          <w:szCs w:val="20"/>
        </w:rPr>
        <w:t>EVA 2023–2330–</w:t>
      </w:r>
      <w:r w:rsidRPr="005538B3">
        <w:rPr>
          <w:b w:val="0"/>
          <w:bCs w:val="0"/>
          <w:color w:val="auto"/>
          <w:spacing w:val="0"/>
          <w:sz w:val="20"/>
          <w:szCs w:val="20"/>
        </w:rPr>
        <w:t>0065</w:t>
      </w:r>
    </w:p>
    <w:p w:rsidR="008A6E1B" w:rsidRPr="005538B3" w:rsidRDefault="008A6E1B" w:rsidP="008A6E1B">
      <w:pPr>
        <w:pStyle w:val="Vrstapredpisa"/>
        <w:spacing w:before="0" w:line="276" w:lineRule="auto"/>
        <w:ind w:left="5040"/>
        <w:rPr>
          <w:b w:val="0"/>
          <w:bCs w:val="0"/>
          <w:color w:val="auto"/>
          <w:spacing w:val="0"/>
          <w:sz w:val="20"/>
          <w:szCs w:val="20"/>
        </w:rPr>
      </w:pPr>
    </w:p>
    <w:p w:rsidR="008A6E1B" w:rsidRPr="005538B3" w:rsidRDefault="008A6E1B" w:rsidP="008A6E1B">
      <w:pPr>
        <w:pStyle w:val="Vrstapredpisa"/>
        <w:spacing w:before="0" w:line="276" w:lineRule="auto"/>
        <w:jc w:val="both"/>
        <w:rPr>
          <w:b w:val="0"/>
          <w:bCs w:val="0"/>
          <w:color w:val="auto"/>
          <w:spacing w:val="0"/>
          <w:sz w:val="20"/>
          <w:szCs w:val="20"/>
        </w:rPr>
      </w:pPr>
      <w:r w:rsidRPr="005538B3">
        <w:rPr>
          <w:b w:val="0"/>
          <w:bCs w:val="0"/>
          <w:color w:val="auto"/>
          <w:spacing w:val="0"/>
          <w:sz w:val="20"/>
          <w:szCs w:val="20"/>
        </w:rPr>
        <w:t>Na podlagi 47</w:t>
      </w:r>
      <w:r w:rsidRPr="00F7604E">
        <w:rPr>
          <w:b w:val="0"/>
          <w:bCs w:val="0"/>
          <w:color w:val="auto"/>
          <w:spacing w:val="0"/>
          <w:sz w:val="20"/>
          <w:szCs w:val="20"/>
        </w:rPr>
        <w:t>.</w:t>
      </w:r>
      <w:r w:rsidRPr="005538B3">
        <w:rPr>
          <w:b w:val="0"/>
          <w:bCs w:val="0"/>
          <w:color w:val="auto"/>
          <w:spacing w:val="0"/>
          <w:sz w:val="20"/>
          <w:szCs w:val="20"/>
        </w:rPr>
        <w:t xml:space="preserve"> člena Zakona o odnosih Republike Slovenije s Slovenci zunaj njenih meja (Uradni list RS, št. 43/06, 76/10 in 206/21 – ZDUPŠOP)</w:t>
      </w:r>
      <w:r w:rsidRPr="005538B3">
        <w:rPr>
          <w:sz w:val="20"/>
          <w:szCs w:val="20"/>
        </w:rPr>
        <w:t xml:space="preserve"> </w:t>
      </w:r>
      <w:r w:rsidRPr="005538B3">
        <w:rPr>
          <w:b w:val="0"/>
          <w:bCs w:val="0"/>
          <w:color w:val="auto"/>
          <w:spacing w:val="0"/>
          <w:sz w:val="20"/>
          <w:szCs w:val="20"/>
        </w:rPr>
        <w:t>Vlada Republike Slovenije izdaja</w:t>
      </w:r>
    </w:p>
    <w:p w:rsidR="008A6E1B" w:rsidRPr="005538B3" w:rsidRDefault="008A6E1B" w:rsidP="008A6E1B">
      <w:pPr>
        <w:pStyle w:val="Vrstapredpisa"/>
        <w:spacing w:line="276" w:lineRule="auto"/>
        <w:rPr>
          <w:bCs w:val="0"/>
          <w:color w:val="auto"/>
          <w:spacing w:val="0"/>
          <w:sz w:val="20"/>
          <w:szCs w:val="20"/>
        </w:rPr>
      </w:pPr>
      <w:r w:rsidRPr="005538B3">
        <w:rPr>
          <w:bCs w:val="0"/>
          <w:color w:val="auto"/>
          <w:spacing w:val="0"/>
          <w:sz w:val="20"/>
          <w:szCs w:val="20"/>
        </w:rPr>
        <w:t xml:space="preserve"> UREDBO</w:t>
      </w:r>
    </w:p>
    <w:p w:rsidR="008A6E1B" w:rsidRPr="00F7604E" w:rsidRDefault="008A6E1B" w:rsidP="008A6E1B">
      <w:pPr>
        <w:pStyle w:val="Odstavek"/>
        <w:spacing w:before="0" w:line="276" w:lineRule="auto"/>
        <w:ind w:firstLine="0"/>
        <w:jc w:val="center"/>
        <w:rPr>
          <w:b/>
          <w:sz w:val="20"/>
          <w:szCs w:val="20"/>
        </w:rPr>
      </w:pPr>
      <w:r w:rsidRPr="005538B3">
        <w:rPr>
          <w:b/>
          <w:sz w:val="20"/>
          <w:szCs w:val="20"/>
        </w:rPr>
        <w:t>o finančni podpori kmetijskim dejavnostim organizacij Slovencev zunaj Republike</w:t>
      </w:r>
      <w:r w:rsidRPr="00F7604E">
        <w:rPr>
          <w:b/>
          <w:sz w:val="20"/>
          <w:szCs w:val="20"/>
        </w:rPr>
        <w:t xml:space="preserve"> Slovenije</w:t>
      </w:r>
    </w:p>
    <w:p w:rsidR="008A6E1B" w:rsidRPr="005538B3" w:rsidRDefault="008A6E1B" w:rsidP="008A6E1B">
      <w:pPr>
        <w:pStyle w:val="len"/>
        <w:spacing w:before="0" w:line="276" w:lineRule="auto"/>
        <w:rPr>
          <w:b w:val="0"/>
          <w:sz w:val="20"/>
          <w:szCs w:val="20"/>
        </w:rPr>
      </w:pPr>
    </w:p>
    <w:p w:rsidR="008A6E1B" w:rsidRPr="005538B3" w:rsidRDefault="008A6E1B" w:rsidP="008A6E1B">
      <w:pPr>
        <w:pStyle w:val="len"/>
        <w:spacing w:before="0" w:line="276" w:lineRule="auto"/>
        <w:rPr>
          <w:b w:val="0"/>
          <w:sz w:val="20"/>
          <w:szCs w:val="20"/>
        </w:rPr>
      </w:pPr>
      <w:r w:rsidRPr="005538B3">
        <w:rPr>
          <w:b w:val="0"/>
          <w:sz w:val="20"/>
          <w:szCs w:val="20"/>
        </w:rPr>
        <w:t>1. člen</w:t>
      </w:r>
    </w:p>
    <w:p w:rsidR="008A6E1B" w:rsidRPr="005538B3" w:rsidRDefault="008A6E1B" w:rsidP="008A6E1B">
      <w:pPr>
        <w:pStyle w:val="lennaslov"/>
        <w:spacing w:line="276" w:lineRule="auto"/>
        <w:rPr>
          <w:b w:val="0"/>
          <w:sz w:val="20"/>
          <w:szCs w:val="20"/>
        </w:rPr>
      </w:pPr>
      <w:r w:rsidRPr="005538B3">
        <w:rPr>
          <w:b w:val="0"/>
          <w:sz w:val="20"/>
          <w:szCs w:val="20"/>
        </w:rPr>
        <w:t>(vsebina)</w:t>
      </w:r>
    </w:p>
    <w:p w:rsidR="008A6E1B" w:rsidRPr="005538B3" w:rsidRDefault="008A6E1B" w:rsidP="008A6E1B">
      <w:pPr>
        <w:pStyle w:val="lennaslov"/>
        <w:spacing w:line="276" w:lineRule="auto"/>
        <w:rPr>
          <w:b w:val="0"/>
          <w:sz w:val="20"/>
          <w:szCs w:val="20"/>
        </w:rPr>
      </w:pPr>
    </w:p>
    <w:p w:rsidR="008A6E1B" w:rsidRPr="00F7604E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5538B3">
        <w:rPr>
          <w:sz w:val="20"/>
          <w:szCs w:val="20"/>
        </w:rPr>
        <w:t>Ta uredba določa način izvajanja finančne podpore kmetijskim dejavnostim organizacij Slovencev zunaj Republike Slovenije</w:t>
      </w:r>
      <w:r>
        <w:rPr>
          <w:sz w:val="20"/>
          <w:szCs w:val="20"/>
        </w:rPr>
        <w:t xml:space="preserve"> </w:t>
      </w:r>
      <w:r w:rsidRPr="005538B3">
        <w:rPr>
          <w:sz w:val="20"/>
          <w:szCs w:val="20"/>
        </w:rPr>
        <w:t>(v nadaljnjem besedil</w:t>
      </w:r>
      <w:r>
        <w:rPr>
          <w:sz w:val="20"/>
          <w:szCs w:val="20"/>
        </w:rPr>
        <w:t>u</w:t>
      </w:r>
      <w:r w:rsidRPr="005538B3">
        <w:rPr>
          <w:sz w:val="20"/>
          <w:szCs w:val="20"/>
        </w:rPr>
        <w:t>: organizacij</w:t>
      </w:r>
      <w:r>
        <w:rPr>
          <w:sz w:val="20"/>
          <w:szCs w:val="20"/>
        </w:rPr>
        <w:t>a</w:t>
      </w:r>
      <w:r w:rsidRPr="005538B3">
        <w:rPr>
          <w:sz w:val="20"/>
          <w:szCs w:val="20"/>
        </w:rPr>
        <w:t xml:space="preserve">). </w:t>
      </w:r>
    </w:p>
    <w:p w:rsidR="008A6E1B" w:rsidRPr="005538B3" w:rsidRDefault="008A6E1B" w:rsidP="008A6E1B">
      <w:pPr>
        <w:pStyle w:val="Odstavek"/>
        <w:spacing w:before="0" w:line="276" w:lineRule="auto"/>
        <w:rPr>
          <w:sz w:val="20"/>
          <w:szCs w:val="20"/>
        </w:rPr>
      </w:pPr>
    </w:p>
    <w:p w:rsidR="008A6E1B" w:rsidRPr="005538B3" w:rsidRDefault="008A6E1B" w:rsidP="008A6E1B">
      <w:pPr>
        <w:pStyle w:val="len"/>
        <w:spacing w:before="0" w:line="276" w:lineRule="auto"/>
        <w:rPr>
          <w:b w:val="0"/>
          <w:sz w:val="20"/>
          <w:szCs w:val="20"/>
        </w:rPr>
      </w:pPr>
      <w:r w:rsidRPr="005538B3">
        <w:rPr>
          <w:b w:val="0"/>
          <w:sz w:val="20"/>
          <w:szCs w:val="20"/>
        </w:rPr>
        <w:t>2. člen</w:t>
      </w:r>
    </w:p>
    <w:p w:rsidR="008A6E1B" w:rsidRPr="005538B3" w:rsidRDefault="008A6E1B" w:rsidP="008A6E1B">
      <w:pPr>
        <w:pStyle w:val="lennaslov"/>
        <w:spacing w:line="276" w:lineRule="auto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(izvajanje</w:t>
      </w:r>
      <w:r w:rsidRPr="005538B3">
        <w:rPr>
          <w:b w:val="0"/>
          <w:sz w:val="20"/>
          <w:szCs w:val="20"/>
        </w:rPr>
        <w:t xml:space="preserve"> finančne podpore)</w:t>
      </w:r>
    </w:p>
    <w:p w:rsidR="008A6E1B" w:rsidRPr="005538B3" w:rsidRDefault="008A6E1B" w:rsidP="008A6E1B">
      <w:pPr>
        <w:pStyle w:val="lennaslov"/>
        <w:spacing w:line="276" w:lineRule="auto"/>
        <w:rPr>
          <w:b w:val="0"/>
          <w:sz w:val="20"/>
          <w:szCs w:val="20"/>
        </w:rPr>
      </w:pPr>
    </w:p>
    <w:p w:rsidR="008A6E1B" w:rsidRPr="005538B3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5538B3">
        <w:rPr>
          <w:sz w:val="20"/>
          <w:szCs w:val="20"/>
        </w:rPr>
        <w:t xml:space="preserve">(1) Za izvajanje finančne podpore po tej uredbi je pristojno Ministrstvo za kmetijstvo, gozdarstvo in prehrano (v nadaljnjem besedilu: ministrstvo). </w:t>
      </w:r>
    </w:p>
    <w:p w:rsidR="008A6E1B" w:rsidRPr="005538B3" w:rsidRDefault="008A6E1B" w:rsidP="008A6E1B">
      <w:pPr>
        <w:pStyle w:val="Odstavek"/>
        <w:spacing w:before="0" w:line="276" w:lineRule="auto"/>
        <w:rPr>
          <w:sz w:val="20"/>
          <w:szCs w:val="20"/>
        </w:rPr>
      </w:pPr>
    </w:p>
    <w:p w:rsidR="008A6E1B" w:rsidRPr="005538B3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5538B3">
        <w:rPr>
          <w:sz w:val="20"/>
          <w:szCs w:val="20"/>
        </w:rPr>
        <w:t>(2) Finančna podpora je po tej uredbi namenjena ukrepom za spodbujanje in ohranjanje kmetijstva in razvoja podeželja ter dejavnostim za razvoj slovenske identitete zunaj Republike Slovenije.</w:t>
      </w:r>
    </w:p>
    <w:p w:rsidR="008A6E1B" w:rsidRPr="005538B3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</w:p>
    <w:p w:rsidR="008A6E1B" w:rsidRPr="005538B3" w:rsidRDefault="008A6E1B" w:rsidP="008A6E1B">
      <w:pPr>
        <w:pStyle w:val="len"/>
        <w:spacing w:before="0" w:line="276" w:lineRule="auto"/>
        <w:rPr>
          <w:b w:val="0"/>
          <w:sz w:val="20"/>
          <w:szCs w:val="20"/>
        </w:rPr>
      </w:pPr>
      <w:r w:rsidRPr="005538B3">
        <w:rPr>
          <w:b w:val="0"/>
          <w:sz w:val="20"/>
          <w:szCs w:val="20"/>
        </w:rPr>
        <w:t>3. člen</w:t>
      </w:r>
    </w:p>
    <w:p w:rsidR="008A6E1B" w:rsidRPr="005538B3" w:rsidRDefault="008A6E1B" w:rsidP="008A6E1B">
      <w:pPr>
        <w:pStyle w:val="lennaslov"/>
        <w:spacing w:line="276" w:lineRule="auto"/>
        <w:rPr>
          <w:b w:val="0"/>
          <w:sz w:val="20"/>
          <w:szCs w:val="20"/>
        </w:rPr>
      </w:pPr>
      <w:r w:rsidRPr="005538B3">
        <w:rPr>
          <w:b w:val="0"/>
          <w:sz w:val="20"/>
          <w:szCs w:val="20"/>
        </w:rPr>
        <w:t>(javni poziv)</w:t>
      </w:r>
    </w:p>
    <w:p w:rsidR="008A6E1B" w:rsidRPr="005538B3" w:rsidRDefault="008A6E1B" w:rsidP="008A6E1B">
      <w:pPr>
        <w:pStyle w:val="lennaslov"/>
        <w:spacing w:line="276" w:lineRule="auto"/>
        <w:rPr>
          <w:b w:val="0"/>
          <w:sz w:val="20"/>
          <w:szCs w:val="20"/>
        </w:rPr>
      </w:pPr>
    </w:p>
    <w:p w:rsidR="008A6E1B" w:rsidRPr="00F7604E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5538B3">
        <w:rPr>
          <w:sz w:val="20"/>
          <w:szCs w:val="20"/>
        </w:rPr>
        <w:t xml:space="preserve">(1) Ministrstvo v Uradnem listu Republike Slovenije objavi javni poziv za izbor organizacij za izvajanje ukrepov iz drugega odstavka </w:t>
      </w:r>
      <w:r>
        <w:rPr>
          <w:sz w:val="20"/>
          <w:szCs w:val="20"/>
        </w:rPr>
        <w:t>prejšnjega</w:t>
      </w:r>
      <w:r w:rsidRPr="005538B3">
        <w:rPr>
          <w:sz w:val="20"/>
          <w:szCs w:val="20"/>
        </w:rPr>
        <w:t xml:space="preserve"> člena in pripravo </w:t>
      </w:r>
      <w:r>
        <w:rPr>
          <w:sz w:val="20"/>
          <w:szCs w:val="20"/>
        </w:rPr>
        <w:t xml:space="preserve">petletnega </w:t>
      </w:r>
      <w:r w:rsidRPr="00F7604E">
        <w:rPr>
          <w:sz w:val="20"/>
          <w:szCs w:val="20"/>
        </w:rPr>
        <w:t xml:space="preserve">programa dela </w:t>
      </w:r>
      <w:r>
        <w:rPr>
          <w:sz w:val="20"/>
          <w:szCs w:val="20"/>
        </w:rPr>
        <w:t>posamezne organizacije (v nadaljnjem besedilu</w:t>
      </w:r>
      <w:r w:rsidRPr="005538B3">
        <w:rPr>
          <w:sz w:val="20"/>
          <w:szCs w:val="20"/>
        </w:rPr>
        <w:t>: večletni program</w:t>
      </w:r>
      <w:r>
        <w:rPr>
          <w:sz w:val="20"/>
          <w:szCs w:val="20"/>
        </w:rPr>
        <w:t>)</w:t>
      </w:r>
      <w:r w:rsidRPr="00F7604E">
        <w:rPr>
          <w:sz w:val="20"/>
          <w:szCs w:val="20"/>
        </w:rPr>
        <w:t>.</w:t>
      </w:r>
    </w:p>
    <w:p w:rsidR="008A6E1B" w:rsidRPr="005538B3" w:rsidRDefault="008A6E1B" w:rsidP="008A6E1B">
      <w:pPr>
        <w:rPr>
          <w:rFonts w:cs="Arial"/>
          <w:szCs w:val="20"/>
        </w:rPr>
      </w:pPr>
    </w:p>
    <w:p w:rsidR="008A6E1B" w:rsidRPr="00F7604E" w:rsidRDefault="008A6E1B" w:rsidP="008A6E1B">
      <w:pPr>
        <w:jc w:val="both"/>
        <w:rPr>
          <w:rFonts w:cs="Arial"/>
          <w:szCs w:val="20"/>
        </w:rPr>
      </w:pPr>
      <w:r w:rsidRPr="005538B3">
        <w:rPr>
          <w:rFonts w:cs="Arial"/>
          <w:szCs w:val="20"/>
        </w:rPr>
        <w:t xml:space="preserve">(2) V </w:t>
      </w:r>
      <w:r>
        <w:rPr>
          <w:rFonts w:cs="Arial"/>
          <w:szCs w:val="20"/>
        </w:rPr>
        <w:t xml:space="preserve">javnem </w:t>
      </w:r>
      <w:r w:rsidRPr="005538B3">
        <w:rPr>
          <w:rFonts w:cs="Arial"/>
          <w:szCs w:val="20"/>
        </w:rPr>
        <w:t xml:space="preserve">pozivu se določijo obvezne vsebine </w:t>
      </w:r>
      <w:r>
        <w:rPr>
          <w:rFonts w:cs="Arial"/>
          <w:szCs w:val="20"/>
        </w:rPr>
        <w:t>večletnega programa</w:t>
      </w:r>
      <w:r w:rsidRPr="00F7604E">
        <w:rPr>
          <w:rFonts w:cs="Arial"/>
          <w:szCs w:val="20"/>
        </w:rPr>
        <w:t xml:space="preserve">, </w:t>
      </w:r>
      <w:r>
        <w:rPr>
          <w:rFonts w:cs="Arial"/>
          <w:szCs w:val="20"/>
        </w:rPr>
        <w:t xml:space="preserve">upravičeni stroški, obseg sredstev, </w:t>
      </w:r>
      <w:r w:rsidRPr="00F7604E">
        <w:rPr>
          <w:rFonts w:cs="Arial"/>
          <w:szCs w:val="20"/>
        </w:rPr>
        <w:t>rok za vložitev vloge ter način vložitve vloge.</w:t>
      </w:r>
    </w:p>
    <w:p w:rsidR="008A6E1B" w:rsidRPr="005538B3" w:rsidRDefault="008A6E1B" w:rsidP="008A6E1B">
      <w:pPr>
        <w:pStyle w:val="bodytext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538B3">
        <w:rPr>
          <w:rFonts w:ascii="Arial" w:hAnsi="Arial" w:cs="Arial"/>
          <w:sz w:val="20"/>
          <w:szCs w:val="20"/>
        </w:rPr>
        <w:t>(</w:t>
      </w:r>
      <w:r w:rsidRPr="00F7604E">
        <w:rPr>
          <w:rFonts w:ascii="Arial" w:hAnsi="Arial" w:cs="Arial"/>
          <w:sz w:val="20"/>
          <w:szCs w:val="20"/>
        </w:rPr>
        <w:t>3</w:t>
      </w:r>
      <w:r w:rsidRPr="005538B3">
        <w:rPr>
          <w:rFonts w:ascii="Arial" w:hAnsi="Arial" w:cs="Arial"/>
          <w:sz w:val="20"/>
          <w:szCs w:val="20"/>
        </w:rPr>
        <w:t>) Na javni poziv se lahko prijavijo krovne kmetijske organizacije Slovencev</w:t>
      </w:r>
      <w:r w:rsidRPr="00F7604E">
        <w:rPr>
          <w:rFonts w:ascii="Arial" w:hAnsi="Arial" w:cs="Arial"/>
          <w:sz w:val="20"/>
          <w:szCs w:val="20"/>
        </w:rPr>
        <w:t xml:space="preserve"> zunaj Republike Slovenije</w:t>
      </w:r>
      <w:r>
        <w:rPr>
          <w:rFonts w:ascii="Arial" w:hAnsi="Arial" w:cs="Arial"/>
          <w:sz w:val="20"/>
          <w:szCs w:val="20"/>
        </w:rPr>
        <w:t>, ki povezujejo registrirane organizacije in društva slovenske skupnosti in delujejo vsaj deset let na celotnem tradicionalnem ozemlju poselitve</w:t>
      </w:r>
      <w:r w:rsidRPr="005538B3">
        <w:rPr>
          <w:rFonts w:ascii="Arial" w:hAnsi="Arial" w:cs="Arial"/>
          <w:sz w:val="20"/>
          <w:szCs w:val="20"/>
        </w:rPr>
        <w:t>.</w:t>
      </w:r>
    </w:p>
    <w:p w:rsidR="008A6E1B" w:rsidRPr="00F7604E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F7604E">
        <w:rPr>
          <w:sz w:val="20"/>
          <w:szCs w:val="20"/>
        </w:rPr>
        <w:t>(4</w:t>
      </w:r>
      <w:r w:rsidRPr="005538B3">
        <w:rPr>
          <w:sz w:val="20"/>
          <w:szCs w:val="20"/>
        </w:rPr>
        <w:t>) Prednost pri izbiri bodo imele organizacije z več izkušnjami na področju</w:t>
      </w:r>
      <w:r w:rsidRPr="00721B2F">
        <w:rPr>
          <w:sz w:val="20"/>
          <w:szCs w:val="20"/>
        </w:rPr>
        <w:t xml:space="preserve"> </w:t>
      </w:r>
      <w:r>
        <w:rPr>
          <w:sz w:val="20"/>
          <w:szCs w:val="20"/>
        </w:rPr>
        <w:t>spodbujanja in ohranjanja</w:t>
      </w:r>
      <w:r w:rsidRPr="00342252">
        <w:rPr>
          <w:sz w:val="20"/>
          <w:szCs w:val="20"/>
        </w:rPr>
        <w:t xml:space="preserve"> kmetijstva in razvoja podeželja </w:t>
      </w:r>
      <w:r>
        <w:rPr>
          <w:sz w:val="20"/>
          <w:szCs w:val="20"/>
        </w:rPr>
        <w:t>zunaj Republike Slovenije in</w:t>
      </w:r>
      <w:r w:rsidRPr="005538B3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večjo </w:t>
      </w:r>
      <w:r w:rsidRPr="00F7604E">
        <w:rPr>
          <w:sz w:val="20"/>
          <w:szCs w:val="20"/>
        </w:rPr>
        <w:t>geografsko</w:t>
      </w:r>
      <w:r w:rsidRPr="005538B3">
        <w:rPr>
          <w:sz w:val="20"/>
          <w:szCs w:val="20"/>
        </w:rPr>
        <w:t xml:space="preserve"> razpršenost</w:t>
      </w:r>
      <w:r>
        <w:rPr>
          <w:sz w:val="20"/>
          <w:szCs w:val="20"/>
        </w:rPr>
        <w:t>jo</w:t>
      </w:r>
      <w:r w:rsidRPr="005538B3">
        <w:rPr>
          <w:sz w:val="20"/>
          <w:szCs w:val="20"/>
        </w:rPr>
        <w:t xml:space="preserve"> izvajanja nalog</w:t>
      </w:r>
      <w:r>
        <w:rPr>
          <w:sz w:val="20"/>
          <w:szCs w:val="20"/>
        </w:rPr>
        <w:t xml:space="preserve"> </w:t>
      </w:r>
      <w:r w:rsidRPr="004C123F">
        <w:rPr>
          <w:sz w:val="20"/>
          <w:szCs w:val="20"/>
        </w:rPr>
        <w:t>na področju kmetijstva in razvoja podeželja</w:t>
      </w:r>
      <w:r w:rsidRPr="00F7604E">
        <w:rPr>
          <w:sz w:val="20"/>
          <w:szCs w:val="20"/>
        </w:rPr>
        <w:t>.</w:t>
      </w:r>
    </w:p>
    <w:p w:rsidR="008A6E1B" w:rsidRPr="005538B3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</w:p>
    <w:p w:rsidR="008A6E1B" w:rsidRPr="005538B3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5538B3">
        <w:rPr>
          <w:sz w:val="20"/>
          <w:szCs w:val="20"/>
        </w:rPr>
        <w:t>(5) Minister, pristojen za kmetijstvo</w:t>
      </w:r>
      <w:r>
        <w:rPr>
          <w:sz w:val="20"/>
          <w:szCs w:val="20"/>
        </w:rPr>
        <w:t xml:space="preserve"> (v nadaljnjem besedilu: minister)</w:t>
      </w:r>
      <w:r w:rsidRPr="005538B3">
        <w:rPr>
          <w:sz w:val="20"/>
          <w:szCs w:val="20"/>
        </w:rPr>
        <w:t xml:space="preserve">, imenuje komisijo za pregled </w:t>
      </w:r>
      <w:r>
        <w:rPr>
          <w:sz w:val="20"/>
          <w:szCs w:val="20"/>
        </w:rPr>
        <w:t xml:space="preserve">in </w:t>
      </w:r>
      <w:r w:rsidRPr="005538B3">
        <w:rPr>
          <w:sz w:val="20"/>
          <w:szCs w:val="20"/>
        </w:rPr>
        <w:t>ocenitev vlog</w:t>
      </w:r>
      <w:r>
        <w:rPr>
          <w:sz w:val="20"/>
          <w:szCs w:val="20"/>
        </w:rPr>
        <w:t xml:space="preserve">, prejetih na </w:t>
      </w:r>
      <w:r w:rsidRPr="005538B3">
        <w:rPr>
          <w:sz w:val="20"/>
          <w:szCs w:val="20"/>
        </w:rPr>
        <w:t xml:space="preserve"> javn</w:t>
      </w:r>
      <w:r>
        <w:rPr>
          <w:sz w:val="20"/>
          <w:szCs w:val="20"/>
        </w:rPr>
        <w:t>i</w:t>
      </w:r>
      <w:r w:rsidRPr="005538B3">
        <w:rPr>
          <w:sz w:val="20"/>
          <w:szCs w:val="20"/>
        </w:rPr>
        <w:t xml:space="preserve"> poziv, ki jo sestavljajo predstavniki ministrstva in Urada Vlade Republike Slovenije za Slovence v zamejstvu in po svetu (v nadaljnjem besedilu: urad).</w:t>
      </w:r>
    </w:p>
    <w:p w:rsidR="008A6E1B" w:rsidRPr="00F7604E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F7604E">
        <w:rPr>
          <w:sz w:val="20"/>
          <w:szCs w:val="20"/>
        </w:rPr>
        <w:t xml:space="preserve"> </w:t>
      </w:r>
    </w:p>
    <w:p w:rsidR="008A6E1B" w:rsidRPr="00F7604E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5538B3">
        <w:rPr>
          <w:sz w:val="20"/>
          <w:szCs w:val="20"/>
        </w:rPr>
        <w:t>(6) Na podlagi predloga strokovne komisije izda minister</w:t>
      </w:r>
      <w:r>
        <w:rPr>
          <w:sz w:val="20"/>
          <w:szCs w:val="20"/>
        </w:rPr>
        <w:t>,</w:t>
      </w:r>
      <w:r w:rsidRPr="005538B3">
        <w:rPr>
          <w:sz w:val="20"/>
          <w:szCs w:val="20"/>
        </w:rPr>
        <w:t xml:space="preserve"> pristojen za kmetijstvo</w:t>
      </w:r>
      <w:r>
        <w:rPr>
          <w:sz w:val="20"/>
          <w:szCs w:val="20"/>
        </w:rPr>
        <w:t>,</w:t>
      </w:r>
      <w:r w:rsidRPr="005538B3">
        <w:rPr>
          <w:sz w:val="20"/>
          <w:szCs w:val="20"/>
        </w:rPr>
        <w:t xml:space="preserve"> odločbo o izboru </w:t>
      </w:r>
      <w:r>
        <w:rPr>
          <w:sz w:val="20"/>
          <w:szCs w:val="20"/>
        </w:rPr>
        <w:t>organizacij</w:t>
      </w:r>
      <w:r w:rsidRPr="00F7604E">
        <w:rPr>
          <w:sz w:val="20"/>
          <w:szCs w:val="20"/>
        </w:rPr>
        <w:t xml:space="preserve"> in potrditvi </w:t>
      </w:r>
      <w:r>
        <w:rPr>
          <w:sz w:val="20"/>
          <w:szCs w:val="20"/>
        </w:rPr>
        <w:t>večletnega programa</w:t>
      </w:r>
      <w:r w:rsidRPr="00F7604E">
        <w:rPr>
          <w:sz w:val="20"/>
          <w:szCs w:val="20"/>
        </w:rPr>
        <w:t>.</w:t>
      </w:r>
    </w:p>
    <w:p w:rsidR="008A6E1B" w:rsidRPr="005538B3" w:rsidRDefault="008A6E1B" w:rsidP="008A6E1B">
      <w:pPr>
        <w:pStyle w:val="Odstavek"/>
        <w:spacing w:before="0" w:line="276" w:lineRule="auto"/>
        <w:rPr>
          <w:sz w:val="20"/>
          <w:szCs w:val="20"/>
        </w:rPr>
      </w:pPr>
    </w:p>
    <w:p w:rsidR="008A6E1B" w:rsidRPr="00F7604E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5538B3">
        <w:rPr>
          <w:sz w:val="20"/>
          <w:szCs w:val="20"/>
        </w:rPr>
        <w:t>(7) Meds</w:t>
      </w:r>
      <w:r>
        <w:rPr>
          <w:sz w:val="20"/>
          <w:szCs w:val="20"/>
        </w:rPr>
        <w:t>ebojna razmerja med organizacijami</w:t>
      </w:r>
      <w:r w:rsidRPr="005538B3">
        <w:rPr>
          <w:sz w:val="20"/>
          <w:szCs w:val="20"/>
        </w:rPr>
        <w:t xml:space="preserve"> in ministrstvom se podrobneje uredijo s pogodbo.</w:t>
      </w:r>
      <w:r w:rsidRPr="00F7604E">
        <w:rPr>
          <w:sz w:val="20"/>
          <w:szCs w:val="20"/>
        </w:rPr>
        <w:t xml:space="preserve"> </w:t>
      </w:r>
    </w:p>
    <w:p w:rsidR="008A6E1B" w:rsidRDefault="008A6E1B" w:rsidP="008A6E1B">
      <w:pPr>
        <w:pStyle w:val="Odstavek"/>
        <w:spacing w:before="0" w:line="276" w:lineRule="auto"/>
        <w:rPr>
          <w:sz w:val="20"/>
          <w:szCs w:val="20"/>
        </w:rPr>
      </w:pPr>
      <w:r w:rsidRPr="00F7604E" w:rsidDel="00172D12">
        <w:rPr>
          <w:sz w:val="20"/>
          <w:szCs w:val="20"/>
        </w:rPr>
        <w:t xml:space="preserve"> </w:t>
      </w:r>
    </w:p>
    <w:p w:rsidR="008A6E1B" w:rsidRDefault="008A6E1B" w:rsidP="008A6E1B">
      <w:pPr>
        <w:pStyle w:val="Odstavek"/>
        <w:spacing w:before="0" w:line="276" w:lineRule="auto"/>
        <w:rPr>
          <w:sz w:val="20"/>
          <w:szCs w:val="20"/>
        </w:rPr>
      </w:pPr>
    </w:p>
    <w:p w:rsidR="008A6E1B" w:rsidRPr="005538B3" w:rsidRDefault="008A6E1B" w:rsidP="008A6E1B">
      <w:pPr>
        <w:pStyle w:val="Odstavek"/>
        <w:spacing w:before="0" w:line="276" w:lineRule="auto"/>
        <w:rPr>
          <w:sz w:val="20"/>
          <w:szCs w:val="20"/>
        </w:rPr>
      </w:pPr>
      <w:bookmarkStart w:id="0" w:name="_GoBack"/>
      <w:bookmarkEnd w:id="0"/>
    </w:p>
    <w:p w:rsidR="008A6E1B" w:rsidRPr="005538B3" w:rsidRDefault="008A6E1B" w:rsidP="008A6E1B">
      <w:pPr>
        <w:pStyle w:val="len"/>
        <w:spacing w:before="0" w:line="276" w:lineRule="auto"/>
        <w:rPr>
          <w:b w:val="0"/>
          <w:sz w:val="20"/>
          <w:szCs w:val="20"/>
        </w:rPr>
      </w:pPr>
      <w:r w:rsidRPr="005538B3">
        <w:rPr>
          <w:b w:val="0"/>
          <w:sz w:val="20"/>
          <w:szCs w:val="20"/>
        </w:rPr>
        <w:lastRenderedPageBreak/>
        <w:t>4. člen</w:t>
      </w:r>
    </w:p>
    <w:p w:rsidR="008A6E1B" w:rsidRPr="00F7604E" w:rsidRDefault="008A6E1B" w:rsidP="008A6E1B">
      <w:pPr>
        <w:pStyle w:val="lennaslov0"/>
        <w:spacing w:before="0" w:beforeAutospacing="0" w:after="0" w:afterAutospacing="0" w:line="276" w:lineRule="auto"/>
        <w:jc w:val="center"/>
        <w:rPr>
          <w:rFonts w:ascii="Arial" w:hAnsi="Arial" w:cs="Arial"/>
          <w:sz w:val="20"/>
          <w:szCs w:val="20"/>
        </w:rPr>
      </w:pPr>
      <w:r w:rsidRPr="005538B3">
        <w:rPr>
          <w:rFonts w:ascii="Arial" w:hAnsi="Arial" w:cs="Arial"/>
          <w:sz w:val="20"/>
          <w:szCs w:val="20"/>
        </w:rPr>
        <w:t xml:space="preserve">(financiranje </w:t>
      </w:r>
      <w:r>
        <w:rPr>
          <w:rFonts w:ascii="Arial" w:hAnsi="Arial" w:cs="Arial"/>
          <w:sz w:val="20"/>
          <w:szCs w:val="20"/>
        </w:rPr>
        <w:t xml:space="preserve">letnih programov dela </w:t>
      </w:r>
      <w:r w:rsidRPr="00F7604E">
        <w:rPr>
          <w:rFonts w:ascii="Arial" w:hAnsi="Arial" w:cs="Arial"/>
          <w:sz w:val="20"/>
          <w:szCs w:val="20"/>
        </w:rPr>
        <w:t>organizacij)</w:t>
      </w:r>
    </w:p>
    <w:p w:rsidR="008A6E1B" w:rsidRPr="005538B3" w:rsidRDefault="008A6E1B" w:rsidP="008A6E1B">
      <w:pPr>
        <w:pStyle w:val="lennaslov0"/>
        <w:spacing w:before="0" w:beforeAutospacing="0" w:after="0" w:afterAutospacing="0" w:line="276" w:lineRule="auto"/>
        <w:jc w:val="center"/>
        <w:rPr>
          <w:rFonts w:ascii="Arial" w:hAnsi="Arial" w:cs="Arial"/>
          <w:sz w:val="20"/>
          <w:szCs w:val="20"/>
        </w:rPr>
      </w:pPr>
    </w:p>
    <w:p w:rsidR="008A6E1B" w:rsidRPr="005538B3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5538B3">
        <w:rPr>
          <w:rFonts w:ascii="Arial" w:hAnsi="Arial" w:cs="Arial"/>
          <w:sz w:val="20"/>
          <w:szCs w:val="20"/>
        </w:rPr>
        <w:t>(1) Sredstva za izvajanje letnih programov dela organizacij zagotovi ministrstvo v skladu s sprejetim Proračunom Republike Slovenije (v nadaljnjem besedilu: proračun).</w:t>
      </w:r>
    </w:p>
    <w:p w:rsidR="008A6E1B" w:rsidRPr="005538B3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</w:p>
    <w:p w:rsidR="008A6E1B" w:rsidRPr="005538B3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5538B3">
        <w:rPr>
          <w:rFonts w:ascii="Arial" w:hAnsi="Arial" w:cs="Arial"/>
          <w:sz w:val="20"/>
          <w:szCs w:val="20"/>
        </w:rPr>
        <w:t xml:space="preserve">(2) Sredstva po tej uredbi lahko na podlagi pogodbe o </w:t>
      </w:r>
      <w:r>
        <w:rPr>
          <w:rFonts w:ascii="Arial" w:hAnsi="Arial" w:cs="Arial"/>
          <w:sz w:val="20"/>
          <w:szCs w:val="20"/>
        </w:rPr>
        <w:t>ureditvi medsebojnih razmerij iz prejšnjega člena</w:t>
      </w:r>
      <w:r w:rsidRPr="005538B3">
        <w:rPr>
          <w:rFonts w:ascii="Arial" w:hAnsi="Arial" w:cs="Arial"/>
          <w:sz w:val="20"/>
          <w:szCs w:val="20"/>
        </w:rPr>
        <w:t xml:space="preserve"> pridobijo organizacije</w:t>
      </w:r>
      <w:r>
        <w:rPr>
          <w:rFonts w:ascii="Arial" w:hAnsi="Arial" w:cs="Arial"/>
          <w:sz w:val="20"/>
          <w:szCs w:val="20"/>
        </w:rPr>
        <w:t xml:space="preserve">, in sicer </w:t>
      </w:r>
      <w:r w:rsidRPr="005538B3">
        <w:rPr>
          <w:rFonts w:ascii="Arial" w:hAnsi="Arial" w:cs="Arial"/>
          <w:sz w:val="20"/>
          <w:szCs w:val="20"/>
        </w:rPr>
        <w:t>na podlagi letnega programa</w:t>
      </w:r>
      <w:r>
        <w:rPr>
          <w:rFonts w:ascii="Arial" w:hAnsi="Arial" w:cs="Arial"/>
          <w:sz w:val="20"/>
          <w:szCs w:val="20"/>
        </w:rPr>
        <w:t xml:space="preserve"> dela iz tega člena,</w:t>
      </w:r>
      <w:r w:rsidRPr="005538B3">
        <w:rPr>
          <w:rFonts w:ascii="Arial" w:hAnsi="Arial" w:cs="Arial"/>
          <w:sz w:val="20"/>
          <w:szCs w:val="20"/>
        </w:rPr>
        <w:t xml:space="preserve"> vendar največ v obsegu, predvidenem v proračunu.</w:t>
      </w:r>
    </w:p>
    <w:p w:rsidR="008A6E1B" w:rsidRPr="005538B3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</w:p>
    <w:p w:rsidR="008A6E1B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5538B3">
        <w:rPr>
          <w:rFonts w:ascii="Arial" w:hAnsi="Arial" w:cs="Arial"/>
          <w:sz w:val="20"/>
          <w:szCs w:val="20"/>
        </w:rPr>
        <w:t>(3)</w:t>
      </w:r>
      <w:r w:rsidRPr="00AA029B">
        <w:rPr>
          <w:rFonts w:ascii="Arial" w:hAnsi="Arial" w:cs="Arial"/>
          <w:sz w:val="20"/>
          <w:szCs w:val="20"/>
        </w:rPr>
        <w:t xml:space="preserve"> </w:t>
      </w:r>
      <w:r w:rsidRPr="003A3765">
        <w:rPr>
          <w:rFonts w:ascii="Arial" w:hAnsi="Arial" w:cs="Arial"/>
          <w:sz w:val="20"/>
          <w:szCs w:val="20"/>
        </w:rPr>
        <w:t>Ministrstvo do 1. novembr</w:t>
      </w:r>
      <w:r>
        <w:rPr>
          <w:rFonts w:ascii="Arial" w:hAnsi="Arial" w:cs="Arial"/>
          <w:sz w:val="20"/>
          <w:szCs w:val="20"/>
        </w:rPr>
        <w:t>a</w:t>
      </w:r>
      <w:r w:rsidRPr="003A3765">
        <w:rPr>
          <w:rFonts w:ascii="Arial" w:hAnsi="Arial" w:cs="Arial"/>
          <w:sz w:val="20"/>
          <w:szCs w:val="20"/>
        </w:rPr>
        <w:t xml:space="preserve"> pozove </w:t>
      </w:r>
      <w:r>
        <w:rPr>
          <w:rFonts w:ascii="Arial" w:hAnsi="Arial" w:cs="Arial"/>
          <w:sz w:val="20"/>
          <w:szCs w:val="20"/>
        </w:rPr>
        <w:t>o</w:t>
      </w:r>
      <w:r w:rsidRPr="003A3765">
        <w:rPr>
          <w:rFonts w:ascii="Arial" w:hAnsi="Arial" w:cs="Arial"/>
          <w:sz w:val="20"/>
          <w:szCs w:val="20"/>
        </w:rPr>
        <w:t xml:space="preserve">rganizacije k predložitvi letnega programa dela </w:t>
      </w:r>
      <w:r>
        <w:rPr>
          <w:rFonts w:ascii="Arial" w:hAnsi="Arial" w:cs="Arial"/>
          <w:sz w:val="20"/>
          <w:szCs w:val="20"/>
        </w:rPr>
        <w:t xml:space="preserve">za prihodnje leto </w:t>
      </w:r>
      <w:r w:rsidRPr="003A3765">
        <w:rPr>
          <w:rFonts w:ascii="Arial" w:hAnsi="Arial" w:cs="Arial"/>
          <w:sz w:val="20"/>
          <w:szCs w:val="20"/>
        </w:rPr>
        <w:t>s predvideno višino finančnih sredstev.</w:t>
      </w:r>
    </w:p>
    <w:p w:rsidR="008A6E1B" w:rsidRPr="005538B3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</w:p>
    <w:p w:rsidR="008A6E1B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(4) </w:t>
      </w:r>
      <w:r w:rsidRPr="005538B3">
        <w:rPr>
          <w:rFonts w:ascii="Arial" w:hAnsi="Arial" w:cs="Arial"/>
          <w:sz w:val="20"/>
          <w:szCs w:val="20"/>
        </w:rPr>
        <w:t xml:space="preserve">Organizacija pripravi letni program dela na podlagi letnih </w:t>
      </w:r>
      <w:r>
        <w:rPr>
          <w:rFonts w:ascii="Arial" w:hAnsi="Arial" w:cs="Arial"/>
          <w:sz w:val="20"/>
          <w:szCs w:val="20"/>
        </w:rPr>
        <w:t xml:space="preserve">finančnih </w:t>
      </w:r>
      <w:r w:rsidRPr="005538B3">
        <w:rPr>
          <w:rFonts w:ascii="Arial" w:hAnsi="Arial" w:cs="Arial"/>
          <w:sz w:val="20"/>
          <w:szCs w:val="20"/>
        </w:rPr>
        <w:t>izhodišč ministrstva</w:t>
      </w:r>
      <w:r>
        <w:rPr>
          <w:rFonts w:ascii="Arial" w:hAnsi="Arial" w:cs="Arial"/>
          <w:sz w:val="20"/>
          <w:szCs w:val="20"/>
        </w:rPr>
        <w:t xml:space="preserve"> </w:t>
      </w:r>
      <w:r w:rsidRPr="00C21AA1">
        <w:rPr>
          <w:rFonts w:ascii="Arial" w:hAnsi="Arial" w:cs="Arial"/>
          <w:sz w:val="20"/>
          <w:szCs w:val="20"/>
        </w:rPr>
        <w:t>najpozneje v 45 dneh po prejemu letnih finančnih izhodišč</w:t>
      </w:r>
      <w:r w:rsidRPr="005538B3">
        <w:rPr>
          <w:rFonts w:ascii="Arial" w:hAnsi="Arial" w:cs="Arial"/>
          <w:sz w:val="20"/>
          <w:szCs w:val="20"/>
        </w:rPr>
        <w:t>.</w:t>
      </w:r>
    </w:p>
    <w:p w:rsidR="008A6E1B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</w:p>
    <w:p w:rsidR="008A6E1B" w:rsidRPr="005538B3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5538B3">
        <w:rPr>
          <w:rFonts w:ascii="Arial" w:hAnsi="Arial" w:cs="Arial"/>
          <w:sz w:val="20"/>
          <w:szCs w:val="20"/>
        </w:rPr>
        <w:t>(5</w:t>
      </w:r>
      <w:r>
        <w:rPr>
          <w:rFonts w:ascii="Arial" w:hAnsi="Arial" w:cs="Arial"/>
          <w:sz w:val="20"/>
          <w:szCs w:val="20"/>
        </w:rPr>
        <w:t>) Minister</w:t>
      </w:r>
      <w:r w:rsidRPr="005538B3">
        <w:rPr>
          <w:rFonts w:ascii="Arial" w:hAnsi="Arial" w:cs="Arial"/>
          <w:sz w:val="20"/>
          <w:szCs w:val="20"/>
        </w:rPr>
        <w:t>, imenuje komisijo za pregled letnih programov in poročil o izvedenih nalogah letnega programa dela, ki jo sestavljajo predstavniki ministrstva in urada</w:t>
      </w:r>
      <w:r>
        <w:rPr>
          <w:rFonts w:ascii="Arial" w:hAnsi="Arial" w:cs="Arial"/>
          <w:sz w:val="20"/>
          <w:szCs w:val="20"/>
        </w:rPr>
        <w:t>.</w:t>
      </w:r>
    </w:p>
    <w:p w:rsidR="008A6E1B" w:rsidRPr="005538B3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</w:p>
    <w:p w:rsidR="008A6E1B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(6) </w:t>
      </w:r>
      <w:r w:rsidRPr="005538B3">
        <w:rPr>
          <w:rFonts w:ascii="Arial" w:hAnsi="Arial" w:cs="Arial"/>
          <w:sz w:val="20"/>
          <w:szCs w:val="20"/>
        </w:rPr>
        <w:t>Minis</w:t>
      </w:r>
      <w:r>
        <w:rPr>
          <w:rFonts w:ascii="Arial" w:hAnsi="Arial" w:cs="Arial"/>
          <w:sz w:val="20"/>
          <w:szCs w:val="20"/>
        </w:rPr>
        <w:t>ter na</w:t>
      </w:r>
      <w:r w:rsidRPr="005538B3">
        <w:rPr>
          <w:rFonts w:ascii="Arial" w:hAnsi="Arial" w:cs="Arial"/>
          <w:sz w:val="20"/>
          <w:szCs w:val="20"/>
        </w:rPr>
        <w:t xml:space="preserve"> podlagi </w:t>
      </w:r>
      <w:r>
        <w:rPr>
          <w:rFonts w:ascii="Arial" w:hAnsi="Arial" w:cs="Arial"/>
          <w:sz w:val="20"/>
          <w:szCs w:val="20"/>
        </w:rPr>
        <w:t>mnenja komisije iz prejšnjega odstavka poda soglasje k letnemu programu dela.</w:t>
      </w:r>
    </w:p>
    <w:p w:rsidR="008A6E1B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</w:p>
    <w:p w:rsidR="008A6E1B" w:rsidRPr="005538B3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(7) </w:t>
      </w:r>
      <w:r w:rsidRPr="005538B3">
        <w:rPr>
          <w:rFonts w:ascii="Arial" w:hAnsi="Arial" w:cs="Arial"/>
          <w:sz w:val="20"/>
          <w:szCs w:val="20"/>
        </w:rPr>
        <w:t>Medsebojna razmerja o financiranju letnih programov dela med organizacijo in ministrstvom se podrobneje uredijo s pogodbo o financiranju.</w:t>
      </w:r>
    </w:p>
    <w:p w:rsidR="008A6E1B" w:rsidRPr="005538B3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</w:p>
    <w:p w:rsidR="008A6E1B" w:rsidRPr="005538B3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5538B3">
        <w:rPr>
          <w:rFonts w:ascii="Arial" w:hAnsi="Arial" w:cs="Arial"/>
          <w:sz w:val="20"/>
          <w:szCs w:val="20"/>
        </w:rPr>
        <w:t xml:space="preserve">(8) Ministrstvo organizacijam plača opravljeno delo na podlagi vloženih zahtevkov, ki jih potrdi ministrstvo, ob predhodni potrditvi poročila o izvedenih nalogah letnega programa dela s strani komisije </w:t>
      </w:r>
      <w:r>
        <w:rPr>
          <w:rFonts w:ascii="Arial" w:hAnsi="Arial" w:cs="Arial"/>
          <w:sz w:val="20"/>
          <w:szCs w:val="20"/>
        </w:rPr>
        <w:t>iz petega odstavka tega člena</w:t>
      </w:r>
      <w:r w:rsidRPr="005538B3">
        <w:rPr>
          <w:rFonts w:ascii="Arial" w:hAnsi="Arial" w:cs="Arial"/>
          <w:sz w:val="20"/>
          <w:szCs w:val="20"/>
        </w:rPr>
        <w:t xml:space="preserve">. </w:t>
      </w:r>
    </w:p>
    <w:p w:rsidR="008A6E1B" w:rsidRPr="005538B3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</w:p>
    <w:p w:rsidR="008A6E1B" w:rsidRPr="00F7604E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5538B3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9</w:t>
      </w:r>
      <w:r w:rsidRPr="005538B3">
        <w:rPr>
          <w:rFonts w:ascii="Arial" w:hAnsi="Arial" w:cs="Arial"/>
          <w:sz w:val="20"/>
          <w:szCs w:val="20"/>
        </w:rPr>
        <w:t xml:space="preserve">) K zahtevku iz prejšnjega odstavka mora biti priloženo poročilo o izvedenih nalogah </w:t>
      </w:r>
      <w:r>
        <w:rPr>
          <w:rFonts w:ascii="Arial" w:hAnsi="Arial" w:cs="Arial"/>
          <w:sz w:val="20"/>
          <w:szCs w:val="20"/>
        </w:rPr>
        <w:t>l</w:t>
      </w:r>
      <w:r w:rsidRPr="00F7604E">
        <w:rPr>
          <w:rFonts w:ascii="Arial" w:hAnsi="Arial" w:cs="Arial"/>
          <w:sz w:val="20"/>
          <w:szCs w:val="20"/>
        </w:rPr>
        <w:t>etnega</w:t>
      </w:r>
      <w:r>
        <w:rPr>
          <w:rFonts w:ascii="Arial" w:hAnsi="Arial" w:cs="Arial"/>
          <w:sz w:val="20"/>
          <w:szCs w:val="20"/>
        </w:rPr>
        <w:t xml:space="preserve"> </w:t>
      </w:r>
      <w:r w:rsidRPr="00F7604E">
        <w:rPr>
          <w:rFonts w:ascii="Arial" w:hAnsi="Arial" w:cs="Arial"/>
          <w:sz w:val="20"/>
          <w:szCs w:val="20"/>
        </w:rPr>
        <w:t>programa dela</w:t>
      </w:r>
      <w:r>
        <w:rPr>
          <w:rFonts w:ascii="Arial" w:hAnsi="Arial" w:cs="Arial"/>
          <w:sz w:val="20"/>
          <w:szCs w:val="20"/>
        </w:rPr>
        <w:t xml:space="preserve">, ki </w:t>
      </w:r>
      <w:r w:rsidRPr="00F7604E">
        <w:rPr>
          <w:rFonts w:ascii="Arial" w:hAnsi="Arial" w:cs="Arial"/>
          <w:sz w:val="20"/>
          <w:szCs w:val="20"/>
        </w:rPr>
        <w:t>vsebuje najmanj:</w:t>
      </w:r>
    </w:p>
    <w:p w:rsidR="008A6E1B" w:rsidRPr="005538B3" w:rsidRDefault="008A6E1B" w:rsidP="008A6E1B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ind w:left="644"/>
        <w:jc w:val="both"/>
        <w:textAlignment w:val="baseline"/>
        <w:rPr>
          <w:rFonts w:cs="Arial"/>
          <w:szCs w:val="20"/>
        </w:rPr>
      </w:pPr>
      <w:r w:rsidRPr="005538B3">
        <w:rPr>
          <w:rFonts w:cs="Arial"/>
          <w:szCs w:val="20"/>
        </w:rPr>
        <w:t>kazalnike za dosežene letne cilje nalog;</w:t>
      </w:r>
    </w:p>
    <w:p w:rsidR="008A6E1B" w:rsidRPr="00F7604E" w:rsidRDefault="008A6E1B" w:rsidP="008A6E1B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ind w:left="644"/>
        <w:jc w:val="both"/>
        <w:textAlignment w:val="baseline"/>
        <w:rPr>
          <w:rFonts w:cs="Arial"/>
          <w:szCs w:val="20"/>
        </w:rPr>
      </w:pPr>
      <w:r>
        <w:rPr>
          <w:rFonts w:cs="Arial"/>
          <w:szCs w:val="20"/>
        </w:rPr>
        <w:t>opis in obseg i</w:t>
      </w:r>
      <w:r w:rsidRPr="00F7604E">
        <w:rPr>
          <w:rFonts w:cs="Arial"/>
          <w:szCs w:val="20"/>
        </w:rPr>
        <w:t>zvedenih nalog;</w:t>
      </w:r>
    </w:p>
    <w:p w:rsidR="008A6E1B" w:rsidRDefault="008A6E1B" w:rsidP="008A6E1B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ind w:left="644"/>
        <w:jc w:val="both"/>
        <w:textAlignment w:val="baseline"/>
        <w:rPr>
          <w:rFonts w:cs="Arial"/>
          <w:szCs w:val="20"/>
        </w:rPr>
      </w:pPr>
      <w:r w:rsidRPr="005538B3">
        <w:rPr>
          <w:rFonts w:cs="Arial"/>
          <w:szCs w:val="20"/>
        </w:rPr>
        <w:t xml:space="preserve">razdelitev nastalih stroškov dela, materialnih stroškov in investicijskih sredstev, če so opredeljena v letnem </w:t>
      </w:r>
      <w:r>
        <w:rPr>
          <w:rFonts w:cs="Arial"/>
          <w:szCs w:val="20"/>
        </w:rPr>
        <w:t xml:space="preserve">finančnem </w:t>
      </w:r>
      <w:r w:rsidRPr="00F7604E">
        <w:rPr>
          <w:rFonts w:cs="Arial"/>
          <w:szCs w:val="20"/>
        </w:rPr>
        <w:t>programu</w:t>
      </w:r>
      <w:r w:rsidRPr="005538B3">
        <w:rPr>
          <w:rFonts w:cs="Arial"/>
          <w:szCs w:val="20"/>
        </w:rPr>
        <w:t>.</w:t>
      </w:r>
    </w:p>
    <w:p w:rsidR="008A6E1B" w:rsidRDefault="008A6E1B" w:rsidP="008A6E1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Arial"/>
          <w:szCs w:val="20"/>
        </w:rPr>
      </w:pPr>
    </w:p>
    <w:p w:rsidR="008A6E1B" w:rsidRPr="005538B3" w:rsidRDefault="008A6E1B" w:rsidP="008A6E1B">
      <w:pPr>
        <w:pStyle w:val="odstavek0"/>
        <w:spacing w:before="0" w:beforeAutospacing="0"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5538B3">
        <w:rPr>
          <w:rFonts w:ascii="Arial" w:hAnsi="Arial" w:cs="Arial"/>
          <w:sz w:val="20"/>
          <w:szCs w:val="20"/>
        </w:rPr>
        <w:t>(10) V kolikor bi bila z rebalansom proračuna Republike Slovenije, nujno odločitvijo Vlade Republike Slovenije o zmanjšanju proračunskih sredstev ali drugim predpisom, sredstva na proračunski postavki spremenjena, se sredstva linearno zmanjšajo vsem izbranim organizacijam in se k pogodbi o financiranju sklene aneks.</w:t>
      </w:r>
    </w:p>
    <w:p w:rsidR="008A6E1B" w:rsidRDefault="008A6E1B" w:rsidP="008A6E1B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Arial"/>
          <w:szCs w:val="20"/>
        </w:rPr>
      </w:pPr>
    </w:p>
    <w:p w:rsidR="008A6E1B" w:rsidRPr="00342252" w:rsidRDefault="008A6E1B" w:rsidP="008A6E1B">
      <w:pPr>
        <w:spacing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5</w:t>
      </w:r>
      <w:r w:rsidRPr="00342252">
        <w:rPr>
          <w:rFonts w:cs="Arial"/>
          <w:szCs w:val="20"/>
        </w:rPr>
        <w:t>. člen</w:t>
      </w:r>
    </w:p>
    <w:p w:rsidR="008A6E1B" w:rsidRPr="00342252" w:rsidRDefault="008A6E1B" w:rsidP="008A6E1B">
      <w:pPr>
        <w:spacing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(upravičene </w:t>
      </w:r>
      <w:r w:rsidRPr="005538B3">
        <w:rPr>
          <w:rFonts w:cs="Arial"/>
          <w:szCs w:val="20"/>
        </w:rPr>
        <w:t>naloge)</w:t>
      </w:r>
    </w:p>
    <w:p w:rsidR="008A6E1B" w:rsidRPr="00342252" w:rsidRDefault="008A6E1B" w:rsidP="008A6E1B">
      <w:pPr>
        <w:spacing w:line="276" w:lineRule="auto"/>
        <w:jc w:val="center"/>
        <w:rPr>
          <w:rFonts w:cs="Arial"/>
          <w:szCs w:val="20"/>
        </w:rPr>
      </w:pPr>
    </w:p>
    <w:p w:rsidR="008A6E1B" w:rsidRPr="00342252" w:rsidRDefault="008A6E1B" w:rsidP="008A6E1B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Upravičene naloge za finančno podporo organizacijam po tej uredbi </w:t>
      </w:r>
      <w:r w:rsidRPr="00342252">
        <w:rPr>
          <w:rFonts w:cs="Arial"/>
          <w:szCs w:val="20"/>
        </w:rPr>
        <w:t>so:</w:t>
      </w:r>
    </w:p>
    <w:p w:rsidR="008A6E1B" w:rsidRPr="00342252" w:rsidRDefault="008A6E1B" w:rsidP="008A6E1B">
      <w:pPr>
        <w:numPr>
          <w:ilvl w:val="0"/>
          <w:numId w:val="2"/>
        </w:num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strokovno svetovanje in usposabljanje na področju kmetijstva in razvoja podeželja</w:t>
      </w:r>
      <w:r w:rsidRPr="00342252">
        <w:rPr>
          <w:rFonts w:cs="Arial"/>
          <w:szCs w:val="20"/>
        </w:rPr>
        <w:t>,</w:t>
      </w:r>
    </w:p>
    <w:p w:rsidR="008A6E1B" w:rsidRPr="00342252" w:rsidRDefault="008A6E1B" w:rsidP="008A6E1B">
      <w:pPr>
        <w:numPr>
          <w:ilvl w:val="0"/>
          <w:numId w:val="2"/>
        </w:num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medijska oskrba in strokovna literatura na področju kmetijstva in razvoja podeželja</w:t>
      </w:r>
      <w:r w:rsidRPr="00342252">
        <w:rPr>
          <w:rFonts w:cs="Arial"/>
          <w:szCs w:val="20"/>
        </w:rPr>
        <w:t>,</w:t>
      </w:r>
    </w:p>
    <w:p w:rsidR="008A6E1B" w:rsidRPr="00342252" w:rsidRDefault="008A6E1B" w:rsidP="008A6E1B">
      <w:pPr>
        <w:numPr>
          <w:ilvl w:val="0"/>
          <w:numId w:val="2"/>
        </w:num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izvedba in koordinacija strokovnih posvetov, ekskurzij, čezmejnih srečanj kmetov, izmenjava znanj</w:t>
      </w:r>
      <w:r w:rsidRPr="006C254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in medsebojno sodelovanje organizacij,</w:t>
      </w:r>
    </w:p>
    <w:p w:rsidR="008A6E1B" w:rsidRPr="00F7604E" w:rsidRDefault="008A6E1B" w:rsidP="008A6E1B">
      <w:pPr>
        <w:numPr>
          <w:ilvl w:val="0"/>
          <w:numId w:val="2"/>
        </w:num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priprava letnega </w:t>
      </w:r>
      <w:r w:rsidRPr="00F7604E">
        <w:rPr>
          <w:rFonts w:cs="Arial"/>
          <w:szCs w:val="20"/>
        </w:rPr>
        <w:t>programa</w:t>
      </w:r>
      <w:r>
        <w:rPr>
          <w:rFonts w:cs="Arial"/>
          <w:szCs w:val="20"/>
        </w:rPr>
        <w:t xml:space="preserve"> dela</w:t>
      </w:r>
      <w:r w:rsidRPr="00F7604E">
        <w:rPr>
          <w:rFonts w:cs="Arial"/>
          <w:szCs w:val="20"/>
        </w:rPr>
        <w:t>,</w:t>
      </w:r>
    </w:p>
    <w:p w:rsidR="008A6E1B" w:rsidRPr="005538B3" w:rsidRDefault="008A6E1B" w:rsidP="008A6E1B">
      <w:pPr>
        <w:numPr>
          <w:ilvl w:val="0"/>
          <w:numId w:val="2"/>
        </w:num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d</w:t>
      </w:r>
      <w:r w:rsidRPr="005538B3">
        <w:rPr>
          <w:rFonts w:cs="Arial"/>
          <w:szCs w:val="20"/>
        </w:rPr>
        <w:t xml:space="preserve">ruge naloge povezane s </w:t>
      </w:r>
      <w:r>
        <w:rPr>
          <w:rFonts w:cs="Arial"/>
          <w:szCs w:val="20"/>
        </w:rPr>
        <w:t>sodelovanjem</w:t>
      </w:r>
      <w:r w:rsidRPr="005538B3">
        <w:rPr>
          <w:rFonts w:cs="Arial"/>
          <w:szCs w:val="20"/>
        </w:rPr>
        <w:t xml:space="preserve"> organizacij z matično državo</w:t>
      </w:r>
      <w:r>
        <w:rPr>
          <w:rFonts w:cs="Arial"/>
          <w:szCs w:val="20"/>
        </w:rPr>
        <w:t xml:space="preserve"> na področju kmetijstva in razvoja podeželja</w:t>
      </w:r>
      <w:r w:rsidRPr="005538B3">
        <w:rPr>
          <w:rFonts w:cs="Arial"/>
          <w:szCs w:val="20"/>
        </w:rPr>
        <w:t>.</w:t>
      </w:r>
    </w:p>
    <w:p w:rsidR="008A6E1B" w:rsidRDefault="008A6E1B" w:rsidP="008A6E1B">
      <w:pPr>
        <w:pStyle w:val="Odstavek"/>
        <w:spacing w:before="0" w:line="276" w:lineRule="auto"/>
        <w:ind w:firstLine="0"/>
        <w:rPr>
          <w:b/>
          <w:sz w:val="20"/>
          <w:szCs w:val="20"/>
        </w:rPr>
      </w:pPr>
    </w:p>
    <w:p w:rsidR="008A6E1B" w:rsidRDefault="008A6E1B" w:rsidP="008A6E1B">
      <w:pPr>
        <w:pStyle w:val="Odstavek"/>
        <w:spacing w:before="0" w:line="276" w:lineRule="auto"/>
        <w:ind w:firstLine="0"/>
        <w:rPr>
          <w:b/>
          <w:sz w:val="20"/>
          <w:szCs w:val="20"/>
        </w:rPr>
      </w:pPr>
    </w:p>
    <w:p w:rsidR="008A6E1B" w:rsidRPr="005538B3" w:rsidRDefault="008A6E1B" w:rsidP="008A6E1B">
      <w:pPr>
        <w:pStyle w:val="Odstavek"/>
        <w:spacing w:before="0" w:line="276" w:lineRule="auto"/>
        <w:ind w:firstLine="0"/>
        <w:jc w:val="center"/>
        <w:rPr>
          <w:sz w:val="20"/>
          <w:szCs w:val="20"/>
        </w:rPr>
      </w:pPr>
      <w:r w:rsidRPr="005538B3">
        <w:rPr>
          <w:sz w:val="20"/>
          <w:szCs w:val="20"/>
        </w:rPr>
        <w:lastRenderedPageBreak/>
        <w:t>PREHODNA IN KONČNA DOLOČBA</w:t>
      </w:r>
    </w:p>
    <w:p w:rsidR="008A6E1B" w:rsidRPr="005538B3" w:rsidRDefault="008A6E1B" w:rsidP="008A6E1B">
      <w:pPr>
        <w:pStyle w:val="Odstavek"/>
        <w:spacing w:before="0" w:line="276" w:lineRule="auto"/>
        <w:jc w:val="center"/>
        <w:rPr>
          <w:sz w:val="20"/>
          <w:szCs w:val="20"/>
        </w:rPr>
      </w:pPr>
    </w:p>
    <w:p w:rsidR="008A6E1B" w:rsidRDefault="008A6E1B" w:rsidP="008A6E1B">
      <w:pPr>
        <w:pStyle w:val="lennovele"/>
        <w:spacing w:before="0" w:line="276" w:lineRule="auto"/>
        <w:rPr>
          <w:sz w:val="20"/>
          <w:szCs w:val="20"/>
        </w:rPr>
      </w:pPr>
      <w:r w:rsidRPr="005538B3">
        <w:rPr>
          <w:sz w:val="20"/>
          <w:szCs w:val="20"/>
        </w:rPr>
        <w:t>6. člen</w:t>
      </w:r>
    </w:p>
    <w:p w:rsidR="008A6E1B" w:rsidRDefault="008A6E1B" w:rsidP="008A6E1B">
      <w:pPr>
        <w:pStyle w:val="lennovele"/>
        <w:spacing w:before="0" w:line="276" w:lineRule="auto"/>
        <w:rPr>
          <w:sz w:val="20"/>
          <w:szCs w:val="20"/>
        </w:rPr>
      </w:pPr>
      <w:r>
        <w:rPr>
          <w:sz w:val="20"/>
          <w:szCs w:val="20"/>
        </w:rPr>
        <w:t>(prehodna določba)</w:t>
      </w:r>
    </w:p>
    <w:p w:rsidR="008A6E1B" w:rsidRDefault="008A6E1B" w:rsidP="008A6E1B">
      <w:pPr>
        <w:pStyle w:val="lennovele"/>
        <w:spacing w:before="0" w:line="276" w:lineRule="auto"/>
        <w:jc w:val="both"/>
        <w:rPr>
          <w:sz w:val="20"/>
          <w:szCs w:val="20"/>
        </w:rPr>
      </w:pPr>
    </w:p>
    <w:p w:rsidR="008A6E1B" w:rsidRPr="00F7604E" w:rsidRDefault="008A6E1B" w:rsidP="008A6E1B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F7604E">
        <w:rPr>
          <w:sz w:val="20"/>
          <w:szCs w:val="20"/>
        </w:rPr>
        <w:t xml:space="preserve">Letni programi </w:t>
      </w:r>
      <w:r>
        <w:rPr>
          <w:sz w:val="20"/>
          <w:szCs w:val="20"/>
        </w:rPr>
        <w:t xml:space="preserve">dela </w:t>
      </w:r>
      <w:r w:rsidRPr="00F7604E">
        <w:rPr>
          <w:sz w:val="20"/>
          <w:szCs w:val="20"/>
        </w:rPr>
        <w:t xml:space="preserve">za spodbujanje in ohranjanje kmetijstva in razvoja podeželja zunaj Republike Slovenije, </w:t>
      </w:r>
      <w:r w:rsidRPr="005538B3">
        <w:rPr>
          <w:sz w:val="20"/>
          <w:szCs w:val="20"/>
        </w:rPr>
        <w:t xml:space="preserve">ki so jih krovne kmetijske organizacije ministrstvu predložile pred uveljavitvijo te uredbe, se obravnavajo in končajo v skladu z </w:t>
      </w:r>
      <w:r>
        <w:rPr>
          <w:sz w:val="20"/>
          <w:szCs w:val="20"/>
        </w:rPr>
        <w:t xml:space="preserve">41. členom </w:t>
      </w:r>
      <w:r w:rsidRPr="00F7604E">
        <w:rPr>
          <w:bCs/>
          <w:sz w:val="20"/>
          <w:szCs w:val="20"/>
        </w:rPr>
        <w:t>Zakona</w:t>
      </w:r>
      <w:r w:rsidRPr="005538B3">
        <w:rPr>
          <w:bCs/>
          <w:sz w:val="20"/>
          <w:szCs w:val="20"/>
        </w:rPr>
        <w:t xml:space="preserve"> o odnosih Republike Slovenije s Slovenci zunaj njenih meja (Uradni list RS, št. 43/06, 76/10 in 206/21 – ZDUPŠOP).</w:t>
      </w:r>
    </w:p>
    <w:p w:rsidR="008A6E1B" w:rsidRPr="00F7604E" w:rsidRDefault="008A6E1B" w:rsidP="008A6E1B">
      <w:pPr>
        <w:pStyle w:val="lennovele"/>
        <w:spacing w:before="0" w:line="276" w:lineRule="auto"/>
        <w:jc w:val="both"/>
        <w:rPr>
          <w:sz w:val="20"/>
          <w:szCs w:val="20"/>
        </w:rPr>
      </w:pPr>
    </w:p>
    <w:p w:rsidR="008A6E1B" w:rsidRDefault="008A6E1B" w:rsidP="008A6E1B">
      <w:pPr>
        <w:pStyle w:val="lennovele"/>
        <w:spacing w:before="0" w:line="276" w:lineRule="auto"/>
        <w:rPr>
          <w:sz w:val="20"/>
          <w:szCs w:val="20"/>
        </w:rPr>
      </w:pPr>
    </w:p>
    <w:p w:rsidR="008A6E1B" w:rsidRPr="00F7604E" w:rsidRDefault="008A6E1B" w:rsidP="008A6E1B">
      <w:pPr>
        <w:pStyle w:val="lennovele"/>
        <w:spacing w:before="0" w:line="276" w:lineRule="auto"/>
        <w:rPr>
          <w:sz w:val="20"/>
          <w:szCs w:val="20"/>
        </w:rPr>
      </w:pPr>
      <w:r>
        <w:rPr>
          <w:sz w:val="20"/>
          <w:szCs w:val="20"/>
        </w:rPr>
        <w:t>7. člen</w:t>
      </w:r>
    </w:p>
    <w:p w:rsidR="008A6E1B" w:rsidRPr="005538B3" w:rsidRDefault="008A6E1B" w:rsidP="008A6E1B">
      <w:pPr>
        <w:jc w:val="center"/>
        <w:rPr>
          <w:rFonts w:cs="Arial"/>
          <w:bCs/>
          <w:szCs w:val="20"/>
        </w:rPr>
      </w:pPr>
      <w:r w:rsidRPr="005538B3">
        <w:rPr>
          <w:rFonts w:cs="Arial"/>
          <w:bCs/>
          <w:szCs w:val="20"/>
        </w:rPr>
        <w:t>(začetek veljavnosti)</w:t>
      </w:r>
    </w:p>
    <w:p w:rsidR="008A6E1B" w:rsidRPr="005538B3" w:rsidRDefault="008A6E1B" w:rsidP="008A6E1B">
      <w:pPr>
        <w:jc w:val="center"/>
        <w:rPr>
          <w:rFonts w:cs="Arial"/>
          <w:bCs/>
          <w:szCs w:val="20"/>
        </w:rPr>
      </w:pPr>
    </w:p>
    <w:p w:rsidR="008A6E1B" w:rsidRPr="00226204" w:rsidRDefault="008A6E1B" w:rsidP="008A6E1B">
      <w:pPr>
        <w:jc w:val="both"/>
        <w:rPr>
          <w:rFonts w:cs="Arial"/>
          <w:bCs/>
          <w:szCs w:val="20"/>
        </w:rPr>
      </w:pPr>
      <w:r w:rsidRPr="005538B3">
        <w:rPr>
          <w:rFonts w:cs="Arial"/>
          <w:bCs/>
          <w:szCs w:val="20"/>
        </w:rPr>
        <w:t xml:space="preserve">Ta uredba začne veljati naslednji dan po objavi v Uradnem listu Republike Slovenije. </w:t>
      </w:r>
      <w:r w:rsidRPr="00226204">
        <w:rPr>
          <w:rFonts w:cs="Arial"/>
          <w:bCs/>
          <w:szCs w:val="20"/>
        </w:rPr>
        <w:br/>
      </w:r>
    </w:p>
    <w:p w:rsidR="008A6E1B" w:rsidRPr="00226204" w:rsidRDefault="008A6E1B" w:rsidP="008A6E1B">
      <w:pPr>
        <w:rPr>
          <w:rFonts w:cs="Arial"/>
          <w:bCs/>
          <w:szCs w:val="20"/>
        </w:rPr>
      </w:pPr>
      <w:r w:rsidRPr="00226204">
        <w:rPr>
          <w:rFonts w:cs="Arial"/>
          <w:bCs/>
          <w:szCs w:val="20"/>
        </w:rPr>
        <w:t>Št.</w:t>
      </w:r>
    </w:p>
    <w:p w:rsidR="008A6E1B" w:rsidRPr="00226204" w:rsidRDefault="008A6E1B" w:rsidP="008A6E1B">
      <w:pPr>
        <w:rPr>
          <w:rFonts w:cs="Arial"/>
          <w:bCs/>
          <w:szCs w:val="20"/>
        </w:rPr>
      </w:pPr>
      <w:r>
        <w:rPr>
          <w:rFonts w:cs="Arial"/>
          <w:bCs/>
          <w:szCs w:val="20"/>
        </w:rPr>
        <w:t>Ljubljana, ………. 2023</w:t>
      </w:r>
    </w:p>
    <w:p w:rsidR="008A6E1B" w:rsidRPr="00226204" w:rsidRDefault="008A6E1B" w:rsidP="008A6E1B">
      <w:pPr>
        <w:rPr>
          <w:rFonts w:cs="Arial"/>
          <w:bCs/>
          <w:szCs w:val="20"/>
        </w:rPr>
      </w:pPr>
      <w:r w:rsidRPr="00226204">
        <w:rPr>
          <w:rFonts w:cs="Arial"/>
          <w:bCs/>
          <w:szCs w:val="20"/>
        </w:rPr>
        <w:t xml:space="preserve">EVA </w:t>
      </w:r>
      <w:r>
        <w:rPr>
          <w:rFonts w:cs="Arial"/>
          <w:bCs/>
          <w:iCs/>
          <w:color w:val="000000"/>
          <w:szCs w:val="20"/>
        </w:rPr>
        <w:t>2020-2330-0</w:t>
      </w:r>
      <w:r w:rsidRPr="005538B3">
        <w:rPr>
          <w:rFonts w:cs="Arial"/>
          <w:bCs/>
          <w:iCs/>
          <w:szCs w:val="20"/>
        </w:rPr>
        <w:t>064</w:t>
      </w:r>
    </w:p>
    <w:p w:rsidR="008A6E1B" w:rsidRPr="003B5549" w:rsidRDefault="008A6E1B" w:rsidP="008A6E1B">
      <w:pPr>
        <w:rPr>
          <w:rFonts w:cs="Arial"/>
          <w:szCs w:val="20"/>
        </w:rPr>
      </w:pPr>
      <w:r w:rsidRPr="00226204">
        <w:rPr>
          <w:rFonts w:cs="Arial"/>
          <w:szCs w:val="20"/>
        </w:rPr>
        <w:t xml:space="preserve">                                                                          </w:t>
      </w:r>
      <w:r w:rsidRPr="00226204">
        <w:rPr>
          <w:rFonts w:cs="Arial"/>
          <w:szCs w:val="20"/>
        </w:rPr>
        <w:tab/>
      </w:r>
      <w:r w:rsidRPr="00226204">
        <w:rPr>
          <w:rFonts w:cs="Arial"/>
          <w:szCs w:val="20"/>
        </w:rPr>
        <w:tab/>
        <w:t>Vlada</w:t>
      </w:r>
      <w:r w:rsidRPr="003B5549">
        <w:rPr>
          <w:rFonts w:cs="Arial"/>
          <w:szCs w:val="20"/>
        </w:rPr>
        <w:t xml:space="preserve"> Republike Slovenije</w:t>
      </w:r>
    </w:p>
    <w:p w:rsidR="008A6E1B" w:rsidRPr="003B5549" w:rsidRDefault="008A6E1B" w:rsidP="008A6E1B">
      <w:pPr>
        <w:rPr>
          <w:rFonts w:cs="Arial"/>
          <w:szCs w:val="20"/>
        </w:rPr>
      </w:pPr>
      <w:r w:rsidRPr="003B5549">
        <w:rPr>
          <w:rFonts w:cs="Arial"/>
          <w:szCs w:val="20"/>
        </w:rPr>
        <w:t xml:space="preserve">                                                                                    </w:t>
      </w:r>
      <w:r w:rsidRPr="003B5549">
        <w:rPr>
          <w:rFonts w:cs="Arial"/>
          <w:szCs w:val="20"/>
        </w:rPr>
        <w:tab/>
        <w:t xml:space="preserve">       </w:t>
      </w:r>
      <w:r>
        <w:rPr>
          <w:rFonts w:cs="Arial"/>
          <w:szCs w:val="20"/>
        </w:rPr>
        <w:t>dr. Robert Golob</w:t>
      </w:r>
    </w:p>
    <w:p w:rsidR="008A6E1B" w:rsidRPr="003B5549" w:rsidRDefault="008A6E1B" w:rsidP="008A6E1B">
      <w:pPr>
        <w:rPr>
          <w:rFonts w:cs="Arial"/>
          <w:szCs w:val="20"/>
        </w:rPr>
      </w:pPr>
      <w:r w:rsidRPr="003B5549">
        <w:rPr>
          <w:rFonts w:cs="Arial"/>
          <w:szCs w:val="20"/>
        </w:rPr>
        <w:tab/>
      </w:r>
      <w:r w:rsidRPr="003B5549">
        <w:rPr>
          <w:rFonts w:cs="Arial"/>
          <w:szCs w:val="20"/>
        </w:rPr>
        <w:tab/>
      </w:r>
      <w:r w:rsidRPr="003B5549">
        <w:rPr>
          <w:rFonts w:cs="Arial"/>
          <w:szCs w:val="20"/>
        </w:rPr>
        <w:tab/>
      </w:r>
      <w:r w:rsidRPr="003B5549">
        <w:rPr>
          <w:rFonts w:cs="Arial"/>
          <w:szCs w:val="20"/>
        </w:rPr>
        <w:tab/>
      </w:r>
      <w:r w:rsidRPr="003B5549">
        <w:rPr>
          <w:rFonts w:cs="Arial"/>
          <w:szCs w:val="20"/>
        </w:rPr>
        <w:tab/>
      </w:r>
      <w:r w:rsidRPr="003B5549">
        <w:rPr>
          <w:rFonts w:cs="Arial"/>
          <w:szCs w:val="20"/>
        </w:rPr>
        <w:tab/>
      </w:r>
      <w:r w:rsidRPr="003B5549">
        <w:rPr>
          <w:rFonts w:cs="Arial"/>
          <w:szCs w:val="20"/>
        </w:rPr>
        <w:tab/>
      </w:r>
      <w:r w:rsidRPr="003B5549">
        <w:rPr>
          <w:rFonts w:cs="Arial"/>
          <w:szCs w:val="20"/>
        </w:rPr>
        <w:tab/>
        <w:t>predsednik</w:t>
      </w:r>
    </w:p>
    <w:p w:rsidR="0060205E" w:rsidRDefault="008A6E1B"/>
    <w:sectPr w:rsidR="006020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9D46A1"/>
    <w:multiLevelType w:val="hybridMultilevel"/>
    <w:tmpl w:val="C8980D5E"/>
    <w:lvl w:ilvl="0" w:tplc="1562A290">
      <w:start w:val="1"/>
      <w:numFmt w:val="bullet"/>
      <w:lvlText w:val="-"/>
      <w:lvlJc w:val="left"/>
      <w:pPr>
        <w:ind w:left="1004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49E77687"/>
    <w:multiLevelType w:val="hybridMultilevel"/>
    <w:tmpl w:val="F8E02FC8"/>
    <w:lvl w:ilvl="0" w:tplc="1562A290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6E1B"/>
    <w:rsid w:val="003307B1"/>
    <w:rsid w:val="008A6E1B"/>
    <w:rsid w:val="00C65270"/>
    <w:rsid w:val="00D50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E970EC"/>
  <w15:chartTrackingRefBased/>
  <w15:docId w15:val="{FE332C1E-9EA8-4417-887A-4C03A49A6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6E1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8A6E1B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8A6E1B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Odstavek">
    <w:name w:val="Odstavek"/>
    <w:basedOn w:val="Navaden"/>
    <w:link w:val="OdstavekZnak"/>
    <w:qFormat/>
    <w:rsid w:val="008A6E1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8A6E1B"/>
    <w:rPr>
      <w:rFonts w:ascii="Arial" w:eastAsia="Times New Roman" w:hAnsi="Arial" w:cs="Arial"/>
      <w:lang w:eastAsia="sl-SI"/>
    </w:rPr>
  </w:style>
  <w:style w:type="paragraph" w:customStyle="1" w:styleId="len">
    <w:name w:val="Člen"/>
    <w:basedOn w:val="Navaden"/>
    <w:link w:val="lenZnak"/>
    <w:qFormat/>
    <w:rsid w:val="008A6E1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8A6E1B"/>
    <w:rPr>
      <w:rFonts w:ascii="Arial" w:eastAsia="Times New Roman" w:hAnsi="Arial" w:cs="Arial"/>
      <w:b/>
      <w:lang w:eastAsia="sl-SI"/>
    </w:rPr>
  </w:style>
  <w:style w:type="paragraph" w:customStyle="1" w:styleId="lennaslov">
    <w:name w:val="Člen_naslov"/>
    <w:basedOn w:val="len"/>
    <w:qFormat/>
    <w:rsid w:val="008A6E1B"/>
    <w:pPr>
      <w:spacing w:before="0"/>
    </w:pPr>
  </w:style>
  <w:style w:type="paragraph" w:customStyle="1" w:styleId="lennovele">
    <w:name w:val="Člen_novele"/>
    <w:basedOn w:val="len"/>
    <w:link w:val="lennoveleZnak"/>
    <w:qFormat/>
    <w:rsid w:val="008A6E1B"/>
    <w:rPr>
      <w:b w:val="0"/>
    </w:rPr>
  </w:style>
  <w:style w:type="character" w:customStyle="1" w:styleId="lennoveleZnak">
    <w:name w:val="Člen_novele Znak"/>
    <w:link w:val="lennovele"/>
    <w:rsid w:val="008A6E1B"/>
    <w:rPr>
      <w:rFonts w:ascii="Arial" w:eastAsia="Times New Roman" w:hAnsi="Arial" w:cs="Arial"/>
      <w:lang w:eastAsia="sl-SI"/>
    </w:rPr>
  </w:style>
  <w:style w:type="paragraph" w:customStyle="1" w:styleId="odstavek0">
    <w:name w:val="odstavek"/>
    <w:basedOn w:val="Navaden"/>
    <w:rsid w:val="008A6E1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8A6E1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bodytext">
    <w:name w:val="bodytext"/>
    <w:basedOn w:val="Navaden"/>
    <w:rsid w:val="008A6E1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860</Words>
  <Characters>4902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Lipič Berlec</dc:creator>
  <cp:keywords/>
  <dc:description/>
  <cp:lastModifiedBy>Lidija Lipič Berlec</cp:lastModifiedBy>
  <cp:revision>1</cp:revision>
  <dcterms:created xsi:type="dcterms:W3CDTF">2023-05-03T07:21:00Z</dcterms:created>
  <dcterms:modified xsi:type="dcterms:W3CDTF">2023-05-03T07:22:00Z</dcterms:modified>
</cp:coreProperties>
</file>