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2E19C" w14:textId="77777777" w:rsidR="00AE1F83" w:rsidRPr="00A0551F" w:rsidRDefault="00AE1F83" w:rsidP="00745810">
      <w:pPr>
        <w:pStyle w:val="Obrazloitev10"/>
        <w:rPr>
          <w:rFonts w:ascii="Arial" w:hAnsi="Arial" w:cs="Arial"/>
          <w:i w:val="0"/>
          <w:iCs/>
          <w:color w:val="auto"/>
          <w:u w:val="none"/>
          <w:lang w:eastAsia="sl-SI"/>
        </w:rPr>
      </w:pPr>
      <w:r w:rsidRPr="00A0551F">
        <w:rPr>
          <w:rFonts w:ascii="Arial" w:hAnsi="Arial" w:cs="Arial"/>
          <w:i w:val="0"/>
          <w:iCs/>
          <w:color w:val="auto"/>
          <w:u w:val="none"/>
          <w:lang w:eastAsia="sl-SI"/>
        </w:rPr>
        <w:t>PRILOGA 1 (spremni dopis – 1. del):</w:t>
      </w:r>
    </w:p>
    <w:p w14:paraId="02F5DFB0" w14:textId="77777777" w:rsidR="00AE1F83" w:rsidRPr="00AE1F83" w:rsidRDefault="00AE1F83" w:rsidP="00AE1F83">
      <w:pPr>
        <w:spacing w:after="0" w:line="260" w:lineRule="exact"/>
        <w:ind w:firstLine="708"/>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AE1F83" w14:paraId="7EF5107F" w14:textId="77777777" w:rsidTr="00DA6942">
        <w:trPr>
          <w:gridAfter w:val="2"/>
          <w:wAfter w:w="3067" w:type="dxa"/>
        </w:trPr>
        <w:tc>
          <w:tcPr>
            <w:tcW w:w="6096" w:type="dxa"/>
            <w:gridSpan w:val="2"/>
          </w:tcPr>
          <w:p w14:paraId="2D931764" w14:textId="68803831" w:rsidR="00AE1F83" w:rsidRPr="00AE1F83" w:rsidRDefault="00AE1F83" w:rsidP="00CB708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Številka: </w:t>
            </w:r>
            <w:r w:rsidR="0084442A" w:rsidRPr="0084442A">
              <w:rPr>
                <w:rFonts w:ascii="Arial" w:eastAsia="Times New Roman" w:hAnsi="Arial" w:cs="Arial"/>
                <w:sz w:val="20"/>
                <w:szCs w:val="20"/>
                <w:lang w:eastAsia="sl-SI"/>
              </w:rPr>
              <w:t>0070-141/2023</w:t>
            </w:r>
            <w:r w:rsidR="00C82B28">
              <w:rPr>
                <w:rFonts w:ascii="Arial" w:eastAsia="Times New Roman" w:hAnsi="Arial" w:cs="Arial"/>
                <w:sz w:val="20"/>
                <w:szCs w:val="20"/>
                <w:lang w:eastAsia="sl-SI"/>
              </w:rPr>
              <w:t>/1</w:t>
            </w:r>
          </w:p>
        </w:tc>
      </w:tr>
      <w:tr w:rsidR="00AE1F83" w:rsidRPr="00AE1F83" w14:paraId="434006AE" w14:textId="77777777" w:rsidTr="00DA6942">
        <w:trPr>
          <w:gridAfter w:val="2"/>
          <w:wAfter w:w="3067" w:type="dxa"/>
        </w:trPr>
        <w:tc>
          <w:tcPr>
            <w:tcW w:w="6096" w:type="dxa"/>
            <w:gridSpan w:val="2"/>
          </w:tcPr>
          <w:p w14:paraId="1A86DFAF" w14:textId="7F93587F"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Ljubljana,</w:t>
            </w:r>
            <w:r w:rsidR="0055215C">
              <w:rPr>
                <w:rFonts w:ascii="Arial" w:eastAsia="Times New Roman" w:hAnsi="Arial" w:cs="Arial"/>
                <w:sz w:val="20"/>
                <w:szCs w:val="20"/>
                <w:lang w:eastAsia="sl-SI"/>
              </w:rPr>
              <w:t xml:space="preserve"> dne </w:t>
            </w:r>
            <w:r w:rsidR="00DF4CB2">
              <w:rPr>
                <w:rFonts w:ascii="Arial" w:eastAsia="Times New Roman" w:hAnsi="Arial" w:cs="Arial"/>
                <w:sz w:val="20"/>
                <w:szCs w:val="20"/>
                <w:lang w:eastAsia="sl-SI"/>
              </w:rPr>
              <w:t>1</w:t>
            </w:r>
            <w:r w:rsidR="0084442A">
              <w:rPr>
                <w:rFonts w:ascii="Arial" w:eastAsia="Times New Roman" w:hAnsi="Arial" w:cs="Arial"/>
                <w:sz w:val="20"/>
                <w:szCs w:val="20"/>
                <w:lang w:eastAsia="sl-SI"/>
              </w:rPr>
              <w:t>8</w:t>
            </w:r>
            <w:r w:rsidR="0055215C">
              <w:rPr>
                <w:rFonts w:ascii="Arial" w:eastAsia="Times New Roman" w:hAnsi="Arial" w:cs="Arial"/>
                <w:sz w:val="20"/>
                <w:szCs w:val="20"/>
                <w:lang w:eastAsia="sl-SI"/>
              </w:rPr>
              <w:t xml:space="preserve">. </w:t>
            </w:r>
            <w:r w:rsidR="00DF4CB2">
              <w:rPr>
                <w:rFonts w:ascii="Arial" w:eastAsia="Times New Roman" w:hAnsi="Arial" w:cs="Arial"/>
                <w:sz w:val="20"/>
                <w:szCs w:val="20"/>
                <w:lang w:eastAsia="sl-SI"/>
              </w:rPr>
              <w:t>4</w:t>
            </w:r>
            <w:r w:rsidR="0055215C">
              <w:rPr>
                <w:rFonts w:ascii="Arial" w:eastAsia="Times New Roman" w:hAnsi="Arial" w:cs="Arial"/>
                <w:sz w:val="20"/>
                <w:szCs w:val="20"/>
                <w:lang w:eastAsia="sl-SI"/>
              </w:rPr>
              <w:t>. 2023</w:t>
            </w:r>
          </w:p>
        </w:tc>
      </w:tr>
      <w:tr w:rsidR="00AE1F83" w:rsidRPr="00AE1F83" w14:paraId="49058B10" w14:textId="77777777" w:rsidTr="00DA6942">
        <w:trPr>
          <w:gridAfter w:val="2"/>
          <w:wAfter w:w="3067" w:type="dxa"/>
        </w:trPr>
        <w:tc>
          <w:tcPr>
            <w:tcW w:w="6096" w:type="dxa"/>
            <w:gridSpan w:val="2"/>
          </w:tcPr>
          <w:p w14:paraId="0A4D0D57" w14:textId="7B113836"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EVA </w:t>
            </w:r>
            <w:r w:rsidR="0057126A" w:rsidRPr="0057126A">
              <w:rPr>
                <w:rFonts w:ascii="Arial" w:eastAsia="Times New Roman" w:hAnsi="Arial" w:cs="Arial"/>
                <w:iCs/>
                <w:sz w:val="20"/>
                <w:szCs w:val="20"/>
                <w:lang w:eastAsia="sl-SI"/>
              </w:rPr>
              <w:t>2023-2711-0086</w:t>
            </w:r>
          </w:p>
        </w:tc>
      </w:tr>
      <w:tr w:rsidR="00AE1F83" w:rsidRPr="00AE1F83" w14:paraId="2F874A24" w14:textId="77777777" w:rsidTr="00DA6942">
        <w:trPr>
          <w:gridAfter w:val="2"/>
          <w:wAfter w:w="3067" w:type="dxa"/>
        </w:trPr>
        <w:tc>
          <w:tcPr>
            <w:tcW w:w="6096" w:type="dxa"/>
            <w:gridSpan w:val="2"/>
          </w:tcPr>
          <w:p w14:paraId="74B4B116" w14:textId="77777777" w:rsidR="00AE1F83" w:rsidRPr="00AE1F83" w:rsidRDefault="00AE1F83" w:rsidP="00AE1F83">
            <w:pPr>
              <w:spacing w:after="0" w:line="260" w:lineRule="exact"/>
              <w:rPr>
                <w:rFonts w:ascii="Arial" w:eastAsia="Times New Roman" w:hAnsi="Arial" w:cs="Arial"/>
                <w:sz w:val="20"/>
                <w:szCs w:val="20"/>
              </w:rPr>
            </w:pPr>
          </w:p>
          <w:p w14:paraId="52FA95BF" w14:textId="77777777"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14:paraId="724FAADB" w14:textId="77777777" w:rsidR="00AE1F83" w:rsidRPr="00AE1F83" w:rsidRDefault="004A1E36" w:rsidP="00AE1F83">
            <w:pPr>
              <w:spacing w:after="0" w:line="260" w:lineRule="exact"/>
              <w:rPr>
                <w:rFonts w:ascii="Arial" w:eastAsia="Times New Roman" w:hAnsi="Arial" w:cs="Arial"/>
                <w:sz w:val="20"/>
                <w:szCs w:val="20"/>
              </w:rPr>
            </w:pPr>
            <w:hyperlink r:id="rId11" w:history="1">
              <w:r w:rsidR="00AE1F83" w:rsidRPr="00AE1F83">
                <w:rPr>
                  <w:rFonts w:ascii="Arial" w:eastAsia="Times New Roman" w:hAnsi="Arial" w:cs="Times New Roman"/>
                  <w:color w:val="0000FF"/>
                  <w:sz w:val="20"/>
                  <w:szCs w:val="20"/>
                  <w:u w:val="single"/>
                </w:rPr>
                <w:t>Gp.gs@gov.si</w:t>
              </w:r>
            </w:hyperlink>
          </w:p>
          <w:p w14:paraId="755A9807" w14:textId="77777777" w:rsidR="00AE1F83" w:rsidRPr="00AE1F83" w:rsidRDefault="00AE1F83" w:rsidP="00AE1F83">
            <w:pPr>
              <w:spacing w:after="0" w:line="260" w:lineRule="exact"/>
              <w:rPr>
                <w:rFonts w:ascii="Arial" w:eastAsia="Times New Roman" w:hAnsi="Arial" w:cs="Arial"/>
                <w:sz w:val="20"/>
                <w:szCs w:val="20"/>
              </w:rPr>
            </w:pPr>
          </w:p>
        </w:tc>
      </w:tr>
      <w:tr w:rsidR="00AE1F83" w:rsidRPr="00AE1F83" w14:paraId="0E1C31D7" w14:textId="77777777" w:rsidTr="00DA6942">
        <w:tc>
          <w:tcPr>
            <w:tcW w:w="9163" w:type="dxa"/>
            <w:gridSpan w:val="4"/>
          </w:tcPr>
          <w:p w14:paraId="74341BD2" w14:textId="5D297322" w:rsidR="00AE1F83" w:rsidRPr="00AE1F83"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w:t>
            </w:r>
            <w:r w:rsidR="00643FF8" w:rsidRPr="00F26913">
              <w:rPr>
                <w:rFonts w:ascii="Arial" w:eastAsia="Times New Roman" w:hAnsi="Arial" w:cs="Arial"/>
                <w:b/>
                <w:sz w:val="20"/>
                <w:szCs w:val="20"/>
                <w:lang w:eastAsia="sl-SI"/>
              </w:rPr>
              <w:t xml:space="preserve">Uredba </w:t>
            </w:r>
            <w:r w:rsidR="00DF4CB2">
              <w:rPr>
                <w:rFonts w:ascii="Arial" w:eastAsia="Times New Roman" w:hAnsi="Arial" w:cs="Arial"/>
                <w:b/>
                <w:sz w:val="20"/>
                <w:szCs w:val="20"/>
                <w:lang w:eastAsia="sl-SI"/>
              </w:rPr>
              <w:t xml:space="preserve">o spremembah in dopolnitvah Uredbe </w:t>
            </w:r>
            <w:r w:rsidR="00643FF8" w:rsidRPr="00F26913">
              <w:rPr>
                <w:rFonts w:ascii="Arial" w:eastAsia="Times New Roman" w:hAnsi="Arial" w:cs="Arial"/>
                <w:b/>
                <w:sz w:val="20"/>
                <w:szCs w:val="20"/>
                <w:lang w:eastAsia="sl-SI"/>
              </w:rPr>
              <w:t>o</w:t>
            </w:r>
            <w:r w:rsidRPr="00F26913">
              <w:rPr>
                <w:rFonts w:ascii="Arial" w:eastAsia="Times New Roman" w:hAnsi="Arial" w:cs="Arial"/>
                <w:b/>
                <w:sz w:val="20"/>
                <w:szCs w:val="20"/>
                <w:lang w:eastAsia="sl-SI"/>
              </w:rPr>
              <w:t xml:space="preserve"> </w:t>
            </w:r>
            <w:r w:rsidR="00290C81" w:rsidRPr="00F26913">
              <w:rPr>
                <w:rFonts w:ascii="Arial" w:eastAsia="Times New Roman" w:hAnsi="Arial" w:cs="Arial"/>
                <w:b/>
                <w:sz w:val="20"/>
                <w:szCs w:val="20"/>
                <w:lang w:eastAsia="sl-SI"/>
              </w:rPr>
              <w:t>programih storitev obveznega zdravstvenega zavarovanja, zmogljivostih, potrebnih za njegovo izvajanje, in obsegu sredstev za leto 2023</w:t>
            </w:r>
            <w:r w:rsidR="00290C81" w:rsidRPr="00290C81">
              <w:rPr>
                <w:rFonts w:ascii="Arial" w:eastAsia="Times New Roman" w:hAnsi="Arial" w:cs="Arial"/>
                <w:b/>
                <w:sz w:val="20"/>
                <w:szCs w:val="20"/>
                <w:lang w:eastAsia="sl-SI"/>
              </w:rPr>
              <w:t xml:space="preserve"> </w:t>
            </w:r>
            <w:r w:rsidRPr="00AE1F83">
              <w:rPr>
                <w:rFonts w:ascii="Arial" w:eastAsia="Times New Roman" w:hAnsi="Arial" w:cs="Arial"/>
                <w:b/>
                <w:sz w:val="20"/>
                <w:szCs w:val="20"/>
                <w:lang w:eastAsia="sl-SI"/>
              </w:rPr>
              <w:t xml:space="preserve">– predlog za obravnavo </w:t>
            </w:r>
          </w:p>
        </w:tc>
      </w:tr>
      <w:tr w:rsidR="00AE1F83" w:rsidRPr="00AE1F83" w14:paraId="1A5AEA25" w14:textId="77777777" w:rsidTr="00DA6942">
        <w:tc>
          <w:tcPr>
            <w:tcW w:w="9163" w:type="dxa"/>
            <w:gridSpan w:val="4"/>
          </w:tcPr>
          <w:p w14:paraId="6AB0C3F8"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AE1F83" w14:paraId="5C33F8F0" w14:textId="77777777" w:rsidTr="00DA6942">
        <w:tc>
          <w:tcPr>
            <w:tcW w:w="9163" w:type="dxa"/>
            <w:gridSpan w:val="4"/>
          </w:tcPr>
          <w:p w14:paraId="357F2645" w14:textId="431EDFB0" w:rsidR="0055215C" w:rsidRPr="0035775B" w:rsidRDefault="0055215C" w:rsidP="0055215C">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5775B">
              <w:rPr>
                <w:rFonts w:ascii="Arial" w:eastAsia="Times New Roman" w:hAnsi="Arial" w:cs="Arial"/>
                <w:iCs/>
                <w:sz w:val="20"/>
                <w:szCs w:val="20"/>
                <w:lang w:eastAsia="sl-SI"/>
              </w:rPr>
              <w:t>Na podlagi šestega odstavka 21. člena Zakona o Vladi Republike Slovenije (Uradni list RS, št. 24/05 – uradno prečiščeno besedilo, 109/08, 38/10 – ZUKN, 8/12, 21/13, 47/13 – ZDU-1G, 65/14</w:t>
            </w:r>
            <w:r w:rsidR="003A377C">
              <w:rPr>
                <w:rFonts w:ascii="Arial" w:eastAsia="Times New Roman" w:hAnsi="Arial" w:cs="Arial"/>
                <w:iCs/>
                <w:sz w:val="20"/>
                <w:szCs w:val="20"/>
                <w:lang w:eastAsia="sl-SI"/>
              </w:rPr>
              <w:t>,</w:t>
            </w:r>
            <w:r w:rsidRPr="0035775B">
              <w:rPr>
                <w:rFonts w:ascii="Arial" w:eastAsia="Times New Roman" w:hAnsi="Arial" w:cs="Arial"/>
                <w:iCs/>
                <w:sz w:val="20"/>
                <w:szCs w:val="20"/>
                <w:lang w:eastAsia="sl-SI"/>
              </w:rPr>
              <w:t xml:space="preserve"> 55/17</w:t>
            </w:r>
            <w:r w:rsidR="003A377C">
              <w:rPr>
                <w:rFonts w:ascii="Arial" w:eastAsia="Times New Roman" w:hAnsi="Arial" w:cs="Arial"/>
                <w:iCs/>
                <w:sz w:val="20"/>
                <w:szCs w:val="20"/>
                <w:lang w:eastAsia="sl-SI"/>
              </w:rPr>
              <w:t xml:space="preserve"> in 163/22</w:t>
            </w:r>
            <w:r w:rsidRPr="0035775B">
              <w:rPr>
                <w:rFonts w:ascii="Arial" w:eastAsia="Times New Roman" w:hAnsi="Arial" w:cs="Arial"/>
                <w:iCs/>
                <w:sz w:val="20"/>
                <w:szCs w:val="20"/>
                <w:lang w:eastAsia="sl-SI"/>
              </w:rPr>
              <w:t>)</w:t>
            </w:r>
            <w:r w:rsidR="00D9636B">
              <w:rPr>
                <w:rFonts w:ascii="Arial" w:eastAsia="Times New Roman" w:hAnsi="Arial" w:cs="Arial"/>
                <w:iCs/>
                <w:sz w:val="20"/>
                <w:szCs w:val="20"/>
                <w:lang w:eastAsia="sl-SI"/>
              </w:rPr>
              <w:t xml:space="preserve"> in </w:t>
            </w:r>
            <w:r w:rsidR="00D9636B" w:rsidRPr="00002B8F">
              <w:rPr>
                <w:rFonts w:ascii="Arial" w:hAnsi="Arial" w:cs="Arial"/>
                <w:sz w:val="20"/>
                <w:szCs w:val="20"/>
                <w:lang w:eastAsia="sl-SI"/>
              </w:rPr>
              <w:t xml:space="preserve">četrtega odstavka 63. člena Zakona o zdravstvenem varstvu in zdravstvenem zavarovanju (Uradni list RS, št. 72/06 – uradno prečiščeno besedilo, 114/06 – ZUTPG, 91/07, 76/08, 62/10 – ZUPJS, 87/11, 40/12 – ZUJF, 21/13 – ZUTD-A, 91/13, 99/13 – ZUPJS-C, 99/13 – </w:t>
            </w:r>
            <w:proofErr w:type="spellStart"/>
            <w:r w:rsidR="00D9636B" w:rsidRPr="00002B8F">
              <w:rPr>
                <w:rFonts w:ascii="Arial" w:hAnsi="Arial" w:cs="Arial"/>
                <w:sz w:val="20"/>
                <w:szCs w:val="20"/>
                <w:lang w:eastAsia="sl-SI"/>
              </w:rPr>
              <w:t>ZSVarPre</w:t>
            </w:r>
            <w:proofErr w:type="spellEnd"/>
            <w:r w:rsidR="00D9636B" w:rsidRPr="00002B8F">
              <w:rPr>
                <w:rFonts w:ascii="Arial" w:hAnsi="Arial" w:cs="Arial"/>
                <w:sz w:val="20"/>
                <w:szCs w:val="20"/>
                <w:lang w:eastAsia="sl-SI"/>
              </w:rPr>
              <w:t>-C, 111/1</w:t>
            </w:r>
            <w:r w:rsidR="00D9636B" w:rsidRPr="007E1C89">
              <w:rPr>
                <w:rFonts w:ascii="Arial" w:hAnsi="Arial" w:cs="Arial"/>
                <w:sz w:val="20"/>
                <w:szCs w:val="20"/>
                <w:lang w:eastAsia="sl-SI"/>
              </w:rPr>
              <w:t xml:space="preserve">3 – ZMEPIZ-1, 95/14 – ZUJF-C, 47/15 – ZZSDT, 61/17 – ZUPŠ, 64/17 – ZZDej-K, 36/19, 189/20 – ZFRO, 51/21, 159/21, 196/21 – </w:t>
            </w:r>
            <w:proofErr w:type="spellStart"/>
            <w:r w:rsidR="00D9636B" w:rsidRPr="007E1C89">
              <w:rPr>
                <w:rFonts w:ascii="Arial" w:hAnsi="Arial" w:cs="Arial"/>
                <w:sz w:val="20"/>
                <w:szCs w:val="20"/>
                <w:lang w:eastAsia="sl-SI"/>
              </w:rPr>
              <w:t>ZDOsk</w:t>
            </w:r>
            <w:proofErr w:type="spellEnd"/>
            <w:r w:rsidR="00D9636B" w:rsidRPr="007E1C89">
              <w:rPr>
                <w:rFonts w:ascii="Arial" w:hAnsi="Arial" w:cs="Arial"/>
                <w:sz w:val="20"/>
                <w:szCs w:val="20"/>
                <w:lang w:eastAsia="sl-SI"/>
              </w:rPr>
              <w:t xml:space="preserve">, 15/22, 43/22, 100/22 – ZNUZSZS in 141/22 – ZNUNBZ) </w:t>
            </w:r>
            <w:r w:rsidRPr="0035775B">
              <w:rPr>
                <w:rFonts w:ascii="Arial" w:eastAsia="Times New Roman" w:hAnsi="Arial" w:cs="Arial"/>
                <w:iCs/>
                <w:sz w:val="20"/>
                <w:szCs w:val="20"/>
                <w:lang w:eastAsia="sl-SI"/>
              </w:rPr>
              <w:t xml:space="preserve"> je Vlada Republike Slovenije na … seji dne … pod točko … sprejela naslednji</w:t>
            </w:r>
          </w:p>
          <w:p w14:paraId="69EBEC52" w14:textId="77777777" w:rsidR="0055215C" w:rsidRPr="0035775B" w:rsidRDefault="0055215C" w:rsidP="0055215C">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1AD5FC07" w14:textId="77777777" w:rsidR="0055215C" w:rsidRPr="0035775B" w:rsidRDefault="0055215C" w:rsidP="0055215C">
            <w:pPr>
              <w:overflowPunct w:val="0"/>
              <w:autoSpaceDE w:val="0"/>
              <w:autoSpaceDN w:val="0"/>
              <w:adjustRightInd w:val="0"/>
              <w:spacing w:line="260" w:lineRule="exact"/>
              <w:jc w:val="center"/>
              <w:textAlignment w:val="baseline"/>
              <w:rPr>
                <w:rFonts w:ascii="Arial" w:eastAsia="Times New Roman" w:hAnsi="Arial" w:cs="Arial"/>
                <w:b/>
                <w:iCs/>
                <w:sz w:val="20"/>
                <w:szCs w:val="20"/>
                <w:lang w:eastAsia="sl-SI"/>
              </w:rPr>
            </w:pPr>
            <w:r w:rsidRPr="0035775B">
              <w:rPr>
                <w:rFonts w:ascii="Arial" w:eastAsia="Times New Roman" w:hAnsi="Arial" w:cs="Arial"/>
                <w:b/>
                <w:iCs/>
                <w:sz w:val="20"/>
                <w:szCs w:val="20"/>
                <w:lang w:eastAsia="sl-SI"/>
              </w:rPr>
              <w:t>SKLEP</w:t>
            </w:r>
          </w:p>
          <w:p w14:paraId="0E38C3D9" w14:textId="61D72A21" w:rsidR="0055215C" w:rsidRPr="00D27B33" w:rsidRDefault="0055215C" w:rsidP="0055215C">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D27B33">
              <w:rPr>
                <w:rFonts w:ascii="Arial" w:eastAsia="Times New Roman" w:hAnsi="Arial" w:cs="Arial"/>
                <w:iCs/>
                <w:sz w:val="20"/>
                <w:szCs w:val="20"/>
                <w:lang w:eastAsia="sl-SI"/>
              </w:rPr>
              <w:t xml:space="preserve">Vlada Republike Slovenije je </w:t>
            </w:r>
            <w:r w:rsidRPr="00F26913">
              <w:rPr>
                <w:rFonts w:ascii="Arial" w:eastAsia="Times New Roman" w:hAnsi="Arial" w:cs="Arial"/>
                <w:iCs/>
                <w:sz w:val="20"/>
                <w:szCs w:val="20"/>
                <w:lang w:eastAsia="sl-SI"/>
              </w:rPr>
              <w:t>izdala</w:t>
            </w:r>
            <w:r w:rsidR="00DF4CB2">
              <w:t xml:space="preserve"> </w:t>
            </w:r>
            <w:r w:rsidR="00DF4CB2" w:rsidRPr="00DF4CB2">
              <w:rPr>
                <w:rFonts w:ascii="Arial" w:eastAsia="Times New Roman" w:hAnsi="Arial" w:cs="Arial"/>
                <w:iCs/>
                <w:sz w:val="20"/>
                <w:szCs w:val="20"/>
                <w:lang w:eastAsia="sl-SI"/>
              </w:rPr>
              <w:t>Uredb</w:t>
            </w:r>
            <w:r w:rsidR="00DF4CB2">
              <w:rPr>
                <w:rFonts w:ascii="Arial" w:eastAsia="Times New Roman" w:hAnsi="Arial" w:cs="Arial"/>
                <w:iCs/>
                <w:sz w:val="20"/>
                <w:szCs w:val="20"/>
                <w:lang w:eastAsia="sl-SI"/>
              </w:rPr>
              <w:t>o</w:t>
            </w:r>
            <w:r w:rsidR="00DF4CB2" w:rsidRPr="00DF4CB2">
              <w:rPr>
                <w:rFonts w:ascii="Arial" w:eastAsia="Times New Roman" w:hAnsi="Arial" w:cs="Arial"/>
                <w:iCs/>
                <w:sz w:val="20"/>
                <w:szCs w:val="20"/>
                <w:lang w:eastAsia="sl-SI"/>
              </w:rPr>
              <w:t xml:space="preserve"> o spremembah in dopolnitvah Uredbe o programih storitev obveznega zdravstvenega zavarovanja, zmogljivostih, potrebnih za njegovo izvajanje, in obsegu sredstev za leto 2023 </w:t>
            </w:r>
            <w:r w:rsidR="00F70EDA">
              <w:rPr>
                <w:rFonts w:ascii="Arial" w:eastAsia="Times New Roman" w:hAnsi="Arial" w:cs="Arial"/>
                <w:iCs/>
                <w:sz w:val="20"/>
                <w:szCs w:val="20"/>
                <w:lang w:eastAsia="sl-SI"/>
              </w:rPr>
              <w:t>ter</w:t>
            </w:r>
            <w:r w:rsidRPr="00D27B33">
              <w:rPr>
                <w:rFonts w:ascii="Arial" w:eastAsia="Times New Roman" w:hAnsi="Arial" w:cs="Arial"/>
                <w:iCs/>
                <w:sz w:val="20"/>
                <w:szCs w:val="20"/>
                <w:lang w:eastAsia="sl-SI"/>
              </w:rPr>
              <w:t xml:space="preserve"> jo objavi v Uradnem listu Republike Slovenije.</w:t>
            </w:r>
          </w:p>
          <w:p w14:paraId="55694698" w14:textId="77777777" w:rsidR="0055215C" w:rsidRPr="0035775B" w:rsidRDefault="0055215C" w:rsidP="0055215C">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42C62982" w14:textId="77777777" w:rsidR="0055215C" w:rsidRPr="00782DE1" w:rsidRDefault="0055215C" w:rsidP="005521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Barbara Kolenko </w:t>
            </w:r>
            <w:proofErr w:type="spellStart"/>
            <w:r>
              <w:rPr>
                <w:rFonts w:ascii="Arial" w:eastAsia="Times New Roman" w:hAnsi="Arial" w:cs="Arial"/>
                <w:iCs/>
                <w:sz w:val="20"/>
                <w:szCs w:val="20"/>
                <w:lang w:eastAsia="sl-SI"/>
              </w:rPr>
              <w:t>Helbl</w:t>
            </w:r>
            <w:proofErr w:type="spellEnd"/>
          </w:p>
          <w:p w14:paraId="47333678" w14:textId="77777777" w:rsidR="0055215C" w:rsidRPr="00782DE1" w:rsidRDefault="0055215C" w:rsidP="005521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82DE1">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    generalna sekretarka </w:t>
            </w:r>
          </w:p>
          <w:p w14:paraId="12BD760F" w14:textId="77777777" w:rsidR="0055215C" w:rsidRPr="00634CB0" w:rsidRDefault="0055215C" w:rsidP="0055215C">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p>
          <w:p w14:paraId="0966D679" w14:textId="77777777" w:rsidR="0055215C" w:rsidRPr="0035775B" w:rsidRDefault="0055215C" w:rsidP="0055215C">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493E9C33" w14:textId="77777777" w:rsidR="0055215C" w:rsidRPr="0035775B" w:rsidRDefault="0055215C" w:rsidP="0055215C">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01FB2BDE" w14:textId="77777777" w:rsidR="0055215C" w:rsidRPr="00F26913" w:rsidRDefault="0055215C" w:rsidP="001077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26913">
              <w:rPr>
                <w:rFonts w:ascii="Arial" w:eastAsia="Times New Roman" w:hAnsi="Arial" w:cs="Arial"/>
                <w:iCs/>
                <w:sz w:val="20"/>
                <w:szCs w:val="20"/>
                <w:lang w:eastAsia="sl-SI"/>
              </w:rPr>
              <w:t>Priloga:</w:t>
            </w:r>
          </w:p>
          <w:p w14:paraId="1BCEA73C" w14:textId="09F6854F" w:rsidR="0055215C" w:rsidRDefault="0055215C" w:rsidP="0010777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F26913">
              <w:rPr>
                <w:rFonts w:ascii="Arial" w:eastAsia="Times New Roman" w:hAnsi="Arial" w:cs="Arial"/>
                <w:iCs/>
                <w:sz w:val="20"/>
                <w:szCs w:val="20"/>
                <w:lang w:eastAsia="sl-SI"/>
              </w:rPr>
              <w:t xml:space="preserve">– </w:t>
            </w:r>
            <w:r w:rsidRPr="00F26913">
              <w:rPr>
                <w:rFonts w:ascii="Arial" w:eastAsia="Times New Roman" w:hAnsi="Arial" w:cs="Arial"/>
                <w:sz w:val="20"/>
                <w:szCs w:val="20"/>
                <w:lang w:eastAsia="sl-SI"/>
              </w:rPr>
              <w:t>Uredba o</w:t>
            </w:r>
            <w:r w:rsidR="00290C81" w:rsidRPr="00F26913">
              <w:rPr>
                <w:rFonts w:ascii="Arial" w:hAnsi="Arial" w:cs="Arial"/>
                <w:color w:val="000000"/>
                <w:sz w:val="20"/>
                <w:szCs w:val="20"/>
                <w:shd w:val="clear" w:color="auto" w:fill="FFFFFF"/>
              </w:rPr>
              <w:t xml:space="preserve"> </w:t>
            </w:r>
            <w:r w:rsidR="00DF4CB2">
              <w:rPr>
                <w:rFonts w:ascii="Arial" w:hAnsi="Arial" w:cs="Arial"/>
                <w:color w:val="000000"/>
                <w:sz w:val="20"/>
                <w:szCs w:val="20"/>
                <w:shd w:val="clear" w:color="auto" w:fill="FFFFFF"/>
              </w:rPr>
              <w:t xml:space="preserve">spremembah in dopolnitvah Uredbe o </w:t>
            </w:r>
            <w:r w:rsidR="00290C81" w:rsidRPr="00F26913">
              <w:rPr>
                <w:rFonts w:ascii="Arial" w:hAnsi="Arial" w:cs="Arial"/>
                <w:color w:val="000000"/>
                <w:sz w:val="20"/>
                <w:szCs w:val="20"/>
                <w:shd w:val="clear" w:color="auto" w:fill="FFFFFF"/>
              </w:rPr>
              <w:t>programih storitev obveznega zdravstvenega zavarovanja, zmogljivostih, potrebnih za njegovo izvajanje, in obsegu sredstev za leto 2023</w:t>
            </w:r>
          </w:p>
          <w:p w14:paraId="61F27C7E" w14:textId="77777777" w:rsidR="0055215C" w:rsidRPr="0035775B" w:rsidRDefault="0055215C" w:rsidP="001077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E9EDA7F" w14:textId="77777777" w:rsidR="0055215C" w:rsidRPr="0035775B" w:rsidRDefault="0055215C" w:rsidP="001077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Prejmejo:</w:t>
            </w:r>
          </w:p>
          <w:p w14:paraId="1F31031F" w14:textId="77777777" w:rsidR="0055215C" w:rsidRPr="0035775B" w:rsidRDefault="0055215C" w:rsidP="001077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r w:rsidRPr="0035775B">
              <w:rPr>
                <w:rFonts w:ascii="Arial" w:eastAsia="Times New Roman" w:hAnsi="Arial" w:cs="Arial"/>
                <w:iCs/>
                <w:sz w:val="20"/>
                <w:szCs w:val="20"/>
                <w:lang w:eastAsia="sl-SI"/>
              </w:rPr>
              <w:t xml:space="preserve"> Služba Vlade Republike Slovenije za zakonodajo,</w:t>
            </w:r>
          </w:p>
          <w:p w14:paraId="36516C97" w14:textId="77777777" w:rsidR="0055215C" w:rsidRPr="0035775B" w:rsidRDefault="0055215C" w:rsidP="001077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r w:rsidRPr="0035775B">
              <w:rPr>
                <w:rFonts w:ascii="Arial" w:eastAsia="Times New Roman" w:hAnsi="Arial" w:cs="Arial"/>
                <w:iCs/>
                <w:sz w:val="20"/>
                <w:szCs w:val="20"/>
                <w:lang w:eastAsia="sl-SI"/>
              </w:rPr>
              <w:t xml:space="preserve"> Ministrstvo za zdravje,</w:t>
            </w:r>
          </w:p>
          <w:p w14:paraId="6CBFBCC3" w14:textId="77777777" w:rsidR="0055215C" w:rsidRPr="0035775B" w:rsidRDefault="0055215C" w:rsidP="001077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r w:rsidRPr="0035775B">
              <w:rPr>
                <w:rFonts w:ascii="Arial" w:eastAsia="Times New Roman" w:hAnsi="Arial" w:cs="Arial"/>
                <w:iCs/>
                <w:sz w:val="20"/>
                <w:szCs w:val="20"/>
                <w:lang w:eastAsia="sl-SI"/>
              </w:rPr>
              <w:t xml:space="preserve"> Ministrstvo za finance,</w:t>
            </w:r>
          </w:p>
          <w:p w14:paraId="12B971DD" w14:textId="77777777" w:rsidR="0055215C" w:rsidRDefault="0055215C" w:rsidP="001077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 xml:space="preserve">– </w:t>
            </w:r>
            <w:r w:rsidRPr="0035775B">
              <w:rPr>
                <w:rFonts w:ascii="Arial" w:eastAsia="Times New Roman" w:hAnsi="Arial" w:cs="Arial"/>
                <w:iCs/>
                <w:sz w:val="20"/>
                <w:szCs w:val="20"/>
                <w:lang w:eastAsia="sl-SI"/>
              </w:rPr>
              <w:t>Ministrstvo za javno upravo</w:t>
            </w:r>
            <w:r>
              <w:rPr>
                <w:rFonts w:ascii="Arial" w:eastAsia="Times New Roman" w:hAnsi="Arial" w:cs="Arial"/>
                <w:iCs/>
                <w:sz w:val="20"/>
                <w:szCs w:val="20"/>
                <w:lang w:eastAsia="sl-SI"/>
              </w:rPr>
              <w:t>,</w:t>
            </w:r>
          </w:p>
          <w:p w14:paraId="4EEF60F4" w14:textId="47327EDD" w:rsidR="00D47BCE" w:rsidRDefault="00D47BCE" w:rsidP="00D47B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Ministrstvo za</w:t>
            </w:r>
            <w:r w:rsidR="00791E96">
              <w:rPr>
                <w:rFonts w:ascii="Arial" w:eastAsia="Times New Roman" w:hAnsi="Arial" w:cs="Arial"/>
                <w:iCs/>
                <w:sz w:val="20"/>
                <w:szCs w:val="20"/>
                <w:lang w:eastAsia="sl-SI"/>
              </w:rPr>
              <w:t xml:space="preserve"> vzgojo in</w:t>
            </w:r>
            <w:r>
              <w:rPr>
                <w:rFonts w:ascii="Arial" w:eastAsia="Times New Roman" w:hAnsi="Arial" w:cs="Arial"/>
                <w:iCs/>
                <w:sz w:val="20"/>
                <w:szCs w:val="20"/>
                <w:lang w:eastAsia="sl-SI"/>
              </w:rPr>
              <w:t xml:space="preserve"> izobraževanje,</w:t>
            </w:r>
          </w:p>
          <w:p w14:paraId="149618F4" w14:textId="63567C9A" w:rsidR="003D41DD" w:rsidRDefault="00107774" w:rsidP="003D41D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26913">
              <w:rPr>
                <w:rFonts w:ascii="Arial" w:eastAsia="Times New Roman" w:hAnsi="Arial" w:cs="Arial"/>
                <w:iCs/>
                <w:sz w:val="20"/>
                <w:szCs w:val="20"/>
                <w:lang w:eastAsia="sl-SI"/>
              </w:rPr>
              <w:t>– Ministrstvo za delo, družino, socialne zadeve in enake možnosti</w:t>
            </w:r>
            <w:r w:rsidR="003A377C">
              <w:rPr>
                <w:rFonts w:ascii="Arial" w:eastAsia="Times New Roman" w:hAnsi="Arial" w:cs="Arial"/>
                <w:iCs/>
                <w:sz w:val="20"/>
                <w:szCs w:val="20"/>
                <w:lang w:eastAsia="sl-SI"/>
              </w:rPr>
              <w:t>,</w:t>
            </w:r>
          </w:p>
          <w:p w14:paraId="07F70819" w14:textId="3CE753F1" w:rsidR="003D41DD" w:rsidRPr="003D41DD" w:rsidRDefault="003D41DD" w:rsidP="003D41D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26913">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Ministrstvo za solidarno prihodnost, </w:t>
            </w:r>
          </w:p>
          <w:p w14:paraId="40182E6D" w14:textId="77777777" w:rsidR="00470B9F" w:rsidRDefault="00470B9F" w:rsidP="00470B9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26913">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Ministrstvo za pravosodje, </w:t>
            </w:r>
          </w:p>
          <w:p w14:paraId="62C93646" w14:textId="75F0551E" w:rsidR="00AE1F83" w:rsidRPr="00AE1F83" w:rsidRDefault="003A377C" w:rsidP="0014414B">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26913">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Zavod za zdravstveno zavarovanje Slovenije</w:t>
            </w:r>
            <w:r w:rsidR="0014414B">
              <w:rPr>
                <w:rFonts w:ascii="Arial" w:eastAsia="Times New Roman" w:hAnsi="Arial" w:cs="Arial"/>
                <w:iCs/>
                <w:sz w:val="20"/>
                <w:szCs w:val="20"/>
                <w:lang w:eastAsia="sl-SI"/>
              </w:rPr>
              <w:t>.</w:t>
            </w:r>
          </w:p>
        </w:tc>
      </w:tr>
      <w:tr w:rsidR="00AE1F83" w:rsidRPr="00AE1F83" w14:paraId="09A955B2" w14:textId="77777777" w:rsidTr="00DA6942">
        <w:tc>
          <w:tcPr>
            <w:tcW w:w="9163" w:type="dxa"/>
            <w:gridSpan w:val="4"/>
          </w:tcPr>
          <w:p w14:paraId="50E20367"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lastRenderedPageBreak/>
              <w:t>2. Predlog za obravnavo predloga zakona po nujnem ali skrajšanem postopku v državnem zboru z obrazložitvijo razlogov:</w:t>
            </w:r>
          </w:p>
        </w:tc>
      </w:tr>
      <w:tr w:rsidR="00AE1F83" w:rsidRPr="00AE1F83" w14:paraId="5657881C" w14:textId="77777777" w:rsidTr="00DA6942">
        <w:tc>
          <w:tcPr>
            <w:tcW w:w="9163" w:type="dxa"/>
            <w:gridSpan w:val="4"/>
          </w:tcPr>
          <w:p w14:paraId="404947E2"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(Navedite razloge, razen za predlog zakona o ratifikaciji mednarodne pogodbe, ki se obravnava po nujnem postopku – 169. člen Poslovnika državnega zbora.)</w:t>
            </w:r>
          </w:p>
        </w:tc>
      </w:tr>
      <w:tr w:rsidR="00AE1F83" w:rsidRPr="00AE1F83" w14:paraId="5BFFD38D" w14:textId="77777777" w:rsidTr="00DA6942">
        <w:tc>
          <w:tcPr>
            <w:tcW w:w="9163" w:type="dxa"/>
            <w:gridSpan w:val="4"/>
          </w:tcPr>
          <w:p w14:paraId="770D804C"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AE1F83" w14:paraId="0B74F8A8" w14:textId="77777777" w:rsidTr="00DA6942">
        <w:tc>
          <w:tcPr>
            <w:tcW w:w="9163" w:type="dxa"/>
            <w:gridSpan w:val="4"/>
          </w:tcPr>
          <w:p w14:paraId="2D76723B" w14:textId="77777777" w:rsidR="00107774" w:rsidRPr="00F26913" w:rsidRDefault="00107774" w:rsidP="0098553A">
            <w:pPr>
              <w:pStyle w:val="Odstavekseznama"/>
              <w:numPr>
                <w:ilvl w:val="0"/>
                <w:numId w:val="7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26913">
              <w:rPr>
                <w:rFonts w:ascii="Arial" w:eastAsia="Times New Roman" w:hAnsi="Arial" w:cs="Arial"/>
                <w:iCs/>
                <w:sz w:val="20"/>
                <w:szCs w:val="20"/>
                <w:lang w:eastAsia="sl-SI"/>
              </w:rPr>
              <w:t xml:space="preserve">Danijel Bešič </w:t>
            </w:r>
            <w:proofErr w:type="spellStart"/>
            <w:r w:rsidRPr="00F26913">
              <w:rPr>
                <w:rFonts w:ascii="Arial" w:eastAsia="Times New Roman" w:hAnsi="Arial" w:cs="Arial"/>
                <w:iCs/>
                <w:sz w:val="20"/>
                <w:szCs w:val="20"/>
                <w:lang w:eastAsia="sl-SI"/>
              </w:rPr>
              <w:t>Loredan</w:t>
            </w:r>
            <w:proofErr w:type="spellEnd"/>
            <w:r w:rsidRPr="00F26913">
              <w:rPr>
                <w:rFonts w:ascii="Arial" w:eastAsia="Times New Roman" w:hAnsi="Arial" w:cs="Arial"/>
                <w:iCs/>
                <w:sz w:val="20"/>
                <w:szCs w:val="20"/>
                <w:lang w:eastAsia="sl-SI"/>
              </w:rPr>
              <w:t>, minister,</w:t>
            </w:r>
          </w:p>
          <w:p w14:paraId="3655C9DD" w14:textId="40487132" w:rsidR="00AE1F83" w:rsidRPr="00F26913" w:rsidRDefault="0014414B" w:rsidP="0098553A">
            <w:pPr>
              <w:pStyle w:val="Odstavekseznama"/>
              <w:numPr>
                <w:ilvl w:val="0"/>
                <w:numId w:val="7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Tjaša Vidic</w:t>
            </w:r>
            <w:r w:rsidR="00107774" w:rsidRPr="00F26913">
              <w:rPr>
                <w:rFonts w:ascii="Arial" w:eastAsia="Times New Roman" w:hAnsi="Arial" w:cs="Arial"/>
                <w:iCs/>
                <w:sz w:val="20"/>
                <w:szCs w:val="20"/>
                <w:lang w:eastAsia="sl-SI"/>
              </w:rPr>
              <w:t>, državn</w:t>
            </w:r>
            <w:r>
              <w:rPr>
                <w:rFonts w:ascii="Arial" w:eastAsia="Times New Roman" w:hAnsi="Arial" w:cs="Arial"/>
                <w:iCs/>
                <w:sz w:val="20"/>
                <w:szCs w:val="20"/>
                <w:lang w:eastAsia="sl-SI"/>
              </w:rPr>
              <w:t>a</w:t>
            </w:r>
            <w:r w:rsidR="00107774" w:rsidRPr="00F26913">
              <w:rPr>
                <w:rFonts w:ascii="Arial" w:eastAsia="Times New Roman" w:hAnsi="Arial" w:cs="Arial"/>
                <w:iCs/>
                <w:sz w:val="20"/>
                <w:szCs w:val="20"/>
                <w:lang w:eastAsia="sl-SI"/>
              </w:rPr>
              <w:t xml:space="preserve"> sekretar</w:t>
            </w:r>
            <w:r>
              <w:rPr>
                <w:rFonts w:ascii="Arial" w:eastAsia="Times New Roman" w:hAnsi="Arial" w:cs="Arial"/>
                <w:iCs/>
                <w:sz w:val="20"/>
                <w:szCs w:val="20"/>
                <w:lang w:eastAsia="sl-SI"/>
              </w:rPr>
              <w:t>ka</w:t>
            </w:r>
            <w:r w:rsidR="00107774" w:rsidRPr="00F26913">
              <w:rPr>
                <w:rFonts w:ascii="Arial" w:eastAsia="Times New Roman" w:hAnsi="Arial" w:cs="Arial"/>
                <w:iCs/>
                <w:sz w:val="20"/>
                <w:szCs w:val="20"/>
                <w:lang w:eastAsia="sl-SI"/>
              </w:rPr>
              <w:t>,</w:t>
            </w:r>
          </w:p>
          <w:p w14:paraId="0063B074" w14:textId="43A1A860" w:rsidR="00107774" w:rsidRPr="0014414B" w:rsidRDefault="00290C81" w:rsidP="0098553A">
            <w:pPr>
              <w:pStyle w:val="Odstavekseznama"/>
              <w:numPr>
                <w:ilvl w:val="0"/>
                <w:numId w:val="7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26913">
              <w:rPr>
                <w:rFonts w:ascii="Arial" w:eastAsia="Times New Roman" w:hAnsi="Arial" w:cs="Arial"/>
                <w:iCs/>
                <w:sz w:val="20"/>
                <w:szCs w:val="20"/>
                <w:lang w:eastAsia="sl-SI"/>
              </w:rPr>
              <w:t>mag.</w:t>
            </w:r>
            <w:r w:rsidR="00DF4CB2">
              <w:rPr>
                <w:rFonts w:ascii="Arial" w:eastAsia="Times New Roman" w:hAnsi="Arial" w:cs="Arial"/>
                <w:iCs/>
                <w:sz w:val="20"/>
                <w:szCs w:val="20"/>
                <w:lang w:eastAsia="sl-SI"/>
              </w:rPr>
              <w:t xml:space="preserve"> Tadej Ostrc, državni sekretar</w:t>
            </w:r>
            <w:r w:rsidR="0014414B">
              <w:rPr>
                <w:rFonts w:ascii="Arial" w:eastAsia="Times New Roman" w:hAnsi="Arial" w:cs="Arial"/>
                <w:iCs/>
                <w:sz w:val="20"/>
                <w:szCs w:val="20"/>
                <w:lang w:eastAsia="sl-SI"/>
              </w:rPr>
              <w:t>.</w:t>
            </w:r>
          </w:p>
        </w:tc>
      </w:tr>
      <w:tr w:rsidR="00AE1F83" w:rsidRPr="00AE1F83" w14:paraId="7B281B38" w14:textId="77777777" w:rsidTr="00DA6942">
        <w:tc>
          <w:tcPr>
            <w:tcW w:w="9163" w:type="dxa"/>
            <w:gridSpan w:val="4"/>
          </w:tcPr>
          <w:p w14:paraId="21740673"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AE1F83" w14:paraId="21B7D38B" w14:textId="77777777" w:rsidTr="00DA6942">
        <w:tc>
          <w:tcPr>
            <w:tcW w:w="9163" w:type="dxa"/>
            <w:gridSpan w:val="4"/>
          </w:tcPr>
          <w:p w14:paraId="0F35E5A6" w14:textId="40E8C0BF" w:rsidR="00AE1F83" w:rsidRPr="00AE1F83" w:rsidRDefault="00F2691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AE1F83" w14:paraId="10CD325E" w14:textId="77777777" w:rsidTr="00DA6942">
        <w:tc>
          <w:tcPr>
            <w:tcW w:w="9163" w:type="dxa"/>
            <w:gridSpan w:val="4"/>
          </w:tcPr>
          <w:p w14:paraId="2965A065" w14:textId="77777777" w:rsid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4. Predstavniki vlade, ki bodo sodelovali pri delu državnega zbora:</w:t>
            </w:r>
          </w:p>
          <w:p w14:paraId="243B44DA" w14:textId="3AC70BD2" w:rsidR="00EE0E38" w:rsidRPr="00AE1F83" w:rsidRDefault="00EE0E38"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Pr>
                <w:rFonts w:ascii="Arial" w:eastAsia="Times New Roman" w:hAnsi="Arial" w:cs="Arial"/>
                <w:b/>
                <w:iCs/>
                <w:sz w:val="20"/>
                <w:szCs w:val="20"/>
                <w:lang w:eastAsia="sl-SI"/>
              </w:rPr>
              <w:t>/</w:t>
            </w:r>
          </w:p>
        </w:tc>
      </w:tr>
      <w:tr w:rsidR="00AE1F83" w:rsidRPr="00AE1F83" w14:paraId="19879E48" w14:textId="77777777" w:rsidTr="00DA6942">
        <w:tc>
          <w:tcPr>
            <w:tcW w:w="9163" w:type="dxa"/>
            <w:gridSpan w:val="4"/>
          </w:tcPr>
          <w:p w14:paraId="47A17EBB"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4442A">
              <w:rPr>
                <w:rFonts w:ascii="Arial" w:eastAsia="Times New Roman" w:hAnsi="Arial" w:cs="Arial"/>
                <w:b/>
                <w:sz w:val="20"/>
                <w:szCs w:val="20"/>
                <w:lang w:eastAsia="sl-SI"/>
              </w:rPr>
              <w:t>5. Kratek povzetek gradiva:</w:t>
            </w:r>
          </w:p>
        </w:tc>
      </w:tr>
      <w:tr w:rsidR="00AE1F83" w:rsidRPr="00AE1F83" w14:paraId="7FF18644" w14:textId="77777777" w:rsidTr="00DA6942">
        <w:tc>
          <w:tcPr>
            <w:tcW w:w="9163" w:type="dxa"/>
            <w:gridSpan w:val="4"/>
          </w:tcPr>
          <w:p w14:paraId="0E273B12" w14:textId="79591DB1" w:rsidR="00296590" w:rsidRDefault="00296590" w:rsidP="00296590">
            <w:pPr>
              <w:jc w:val="both"/>
              <w:rPr>
                <w:rFonts w:ascii="Arial" w:hAnsi="Arial" w:cs="Arial"/>
                <w:sz w:val="20"/>
                <w:szCs w:val="20"/>
              </w:rPr>
            </w:pPr>
            <w:r w:rsidRPr="001B1D74">
              <w:rPr>
                <w:rFonts w:ascii="Arial" w:eastAsia="Times New Roman" w:hAnsi="Arial" w:cs="Arial"/>
                <w:iCs/>
                <w:sz w:val="20"/>
                <w:szCs w:val="20"/>
                <w:lang w:eastAsia="sl-SI"/>
              </w:rPr>
              <w:t xml:space="preserve">V skladu s 63. členom Zakona o zdravstvenem varstvu in zdravstvenem zavarovanju (Uradni list RS, št. . 72/06 – uradno prečiščeno besedilo, 114/06 – ZUTPG, 91/07, 76/08, 62/10 – ZUPJS, 87/11, 40/12 – ZUJF, 21/13 – ZUTD-A, 91/13, 99/13 – ZUPJS-C, 99/13 – </w:t>
            </w:r>
            <w:proofErr w:type="spellStart"/>
            <w:r w:rsidRPr="001B1D74">
              <w:rPr>
                <w:rFonts w:ascii="Arial" w:eastAsia="Times New Roman" w:hAnsi="Arial" w:cs="Arial"/>
                <w:iCs/>
                <w:sz w:val="20"/>
                <w:szCs w:val="20"/>
                <w:lang w:eastAsia="sl-SI"/>
              </w:rPr>
              <w:t>ZSVarPre</w:t>
            </w:r>
            <w:proofErr w:type="spellEnd"/>
            <w:r w:rsidRPr="001B1D74">
              <w:rPr>
                <w:rFonts w:ascii="Arial" w:eastAsia="Times New Roman" w:hAnsi="Arial" w:cs="Arial"/>
                <w:iCs/>
                <w:sz w:val="20"/>
                <w:szCs w:val="20"/>
                <w:lang w:eastAsia="sl-SI"/>
              </w:rPr>
              <w:t xml:space="preserve">-C, 111/13 – ZMEPIZ-1, 95/14 – ZUJF-C, 47/15 – ZZSDT, 61/17 – ZUPŠ, 64/17 – ZZDej-K, 36/19, 189/20 – ZFRO, 51/21, 159/21, 196/21 – </w:t>
            </w:r>
            <w:proofErr w:type="spellStart"/>
            <w:r w:rsidRPr="001B1D74">
              <w:rPr>
                <w:rFonts w:ascii="Arial" w:eastAsia="Times New Roman" w:hAnsi="Arial" w:cs="Arial"/>
                <w:iCs/>
                <w:sz w:val="20"/>
                <w:szCs w:val="20"/>
                <w:lang w:eastAsia="sl-SI"/>
              </w:rPr>
              <w:t>ZDOsk</w:t>
            </w:r>
            <w:proofErr w:type="spellEnd"/>
            <w:r w:rsidRPr="001B1D74">
              <w:rPr>
                <w:rFonts w:ascii="Arial" w:eastAsia="Times New Roman" w:hAnsi="Arial" w:cs="Arial"/>
                <w:iCs/>
                <w:sz w:val="20"/>
                <w:szCs w:val="20"/>
                <w:lang w:eastAsia="sl-SI"/>
              </w:rPr>
              <w:t xml:space="preserve">, 15/22, 43/22, 100/22 – ZNUZSZS in 141/22 – ZNUNBZ; v nadaljnjem besedilu: ZZVZZ) se Zavod za zdravstveno zavarovanje </w:t>
            </w:r>
            <w:r>
              <w:rPr>
                <w:rFonts w:ascii="Arial" w:eastAsia="Times New Roman" w:hAnsi="Arial" w:cs="Arial"/>
                <w:iCs/>
                <w:sz w:val="20"/>
                <w:szCs w:val="20"/>
                <w:lang w:eastAsia="sl-SI"/>
              </w:rPr>
              <w:t xml:space="preserve">Slovenije </w:t>
            </w:r>
            <w:r w:rsidRPr="001B1D74">
              <w:rPr>
                <w:rFonts w:ascii="Arial" w:eastAsia="Times New Roman" w:hAnsi="Arial" w:cs="Arial"/>
                <w:iCs/>
                <w:sz w:val="20"/>
                <w:szCs w:val="20"/>
                <w:lang w:eastAsia="sl-SI"/>
              </w:rPr>
              <w:t>(v nadaljnjem besedilu: Zavod)</w:t>
            </w:r>
            <w:r w:rsidRPr="001B1D74">
              <w:rPr>
                <w:rFonts w:ascii="Arial" w:hAnsi="Arial" w:cs="Arial"/>
                <w:sz w:val="20"/>
                <w:szCs w:val="20"/>
                <w:lang w:val="x-none"/>
              </w:rPr>
              <w:t>, pristojne zbornice, združenja zdravstvenih zavodov in drugih zavodov ter organizacij, ki opravljajo zdravstveno dejavnost,</w:t>
            </w:r>
            <w:r w:rsidR="00D01277">
              <w:rPr>
                <w:rFonts w:ascii="Arial" w:hAnsi="Arial" w:cs="Arial"/>
                <w:sz w:val="20"/>
                <w:szCs w:val="20"/>
              </w:rPr>
              <w:t xml:space="preserve"> </w:t>
            </w:r>
            <w:r w:rsidRPr="001B1D74">
              <w:rPr>
                <w:rFonts w:ascii="Arial" w:hAnsi="Arial" w:cs="Arial"/>
                <w:sz w:val="20"/>
                <w:szCs w:val="20"/>
                <w:lang w:val="x-none"/>
              </w:rPr>
              <w:t>vsako leto dogovorijo o programih storitev obveznega zdravstvenega zavarovanja, opredelijo zmogljivosti, potrebne za njegovo izvajanje, in določijo obseg sredstev</w:t>
            </w:r>
            <w:r w:rsidRPr="001B1D74">
              <w:rPr>
                <w:rFonts w:ascii="Arial" w:hAnsi="Arial" w:cs="Arial"/>
                <w:sz w:val="20"/>
                <w:szCs w:val="20"/>
              </w:rPr>
              <w:t>.</w:t>
            </w:r>
            <w:r>
              <w:rPr>
                <w:rFonts w:ascii="Arial" w:hAnsi="Arial" w:cs="Arial"/>
                <w:sz w:val="20"/>
                <w:szCs w:val="20"/>
              </w:rPr>
              <w:t xml:space="preserve"> Č</w:t>
            </w:r>
            <w:r w:rsidRPr="00296EC6">
              <w:rPr>
                <w:rFonts w:ascii="Arial" w:hAnsi="Arial" w:cs="Arial"/>
                <w:sz w:val="20"/>
                <w:szCs w:val="20"/>
              </w:rPr>
              <w:t xml:space="preserve">e dogovor ni sklenjen do konca novembra </w:t>
            </w:r>
            <w:r>
              <w:rPr>
                <w:rFonts w:ascii="Arial" w:hAnsi="Arial" w:cs="Arial"/>
                <w:sz w:val="20"/>
                <w:szCs w:val="20"/>
              </w:rPr>
              <w:t xml:space="preserve">lahko </w:t>
            </w:r>
            <w:r w:rsidRPr="00296EC6">
              <w:rPr>
                <w:rFonts w:ascii="Arial" w:hAnsi="Arial" w:cs="Arial"/>
                <w:sz w:val="20"/>
                <w:szCs w:val="20"/>
              </w:rPr>
              <w:t>Vlada Republike Slovenije</w:t>
            </w:r>
            <w:r>
              <w:rPr>
                <w:rFonts w:ascii="Arial" w:hAnsi="Arial" w:cs="Arial"/>
                <w:sz w:val="20"/>
                <w:szCs w:val="20"/>
              </w:rPr>
              <w:t xml:space="preserve"> na podlagi četrtega odstavka 63. člena ZZVZZ</w:t>
            </w:r>
            <w:r w:rsidRPr="00296EC6">
              <w:rPr>
                <w:rFonts w:ascii="Arial" w:hAnsi="Arial" w:cs="Arial"/>
                <w:sz w:val="20"/>
                <w:szCs w:val="20"/>
              </w:rPr>
              <w:t xml:space="preserve"> določi</w:t>
            </w:r>
            <w:r>
              <w:rPr>
                <w:rFonts w:ascii="Arial" w:hAnsi="Arial" w:cs="Arial"/>
                <w:sz w:val="20"/>
                <w:szCs w:val="20"/>
              </w:rPr>
              <w:t xml:space="preserve"> vsebino </w:t>
            </w:r>
            <w:r w:rsidRPr="00296EC6">
              <w:rPr>
                <w:rFonts w:ascii="Arial" w:hAnsi="Arial" w:cs="Arial"/>
                <w:sz w:val="20"/>
                <w:szCs w:val="20"/>
              </w:rPr>
              <w:t>program</w:t>
            </w:r>
            <w:r>
              <w:rPr>
                <w:rFonts w:ascii="Arial" w:hAnsi="Arial" w:cs="Arial"/>
                <w:sz w:val="20"/>
                <w:szCs w:val="20"/>
              </w:rPr>
              <w:t>a</w:t>
            </w:r>
            <w:r w:rsidRPr="00296EC6">
              <w:rPr>
                <w:rFonts w:ascii="Arial" w:hAnsi="Arial" w:cs="Arial"/>
                <w:sz w:val="20"/>
                <w:szCs w:val="20"/>
              </w:rPr>
              <w:t xml:space="preserve"> storitev obveznega zdravstvenega zavarovanja, opredeli zmogljivosti, potrebnih za njegovo izvajanje, in določi obsega sredstev</w:t>
            </w:r>
            <w:r>
              <w:rPr>
                <w:rFonts w:ascii="Arial" w:hAnsi="Arial" w:cs="Arial"/>
                <w:sz w:val="20"/>
                <w:szCs w:val="20"/>
              </w:rPr>
              <w:t xml:space="preserve"> (v nadaljnjem besedilu: predlog Uredbe). </w:t>
            </w:r>
          </w:p>
          <w:p w14:paraId="2AF918B4" w14:textId="007CC858" w:rsidR="00296590" w:rsidRDefault="0084442A" w:rsidP="00296590">
            <w:pPr>
              <w:jc w:val="both"/>
              <w:rPr>
                <w:rFonts w:ascii="Arial" w:hAnsi="Arial" w:cs="Arial"/>
                <w:sz w:val="20"/>
                <w:szCs w:val="20"/>
              </w:rPr>
            </w:pPr>
            <w:r>
              <w:rPr>
                <w:rFonts w:ascii="Arial" w:hAnsi="Arial" w:cs="Arial"/>
                <w:sz w:val="20"/>
                <w:szCs w:val="20"/>
              </w:rPr>
              <w:t>Ker d</w:t>
            </w:r>
            <w:r w:rsidR="00296590" w:rsidRPr="00296EC6">
              <w:rPr>
                <w:rFonts w:ascii="Arial" w:hAnsi="Arial" w:cs="Arial"/>
                <w:sz w:val="20"/>
                <w:szCs w:val="20"/>
              </w:rPr>
              <w:t>ogovor med deležniki ni bil sklenjen do konca novembra</w:t>
            </w:r>
            <w:r w:rsidR="00296590">
              <w:rPr>
                <w:rFonts w:ascii="Arial" w:hAnsi="Arial" w:cs="Arial"/>
                <w:sz w:val="20"/>
                <w:szCs w:val="20"/>
              </w:rPr>
              <w:t xml:space="preserve"> 2022, je </w:t>
            </w:r>
            <w:r w:rsidR="00296590" w:rsidRPr="00296EC6">
              <w:rPr>
                <w:rFonts w:ascii="Arial" w:hAnsi="Arial" w:cs="Arial"/>
                <w:sz w:val="20"/>
                <w:szCs w:val="20"/>
              </w:rPr>
              <w:t>Vlada Republike Slovenij</w:t>
            </w:r>
            <w:r w:rsidR="00275053">
              <w:rPr>
                <w:rFonts w:ascii="Arial" w:hAnsi="Arial" w:cs="Arial"/>
                <w:sz w:val="20"/>
                <w:szCs w:val="20"/>
              </w:rPr>
              <w:t>e</w:t>
            </w:r>
            <w:r w:rsidR="00296590" w:rsidRPr="00296EC6">
              <w:rPr>
                <w:rFonts w:ascii="Arial" w:hAnsi="Arial" w:cs="Arial"/>
                <w:sz w:val="20"/>
                <w:szCs w:val="20"/>
              </w:rPr>
              <w:t xml:space="preserve"> </w:t>
            </w:r>
            <w:r w:rsidR="00296590">
              <w:rPr>
                <w:rFonts w:ascii="Arial" w:hAnsi="Arial" w:cs="Arial"/>
                <w:sz w:val="20"/>
                <w:szCs w:val="20"/>
              </w:rPr>
              <w:t xml:space="preserve">pripravila </w:t>
            </w:r>
            <w:r>
              <w:rPr>
                <w:rFonts w:ascii="Arial" w:hAnsi="Arial" w:cs="Arial"/>
                <w:sz w:val="20"/>
                <w:szCs w:val="20"/>
              </w:rPr>
              <w:t>in sprejela</w:t>
            </w:r>
            <w:r w:rsidR="00296590">
              <w:rPr>
                <w:rFonts w:ascii="Arial" w:hAnsi="Arial" w:cs="Arial"/>
                <w:sz w:val="20"/>
                <w:szCs w:val="20"/>
              </w:rPr>
              <w:t xml:space="preserve"> Uredb</w:t>
            </w:r>
            <w:r>
              <w:rPr>
                <w:rFonts w:ascii="Arial" w:hAnsi="Arial" w:cs="Arial"/>
                <w:sz w:val="20"/>
                <w:szCs w:val="20"/>
              </w:rPr>
              <w:t xml:space="preserve">o o programih storitev </w:t>
            </w:r>
            <w:r w:rsidRPr="0084442A">
              <w:rPr>
                <w:rFonts w:ascii="Arial" w:hAnsi="Arial" w:cs="Arial"/>
                <w:sz w:val="20"/>
                <w:szCs w:val="20"/>
              </w:rPr>
              <w:t>obveznega zdravstvenega zavarovanja, zmogljivostih, potrebnih za njegovo izvajanje, in obsegu sredstev za leto 2023</w:t>
            </w:r>
            <w:r>
              <w:rPr>
                <w:rFonts w:ascii="Arial" w:hAnsi="Arial" w:cs="Arial"/>
                <w:sz w:val="20"/>
                <w:szCs w:val="20"/>
              </w:rPr>
              <w:t xml:space="preserve"> </w:t>
            </w:r>
            <w:r w:rsidRPr="0084442A">
              <w:rPr>
                <w:rFonts w:ascii="Arial" w:hAnsi="Arial" w:cs="Arial"/>
                <w:sz w:val="20"/>
                <w:szCs w:val="20"/>
              </w:rPr>
              <w:t>(</w:t>
            </w:r>
            <w:r w:rsidR="003D41DD" w:rsidRPr="003D41DD">
              <w:rPr>
                <w:rFonts w:ascii="Arial" w:hAnsi="Arial" w:cs="Arial"/>
                <w:sz w:val="20"/>
                <w:szCs w:val="20"/>
              </w:rPr>
              <w:t>Uradni list RS, št. 8/23</w:t>
            </w:r>
            <w:r w:rsidR="003D41DD">
              <w:rPr>
                <w:rFonts w:ascii="Arial" w:hAnsi="Arial" w:cs="Arial"/>
                <w:sz w:val="20"/>
                <w:szCs w:val="20"/>
              </w:rPr>
              <w:t xml:space="preserve">, </w:t>
            </w:r>
            <w:r w:rsidRPr="0084442A">
              <w:rPr>
                <w:rFonts w:ascii="Arial" w:hAnsi="Arial" w:cs="Arial"/>
                <w:sz w:val="20"/>
                <w:szCs w:val="20"/>
              </w:rPr>
              <w:t>v nadaljnjem besedilu: Uredba)</w:t>
            </w:r>
            <w:r w:rsidR="003D41DD">
              <w:rPr>
                <w:rFonts w:ascii="Arial" w:hAnsi="Arial" w:cs="Arial"/>
                <w:sz w:val="20"/>
                <w:szCs w:val="20"/>
              </w:rPr>
              <w:t>, ki velja od 24. 1. 2023.</w:t>
            </w:r>
            <w:r>
              <w:rPr>
                <w:rFonts w:ascii="Arial" w:hAnsi="Arial" w:cs="Arial"/>
                <w:sz w:val="20"/>
                <w:szCs w:val="20"/>
              </w:rPr>
              <w:t xml:space="preserve"> </w:t>
            </w:r>
          </w:p>
          <w:p w14:paraId="794FAB4F" w14:textId="444047BE" w:rsidR="0084442A" w:rsidRDefault="00275053" w:rsidP="00296590">
            <w:pPr>
              <w:jc w:val="both"/>
              <w:rPr>
                <w:rFonts w:ascii="Arial" w:hAnsi="Arial" w:cs="Arial"/>
                <w:sz w:val="20"/>
                <w:szCs w:val="20"/>
              </w:rPr>
            </w:pPr>
            <w:r>
              <w:rPr>
                <w:rFonts w:ascii="Arial" w:hAnsi="Arial" w:cs="Arial"/>
                <w:sz w:val="20"/>
                <w:szCs w:val="20"/>
              </w:rPr>
              <w:t>Peti odstavek 63. člena ZZVZZ določa, da p</w:t>
            </w:r>
            <w:r w:rsidRPr="00275053">
              <w:rPr>
                <w:rFonts w:ascii="Arial" w:hAnsi="Arial" w:cs="Arial"/>
                <w:sz w:val="20"/>
                <w:szCs w:val="20"/>
              </w:rPr>
              <w:t>ostopek sklepanja dogovora iz tega člena smiselno velja tudi za sklepanje sprememb dogovora tekom koledarskega leta, pri čemer se lahko spremeni le vsebina, ki ob pripravi dogovora ni bila znana, neupoštevanje te vsebine pa bi lahko ogrozilo nemoteno izvajanje programov storitev obveznega zdravstvenega zavarovanja v tekočem koledarskem letu.</w:t>
            </w:r>
            <w:r>
              <w:rPr>
                <w:rFonts w:ascii="Arial" w:hAnsi="Arial" w:cs="Arial"/>
                <w:sz w:val="20"/>
                <w:szCs w:val="20"/>
              </w:rPr>
              <w:t xml:space="preserve"> </w:t>
            </w:r>
            <w:r w:rsidR="00B74496">
              <w:rPr>
                <w:rFonts w:ascii="Arial" w:hAnsi="Arial" w:cs="Arial"/>
                <w:sz w:val="20"/>
                <w:szCs w:val="20"/>
              </w:rPr>
              <w:t xml:space="preserve">Zaradi sprememb nekaterih pravilnikov, in sicer </w:t>
            </w:r>
            <w:r w:rsidR="0084442A">
              <w:rPr>
                <w:rFonts w:ascii="Arial" w:hAnsi="Arial" w:cs="Arial"/>
                <w:sz w:val="20"/>
                <w:szCs w:val="20"/>
              </w:rPr>
              <w:t>p</w:t>
            </w:r>
            <w:r w:rsidR="00B74496">
              <w:rPr>
                <w:rFonts w:ascii="Arial" w:hAnsi="Arial" w:cs="Arial"/>
                <w:sz w:val="20"/>
                <w:szCs w:val="20"/>
              </w:rPr>
              <w:t>ravilnika</w:t>
            </w:r>
            <w:r w:rsidR="0084442A">
              <w:rPr>
                <w:rFonts w:ascii="Arial" w:hAnsi="Arial" w:cs="Arial"/>
                <w:sz w:val="20"/>
                <w:szCs w:val="20"/>
              </w:rPr>
              <w:t xml:space="preserve">, ki ureja </w:t>
            </w:r>
            <w:r w:rsidR="00B74496">
              <w:rPr>
                <w:rFonts w:ascii="Arial" w:hAnsi="Arial" w:cs="Arial"/>
                <w:sz w:val="20"/>
                <w:szCs w:val="20"/>
              </w:rPr>
              <w:t>izvajanje preventivnega zdravstvenega varstva na primarni ravni</w:t>
            </w:r>
            <w:r w:rsidR="00713BB4">
              <w:rPr>
                <w:rFonts w:ascii="Arial" w:hAnsi="Arial" w:cs="Arial"/>
                <w:sz w:val="20"/>
                <w:szCs w:val="20"/>
              </w:rPr>
              <w:t>,</w:t>
            </w:r>
            <w:r w:rsidR="00B74496">
              <w:rPr>
                <w:rFonts w:ascii="Arial" w:hAnsi="Arial" w:cs="Arial"/>
                <w:sz w:val="20"/>
                <w:szCs w:val="20"/>
              </w:rPr>
              <w:t xml:space="preserve"> in </w:t>
            </w:r>
            <w:r w:rsidR="0084442A">
              <w:rPr>
                <w:rFonts w:ascii="Arial" w:hAnsi="Arial" w:cs="Arial"/>
                <w:sz w:val="20"/>
                <w:szCs w:val="20"/>
              </w:rPr>
              <w:t>p</w:t>
            </w:r>
            <w:r w:rsidR="00B74496">
              <w:rPr>
                <w:rFonts w:ascii="Arial" w:hAnsi="Arial" w:cs="Arial"/>
                <w:sz w:val="20"/>
                <w:szCs w:val="20"/>
              </w:rPr>
              <w:t>ravilnika</w:t>
            </w:r>
            <w:r w:rsidR="0084442A">
              <w:rPr>
                <w:rFonts w:ascii="Arial" w:hAnsi="Arial" w:cs="Arial"/>
                <w:sz w:val="20"/>
                <w:szCs w:val="20"/>
              </w:rPr>
              <w:t xml:space="preserve">, ki ureja </w:t>
            </w:r>
            <w:r w:rsidR="00B74496">
              <w:rPr>
                <w:rFonts w:ascii="Arial" w:hAnsi="Arial" w:cs="Arial"/>
                <w:sz w:val="20"/>
                <w:szCs w:val="20"/>
              </w:rPr>
              <w:t>poklicn</w:t>
            </w:r>
            <w:r w:rsidR="0084442A">
              <w:rPr>
                <w:rFonts w:ascii="Arial" w:hAnsi="Arial" w:cs="Arial"/>
                <w:sz w:val="20"/>
                <w:szCs w:val="20"/>
              </w:rPr>
              <w:t>e</w:t>
            </w:r>
            <w:r w:rsidR="00B74496">
              <w:rPr>
                <w:rFonts w:ascii="Arial" w:hAnsi="Arial" w:cs="Arial"/>
                <w:sz w:val="20"/>
                <w:szCs w:val="20"/>
              </w:rPr>
              <w:t xml:space="preserve"> bolezni, ter posledično sprememb nekaterih </w:t>
            </w:r>
            <w:proofErr w:type="spellStart"/>
            <w:r w:rsidR="00B74496">
              <w:rPr>
                <w:rFonts w:ascii="Arial" w:hAnsi="Arial" w:cs="Arial"/>
                <w:sz w:val="20"/>
                <w:szCs w:val="20"/>
              </w:rPr>
              <w:t>kalkulativnih</w:t>
            </w:r>
            <w:proofErr w:type="spellEnd"/>
            <w:r w:rsidR="00B74496">
              <w:rPr>
                <w:rFonts w:ascii="Arial" w:hAnsi="Arial" w:cs="Arial"/>
                <w:sz w:val="20"/>
                <w:szCs w:val="20"/>
              </w:rPr>
              <w:t xml:space="preserve"> elementov v prilogah, je</w:t>
            </w:r>
            <w:r w:rsidR="0084442A">
              <w:rPr>
                <w:rFonts w:ascii="Arial" w:hAnsi="Arial" w:cs="Arial"/>
                <w:sz w:val="20"/>
                <w:szCs w:val="20"/>
              </w:rPr>
              <w:t xml:space="preserve"> Vlada RS</w:t>
            </w:r>
            <w:r w:rsidR="00B74496">
              <w:rPr>
                <w:rFonts w:ascii="Arial" w:hAnsi="Arial" w:cs="Arial"/>
                <w:sz w:val="20"/>
                <w:szCs w:val="20"/>
              </w:rPr>
              <w:t xml:space="preserve"> </w:t>
            </w:r>
            <w:r w:rsidR="001D1BF4">
              <w:rPr>
                <w:rFonts w:ascii="Arial" w:hAnsi="Arial" w:cs="Arial"/>
                <w:sz w:val="20"/>
                <w:szCs w:val="20"/>
              </w:rPr>
              <w:t xml:space="preserve">v skladu s petim odstavkom 63. člena ZZVZZ </w:t>
            </w:r>
            <w:r w:rsidR="00B74496">
              <w:rPr>
                <w:rFonts w:ascii="Arial" w:hAnsi="Arial" w:cs="Arial"/>
                <w:sz w:val="20"/>
                <w:szCs w:val="20"/>
              </w:rPr>
              <w:t>priprav</w:t>
            </w:r>
            <w:r w:rsidR="0084442A">
              <w:rPr>
                <w:rFonts w:ascii="Arial" w:hAnsi="Arial" w:cs="Arial"/>
                <w:sz w:val="20"/>
                <w:szCs w:val="20"/>
              </w:rPr>
              <w:t>ila predlog</w:t>
            </w:r>
            <w:r w:rsidR="00B74496">
              <w:rPr>
                <w:rFonts w:ascii="Arial" w:hAnsi="Arial" w:cs="Arial"/>
                <w:sz w:val="20"/>
                <w:szCs w:val="20"/>
              </w:rPr>
              <w:t xml:space="preserve"> Uredb</w:t>
            </w:r>
            <w:r w:rsidR="0084442A">
              <w:rPr>
                <w:rFonts w:ascii="Arial" w:hAnsi="Arial" w:cs="Arial"/>
                <w:sz w:val="20"/>
                <w:szCs w:val="20"/>
              </w:rPr>
              <w:t>e</w:t>
            </w:r>
            <w:r w:rsidR="00B74496">
              <w:rPr>
                <w:rFonts w:ascii="Arial" w:hAnsi="Arial" w:cs="Arial"/>
                <w:sz w:val="20"/>
                <w:szCs w:val="20"/>
              </w:rPr>
              <w:t xml:space="preserve"> o spremembah in dopolnitvah Uredbe</w:t>
            </w:r>
            <w:r w:rsidR="0084442A">
              <w:rPr>
                <w:rFonts w:ascii="Arial" w:hAnsi="Arial" w:cs="Arial"/>
                <w:sz w:val="20"/>
                <w:szCs w:val="20"/>
              </w:rPr>
              <w:t xml:space="preserve"> </w:t>
            </w:r>
            <w:r w:rsidR="0084442A" w:rsidRPr="0084442A">
              <w:rPr>
                <w:rFonts w:ascii="Arial" w:hAnsi="Arial" w:cs="Arial"/>
                <w:sz w:val="20"/>
                <w:szCs w:val="20"/>
              </w:rPr>
              <w:t>o programih storitev obveznega zdravstvenega zavarovanja, zmogljivostih, potrebnih za njegovo izvajanje, in obsegu sredstev za leto 2023</w:t>
            </w:r>
            <w:r w:rsidR="0084442A">
              <w:rPr>
                <w:rFonts w:ascii="Arial" w:hAnsi="Arial" w:cs="Arial"/>
                <w:sz w:val="20"/>
                <w:szCs w:val="20"/>
              </w:rPr>
              <w:t xml:space="preserve"> (v nadaljnjem besedilu: predlog uredbe)</w:t>
            </w:r>
            <w:r w:rsidR="00B74496">
              <w:rPr>
                <w:rFonts w:ascii="Arial" w:hAnsi="Arial" w:cs="Arial"/>
                <w:sz w:val="20"/>
                <w:szCs w:val="20"/>
              </w:rPr>
              <w:t xml:space="preserve">. </w:t>
            </w:r>
          </w:p>
          <w:p w14:paraId="5A4B5C09" w14:textId="683042A7" w:rsidR="00B74496" w:rsidRPr="009E1334" w:rsidRDefault="00B74496" w:rsidP="00296590">
            <w:pPr>
              <w:jc w:val="both"/>
              <w:rPr>
                <w:rFonts w:ascii="Arial" w:hAnsi="Arial" w:cs="Arial"/>
                <w:sz w:val="20"/>
                <w:szCs w:val="20"/>
              </w:rPr>
            </w:pPr>
            <w:r>
              <w:rPr>
                <w:rFonts w:ascii="Arial" w:hAnsi="Arial" w:cs="Arial"/>
                <w:sz w:val="20"/>
                <w:szCs w:val="20"/>
              </w:rPr>
              <w:t xml:space="preserve">Prav tako je </w:t>
            </w:r>
            <w:r w:rsidR="0084442A">
              <w:rPr>
                <w:rFonts w:ascii="Arial" w:hAnsi="Arial" w:cs="Arial"/>
                <w:sz w:val="20"/>
                <w:szCs w:val="20"/>
              </w:rPr>
              <w:t>v</w:t>
            </w:r>
            <w:r>
              <w:rPr>
                <w:rFonts w:ascii="Arial" w:hAnsi="Arial" w:cs="Arial"/>
                <w:sz w:val="20"/>
                <w:szCs w:val="20"/>
              </w:rPr>
              <w:t xml:space="preserve"> Uredbi neustrezno urejeno sklepanje pogodb za programe v zavod</w:t>
            </w:r>
            <w:r w:rsidR="00713BB4">
              <w:rPr>
                <w:rFonts w:ascii="Arial" w:hAnsi="Arial" w:cs="Arial"/>
                <w:sz w:val="20"/>
                <w:szCs w:val="20"/>
              </w:rPr>
              <w:t>ih</w:t>
            </w:r>
            <w:r>
              <w:rPr>
                <w:rFonts w:ascii="Arial" w:hAnsi="Arial" w:cs="Arial"/>
                <w:sz w:val="20"/>
                <w:szCs w:val="20"/>
              </w:rPr>
              <w:t xml:space="preserve"> za izobraževanje otrok in mladostnikov s posebnimi potrebami. V </w:t>
            </w:r>
            <w:r w:rsidR="0084442A">
              <w:rPr>
                <w:rFonts w:ascii="Arial" w:hAnsi="Arial" w:cs="Arial"/>
                <w:sz w:val="20"/>
                <w:szCs w:val="20"/>
              </w:rPr>
              <w:t>predlogu uredbe s</w:t>
            </w:r>
            <w:r>
              <w:rPr>
                <w:rFonts w:ascii="Arial" w:hAnsi="Arial" w:cs="Arial"/>
                <w:sz w:val="20"/>
                <w:szCs w:val="20"/>
              </w:rPr>
              <w:t xml:space="preserve">e ponovno vzpostavlja možnost sklenitve pogodbe med </w:t>
            </w:r>
            <w:r w:rsidR="00713BB4">
              <w:rPr>
                <w:rFonts w:ascii="Arial" w:hAnsi="Arial" w:cs="Arial"/>
                <w:sz w:val="20"/>
                <w:szCs w:val="20"/>
              </w:rPr>
              <w:t xml:space="preserve">Zavodom </w:t>
            </w:r>
            <w:r>
              <w:rPr>
                <w:rFonts w:ascii="Arial" w:hAnsi="Arial" w:cs="Arial"/>
                <w:sz w:val="20"/>
                <w:szCs w:val="20"/>
              </w:rPr>
              <w:t xml:space="preserve">in </w:t>
            </w:r>
            <w:r w:rsidR="00294B58" w:rsidRPr="00294B58">
              <w:rPr>
                <w:rFonts w:ascii="Arial" w:hAnsi="Arial" w:cs="Arial"/>
                <w:sz w:val="20"/>
                <w:szCs w:val="20"/>
              </w:rPr>
              <w:t>Skupnost</w:t>
            </w:r>
            <w:r w:rsidR="00294B58">
              <w:rPr>
                <w:rFonts w:ascii="Arial" w:hAnsi="Arial" w:cs="Arial"/>
                <w:sz w:val="20"/>
                <w:szCs w:val="20"/>
              </w:rPr>
              <w:t>jo</w:t>
            </w:r>
            <w:r w:rsidR="00294B58" w:rsidRPr="00294B58">
              <w:rPr>
                <w:rFonts w:ascii="Arial" w:hAnsi="Arial" w:cs="Arial"/>
                <w:sz w:val="20"/>
                <w:szCs w:val="20"/>
              </w:rPr>
              <w:t xml:space="preserve"> organizacij za usposabljanje Slovenij</w:t>
            </w:r>
            <w:r w:rsidR="00294B58">
              <w:rPr>
                <w:rFonts w:ascii="Arial" w:hAnsi="Arial" w:cs="Arial"/>
                <w:sz w:val="20"/>
                <w:szCs w:val="20"/>
              </w:rPr>
              <w:t>e.</w:t>
            </w:r>
            <w:r>
              <w:rPr>
                <w:rFonts w:ascii="Arial" w:hAnsi="Arial" w:cs="Arial"/>
                <w:sz w:val="20"/>
                <w:szCs w:val="20"/>
              </w:rPr>
              <w:t xml:space="preserve"> </w:t>
            </w:r>
            <w:r w:rsidR="00713BB4">
              <w:rPr>
                <w:rFonts w:ascii="Arial" w:hAnsi="Arial" w:cs="Arial"/>
                <w:sz w:val="20"/>
                <w:szCs w:val="20"/>
              </w:rPr>
              <w:t>Nadalje se l</w:t>
            </w:r>
            <w:r>
              <w:rPr>
                <w:rFonts w:ascii="Arial" w:hAnsi="Arial" w:cs="Arial"/>
                <w:sz w:val="20"/>
                <w:szCs w:val="20"/>
              </w:rPr>
              <w:t xml:space="preserve">ekarnam za leto 2023 omogoča ločeno zaračunavanje materiala in zaščitnih sredstev ter vode za </w:t>
            </w:r>
            <w:r>
              <w:rPr>
                <w:rFonts w:ascii="Arial" w:hAnsi="Arial" w:cs="Arial"/>
                <w:sz w:val="20"/>
                <w:szCs w:val="20"/>
              </w:rPr>
              <w:lastRenderedPageBreak/>
              <w:t>pripravo peroralne antibiotične suspenzije. Opredeljene so najnujnejše širitve programov</w:t>
            </w:r>
            <w:r w:rsidR="00713BB4">
              <w:rPr>
                <w:rFonts w:ascii="Arial" w:hAnsi="Arial" w:cs="Arial"/>
                <w:sz w:val="20"/>
                <w:szCs w:val="20"/>
              </w:rPr>
              <w:t xml:space="preserve"> zdravstvenih storitev</w:t>
            </w:r>
            <w:r>
              <w:rPr>
                <w:rFonts w:ascii="Arial" w:hAnsi="Arial" w:cs="Arial"/>
                <w:sz w:val="20"/>
                <w:szCs w:val="20"/>
              </w:rPr>
              <w:t>, in sicer zobozdravstvena oskrba varovancev s posebnimi potrebami, otroško in preventivno zobozdravstvo ter hospitalna obravnava otrok in mladostnikov z odvisnostjo od prepovedanih substanc. Prav tako se opredeljujejo nerealizirani programi Centrov za duševno zdravje otrok in mladostnikov oziroma Centrov za duševno zdravje odraslih glede na nerealizirane programe v letu 2022.</w:t>
            </w:r>
            <w:r w:rsidR="0084442A">
              <w:rPr>
                <w:rFonts w:ascii="Arial" w:hAnsi="Arial" w:cs="Arial"/>
                <w:sz w:val="20"/>
                <w:szCs w:val="20"/>
              </w:rPr>
              <w:t xml:space="preserve"> </w:t>
            </w:r>
            <w:r>
              <w:rPr>
                <w:rFonts w:ascii="Arial" w:hAnsi="Arial" w:cs="Arial"/>
                <w:sz w:val="20"/>
                <w:szCs w:val="20"/>
              </w:rPr>
              <w:t xml:space="preserve">Odpravljajo se tudi nekatere računske ter </w:t>
            </w:r>
            <w:r w:rsidRPr="009E1334">
              <w:rPr>
                <w:rFonts w:ascii="Arial" w:hAnsi="Arial" w:cs="Arial"/>
                <w:sz w:val="20"/>
                <w:szCs w:val="20"/>
              </w:rPr>
              <w:t xml:space="preserve">redakcijske napake v določbah in prilogah Uredbe. </w:t>
            </w:r>
          </w:p>
          <w:p w14:paraId="02CFFB8A" w14:textId="29BD2E8A" w:rsidR="00EE0E38" w:rsidRPr="001B1D74" w:rsidRDefault="00B74496" w:rsidP="00296590">
            <w:pPr>
              <w:jc w:val="both"/>
              <w:rPr>
                <w:rFonts w:ascii="Arial" w:eastAsia="Times New Roman" w:hAnsi="Arial" w:cs="Arial"/>
                <w:iCs/>
                <w:sz w:val="20"/>
                <w:szCs w:val="20"/>
                <w:lang w:eastAsia="sl-SI"/>
              </w:rPr>
            </w:pPr>
            <w:r w:rsidRPr="009E1334">
              <w:rPr>
                <w:rFonts w:ascii="Arial" w:eastAsia="Times New Roman" w:hAnsi="Arial" w:cs="Arial"/>
                <w:iCs/>
                <w:sz w:val="20"/>
                <w:szCs w:val="20"/>
                <w:lang w:eastAsia="sl-SI"/>
              </w:rPr>
              <w:t xml:space="preserve">Skupni finančni učinek </w:t>
            </w:r>
            <w:r w:rsidR="00713BB4">
              <w:rPr>
                <w:rFonts w:ascii="Arial" w:eastAsia="Times New Roman" w:hAnsi="Arial" w:cs="Arial"/>
                <w:iCs/>
                <w:sz w:val="20"/>
                <w:szCs w:val="20"/>
                <w:lang w:eastAsia="sl-SI"/>
              </w:rPr>
              <w:t>predloga</w:t>
            </w:r>
            <w:r w:rsidRPr="009E1334">
              <w:rPr>
                <w:rFonts w:ascii="Arial" w:eastAsia="Times New Roman" w:hAnsi="Arial" w:cs="Arial"/>
                <w:iCs/>
                <w:sz w:val="20"/>
                <w:szCs w:val="20"/>
                <w:lang w:eastAsia="sl-SI"/>
              </w:rPr>
              <w:t xml:space="preserve"> uredbe je višini 7,3 milijona</w:t>
            </w:r>
            <w:r w:rsidR="00713BB4">
              <w:rPr>
                <w:rFonts w:ascii="Arial" w:eastAsia="Times New Roman" w:hAnsi="Arial" w:cs="Arial"/>
                <w:iCs/>
                <w:sz w:val="20"/>
                <w:szCs w:val="20"/>
                <w:lang w:eastAsia="sl-SI"/>
              </w:rPr>
              <w:t xml:space="preserve"> eurov</w:t>
            </w:r>
            <w:r w:rsidRPr="009E1334">
              <w:rPr>
                <w:rFonts w:ascii="Arial" w:eastAsia="Times New Roman" w:hAnsi="Arial" w:cs="Arial"/>
                <w:iCs/>
                <w:sz w:val="20"/>
                <w:szCs w:val="20"/>
                <w:lang w:eastAsia="sl-SI"/>
              </w:rPr>
              <w:t xml:space="preserve"> v letu 2023 oziroma 10,9 milijona </w:t>
            </w:r>
            <w:r w:rsidR="00713BB4">
              <w:rPr>
                <w:rFonts w:ascii="Arial" w:eastAsia="Times New Roman" w:hAnsi="Arial" w:cs="Arial"/>
                <w:iCs/>
                <w:sz w:val="20"/>
                <w:szCs w:val="20"/>
                <w:lang w:eastAsia="sl-SI"/>
              </w:rPr>
              <w:t xml:space="preserve">eurov </w:t>
            </w:r>
            <w:r w:rsidRPr="009E1334">
              <w:rPr>
                <w:rFonts w:ascii="Arial" w:eastAsia="Times New Roman" w:hAnsi="Arial" w:cs="Arial"/>
                <w:iCs/>
                <w:sz w:val="20"/>
                <w:szCs w:val="20"/>
                <w:lang w:eastAsia="sl-SI"/>
              </w:rPr>
              <w:t>na letni ravni.</w:t>
            </w:r>
          </w:p>
        </w:tc>
      </w:tr>
      <w:tr w:rsidR="00AE1F83" w:rsidRPr="00AE1F83" w14:paraId="20B14587" w14:textId="77777777" w:rsidTr="00DA6942">
        <w:tc>
          <w:tcPr>
            <w:tcW w:w="9163" w:type="dxa"/>
            <w:gridSpan w:val="4"/>
          </w:tcPr>
          <w:p w14:paraId="6FB8D431"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6. Presoja posledic za:</w:t>
            </w:r>
          </w:p>
        </w:tc>
      </w:tr>
      <w:tr w:rsidR="00AE1F83" w:rsidRPr="00AE1F83" w14:paraId="0494C006" w14:textId="77777777" w:rsidTr="00DA6942">
        <w:tc>
          <w:tcPr>
            <w:tcW w:w="1448" w:type="dxa"/>
          </w:tcPr>
          <w:p w14:paraId="4BC50AE8" w14:textId="77777777" w:rsidR="00AE1F83" w:rsidRPr="0084442A"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4442A">
              <w:rPr>
                <w:rFonts w:ascii="Arial" w:eastAsia="Times New Roman" w:hAnsi="Arial" w:cs="Arial"/>
                <w:iCs/>
                <w:sz w:val="20"/>
                <w:szCs w:val="20"/>
                <w:lang w:eastAsia="sl-SI"/>
              </w:rPr>
              <w:t>a)</w:t>
            </w:r>
          </w:p>
        </w:tc>
        <w:tc>
          <w:tcPr>
            <w:tcW w:w="5444" w:type="dxa"/>
            <w:gridSpan w:val="2"/>
          </w:tcPr>
          <w:p w14:paraId="61404F54" w14:textId="77777777" w:rsidR="00AE1F83" w:rsidRPr="0084442A"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4442A">
              <w:rPr>
                <w:rFonts w:ascii="Arial" w:eastAsia="Times New Roman" w:hAnsi="Arial" w:cs="Arial"/>
                <w:sz w:val="20"/>
                <w:szCs w:val="20"/>
                <w:lang w:eastAsia="sl-SI"/>
              </w:rPr>
              <w:t>javnofinančna sredstva nad 40.000 EUR v tekočem in naslednjih treh letih</w:t>
            </w:r>
          </w:p>
        </w:tc>
        <w:tc>
          <w:tcPr>
            <w:tcW w:w="2271" w:type="dxa"/>
            <w:vAlign w:val="center"/>
          </w:tcPr>
          <w:p w14:paraId="7B303CAD" w14:textId="77777777"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34366">
              <w:rPr>
                <w:rFonts w:ascii="Arial" w:eastAsia="Times New Roman" w:hAnsi="Arial" w:cs="Arial"/>
                <w:b/>
                <w:bCs/>
                <w:sz w:val="20"/>
                <w:szCs w:val="20"/>
                <w:lang w:eastAsia="sl-SI"/>
              </w:rPr>
              <w:t>DA/</w:t>
            </w:r>
            <w:r w:rsidRPr="00F154D6">
              <w:rPr>
                <w:rFonts w:ascii="Arial" w:eastAsia="Times New Roman" w:hAnsi="Arial" w:cs="Arial"/>
                <w:sz w:val="20"/>
                <w:szCs w:val="20"/>
                <w:lang w:eastAsia="sl-SI"/>
              </w:rPr>
              <w:t>NE</w:t>
            </w:r>
          </w:p>
        </w:tc>
      </w:tr>
      <w:tr w:rsidR="00AE1F83" w:rsidRPr="00AE1F83" w14:paraId="7CC1DAA0" w14:textId="77777777" w:rsidTr="00DA6942">
        <w:tc>
          <w:tcPr>
            <w:tcW w:w="1448" w:type="dxa"/>
          </w:tcPr>
          <w:p w14:paraId="59974D5E"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14:paraId="1C7FE8EA"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14:paraId="721723B5" w14:textId="77777777"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r w:rsidRPr="005B1766">
              <w:rPr>
                <w:rFonts w:ascii="Arial" w:eastAsia="Times New Roman" w:hAnsi="Arial" w:cs="Arial"/>
                <w:b/>
                <w:bCs/>
                <w:sz w:val="20"/>
                <w:szCs w:val="20"/>
                <w:lang w:eastAsia="sl-SI"/>
              </w:rPr>
              <w:t>NE</w:t>
            </w:r>
          </w:p>
        </w:tc>
      </w:tr>
      <w:tr w:rsidR="00AE1F83" w:rsidRPr="00AE1F83" w14:paraId="7C4102AF" w14:textId="77777777" w:rsidTr="00DA6942">
        <w:tc>
          <w:tcPr>
            <w:tcW w:w="1448" w:type="dxa"/>
          </w:tcPr>
          <w:p w14:paraId="33ED2057"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14:paraId="2AFE78F5"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14:paraId="7F731030" w14:textId="77777777"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5B1766">
              <w:rPr>
                <w:rFonts w:ascii="Arial" w:eastAsia="Times New Roman" w:hAnsi="Arial" w:cs="Arial"/>
                <w:b/>
                <w:bCs/>
                <w:sz w:val="20"/>
                <w:szCs w:val="20"/>
                <w:lang w:eastAsia="sl-SI"/>
              </w:rPr>
              <w:t>DA</w:t>
            </w:r>
            <w:r w:rsidRPr="00AE1F83">
              <w:rPr>
                <w:rFonts w:ascii="Arial" w:eastAsia="Times New Roman" w:hAnsi="Arial" w:cs="Arial"/>
                <w:sz w:val="20"/>
                <w:szCs w:val="20"/>
                <w:lang w:eastAsia="sl-SI"/>
              </w:rPr>
              <w:t>/NE</w:t>
            </w:r>
          </w:p>
        </w:tc>
      </w:tr>
      <w:tr w:rsidR="00AE1F83" w:rsidRPr="00AE1F83" w14:paraId="6DEE22D8" w14:textId="77777777" w:rsidTr="00DA6942">
        <w:tc>
          <w:tcPr>
            <w:tcW w:w="1448" w:type="dxa"/>
          </w:tcPr>
          <w:p w14:paraId="65110083"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14:paraId="584D950E"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14:paraId="335C1068" w14:textId="77777777"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r w:rsidRPr="005B1766">
              <w:rPr>
                <w:rFonts w:ascii="Arial" w:eastAsia="Times New Roman" w:hAnsi="Arial" w:cs="Arial"/>
                <w:b/>
                <w:bCs/>
                <w:sz w:val="20"/>
                <w:szCs w:val="20"/>
                <w:lang w:eastAsia="sl-SI"/>
              </w:rPr>
              <w:t>NE</w:t>
            </w:r>
          </w:p>
        </w:tc>
      </w:tr>
      <w:tr w:rsidR="00AE1F83" w:rsidRPr="00AE1F83" w14:paraId="5218FE98" w14:textId="77777777" w:rsidTr="00DA6942">
        <w:tc>
          <w:tcPr>
            <w:tcW w:w="1448" w:type="dxa"/>
          </w:tcPr>
          <w:p w14:paraId="63BBBA18"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14:paraId="33DF0DDA"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14:paraId="0F232397" w14:textId="77777777"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r w:rsidRPr="005B1766">
              <w:rPr>
                <w:rFonts w:ascii="Arial" w:eastAsia="Times New Roman" w:hAnsi="Arial" w:cs="Arial"/>
                <w:b/>
                <w:bCs/>
                <w:sz w:val="20"/>
                <w:szCs w:val="20"/>
                <w:lang w:eastAsia="sl-SI"/>
              </w:rPr>
              <w:t>NE</w:t>
            </w:r>
          </w:p>
        </w:tc>
      </w:tr>
      <w:tr w:rsidR="00AE1F83" w:rsidRPr="00AE1F83" w14:paraId="60A6BD5D" w14:textId="77777777" w:rsidTr="00DA6942">
        <w:tc>
          <w:tcPr>
            <w:tcW w:w="1448" w:type="dxa"/>
          </w:tcPr>
          <w:p w14:paraId="23EBE38A"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14:paraId="2B84E233"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14:paraId="23E699CB" w14:textId="77777777"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r w:rsidRPr="005B1766">
              <w:rPr>
                <w:rFonts w:ascii="Arial" w:eastAsia="Times New Roman" w:hAnsi="Arial" w:cs="Arial"/>
                <w:b/>
                <w:bCs/>
                <w:sz w:val="20"/>
                <w:szCs w:val="20"/>
                <w:lang w:eastAsia="sl-SI"/>
              </w:rPr>
              <w:t>NE</w:t>
            </w:r>
          </w:p>
        </w:tc>
      </w:tr>
      <w:tr w:rsidR="00AE1F83" w:rsidRPr="00AE1F83" w14:paraId="46201D46" w14:textId="77777777" w:rsidTr="00DA6942">
        <w:tc>
          <w:tcPr>
            <w:tcW w:w="1448" w:type="dxa"/>
            <w:tcBorders>
              <w:bottom w:val="single" w:sz="4" w:space="0" w:color="auto"/>
            </w:tcBorders>
          </w:tcPr>
          <w:p w14:paraId="77BB7099"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14:paraId="6CDB9949"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14:paraId="3F948187" w14:textId="77777777"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14:paraId="3F39E332" w14:textId="77777777"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14:paraId="2ACDD61F" w14:textId="77777777"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359C3EC0" w14:textId="77777777"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r w:rsidRPr="005B1766">
              <w:rPr>
                <w:rFonts w:ascii="Arial" w:eastAsia="Times New Roman" w:hAnsi="Arial" w:cs="Arial"/>
                <w:b/>
                <w:bCs/>
                <w:sz w:val="20"/>
                <w:szCs w:val="20"/>
                <w:lang w:eastAsia="sl-SI"/>
              </w:rPr>
              <w:t>NE</w:t>
            </w:r>
          </w:p>
        </w:tc>
      </w:tr>
      <w:tr w:rsidR="00AE1F83" w:rsidRPr="00AE1F83" w14:paraId="738A290A" w14:textId="77777777" w:rsidTr="00DA6942">
        <w:tc>
          <w:tcPr>
            <w:tcW w:w="9163" w:type="dxa"/>
            <w:gridSpan w:val="4"/>
            <w:tcBorders>
              <w:top w:val="single" w:sz="4" w:space="0" w:color="auto"/>
              <w:left w:val="single" w:sz="4" w:space="0" w:color="auto"/>
              <w:bottom w:val="single" w:sz="4" w:space="0" w:color="auto"/>
              <w:right w:val="single" w:sz="4" w:space="0" w:color="auto"/>
            </w:tcBorders>
          </w:tcPr>
          <w:p w14:paraId="590FD1E2" w14:textId="77777777" w:rsidR="00AE1F83" w:rsidRPr="0084442A"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7.a </w:t>
            </w:r>
            <w:r w:rsidRPr="0084442A">
              <w:rPr>
                <w:rFonts w:ascii="Arial" w:eastAsia="Times New Roman" w:hAnsi="Arial" w:cs="Arial"/>
                <w:b/>
                <w:sz w:val="20"/>
                <w:szCs w:val="20"/>
                <w:lang w:eastAsia="sl-SI"/>
              </w:rPr>
              <w:t>Predstavitev ocene finančnih posledic nad 40.000 EUR:</w:t>
            </w:r>
          </w:p>
          <w:p w14:paraId="4EF3A191" w14:textId="4968C551" w:rsidR="00AE1F83" w:rsidRPr="00AE1F83" w:rsidRDefault="00634366" w:rsidP="00634366">
            <w:pPr>
              <w:jc w:val="both"/>
              <w:rPr>
                <w:rFonts w:ascii="Arial" w:eastAsia="Times New Roman" w:hAnsi="Arial" w:cs="Arial"/>
                <w:sz w:val="20"/>
                <w:szCs w:val="20"/>
                <w:lang w:eastAsia="sl-SI"/>
              </w:rPr>
            </w:pPr>
            <w:r w:rsidRPr="009E1334">
              <w:rPr>
                <w:rFonts w:ascii="Arial" w:eastAsia="Times New Roman" w:hAnsi="Arial" w:cs="Arial"/>
                <w:iCs/>
                <w:sz w:val="20"/>
                <w:szCs w:val="20"/>
                <w:lang w:eastAsia="sl-SI"/>
              </w:rPr>
              <w:t>Finančne posledice vseh ukrepov skladno s 101. in 102. členom uredbe so v letu 2023 predvidene v višini 7,3 milijona e</w:t>
            </w:r>
            <w:r w:rsidR="009F5D68">
              <w:rPr>
                <w:rFonts w:ascii="Arial" w:eastAsia="Times New Roman" w:hAnsi="Arial" w:cs="Arial"/>
                <w:iCs/>
                <w:sz w:val="20"/>
                <w:szCs w:val="20"/>
                <w:lang w:eastAsia="sl-SI"/>
              </w:rPr>
              <w:t>u</w:t>
            </w:r>
            <w:r w:rsidRPr="009E1334">
              <w:rPr>
                <w:rFonts w:ascii="Arial" w:eastAsia="Times New Roman" w:hAnsi="Arial" w:cs="Arial"/>
                <w:iCs/>
                <w:sz w:val="20"/>
                <w:szCs w:val="20"/>
                <w:lang w:eastAsia="sl-SI"/>
              </w:rPr>
              <w:t>rov skupaj za obvezno in dopolnilno zdravstveno zavarovanje oziroma 6,2 milijona e</w:t>
            </w:r>
            <w:r w:rsidR="009F5D68">
              <w:rPr>
                <w:rFonts w:ascii="Arial" w:eastAsia="Times New Roman" w:hAnsi="Arial" w:cs="Arial"/>
                <w:iCs/>
                <w:sz w:val="20"/>
                <w:szCs w:val="20"/>
                <w:lang w:eastAsia="sl-SI"/>
              </w:rPr>
              <w:t>u</w:t>
            </w:r>
            <w:r w:rsidRPr="009E1334">
              <w:rPr>
                <w:rFonts w:ascii="Arial" w:eastAsia="Times New Roman" w:hAnsi="Arial" w:cs="Arial"/>
                <w:iCs/>
                <w:sz w:val="20"/>
                <w:szCs w:val="20"/>
                <w:lang w:eastAsia="sl-SI"/>
              </w:rPr>
              <w:t>rov za obvezno zdravstveno zavarovanje.</w:t>
            </w:r>
          </w:p>
        </w:tc>
      </w:tr>
    </w:tbl>
    <w:p w14:paraId="16555E05" w14:textId="77777777"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AE1F83" w14:paraId="20F512D9" w14:textId="77777777" w:rsidTr="00DA694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404A32E" w14:textId="77777777"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AE1F83" w14:paraId="447A794C" w14:textId="77777777" w:rsidTr="00DA6942">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4E0E153"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2312CD4"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6391AEA2"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6E57329"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0B7FE4D5"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AE1F83" w14:paraId="61D9BCEA" w14:textId="77777777"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98C421C"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4D0FC6D"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0708350"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76A8A39"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D4597B5"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14:paraId="4DC1D460" w14:textId="77777777"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93145C1"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24DFAC4"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49A2292"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82D0E23"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384190D"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14:paraId="1C92F420" w14:textId="77777777"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FFD39BF"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09D2A2E"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867FFBA"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CA5452"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51187C8"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14:paraId="4397884B" w14:textId="77777777" w:rsidTr="00DA6942">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CAC3BC0"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67D2393"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9CA6452"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774DD2"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FF13553"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14:paraId="3598F57E" w14:textId="77777777"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754889A"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109503D" w14:textId="041D7163" w:rsidR="00AE1F83" w:rsidRPr="00AE1F83" w:rsidRDefault="00634366"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6,2 milijona EUR</w:t>
            </w:r>
          </w:p>
        </w:tc>
        <w:tc>
          <w:tcPr>
            <w:tcW w:w="913" w:type="dxa"/>
            <w:tcBorders>
              <w:top w:val="single" w:sz="4" w:space="0" w:color="auto"/>
              <w:left w:val="single" w:sz="4" w:space="0" w:color="auto"/>
              <w:bottom w:val="single" w:sz="4" w:space="0" w:color="auto"/>
              <w:right w:val="single" w:sz="4" w:space="0" w:color="auto"/>
            </w:tcBorders>
            <w:vAlign w:val="center"/>
          </w:tcPr>
          <w:p w14:paraId="0D581B44" w14:textId="4248F3B4"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1AB0C9"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2FCC186"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14:paraId="74DD4472" w14:textId="77777777" w:rsidTr="00DA694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80EA503" w14:textId="77777777"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AE1F83" w14:paraId="42C2DF4E" w14:textId="77777777" w:rsidTr="00DA694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797B9E1" w14:textId="77777777"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II.a</w:t>
            </w:r>
            <w:proofErr w:type="spellEnd"/>
            <w:r w:rsidRPr="00AE1F83">
              <w:rPr>
                <w:rFonts w:ascii="Arial" w:eastAsia="Times New Roman" w:hAnsi="Arial" w:cs="Arial"/>
                <w:b/>
                <w:kern w:val="32"/>
                <w:sz w:val="20"/>
                <w:szCs w:val="20"/>
                <w:lang w:eastAsia="sl-SI"/>
              </w:rPr>
              <w:t xml:space="preserve"> Pravice porabe za izvedbo predlaganih rešitev so zagotovljene:</w:t>
            </w:r>
          </w:p>
        </w:tc>
      </w:tr>
      <w:tr w:rsidR="00AE1F83" w:rsidRPr="00AE1F83" w14:paraId="35D45FAC" w14:textId="77777777" w:rsidTr="00DA694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8FD82C2"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08E3AFF"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B7A1F68"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713994C"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5ECBB26"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14:paraId="2FC3DAC1" w14:textId="77777777" w:rsidTr="00DA6942">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2F670C2C"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F4AC0CA"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1D2BFD4"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D15F591"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E7A9571"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14:paraId="759F5417" w14:textId="77777777" w:rsidTr="00DA694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7ABFBA1"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BE0F6F9"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06FA419"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5F70D73"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1CBE1B9"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14:paraId="4E09CA4A" w14:textId="77777777" w:rsidTr="00DA694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C69E70B"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D19865" w14:textId="77777777" w:rsidR="00AE1F83" w:rsidRPr="00AE1F83"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4D016DC"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14:paraId="395471F6" w14:textId="77777777" w:rsidTr="00DA694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8A266F3" w14:textId="77777777"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II.b</w:t>
            </w:r>
            <w:proofErr w:type="spellEnd"/>
            <w:r w:rsidRPr="00AE1F83">
              <w:rPr>
                <w:rFonts w:ascii="Arial" w:eastAsia="Times New Roman" w:hAnsi="Arial" w:cs="Arial"/>
                <w:b/>
                <w:kern w:val="32"/>
                <w:sz w:val="20"/>
                <w:szCs w:val="20"/>
                <w:lang w:eastAsia="sl-SI"/>
              </w:rPr>
              <w:t xml:space="preserve"> Manjkajoče pravice porabe bodo zagotovljene s prerazporeditvijo:</w:t>
            </w:r>
          </w:p>
        </w:tc>
      </w:tr>
      <w:tr w:rsidR="00AE1F83" w:rsidRPr="00AE1F83" w14:paraId="35690F4D" w14:textId="77777777" w:rsidTr="00DA694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7A4C39B"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6F0F7F7"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5656C82"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F00B6C0"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96FE9CC"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AE1F83" w14:paraId="1F519C95" w14:textId="77777777" w:rsidTr="00DA694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A7CCECC"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1162913"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A3283E4"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EFA67F7"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7735A06"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14:paraId="7E74D55E" w14:textId="77777777" w:rsidTr="00DA694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8F0B21C"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4ED9591"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98FBAC3"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9FC9192"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96979DD"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14:paraId="564D7FBE" w14:textId="77777777" w:rsidTr="00DA694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32A7F4B"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0623BBB"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39A6CD3"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14:paraId="557716C7" w14:textId="77777777" w:rsidTr="00DA694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62A727D" w14:textId="77777777"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II.c</w:t>
            </w:r>
            <w:proofErr w:type="spellEnd"/>
            <w:r w:rsidRPr="00AE1F83">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AE1F83" w14:paraId="73C1EC03" w14:textId="77777777" w:rsidTr="00DA6942">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4B1A363"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DD5F7AA"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48B0169"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14:paraId="2DCA1EE1" w14:textId="77777777"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1882B3E"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FEFE8FB"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1C9979D"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14:paraId="05D1B935" w14:textId="77777777"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E0F6419"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F7FF310"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A9CA0CE"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14:paraId="131277F6" w14:textId="77777777"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9BAECD6"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31CABA0"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DF109D2"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14:paraId="7491FE22" w14:textId="77777777"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690D476"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D338045"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BCCA2E4"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14:paraId="0569C95C"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FCF618E" w14:textId="77777777" w:rsidR="00AE1F83" w:rsidRPr="00AE1F83" w:rsidRDefault="00AE1F83" w:rsidP="00AE1F83">
            <w:pPr>
              <w:widowControl w:val="0"/>
              <w:spacing w:after="0" w:line="260" w:lineRule="exact"/>
              <w:rPr>
                <w:rFonts w:ascii="Arial" w:eastAsia="Times New Roman" w:hAnsi="Arial" w:cs="Arial"/>
                <w:b/>
                <w:sz w:val="20"/>
                <w:szCs w:val="20"/>
              </w:rPr>
            </w:pPr>
          </w:p>
          <w:p w14:paraId="71DE3A28" w14:textId="77777777" w:rsidR="00AE1F83" w:rsidRPr="00AE1F83" w:rsidRDefault="00AE1F83" w:rsidP="00AE1F83">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14:paraId="756A0BDC" w14:textId="77777777"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14:paraId="0055F687" w14:textId="77777777" w:rsidR="00AE1F83" w:rsidRPr="00AE1F83"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14:paraId="7CDF5967" w14:textId="77777777"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14:paraId="1F75C5BF" w14:textId="77777777"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14:paraId="043005E2" w14:textId="77777777"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obveznosti za druga javnofinančna sredstva (drugi viri), ki niso načrtovana na ukrepih oziroma projektih sprejetih proračunov.</w:t>
            </w:r>
          </w:p>
          <w:p w14:paraId="415E6C3E" w14:textId="77777777" w:rsidR="00AE1F83" w:rsidRPr="00AE1F83" w:rsidRDefault="00AE1F83" w:rsidP="00AE1F83">
            <w:pPr>
              <w:widowControl w:val="0"/>
              <w:spacing w:after="0" w:line="260" w:lineRule="exact"/>
              <w:ind w:left="284"/>
              <w:rPr>
                <w:rFonts w:ascii="Arial" w:eastAsia="Times New Roman" w:hAnsi="Arial" w:cs="Arial"/>
                <w:sz w:val="20"/>
                <w:szCs w:val="20"/>
                <w:lang w:eastAsia="sl-SI"/>
              </w:rPr>
            </w:pPr>
          </w:p>
          <w:p w14:paraId="5E6B68C1" w14:textId="77777777"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14:paraId="599E92F9" w14:textId="77777777"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337932A6" w14:textId="77777777" w:rsidR="00AE1F83" w:rsidRPr="00AE1F83"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II.a</w:t>
            </w:r>
            <w:proofErr w:type="spellEnd"/>
            <w:r w:rsidRPr="00AE1F83">
              <w:rPr>
                <w:rFonts w:ascii="Arial" w:eastAsia="Times New Roman" w:hAnsi="Arial" w:cs="Arial"/>
                <w:b/>
                <w:sz w:val="20"/>
                <w:szCs w:val="20"/>
                <w:lang w:eastAsia="sl-SI"/>
              </w:rPr>
              <w:t xml:space="preserve"> Pravice porabe za izvedbo predlaganih rešitev so zagotovljene:</w:t>
            </w:r>
          </w:p>
          <w:p w14:paraId="4B98DC20" w14:textId="77777777"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Pri uvrstitvi novega projekta oziroma ukrepa v načrt razvojnih programov se navedejo:</w:t>
            </w:r>
          </w:p>
          <w:p w14:paraId="42419EF4" w14:textId="77777777"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14:paraId="6A7BBC9F" w14:textId="77777777"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14:paraId="280012A1" w14:textId="77777777"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14:paraId="25D76F6D" w14:textId="77777777"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54DA6045" w14:textId="77777777"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II.b</w:t>
            </w:r>
            <w:proofErr w:type="spellEnd"/>
            <w:r w:rsidRPr="00AE1F83">
              <w:rPr>
                <w:rFonts w:ascii="Arial" w:eastAsia="Times New Roman" w:hAnsi="Arial" w:cs="Arial"/>
                <w:b/>
                <w:sz w:val="20"/>
                <w:szCs w:val="20"/>
                <w:lang w:eastAsia="sl-SI"/>
              </w:rPr>
              <w:t xml:space="preserve"> Manjkajoče pravice porabe bodo zagotovljene s prerazporeditvijo:</w:t>
            </w:r>
          </w:p>
          <w:p w14:paraId="58AC0F55" w14:textId="77777777"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w:t>
            </w:r>
          </w:p>
          <w:p w14:paraId="5BD508AB" w14:textId="77777777"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II.c</w:t>
            </w:r>
            <w:proofErr w:type="spellEnd"/>
            <w:r w:rsidRPr="00AE1F83">
              <w:rPr>
                <w:rFonts w:ascii="Arial" w:eastAsia="Times New Roman" w:hAnsi="Arial" w:cs="Arial"/>
                <w:b/>
                <w:sz w:val="20"/>
                <w:szCs w:val="20"/>
                <w:lang w:eastAsia="sl-SI"/>
              </w:rPr>
              <w:t xml:space="preserve"> Načrtovana nadomestitev zmanjšanih prihodkov in povečanih odhodkov proračuna:</w:t>
            </w:r>
          </w:p>
          <w:p w14:paraId="16BA6B54" w14:textId="77777777"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Če se povečani odhodki (pravice porabe) ne bodo zagotovili tako, kot je določeno v točkah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 xml:space="preserve"> in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8B43BE1" w14:textId="77777777" w:rsidR="00AE1F83" w:rsidRPr="00AE1F83"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AE1F83" w14:paraId="431C8FF9"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465E7EC0" w14:textId="77777777" w:rsidR="00AE1F83" w:rsidRPr="0084442A" w:rsidRDefault="00AE1F83" w:rsidP="00AE1F83">
            <w:pPr>
              <w:spacing w:after="0" w:line="260" w:lineRule="exact"/>
              <w:rPr>
                <w:rFonts w:ascii="Arial" w:eastAsia="Times New Roman" w:hAnsi="Arial" w:cs="Arial"/>
                <w:b/>
                <w:sz w:val="20"/>
                <w:szCs w:val="20"/>
              </w:rPr>
            </w:pPr>
            <w:r w:rsidRPr="0084442A">
              <w:rPr>
                <w:rFonts w:ascii="Arial" w:eastAsia="Times New Roman" w:hAnsi="Arial" w:cs="Arial"/>
                <w:b/>
                <w:sz w:val="20"/>
                <w:szCs w:val="20"/>
              </w:rPr>
              <w:t>7.b Predstavitev ocene finančnih posledic pod 40.000 EUR:</w:t>
            </w:r>
          </w:p>
          <w:p w14:paraId="32316BA9" w14:textId="77777777" w:rsidR="00AE1F83" w:rsidRPr="0084442A" w:rsidRDefault="00AE1F83" w:rsidP="00AE1F83">
            <w:pPr>
              <w:spacing w:after="0" w:line="260" w:lineRule="exact"/>
              <w:rPr>
                <w:rFonts w:ascii="Arial" w:eastAsia="Times New Roman" w:hAnsi="Arial" w:cs="Arial"/>
                <w:sz w:val="20"/>
                <w:szCs w:val="20"/>
              </w:rPr>
            </w:pPr>
            <w:r w:rsidRPr="0084442A">
              <w:rPr>
                <w:rFonts w:ascii="Arial" w:eastAsia="Times New Roman" w:hAnsi="Arial" w:cs="Arial"/>
                <w:sz w:val="20"/>
                <w:szCs w:val="20"/>
              </w:rPr>
              <w:t>(Samo če izberete NE pod točko 6.a.)</w:t>
            </w:r>
          </w:p>
          <w:p w14:paraId="598E4C93" w14:textId="19D2F144" w:rsidR="00AE1F83" w:rsidRPr="00223E57" w:rsidRDefault="00AE1F83" w:rsidP="00AE1F83">
            <w:pPr>
              <w:spacing w:after="0" w:line="260" w:lineRule="exact"/>
              <w:rPr>
                <w:rFonts w:ascii="Arial" w:eastAsia="Times New Roman" w:hAnsi="Arial" w:cs="Arial"/>
                <w:bCs/>
                <w:sz w:val="20"/>
                <w:szCs w:val="20"/>
              </w:rPr>
            </w:pPr>
          </w:p>
        </w:tc>
      </w:tr>
      <w:tr w:rsidR="00AE1F83" w:rsidRPr="00AE1F83" w14:paraId="67AF1138"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39CC24DD" w14:textId="77777777"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AE1F83" w14:paraId="6E7A64B1"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2347081"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14:paraId="70CCD290" w14:textId="77777777"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14:paraId="7CB6C603" w14:textId="77777777"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14:paraId="0AD749EB" w14:textId="77777777" w:rsidR="00AE1F83" w:rsidRPr="00AE1F83"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lastRenderedPageBreak/>
              <w:t>financiranje občin.</w:t>
            </w:r>
          </w:p>
          <w:p w14:paraId="003B7459" w14:textId="77777777" w:rsidR="00AE1F83" w:rsidRPr="00AE1F83"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14:paraId="03EB21C0" w14:textId="77777777"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lastRenderedPageBreak/>
              <w:t>DA/</w:t>
            </w:r>
            <w:r w:rsidRPr="005B1766">
              <w:rPr>
                <w:rFonts w:ascii="Arial" w:eastAsia="Times New Roman" w:hAnsi="Arial" w:cs="Arial"/>
                <w:b/>
                <w:bCs/>
                <w:sz w:val="20"/>
                <w:szCs w:val="20"/>
                <w:lang w:eastAsia="sl-SI"/>
              </w:rPr>
              <w:t>NE</w:t>
            </w:r>
          </w:p>
        </w:tc>
      </w:tr>
      <w:tr w:rsidR="00AE1F83" w:rsidRPr="00AE1F83" w14:paraId="507CBE83"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875CD60"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14:paraId="0A54C54D" w14:textId="77777777"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Skupnosti občin Slovenije SOS: DA/</w:t>
            </w:r>
            <w:r w:rsidRPr="005B1766">
              <w:rPr>
                <w:rFonts w:ascii="Arial" w:eastAsia="Times New Roman" w:hAnsi="Arial" w:cs="Arial"/>
                <w:b/>
                <w:bCs/>
                <w:iCs/>
                <w:sz w:val="20"/>
                <w:szCs w:val="20"/>
                <w:lang w:eastAsia="sl-SI"/>
              </w:rPr>
              <w:t>NE</w:t>
            </w:r>
          </w:p>
          <w:p w14:paraId="7121E440" w14:textId="77777777"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občin Slovenije ZOS: DA/</w:t>
            </w:r>
            <w:r w:rsidRPr="005B1766">
              <w:rPr>
                <w:rFonts w:ascii="Arial" w:eastAsia="Times New Roman" w:hAnsi="Arial" w:cs="Arial"/>
                <w:b/>
                <w:bCs/>
                <w:iCs/>
                <w:sz w:val="20"/>
                <w:szCs w:val="20"/>
                <w:lang w:eastAsia="sl-SI"/>
              </w:rPr>
              <w:t>NE</w:t>
            </w:r>
          </w:p>
          <w:p w14:paraId="3C3E5DD1" w14:textId="77777777"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mestnih občin Slovenije ZMOS: DA/</w:t>
            </w:r>
            <w:r w:rsidRPr="005B1766">
              <w:rPr>
                <w:rFonts w:ascii="Arial" w:eastAsia="Times New Roman" w:hAnsi="Arial" w:cs="Arial"/>
                <w:b/>
                <w:bCs/>
                <w:iCs/>
                <w:sz w:val="20"/>
                <w:szCs w:val="20"/>
                <w:lang w:eastAsia="sl-SI"/>
              </w:rPr>
              <w:t>NE</w:t>
            </w:r>
          </w:p>
          <w:p w14:paraId="3FA1EA6D"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1AB26B9"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p>
          <w:p w14:paraId="5DF959DA" w14:textId="77777777"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14:paraId="41F8E772" w14:textId="77777777"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14:paraId="04D3E5CC" w14:textId="77777777"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14:paraId="50236D5E" w14:textId="77777777"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14:paraId="7A279A11" w14:textId="77777777" w:rsidR="00AE1F83" w:rsidRPr="00AE1F83"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14:paraId="5C4E8618"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Bistveni predlogi in pripombe, ki niso bili upoštevani.</w:t>
            </w:r>
          </w:p>
          <w:p w14:paraId="4B7B33BD"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14:paraId="5731CA4D"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CA59429" w14:textId="77777777"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AE1F83" w:rsidRPr="00AE1F83" w14:paraId="08588DC1"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C2ACAE9"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14:paraId="00B70572" w14:textId="77777777"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A1E36">
              <w:rPr>
                <w:rFonts w:ascii="Arial" w:eastAsia="Times New Roman" w:hAnsi="Arial" w:cs="Arial"/>
                <w:b/>
                <w:bCs/>
                <w:sz w:val="20"/>
                <w:szCs w:val="20"/>
                <w:lang w:eastAsia="sl-SI"/>
              </w:rPr>
              <w:t>DA</w:t>
            </w:r>
            <w:r w:rsidRPr="00AE1F83">
              <w:rPr>
                <w:rFonts w:ascii="Arial" w:eastAsia="Times New Roman" w:hAnsi="Arial" w:cs="Arial"/>
                <w:sz w:val="20"/>
                <w:szCs w:val="20"/>
                <w:lang w:eastAsia="sl-SI"/>
              </w:rPr>
              <w:t>/</w:t>
            </w:r>
            <w:r w:rsidRPr="004A1E36">
              <w:rPr>
                <w:rFonts w:ascii="Arial" w:eastAsia="Times New Roman" w:hAnsi="Arial" w:cs="Arial"/>
                <w:sz w:val="20"/>
                <w:szCs w:val="20"/>
                <w:lang w:eastAsia="sl-SI"/>
              </w:rPr>
              <w:t>NE</w:t>
            </w:r>
          </w:p>
        </w:tc>
      </w:tr>
      <w:tr w:rsidR="00AE1F83" w:rsidRPr="00AE1F83" w14:paraId="498FBE1A"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842E674" w14:textId="2DC3222F" w:rsidR="00AE1F83" w:rsidRPr="005B1766"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14:paraId="69115022"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A7CD865"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(Če je odgovor DA, navedite:</w:t>
            </w:r>
          </w:p>
          <w:p w14:paraId="12865237"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Datum objave: ………</w:t>
            </w:r>
          </w:p>
          <w:p w14:paraId="460CD24F"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V razpravo so bili vključeni: </w:t>
            </w:r>
          </w:p>
          <w:p w14:paraId="74ED01BA" w14:textId="77777777"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nevladne organizacije, </w:t>
            </w:r>
          </w:p>
          <w:p w14:paraId="43684564" w14:textId="77777777"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zainteresirane javnosti,</w:t>
            </w:r>
          </w:p>
          <w:p w14:paraId="123ADAE2" w14:textId="77777777"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strokovne javnosti.</w:t>
            </w:r>
          </w:p>
          <w:p w14:paraId="76EBC380" w14:textId="09403613" w:rsidR="00AE1F83" w:rsidRPr="00AE1F83" w:rsidRDefault="00AE1F83" w:rsidP="00A0551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DB7F691"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Mnenja, predlogi in pripombe z navedbo predlagateljev </w:t>
            </w:r>
            <w:r w:rsidRPr="00AE1F83">
              <w:rPr>
                <w:rFonts w:ascii="Arial" w:eastAsia="Times New Roman" w:hAnsi="Arial" w:cs="Arial"/>
                <w:color w:val="000000"/>
                <w:sz w:val="20"/>
                <w:szCs w:val="20"/>
                <w:lang w:eastAsia="sl-SI"/>
              </w:rPr>
              <w:t>(imen in priimkov fizičnih oseb, ki niso poslovni subjekti, ne navajajte</w:t>
            </w:r>
            <w:r w:rsidRPr="00AE1F83">
              <w:rPr>
                <w:rFonts w:ascii="Arial" w:eastAsia="Times New Roman" w:hAnsi="Arial" w:cs="Arial"/>
                <w:iCs/>
                <w:sz w:val="20"/>
                <w:szCs w:val="20"/>
                <w:lang w:eastAsia="sl-SI"/>
              </w:rPr>
              <w:t>):</w:t>
            </w:r>
          </w:p>
          <w:p w14:paraId="79463D28"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6A5190D"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Upoštevani so bili:</w:t>
            </w:r>
          </w:p>
          <w:p w14:paraId="56BEC264" w14:textId="77777777"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14:paraId="6F3458C8" w14:textId="77777777"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14:paraId="463EE46C" w14:textId="77777777"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14:paraId="75CDCF22" w14:textId="77777777"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14:paraId="73904BA0"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1B23822"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Bistvena mnenja, predlogi in pripombe, ki niso bili upoštevani, ter razlogi za neupoštevanje:</w:t>
            </w:r>
          </w:p>
          <w:p w14:paraId="2D201F55"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45ED573"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Poročilo je bilo dano ……………..</w:t>
            </w:r>
          </w:p>
          <w:p w14:paraId="052F77E5"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9173AE0" w14:textId="33A39EFB"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Javnost je bila vključena v pripravo gradiva v skladu z Zakonom o …, kar je navedeno v predlogu predpisa.</w:t>
            </w:r>
            <w:r w:rsidR="00A0551F">
              <w:rPr>
                <w:rFonts w:ascii="Arial" w:eastAsia="Times New Roman" w:hAnsi="Arial" w:cs="Arial"/>
                <w:iCs/>
                <w:sz w:val="20"/>
                <w:szCs w:val="20"/>
                <w:lang w:eastAsia="sl-SI"/>
              </w:rPr>
              <w:t>)</w:t>
            </w:r>
          </w:p>
          <w:p w14:paraId="5B3A5D12"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14:paraId="724CC04C"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83C04F6" w14:textId="77777777"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14:paraId="11973EB1" w14:textId="77777777"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r w:rsidRPr="005B1766">
              <w:rPr>
                <w:rFonts w:ascii="Arial" w:eastAsia="Times New Roman" w:hAnsi="Arial" w:cs="Arial"/>
                <w:b/>
                <w:bCs/>
                <w:sz w:val="20"/>
                <w:szCs w:val="20"/>
                <w:lang w:eastAsia="sl-SI"/>
              </w:rPr>
              <w:t>NE</w:t>
            </w:r>
          </w:p>
        </w:tc>
      </w:tr>
      <w:tr w:rsidR="00AE1F83" w:rsidRPr="00AE1F83" w14:paraId="039E83C8" w14:textId="77777777"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57A2610" w14:textId="77777777"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31" w:type="dxa"/>
            <w:gridSpan w:val="2"/>
            <w:vAlign w:val="center"/>
          </w:tcPr>
          <w:p w14:paraId="3A12F06E" w14:textId="77777777"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r w:rsidRPr="005B1766">
              <w:rPr>
                <w:rFonts w:ascii="Arial" w:eastAsia="Times New Roman" w:hAnsi="Arial" w:cs="Arial"/>
                <w:b/>
                <w:bCs/>
                <w:sz w:val="20"/>
                <w:szCs w:val="20"/>
                <w:lang w:eastAsia="sl-SI"/>
              </w:rPr>
              <w:t>NE</w:t>
            </w:r>
          </w:p>
        </w:tc>
      </w:tr>
      <w:tr w:rsidR="00AE1F83" w:rsidRPr="00AE1F83" w14:paraId="01C40ED8" w14:textId="77777777" w:rsidTr="004C20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814"/>
        </w:trPr>
        <w:tc>
          <w:tcPr>
            <w:tcW w:w="9200" w:type="dxa"/>
            <w:gridSpan w:val="9"/>
            <w:tcBorders>
              <w:top w:val="single" w:sz="4" w:space="0" w:color="000000"/>
              <w:left w:val="single" w:sz="4" w:space="0" w:color="000000"/>
              <w:bottom w:val="single" w:sz="4" w:space="0" w:color="000000"/>
              <w:right w:val="single" w:sz="4" w:space="0" w:color="000000"/>
            </w:tcBorders>
          </w:tcPr>
          <w:p w14:paraId="7DE094ED" w14:textId="3B99244A" w:rsidR="005B1766" w:rsidRDefault="005B1766" w:rsidP="005B1766">
            <w:pPr>
              <w:autoSpaceDE w:val="0"/>
              <w:autoSpaceDN w:val="0"/>
              <w:adjustRightInd w:val="0"/>
              <w:spacing w:after="0" w:line="260" w:lineRule="exact"/>
              <w:rPr>
                <w:rFonts w:ascii="Arial,Bold" w:hAnsi="Arial,Bold" w:cs="Arial,Bold"/>
                <w:b/>
                <w:bCs/>
                <w:sz w:val="20"/>
                <w:szCs w:val="20"/>
                <w:lang w:eastAsia="sl-SI"/>
              </w:rPr>
            </w:pPr>
            <w:r>
              <w:rPr>
                <w:rFonts w:ascii="Arial,Bold" w:hAnsi="Arial,Bold" w:cs="Arial,Bold"/>
                <w:b/>
                <w:bCs/>
                <w:sz w:val="20"/>
                <w:szCs w:val="20"/>
                <w:lang w:eastAsia="sl-SI"/>
              </w:rPr>
              <w:t xml:space="preserve">                                                                                                </w:t>
            </w:r>
            <w:r w:rsidR="00DC19FE">
              <w:rPr>
                <w:rFonts w:ascii="Arial,Bold" w:hAnsi="Arial,Bold" w:cs="Arial,Bold"/>
                <w:b/>
                <w:bCs/>
                <w:sz w:val="20"/>
                <w:szCs w:val="20"/>
                <w:lang w:eastAsia="sl-SI"/>
              </w:rPr>
              <w:t xml:space="preserve">                    </w:t>
            </w:r>
            <w:r>
              <w:rPr>
                <w:rFonts w:ascii="Arial,Bold" w:hAnsi="Arial,Bold" w:cs="Arial,Bold"/>
                <w:b/>
                <w:bCs/>
                <w:sz w:val="20"/>
                <w:szCs w:val="20"/>
                <w:lang w:eastAsia="sl-SI"/>
              </w:rPr>
              <w:t xml:space="preserve"> </w:t>
            </w:r>
            <w:r w:rsidR="004C20AD">
              <w:rPr>
                <w:rFonts w:ascii="Arial,Bold" w:hAnsi="Arial,Bold" w:cs="Arial,Bold"/>
                <w:b/>
                <w:bCs/>
                <w:sz w:val="20"/>
                <w:szCs w:val="20"/>
                <w:lang w:eastAsia="sl-SI"/>
              </w:rPr>
              <w:t xml:space="preserve">Danijel Bešič </w:t>
            </w:r>
            <w:proofErr w:type="spellStart"/>
            <w:r w:rsidR="004C20AD">
              <w:rPr>
                <w:rFonts w:ascii="Arial,Bold" w:hAnsi="Arial,Bold" w:cs="Arial,Bold"/>
                <w:b/>
                <w:bCs/>
                <w:sz w:val="20"/>
                <w:szCs w:val="20"/>
                <w:lang w:eastAsia="sl-SI"/>
              </w:rPr>
              <w:t>Loredan</w:t>
            </w:r>
            <w:proofErr w:type="spellEnd"/>
          </w:p>
          <w:p w14:paraId="4BB88B47" w14:textId="17F95F1B" w:rsidR="00AE1F83" w:rsidRPr="00AE1F83" w:rsidRDefault="005B1766" w:rsidP="004C20AD">
            <w:pPr>
              <w:widowControl w:val="0"/>
              <w:tabs>
                <w:tab w:val="left" w:pos="6960"/>
              </w:tabs>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r>
              <w:rPr>
                <w:rFonts w:ascii="Arial,Bold" w:hAnsi="Arial,Bold" w:cs="Arial,Bold"/>
                <w:b/>
                <w:bCs/>
                <w:sz w:val="20"/>
                <w:szCs w:val="20"/>
              </w:rPr>
              <w:t xml:space="preserve">                                                 </w:t>
            </w:r>
            <w:r w:rsidR="004C20AD">
              <w:rPr>
                <w:rFonts w:ascii="Arial,Bold" w:hAnsi="Arial,Bold" w:cs="Arial,Bold"/>
                <w:b/>
                <w:bCs/>
                <w:sz w:val="20"/>
                <w:szCs w:val="20"/>
              </w:rPr>
              <w:t xml:space="preserve">       minister</w:t>
            </w:r>
          </w:p>
        </w:tc>
      </w:tr>
    </w:tbl>
    <w:p w14:paraId="754777C2" w14:textId="77777777" w:rsidR="00BF639A" w:rsidRDefault="00BF639A" w:rsidP="005B1766">
      <w:pPr>
        <w:jc w:val="right"/>
        <w:rPr>
          <w:rFonts w:ascii="Arial" w:hAnsi="Arial" w:cs="Arial"/>
          <w:b/>
          <w:bCs/>
          <w:sz w:val="20"/>
          <w:szCs w:val="20"/>
        </w:rPr>
      </w:pPr>
    </w:p>
    <w:p w14:paraId="5EA51D6C" w14:textId="1D58DDF3" w:rsidR="005B1766" w:rsidRDefault="005B1766" w:rsidP="005B1766">
      <w:pPr>
        <w:jc w:val="right"/>
        <w:rPr>
          <w:rFonts w:ascii="Arial" w:hAnsi="Arial" w:cs="Arial"/>
          <w:b/>
          <w:bCs/>
          <w:sz w:val="20"/>
          <w:szCs w:val="20"/>
        </w:rPr>
      </w:pPr>
      <w:r w:rsidRPr="005B1766">
        <w:rPr>
          <w:rFonts w:ascii="Arial" w:hAnsi="Arial" w:cs="Arial"/>
          <w:b/>
          <w:bCs/>
          <w:sz w:val="20"/>
          <w:szCs w:val="20"/>
        </w:rPr>
        <w:lastRenderedPageBreak/>
        <w:t>PREDLOG</w:t>
      </w:r>
    </w:p>
    <w:p w14:paraId="609D1DFA" w14:textId="77777777" w:rsidR="0057126A" w:rsidRPr="0057126A" w:rsidRDefault="0057126A" w:rsidP="0057126A">
      <w:pPr>
        <w:ind w:firstLine="708"/>
        <w:jc w:val="both"/>
        <w:rPr>
          <w:rFonts w:ascii="Arial" w:eastAsia="Calibri" w:hAnsi="Arial" w:cs="Arial"/>
          <w:sz w:val="20"/>
          <w:szCs w:val="20"/>
        </w:rPr>
      </w:pPr>
      <w:r w:rsidRPr="0057126A">
        <w:rPr>
          <w:rFonts w:ascii="Arial" w:eastAsia="Calibri" w:hAnsi="Arial" w:cs="Arial"/>
          <w:sz w:val="20"/>
          <w:szCs w:val="20"/>
        </w:rPr>
        <w:t xml:space="preserve">Na podlagi petega odstavka 63. člena Zakona o zdravstvenem varstvu in zdravstvenem zavarovanju (Uradni list RS, št. 72/06 – uradno prečiščeno besedilo, 114/06 – ZUTPG, 91/07, 76/08, 62/10 – ZUPJS, 87/11, 40/12 – ZUJF, 21/13 – ZUTD-A, 91/13, 99/13 – ZUPJS-C, 99/13 – </w:t>
      </w:r>
      <w:proofErr w:type="spellStart"/>
      <w:r w:rsidRPr="0057126A">
        <w:rPr>
          <w:rFonts w:ascii="Arial" w:eastAsia="Calibri" w:hAnsi="Arial" w:cs="Arial"/>
          <w:sz w:val="20"/>
          <w:szCs w:val="20"/>
        </w:rPr>
        <w:t>ZSVarPre</w:t>
      </w:r>
      <w:proofErr w:type="spellEnd"/>
      <w:r w:rsidRPr="0057126A">
        <w:rPr>
          <w:rFonts w:ascii="Arial" w:eastAsia="Calibri" w:hAnsi="Arial" w:cs="Arial"/>
          <w:sz w:val="20"/>
          <w:szCs w:val="20"/>
        </w:rPr>
        <w:t xml:space="preserve">-C, 111/13 – ZMEPIZ-1, 95/14 – ZUJF-C, 47/15 – ZZSDT, 61/17 – ZUPŠ, 64/17 – ZZDej-K, 36/19, 189/20 – ZFRO, 51/21, 159/21, 196/21 – </w:t>
      </w:r>
      <w:proofErr w:type="spellStart"/>
      <w:r w:rsidRPr="0057126A">
        <w:rPr>
          <w:rFonts w:ascii="Arial" w:eastAsia="Calibri" w:hAnsi="Arial" w:cs="Arial"/>
          <w:sz w:val="20"/>
          <w:szCs w:val="20"/>
        </w:rPr>
        <w:t>ZDOsk</w:t>
      </w:r>
      <w:proofErr w:type="spellEnd"/>
      <w:r w:rsidRPr="0057126A">
        <w:rPr>
          <w:rFonts w:ascii="Arial" w:eastAsia="Calibri" w:hAnsi="Arial" w:cs="Arial"/>
          <w:sz w:val="20"/>
          <w:szCs w:val="20"/>
        </w:rPr>
        <w:t>, 15/22, 43/22, 100/22 – ZNUZSZS in 141/22 – ZNUNBZ) Vlada Republike Slovenije izdaja</w:t>
      </w:r>
    </w:p>
    <w:p w14:paraId="0693FCCE" w14:textId="77777777" w:rsidR="0057126A" w:rsidRPr="0057126A" w:rsidRDefault="0057126A" w:rsidP="0057126A">
      <w:pPr>
        <w:ind w:firstLine="708"/>
        <w:jc w:val="both"/>
        <w:rPr>
          <w:rFonts w:ascii="Arial" w:eastAsia="Calibri" w:hAnsi="Arial" w:cs="Arial"/>
          <w:sz w:val="20"/>
          <w:szCs w:val="20"/>
        </w:rPr>
      </w:pPr>
    </w:p>
    <w:p w14:paraId="76561D69" w14:textId="77777777" w:rsidR="0057126A" w:rsidRPr="0057126A" w:rsidRDefault="0057126A" w:rsidP="0057126A">
      <w:pPr>
        <w:spacing w:after="0"/>
        <w:ind w:firstLine="708"/>
        <w:jc w:val="center"/>
        <w:rPr>
          <w:rFonts w:ascii="Arial" w:eastAsia="Calibri" w:hAnsi="Arial" w:cs="Arial"/>
          <w:b/>
          <w:bCs/>
          <w:sz w:val="20"/>
          <w:szCs w:val="20"/>
        </w:rPr>
      </w:pPr>
      <w:r w:rsidRPr="0057126A">
        <w:rPr>
          <w:rFonts w:ascii="Arial" w:eastAsia="Calibri" w:hAnsi="Arial" w:cs="Arial"/>
          <w:b/>
          <w:bCs/>
          <w:sz w:val="20"/>
          <w:szCs w:val="20"/>
        </w:rPr>
        <w:t xml:space="preserve">UREDBO </w:t>
      </w:r>
    </w:p>
    <w:p w14:paraId="60B33649" w14:textId="77777777" w:rsidR="0057126A" w:rsidRPr="0057126A" w:rsidRDefault="0057126A" w:rsidP="0057126A">
      <w:pPr>
        <w:spacing w:after="0"/>
        <w:ind w:firstLine="708"/>
        <w:jc w:val="center"/>
        <w:rPr>
          <w:rFonts w:ascii="Arial" w:eastAsia="Calibri" w:hAnsi="Arial" w:cs="Arial"/>
          <w:b/>
          <w:bCs/>
          <w:sz w:val="20"/>
          <w:szCs w:val="20"/>
        </w:rPr>
      </w:pPr>
      <w:r w:rsidRPr="0057126A">
        <w:rPr>
          <w:rFonts w:ascii="Arial" w:eastAsia="Calibri" w:hAnsi="Arial" w:cs="Arial"/>
          <w:b/>
          <w:bCs/>
          <w:sz w:val="20"/>
          <w:szCs w:val="20"/>
        </w:rPr>
        <w:t>o spremembah in dopolnitvah Uredbe</w:t>
      </w:r>
    </w:p>
    <w:p w14:paraId="56367326" w14:textId="77777777" w:rsidR="0057126A" w:rsidRPr="0057126A" w:rsidRDefault="0057126A" w:rsidP="0057126A">
      <w:pPr>
        <w:spacing w:after="0"/>
        <w:ind w:firstLine="708"/>
        <w:jc w:val="center"/>
        <w:rPr>
          <w:rFonts w:ascii="Arial" w:eastAsia="Calibri" w:hAnsi="Arial" w:cs="Arial"/>
          <w:b/>
          <w:bCs/>
          <w:sz w:val="20"/>
          <w:szCs w:val="20"/>
        </w:rPr>
      </w:pPr>
      <w:r w:rsidRPr="0057126A">
        <w:rPr>
          <w:rFonts w:ascii="Arial" w:eastAsia="Calibri" w:hAnsi="Arial" w:cs="Arial"/>
          <w:b/>
          <w:bCs/>
          <w:sz w:val="20"/>
          <w:szCs w:val="20"/>
        </w:rPr>
        <w:t>o programih storitev obveznega zdravstvenega zavarovanja, zmogljivostih, potrebnih za njegovo izvajanje, in obsegu sredstev za leto 2023</w:t>
      </w:r>
    </w:p>
    <w:p w14:paraId="01EC507A" w14:textId="77777777" w:rsidR="0057126A" w:rsidRPr="0057126A" w:rsidRDefault="0057126A" w:rsidP="0057126A">
      <w:pPr>
        <w:spacing w:after="0"/>
        <w:ind w:firstLine="708"/>
        <w:jc w:val="center"/>
        <w:rPr>
          <w:rFonts w:ascii="Arial" w:eastAsia="Calibri" w:hAnsi="Arial" w:cs="Arial"/>
          <w:b/>
          <w:bCs/>
          <w:sz w:val="20"/>
          <w:szCs w:val="20"/>
        </w:rPr>
      </w:pPr>
    </w:p>
    <w:p w14:paraId="61D7F95D" w14:textId="77777777" w:rsidR="0057126A" w:rsidRPr="0057126A" w:rsidRDefault="0057126A" w:rsidP="0057126A">
      <w:pPr>
        <w:spacing w:after="0"/>
        <w:ind w:firstLine="708"/>
        <w:jc w:val="center"/>
        <w:rPr>
          <w:rFonts w:ascii="Arial" w:eastAsia="Calibri" w:hAnsi="Arial" w:cs="Arial"/>
          <w:b/>
          <w:bCs/>
          <w:sz w:val="20"/>
          <w:szCs w:val="20"/>
        </w:rPr>
      </w:pPr>
    </w:p>
    <w:p w14:paraId="35864299"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7AB5C1F1" w14:textId="77777777" w:rsidR="0057126A" w:rsidRPr="0057126A" w:rsidRDefault="0057126A" w:rsidP="0057126A">
      <w:pPr>
        <w:shd w:val="clear" w:color="auto" w:fill="FFFFFF"/>
        <w:spacing w:before="240" w:after="0" w:line="240" w:lineRule="auto"/>
        <w:ind w:firstLine="360"/>
        <w:jc w:val="both"/>
        <w:rPr>
          <w:rFonts w:ascii="Arial" w:eastAsia="Times New Roman" w:hAnsi="Arial" w:cs="Arial"/>
          <w:color w:val="000000"/>
          <w:sz w:val="20"/>
          <w:szCs w:val="20"/>
          <w:lang w:eastAsia="sl-SI"/>
        </w:rPr>
      </w:pPr>
      <w:r w:rsidRPr="0057126A">
        <w:rPr>
          <w:rFonts w:ascii="Arial" w:eastAsia="Times New Roman" w:hAnsi="Arial" w:cs="Arial"/>
          <w:color w:val="000000"/>
          <w:sz w:val="20"/>
          <w:szCs w:val="20"/>
          <w:lang w:eastAsia="sl-SI"/>
        </w:rPr>
        <w:t xml:space="preserve">V Uredbi o programih storitev obveznega zdravstvenega zavarovanja, zmogljivostih, potrebnih za njegovo izvajanje, in obsegu sredstev za leto 2023 (Uradni list RS, št. 8/23) se v 2. členu za 30. točko doda nova 31. točka, ki se glasi: </w:t>
      </w:r>
    </w:p>
    <w:p w14:paraId="29DE3D01" w14:textId="77777777" w:rsidR="0057126A" w:rsidRPr="0057126A" w:rsidRDefault="0057126A" w:rsidP="0057126A">
      <w:pPr>
        <w:shd w:val="clear" w:color="auto" w:fill="FFFFFF"/>
        <w:spacing w:before="240" w:after="0" w:line="240" w:lineRule="auto"/>
        <w:ind w:firstLine="360"/>
        <w:jc w:val="both"/>
        <w:rPr>
          <w:rFonts w:ascii="Arial" w:eastAsia="Times New Roman" w:hAnsi="Arial" w:cs="Arial"/>
          <w:color w:val="000000"/>
          <w:sz w:val="20"/>
          <w:szCs w:val="20"/>
          <w:lang w:eastAsia="sl-SI"/>
        </w:rPr>
      </w:pPr>
      <w:r w:rsidRPr="0057126A">
        <w:rPr>
          <w:rFonts w:ascii="Arial" w:eastAsia="Times New Roman" w:hAnsi="Arial" w:cs="Arial"/>
          <w:color w:val="000000"/>
          <w:sz w:val="20"/>
          <w:szCs w:val="20"/>
          <w:lang w:eastAsia="sl-SI"/>
        </w:rPr>
        <w:t>»31. SOUS je Skupnost organizacij za usposabljanje Slovenije.«.</w:t>
      </w:r>
    </w:p>
    <w:p w14:paraId="4DD70BFB" w14:textId="31DC1D3E" w:rsidR="0057126A" w:rsidRDefault="0057126A" w:rsidP="0057126A">
      <w:pPr>
        <w:rPr>
          <w:rFonts w:ascii="Arial" w:eastAsia="Calibri" w:hAnsi="Arial" w:cs="Arial"/>
          <w:sz w:val="20"/>
          <w:szCs w:val="20"/>
        </w:rPr>
      </w:pPr>
    </w:p>
    <w:p w14:paraId="645AB3BB" w14:textId="53A8248D" w:rsidR="009114CC" w:rsidRDefault="009114CC" w:rsidP="003D41DD">
      <w:pPr>
        <w:ind w:firstLine="360"/>
        <w:rPr>
          <w:rFonts w:ascii="Arial" w:eastAsia="Calibri" w:hAnsi="Arial" w:cs="Arial"/>
          <w:sz w:val="20"/>
          <w:szCs w:val="20"/>
        </w:rPr>
      </w:pPr>
      <w:r>
        <w:rPr>
          <w:rFonts w:ascii="Arial" w:eastAsia="Calibri" w:hAnsi="Arial" w:cs="Arial"/>
          <w:sz w:val="20"/>
          <w:szCs w:val="20"/>
        </w:rPr>
        <w:t xml:space="preserve">Dosedanja </w:t>
      </w:r>
      <w:r w:rsidR="003D41DD">
        <w:rPr>
          <w:rFonts w:ascii="Arial" w:eastAsia="Calibri" w:hAnsi="Arial" w:cs="Arial"/>
          <w:sz w:val="20"/>
          <w:szCs w:val="20"/>
        </w:rPr>
        <w:t xml:space="preserve">31. do 42. </w:t>
      </w:r>
      <w:r>
        <w:rPr>
          <w:rFonts w:ascii="Arial" w:eastAsia="Calibri" w:hAnsi="Arial" w:cs="Arial"/>
          <w:sz w:val="20"/>
          <w:szCs w:val="20"/>
        </w:rPr>
        <w:t xml:space="preserve">točka </w:t>
      </w:r>
      <w:r w:rsidRPr="0057126A">
        <w:rPr>
          <w:rFonts w:ascii="Arial" w:eastAsia="Calibri" w:hAnsi="Arial" w:cs="Arial"/>
          <w:sz w:val="20"/>
          <w:szCs w:val="20"/>
        </w:rPr>
        <w:t xml:space="preserve">postanejo </w:t>
      </w:r>
      <w:r w:rsidR="003D41DD">
        <w:rPr>
          <w:rFonts w:ascii="Arial" w:eastAsia="Calibri" w:hAnsi="Arial" w:cs="Arial"/>
          <w:sz w:val="20"/>
          <w:szCs w:val="20"/>
        </w:rPr>
        <w:t xml:space="preserve">32. do 43. </w:t>
      </w:r>
      <w:r>
        <w:rPr>
          <w:rFonts w:ascii="Arial" w:eastAsia="Calibri" w:hAnsi="Arial" w:cs="Arial"/>
          <w:sz w:val="20"/>
          <w:szCs w:val="20"/>
        </w:rPr>
        <w:t>točka.</w:t>
      </w:r>
    </w:p>
    <w:p w14:paraId="748F1EB8" w14:textId="77777777" w:rsidR="00F5162C" w:rsidRPr="0057126A" w:rsidRDefault="00F5162C" w:rsidP="003D41DD">
      <w:pPr>
        <w:ind w:firstLine="360"/>
        <w:rPr>
          <w:rFonts w:ascii="Arial" w:eastAsia="Calibri" w:hAnsi="Arial" w:cs="Arial"/>
          <w:sz w:val="20"/>
          <w:szCs w:val="20"/>
        </w:rPr>
      </w:pPr>
    </w:p>
    <w:p w14:paraId="4DF37400"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0FB5F959" w14:textId="77777777" w:rsidR="0057126A" w:rsidRPr="0057126A" w:rsidRDefault="0057126A" w:rsidP="0057126A">
      <w:pPr>
        <w:spacing w:after="0"/>
        <w:ind w:left="720"/>
        <w:contextualSpacing/>
        <w:rPr>
          <w:rFonts w:ascii="Arial" w:eastAsia="Calibri" w:hAnsi="Arial" w:cs="Arial"/>
          <w:b/>
          <w:bCs/>
          <w:sz w:val="20"/>
          <w:szCs w:val="20"/>
        </w:rPr>
      </w:pPr>
    </w:p>
    <w:p w14:paraId="532B7A89"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 xml:space="preserve">V 8. členu se prvi odstavek spremeni tako, da se glasi: </w:t>
      </w:r>
    </w:p>
    <w:p w14:paraId="4608C43E" w14:textId="77777777" w:rsidR="0057126A" w:rsidRPr="0057126A" w:rsidRDefault="0057126A" w:rsidP="0057126A">
      <w:pPr>
        <w:spacing w:after="0"/>
        <w:ind w:left="360"/>
        <w:jc w:val="both"/>
        <w:rPr>
          <w:rFonts w:ascii="Arial" w:eastAsia="Calibri" w:hAnsi="Arial" w:cs="Arial"/>
          <w:sz w:val="20"/>
          <w:szCs w:val="20"/>
        </w:rPr>
      </w:pPr>
    </w:p>
    <w:p w14:paraId="6DB79215" w14:textId="4DD599C9" w:rsidR="0057126A" w:rsidRPr="003D41DD" w:rsidRDefault="0057126A" w:rsidP="003D41DD">
      <w:pPr>
        <w:spacing w:after="0"/>
        <w:jc w:val="both"/>
        <w:rPr>
          <w:rFonts w:ascii="Arial" w:eastAsia="Times New Roman" w:hAnsi="Arial" w:cs="Arial"/>
          <w:color w:val="000000"/>
          <w:sz w:val="20"/>
          <w:szCs w:val="20"/>
          <w:lang w:eastAsia="sl-SI"/>
        </w:rPr>
      </w:pPr>
      <w:r w:rsidRPr="003D41DD">
        <w:rPr>
          <w:rFonts w:ascii="Arial" w:eastAsia="Times New Roman" w:hAnsi="Arial" w:cs="Arial"/>
          <w:color w:val="000000"/>
          <w:sz w:val="20"/>
          <w:szCs w:val="20"/>
          <w:lang w:eastAsia="sl-SI"/>
        </w:rPr>
        <w:t>»(1) V dispanzerju za otroke in šolarje se program kurative in preventive načrtuje ločeno, in sicer</w:t>
      </w:r>
      <w:r w:rsidR="000A1213" w:rsidRPr="003D41DD">
        <w:rPr>
          <w:rFonts w:ascii="Arial" w:eastAsia="Times New Roman" w:hAnsi="Arial" w:cs="Arial"/>
          <w:color w:val="000000"/>
          <w:sz w:val="20"/>
          <w:szCs w:val="20"/>
          <w:lang w:eastAsia="sl-SI"/>
        </w:rPr>
        <w:t xml:space="preserve"> </w:t>
      </w:r>
      <w:r w:rsidRPr="003D41DD">
        <w:rPr>
          <w:rFonts w:ascii="Arial" w:eastAsia="Times New Roman" w:hAnsi="Arial" w:cs="Arial"/>
          <w:color w:val="000000"/>
          <w:sz w:val="20"/>
          <w:szCs w:val="20"/>
          <w:lang w:eastAsia="sl-SI"/>
        </w:rPr>
        <w:t>program kurative v obsegu 75 % tima in program preventive v obsegu 25 % tima. Delež je vezan na zdravnika, ki je izbrani osebni zdravnik. Če izbrani osebni zdravnik ne izvaja preventive, je njegov program kurative v obsegu 100 % tima.«.</w:t>
      </w:r>
    </w:p>
    <w:p w14:paraId="366C2AA9" w14:textId="77777777" w:rsidR="0057126A" w:rsidRPr="0057126A" w:rsidRDefault="0057126A" w:rsidP="003D41DD">
      <w:pPr>
        <w:spacing w:after="0"/>
        <w:rPr>
          <w:rFonts w:ascii="Arial" w:eastAsia="Calibri" w:hAnsi="Arial" w:cs="Arial"/>
          <w:sz w:val="20"/>
          <w:szCs w:val="20"/>
        </w:rPr>
      </w:pPr>
    </w:p>
    <w:p w14:paraId="6EAD791F"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100C9167" w14:textId="77777777" w:rsidR="0057126A" w:rsidRPr="0057126A" w:rsidRDefault="0057126A" w:rsidP="0057126A">
      <w:pPr>
        <w:spacing w:after="0"/>
        <w:jc w:val="center"/>
        <w:rPr>
          <w:rFonts w:ascii="Arial" w:eastAsia="Calibri" w:hAnsi="Arial" w:cs="Arial"/>
          <w:b/>
          <w:bCs/>
          <w:sz w:val="20"/>
          <w:szCs w:val="20"/>
        </w:rPr>
      </w:pPr>
    </w:p>
    <w:p w14:paraId="4D32C8B3" w14:textId="77777777" w:rsidR="0057126A" w:rsidRPr="0057126A" w:rsidRDefault="0057126A" w:rsidP="0057126A">
      <w:pPr>
        <w:shd w:val="clear" w:color="auto" w:fill="FFFFFF"/>
        <w:spacing w:after="0"/>
        <w:ind w:firstLine="360"/>
        <w:jc w:val="both"/>
        <w:rPr>
          <w:rFonts w:ascii="Arial" w:eastAsia="Calibri" w:hAnsi="Arial" w:cs="Arial"/>
          <w:sz w:val="20"/>
          <w:szCs w:val="20"/>
        </w:rPr>
      </w:pPr>
      <w:r w:rsidRPr="0057126A">
        <w:rPr>
          <w:rFonts w:ascii="Arial" w:eastAsia="Calibri" w:hAnsi="Arial" w:cs="Arial"/>
          <w:sz w:val="20"/>
          <w:szCs w:val="20"/>
        </w:rPr>
        <w:t>V 13. členu se besedilo »OZG Kranj« nadomesti z besedilom »OZG (ZD) Kranj«, za besedo »Idrija« pa doda vejica in besedilo »ZD Izola«.</w:t>
      </w:r>
    </w:p>
    <w:p w14:paraId="304A6248" w14:textId="77777777" w:rsidR="0057126A" w:rsidRPr="0057126A" w:rsidRDefault="0057126A" w:rsidP="0057126A">
      <w:pPr>
        <w:shd w:val="clear" w:color="auto" w:fill="FFFFFF"/>
        <w:ind w:firstLine="360"/>
        <w:jc w:val="both"/>
        <w:rPr>
          <w:rFonts w:ascii="Arial" w:eastAsia="Calibri" w:hAnsi="Arial" w:cs="Arial"/>
          <w:sz w:val="20"/>
          <w:szCs w:val="20"/>
        </w:rPr>
      </w:pPr>
    </w:p>
    <w:p w14:paraId="30A9232C"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63B71F9B" w14:textId="77777777" w:rsidR="0057126A" w:rsidRPr="0057126A" w:rsidRDefault="0057126A" w:rsidP="0057126A">
      <w:pPr>
        <w:spacing w:after="0"/>
        <w:ind w:left="720"/>
        <w:contextualSpacing/>
        <w:rPr>
          <w:rFonts w:ascii="Arial" w:eastAsia="Calibri" w:hAnsi="Arial" w:cs="Arial"/>
          <w:b/>
          <w:bCs/>
          <w:sz w:val="20"/>
          <w:szCs w:val="20"/>
        </w:rPr>
      </w:pPr>
    </w:p>
    <w:p w14:paraId="0344683C" w14:textId="77777777" w:rsidR="0057126A" w:rsidRPr="0057126A" w:rsidRDefault="0057126A" w:rsidP="0057126A">
      <w:pPr>
        <w:shd w:val="clear" w:color="auto" w:fill="FFFFFF"/>
        <w:spacing w:after="0"/>
        <w:ind w:firstLine="360"/>
        <w:jc w:val="both"/>
        <w:rPr>
          <w:rFonts w:ascii="Arial" w:eastAsia="Calibri" w:hAnsi="Arial" w:cs="Arial"/>
          <w:sz w:val="20"/>
          <w:szCs w:val="20"/>
        </w:rPr>
      </w:pPr>
      <w:r w:rsidRPr="0057126A">
        <w:rPr>
          <w:rFonts w:ascii="Arial" w:eastAsia="Calibri" w:hAnsi="Arial" w:cs="Arial"/>
          <w:sz w:val="20"/>
          <w:szCs w:val="20"/>
        </w:rPr>
        <w:t>V 23. členu se v tretjem odstavku v 5. točki beseda »dva« nadomesti z besedo »enega«.</w:t>
      </w:r>
    </w:p>
    <w:p w14:paraId="725F80FD" w14:textId="77777777" w:rsidR="0057126A" w:rsidRPr="0057126A" w:rsidRDefault="0057126A" w:rsidP="0057126A">
      <w:pPr>
        <w:shd w:val="clear" w:color="auto" w:fill="FFFFFF"/>
        <w:spacing w:after="0"/>
        <w:ind w:firstLine="360"/>
        <w:jc w:val="both"/>
        <w:rPr>
          <w:rFonts w:ascii="Arial" w:eastAsia="Calibri" w:hAnsi="Arial" w:cs="Arial"/>
          <w:sz w:val="20"/>
          <w:szCs w:val="20"/>
        </w:rPr>
      </w:pPr>
    </w:p>
    <w:p w14:paraId="54E456C8"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56E22493" w14:textId="77777777" w:rsidR="0057126A" w:rsidRPr="0057126A" w:rsidRDefault="0057126A" w:rsidP="0057126A">
      <w:pPr>
        <w:spacing w:after="0" w:line="360" w:lineRule="auto"/>
        <w:ind w:firstLine="708"/>
        <w:rPr>
          <w:rFonts w:ascii="Arial" w:eastAsia="Calibri" w:hAnsi="Arial" w:cs="Arial"/>
          <w:sz w:val="20"/>
          <w:szCs w:val="20"/>
        </w:rPr>
      </w:pPr>
    </w:p>
    <w:p w14:paraId="3CA20726" w14:textId="77777777" w:rsidR="0057126A" w:rsidRPr="0057126A" w:rsidRDefault="0057126A" w:rsidP="0057126A">
      <w:pPr>
        <w:spacing w:after="0" w:line="360" w:lineRule="auto"/>
        <w:ind w:firstLine="360"/>
        <w:jc w:val="both"/>
        <w:rPr>
          <w:rFonts w:ascii="Arial" w:eastAsia="Calibri" w:hAnsi="Arial" w:cs="Arial"/>
          <w:sz w:val="20"/>
          <w:szCs w:val="20"/>
        </w:rPr>
      </w:pPr>
      <w:bookmarkStart w:id="0" w:name="_Hlk130475342"/>
      <w:r w:rsidRPr="0057126A">
        <w:rPr>
          <w:rFonts w:ascii="Arial" w:eastAsia="Calibri" w:hAnsi="Arial" w:cs="Arial"/>
          <w:sz w:val="20"/>
          <w:szCs w:val="20"/>
        </w:rPr>
        <w:t>V 24. členu se v naslovu beseda »CZDO« nadomesti z besedo »CDZO«.</w:t>
      </w:r>
    </w:p>
    <w:bookmarkEnd w:id="0"/>
    <w:p w14:paraId="2EF91E4A" w14:textId="77777777" w:rsidR="0057126A" w:rsidRPr="0057126A" w:rsidRDefault="0057126A" w:rsidP="0057126A">
      <w:pPr>
        <w:spacing w:after="0" w:line="360" w:lineRule="auto"/>
        <w:ind w:firstLine="360"/>
        <w:jc w:val="both"/>
        <w:rPr>
          <w:rFonts w:ascii="Arial" w:eastAsia="Calibri" w:hAnsi="Arial" w:cs="Arial"/>
          <w:sz w:val="20"/>
          <w:szCs w:val="20"/>
        </w:rPr>
      </w:pPr>
    </w:p>
    <w:p w14:paraId="260BBC6D" w14:textId="77777777" w:rsidR="0057126A" w:rsidRPr="0057126A" w:rsidRDefault="0057126A" w:rsidP="0057126A">
      <w:pPr>
        <w:spacing w:after="0" w:line="360" w:lineRule="auto"/>
        <w:ind w:firstLine="360"/>
        <w:jc w:val="both"/>
        <w:rPr>
          <w:rFonts w:ascii="Arial" w:eastAsia="Calibri" w:hAnsi="Arial" w:cs="Arial"/>
          <w:sz w:val="20"/>
          <w:szCs w:val="20"/>
        </w:rPr>
      </w:pPr>
      <w:r w:rsidRPr="0057126A">
        <w:rPr>
          <w:rFonts w:ascii="Arial" w:eastAsia="Calibri" w:hAnsi="Arial" w:cs="Arial"/>
          <w:sz w:val="20"/>
          <w:szCs w:val="20"/>
        </w:rPr>
        <w:t>V prvem, tretjem in šestem odstavku se beseda »CZDO« nadomesti z besedo »CDZO«.</w:t>
      </w:r>
    </w:p>
    <w:p w14:paraId="2B485646" w14:textId="77777777" w:rsidR="0057126A" w:rsidRPr="0057126A" w:rsidRDefault="0057126A" w:rsidP="0057126A">
      <w:pPr>
        <w:shd w:val="clear" w:color="auto" w:fill="FFFFFF"/>
        <w:spacing w:after="0" w:line="360" w:lineRule="auto"/>
        <w:ind w:firstLine="360"/>
        <w:jc w:val="both"/>
        <w:rPr>
          <w:rFonts w:ascii="Arial" w:eastAsia="Calibri" w:hAnsi="Arial" w:cs="Arial"/>
          <w:sz w:val="20"/>
          <w:szCs w:val="20"/>
        </w:rPr>
      </w:pPr>
    </w:p>
    <w:p w14:paraId="11228982" w14:textId="77777777" w:rsidR="0057126A" w:rsidRPr="0057126A" w:rsidRDefault="0057126A" w:rsidP="0057126A">
      <w:pPr>
        <w:shd w:val="clear" w:color="auto" w:fill="FFFFFF"/>
        <w:spacing w:after="0" w:line="360" w:lineRule="auto"/>
        <w:ind w:firstLine="360"/>
        <w:jc w:val="both"/>
        <w:rPr>
          <w:rFonts w:ascii="Arial" w:eastAsia="Calibri" w:hAnsi="Arial" w:cs="Arial"/>
          <w:sz w:val="20"/>
          <w:szCs w:val="20"/>
        </w:rPr>
      </w:pPr>
      <w:r w:rsidRPr="0057126A">
        <w:rPr>
          <w:rFonts w:ascii="Arial" w:eastAsia="Calibri" w:hAnsi="Arial" w:cs="Arial"/>
          <w:sz w:val="20"/>
          <w:szCs w:val="20"/>
        </w:rPr>
        <w:t>V tretjem odstavku se v drugi alineji beseda »dva« nadomesti z besedo »enega«.</w:t>
      </w:r>
    </w:p>
    <w:p w14:paraId="687BC037"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6E89DE1C" w14:textId="77777777" w:rsidR="0057126A" w:rsidRPr="0057126A" w:rsidRDefault="0057126A" w:rsidP="0057126A">
      <w:pPr>
        <w:spacing w:after="0"/>
        <w:ind w:left="720"/>
        <w:contextualSpacing/>
        <w:rPr>
          <w:rFonts w:ascii="Arial" w:eastAsia="Calibri" w:hAnsi="Arial" w:cs="Arial"/>
          <w:b/>
          <w:bCs/>
          <w:sz w:val="20"/>
          <w:szCs w:val="20"/>
        </w:rPr>
      </w:pPr>
    </w:p>
    <w:p w14:paraId="3A1ADA19" w14:textId="77777777"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V 25. členu se v naslovu beseda »CZDO« nadomesti z besedo »CDZO«.</w:t>
      </w:r>
    </w:p>
    <w:p w14:paraId="332DC9B9" w14:textId="77777777" w:rsidR="0057126A" w:rsidRPr="0057126A" w:rsidRDefault="0057126A" w:rsidP="0057126A">
      <w:pPr>
        <w:spacing w:after="0"/>
        <w:ind w:firstLine="360"/>
        <w:rPr>
          <w:rFonts w:ascii="Arial" w:eastAsia="Calibri" w:hAnsi="Arial" w:cs="Arial"/>
          <w:sz w:val="20"/>
          <w:szCs w:val="20"/>
        </w:rPr>
      </w:pPr>
    </w:p>
    <w:p w14:paraId="7EA09379"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71467DEB" w14:textId="77777777" w:rsidR="0057126A" w:rsidRPr="0057126A" w:rsidRDefault="0057126A" w:rsidP="0057126A">
      <w:pPr>
        <w:spacing w:after="0"/>
        <w:ind w:left="720"/>
        <w:contextualSpacing/>
        <w:rPr>
          <w:rFonts w:ascii="Arial" w:eastAsia="Calibri" w:hAnsi="Arial" w:cs="Arial"/>
          <w:b/>
          <w:bCs/>
          <w:sz w:val="20"/>
          <w:szCs w:val="20"/>
        </w:rPr>
      </w:pPr>
    </w:p>
    <w:p w14:paraId="38598F0A"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 xml:space="preserve">V 27. členu se v prvem odstavku številko »22« nadomesti s številko »21«. </w:t>
      </w:r>
    </w:p>
    <w:p w14:paraId="5ED15769" w14:textId="77777777" w:rsidR="0057126A" w:rsidRPr="0057126A" w:rsidRDefault="0057126A" w:rsidP="0057126A">
      <w:pPr>
        <w:spacing w:after="0"/>
        <w:rPr>
          <w:rFonts w:ascii="Arial" w:eastAsia="Calibri" w:hAnsi="Arial" w:cs="Arial"/>
          <w:sz w:val="20"/>
          <w:szCs w:val="20"/>
        </w:rPr>
      </w:pPr>
    </w:p>
    <w:p w14:paraId="20133CC0" w14:textId="77777777" w:rsidR="0057126A" w:rsidRPr="0057126A" w:rsidRDefault="0057126A" w:rsidP="0057126A">
      <w:pPr>
        <w:spacing w:after="0"/>
        <w:rPr>
          <w:rFonts w:ascii="Arial" w:eastAsia="Calibri" w:hAnsi="Arial" w:cs="Arial"/>
          <w:sz w:val="20"/>
          <w:szCs w:val="20"/>
        </w:rPr>
      </w:pPr>
    </w:p>
    <w:p w14:paraId="1D0E50EB"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4942FF91" w14:textId="77777777" w:rsidR="0057126A" w:rsidRPr="0057126A" w:rsidRDefault="0057126A" w:rsidP="0057126A">
      <w:pPr>
        <w:spacing w:after="0"/>
        <w:ind w:left="720"/>
        <w:contextualSpacing/>
        <w:rPr>
          <w:rFonts w:ascii="Arial" w:eastAsia="Calibri" w:hAnsi="Arial" w:cs="Arial"/>
          <w:b/>
          <w:bCs/>
          <w:sz w:val="20"/>
          <w:szCs w:val="20"/>
        </w:rPr>
      </w:pPr>
    </w:p>
    <w:p w14:paraId="56D8C55D" w14:textId="5EA32043" w:rsidR="0057126A" w:rsidRPr="0057126A" w:rsidRDefault="0057126A" w:rsidP="003D41DD">
      <w:pPr>
        <w:spacing w:after="0"/>
        <w:ind w:left="360"/>
        <w:jc w:val="both"/>
        <w:rPr>
          <w:rFonts w:ascii="Arial" w:eastAsia="Calibri" w:hAnsi="Arial" w:cs="Arial"/>
          <w:sz w:val="20"/>
          <w:szCs w:val="20"/>
        </w:rPr>
      </w:pPr>
      <w:r w:rsidRPr="0057126A">
        <w:rPr>
          <w:rFonts w:ascii="Arial" w:eastAsia="Calibri" w:hAnsi="Arial" w:cs="Arial"/>
          <w:sz w:val="20"/>
          <w:szCs w:val="20"/>
        </w:rPr>
        <w:t>V 41. členu se v prvem odstavku beseda »REA« nadomesti z besedo »VUZ« in številka »2,5« s številko »3,5«.</w:t>
      </w:r>
    </w:p>
    <w:p w14:paraId="5518669D" w14:textId="77777777" w:rsidR="0057126A" w:rsidRPr="0057126A" w:rsidRDefault="0057126A" w:rsidP="0057126A">
      <w:pPr>
        <w:spacing w:after="0"/>
        <w:rPr>
          <w:rFonts w:ascii="Arial" w:eastAsia="Calibri" w:hAnsi="Arial" w:cs="Arial"/>
          <w:sz w:val="20"/>
          <w:szCs w:val="20"/>
        </w:rPr>
      </w:pPr>
    </w:p>
    <w:p w14:paraId="2425691B"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4A3E0301" w14:textId="77777777" w:rsidR="0057126A" w:rsidRPr="0057126A" w:rsidRDefault="0057126A" w:rsidP="0057126A">
      <w:pPr>
        <w:spacing w:after="0"/>
        <w:jc w:val="center"/>
        <w:rPr>
          <w:rFonts w:ascii="Arial" w:eastAsia="Calibri" w:hAnsi="Arial" w:cs="Arial"/>
          <w:b/>
          <w:bCs/>
          <w:sz w:val="20"/>
          <w:szCs w:val="20"/>
        </w:rPr>
      </w:pPr>
    </w:p>
    <w:p w14:paraId="4806212B" w14:textId="77777777" w:rsidR="0057126A" w:rsidRPr="0057126A" w:rsidRDefault="0057126A" w:rsidP="0057126A">
      <w:pPr>
        <w:spacing w:after="0"/>
        <w:ind w:left="360"/>
        <w:rPr>
          <w:rFonts w:ascii="Arial" w:eastAsia="Calibri" w:hAnsi="Arial" w:cs="Arial"/>
          <w:sz w:val="20"/>
          <w:szCs w:val="20"/>
        </w:rPr>
      </w:pPr>
      <w:r w:rsidRPr="0057126A">
        <w:rPr>
          <w:rFonts w:ascii="Arial" w:eastAsia="Calibri" w:hAnsi="Arial" w:cs="Arial"/>
          <w:sz w:val="20"/>
          <w:szCs w:val="20"/>
        </w:rPr>
        <w:t>V 42. členu se v drugem odstavku v tretji alineji številka »24.« nadomesti s številko »22.«.</w:t>
      </w:r>
    </w:p>
    <w:p w14:paraId="2E33465D" w14:textId="77777777" w:rsidR="0057126A" w:rsidRPr="0057126A" w:rsidRDefault="0057126A" w:rsidP="0057126A">
      <w:pPr>
        <w:spacing w:after="0"/>
        <w:ind w:left="360"/>
        <w:rPr>
          <w:rFonts w:ascii="Arial" w:eastAsia="Calibri" w:hAnsi="Arial" w:cs="Arial"/>
          <w:b/>
          <w:bCs/>
          <w:sz w:val="20"/>
          <w:szCs w:val="20"/>
        </w:rPr>
      </w:pPr>
    </w:p>
    <w:p w14:paraId="001F2C2A"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46EDFA95" w14:textId="77777777" w:rsidR="0057126A" w:rsidRPr="0057126A" w:rsidRDefault="0057126A" w:rsidP="0057126A">
      <w:pPr>
        <w:spacing w:after="0"/>
        <w:rPr>
          <w:rFonts w:ascii="Arial" w:eastAsia="Calibri" w:hAnsi="Arial" w:cs="Arial"/>
          <w:sz w:val="20"/>
          <w:szCs w:val="20"/>
        </w:rPr>
      </w:pPr>
    </w:p>
    <w:p w14:paraId="32B3103B" w14:textId="77777777" w:rsidR="0057126A" w:rsidRPr="0057126A" w:rsidRDefault="0057126A" w:rsidP="0057126A">
      <w:pPr>
        <w:spacing w:after="0"/>
        <w:ind w:left="360"/>
        <w:rPr>
          <w:rFonts w:ascii="Arial" w:eastAsia="Calibri" w:hAnsi="Arial" w:cs="Arial"/>
          <w:sz w:val="20"/>
          <w:szCs w:val="20"/>
        </w:rPr>
      </w:pPr>
      <w:r w:rsidRPr="0057126A">
        <w:rPr>
          <w:rFonts w:ascii="Arial" w:eastAsia="Calibri" w:hAnsi="Arial" w:cs="Arial"/>
          <w:sz w:val="20"/>
          <w:szCs w:val="20"/>
        </w:rPr>
        <w:t>V 50. členu se številka »4« nadomesti s številko »6«.</w:t>
      </w:r>
    </w:p>
    <w:p w14:paraId="1A827117" w14:textId="77777777" w:rsidR="0057126A" w:rsidRPr="0057126A" w:rsidRDefault="0057126A" w:rsidP="0057126A">
      <w:pPr>
        <w:spacing w:after="0"/>
        <w:ind w:left="360"/>
        <w:rPr>
          <w:rFonts w:ascii="Arial" w:eastAsia="Calibri" w:hAnsi="Arial" w:cs="Arial"/>
          <w:sz w:val="20"/>
          <w:szCs w:val="20"/>
        </w:rPr>
      </w:pPr>
    </w:p>
    <w:p w14:paraId="458D6274"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5C06C62B" w14:textId="77777777" w:rsidR="0057126A" w:rsidRPr="0057126A" w:rsidRDefault="0057126A" w:rsidP="0057126A">
      <w:pPr>
        <w:spacing w:after="0"/>
        <w:ind w:left="720"/>
        <w:contextualSpacing/>
        <w:rPr>
          <w:rFonts w:ascii="Arial" w:eastAsia="Calibri" w:hAnsi="Arial" w:cs="Arial"/>
          <w:b/>
          <w:bCs/>
          <w:sz w:val="20"/>
          <w:szCs w:val="20"/>
        </w:rPr>
      </w:pPr>
    </w:p>
    <w:p w14:paraId="0AED4B26" w14:textId="7D61CEE0" w:rsidR="0057126A" w:rsidRPr="0057126A" w:rsidRDefault="0057126A" w:rsidP="0057126A">
      <w:pPr>
        <w:shd w:val="clear" w:color="auto" w:fill="FFFFFF"/>
        <w:spacing w:after="0"/>
        <w:ind w:firstLine="360"/>
        <w:jc w:val="both"/>
        <w:rPr>
          <w:rFonts w:ascii="Arial" w:eastAsia="Calibri" w:hAnsi="Arial" w:cs="Arial"/>
          <w:sz w:val="20"/>
          <w:szCs w:val="20"/>
        </w:rPr>
      </w:pPr>
      <w:r w:rsidRPr="0057126A">
        <w:rPr>
          <w:rFonts w:ascii="Arial" w:eastAsia="Calibri" w:hAnsi="Arial" w:cs="Arial"/>
          <w:sz w:val="20"/>
          <w:szCs w:val="20"/>
          <w:shd w:val="clear" w:color="auto" w:fill="FFFFFF"/>
        </w:rPr>
        <w:t>V 55. členu se v prvem odstavku za besedilo »anesteziologije« postavi vejica in doda beseda »onkologije«.</w:t>
      </w:r>
    </w:p>
    <w:p w14:paraId="4C689705" w14:textId="77777777" w:rsidR="0057126A" w:rsidRPr="0057126A" w:rsidRDefault="0057126A" w:rsidP="0057126A">
      <w:pPr>
        <w:shd w:val="clear" w:color="auto" w:fill="FFFFFF"/>
        <w:spacing w:after="0"/>
        <w:ind w:firstLine="360"/>
        <w:jc w:val="both"/>
        <w:rPr>
          <w:rFonts w:ascii="Arial" w:eastAsia="Calibri" w:hAnsi="Arial" w:cs="Arial"/>
          <w:sz w:val="20"/>
          <w:szCs w:val="20"/>
        </w:rPr>
      </w:pPr>
    </w:p>
    <w:p w14:paraId="637666B8" w14:textId="77777777" w:rsidR="0057126A" w:rsidRPr="0057126A" w:rsidRDefault="0057126A" w:rsidP="0057126A">
      <w:pPr>
        <w:numPr>
          <w:ilvl w:val="0"/>
          <w:numId w:val="123"/>
        </w:numPr>
        <w:spacing w:after="0" w:line="240" w:lineRule="auto"/>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504F7AC2" w14:textId="77777777" w:rsidR="0057126A" w:rsidRPr="0057126A" w:rsidRDefault="0057126A" w:rsidP="0057126A">
      <w:pPr>
        <w:spacing w:after="0" w:line="240" w:lineRule="auto"/>
        <w:ind w:left="720"/>
        <w:contextualSpacing/>
        <w:rPr>
          <w:rFonts w:ascii="Arial" w:eastAsia="Calibri" w:hAnsi="Arial" w:cs="Arial"/>
          <w:b/>
          <w:bCs/>
          <w:sz w:val="20"/>
          <w:szCs w:val="20"/>
        </w:rPr>
      </w:pPr>
    </w:p>
    <w:p w14:paraId="14253D1F" w14:textId="77777777" w:rsidR="0057126A" w:rsidRPr="0057126A" w:rsidRDefault="0057126A" w:rsidP="0057126A">
      <w:pPr>
        <w:spacing w:after="0" w:line="240" w:lineRule="auto"/>
        <w:ind w:left="360"/>
        <w:jc w:val="both"/>
        <w:rPr>
          <w:rFonts w:ascii="Arial" w:eastAsia="Calibri" w:hAnsi="Arial" w:cs="Arial"/>
          <w:sz w:val="20"/>
          <w:szCs w:val="20"/>
        </w:rPr>
      </w:pPr>
      <w:r w:rsidRPr="0057126A">
        <w:rPr>
          <w:rFonts w:ascii="Arial" w:eastAsia="Calibri" w:hAnsi="Arial" w:cs="Arial"/>
          <w:sz w:val="20"/>
          <w:szCs w:val="20"/>
        </w:rPr>
        <w:t xml:space="preserve">V 64. členu se v drugem odstavku besedilo »in Nacionalni laboratorij za zdravje, okolje in hrano (v </w:t>
      </w:r>
    </w:p>
    <w:p w14:paraId="73A67D2A" w14:textId="77777777" w:rsidR="0057126A" w:rsidRPr="0057126A" w:rsidRDefault="0057126A" w:rsidP="0057126A">
      <w:pPr>
        <w:spacing w:after="0" w:line="240" w:lineRule="auto"/>
        <w:jc w:val="both"/>
        <w:rPr>
          <w:rFonts w:ascii="Arial" w:eastAsia="Calibri" w:hAnsi="Arial" w:cs="Arial"/>
          <w:sz w:val="20"/>
          <w:szCs w:val="20"/>
        </w:rPr>
      </w:pPr>
      <w:r w:rsidRPr="0057126A">
        <w:rPr>
          <w:rFonts w:ascii="Arial" w:eastAsia="Calibri" w:hAnsi="Arial" w:cs="Arial"/>
          <w:sz w:val="20"/>
          <w:szCs w:val="20"/>
        </w:rPr>
        <w:t>nadaljnjem besedilu: NLZOH) črta«.</w:t>
      </w:r>
    </w:p>
    <w:p w14:paraId="551CA938" w14:textId="77777777" w:rsidR="0057126A" w:rsidRPr="0057126A" w:rsidRDefault="0057126A" w:rsidP="0057126A">
      <w:pPr>
        <w:spacing w:after="0" w:line="240" w:lineRule="auto"/>
        <w:ind w:left="360"/>
        <w:rPr>
          <w:rFonts w:ascii="Arial" w:eastAsia="Calibri" w:hAnsi="Arial" w:cs="Arial"/>
          <w:sz w:val="20"/>
          <w:szCs w:val="20"/>
        </w:rPr>
      </w:pPr>
    </w:p>
    <w:p w14:paraId="4794B803" w14:textId="77777777" w:rsidR="0057126A" w:rsidRPr="0057126A" w:rsidRDefault="0057126A" w:rsidP="0057126A">
      <w:pPr>
        <w:numPr>
          <w:ilvl w:val="0"/>
          <w:numId w:val="123"/>
        </w:numPr>
        <w:spacing w:after="0" w:line="240" w:lineRule="auto"/>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2F642FCB" w14:textId="77777777" w:rsidR="0057126A" w:rsidRPr="0057126A" w:rsidRDefault="0057126A" w:rsidP="0057126A">
      <w:pPr>
        <w:spacing w:after="0" w:line="240" w:lineRule="auto"/>
        <w:ind w:left="720"/>
        <w:contextualSpacing/>
        <w:rPr>
          <w:rFonts w:ascii="Arial" w:eastAsia="Calibri" w:hAnsi="Arial" w:cs="Arial"/>
          <w:b/>
          <w:bCs/>
          <w:sz w:val="20"/>
          <w:szCs w:val="20"/>
        </w:rPr>
      </w:pPr>
    </w:p>
    <w:p w14:paraId="318A5D62" w14:textId="77777777" w:rsidR="0057126A" w:rsidRPr="0057126A" w:rsidRDefault="0057126A" w:rsidP="0057126A">
      <w:pPr>
        <w:spacing w:after="0" w:line="240" w:lineRule="auto"/>
        <w:ind w:left="360"/>
        <w:rPr>
          <w:rFonts w:ascii="Arial" w:eastAsia="Calibri" w:hAnsi="Arial" w:cs="Arial"/>
          <w:sz w:val="20"/>
          <w:szCs w:val="20"/>
        </w:rPr>
      </w:pPr>
      <w:r w:rsidRPr="0057126A">
        <w:rPr>
          <w:rFonts w:ascii="Arial" w:eastAsia="Calibri" w:hAnsi="Arial" w:cs="Arial"/>
          <w:sz w:val="20"/>
          <w:szCs w:val="20"/>
        </w:rPr>
        <w:t xml:space="preserve">V 65. členu se v šestem odstavku v tabeli pri upravljalcu Onkološki inštitut Ljubljana besedilo spremeni tako, da se glasi: </w:t>
      </w:r>
    </w:p>
    <w:p w14:paraId="242D3BE4" w14:textId="77777777" w:rsidR="0057126A" w:rsidRPr="0057126A" w:rsidRDefault="0057126A" w:rsidP="0057126A">
      <w:pPr>
        <w:spacing w:after="0"/>
        <w:rPr>
          <w:rFonts w:ascii="Arial" w:eastAsia="Calibri" w:hAnsi="Arial" w:cs="Arial"/>
          <w:sz w:val="20"/>
          <w:szCs w:val="20"/>
        </w:rPr>
      </w:pPr>
      <w:r w:rsidRPr="0057126A">
        <w:rPr>
          <w:rFonts w:ascii="Arial" w:eastAsia="Calibri" w:hAnsi="Arial" w:cs="Arial"/>
          <w:sz w:val="20"/>
          <w:szCs w:val="20"/>
        </w:rPr>
        <w:t>»</w:t>
      </w:r>
    </w:p>
    <w:tbl>
      <w:tblPr>
        <w:tblStyle w:val="Tabelamrea6"/>
        <w:tblW w:w="0" w:type="auto"/>
        <w:tblInd w:w="253" w:type="dxa"/>
        <w:tblLook w:val="04A0" w:firstRow="1" w:lastRow="0" w:firstColumn="1" w:lastColumn="0" w:noHBand="0" w:noVBand="1"/>
      </w:tblPr>
      <w:tblGrid>
        <w:gridCol w:w="1960"/>
        <w:gridCol w:w="1122"/>
        <w:gridCol w:w="5474"/>
      </w:tblGrid>
      <w:tr w:rsidR="0057126A" w:rsidRPr="0057126A" w14:paraId="3D6D98C8" w14:textId="77777777" w:rsidTr="005E538D">
        <w:trPr>
          <w:trHeight w:val="532"/>
        </w:trPr>
        <w:tc>
          <w:tcPr>
            <w:tcW w:w="1960" w:type="dxa"/>
            <w:tcBorders>
              <w:bottom w:val="nil"/>
            </w:tcBorders>
          </w:tcPr>
          <w:p w14:paraId="765F51A6" w14:textId="77777777" w:rsidR="0057126A" w:rsidRPr="0057126A" w:rsidRDefault="0057126A" w:rsidP="0057126A">
            <w:pPr>
              <w:rPr>
                <w:rFonts w:ascii="Arial" w:eastAsia="Calibri" w:hAnsi="Arial" w:cs="Arial"/>
                <w:sz w:val="20"/>
                <w:szCs w:val="20"/>
              </w:rPr>
            </w:pPr>
          </w:p>
        </w:tc>
        <w:tc>
          <w:tcPr>
            <w:tcW w:w="1122" w:type="dxa"/>
          </w:tcPr>
          <w:p w14:paraId="41CC3382"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NIJZ 25</w:t>
            </w:r>
          </w:p>
          <w:p w14:paraId="51E0D2C6" w14:textId="77777777" w:rsidR="0057126A" w:rsidRPr="0057126A" w:rsidRDefault="0057126A" w:rsidP="0057126A">
            <w:pPr>
              <w:rPr>
                <w:rFonts w:ascii="Arial" w:eastAsia="Calibri" w:hAnsi="Arial" w:cs="Arial"/>
                <w:sz w:val="20"/>
                <w:szCs w:val="20"/>
              </w:rPr>
            </w:pPr>
          </w:p>
        </w:tc>
        <w:tc>
          <w:tcPr>
            <w:tcW w:w="5474" w:type="dxa"/>
          </w:tcPr>
          <w:p w14:paraId="3902D9E3"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Register raka</w:t>
            </w:r>
          </w:p>
        </w:tc>
      </w:tr>
      <w:tr w:rsidR="0057126A" w:rsidRPr="0057126A" w14:paraId="205E42C1" w14:textId="77777777" w:rsidTr="0057126A">
        <w:trPr>
          <w:trHeight w:val="516"/>
        </w:trPr>
        <w:tc>
          <w:tcPr>
            <w:tcW w:w="1960" w:type="dxa"/>
            <w:tcBorders>
              <w:top w:val="nil"/>
              <w:bottom w:val="nil"/>
            </w:tcBorders>
          </w:tcPr>
          <w:p w14:paraId="308AF6CA"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Onkološki inštitut Ljubljana</w:t>
            </w:r>
          </w:p>
        </w:tc>
        <w:tc>
          <w:tcPr>
            <w:tcW w:w="1122" w:type="dxa"/>
            <w:shd w:val="clear" w:color="auto" w:fill="FFFFFF"/>
          </w:tcPr>
          <w:p w14:paraId="5E2A7DD2"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NIJZ 25.1</w:t>
            </w:r>
          </w:p>
        </w:tc>
        <w:tc>
          <w:tcPr>
            <w:tcW w:w="5474" w:type="dxa"/>
          </w:tcPr>
          <w:p w14:paraId="1F29C459"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Register testiranih oseb iz družin, obremenjenih z dednim rakom</w:t>
            </w:r>
          </w:p>
        </w:tc>
      </w:tr>
      <w:tr w:rsidR="0057126A" w:rsidRPr="0057126A" w14:paraId="36FA940C" w14:textId="77777777" w:rsidTr="005E538D">
        <w:trPr>
          <w:trHeight w:val="799"/>
        </w:trPr>
        <w:tc>
          <w:tcPr>
            <w:tcW w:w="1960" w:type="dxa"/>
            <w:tcBorders>
              <w:top w:val="nil"/>
              <w:bottom w:val="nil"/>
            </w:tcBorders>
          </w:tcPr>
          <w:p w14:paraId="5B33B756" w14:textId="77777777" w:rsidR="0057126A" w:rsidRPr="0057126A" w:rsidRDefault="0057126A" w:rsidP="0057126A">
            <w:pPr>
              <w:rPr>
                <w:rFonts w:ascii="Arial" w:eastAsia="Calibri" w:hAnsi="Arial" w:cs="Arial"/>
                <w:sz w:val="20"/>
                <w:szCs w:val="20"/>
              </w:rPr>
            </w:pPr>
          </w:p>
        </w:tc>
        <w:tc>
          <w:tcPr>
            <w:tcW w:w="1122" w:type="dxa"/>
          </w:tcPr>
          <w:p w14:paraId="6A0D342F"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NIJZ 26</w:t>
            </w:r>
          </w:p>
        </w:tc>
        <w:tc>
          <w:tcPr>
            <w:tcW w:w="5474" w:type="dxa"/>
          </w:tcPr>
          <w:p w14:paraId="1797D607"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Register organiziranega odkrivanja in obravnave predrakavih sprememb in raka materničnega vratu (Register ZORA)</w:t>
            </w:r>
          </w:p>
        </w:tc>
      </w:tr>
      <w:tr w:rsidR="0057126A" w:rsidRPr="0057126A" w14:paraId="23608A44" w14:textId="77777777" w:rsidTr="0057126A">
        <w:trPr>
          <w:trHeight w:val="532"/>
        </w:trPr>
        <w:tc>
          <w:tcPr>
            <w:tcW w:w="1960" w:type="dxa"/>
            <w:tcBorders>
              <w:top w:val="nil"/>
              <w:bottom w:val="nil"/>
            </w:tcBorders>
          </w:tcPr>
          <w:p w14:paraId="460E7177" w14:textId="77777777" w:rsidR="0057126A" w:rsidRPr="0057126A" w:rsidRDefault="0057126A" w:rsidP="0057126A">
            <w:pPr>
              <w:rPr>
                <w:rFonts w:ascii="Arial" w:eastAsia="Calibri" w:hAnsi="Arial" w:cs="Arial"/>
                <w:sz w:val="20"/>
                <w:szCs w:val="20"/>
              </w:rPr>
            </w:pPr>
          </w:p>
        </w:tc>
        <w:tc>
          <w:tcPr>
            <w:tcW w:w="1122" w:type="dxa"/>
            <w:shd w:val="clear" w:color="auto" w:fill="FFFFFF"/>
          </w:tcPr>
          <w:p w14:paraId="3323CBA8"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NIJZ 26.1</w:t>
            </w:r>
          </w:p>
        </w:tc>
        <w:tc>
          <w:tcPr>
            <w:tcW w:w="5474" w:type="dxa"/>
          </w:tcPr>
          <w:p w14:paraId="7F48B54F"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Register organiziranega zgodnjega odkrivanja in obravnave raka dojk (Register DORA)</w:t>
            </w:r>
          </w:p>
        </w:tc>
      </w:tr>
      <w:tr w:rsidR="0057126A" w:rsidRPr="0057126A" w14:paraId="01458043" w14:textId="77777777" w:rsidTr="005E538D">
        <w:trPr>
          <w:trHeight w:val="516"/>
        </w:trPr>
        <w:tc>
          <w:tcPr>
            <w:tcW w:w="1960" w:type="dxa"/>
            <w:tcBorders>
              <w:top w:val="nil"/>
            </w:tcBorders>
          </w:tcPr>
          <w:p w14:paraId="49A52234" w14:textId="77777777" w:rsidR="0057126A" w:rsidRPr="0057126A" w:rsidRDefault="0057126A" w:rsidP="0057126A">
            <w:pPr>
              <w:rPr>
                <w:rFonts w:ascii="Arial" w:eastAsia="Calibri" w:hAnsi="Arial" w:cs="Arial"/>
                <w:sz w:val="20"/>
                <w:szCs w:val="20"/>
              </w:rPr>
            </w:pPr>
          </w:p>
        </w:tc>
        <w:tc>
          <w:tcPr>
            <w:tcW w:w="1122" w:type="dxa"/>
          </w:tcPr>
          <w:p w14:paraId="5F1DF403"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NIJZ 38</w:t>
            </w:r>
          </w:p>
        </w:tc>
        <w:tc>
          <w:tcPr>
            <w:tcW w:w="5474" w:type="dxa"/>
          </w:tcPr>
          <w:p w14:paraId="1B27101A"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 xml:space="preserve">Register družinske </w:t>
            </w:r>
            <w:proofErr w:type="spellStart"/>
            <w:r w:rsidRPr="0057126A">
              <w:rPr>
                <w:rFonts w:ascii="Arial" w:eastAsia="Calibri" w:hAnsi="Arial" w:cs="Arial"/>
                <w:sz w:val="20"/>
                <w:szCs w:val="20"/>
              </w:rPr>
              <w:t>polipoze</w:t>
            </w:r>
            <w:proofErr w:type="spellEnd"/>
          </w:p>
          <w:p w14:paraId="44A17655" w14:textId="77777777" w:rsidR="0057126A" w:rsidRPr="0057126A" w:rsidRDefault="0057126A" w:rsidP="0057126A">
            <w:pPr>
              <w:rPr>
                <w:rFonts w:ascii="Arial" w:eastAsia="Calibri" w:hAnsi="Arial" w:cs="Arial"/>
                <w:sz w:val="20"/>
                <w:szCs w:val="20"/>
              </w:rPr>
            </w:pPr>
          </w:p>
        </w:tc>
      </w:tr>
    </w:tbl>
    <w:p w14:paraId="62563499" w14:textId="77777777" w:rsidR="0057126A" w:rsidRPr="0057126A" w:rsidRDefault="0057126A" w:rsidP="0057126A">
      <w:pPr>
        <w:spacing w:after="0" w:line="240" w:lineRule="auto"/>
        <w:rPr>
          <w:rFonts w:ascii="Arial" w:eastAsia="Calibri" w:hAnsi="Arial" w:cs="Arial"/>
          <w:sz w:val="20"/>
          <w:szCs w:val="20"/>
        </w:rPr>
      </w:pPr>
      <w:r w:rsidRPr="0057126A">
        <w:rPr>
          <w:rFonts w:ascii="Arial" w:eastAsia="Calibri" w:hAnsi="Arial" w:cs="Arial"/>
          <w:sz w:val="20"/>
          <w:szCs w:val="20"/>
        </w:rPr>
        <w:t>«.</w:t>
      </w:r>
    </w:p>
    <w:p w14:paraId="202CBC82" w14:textId="77777777" w:rsidR="0057126A" w:rsidRPr="0057126A" w:rsidRDefault="0057126A" w:rsidP="0057126A">
      <w:pPr>
        <w:spacing w:after="0"/>
        <w:ind w:left="360"/>
        <w:rPr>
          <w:rFonts w:ascii="Arial" w:eastAsia="Calibri" w:hAnsi="Arial" w:cs="Arial"/>
          <w:sz w:val="20"/>
          <w:szCs w:val="20"/>
        </w:rPr>
      </w:pPr>
    </w:p>
    <w:p w14:paraId="6F488DE2"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4D77FBF4" w14:textId="77777777" w:rsidR="0057126A" w:rsidRPr="0057126A" w:rsidRDefault="0057126A" w:rsidP="0057126A">
      <w:pPr>
        <w:spacing w:after="0"/>
        <w:ind w:firstLine="360"/>
        <w:rPr>
          <w:rFonts w:ascii="Arial" w:eastAsia="Calibri" w:hAnsi="Arial" w:cs="Arial"/>
          <w:sz w:val="20"/>
          <w:szCs w:val="20"/>
        </w:rPr>
      </w:pPr>
    </w:p>
    <w:p w14:paraId="0F09AC5D" w14:textId="77777777"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 xml:space="preserve">V 74. členu se prvi odstavek spremeni tako, da se glasi: </w:t>
      </w:r>
    </w:p>
    <w:p w14:paraId="012634C5" w14:textId="77777777" w:rsidR="0057126A" w:rsidRPr="0057126A" w:rsidRDefault="0057126A" w:rsidP="0057126A">
      <w:pPr>
        <w:spacing w:after="0"/>
        <w:ind w:firstLine="360"/>
        <w:jc w:val="both"/>
        <w:rPr>
          <w:rFonts w:ascii="Arial" w:eastAsia="Calibri" w:hAnsi="Arial" w:cs="Arial"/>
          <w:sz w:val="20"/>
          <w:szCs w:val="20"/>
        </w:rPr>
      </w:pPr>
    </w:p>
    <w:p w14:paraId="31C319E5" w14:textId="02A8DABF" w:rsidR="0057126A" w:rsidRPr="0057126A" w:rsidRDefault="0057126A" w:rsidP="009114CC">
      <w:pPr>
        <w:spacing w:after="0"/>
        <w:jc w:val="both"/>
        <w:rPr>
          <w:rFonts w:ascii="Arial" w:eastAsia="Calibri" w:hAnsi="Arial" w:cs="Arial"/>
          <w:sz w:val="20"/>
          <w:szCs w:val="20"/>
        </w:rPr>
      </w:pPr>
      <w:r w:rsidRPr="0057126A">
        <w:rPr>
          <w:rFonts w:ascii="Arial" w:eastAsia="Calibri" w:hAnsi="Arial" w:cs="Arial"/>
          <w:sz w:val="20"/>
          <w:szCs w:val="20"/>
        </w:rPr>
        <w:t xml:space="preserve">»(1) Program zdravstvene nege v zavodih za vzgojo in izobraževanje otrok in mladostnikov s posebnimi potrebami iz 18. člena Zakona o usmerjanju otrok s posebnimi potrebami (Uradni list RS, št. 58/11, 40/12 – ZUJF in 90/12) Zavod financira na ravni plana iz pogodb preteklega leta. Financiranje temelji na mesečnih dvanajstinah. Zavod </w:t>
      </w:r>
      <w:r w:rsidR="000A1213" w:rsidRPr="0057126A">
        <w:rPr>
          <w:rFonts w:ascii="Arial" w:eastAsia="Calibri" w:hAnsi="Arial" w:cs="Arial"/>
          <w:sz w:val="20"/>
          <w:szCs w:val="20"/>
        </w:rPr>
        <w:t xml:space="preserve">s SOUS </w:t>
      </w:r>
      <w:r w:rsidRPr="0057126A">
        <w:rPr>
          <w:rFonts w:ascii="Arial" w:eastAsia="Calibri" w:hAnsi="Arial" w:cs="Arial"/>
          <w:sz w:val="20"/>
          <w:szCs w:val="20"/>
        </w:rPr>
        <w:t>sklene pogodbo o financiranju programa za vse izvajalce iz Priloge 16</w:t>
      </w:r>
      <w:r w:rsidR="000A1213">
        <w:rPr>
          <w:rFonts w:ascii="Arial" w:eastAsia="Calibri" w:hAnsi="Arial" w:cs="Arial"/>
          <w:sz w:val="20"/>
          <w:szCs w:val="20"/>
        </w:rPr>
        <w:t xml:space="preserve"> te uredbe</w:t>
      </w:r>
      <w:r w:rsidRPr="0057126A">
        <w:rPr>
          <w:rFonts w:ascii="Arial" w:eastAsia="Calibri" w:hAnsi="Arial" w:cs="Arial"/>
          <w:sz w:val="20"/>
          <w:szCs w:val="20"/>
        </w:rPr>
        <w:t>.«.</w:t>
      </w:r>
    </w:p>
    <w:p w14:paraId="24C5461A" w14:textId="77777777" w:rsidR="0057126A" w:rsidRPr="0057126A" w:rsidRDefault="0057126A" w:rsidP="0057126A">
      <w:pPr>
        <w:spacing w:after="0"/>
        <w:ind w:firstLine="360"/>
        <w:jc w:val="both"/>
        <w:rPr>
          <w:rFonts w:ascii="Arial" w:eastAsia="Calibri" w:hAnsi="Arial" w:cs="Arial"/>
          <w:sz w:val="20"/>
          <w:szCs w:val="20"/>
        </w:rPr>
      </w:pPr>
    </w:p>
    <w:p w14:paraId="3F1F259B" w14:textId="77777777"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 xml:space="preserve">Drugi odstavek se spremeni tako, da se glasi: </w:t>
      </w:r>
    </w:p>
    <w:p w14:paraId="28F27873" w14:textId="77777777" w:rsidR="0057126A" w:rsidRPr="0057126A" w:rsidRDefault="0057126A" w:rsidP="0057126A">
      <w:pPr>
        <w:spacing w:after="0"/>
        <w:ind w:firstLine="360"/>
        <w:jc w:val="both"/>
        <w:rPr>
          <w:rFonts w:ascii="Arial" w:eastAsia="Calibri" w:hAnsi="Arial" w:cs="Arial"/>
          <w:sz w:val="20"/>
          <w:szCs w:val="20"/>
        </w:rPr>
      </w:pPr>
    </w:p>
    <w:p w14:paraId="79039A5B" w14:textId="77777777" w:rsidR="0057126A" w:rsidRPr="0057126A" w:rsidRDefault="0057126A" w:rsidP="003D41DD">
      <w:pPr>
        <w:spacing w:after="0"/>
        <w:jc w:val="both"/>
        <w:rPr>
          <w:rFonts w:ascii="Arial" w:eastAsia="Calibri" w:hAnsi="Arial" w:cs="Arial"/>
          <w:sz w:val="20"/>
          <w:szCs w:val="20"/>
        </w:rPr>
      </w:pPr>
      <w:r w:rsidRPr="0057126A">
        <w:rPr>
          <w:rFonts w:ascii="Arial" w:eastAsia="Calibri" w:hAnsi="Arial" w:cs="Arial"/>
          <w:sz w:val="20"/>
          <w:szCs w:val="20"/>
        </w:rPr>
        <w:t xml:space="preserve">»(2) Program centra za sluh in govor se oblikuje v skladu s Prilogo 2 te uredbe in normativa točk na </w:t>
      </w:r>
      <w:proofErr w:type="spellStart"/>
      <w:r w:rsidRPr="0057126A">
        <w:rPr>
          <w:rFonts w:ascii="Arial" w:eastAsia="Calibri" w:hAnsi="Arial" w:cs="Arial"/>
          <w:sz w:val="20"/>
          <w:szCs w:val="20"/>
        </w:rPr>
        <w:t>vkalkuliranega</w:t>
      </w:r>
      <w:proofErr w:type="spellEnd"/>
      <w:r w:rsidRPr="0057126A">
        <w:rPr>
          <w:rFonts w:ascii="Arial" w:eastAsia="Calibri" w:hAnsi="Arial" w:cs="Arial"/>
          <w:sz w:val="20"/>
          <w:szCs w:val="20"/>
        </w:rPr>
        <w:t xml:space="preserve"> delavca na ravni plana iz pogodb preteklega leta.«.</w:t>
      </w:r>
    </w:p>
    <w:p w14:paraId="1A45994F" w14:textId="77777777" w:rsidR="0057126A" w:rsidRPr="0057126A" w:rsidRDefault="0057126A" w:rsidP="0057126A">
      <w:pPr>
        <w:spacing w:after="0"/>
        <w:ind w:firstLine="360"/>
        <w:jc w:val="both"/>
        <w:rPr>
          <w:rFonts w:ascii="Arial" w:eastAsia="Calibri" w:hAnsi="Arial" w:cs="Arial"/>
          <w:sz w:val="20"/>
          <w:szCs w:val="20"/>
        </w:rPr>
      </w:pPr>
    </w:p>
    <w:p w14:paraId="7B17361A"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44836B72" w14:textId="77777777" w:rsidR="0057126A" w:rsidRPr="0057126A" w:rsidRDefault="0057126A" w:rsidP="0057126A">
      <w:pPr>
        <w:spacing w:after="0"/>
        <w:ind w:left="720"/>
        <w:contextualSpacing/>
        <w:rPr>
          <w:rFonts w:ascii="Arial" w:eastAsia="Calibri" w:hAnsi="Arial" w:cs="Arial"/>
          <w:b/>
          <w:bCs/>
          <w:sz w:val="20"/>
          <w:szCs w:val="20"/>
        </w:rPr>
      </w:pPr>
    </w:p>
    <w:p w14:paraId="5210A31D" w14:textId="77777777" w:rsidR="000A1213" w:rsidRDefault="0057126A" w:rsidP="000A1213">
      <w:pPr>
        <w:spacing w:after="0"/>
        <w:ind w:left="360"/>
        <w:jc w:val="both"/>
        <w:rPr>
          <w:rFonts w:ascii="Arial" w:eastAsia="Calibri" w:hAnsi="Arial" w:cs="Arial"/>
          <w:sz w:val="20"/>
          <w:szCs w:val="20"/>
        </w:rPr>
      </w:pPr>
      <w:r w:rsidRPr="0057126A">
        <w:rPr>
          <w:rFonts w:ascii="Arial" w:eastAsia="Calibri" w:hAnsi="Arial" w:cs="Arial"/>
          <w:sz w:val="20"/>
          <w:szCs w:val="20"/>
        </w:rPr>
        <w:t>V 81. členu se v prvem odstavku v tabeli</w:t>
      </w:r>
      <w:r w:rsidR="000A1213">
        <w:rPr>
          <w:rFonts w:ascii="Arial" w:eastAsia="Calibri" w:hAnsi="Arial" w:cs="Arial"/>
          <w:sz w:val="20"/>
          <w:szCs w:val="20"/>
        </w:rPr>
        <w:t>:</w:t>
      </w:r>
    </w:p>
    <w:p w14:paraId="2CCBF603" w14:textId="77777777" w:rsidR="000A1213" w:rsidRDefault="000A1213" w:rsidP="009114CC">
      <w:pPr>
        <w:spacing w:after="0"/>
        <w:ind w:left="426"/>
        <w:jc w:val="both"/>
        <w:rPr>
          <w:rFonts w:ascii="Arial" w:eastAsia="Calibri" w:hAnsi="Arial" w:cs="Arial"/>
          <w:sz w:val="20"/>
          <w:szCs w:val="20"/>
        </w:rPr>
      </w:pPr>
      <w:r>
        <w:rPr>
          <w:rFonts w:ascii="Arial" w:eastAsia="Calibri" w:hAnsi="Arial" w:cs="Arial"/>
          <w:sz w:val="20"/>
          <w:szCs w:val="20"/>
        </w:rPr>
        <w:t>-</w:t>
      </w:r>
      <w:r w:rsidR="0057126A" w:rsidRPr="0057126A">
        <w:rPr>
          <w:rFonts w:ascii="Arial" w:eastAsia="Calibri" w:hAnsi="Arial" w:cs="Arial"/>
          <w:sz w:val="20"/>
          <w:szCs w:val="20"/>
        </w:rPr>
        <w:t xml:space="preserve"> v 20. vrstici v drugem stolpcu doda šifra »743 608«, </w:t>
      </w:r>
    </w:p>
    <w:p w14:paraId="0D4ADD87" w14:textId="610F1A87" w:rsidR="0057126A" w:rsidRPr="0057126A" w:rsidRDefault="000A1213" w:rsidP="00294B58">
      <w:pPr>
        <w:spacing w:after="0"/>
        <w:ind w:left="426"/>
        <w:jc w:val="both"/>
        <w:rPr>
          <w:rFonts w:ascii="Arial" w:eastAsia="Calibri" w:hAnsi="Arial" w:cs="Arial"/>
          <w:sz w:val="20"/>
          <w:szCs w:val="20"/>
        </w:rPr>
      </w:pPr>
      <w:r>
        <w:rPr>
          <w:rFonts w:ascii="Arial" w:eastAsia="Calibri" w:hAnsi="Arial" w:cs="Arial"/>
          <w:sz w:val="20"/>
          <w:szCs w:val="20"/>
        </w:rPr>
        <w:t xml:space="preserve">- </w:t>
      </w:r>
      <w:r w:rsidR="0057126A" w:rsidRPr="0057126A">
        <w:rPr>
          <w:rFonts w:ascii="Arial" w:eastAsia="Calibri" w:hAnsi="Arial" w:cs="Arial"/>
          <w:sz w:val="20"/>
          <w:szCs w:val="20"/>
        </w:rPr>
        <w:t>v</w:t>
      </w:r>
      <w:r w:rsidR="00294B58">
        <w:rPr>
          <w:rFonts w:ascii="Arial" w:eastAsia="Calibri" w:hAnsi="Arial" w:cs="Arial"/>
          <w:sz w:val="20"/>
          <w:szCs w:val="20"/>
        </w:rPr>
        <w:t xml:space="preserve"> 42. v</w:t>
      </w:r>
      <w:r w:rsidR="0057126A" w:rsidRPr="0057126A">
        <w:rPr>
          <w:rFonts w:ascii="Arial" w:eastAsia="Calibri" w:hAnsi="Arial" w:cs="Arial"/>
          <w:sz w:val="20"/>
          <w:szCs w:val="20"/>
        </w:rPr>
        <w:t xml:space="preserve">rstici </w:t>
      </w:r>
      <w:r w:rsidR="009114CC">
        <w:rPr>
          <w:rFonts w:ascii="Arial" w:eastAsia="Calibri" w:hAnsi="Arial" w:cs="Arial"/>
          <w:sz w:val="20"/>
          <w:szCs w:val="20"/>
        </w:rPr>
        <w:t xml:space="preserve">v </w:t>
      </w:r>
      <w:r w:rsidR="0057126A" w:rsidRPr="0057126A">
        <w:rPr>
          <w:rFonts w:ascii="Arial" w:eastAsia="Calibri" w:hAnsi="Arial" w:cs="Arial"/>
          <w:sz w:val="20"/>
          <w:szCs w:val="20"/>
        </w:rPr>
        <w:t>prve</w:t>
      </w:r>
      <w:r w:rsidR="009114CC">
        <w:rPr>
          <w:rFonts w:ascii="Arial" w:eastAsia="Calibri" w:hAnsi="Arial" w:cs="Arial"/>
          <w:sz w:val="20"/>
          <w:szCs w:val="20"/>
        </w:rPr>
        <w:t>m</w:t>
      </w:r>
      <w:r w:rsidR="0057126A" w:rsidRPr="0057126A">
        <w:rPr>
          <w:rFonts w:ascii="Arial" w:eastAsia="Calibri" w:hAnsi="Arial" w:cs="Arial"/>
          <w:sz w:val="20"/>
          <w:szCs w:val="20"/>
        </w:rPr>
        <w:t xml:space="preserve"> stolpc</w:t>
      </w:r>
      <w:r w:rsidR="009114CC">
        <w:rPr>
          <w:rFonts w:ascii="Arial" w:eastAsia="Calibri" w:hAnsi="Arial" w:cs="Arial"/>
          <w:sz w:val="20"/>
          <w:szCs w:val="20"/>
        </w:rPr>
        <w:t>u</w:t>
      </w:r>
      <w:r w:rsidR="0057126A" w:rsidRPr="0057126A">
        <w:rPr>
          <w:rFonts w:ascii="Arial" w:eastAsia="Calibri" w:hAnsi="Arial" w:cs="Arial"/>
          <w:sz w:val="20"/>
          <w:szCs w:val="20"/>
        </w:rPr>
        <w:t xml:space="preserve"> besedilo »in NLZOH« črta </w:t>
      </w:r>
      <w:r w:rsidR="009114CC">
        <w:rPr>
          <w:rFonts w:ascii="Arial" w:eastAsia="Calibri" w:hAnsi="Arial" w:cs="Arial"/>
          <w:sz w:val="20"/>
          <w:szCs w:val="20"/>
        </w:rPr>
        <w:t xml:space="preserve">in </w:t>
      </w:r>
      <w:r w:rsidR="0057126A" w:rsidRPr="0057126A">
        <w:rPr>
          <w:rFonts w:ascii="Arial" w:eastAsia="Calibri" w:hAnsi="Arial" w:cs="Arial"/>
          <w:sz w:val="20"/>
          <w:szCs w:val="20"/>
        </w:rPr>
        <w:t>v drugem stolpcu šifra »246 821« črta.</w:t>
      </w:r>
    </w:p>
    <w:p w14:paraId="0C214C5A" w14:textId="77777777" w:rsidR="0057126A" w:rsidRPr="0057126A" w:rsidRDefault="0057126A" w:rsidP="0057126A">
      <w:pPr>
        <w:spacing w:after="0"/>
        <w:jc w:val="both"/>
        <w:rPr>
          <w:rFonts w:ascii="Arial" w:eastAsia="Calibri" w:hAnsi="Arial" w:cs="Arial"/>
          <w:sz w:val="20"/>
          <w:szCs w:val="20"/>
        </w:rPr>
      </w:pPr>
    </w:p>
    <w:p w14:paraId="747AE289"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29518F0E" w14:textId="77777777" w:rsidR="0057126A" w:rsidRPr="0057126A" w:rsidRDefault="0057126A" w:rsidP="0057126A">
      <w:pPr>
        <w:spacing w:after="0"/>
        <w:ind w:left="360"/>
        <w:jc w:val="both"/>
        <w:rPr>
          <w:rFonts w:ascii="Arial" w:eastAsia="Calibri" w:hAnsi="Arial" w:cs="Arial"/>
          <w:sz w:val="20"/>
          <w:szCs w:val="20"/>
        </w:rPr>
      </w:pPr>
    </w:p>
    <w:p w14:paraId="38E9CFE6"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V 82. členu se v drugem odstavku številka »5« nadomesti s številko »4«.</w:t>
      </w:r>
    </w:p>
    <w:p w14:paraId="7CD96CCA" w14:textId="77777777" w:rsidR="0057126A" w:rsidRPr="0057126A" w:rsidRDefault="0057126A" w:rsidP="0057126A">
      <w:pPr>
        <w:spacing w:after="0"/>
        <w:ind w:left="360"/>
        <w:jc w:val="both"/>
        <w:rPr>
          <w:rFonts w:ascii="Arial" w:eastAsia="Calibri" w:hAnsi="Arial" w:cs="Arial"/>
          <w:sz w:val="20"/>
          <w:szCs w:val="20"/>
        </w:rPr>
      </w:pPr>
    </w:p>
    <w:p w14:paraId="3C2F711A"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0312C5B2" w14:textId="77777777" w:rsidR="0057126A" w:rsidRPr="0057126A" w:rsidRDefault="0057126A" w:rsidP="0057126A">
      <w:pPr>
        <w:spacing w:after="0"/>
        <w:rPr>
          <w:rFonts w:ascii="Arial" w:eastAsia="Calibri" w:hAnsi="Arial" w:cs="Arial"/>
          <w:b/>
          <w:bCs/>
          <w:sz w:val="20"/>
          <w:szCs w:val="20"/>
        </w:rPr>
      </w:pPr>
    </w:p>
    <w:p w14:paraId="2393D970" w14:textId="77777777" w:rsidR="009114CC"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V 89. členu se</w:t>
      </w:r>
      <w:r w:rsidR="009114CC">
        <w:rPr>
          <w:rFonts w:ascii="Arial" w:eastAsia="Calibri" w:hAnsi="Arial" w:cs="Arial"/>
          <w:sz w:val="20"/>
          <w:szCs w:val="20"/>
        </w:rPr>
        <w:t>:</w:t>
      </w:r>
    </w:p>
    <w:p w14:paraId="21F2B659" w14:textId="77777777" w:rsidR="009114CC" w:rsidRDefault="009114CC" w:rsidP="0057126A">
      <w:pPr>
        <w:spacing w:after="0"/>
        <w:ind w:left="360"/>
        <w:jc w:val="both"/>
        <w:rPr>
          <w:rFonts w:ascii="Arial" w:eastAsia="Calibri" w:hAnsi="Arial" w:cs="Arial"/>
          <w:sz w:val="20"/>
          <w:szCs w:val="20"/>
        </w:rPr>
      </w:pPr>
      <w:r>
        <w:rPr>
          <w:rFonts w:ascii="Arial" w:eastAsia="Calibri" w:hAnsi="Arial" w:cs="Arial"/>
          <w:sz w:val="20"/>
          <w:szCs w:val="20"/>
        </w:rPr>
        <w:t>-</w:t>
      </w:r>
      <w:r w:rsidR="0057126A" w:rsidRPr="0057126A">
        <w:rPr>
          <w:rFonts w:ascii="Arial" w:eastAsia="Calibri" w:hAnsi="Arial" w:cs="Arial"/>
          <w:sz w:val="20"/>
          <w:szCs w:val="20"/>
        </w:rPr>
        <w:t xml:space="preserve"> v 1. točki besedilo »v skladu s 37. členom te uredbe« črta</w:t>
      </w:r>
      <w:r>
        <w:rPr>
          <w:rFonts w:ascii="Arial" w:eastAsia="Calibri" w:hAnsi="Arial" w:cs="Arial"/>
          <w:sz w:val="20"/>
          <w:szCs w:val="20"/>
        </w:rPr>
        <w:t>,</w:t>
      </w:r>
    </w:p>
    <w:p w14:paraId="79051425" w14:textId="3D1A2D54" w:rsidR="009114CC" w:rsidRDefault="009114CC" w:rsidP="009114CC">
      <w:pPr>
        <w:spacing w:after="0"/>
        <w:ind w:left="360"/>
        <w:jc w:val="both"/>
        <w:rPr>
          <w:rFonts w:ascii="Arial" w:eastAsia="Calibri" w:hAnsi="Arial" w:cs="Arial"/>
          <w:sz w:val="20"/>
          <w:szCs w:val="20"/>
        </w:rPr>
      </w:pPr>
      <w:r>
        <w:rPr>
          <w:rFonts w:ascii="Arial" w:eastAsia="Calibri" w:hAnsi="Arial" w:cs="Arial"/>
          <w:sz w:val="20"/>
          <w:szCs w:val="20"/>
        </w:rPr>
        <w:t>- v</w:t>
      </w:r>
      <w:r w:rsidR="0057126A" w:rsidRPr="0057126A">
        <w:rPr>
          <w:rFonts w:ascii="Arial" w:eastAsia="Calibri" w:hAnsi="Arial" w:cs="Arial"/>
          <w:sz w:val="20"/>
          <w:szCs w:val="20"/>
        </w:rPr>
        <w:t xml:space="preserve"> 4. točki besedilo</w:t>
      </w:r>
      <w:r>
        <w:rPr>
          <w:rFonts w:ascii="Arial" w:eastAsia="Calibri" w:hAnsi="Arial" w:cs="Arial"/>
          <w:sz w:val="20"/>
          <w:szCs w:val="20"/>
        </w:rPr>
        <w:t xml:space="preserve"> </w:t>
      </w:r>
      <w:r w:rsidR="0057126A" w:rsidRPr="0057126A">
        <w:rPr>
          <w:rFonts w:ascii="Arial" w:eastAsia="Calibri" w:hAnsi="Arial" w:cs="Arial"/>
          <w:sz w:val="20"/>
          <w:szCs w:val="20"/>
        </w:rPr>
        <w:t xml:space="preserve">»enota za hitre preglede« črta </w:t>
      </w:r>
      <w:r>
        <w:rPr>
          <w:rFonts w:ascii="Arial" w:eastAsia="Calibri" w:hAnsi="Arial" w:cs="Arial"/>
          <w:sz w:val="20"/>
          <w:szCs w:val="20"/>
        </w:rPr>
        <w:t>In</w:t>
      </w:r>
    </w:p>
    <w:p w14:paraId="0FAB70D1" w14:textId="54C19EC8" w:rsidR="0057126A" w:rsidRPr="0057126A" w:rsidRDefault="009114CC" w:rsidP="003D41DD">
      <w:pPr>
        <w:spacing w:after="0"/>
        <w:ind w:left="360"/>
        <w:jc w:val="both"/>
        <w:rPr>
          <w:rFonts w:ascii="Arial" w:eastAsia="Calibri" w:hAnsi="Arial" w:cs="Arial"/>
          <w:sz w:val="20"/>
          <w:szCs w:val="20"/>
        </w:rPr>
      </w:pPr>
      <w:r>
        <w:rPr>
          <w:rFonts w:ascii="Arial" w:eastAsia="Calibri" w:hAnsi="Arial" w:cs="Arial"/>
          <w:sz w:val="20"/>
          <w:szCs w:val="20"/>
        </w:rPr>
        <w:t>- v</w:t>
      </w:r>
      <w:r w:rsidR="0057126A" w:rsidRPr="0057126A">
        <w:rPr>
          <w:rFonts w:ascii="Arial" w:eastAsia="Calibri" w:hAnsi="Arial" w:cs="Arial"/>
          <w:sz w:val="20"/>
          <w:szCs w:val="20"/>
        </w:rPr>
        <w:t xml:space="preserve"> 7. točki besedilo »in NLZOH« črta.</w:t>
      </w:r>
    </w:p>
    <w:p w14:paraId="3F13C62E" w14:textId="77777777" w:rsidR="0057126A" w:rsidRPr="0057126A" w:rsidRDefault="0057126A" w:rsidP="0057126A">
      <w:pPr>
        <w:spacing w:after="0"/>
        <w:ind w:left="360"/>
        <w:rPr>
          <w:rFonts w:ascii="Arial" w:eastAsia="Calibri" w:hAnsi="Arial" w:cs="Arial"/>
          <w:sz w:val="20"/>
          <w:szCs w:val="20"/>
        </w:rPr>
      </w:pPr>
    </w:p>
    <w:p w14:paraId="74A6B721"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3ACC749C" w14:textId="77777777" w:rsidR="0057126A" w:rsidRPr="0057126A" w:rsidRDefault="0057126A" w:rsidP="0057126A">
      <w:pPr>
        <w:spacing w:after="0"/>
        <w:ind w:left="360"/>
        <w:rPr>
          <w:rFonts w:ascii="Arial" w:eastAsia="Calibri" w:hAnsi="Arial" w:cs="Arial"/>
          <w:sz w:val="20"/>
          <w:szCs w:val="20"/>
        </w:rPr>
      </w:pPr>
    </w:p>
    <w:p w14:paraId="02315F96" w14:textId="38CD5756" w:rsidR="009114CC"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V 90. členu v prvem odstavku</w:t>
      </w:r>
      <w:r w:rsidR="009114CC">
        <w:rPr>
          <w:rFonts w:ascii="Arial" w:eastAsia="Calibri" w:hAnsi="Arial" w:cs="Arial"/>
          <w:sz w:val="20"/>
          <w:szCs w:val="20"/>
        </w:rPr>
        <w:t>:</w:t>
      </w:r>
    </w:p>
    <w:p w14:paraId="50A255D2" w14:textId="45E9922E" w:rsidR="0057126A" w:rsidRPr="0057126A" w:rsidRDefault="009114CC" w:rsidP="0057126A">
      <w:pPr>
        <w:spacing w:after="0"/>
        <w:ind w:left="360"/>
        <w:jc w:val="both"/>
        <w:rPr>
          <w:rFonts w:ascii="Arial" w:eastAsia="Calibri" w:hAnsi="Arial" w:cs="Arial"/>
          <w:sz w:val="20"/>
          <w:szCs w:val="20"/>
        </w:rPr>
      </w:pPr>
      <w:r>
        <w:rPr>
          <w:rFonts w:ascii="Arial" w:eastAsia="Calibri" w:hAnsi="Arial" w:cs="Arial"/>
          <w:sz w:val="20"/>
          <w:szCs w:val="20"/>
        </w:rPr>
        <w:t>-</w:t>
      </w:r>
      <w:r w:rsidR="0057126A" w:rsidRPr="0057126A">
        <w:rPr>
          <w:rFonts w:ascii="Arial" w:eastAsia="Calibri" w:hAnsi="Arial" w:cs="Arial"/>
          <w:sz w:val="20"/>
          <w:szCs w:val="20"/>
        </w:rPr>
        <w:t xml:space="preserve"> </w:t>
      </w:r>
      <w:r w:rsidRPr="0057126A">
        <w:rPr>
          <w:rFonts w:ascii="Arial" w:eastAsia="Calibri" w:hAnsi="Arial" w:cs="Arial"/>
          <w:sz w:val="20"/>
          <w:szCs w:val="20"/>
        </w:rPr>
        <w:t xml:space="preserve">se </w:t>
      </w:r>
      <w:r>
        <w:rPr>
          <w:rFonts w:ascii="Arial" w:eastAsia="Calibri" w:hAnsi="Arial" w:cs="Arial"/>
          <w:sz w:val="20"/>
          <w:szCs w:val="20"/>
        </w:rPr>
        <w:t>za</w:t>
      </w:r>
      <w:r w:rsidRPr="0057126A">
        <w:rPr>
          <w:rFonts w:ascii="Arial" w:eastAsia="Calibri" w:hAnsi="Arial" w:cs="Arial"/>
          <w:sz w:val="20"/>
          <w:szCs w:val="20"/>
        </w:rPr>
        <w:t xml:space="preserve"> </w:t>
      </w:r>
      <w:r w:rsidR="0057126A" w:rsidRPr="0057126A">
        <w:rPr>
          <w:rFonts w:ascii="Arial" w:eastAsia="Calibri" w:hAnsi="Arial" w:cs="Arial"/>
          <w:sz w:val="20"/>
          <w:szCs w:val="20"/>
        </w:rPr>
        <w:t>8. točk</w:t>
      </w:r>
      <w:r>
        <w:rPr>
          <w:rFonts w:ascii="Arial" w:eastAsia="Calibri" w:hAnsi="Arial" w:cs="Arial"/>
          <w:sz w:val="20"/>
          <w:szCs w:val="20"/>
        </w:rPr>
        <w:t>o</w:t>
      </w:r>
      <w:r w:rsidR="0057126A" w:rsidRPr="0057126A">
        <w:rPr>
          <w:rFonts w:ascii="Arial" w:eastAsia="Calibri" w:hAnsi="Arial" w:cs="Arial"/>
          <w:sz w:val="20"/>
          <w:szCs w:val="20"/>
        </w:rPr>
        <w:t xml:space="preserve"> doda nova 9. točka, ki se glasi: </w:t>
      </w:r>
    </w:p>
    <w:p w14:paraId="7EC32843" w14:textId="77777777" w:rsidR="0057126A" w:rsidRPr="0057126A" w:rsidRDefault="0057126A" w:rsidP="0057126A">
      <w:pPr>
        <w:spacing w:after="0"/>
        <w:ind w:left="360"/>
        <w:jc w:val="both"/>
        <w:rPr>
          <w:rFonts w:ascii="Arial" w:eastAsia="Calibri" w:hAnsi="Arial" w:cs="Arial"/>
          <w:sz w:val="20"/>
          <w:szCs w:val="20"/>
        </w:rPr>
      </w:pPr>
    </w:p>
    <w:p w14:paraId="1FEC7D6A"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 xml:space="preserve">»9. testi PCR na spolno prenosljive bolezni ter serološke preiskave na hepatitis B (brez </w:t>
      </w:r>
      <w:proofErr w:type="spellStart"/>
      <w:r w:rsidRPr="0057126A">
        <w:rPr>
          <w:rFonts w:ascii="Arial" w:eastAsia="Calibri" w:hAnsi="Arial" w:cs="Arial"/>
          <w:sz w:val="20"/>
          <w:szCs w:val="20"/>
        </w:rPr>
        <w:t>neinvazivnih</w:t>
      </w:r>
      <w:proofErr w:type="spellEnd"/>
    </w:p>
    <w:p w14:paraId="618F9138" w14:textId="21A186F1" w:rsidR="009114CC"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xml:space="preserve">presejalnih testov </w:t>
      </w:r>
      <w:proofErr w:type="spellStart"/>
      <w:r w:rsidRPr="0057126A">
        <w:rPr>
          <w:rFonts w:ascii="Arial" w:eastAsia="Calibri" w:hAnsi="Arial" w:cs="Arial"/>
          <w:sz w:val="20"/>
          <w:szCs w:val="20"/>
        </w:rPr>
        <w:t>ppcDNA</w:t>
      </w:r>
      <w:proofErr w:type="spellEnd"/>
      <w:r w:rsidRPr="0057126A">
        <w:rPr>
          <w:rFonts w:ascii="Arial" w:eastAsia="Calibri" w:hAnsi="Arial" w:cs="Arial"/>
          <w:sz w:val="20"/>
          <w:szCs w:val="20"/>
        </w:rPr>
        <w:t xml:space="preserve">) pri izbranem ginekologu ter </w:t>
      </w:r>
      <w:proofErr w:type="spellStart"/>
      <w:r w:rsidRPr="0057126A">
        <w:rPr>
          <w:rFonts w:ascii="Arial" w:eastAsia="Calibri" w:hAnsi="Arial" w:cs="Arial"/>
          <w:sz w:val="20"/>
          <w:szCs w:val="20"/>
        </w:rPr>
        <w:t>neinvazivni</w:t>
      </w:r>
      <w:proofErr w:type="spellEnd"/>
      <w:r w:rsidRPr="0057126A">
        <w:rPr>
          <w:rFonts w:ascii="Arial" w:eastAsia="Calibri" w:hAnsi="Arial" w:cs="Arial"/>
          <w:sz w:val="20"/>
          <w:szCs w:val="20"/>
        </w:rPr>
        <w:t xml:space="preserve"> presejalni testi </w:t>
      </w:r>
      <w:proofErr w:type="spellStart"/>
      <w:r w:rsidRPr="0057126A">
        <w:rPr>
          <w:rFonts w:ascii="Arial" w:eastAsia="Calibri" w:hAnsi="Arial" w:cs="Arial"/>
          <w:sz w:val="20"/>
          <w:szCs w:val="20"/>
        </w:rPr>
        <w:t>ppcDNA</w:t>
      </w:r>
      <w:proofErr w:type="spellEnd"/>
      <w:r w:rsidRPr="0057126A">
        <w:rPr>
          <w:rFonts w:ascii="Arial" w:eastAsia="Calibri" w:hAnsi="Arial" w:cs="Arial"/>
          <w:sz w:val="20"/>
          <w:szCs w:val="20"/>
        </w:rPr>
        <w:t xml:space="preserve"> v dejavnosti klinične genetike (213 222).«</w:t>
      </w:r>
      <w:r w:rsidR="009114CC">
        <w:rPr>
          <w:rFonts w:ascii="Arial" w:eastAsia="Calibri" w:hAnsi="Arial" w:cs="Arial"/>
          <w:sz w:val="20"/>
          <w:szCs w:val="20"/>
        </w:rPr>
        <w:t>;</w:t>
      </w:r>
    </w:p>
    <w:p w14:paraId="18A02478" w14:textId="77777777" w:rsidR="009114CC" w:rsidRDefault="009114CC" w:rsidP="0057126A">
      <w:pPr>
        <w:spacing w:after="0"/>
        <w:jc w:val="both"/>
        <w:rPr>
          <w:rFonts w:ascii="Arial" w:eastAsia="Calibri" w:hAnsi="Arial" w:cs="Arial"/>
          <w:sz w:val="20"/>
          <w:szCs w:val="20"/>
        </w:rPr>
      </w:pPr>
    </w:p>
    <w:p w14:paraId="4E9414B6" w14:textId="690118A1" w:rsidR="0057126A" w:rsidRPr="0057126A" w:rsidRDefault="009114CC" w:rsidP="003D41DD">
      <w:pPr>
        <w:spacing w:after="0"/>
        <w:ind w:firstLine="360"/>
        <w:jc w:val="both"/>
        <w:rPr>
          <w:rFonts w:ascii="Arial" w:eastAsia="Calibri" w:hAnsi="Arial" w:cs="Arial"/>
          <w:sz w:val="20"/>
          <w:szCs w:val="20"/>
        </w:rPr>
      </w:pPr>
      <w:r>
        <w:rPr>
          <w:rFonts w:ascii="Arial" w:eastAsia="Calibri" w:hAnsi="Arial" w:cs="Arial"/>
          <w:sz w:val="20"/>
          <w:szCs w:val="20"/>
        </w:rPr>
        <w:t xml:space="preserve">- dosedanja </w:t>
      </w:r>
      <w:r w:rsidR="0057126A" w:rsidRPr="0057126A">
        <w:rPr>
          <w:rFonts w:ascii="Arial" w:eastAsia="Calibri" w:hAnsi="Arial" w:cs="Arial"/>
          <w:sz w:val="20"/>
          <w:szCs w:val="20"/>
        </w:rPr>
        <w:t xml:space="preserve">9. do 27. </w:t>
      </w:r>
      <w:r>
        <w:rPr>
          <w:rFonts w:ascii="Arial" w:eastAsia="Calibri" w:hAnsi="Arial" w:cs="Arial"/>
          <w:sz w:val="20"/>
          <w:szCs w:val="20"/>
        </w:rPr>
        <w:t xml:space="preserve">točka </w:t>
      </w:r>
      <w:r w:rsidR="0057126A" w:rsidRPr="0057126A">
        <w:rPr>
          <w:rFonts w:ascii="Arial" w:eastAsia="Calibri" w:hAnsi="Arial" w:cs="Arial"/>
          <w:sz w:val="20"/>
          <w:szCs w:val="20"/>
        </w:rPr>
        <w:t>postanejo 10. do 28.</w:t>
      </w:r>
      <w:r>
        <w:rPr>
          <w:rFonts w:ascii="Arial" w:eastAsia="Calibri" w:hAnsi="Arial" w:cs="Arial"/>
          <w:sz w:val="20"/>
          <w:szCs w:val="20"/>
        </w:rPr>
        <w:t xml:space="preserve"> točka;</w:t>
      </w:r>
    </w:p>
    <w:p w14:paraId="21EB75B7" w14:textId="77777777" w:rsidR="0057126A" w:rsidRPr="0057126A" w:rsidRDefault="0057126A" w:rsidP="0057126A">
      <w:pPr>
        <w:spacing w:after="0"/>
        <w:ind w:left="360"/>
        <w:jc w:val="both"/>
        <w:rPr>
          <w:rFonts w:ascii="Arial" w:eastAsia="Calibri" w:hAnsi="Arial" w:cs="Arial"/>
          <w:sz w:val="20"/>
          <w:szCs w:val="20"/>
        </w:rPr>
      </w:pPr>
    </w:p>
    <w:p w14:paraId="610FC106" w14:textId="61091CCF" w:rsidR="0057126A" w:rsidRPr="0057126A" w:rsidRDefault="009114CC" w:rsidP="0057126A">
      <w:pPr>
        <w:spacing w:after="0"/>
        <w:ind w:left="360"/>
        <w:jc w:val="both"/>
        <w:rPr>
          <w:rFonts w:ascii="Arial" w:eastAsia="Calibri" w:hAnsi="Arial" w:cs="Arial"/>
          <w:sz w:val="20"/>
          <w:szCs w:val="20"/>
        </w:rPr>
      </w:pPr>
      <w:r>
        <w:rPr>
          <w:rFonts w:ascii="Arial" w:eastAsia="Calibri" w:hAnsi="Arial" w:cs="Arial"/>
          <w:sz w:val="20"/>
          <w:szCs w:val="20"/>
        </w:rPr>
        <w:t>- v</w:t>
      </w:r>
      <w:r w:rsidR="0057126A" w:rsidRPr="0057126A">
        <w:rPr>
          <w:rFonts w:ascii="Arial" w:eastAsia="Calibri" w:hAnsi="Arial" w:cs="Arial"/>
          <w:sz w:val="20"/>
          <w:szCs w:val="20"/>
        </w:rPr>
        <w:t xml:space="preserve"> 12. točki se za številko </w:t>
      </w:r>
      <w:r>
        <w:rPr>
          <w:rFonts w:ascii="Arial" w:eastAsia="Calibri" w:hAnsi="Arial" w:cs="Arial"/>
          <w:sz w:val="20"/>
          <w:szCs w:val="20"/>
        </w:rPr>
        <w:t>»</w:t>
      </w:r>
      <w:r w:rsidR="0057126A" w:rsidRPr="0057126A">
        <w:rPr>
          <w:rFonts w:ascii="Arial" w:eastAsia="Calibri" w:hAnsi="Arial" w:cs="Arial"/>
          <w:sz w:val="20"/>
          <w:szCs w:val="20"/>
        </w:rPr>
        <w:t>279</w:t>
      </w:r>
      <w:r>
        <w:rPr>
          <w:rFonts w:ascii="Arial" w:eastAsia="Calibri" w:hAnsi="Arial" w:cs="Arial"/>
          <w:sz w:val="20"/>
          <w:szCs w:val="20"/>
        </w:rPr>
        <w:t>«</w:t>
      </w:r>
      <w:r w:rsidR="0057126A" w:rsidRPr="0057126A">
        <w:rPr>
          <w:rFonts w:ascii="Arial" w:eastAsia="Calibri" w:hAnsi="Arial" w:cs="Arial"/>
          <w:sz w:val="20"/>
          <w:szCs w:val="20"/>
        </w:rPr>
        <w:t xml:space="preserve"> doda vejica </w:t>
      </w:r>
      <w:r>
        <w:rPr>
          <w:rFonts w:ascii="Arial" w:eastAsia="Calibri" w:hAnsi="Arial" w:cs="Arial"/>
          <w:sz w:val="20"/>
          <w:szCs w:val="20"/>
        </w:rPr>
        <w:t xml:space="preserve">in </w:t>
      </w:r>
      <w:r w:rsidR="0057126A" w:rsidRPr="0057126A">
        <w:rPr>
          <w:rFonts w:ascii="Arial" w:eastAsia="Calibri" w:hAnsi="Arial" w:cs="Arial"/>
          <w:sz w:val="20"/>
          <w:szCs w:val="20"/>
        </w:rPr>
        <w:t>besedilo »207 213, 209 215«.</w:t>
      </w:r>
    </w:p>
    <w:p w14:paraId="346CF153" w14:textId="77777777" w:rsidR="0057126A" w:rsidRPr="0057126A" w:rsidRDefault="0057126A" w:rsidP="0057126A">
      <w:pPr>
        <w:spacing w:after="0"/>
        <w:ind w:left="360"/>
        <w:jc w:val="both"/>
        <w:rPr>
          <w:rFonts w:ascii="Arial" w:eastAsia="Calibri" w:hAnsi="Arial" w:cs="Arial"/>
          <w:sz w:val="20"/>
          <w:szCs w:val="20"/>
        </w:rPr>
      </w:pPr>
    </w:p>
    <w:p w14:paraId="34C15DCA" w14:textId="26A8C6EA" w:rsidR="009114CC"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V drugem odstavku</w:t>
      </w:r>
      <w:r w:rsidR="009114CC">
        <w:rPr>
          <w:rFonts w:ascii="Arial" w:eastAsia="Calibri" w:hAnsi="Arial" w:cs="Arial"/>
          <w:sz w:val="20"/>
          <w:szCs w:val="20"/>
        </w:rPr>
        <w:t>:</w:t>
      </w:r>
    </w:p>
    <w:p w14:paraId="01AFD213" w14:textId="26F1EEE5" w:rsidR="009114CC" w:rsidRDefault="009114CC" w:rsidP="0057126A">
      <w:pPr>
        <w:spacing w:after="0"/>
        <w:ind w:left="360"/>
        <w:jc w:val="both"/>
        <w:rPr>
          <w:rFonts w:ascii="Arial" w:eastAsia="Calibri" w:hAnsi="Arial" w:cs="Arial"/>
          <w:sz w:val="20"/>
          <w:szCs w:val="20"/>
        </w:rPr>
      </w:pPr>
      <w:r>
        <w:rPr>
          <w:rFonts w:ascii="Arial" w:eastAsia="Calibri" w:hAnsi="Arial" w:cs="Arial"/>
          <w:sz w:val="20"/>
          <w:szCs w:val="20"/>
        </w:rPr>
        <w:t>-</w:t>
      </w:r>
      <w:r w:rsidR="0057126A" w:rsidRPr="0057126A">
        <w:rPr>
          <w:rFonts w:ascii="Arial" w:eastAsia="Calibri" w:hAnsi="Arial" w:cs="Arial"/>
          <w:sz w:val="20"/>
          <w:szCs w:val="20"/>
        </w:rPr>
        <w:t xml:space="preserve"> </w:t>
      </w:r>
      <w:r>
        <w:rPr>
          <w:rFonts w:ascii="Arial" w:eastAsia="Calibri" w:hAnsi="Arial" w:cs="Arial"/>
          <w:sz w:val="20"/>
          <w:szCs w:val="20"/>
        </w:rPr>
        <w:t xml:space="preserve">se </w:t>
      </w:r>
      <w:r w:rsidR="0057126A" w:rsidRPr="0057126A">
        <w:rPr>
          <w:rFonts w:ascii="Arial" w:eastAsia="Calibri" w:hAnsi="Arial" w:cs="Arial"/>
          <w:sz w:val="20"/>
          <w:szCs w:val="20"/>
        </w:rPr>
        <w:t xml:space="preserve">4. točka črta, </w:t>
      </w:r>
    </w:p>
    <w:p w14:paraId="5272D771" w14:textId="1AE85BD5" w:rsidR="0057126A" w:rsidRPr="0057126A" w:rsidRDefault="009114CC" w:rsidP="0057126A">
      <w:pPr>
        <w:spacing w:after="0"/>
        <w:ind w:left="360"/>
        <w:jc w:val="both"/>
        <w:rPr>
          <w:rFonts w:ascii="Arial" w:eastAsia="Calibri" w:hAnsi="Arial" w:cs="Arial"/>
          <w:sz w:val="20"/>
          <w:szCs w:val="20"/>
        </w:rPr>
      </w:pPr>
      <w:r>
        <w:rPr>
          <w:rFonts w:ascii="Arial" w:eastAsia="Calibri" w:hAnsi="Arial" w:cs="Arial"/>
          <w:sz w:val="20"/>
          <w:szCs w:val="20"/>
        </w:rPr>
        <w:t xml:space="preserve">- dosedanja </w:t>
      </w:r>
      <w:r w:rsidR="0057126A" w:rsidRPr="0057126A">
        <w:rPr>
          <w:rFonts w:ascii="Arial" w:eastAsia="Calibri" w:hAnsi="Arial" w:cs="Arial"/>
          <w:sz w:val="20"/>
          <w:szCs w:val="20"/>
        </w:rPr>
        <w:t>5</w:t>
      </w:r>
      <w:r>
        <w:rPr>
          <w:rFonts w:ascii="Arial" w:eastAsia="Calibri" w:hAnsi="Arial" w:cs="Arial"/>
          <w:sz w:val="20"/>
          <w:szCs w:val="20"/>
        </w:rPr>
        <w:t>.</w:t>
      </w:r>
      <w:r w:rsidR="0057126A" w:rsidRPr="0057126A">
        <w:rPr>
          <w:rFonts w:ascii="Arial" w:eastAsia="Calibri" w:hAnsi="Arial" w:cs="Arial"/>
          <w:sz w:val="20"/>
          <w:szCs w:val="20"/>
        </w:rPr>
        <w:t xml:space="preserve"> do 27</w:t>
      </w:r>
      <w:r>
        <w:rPr>
          <w:rFonts w:ascii="Arial" w:eastAsia="Calibri" w:hAnsi="Arial" w:cs="Arial"/>
          <w:sz w:val="20"/>
          <w:szCs w:val="20"/>
        </w:rPr>
        <w:t>. točka</w:t>
      </w:r>
      <w:r w:rsidR="0057126A" w:rsidRPr="0057126A">
        <w:rPr>
          <w:rFonts w:ascii="Arial" w:eastAsia="Calibri" w:hAnsi="Arial" w:cs="Arial"/>
          <w:sz w:val="20"/>
          <w:szCs w:val="20"/>
        </w:rPr>
        <w:t xml:space="preserve"> postanejo 4</w:t>
      </w:r>
      <w:r>
        <w:rPr>
          <w:rFonts w:ascii="Arial" w:eastAsia="Calibri" w:hAnsi="Arial" w:cs="Arial"/>
          <w:sz w:val="20"/>
          <w:szCs w:val="20"/>
        </w:rPr>
        <w:t>.</w:t>
      </w:r>
      <w:r w:rsidR="0057126A" w:rsidRPr="0057126A">
        <w:rPr>
          <w:rFonts w:ascii="Arial" w:eastAsia="Calibri" w:hAnsi="Arial" w:cs="Arial"/>
          <w:sz w:val="20"/>
          <w:szCs w:val="20"/>
        </w:rPr>
        <w:t xml:space="preserve"> do 26.</w:t>
      </w:r>
      <w:r>
        <w:rPr>
          <w:rFonts w:ascii="Arial" w:eastAsia="Calibri" w:hAnsi="Arial" w:cs="Arial"/>
          <w:sz w:val="20"/>
          <w:szCs w:val="20"/>
        </w:rPr>
        <w:t xml:space="preserve"> točka;</w:t>
      </w:r>
    </w:p>
    <w:p w14:paraId="12ECF06F" w14:textId="77777777" w:rsidR="009114CC" w:rsidRDefault="009114CC" w:rsidP="0057126A">
      <w:pPr>
        <w:spacing w:after="0"/>
        <w:jc w:val="both"/>
        <w:rPr>
          <w:rFonts w:ascii="Arial" w:eastAsia="Calibri" w:hAnsi="Arial" w:cs="Arial"/>
          <w:sz w:val="20"/>
          <w:szCs w:val="20"/>
        </w:rPr>
      </w:pPr>
    </w:p>
    <w:p w14:paraId="1ABFDF2C" w14:textId="3756AB0D" w:rsidR="0057126A" w:rsidRPr="0057126A" w:rsidRDefault="0057126A" w:rsidP="003D41DD">
      <w:pPr>
        <w:spacing w:after="0"/>
        <w:ind w:firstLine="360"/>
        <w:jc w:val="both"/>
        <w:rPr>
          <w:rFonts w:ascii="Arial" w:eastAsia="Calibri" w:hAnsi="Arial" w:cs="Arial"/>
          <w:sz w:val="20"/>
          <w:szCs w:val="20"/>
        </w:rPr>
      </w:pPr>
      <w:r w:rsidRPr="0057126A">
        <w:rPr>
          <w:rFonts w:ascii="Arial" w:eastAsia="Calibri" w:hAnsi="Arial" w:cs="Arial"/>
          <w:sz w:val="20"/>
          <w:szCs w:val="20"/>
        </w:rPr>
        <w:t>V desetem odstavku se številka »5« nadomesti s številko »3«.</w:t>
      </w:r>
    </w:p>
    <w:p w14:paraId="4DE15BA6" w14:textId="77777777" w:rsidR="0057126A" w:rsidRPr="0057126A" w:rsidRDefault="0057126A" w:rsidP="0057126A">
      <w:pPr>
        <w:spacing w:after="0"/>
        <w:jc w:val="both"/>
        <w:rPr>
          <w:rFonts w:ascii="Arial" w:eastAsia="Calibri" w:hAnsi="Arial" w:cs="Arial"/>
          <w:sz w:val="20"/>
          <w:szCs w:val="20"/>
        </w:rPr>
      </w:pPr>
    </w:p>
    <w:p w14:paraId="398E4CD3" w14:textId="77777777" w:rsidR="003D41DD" w:rsidRDefault="003D41DD" w:rsidP="003D41DD">
      <w:pPr>
        <w:spacing w:after="0"/>
        <w:ind w:firstLine="360"/>
        <w:jc w:val="both"/>
        <w:rPr>
          <w:rFonts w:ascii="Arial" w:eastAsia="Calibri" w:hAnsi="Arial" w:cs="Arial"/>
          <w:sz w:val="20"/>
          <w:szCs w:val="20"/>
        </w:rPr>
      </w:pPr>
      <w:r>
        <w:rPr>
          <w:rFonts w:ascii="Arial" w:eastAsia="Calibri" w:hAnsi="Arial" w:cs="Arial"/>
          <w:sz w:val="20"/>
          <w:szCs w:val="20"/>
        </w:rPr>
        <w:lastRenderedPageBreak/>
        <w:t>Š</w:t>
      </w:r>
      <w:r w:rsidR="0057126A" w:rsidRPr="0057126A">
        <w:rPr>
          <w:rFonts w:ascii="Arial" w:eastAsia="Calibri" w:hAnsi="Arial" w:cs="Arial"/>
          <w:sz w:val="20"/>
          <w:szCs w:val="20"/>
        </w:rPr>
        <w:t>estnajst</w:t>
      </w:r>
      <w:r>
        <w:rPr>
          <w:rFonts w:ascii="Arial" w:eastAsia="Calibri" w:hAnsi="Arial" w:cs="Arial"/>
          <w:sz w:val="20"/>
          <w:szCs w:val="20"/>
        </w:rPr>
        <w:t>i</w:t>
      </w:r>
      <w:r w:rsidR="0057126A" w:rsidRPr="0057126A">
        <w:rPr>
          <w:rFonts w:ascii="Arial" w:eastAsia="Calibri" w:hAnsi="Arial" w:cs="Arial"/>
          <w:sz w:val="20"/>
          <w:szCs w:val="20"/>
        </w:rPr>
        <w:t xml:space="preserve"> odstav</w:t>
      </w:r>
      <w:r>
        <w:rPr>
          <w:rFonts w:ascii="Arial" w:eastAsia="Calibri" w:hAnsi="Arial" w:cs="Arial"/>
          <w:sz w:val="20"/>
          <w:szCs w:val="20"/>
        </w:rPr>
        <w:t xml:space="preserve">ek se spremeni tako, da se glasi: </w:t>
      </w:r>
      <w:r w:rsidR="0057126A" w:rsidRPr="0057126A">
        <w:rPr>
          <w:rFonts w:ascii="Arial" w:eastAsia="Calibri" w:hAnsi="Arial" w:cs="Arial"/>
          <w:sz w:val="20"/>
          <w:szCs w:val="20"/>
        </w:rPr>
        <w:t xml:space="preserve"> </w:t>
      </w:r>
    </w:p>
    <w:p w14:paraId="4C46486D" w14:textId="41BD332A" w:rsidR="003D41DD" w:rsidRDefault="003D41DD" w:rsidP="003D41DD">
      <w:pPr>
        <w:spacing w:after="0"/>
        <w:ind w:firstLine="360"/>
        <w:jc w:val="both"/>
        <w:rPr>
          <w:rFonts w:ascii="Arial" w:eastAsia="Calibri" w:hAnsi="Arial" w:cs="Arial"/>
          <w:sz w:val="20"/>
          <w:szCs w:val="20"/>
        </w:rPr>
      </w:pPr>
      <w:r>
        <w:rPr>
          <w:rFonts w:ascii="Arial" w:eastAsia="Calibri" w:hAnsi="Arial" w:cs="Arial"/>
          <w:sz w:val="20"/>
          <w:szCs w:val="20"/>
        </w:rPr>
        <w:t>»</w:t>
      </w:r>
      <w:r w:rsidRPr="003D41DD">
        <w:rPr>
          <w:rFonts w:ascii="Arial" w:eastAsia="Calibri" w:hAnsi="Arial" w:cs="Arial"/>
          <w:sz w:val="20"/>
          <w:szCs w:val="20"/>
        </w:rPr>
        <w:t>(16) Za obračun zdravil iz petega,</w:t>
      </w:r>
      <w:r w:rsidR="00863E72">
        <w:rPr>
          <w:rFonts w:ascii="Arial" w:eastAsia="Calibri" w:hAnsi="Arial" w:cs="Arial"/>
          <w:sz w:val="20"/>
          <w:szCs w:val="20"/>
        </w:rPr>
        <w:t xml:space="preserve"> šestega,</w:t>
      </w:r>
      <w:r w:rsidRPr="003D41DD">
        <w:rPr>
          <w:rFonts w:ascii="Arial" w:eastAsia="Calibri" w:hAnsi="Arial" w:cs="Arial"/>
          <w:sz w:val="20"/>
          <w:szCs w:val="20"/>
        </w:rPr>
        <w:t xml:space="preserve"> desetega</w:t>
      </w:r>
      <w:r w:rsidR="00863E72">
        <w:rPr>
          <w:rFonts w:ascii="Arial" w:eastAsia="Calibri" w:hAnsi="Arial" w:cs="Arial"/>
          <w:sz w:val="20"/>
          <w:szCs w:val="20"/>
        </w:rPr>
        <w:t>,</w:t>
      </w:r>
      <w:r w:rsidRPr="003D41DD">
        <w:rPr>
          <w:rFonts w:ascii="Arial" w:eastAsia="Calibri" w:hAnsi="Arial" w:cs="Arial"/>
          <w:sz w:val="20"/>
          <w:szCs w:val="20"/>
        </w:rPr>
        <w:t xml:space="preserve"> enajstega </w:t>
      </w:r>
      <w:r w:rsidR="00863E72">
        <w:rPr>
          <w:rFonts w:ascii="Arial" w:eastAsia="Calibri" w:hAnsi="Arial" w:cs="Arial"/>
          <w:sz w:val="20"/>
          <w:szCs w:val="20"/>
        </w:rPr>
        <w:t xml:space="preserve">in dvanajstega </w:t>
      </w:r>
      <w:r w:rsidRPr="003D41DD">
        <w:rPr>
          <w:rFonts w:ascii="Arial" w:eastAsia="Calibri" w:hAnsi="Arial" w:cs="Arial"/>
          <w:sz w:val="20"/>
          <w:szCs w:val="20"/>
        </w:rPr>
        <w:t>odstavka tega člena izvajalec uporablja nabavne cene zdravil, oblikovane v skladu s predpisi, ki urejajo cene zdravil. Nabavne cene zdravil ne smejo biti višje od cen za obračun iz CBZ.</w:t>
      </w:r>
      <w:r>
        <w:rPr>
          <w:rFonts w:ascii="Arial" w:eastAsia="Calibri" w:hAnsi="Arial" w:cs="Arial"/>
          <w:sz w:val="20"/>
          <w:szCs w:val="20"/>
        </w:rPr>
        <w:t>«.</w:t>
      </w:r>
    </w:p>
    <w:p w14:paraId="042AE7FB" w14:textId="77777777" w:rsidR="0057126A" w:rsidRPr="0057126A" w:rsidRDefault="0057126A" w:rsidP="00863E72">
      <w:pPr>
        <w:spacing w:after="0"/>
        <w:rPr>
          <w:rFonts w:ascii="Arial" w:eastAsia="Calibri" w:hAnsi="Arial" w:cs="Arial"/>
          <w:sz w:val="20"/>
          <w:szCs w:val="20"/>
        </w:rPr>
      </w:pPr>
    </w:p>
    <w:p w14:paraId="7D123FC7"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4025ACF4" w14:textId="77777777" w:rsidR="0057126A" w:rsidRPr="0057126A" w:rsidRDefault="0057126A" w:rsidP="0057126A">
      <w:pPr>
        <w:spacing w:after="0"/>
        <w:ind w:left="720"/>
        <w:contextualSpacing/>
        <w:rPr>
          <w:rFonts w:ascii="Arial" w:eastAsia="Calibri" w:hAnsi="Arial" w:cs="Arial"/>
          <w:b/>
          <w:bCs/>
          <w:sz w:val="20"/>
          <w:szCs w:val="20"/>
        </w:rPr>
      </w:pPr>
    </w:p>
    <w:p w14:paraId="257F8380" w14:textId="77777777" w:rsidR="00863E72"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V 92. členu se v desetem odstavku</w:t>
      </w:r>
      <w:r w:rsidR="00863E72">
        <w:rPr>
          <w:rFonts w:ascii="Arial" w:eastAsia="Calibri" w:hAnsi="Arial" w:cs="Arial"/>
          <w:sz w:val="20"/>
          <w:szCs w:val="20"/>
        </w:rPr>
        <w:t xml:space="preserve">: </w:t>
      </w:r>
    </w:p>
    <w:p w14:paraId="07688319" w14:textId="63C60189" w:rsidR="00863E72" w:rsidRDefault="00863E72" w:rsidP="00863E72">
      <w:pPr>
        <w:spacing w:after="0"/>
        <w:ind w:firstLine="360"/>
        <w:jc w:val="both"/>
        <w:rPr>
          <w:rFonts w:ascii="Arial" w:eastAsia="Calibri" w:hAnsi="Arial" w:cs="Arial"/>
          <w:sz w:val="20"/>
          <w:szCs w:val="20"/>
        </w:rPr>
      </w:pPr>
      <w:r>
        <w:rPr>
          <w:rFonts w:ascii="Arial" w:eastAsia="Calibri" w:hAnsi="Arial" w:cs="Arial"/>
          <w:sz w:val="20"/>
          <w:szCs w:val="20"/>
        </w:rPr>
        <w:t xml:space="preserve">- </w:t>
      </w:r>
      <w:r w:rsidR="0057126A" w:rsidRPr="0057126A">
        <w:rPr>
          <w:rFonts w:ascii="Arial" w:eastAsia="Calibri" w:hAnsi="Arial" w:cs="Arial"/>
          <w:sz w:val="20"/>
          <w:szCs w:val="20"/>
        </w:rPr>
        <w:t xml:space="preserve"> 1. točka črta</w:t>
      </w:r>
      <w:r>
        <w:rPr>
          <w:rFonts w:ascii="Arial" w:eastAsia="Calibri" w:hAnsi="Arial" w:cs="Arial"/>
          <w:sz w:val="20"/>
          <w:szCs w:val="20"/>
        </w:rPr>
        <w:t>,</w:t>
      </w:r>
    </w:p>
    <w:p w14:paraId="0C2B9294" w14:textId="77777777" w:rsidR="00863E72" w:rsidRDefault="00863E72" w:rsidP="00863E72">
      <w:pPr>
        <w:spacing w:after="0"/>
        <w:ind w:firstLine="360"/>
        <w:jc w:val="both"/>
        <w:rPr>
          <w:rFonts w:ascii="Arial" w:eastAsia="Calibri" w:hAnsi="Arial" w:cs="Arial"/>
          <w:sz w:val="20"/>
          <w:szCs w:val="20"/>
        </w:rPr>
      </w:pPr>
      <w:r>
        <w:rPr>
          <w:rFonts w:ascii="Arial" w:eastAsia="Calibri" w:hAnsi="Arial" w:cs="Arial"/>
          <w:sz w:val="20"/>
          <w:szCs w:val="20"/>
        </w:rPr>
        <w:t>- d</w:t>
      </w:r>
      <w:r w:rsidR="00CE7041">
        <w:rPr>
          <w:rFonts w:ascii="Arial" w:eastAsia="Calibri" w:hAnsi="Arial" w:cs="Arial"/>
          <w:sz w:val="20"/>
          <w:szCs w:val="20"/>
        </w:rPr>
        <w:t>osedanja 2</w:t>
      </w:r>
      <w:r w:rsidR="00CE7041" w:rsidRPr="0057126A">
        <w:rPr>
          <w:rFonts w:ascii="Arial" w:eastAsia="Calibri" w:hAnsi="Arial" w:cs="Arial"/>
          <w:sz w:val="20"/>
          <w:szCs w:val="20"/>
        </w:rPr>
        <w:t xml:space="preserve">. do </w:t>
      </w:r>
      <w:r>
        <w:rPr>
          <w:rFonts w:ascii="Arial" w:eastAsia="Calibri" w:hAnsi="Arial" w:cs="Arial"/>
          <w:sz w:val="20"/>
          <w:szCs w:val="20"/>
        </w:rPr>
        <w:t xml:space="preserve">8. </w:t>
      </w:r>
      <w:r w:rsidR="00CE7041">
        <w:rPr>
          <w:rFonts w:ascii="Arial" w:eastAsia="Calibri" w:hAnsi="Arial" w:cs="Arial"/>
          <w:sz w:val="20"/>
          <w:szCs w:val="20"/>
        </w:rPr>
        <w:t xml:space="preserve">točka </w:t>
      </w:r>
      <w:r w:rsidR="00CE7041" w:rsidRPr="0057126A">
        <w:rPr>
          <w:rFonts w:ascii="Arial" w:eastAsia="Calibri" w:hAnsi="Arial" w:cs="Arial"/>
          <w:sz w:val="20"/>
          <w:szCs w:val="20"/>
        </w:rPr>
        <w:t xml:space="preserve">postanejo 1. do </w:t>
      </w:r>
      <w:r>
        <w:rPr>
          <w:rFonts w:ascii="Arial" w:eastAsia="Calibri" w:hAnsi="Arial" w:cs="Arial"/>
          <w:sz w:val="20"/>
          <w:szCs w:val="20"/>
        </w:rPr>
        <w:t>7.</w:t>
      </w:r>
      <w:r w:rsidR="00CE7041">
        <w:rPr>
          <w:rFonts w:ascii="Arial" w:eastAsia="Calibri" w:hAnsi="Arial" w:cs="Arial"/>
          <w:sz w:val="20"/>
          <w:szCs w:val="20"/>
        </w:rPr>
        <w:t xml:space="preserve"> točka</w:t>
      </w:r>
      <w:r>
        <w:rPr>
          <w:rFonts w:ascii="Arial" w:eastAsia="Calibri" w:hAnsi="Arial" w:cs="Arial"/>
          <w:sz w:val="20"/>
          <w:szCs w:val="20"/>
        </w:rPr>
        <w:t>,</w:t>
      </w:r>
    </w:p>
    <w:p w14:paraId="0EACB1DC" w14:textId="22204334" w:rsidR="0057126A" w:rsidRPr="0057126A" w:rsidRDefault="00863E72" w:rsidP="00863E72">
      <w:pPr>
        <w:spacing w:after="0"/>
        <w:ind w:firstLine="360"/>
        <w:jc w:val="both"/>
        <w:rPr>
          <w:rFonts w:ascii="Arial" w:eastAsia="Calibri" w:hAnsi="Arial" w:cs="Arial"/>
          <w:sz w:val="20"/>
          <w:szCs w:val="20"/>
        </w:rPr>
      </w:pPr>
      <w:r>
        <w:rPr>
          <w:rFonts w:ascii="Arial" w:eastAsia="Calibri" w:hAnsi="Arial" w:cs="Arial"/>
          <w:sz w:val="20"/>
          <w:szCs w:val="20"/>
        </w:rPr>
        <w:t>- z</w:t>
      </w:r>
      <w:r w:rsidR="0057126A" w:rsidRPr="0057126A">
        <w:rPr>
          <w:rFonts w:ascii="Arial" w:eastAsia="Calibri" w:hAnsi="Arial" w:cs="Arial"/>
          <w:sz w:val="20"/>
          <w:szCs w:val="20"/>
        </w:rPr>
        <w:t xml:space="preserve">a </w:t>
      </w:r>
      <w:r w:rsidR="00CE7041">
        <w:rPr>
          <w:rFonts w:ascii="Arial" w:eastAsia="Calibri" w:hAnsi="Arial" w:cs="Arial"/>
          <w:sz w:val="20"/>
          <w:szCs w:val="20"/>
        </w:rPr>
        <w:t xml:space="preserve">dosedanjo </w:t>
      </w:r>
      <w:r>
        <w:rPr>
          <w:rFonts w:ascii="Arial" w:eastAsia="Calibri" w:hAnsi="Arial" w:cs="Arial"/>
          <w:sz w:val="20"/>
          <w:szCs w:val="20"/>
        </w:rPr>
        <w:t>8</w:t>
      </w:r>
      <w:r w:rsidR="0057126A" w:rsidRPr="0057126A">
        <w:rPr>
          <w:rFonts w:ascii="Arial" w:eastAsia="Calibri" w:hAnsi="Arial" w:cs="Arial"/>
          <w:sz w:val="20"/>
          <w:szCs w:val="20"/>
        </w:rPr>
        <w:t>.</w:t>
      </w:r>
      <w:r>
        <w:rPr>
          <w:rFonts w:ascii="Arial" w:eastAsia="Calibri" w:hAnsi="Arial" w:cs="Arial"/>
          <w:sz w:val="20"/>
          <w:szCs w:val="20"/>
        </w:rPr>
        <w:t xml:space="preserve"> </w:t>
      </w:r>
      <w:r w:rsidR="0057126A" w:rsidRPr="0057126A">
        <w:rPr>
          <w:rFonts w:ascii="Arial" w:eastAsia="Calibri" w:hAnsi="Arial" w:cs="Arial"/>
          <w:sz w:val="20"/>
          <w:szCs w:val="20"/>
        </w:rPr>
        <w:t>točko</w:t>
      </w:r>
      <w:r w:rsidR="00CE7041">
        <w:rPr>
          <w:rFonts w:ascii="Arial" w:eastAsia="Calibri" w:hAnsi="Arial" w:cs="Arial"/>
          <w:sz w:val="20"/>
          <w:szCs w:val="20"/>
        </w:rPr>
        <w:t>, ki postan</w:t>
      </w:r>
      <w:r>
        <w:rPr>
          <w:rFonts w:ascii="Arial" w:eastAsia="Calibri" w:hAnsi="Arial" w:cs="Arial"/>
          <w:sz w:val="20"/>
          <w:szCs w:val="20"/>
        </w:rPr>
        <w:t>e 7. točka</w:t>
      </w:r>
      <w:r w:rsidR="00CE7041">
        <w:rPr>
          <w:rFonts w:ascii="Arial" w:eastAsia="Calibri" w:hAnsi="Arial" w:cs="Arial"/>
          <w:sz w:val="20"/>
          <w:szCs w:val="20"/>
        </w:rPr>
        <w:t>,</w:t>
      </w:r>
      <w:r w:rsidR="0057126A" w:rsidRPr="0057126A">
        <w:rPr>
          <w:rFonts w:ascii="Arial" w:eastAsia="Calibri" w:hAnsi="Arial" w:cs="Arial"/>
          <w:sz w:val="20"/>
          <w:szCs w:val="20"/>
        </w:rPr>
        <w:t xml:space="preserve"> se doda nova </w:t>
      </w:r>
      <w:r>
        <w:rPr>
          <w:rFonts w:ascii="Arial" w:eastAsia="Calibri" w:hAnsi="Arial" w:cs="Arial"/>
          <w:sz w:val="20"/>
          <w:szCs w:val="20"/>
        </w:rPr>
        <w:t>8</w:t>
      </w:r>
      <w:r w:rsidR="0057126A" w:rsidRPr="0057126A">
        <w:rPr>
          <w:rFonts w:ascii="Arial" w:eastAsia="Calibri" w:hAnsi="Arial" w:cs="Arial"/>
          <w:sz w:val="20"/>
          <w:szCs w:val="20"/>
        </w:rPr>
        <w:t xml:space="preserve">. točka, ki se glasi: </w:t>
      </w:r>
    </w:p>
    <w:p w14:paraId="12300AE8" w14:textId="77777777" w:rsidR="0057126A" w:rsidRPr="0057126A" w:rsidRDefault="0057126A" w:rsidP="0057126A">
      <w:pPr>
        <w:spacing w:after="0"/>
        <w:ind w:firstLine="360"/>
        <w:jc w:val="both"/>
        <w:rPr>
          <w:rFonts w:ascii="Arial" w:eastAsia="Calibri" w:hAnsi="Arial" w:cs="Arial"/>
          <w:sz w:val="20"/>
          <w:szCs w:val="20"/>
        </w:rPr>
      </w:pPr>
    </w:p>
    <w:p w14:paraId="581F32C8" w14:textId="63F26780"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w:t>
      </w:r>
      <w:r w:rsidR="00863E72">
        <w:rPr>
          <w:rFonts w:ascii="Arial" w:eastAsia="Calibri" w:hAnsi="Arial" w:cs="Arial"/>
          <w:sz w:val="20"/>
          <w:szCs w:val="20"/>
        </w:rPr>
        <w:t>8</w:t>
      </w:r>
      <w:r w:rsidRPr="0057126A">
        <w:rPr>
          <w:rFonts w:ascii="Arial" w:eastAsia="Calibri" w:hAnsi="Arial" w:cs="Arial"/>
          <w:sz w:val="20"/>
          <w:szCs w:val="20"/>
        </w:rPr>
        <w:t>. razvojnih ambulantah z vključenim centrom za zgodnjo obravnavo (če izvajalec ne pridobi vsega načrtovanega kadra, se mu za manjkajoči kader zniža financiranje kadra in obseg programa),«.</w:t>
      </w:r>
    </w:p>
    <w:p w14:paraId="7B5EF01C" w14:textId="77777777" w:rsidR="0057126A" w:rsidRPr="0057126A" w:rsidRDefault="0057126A" w:rsidP="00863E72">
      <w:pPr>
        <w:spacing w:after="0"/>
        <w:jc w:val="both"/>
        <w:rPr>
          <w:rFonts w:ascii="Arial" w:eastAsia="Calibri" w:hAnsi="Arial" w:cs="Arial"/>
          <w:sz w:val="20"/>
          <w:szCs w:val="20"/>
        </w:rPr>
      </w:pPr>
    </w:p>
    <w:p w14:paraId="042E6154" w14:textId="424B5AA9"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 xml:space="preserve">V devetnajstem odstavku se za besedo »surovin« </w:t>
      </w:r>
      <w:r w:rsidR="00CE7041">
        <w:rPr>
          <w:rFonts w:ascii="Arial" w:eastAsia="Calibri" w:hAnsi="Arial" w:cs="Arial"/>
          <w:sz w:val="20"/>
          <w:szCs w:val="20"/>
        </w:rPr>
        <w:t xml:space="preserve">postavi vejica in </w:t>
      </w:r>
      <w:r w:rsidRPr="0057126A">
        <w:rPr>
          <w:rFonts w:ascii="Arial" w:eastAsia="Calibri" w:hAnsi="Arial" w:cs="Arial"/>
          <w:sz w:val="20"/>
          <w:szCs w:val="20"/>
        </w:rPr>
        <w:t>doda besedilo »materiala, zaščitnih sredstev</w:t>
      </w:r>
      <w:r w:rsidR="008B2311">
        <w:rPr>
          <w:rFonts w:ascii="Arial" w:eastAsia="Calibri" w:hAnsi="Arial" w:cs="Arial"/>
          <w:sz w:val="20"/>
          <w:szCs w:val="20"/>
        </w:rPr>
        <w:t>, vode</w:t>
      </w:r>
      <w:r w:rsidRPr="0057126A">
        <w:rPr>
          <w:rFonts w:ascii="Arial" w:eastAsia="Calibri" w:hAnsi="Arial" w:cs="Arial"/>
          <w:sz w:val="20"/>
          <w:szCs w:val="20"/>
        </w:rPr>
        <w:t>«.</w:t>
      </w:r>
    </w:p>
    <w:p w14:paraId="02589070" w14:textId="77777777" w:rsidR="0057126A" w:rsidRPr="0057126A" w:rsidRDefault="0057126A" w:rsidP="0057126A">
      <w:pPr>
        <w:spacing w:after="0"/>
        <w:jc w:val="both"/>
        <w:rPr>
          <w:rFonts w:ascii="Arial" w:eastAsia="Calibri" w:hAnsi="Arial" w:cs="Arial"/>
          <w:sz w:val="20"/>
          <w:szCs w:val="20"/>
        </w:rPr>
      </w:pPr>
    </w:p>
    <w:p w14:paraId="1AA9BFA7"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7D2A2E87" w14:textId="77777777" w:rsidR="0057126A" w:rsidRPr="0057126A" w:rsidRDefault="0057126A" w:rsidP="0057126A">
      <w:pPr>
        <w:spacing w:after="0"/>
        <w:ind w:left="720"/>
        <w:contextualSpacing/>
        <w:rPr>
          <w:rFonts w:ascii="Arial" w:eastAsia="Calibri" w:hAnsi="Arial" w:cs="Arial"/>
          <w:b/>
          <w:bCs/>
          <w:sz w:val="20"/>
          <w:szCs w:val="20"/>
        </w:rPr>
      </w:pPr>
    </w:p>
    <w:p w14:paraId="5647DF1D" w14:textId="1CFC1B7B"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 xml:space="preserve">V 101. členu se v prvem odstavku </w:t>
      </w:r>
      <w:r w:rsidR="00CE7041">
        <w:rPr>
          <w:rFonts w:ascii="Arial" w:eastAsia="Calibri" w:hAnsi="Arial" w:cs="Arial"/>
          <w:sz w:val="20"/>
          <w:szCs w:val="20"/>
        </w:rPr>
        <w:t xml:space="preserve">v </w:t>
      </w:r>
      <w:r w:rsidR="00CE7041" w:rsidRPr="0057126A">
        <w:rPr>
          <w:rFonts w:ascii="Arial" w:eastAsia="Calibri" w:hAnsi="Arial" w:cs="Arial"/>
          <w:sz w:val="20"/>
          <w:szCs w:val="20"/>
        </w:rPr>
        <w:t>tabel</w:t>
      </w:r>
      <w:r w:rsidR="00CE7041">
        <w:rPr>
          <w:rFonts w:ascii="Arial" w:eastAsia="Calibri" w:hAnsi="Arial" w:cs="Arial"/>
          <w:sz w:val="20"/>
          <w:szCs w:val="20"/>
        </w:rPr>
        <w:t>i</w:t>
      </w:r>
      <w:r w:rsidR="00CE7041" w:rsidRPr="0057126A">
        <w:rPr>
          <w:rFonts w:ascii="Arial" w:eastAsia="Calibri" w:hAnsi="Arial" w:cs="Arial"/>
          <w:sz w:val="20"/>
          <w:szCs w:val="20"/>
        </w:rPr>
        <w:t xml:space="preserve"> </w:t>
      </w:r>
      <w:r w:rsidRPr="0057126A">
        <w:rPr>
          <w:rFonts w:ascii="Arial" w:eastAsia="Calibri" w:hAnsi="Arial" w:cs="Arial"/>
          <w:sz w:val="20"/>
          <w:szCs w:val="20"/>
        </w:rPr>
        <w:t>za 26. točko dodajo nova 27., 28. in 29. točka, ki se glasijo:</w:t>
      </w:r>
    </w:p>
    <w:p w14:paraId="1E472EEF" w14:textId="77777777" w:rsidR="0057126A" w:rsidRPr="0057126A" w:rsidRDefault="0057126A" w:rsidP="0057126A">
      <w:pPr>
        <w:spacing w:after="0" w:line="240" w:lineRule="auto"/>
        <w:ind w:firstLine="360"/>
        <w:jc w:val="both"/>
        <w:rPr>
          <w:rFonts w:ascii="Arial" w:eastAsia="Calibri" w:hAnsi="Arial" w:cs="Arial"/>
          <w:sz w:val="20"/>
          <w:szCs w:val="20"/>
        </w:rPr>
      </w:pPr>
    </w:p>
    <w:p w14:paraId="2BE040AC" w14:textId="77777777" w:rsidR="0057126A" w:rsidRPr="0057126A" w:rsidRDefault="0057126A" w:rsidP="0057126A">
      <w:pPr>
        <w:spacing w:after="0" w:line="276" w:lineRule="auto"/>
        <w:ind w:firstLine="360"/>
        <w:jc w:val="both"/>
        <w:rPr>
          <w:rFonts w:ascii="Arial" w:eastAsia="Calibri" w:hAnsi="Arial" w:cs="Arial"/>
          <w:sz w:val="20"/>
          <w:szCs w:val="20"/>
        </w:rPr>
      </w:pPr>
      <w:r w:rsidRPr="0057126A">
        <w:rPr>
          <w:rFonts w:ascii="Arial" w:eastAsia="Calibri" w:hAnsi="Arial" w:cs="Arial"/>
          <w:sz w:val="20"/>
          <w:szCs w:val="20"/>
        </w:rPr>
        <w:t>»</w:t>
      </w:r>
    </w:p>
    <w:tbl>
      <w:tblPr>
        <w:tblW w:w="9601" w:type="dxa"/>
        <w:tblLayout w:type="fixed"/>
        <w:tblCellMar>
          <w:left w:w="70" w:type="dxa"/>
          <w:right w:w="70" w:type="dxa"/>
        </w:tblCellMar>
        <w:tblLook w:val="04A0" w:firstRow="1" w:lastRow="0" w:firstColumn="1" w:lastColumn="0" w:noHBand="0" w:noVBand="1"/>
      </w:tblPr>
      <w:tblGrid>
        <w:gridCol w:w="509"/>
        <w:gridCol w:w="3018"/>
        <w:gridCol w:w="1996"/>
        <w:gridCol w:w="1018"/>
        <w:gridCol w:w="376"/>
        <w:gridCol w:w="1272"/>
        <w:gridCol w:w="1412"/>
      </w:tblGrid>
      <w:tr w:rsidR="0057126A" w:rsidRPr="0057126A" w14:paraId="6C7E8B08" w14:textId="77777777" w:rsidTr="0057126A">
        <w:trPr>
          <w:trHeight w:hRule="exact" w:val="31"/>
          <w:tblHeader/>
        </w:trPr>
        <w:tc>
          <w:tcPr>
            <w:tcW w:w="509" w:type="dxa"/>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551DC2A7" w14:textId="77777777" w:rsidR="0057126A" w:rsidRPr="0057126A" w:rsidRDefault="0057126A" w:rsidP="0057126A">
            <w:pPr>
              <w:spacing w:after="0"/>
              <w:rPr>
                <w:rFonts w:ascii="Calibri" w:eastAsia="Calibri" w:hAnsi="Calibri" w:cs="Arial"/>
                <w:b/>
                <w:bCs/>
                <w:color w:val="000000"/>
                <w:sz w:val="18"/>
                <w:szCs w:val="18"/>
              </w:rPr>
            </w:pPr>
            <w:proofErr w:type="spellStart"/>
            <w:r w:rsidRPr="0057126A">
              <w:rPr>
                <w:rFonts w:ascii="Calibri" w:eastAsia="Calibri" w:hAnsi="Calibri" w:cs="Arial"/>
                <w:b/>
                <w:bCs/>
                <w:color w:val="000000"/>
                <w:sz w:val="18"/>
                <w:szCs w:val="18"/>
              </w:rPr>
              <w:t>Zap</w:t>
            </w:r>
            <w:proofErr w:type="spellEnd"/>
            <w:r w:rsidRPr="0057126A">
              <w:rPr>
                <w:rFonts w:ascii="Calibri" w:eastAsia="Calibri" w:hAnsi="Calibri" w:cs="Arial"/>
                <w:b/>
                <w:bCs/>
                <w:color w:val="000000"/>
                <w:sz w:val="18"/>
                <w:szCs w:val="18"/>
              </w:rPr>
              <w:t>. št.  </w:t>
            </w:r>
          </w:p>
        </w:tc>
        <w:tc>
          <w:tcPr>
            <w:tcW w:w="3018" w:type="dxa"/>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71C15509" w14:textId="77777777" w:rsidR="0057126A" w:rsidRPr="0057126A" w:rsidRDefault="0057126A" w:rsidP="0057126A">
            <w:pPr>
              <w:spacing w:after="0"/>
              <w:rPr>
                <w:rFonts w:ascii="Calibri" w:eastAsia="Calibri" w:hAnsi="Calibri" w:cs="Arial"/>
                <w:b/>
                <w:bCs/>
                <w:color w:val="000000"/>
                <w:sz w:val="18"/>
                <w:szCs w:val="18"/>
              </w:rPr>
            </w:pPr>
            <w:r w:rsidRPr="0057126A">
              <w:rPr>
                <w:rFonts w:ascii="Calibri" w:eastAsia="Calibri" w:hAnsi="Calibri" w:cs="Arial"/>
                <w:b/>
                <w:bCs/>
                <w:color w:val="000000"/>
                <w:sz w:val="18"/>
                <w:szCs w:val="18"/>
              </w:rPr>
              <w:t>P  r  o  g  r  a  m</w:t>
            </w:r>
          </w:p>
        </w:tc>
        <w:tc>
          <w:tcPr>
            <w:tcW w:w="1996" w:type="dxa"/>
            <w:tcBorders>
              <w:top w:val="single" w:sz="4" w:space="0" w:color="8EAADB"/>
              <w:left w:val="single" w:sz="4" w:space="0" w:color="8EAADB"/>
              <w:right w:val="single" w:sz="4" w:space="0" w:color="8EAADB"/>
            </w:tcBorders>
            <w:shd w:val="clear" w:color="000000" w:fill="FFFFFF"/>
            <w:vAlign w:val="center"/>
          </w:tcPr>
          <w:p w14:paraId="20E82857" w14:textId="77777777" w:rsidR="0057126A" w:rsidRPr="0057126A" w:rsidRDefault="0057126A" w:rsidP="0057126A">
            <w:pPr>
              <w:spacing w:after="0"/>
              <w:rPr>
                <w:rFonts w:ascii="Calibri" w:eastAsia="Calibri" w:hAnsi="Calibri" w:cs="Arial"/>
                <w:b/>
                <w:bCs/>
                <w:color w:val="000000"/>
                <w:sz w:val="18"/>
                <w:szCs w:val="18"/>
              </w:rPr>
            </w:pPr>
          </w:p>
        </w:tc>
        <w:tc>
          <w:tcPr>
            <w:tcW w:w="1394" w:type="dxa"/>
            <w:gridSpan w:val="2"/>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05606501" w14:textId="77777777" w:rsidR="0057126A" w:rsidRPr="0057126A" w:rsidRDefault="0057126A" w:rsidP="0057126A">
            <w:pPr>
              <w:spacing w:after="0"/>
              <w:jc w:val="center"/>
              <w:rPr>
                <w:rFonts w:ascii="Calibri" w:eastAsia="Calibri" w:hAnsi="Calibri" w:cs="Arial"/>
                <w:b/>
                <w:bCs/>
                <w:color w:val="000000"/>
                <w:sz w:val="18"/>
                <w:szCs w:val="18"/>
              </w:rPr>
            </w:pPr>
            <w:r w:rsidRPr="0057126A">
              <w:rPr>
                <w:rFonts w:ascii="Calibri" w:eastAsia="Calibri" w:hAnsi="Calibri" w:cs="Arial"/>
                <w:b/>
                <w:bCs/>
                <w:color w:val="000000"/>
                <w:sz w:val="18"/>
                <w:szCs w:val="18"/>
              </w:rPr>
              <w:t>Obseg</w:t>
            </w:r>
          </w:p>
        </w:tc>
        <w:tc>
          <w:tcPr>
            <w:tcW w:w="1272" w:type="dxa"/>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5E0F9135" w14:textId="77777777" w:rsidR="0057126A" w:rsidRPr="0057126A" w:rsidRDefault="0057126A" w:rsidP="0057126A">
            <w:pPr>
              <w:spacing w:after="0"/>
              <w:jc w:val="center"/>
              <w:rPr>
                <w:rFonts w:ascii="Calibri" w:eastAsia="Calibri" w:hAnsi="Calibri" w:cs="Arial"/>
                <w:b/>
                <w:bCs/>
                <w:color w:val="000000"/>
                <w:sz w:val="18"/>
                <w:szCs w:val="18"/>
              </w:rPr>
            </w:pPr>
            <w:r w:rsidRPr="0057126A">
              <w:rPr>
                <w:rFonts w:ascii="Calibri" w:eastAsia="Calibri" w:hAnsi="Calibri" w:cs="Arial"/>
                <w:b/>
                <w:bCs/>
                <w:color w:val="000000"/>
                <w:sz w:val="18"/>
                <w:szCs w:val="18"/>
              </w:rPr>
              <w:t>Dodatna sred. letna raven</w:t>
            </w:r>
          </w:p>
        </w:tc>
        <w:tc>
          <w:tcPr>
            <w:tcW w:w="1412" w:type="dxa"/>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164280CA" w14:textId="77777777" w:rsidR="0057126A" w:rsidRPr="0057126A" w:rsidRDefault="0057126A" w:rsidP="0057126A">
            <w:pPr>
              <w:spacing w:after="0"/>
              <w:jc w:val="center"/>
              <w:rPr>
                <w:rFonts w:ascii="Calibri" w:eastAsia="Calibri" w:hAnsi="Calibri" w:cs="Arial"/>
                <w:b/>
                <w:bCs/>
                <w:color w:val="000000"/>
                <w:sz w:val="18"/>
                <w:szCs w:val="18"/>
              </w:rPr>
            </w:pPr>
            <w:r w:rsidRPr="0057126A">
              <w:rPr>
                <w:rFonts w:ascii="Calibri" w:eastAsia="Calibri" w:hAnsi="Calibri" w:cs="Arial"/>
                <w:b/>
                <w:bCs/>
                <w:color w:val="000000"/>
                <w:sz w:val="18"/>
                <w:szCs w:val="18"/>
              </w:rPr>
              <w:t xml:space="preserve">Dodatna sred. </w:t>
            </w:r>
          </w:p>
          <w:p w14:paraId="10537364" w14:textId="77777777" w:rsidR="0057126A" w:rsidRPr="0057126A" w:rsidRDefault="0057126A" w:rsidP="0057126A">
            <w:pPr>
              <w:spacing w:after="0"/>
              <w:jc w:val="center"/>
              <w:rPr>
                <w:rFonts w:ascii="Calibri" w:eastAsia="Calibri" w:hAnsi="Calibri" w:cs="Arial"/>
                <w:b/>
                <w:bCs/>
                <w:color w:val="000000"/>
                <w:sz w:val="18"/>
                <w:szCs w:val="18"/>
              </w:rPr>
            </w:pPr>
            <w:r w:rsidRPr="0057126A">
              <w:rPr>
                <w:rFonts w:ascii="Calibri" w:eastAsia="Calibri" w:hAnsi="Calibri" w:cs="Arial"/>
                <w:b/>
                <w:bCs/>
                <w:color w:val="000000"/>
                <w:sz w:val="18"/>
                <w:szCs w:val="18"/>
              </w:rPr>
              <w:t>2023</w:t>
            </w:r>
          </w:p>
        </w:tc>
      </w:tr>
      <w:tr w:rsidR="0057126A" w:rsidRPr="0057126A" w14:paraId="5681DF8B" w14:textId="77777777" w:rsidTr="0057126A">
        <w:trPr>
          <w:trHeight w:hRule="exact" w:val="904"/>
          <w:tblHeader/>
        </w:trPr>
        <w:tc>
          <w:tcPr>
            <w:tcW w:w="509" w:type="dxa"/>
            <w:vMerge/>
            <w:tcBorders>
              <w:top w:val="single" w:sz="4" w:space="0" w:color="8EAADB"/>
              <w:left w:val="single" w:sz="4" w:space="0" w:color="8EAADB"/>
              <w:bottom w:val="single" w:sz="8" w:space="0" w:color="8DB4E2"/>
              <w:right w:val="single" w:sz="4" w:space="0" w:color="8EAADB"/>
            </w:tcBorders>
            <w:vAlign w:val="center"/>
            <w:hideMark/>
          </w:tcPr>
          <w:p w14:paraId="4DA8AB97" w14:textId="77777777" w:rsidR="0057126A" w:rsidRPr="0057126A" w:rsidRDefault="0057126A" w:rsidP="0057126A">
            <w:pPr>
              <w:rPr>
                <w:rFonts w:ascii="Calibri" w:eastAsia="Calibri" w:hAnsi="Calibri" w:cs="Arial"/>
                <w:b/>
                <w:bCs/>
                <w:color w:val="000000"/>
                <w:sz w:val="18"/>
                <w:szCs w:val="18"/>
              </w:rPr>
            </w:pPr>
          </w:p>
        </w:tc>
        <w:tc>
          <w:tcPr>
            <w:tcW w:w="3018" w:type="dxa"/>
            <w:vMerge/>
            <w:tcBorders>
              <w:top w:val="single" w:sz="4" w:space="0" w:color="8EAADB"/>
              <w:left w:val="single" w:sz="4" w:space="0" w:color="8EAADB"/>
              <w:bottom w:val="single" w:sz="8" w:space="0" w:color="8DB4E2"/>
              <w:right w:val="single" w:sz="8" w:space="0" w:color="8DB4E2"/>
            </w:tcBorders>
            <w:vAlign w:val="center"/>
            <w:hideMark/>
          </w:tcPr>
          <w:p w14:paraId="5ACB9918" w14:textId="77777777" w:rsidR="0057126A" w:rsidRPr="0057126A" w:rsidRDefault="0057126A" w:rsidP="0057126A">
            <w:pPr>
              <w:rPr>
                <w:rFonts w:ascii="Calibri" w:eastAsia="Calibri" w:hAnsi="Calibri" w:cs="Arial"/>
                <w:b/>
                <w:bCs/>
                <w:color w:val="000000"/>
                <w:sz w:val="18"/>
                <w:szCs w:val="18"/>
              </w:rPr>
            </w:pPr>
          </w:p>
        </w:tc>
        <w:tc>
          <w:tcPr>
            <w:tcW w:w="1996" w:type="dxa"/>
            <w:tcBorders>
              <w:left w:val="nil"/>
              <w:bottom w:val="single" w:sz="8" w:space="0" w:color="8DB4E2"/>
              <w:right w:val="single" w:sz="8" w:space="0" w:color="8DB4E2"/>
            </w:tcBorders>
            <w:shd w:val="clear" w:color="000000" w:fill="FFFFFF"/>
            <w:vAlign w:val="center"/>
          </w:tcPr>
          <w:p w14:paraId="4FBD145F" w14:textId="77777777" w:rsidR="0057126A" w:rsidRPr="0057126A" w:rsidRDefault="0057126A" w:rsidP="0057126A">
            <w:pPr>
              <w:jc w:val="center"/>
              <w:rPr>
                <w:rFonts w:ascii="Calibri" w:eastAsia="Calibri" w:hAnsi="Calibri" w:cs="Arial"/>
                <w:b/>
                <w:bCs/>
                <w:color w:val="000000"/>
                <w:sz w:val="18"/>
                <w:szCs w:val="18"/>
              </w:rPr>
            </w:pPr>
            <w:r w:rsidRPr="0057126A">
              <w:rPr>
                <w:rFonts w:ascii="Calibri" w:eastAsia="Calibri" w:hAnsi="Calibri" w:cs="Arial"/>
                <w:b/>
                <w:bCs/>
                <w:color w:val="000000"/>
                <w:sz w:val="18"/>
                <w:szCs w:val="18"/>
              </w:rPr>
              <w:t>Izvajalec</w:t>
            </w:r>
          </w:p>
        </w:tc>
        <w:tc>
          <w:tcPr>
            <w:tcW w:w="1394" w:type="dxa"/>
            <w:gridSpan w:val="2"/>
            <w:vMerge/>
            <w:tcBorders>
              <w:top w:val="single" w:sz="4" w:space="0" w:color="8EAADB"/>
              <w:left w:val="nil"/>
              <w:bottom w:val="single" w:sz="8" w:space="0" w:color="8DB4E2"/>
              <w:right w:val="single" w:sz="8" w:space="0" w:color="8DB4E2"/>
            </w:tcBorders>
            <w:vAlign w:val="center"/>
            <w:hideMark/>
          </w:tcPr>
          <w:p w14:paraId="23C35482" w14:textId="77777777" w:rsidR="0057126A" w:rsidRPr="0057126A" w:rsidRDefault="0057126A" w:rsidP="0057126A">
            <w:pPr>
              <w:rPr>
                <w:rFonts w:ascii="Calibri" w:eastAsia="Calibri" w:hAnsi="Calibri" w:cs="Arial"/>
                <w:b/>
                <w:bCs/>
                <w:color w:val="000000"/>
                <w:sz w:val="18"/>
                <w:szCs w:val="18"/>
              </w:rPr>
            </w:pPr>
          </w:p>
        </w:tc>
        <w:tc>
          <w:tcPr>
            <w:tcW w:w="1272" w:type="dxa"/>
            <w:vMerge/>
            <w:tcBorders>
              <w:top w:val="single" w:sz="4" w:space="0" w:color="8EAADB"/>
              <w:left w:val="nil"/>
              <w:bottom w:val="single" w:sz="8" w:space="0" w:color="8DB4E2"/>
              <w:right w:val="single" w:sz="8" w:space="0" w:color="8DB4E2"/>
            </w:tcBorders>
            <w:vAlign w:val="center"/>
            <w:hideMark/>
          </w:tcPr>
          <w:p w14:paraId="178DCA75" w14:textId="77777777" w:rsidR="0057126A" w:rsidRPr="0057126A" w:rsidRDefault="0057126A" w:rsidP="0057126A">
            <w:pPr>
              <w:rPr>
                <w:rFonts w:ascii="Calibri" w:eastAsia="Calibri" w:hAnsi="Calibri" w:cs="Arial"/>
                <w:b/>
                <w:bCs/>
                <w:color w:val="000000"/>
                <w:sz w:val="18"/>
                <w:szCs w:val="18"/>
              </w:rPr>
            </w:pPr>
          </w:p>
        </w:tc>
        <w:tc>
          <w:tcPr>
            <w:tcW w:w="1412" w:type="dxa"/>
            <w:vMerge/>
            <w:tcBorders>
              <w:top w:val="single" w:sz="4" w:space="0" w:color="8EAADB"/>
              <w:left w:val="nil"/>
              <w:bottom w:val="single" w:sz="8" w:space="0" w:color="8DB4E2"/>
              <w:right w:val="single" w:sz="4" w:space="0" w:color="8EAADB"/>
            </w:tcBorders>
            <w:vAlign w:val="center"/>
            <w:hideMark/>
          </w:tcPr>
          <w:p w14:paraId="359CAC11" w14:textId="77777777" w:rsidR="0057126A" w:rsidRPr="0057126A" w:rsidRDefault="0057126A" w:rsidP="0057126A">
            <w:pPr>
              <w:rPr>
                <w:rFonts w:ascii="Calibri" w:eastAsia="Calibri" w:hAnsi="Calibri" w:cs="Arial"/>
                <w:b/>
                <w:bCs/>
                <w:color w:val="000000"/>
                <w:sz w:val="18"/>
                <w:szCs w:val="18"/>
              </w:rPr>
            </w:pPr>
          </w:p>
        </w:tc>
      </w:tr>
      <w:tr w:rsidR="0057126A" w:rsidRPr="0057126A" w14:paraId="57D7A99C" w14:textId="77777777" w:rsidTr="0057126A">
        <w:trPr>
          <w:trHeight w:hRule="exact" w:val="1356"/>
        </w:trPr>
        <w:tc>
          <w:tcPr>
            <w:tcW w:w="509" w:type="dxa"/>
            <w:tcBorders>
              <w:top w:val="nil"/>
              <w:left w:val="single" w:sz="8" w:space="0" w:color="8EAADB"/>
              <w:bottom w:val="single" w:sz="8" w:space="0" w:color="8EAADB"/>
              <w:right w:val="single" w:sz="8" w:space="0" w:color="8EAADB"/>
            </w:tcBorders>
            <w:shd w:val="clear" w:color="000000" w:fill="FFFFFF"/>
            <w:vAlign w:val="center"/>
            <w:hideMark/>
          </w:tcPr>
          <w:p w14:paraId="4F69A964" w14:textId="77777777" w:rsidR="0057126A" w:rsidRPr="0057126A" w:rsidRDefault="0057126A" w:rsidP="0057126A">
            <w:pPr>
              <w:spacing w:after="0"/>
              <w:rPr>
                <w:rFonts w:ascii="Calibri" w:eastAsia="Calibri" w:hAnsi="Calibri" w:cs="Arial"/>
                <w:color w:val="000000"/>
                <w:sz w:val="18"/>
                <w:szCs w:val="18"/>
              </w:rPr>
            </w:pPr>
            <w:r w:rsidRPr="0057126A">
              <w:rPr>
                <w:rFonts w:ascii="Calibri" w:eastAsia="Calibri" w:hAnsi="Calibri" w:cs="Arial"/>
                <w:color w:val="000000"/>
                <w:sz w:val="18"/>
                <w:szCs w:val="18"/>
              </w:rPr>
              <w:t>27</w:t>
            </w:r>
          </w:p>
        </w:tc>
        <w:tc>
          <w:tcPr>
            <w:tcW w:w="3018" w:type="dxa"/>
            <w:tcBorders>
              <w:top w:val="nil"/>
              <w:left w:val="single" w:sz="8" w:space="0" w:color="8EAADB"/>
              <w:bottom w:val="single" w:sz="8" w:space="0" w:color="8EAADB"/>
              <w:right w:val="single" w:sz="8" w:space="0" w:color="8EAADB"/>
            </w:tcBorders>
            <w:shd w:val="clear" w:color="000000" w:fill="FFFFFF"/>
            <w:vAlign w:val="center"/>
            <w:hideMark/>
          </w:tcPr>
          <w:p w14:paraId="23944FA0" w14:textId="77777777" w:rsidR="0057126A" w:rsidRPr="0057126A" w:rsidRDefault="0057126A" w:rsidP="0057126A">
            <w:pPr>
              <w:spacing w:after="0"/>
              <w:rPr>
                <w:rFonts w:ascii="Calibri" w:eastAsia="Calibri" w:hAnsi="Calibri" w:cs="Arial"/>
                <w:color w:val="000000"/>
                <w:sz w:val="18"/>
                <w:szCs w:val="18"/>
              </w:rPr>
            </w:pPr>
            <w:r w:rsidRPr="0057126A">
              <w:rPr>
                <w:rFonts w:ascii="Calibri" w:eastAsia="Calibri" w:hAnsi="Calibri" w:cs="Arial"/>
                <w:color w:val="000000"/>
                <w:sz w:val="18"/>
                <w:szCs w:val="18"/>
              </w:rPr>
              <w:t xml:space="preserve">Dodatek po kolektivni pogodbi (28,15 %) - program zdravljenja in rehabilitacije oseb s komorbidnostjo, primer v bolnišnični dejavnosti </w:t>
            </w:r>
            <w:proofErr w:type="spellStart"/>
            <w:r w:rsidRPr="0057126A">
              <w:rPr>
                <w:rFonts w:ascii="Calibri" w:eastAsia="Calibri" w:hAnsi="Calibri" w:cs="Arial"/>
                <w:color w:val="000000"/>
                <w:sz w:val="18"/>
                <w:szCs w:val="18"/>
              </w:rPr>
              <w:t>psihogeriatrije</w:t>
            </w:r>
            <w:proofErr w:type="spellEnd"/>
          </w:p>
        </w:tc>
        <w:tc>
          <w:tcPr>
            <w:tcW w:w="1996" w:type="dxa"/>
            <w:tcBorders>
              <w:top w:val="nil"/>
              <w:left w:val="single" w:sz="8" w:space="0" w:color="8EAADB"/>
              <w:bottom w:val="single" w:sz="8" w:space="0" w:color="8EAADB"/>
              <w:right w:val="single" w:sz="8" w:space="0" w:color="8EAADB"/>
            </w:tcBorders>
            <w:shd w:val="clear" w:color="000000" w:fill="FFFFFF"/>
            <w:vAlign w:val="center"/>
            <w:hideMark/>
          </w:tcPr>
          <w:p w14:paraId="0BBF6EFE" w14:textId="77777777" w:rsidR="0057126A" w:rsidRPr="0057126A" w:rsidRDefault="0057126A" w:rsidP="0057126A">
            <w:pPr>
              <w:spacing w:after="0"/>
              <w:rPr>
                <w:rFonts w:ascii="Calibri" w:eastAsia="Calibri" w:hAnsi="Calibri" w:cs="Arial"/>
                <w:color w:val="000000"/>
                <w:sz w:val="18"/>
                <w:szCs w:val="18"/>
              </w:rPr>
            </w:pPr>
          </w:p>
        </w:tc>
        <w:tc>
          <w:tcPr>
            <w:tcW w:w="1018" w:type="dxa"/>
            <w:tcBorders>
              <w:top w:val="nil"/>
              <w:left w:val="single" w:sz="8" w:space="0" w:color="8EAADB"/>
              <w:bottom w:val="single" w:sz="8" w:space="0" w:color="8EAADB"/>
            </w:tcBorders>
            <w:shd w:val="clear" w:color="000000" w:fill="FFFFFF"/>
            <w:vAlign w:val="center"/>
          </w:tcPr>
          <w:p w14:paraId="4A11ACC9" w14:textId="77777777" w:rsidR="0057126A" w:rsidRPr="0057126A" w:rsidRDefault="0057126A" w:rsidP="0057126A">
            <w:pPr>
              <w:spacing w:after="0"/>
              <w:jc w:val="right"/>
              <w:rPr>
                <w:rFonts w:ascii="Calibri" w:eastAsia="Calibri" w:hAnsi="Calibri" w:cs="Arial"/>
                <w:color w:val="000000"/>
                <w:sz w:val="18"/>
                <w:szCs w:val="18"/>
              </w:rPr>
            </w:pPr>
          </w:p>
        </w:tc>
        <w:tc>
          <w:tcPr>
            <w:tcW w:w="375" w:type="dxa"/>
            <w:tcBorders>
              <w:top w:val="single" w:sz="8" w:space="0" w:color="8DB4E2"/>
              <w:bottom w:val="single" w:sz="8" w:space="0" w:color="8EAADB"/>
              <w:right w:val="single" w:sz="8" w:space="0" w:color="8EAADB"/>
            </w:tcBorders>
            <w:shd w:val="clear" w:color="000000" w:fill="FFFFFF"/>
            <w:vAlign w:val="center"/>
          </w:tcPr>
          <w:p w14:paraId="231E82CC" w14:textId="77777777" w:rsidR="0057126A" w:rsidRPr="0057126A" w:rsidRDefault="0057126A" w:rsidP="0057126A">
            <w:pPr>
              <w:spacing w:after="0"/>
              <w:rPr>
                <w:rFonts w:ascii="Calibri" w:eastAsia="Calibri" w:hAnsi="Calibri" w:cs="Arial"/>
                <w:color w:val="000000"/>
                <w:sz w:val="18"/>
                <w:szCs w:val="18"/>
              </w:rPr>
            </w:pPr>
          </w:p>
        </w:tc>
        <w:tc>
          <w:tcPr>
            <w:tcW w:w="1272" w:type="dxa"/>
            <w:tcBorders>
              <w:top w:val="single" w:sz="8" w:space="0" w:color="8DB4E2"/>
              <w:left w:val="single" w:sz="8" w:space="0" w:color="8EAADB"/>
              <w:bottom w:val="single" w:sz="8" w:space="0" w:color="8EAADB"/>
              <w:right w:val="single" w:sz="8" w:space="0" w:color="8EAADB"/>
            </w:tcBorders>
            <w:shd w:val="clear" w:color="000000" w:fill="FFFFFF"/>
            <w:vAlign w:val="center"/>
            <w:hideMark/>
          </w:tcPr>
          <w:p w14:paraId="648C958A" w14:textId="77777777" w:rsidR="0057126A" w:rsidRPr="0057126A" w:rsidRDefault="0057126A" w:rsidP="0057126A">
            <w:pPr>
              <w:spacing w:after="0"/>
              <w:jc w:val="right"/>
              <w:rPr>
                <w:rFonts w:ascii="Calibri" w:eastAsia="Calibri" w:hAnsi="Calibri" w:cs="Arial"/>
                <w:color w:val="000000"/>
                <w:sz w:val="18"/>
                <w:szCs w:val="18"/>
              </w:rPr>
            </w:pPr>
            <w:r w:rsidRPr="0057126A">
              <w:rPr>
                <w:rFonts w:ascii="Calibri" w:eastAsia="Calibri" w:hAnsi="Calibri" w:cs="Arial"/>
                <w:color w:val="000000"/>
                <w:sz w:val="18"/>
                <w:szCs w:val="18"/>
              </w:rPr>
              <w:t>1.426.408,10</w:t>
            </w:r>
          </w:p>
        </w:tc>
        <w:tc>
          <w:tcPr>
            <w:tcW w:w="1412" w:type="dxa"/>
            <w:tcBorders>
              <w:top w:val="single" w:sz="8" w:space="0" w:color="8DB4E2"/>
              <w:left w:val="single" w:sz="8" w:space="0" w:color="8EAADB"/>
              <w:bottom w:val="single" w:sz="8" w:space="0" w:color="8EAADB"/>
              <w:right w:val="single" w:sz="4" w:space="0" w:color="8EAADB"/>
            </w:tcBorders>
            <w:shd w:val="clear" w:color="000000" w:fill="FFFFFF"/>
            <w:vAlign w:val="center"/>
            <w:hideMark/>
          </w:tcPr>
          <w:p w14:paraId="0051A947" w14:textId="77777777" w:rsidR="0057126A" w:rsidRPr="0057126A" w:rsidRDefault="0057126A" w:rsidP="0057126A">
            <w:pPr>
              <w:spacing w:after="0"/>
              <w:jc w:val="right"/>
              <w:rPr>
                <w:rFonts w:ascii="Calibri" w:eastAsia="Calibri" w:hAnsi="Calibri" w:cs="Arial"/>
                <w:color w:val="000000"/>
                <w:sz w:val="18"/>
                <w:szCs w:val="18"/>
              </w:rPr>
            </w:pPr>
            <w:r w:rsidRPr="0057126A">
              <w:rPr>
                <w:rFonts w:ascii="Calibri" w:eastAsia="Calibri" w:hAnsi="Calibri" w:cs="Arial"/>
                <w:color w:val="000000"/>
                <w:sz w:val="18"/>
                <w:szCs w:val="18"/>
              </w:rPr>
              <w:t>1.307.540,70</w:t>
            </w:r>
          </w:p>
        </w:tc>
      </w:tr>
      <w:tr w:rsidR="0057126A" w:rsidRPr="0057126A" w14:paraId="1FC3FDD1" w14:textId="77777777" w:rsidTr="0057126A">
        <w:trPr>
          <w:trHeight w:hRule="exact" w:val="1084"/>
        </w:trPr>
        <w:tc>
          <w:tcPr>
            <w:tcW w:w="509"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0792B4F2" w14:textId="77777777" w:rsidR="0057126A" w:rsidRPr="0057126A" w:rsidRDefault="0057126A" w:rsidP="0057126A">
            <w:pPr>
              <w:spacing w:after="0"/>
              <w:rPr>
                <w:rFonts w:ascii="Calibri" w:eastAsia="Calibri" w:hAnsi="Calibri" w:cs="Arial"/>
                <w:color w:val="000000"/>
                <w:sz w:val="18"/>
                <w:szCs w:val="18"/>
              </w:rPr>
            </w:pPr>
            <w:r w:rsidRPr="0057126A">
              <w:rPr>
                <w:rFonts w:ascii="Calibri" w:eastAsia="Calibri" w:hAnsi="Calibri" w:cs="Arial"/>
                <w:color w:val="000000"/>
                <w:sz w:val="18"/>
                <w:szCs w:val="18"/>
              </w:rPr>
              <w:t>28</w:t>
            </w:r>
          </w:p>
        </w:tc>
        <w:tc>
          <w:tcPr>
            <w:tcW w:w="3018"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22345FAA" w14:textId="77777777" w:rsidR="0057126A" w:rsidRPr="0057126A" w:rsidRDefault="0057126A" w:rsidP="0057126A">
            <w:pPr>
              <w:spacing w:after="0"/>
              <w:rPr>
                <w:rFonts w:ascii="Calibri" w:eastAsia="Calibri" w:hAnsi="Calibri" w:cs="Arial"/>
                <w:color w:val="000000"/>
                <w:sz w:val="18"/>
                <w:szCs w:val="18"/>
              </w:rPr>
            </w:pPr>
            <w:r w:rsidRPr="0057126A">
              <w:rPr>
                <w:rFonts w:ascii="Calibri" w:eastAsia="Calibri" w:hAnsi="Calibri" w:cs="Arial"/>
                <w:color w:val="000000"/>
                <w:sz w:val="18"/>
                <w:szCs w:val="18"/>
              </w:rPr>
              <w:t>Dispanzer za ženske - spremembe Pravilnika za izvajanje preventivnega zdravstvenega varstva na primarni ravni (preventiva) nosečnic)</w:t>
            </w:r>
          </w:p>
        </w:tc>
        <w:tc>
          <w:tcPr>
            <w:tcW w:w="1996"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4E46B5A1" w14:textId="77777777" w:rsidR="0057126A" w:rsidRPr="0057126A" w:rsidRDefault="0057126A" w:rsidP="0057126A">
            <w:pPr>
              <w:spacing w:after="0"/>
              <w:rPr>
                <w:rFonts w:ascii="Calibri" w:eastAsia="Calibri" w:hAnsi="Calibri" w:cs="Arial"/>
                <w:color w:val="000000"/>
                <w:sz w:val="18"/>
                <w:szCs w:val="18"/>
              </w:rPr>
            </w:pPr>
          </w:p>
        </w:tc>
        <w:tc>
          <w:tcPr>
            <w:tcW w:w="1018" w:type="dxa"/>
            <w:tcBorders>
              <w:top w:val="single" w:sz="8" w:space="0" w:color="8EAADB"/>
              <w:left w:val="single" w:sz="8" w:space="0" w:color="8EAADB"/>
              <w:bottom w:val="single" w:sz="8" w:space="0" w:color="8EAADB"/>
            </w:tcBorders>
            <w:shd w:val="clear" w:color="000000" w:fill="FFFFFF"/>
            <w:vAlign w:val="center"/>
          </w:tcPr>
          <w:p w14:paraId="09B2B629" w14:textId="77777777" w:rsidR="0057126A" w:rsidRPr="0057126A" w:rsidRDefault="0057126A" w:rsidP="0057126A">
            <w:pPr>
              <w:spacing w:after="0"/>
              <w:jc w:val="right"/>
              <w:rPr>
                <w:rFonts w:ascii="Calibri" w:eastAsia="Calibri" w:hAnsi="Calibri" w:cs="Arial"/>
                <w:color w:val="000000"/>
                <w:sz w:val="18"/>
                <w:szCs w:val="18"/>
              </w:rPr>
            </w:pPr>
          </w:p>
        </w:tc>
        <w:tc>
          <w:tcPr>
            <w:tcW w:w="375" w:type="dxa"/>
            <w:tcBorders>
              <w:top w:val="single" w:sz="8" w:space="0" w:color="8EAADB"/>
              <w:bottom w:val="single" w:sz="8" w:space="0" w:color="8EAADB"/>
              <w:right w:val="single" w:sz="8" w:space="0" w:color="8EAADB"/>
            </w:tcBorders>
            <w:shd w:val="clear" w:color="000000" w:fill="FFFFFF"/>
            <w:vAlign w:val="center"/>
          </w:tcPr>
          <w:p w14:paraId="2803001D" w14:textId="77777777" w:rsidR="0057126A" w:rsidRPr="0057126A" w:rsidRDefault="0057126A" w:rsidP="0057126A">
            <w:pPr>
              <w:spacing w:after="0"/>
              <w:rPr>
                <w:rFonts w:ascii="Calibri" w:eastAsia="Calibri" w:hAnsi="Calibri" w:cs="Arial"/>
                <w:color w:val="000000"/>
                <w:sz w:val="18"/>
                <w:szCs w:val="18"/>
              </w:rPr>
            </w:pPr>
          </w:p>
        </w:tc>
        <w:tc>
          <w:tcPr>
            <w:tcW w:w="1272"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16281B60" w14:textId="77777777" w:rsidR="0057126A" w:rsidRPr="0057126A" w:rsidRDefault="0057126A" w:rsidP="0057126A">
            <w:pPr>
              <w:spacing w:after="0"/>
              <w:jc w:val="right"/>
              <w:rPr>
                <w:rFonts w:ascii="Calibri" w:eastAsia="Calibri" w:hAnsi="Calibri" w:cs="Arial"/>
                <w:color w:val="000000"/>
                <w:sz w:val="18"/>
                <w:szCs w:val="18"/>
              </w:rPr>
            </w:pPr>
            <w:r w:rsidRPr="0057126A">
              <w:rPr>
                <w:rFonts w:ascii="Calibri" w:eastAsia="Calibri" w:hAnsi="Calibri" w:cs="Arial"/>
                <w:color w:val="000000"/>
                <w:sz w:val="18"/>
                <w:szCs w:val="18"/>
              </w:rPr>
              <w:t>5.800.000,00</w:t>
            </w:r>
          </w:p>
        </w:tc>
        <w:tc>
          <w:tcPr>
            <w:tcW w:w="1412" w:type="dxa"/>
            <w:tcBorders>
              <w:top w:val="single" w:sz="8" w:space="0" w:color="8EAADB"/>
              <w:left w:val="single" w:sz="8" w:space="0" w:color="8EAADB"/>
              <w:bottom w:val="single" w:sz="8" w:space="0" w:color="8EAADB"/>
              <w:right w:val="single" w:sz="4" w:space="0" w:color="8EAADB"/>
            </w:tcBorders>
            <w:shd w:val="clear" w:color="000000" w:fill="FFFFFF"/>
            <w:vAlign w:val="center"/>
          </w:tcPr>
          <w:p w14:paraId="1BAEE641" w14:textId="77777777" w:rsidR="0057126A" w:rsidRPr="0057126A" w:rsidRDefault="0057126A" w:rsidP="0057126A">
            <w:pPr>
              <w:spacing w:after="0"/>
              <w:jc w:val="right"/>
              <w:rPr>
                <w:rFonts w:ascii="Calibri" w:eastAsia="Calibri" w:hAnsi="Calibri" w:cs="Arial"/>
                <w:color w:val="000000"/>
                <w:sz w:val="18"/>
                <w:szCs w:val="18"/>
              </w:rPr>
            </w:pPr>
            <w:r w:rsidRPr="0057126A">
              <w:rPr>
                <w:rFonts w:ascii="Calibri" w:eastAsia="Calibri" w:hAnsi="Calibri" w:cs="Arial"/>
                <w:color w:val="000000"/>
                <w:sz w:val="18"/>
                <w:szCs w:val="18"/>
              </w:rPr>
              <w:t>3.866.666,60</w:t>
            </w:r>
          </w:p>
        </w:tc>
      </w:tr>
      <w:tr w:rsidR="0057126A" w:rsidRPr="0057126A" w14:paraId="27FE2EB2" w14:textId="77777777" w:rsidTr="0057126A">
        <w:trPr>
          <w:trHeight w:hRule="exact" w:val="1001"/>
        </w:trPr>
        <w:tc>
          <w:tcPr>
            <w:tcW w:w="509"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3CED093A" w14:textId="77777777" w:rsidR="0057126A" w:rsidRPr="0057126A" w:rsidRDefault="0057126A" w:rsidP="0057126A">
            <w:pPr>
              <w:spacing w:after="0"/>
              <w:rPr>
                <w:rFonts w:ascii="Calibri" w:eastAsia="Calibri" w:hAnsi="Calibri" w:cs="Arial"/>
                <w:color w:val="000000"/>
                <w:sz w:val="18"/>
                <w:szCs w:val="18"/>
              </w:rPr>
            </w:pPr>
            <w:r w:rsidRPr="0057126A">
              <w:rPr>
                <w:rFonts w:ascii="Calibri" w:eastAsia="Calibri" w:hAnsi="Calibri" w:cs="Arial"/>
                <w:color w:val="000000"/>
                <w:sz w:val="18"/>
                <w:szCs w:val="18"/>
              </w:rPr>
              <w:t>29</w:t>
            </w:r>
          </w:p>
        </w:tc>
        <w:tc>
          <w:tcPr>
            <w:tcW w:w="3018"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6C87C8CA" w14:textId="77777777" w:rsidR="0057126A" w:rsidRPr="0057126A" w:rsidRDefault="0057126A" w:rsidP="0057126A">
            <w:pPr>
              <w:spacing w:after="0"/>
              <w:rPr>
                <w:rFonts w:ascii="Calibri" w:eastAsia="Calibri" w:hAnsi="Calibri" w:cs="Arial"/>
                <w:color w:val="000000"/>
                <w:sz w:val="18"/>
                <w:szCs w:val="18"/>
              </w:rPr>
            </w:pPr>
            <w:r w:rsidRPr="0057126A">
              <w:rPr>
                <w:rFonts w:ascii="Calibri" w:eastAsia="Calibri" w:hAnsi="Calibri" w:cs="Arial"/>
                <w:color w:val="000000"/>
                <w:sz w:val="18"/>
                <w:szCs w:val="18"/>
              </w:rPr>
              <w:t>Povišanje cene imunoloških preiskav (Q0276)</w:t>
            </w:r>
          </w:p>
        </w:tc>
        <w:tc>
          <w:tcPr>
            <w:tcW w:w="1996"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302EDB9B" w14:textId="77777777" w:rsidR="0057126A" w:rsidRPr="0057126A" w:rsidRDefault="0057126A" w:rsidP="0057126A">
            <w:pPr>
              <w:spacing w:after="0"/>
              <w:rPr>
                <w:rFonts w:ascii="Calibri" w:eastAsia="Calibri" w:hAnsi="Calibri" w:cs="Arial"/>
                <w:color w:val="000000"/>
                <w:sz w:val="18"/>
                <w:szCs w:val="18"/>
              </w:rPr>
            </w:pPr>
            <w:r w:rsidRPr="0057126A">
              <w:rPr>
                <w:rFonts w:ascii="Calibri" w:eastAsia="Calibri" w:hAnsi="Calibri" w:cs="Arial"/>
                <w:color w:val="000000"/>
                <w:sz w:val="18"/>
                <w:szCs w:val="18"/>
              </w:rPr>
              <w:t>Vsi izvajalci</w:t>
            </w:r>
          </w:p>
        </w:tc>
        <w:tc>
          <w:tcPr>
            <w:tcW w:w="1018" w:type="dxa"/>
            <w:tcBorders>
              <w:top w:val="single" w:sz="8" w:space="0" w:color="8EAADB"/>
              <w:left w:val="single" w:sz="8" w:space="0" w:color="8EAADB"/>
              <w:bottom w:val="single" w:sz="8" w:space="0" w:color="8EAADB"/>
            </w:tcBorders>
            <w:shd w:val="clear" w:color="000000" w:fill="FFFFFF"/>
            <w:vAlign w:val="center"/>
          </w:tcPr>
          <w:p w14:paraId="10AB8448" w14:textId="77777777" w:rsidR="0057126A" w:rsidRPr="0057126A" w:rsidRDefault="0057126A" w:rsidP="0057126A">
            <w:pPr>
              <w:spacing w:after="0"/>
              <w:jc w:val="right"/>
              <w:rPr>
                <w:rFonts w:ascii="Calibri" w:eastAsia="Calibri" w:hAnsi="Calibri" w:cs="Arial"/>
                <w:color w:val="000000"/>
                <w:sz w:val="18"/>
                <w:szCs w:val="18"/>
              </w:rPr>
            </w:pPr>
          </w:p>
        </w:tc>
        <w:tc>
          <w:tcPr>
            <w:tcW w:w="375" w:type="dxa"/>
            <w:tcBorders>
              <w:top w:val="single" w:sz="8" w:space="0" w:color="8EAADB"/>
              <w:bottom w:val="single" w:sz="8" w:space="0" w:color="8EAADB"/>
              <w:right w:val="single" w:sz="8" w:space="0" w:color="8EAADB"/>
            </w:tcBorders>
            <w:shd w:val="clear" w:color="000000" w:fill="FFFFFF"/>
            <w:vAlign w:val="center"/>
          </w:tcPr>
          <w:p w14:paraId="1EFE6FC3" w14:textId="77777777" w:rsidR="0057126A" w:rsidRPr="0057126A" w:rsidRDefault="0057126A" w:rsidP="0057126A">
            <w:pPr>
              <w:spacing w:after="0"/>
              <w:rPr>
                <w:rFonts w:ascii="Calibri" w:eastAsia="Calibri" w:hAnsi="Calibri" w:cs="Arial"/>
                <w:color w:val="000000"/>
                <w:sz w:val="18"/>
                <w:szCs w:val="18"/>
              </w:rPr>
            </w:pPr>
          </w:p>
        </w:tc>
        <w:tc>
          <w:tcPr>
            <w:tcW w:w="1272" w:type="dxa"/>
            <w:tcBorders>
              <w:top w:val="single" w:sz="4" w:space="0" w:color="8EAADB"/>
              <w:left w:val="single" w:sz="4" w:space="0" w:color="8EAADB"/>
              <w:bottom w:val="single" w:sz="4" w:space="0" w:color="8EAADB"/>
              <w:right w:val="single" w:sz="4" w:space="0" w:color="8EAADB"/>
            </w:tcBorders>
            <w:shd w:val="clear" w:color="auto" w:fill="auto"/>
            <w:vAlign w:val="center"/>
          </w:tcPr>
          <w:p w14:paraId="221248C2" w14:textId="77777777" w:rsidR="0057126A" w:rsidRPr="0057126A" w:rsidRDefault="0057126A" w:rsidP="0057126A">
            <w:pPr>
              <w:spacing w:after="0"/>
              <w:jc w:val="right"/>
              <w:rPr>
                <w:rFonts w:ascii="Calibri" w:eastAsia="Calibri" w:hAnsi="Calibri" w:cs="Arial"/>
                <w:color w:val="000000"/>
                <w:sz w:val="18"/>
                <w:szCs w:val="18"/>
              </w:rPr>
            </w:pPr>
            <w:r w:rsidRPr="0057126A">
              <w:rPr>
                <w:rFonts w:ascii="Calibri" w:eastAsia="Calibri" w:hAnsi="Calibri" w:cs="Arial"/>
                <w:sz w:val="18"/>
                <w:szCs w:val="18"/>
              </w:rPr>
              <w:t>2.216.900,00</w:t>
            </w:r>
          </w:p>
        </w:tc>
        <w:tc>
          <w:tcPr>
            <w:tcW w:w="1412" w:type="dxa"/>
            <w:tcBorders>
              <w:top w:val="single" w:sz="4" w:space="0" w:color="8EAADB"/>
              <w:left w:val="single" w:sz="4" w:space="0" w:color="8EAADB"/>
              <w:bottom w:val="single" w:sz="4" w:space="0" w:color="8EAADB"/>
              <w:right w:val="single" w:sz="4" w:space="0" w:color="8EAADB"/>
            </w:tcBorders>
            <w:shd w:val="clear" w:color="auto" w:fill="auto"/>
            <w:vAlign w:val="center"/>
          </w:tcPr>
          <w:p w14:paraId="327E07CE" w14:textId="77777777" w:rsidR="0057126A" w:rsidRPr="0057126A" w:rsidRDefault="0057126A" w:rsidP="0057126A">
            <w:pPr>
              <w:spacing w:after="0"/>
              <w:jc w:val="right"/>
              <w:rPr>
                <w:rFonts w:ascii="Calibri" w:eastAsia="Calibri" w:hAnsi="Calibri" w:cs="Arial"/>
                <w:color w:val="000000"/>
                <w:sz w:val="18"/>
                <w:szCs w:val="18"/>
              </w:rPr>
            </w:pPr>
            <w:r w:rsidRPr="0057126A">
              <w:rPr>
                <w:rFonts w:ascii="Calibri" w:eastAsia="Calibri" w:hAnsi="Calibri" w:cs="Arial"/>
                <w:sz w:val="18"/>
                <w:szCs w:val="18"/>
              </w:rPr>
              <w:t>1.108.450,00</w:t>
            </w:r>
          </w:p>
        </w:tc>
      </w:tr>
    </w:tbl>
    <w:p w14:paraId="5D5239BB" w14:textId="77777777" w:rsidR="0057126A" w:rsidRPr="0057126A" w:rsidRDefault="0057126A" w:rsidP="0057126A">
      <w:pPr>
        <w:spacing w:after="0"/>
        <w:rPr>
          <w:rFonts w:ascii="Calibri" w:eastAsia="Calibri" w:hAnsi="Calibri" w:cs="Arial"/>
          <w:color w:val="000000"/>
          <w:sz w:val="16"/>
          <w:szCs w:val="16"/>
        </w:rPr>
      </w:pPr>
      <w:r w:rsidRPr="0057126A">
        <w:rPr>
          <w:rFonts w:ascii="Arial" w:eastAsia="Calibri" w:hAnsi="Arial" w:cs="Arial"/>
          <w:sz w:val="20"/>
          <w:szCs w:val="20"/>
        </w:rPr>
        <w:t>«.</w:t>
      </w:r>
    </w:p>
    <w:p w14:paraId="367D9752" w14:textId="529F9377" w:rsidR="0057126A" w:rsidRPr="0057126A" w:rsidRDefault="0057126A" w:rsidP="0057126A">
      <w:pPr>
        <w:shd w:val="clear" w:color="auto" w:fill="FFFFFF"/>
        <w:spacing w:after="0"/>
        <w:ind w:firstLine="360"/>
        <w:jc w:val="both"/>
        <w:rPr>
          <w:rFonts w:ascii="Arial" w:eastAsia="Calibri" w:hAnsi="Arial" w:cs="Arial"/>
          <w:sz w:val="20"/>
          <w:szCs w:val="20"/>
        </w:rPr>
      </w:pPr>
      <w:r w:rsidRPr="0057126A">
        <w:rPr>
          <w:rFonts w:ascii="Arial" w:eastAsia="Calibri" w:hAnsi="Arial" w:cs="Arial"/>
          <w:sz w:val="20"/>
          <w:szCs w:val="20"/>
        </w:rPr>
        <w:t>V drugem odstavku se za besedilo</w:t>
      </w:r>
      <w:r w:rsidR="00CE7041">
        <w:rPr>
          <w:rFonts w:ascii="Arial" w:eastAsia="Calibri" w:hAnsi="Arial" w:cs="Arial"/>
          <w:sz w:val="20"/>
          <w:szCs w:val="20"/>
        </w:rPr>
        <w:t>m</w:t>
      </w:r>
      <w:r w:rsidRPr="0057126A">
        <w:rPr>
          <w:rFonts w:ascii="Arial" w:eastAsia="Calibri" w:hAnsi="Arial" w:cs="Arial"/>
          <w:sz w:val="20"/>
          <w:szCs w:val="20"/>
        </w:rPr>
        <w:t xml:space="preserve"> »do 1. aprila« doda besedilo »ukrep iz 28. točke tabele prejšnjega odstavka, ki velja od 15. aprila 2023</w:t>
      </w:r>
      <w:r w:rsidR="00CE7041">
        <w:rPr>
          <w:rFonts w:ascii="Arial" w:eastAsia="Calibri" w:hAnsi="Arial" w:cs="Arial"/>
          <w:sz w:val="20"/>
          <w:szCs w:val="20"/>
        </w:rPr>
        <w:t>,</w:t>
      </w:r>
      <w:r w:rsidRPr="0057126A">
        <w:rPr>
          <w:rFonts w:ascii="Arial" w:eastAsia="Calibri" w:hAnsi="Arial" w:cs="Arial"/>
          <w:sz w:val="20"/>
          <w:szCs w:val="20"/>
        </w:rPr>
        <w:t xml:space="preserve"> ter ukrep iz 29. točke tabele prejšnjega odstavka, ki velja od 1. julija 2023.</w:t>
      </w:r>
      <w:r w:rsidR="00CE7041">
        <w:rPr>
          <w:rFonts w:ascii="Arial" w:eastAsia="Calibri" w:hAnsi="Arial" w:cs="Arial"/>
          <w:sz w:val="20"/>
          <w:szCs w:val="20"/>
        </w:rPr>
        <w:t>«.</w:t>
      </w:r>
    </w:p>
    <w:p w14:paraId="0B22FD35" w14:textId="77777777" w:rsidR="0057126A" w:rsidRPr="0057126A" w:rsidRDefault="0057126A" w:rsidP="0057126A">
      <w:pPr>
        <w:shd w:val="clear" w:color="auto" w:fill="FFFFFF"/>
        <w:spacing w:after="0" w:line="276" w:lineRule="auto"/>
        <w:ind w:firstLine="360"/>
        <w:jc w:val="both"/>
        <w:rPr>
          <w:rFonts w:ascii="Arial" w:eastAsia="Calibri" w:hAnsi="Arial" w:cs="Arial"/>
          <w:sz w:val="20"/>
          <w:szCs w:val="20"/>
        </w:rPr>
      </w:pPr>
    </w:p>
    <w:p w14:paraId="5A307A5C"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10D308E5" w14:textId="77777777" w:rsidR="0057126A" w:rsidRPr="0057126A" w:rsidRDefault="0057126A" w:rsidP="0057126A">
      <w:pPr>
        <w:spacing w:after="0"/>
        <w:ind w:left="720"/>
        <w:contextualSpacing/>
        <w:jc w:val="both"/>
        <w:rPr>
          <w:rFonts w:ascii="Arial" w:eastAsia="Calibri" w:hAnsi="Arial" w:cs="Arial"/>
          <w:b/>
          <w:bCs/>
          <w:sz w:val="20"/>
          <w:szCs w:val="20"/>
        </w:rPr>
      </w:pPr>
    </w:p>
    <w:p w14:paraId="0B08FB22" w14:textId="649494BB" w:rsidR="0057126A" w:rsidRPr="0057126A" w:rsidRDefault="0057126A" w:rsidP="0057126A">
      <w:pPr>
        <w:shd w:val="clear" w:color="auto" w:fill="FFFFFF"/>
        <w:spacing w:after="0"/>
        <w:ind w:firstLine="360"/>
        <w:jc w:val="both"/>
        <w:rPr>
          <w:rFonts w:ascii="Arial" w:eastAsia="Calibri" w:hAnsi="Arial" w:cs="Arial"/>
          <w:sz w:val="20"/>
          <w:szCs w:val="20"/>
        </w:rPr>
      </w:pPr>
      <w:bookmarkStart w:id="1" w:name="_Hlk130799738"/>
      <w:r w:rsidRPr="0057126A">
        <w:rPr>
          <w:rFonts w:ascii="Arial" w:eastAsia="Calibri" w:hAnsi="Arial" w:cs="Arial"/>
          <w:sz w:val="20"/>
          <w:szCs w:val="20"/>
        </w:rPr>
        <w:t xml:space="preserve">V 102. členu se v prvem odstavku </w:t>
      </w:r>
      <w:r w:rsidR="00CE7041">
        <w:rPr>
          <w:rFonts w:ascii="Arial" w:eastAsia="Calibri" w:hAnsi="Arial" w:cs="Arial"/>
          <w:sz w:val="20"/>
          <w:szCs w:val="20"/>
        </w:rPr>
        <w:t xml:space="preserve">v </w:t>
      </w:r>
      <w:r w:rsidR="00CE7041" w:rsidRPr="0057126A">
        <w:rPr>
          <w:rFonts w:ascii="Arial" w:eastAsia="Calibri" w:hAnsi="Arial" w:cs="Arial"/>
          <w:sz w:val="20"/>
          <w:szCs w:val="20"/>
        </w:rPr>
        <w:t>tabel</w:t>
      </w:r>
      <w:r w:rsidR="00CE7041">
        <w:rPr>
          <w:rFonts w:ascii="Arial" w:eastAsia="Calibri" w:hAnsi="Arial" w:cs="Arial"/>
          <w:sz w:val="20"/>
          <w:szCs w:val="20"/>
        </w:rPr>
        <w:t>i</w:t>
      </w:r>
      <w:r w:rsidR="00CE7041" w:rsidRPr="0057126A">
        <w:rPr>
          <w:rFonts w:ascii="Arial" w:eastAsia="Calibri" w:hAnsi="Arial" w:cs="Arial"/>
          <w:sz w:val="20"/>
          <w:szCs w:val="20"/>
        </w:rPr>
        <w:t xml:space="preserve"> </w:t>
      </w:r>
      <w:r w:rsidRPr="0057126A">
        <w:rPr>
          <w:rFonts w:ascii="Arial" w:eastAsia="Calibri" w:hAnsi="Arial" w:cs="Arial"/>
          <w:sz w:val="20"/>
          <w:szCs w:val="20"/>
        </w:rPr>
        <w:t xml:space="preserve">za 106. </w:t>
      </w:r>
      <w:r w:rsidRPr="00CE7041">
        <w:rPr>
          <w:rFonts w:ascii="Arial" w:eastAsia="Calibri" w:hAnsi="Arial" w:cs="Arial"/>
          <w:sz w:val="20"/>
          <w:szCs w:val="20"/>
        </w:rPr>
        <w:t>točko</w:t>
      </w:r>
      <w:r w:rsidRPr="0057126A">
        <w:rPr>
          <w:rFonts w:ascii="Arial" w:eastAsia="Calibri" w:hAnsi="Arial" w:cs="Arial"/>
          <w:sz w:val="20"/>
          <w:szCs w:val="20"/>
        </w:rPr>
        <w:t xml:space="preserve"> dodajo nova 107. do 112. točka tabele, ki se glasijo: </w:t>
      </w:r>
    </w:p>
    <w:bookmarkEnd w:id="1"/>
    <w:p w14:paraId="7296F4D5" w14:textId="77777777" w:rsidR="0057126A" w:rsidRPr="0057126A" w:rsidRDefault="0057126A" w:rsidP="0057126A">
      <w:pPr>
        <w:shd w:val="clear" w:color="auto" w:fill="FFFFFF"/>
        <w:spacing w:after="0"/>
        <w:ind w:firstLine="360"/>
        <w:jc w:val="both"/>
        <w:rPr>
          <w:rFonts w:ascii="Arial" w:eastAsia="Calibri" w:hAnsi="Arial" w:cs="Arial"/>
          <w:sz w:val="20"/>
          <w:szCs w:val="20"/>
        </w:rPr>
      </w:pPr>
    </w:p>
    <w:p w14:paraId="243B7309" w14:textId="77777777" w:rsidR="0057126A" w:rsidRPr="0057126A" w:rsidRDefault="0057126A" w:rsidP="0057126A">
      <w:pPr>
        <w:shd w:val="clear" w:color="auto" w:fill="FFFFFF"/>
        <w:spacing w:after="0"/>
        <w:ind w:firstLine="360"/>
        <w:jc w:val="both"/>
        <w:rPr>
          <w:rFonts w:ascii="Arial" w:eastAsia="Calibri" w:hAnsi="Arial" w:cs="Arial"/>
          <w:sz w:val="20"/>
          <w:szCs w:val="20"/>
        </w:rPr>
      </w:pPr>
      <w:r w:rsidRPr="0057126A">
        <w:rPr>
          <w:rFonts w:ascii="Arial" w:eastAsia="Calibri" w:hAnsi="Arial" w:cs="Arial"/>
          <w:sz w:val="20"/>
          <w:szCs w:val="20"/>
        </w:rPr>
        <w:t>»</w:t>
      </w:r>
    </w:p>
    <w:tbl>
      <w:tblPr>
        <w:tblW w:w="9583" w:type="dxa"/>
        <w:tblLayout w:type="fixed"/>
        <w:tblCellMar>
          <w:left w:w="70" w:type="dxa"/>
          <w:right w:w="70" w:type="dxa"/>
        </w:tblCellMar>
        <w:tblLook w:val="04A0" w:firstRow="1" w:lastRow="0" w:firstColumn="1" w:lastColumn="0" w:noHBand="0" w:noVBand="1"/>
      </w:tblPr>
      <w:tblGrid>
        <w:gridCol w:w="508"/>
        <w:gridCol w:w="3013"/>
        <w:gridCol w:w="1993"/>
        <w:gridCol w:w="686"/>
        <w:gridCol w:w="141"/>
        <w:gridCol w:w="674"/>
        <w:gridCol w:w="1159"/>
        <w:gridCol w:w="1409"/>
      </w:tblGrid>
      <w:tr w:rsidR="0057126A" w:rsidRPr="0057126A" w14:paraId="42502201" w14:textId="77777777" w:rsidTr="0057126A">
        <w:trPr>
          <w:trHeight w:hRule="exact" w:val="28"/>
          <w:tblHeader/>
        </w:trPr>
        <w:tc>
          <w:tcPr>
            <w:tcW w:w="508" w:type="dxa"/>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17B8EA3A" w14:textId="77777777" w:rsidR="0057126A" w:rsidRPr="0057126A" w:rsidRDefault="0057126A" w:rsidP="0057126A">
            <w:pPr>
              <w:spacing w:after="0"/>
              <w:rPr>
                <w:rFonts w:ascii="Calibri" w:eastAsia="Calibri" w:hAnsi="Calibri" w:cs="Calibri"/>
                <w:b/>
                <w:bCs/>
                <w:color w:val="000000"/>
                <w:sz w:val="18"/>
                <w:szCs w:val="18"/>
              </w:rPr>
            </w:pPr>
            <w:proofErr w:type="spellStart"/>
            <w:r w:rsidRPr="0057126A">
              <w:rPr>
                <w:rFonts w:ascii="Calibri" w:eastAsia="Calibri" w:hAnsi="Calibri" w:cs="Calibri"/>
                <w:b/>
                <w:bCs/>
                <w:color w:val="000000"/>
                <w:sz w:val="18"/>
                <w:szCs w:val="18"/>
              </w:rPr>
              <w:lastRenderedPageBreak/>
              <w:t>Zap</w:t>
            </w:r>
            <w:proofErr w:type="spellEnd"/>
            <w:r w:rsidRPr="0057126A">
              <w:rPr>
                <w:rFonts w:ascii="Calibri" w:eastAsia="Calibri" w:hAnsi="Calibri" w:cs="Calibri"/>
                <w:b/>
                <w:bCs/>
                <w:color w:val="000000"/>
                <w:sz w:val="18"/>
                <w:szCs w:val="18"/>
              </w:rPr>
              <w:t>. št.  </w:t>
            </w:r>
          </w:p>
        </w:tc>
        <w:tc>
          <w:tcPr>
            <w:tcW w:w="3013" w:type="dxa"/>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2BFE7143" w14:textId="77777777" w:rsidR="0057126A" w:rsidRPr="0057126A" w:rsidRDefault="0057126A" w:rsidP="0057126A">
            <w:pPr>
              <w:spacing w:after="0"/>
              <w:rPr>
                <w:rFonts w:ascii="Calibri" w:eastAsia="Calibri" w:hAnsi="Calibri" w:cs="Calibri"/>
                <w:b/>
                <w:bCs/>
                <w:color w:val="000000"/>
                <w:sz w:val="18"/>
                <w:szCs w:val="18"/>
              </w:rPr>
            </w:pPr>
            <w:r w:rsidRPr="0057126A">
              <w:rPr>
                <w:rFonts w:ascii="Calibri" w:eastAsia="Calibri" w:hAnsi="Calibri" w:cs="Calibri"/>
                <w:b/>
                <w:bCs/>
                <w:color w:val="000000"/>
                <w:sz w:val="18"/>
                <w:szCs w:val="18"/>
              </w:rPr>
              <w:t>P  r  o  g  r  a  m</w:t>
            </w:r>
          </w:p>
        </w:tc>
        <w:tc>
          <w:tcPr>
            <w:tcW w:w="1993" w:type="dxa"/>
            <w:tcBorders>
              <w:top w:val="single" w:sz="4" w:space="0" w:color="8EAADB"/>
              <w:left w:val="single" w:sz="4" w:space="0" w:color="8EAADB"/>
              <w:right w:val="single" w:sz="4" w:space="0" w:color="8EAADB"/>
            </w:tcBorders>
            <w:shd w:val="clear" w:color="000000" w:fill="FFFFFF"/>
            <w:vAlign w:val="center"/>
          </w:tcPr>
          <w:p w14:paraId="5B4BE809" w14:textId="77777777" w:rsidR="0057126A" w:rsidRPr="0057126A" w:rsidRDefault="0057126A" w:rsidP="0057126A">
            <w:pPr>
              <w:spacing w:after="0"/>
              <w:rPr>
                <w:rFonts w:ascii="Calibri" w:eastAsia="Calibri" w:hAnsi="Calibri" w:cs="Calibri"/>
                <w:b/>
                <w:bCs/>
                <w:color w:val="000000"/>
                <w:sz w:val="18"/>
                <w:szCs w:val="18"/>
              </w:rPr>
            </w:pPr>
          </w:p>
        </w:tc>
        <w:tc>
          <w:tcPr>
            <w:tcW w:w="1501" w:type="dxa"/>
            <w:gridSpan w:val="3"/>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0A11932A" w14:textId="77777777" w:rsidR="0057126A" w:rsidRPr="0057126A" w:rsidRDefault="0057126A" w:rsidP="0057126A">
            <w:pPr>
              <w:spacing w:after="0"/>
              <w:jc w:val="center"/>
              <w:rPr>
                <w:rFonts w:ascii="Calibri" w:eastAsia="Calibri" w:hAnsi="Calibri" w:cs="Calibri"/>
                <w:b/>
                <w:bCs/>
                <w:color w:val="000000"/>
                <w:sz w:val="18"/>
                <w:szCs w:val="18"/>
              </w:rPr>
            </w:pPr>
            <w:r w:rsidRPr="0057126A">
              <w:rPr>
                <w:rFonts w:ascii="Calibri" w:eastAsia="Calibri" w:hAnsi="Calibri" w:cs="Calibri"/>
                <w:b/>
                <w:bCs/>
                <w:color w:val="000000"/>
                <w:sz w:val="18"/>
                <w:szCs w:val="18"/>
              </w:rPr>
              <w:t>Obseg</w:t>
            </w:r>
          </w:p>
        </w:tc>
        <w:tc>
          <w:tcPr>
            <w:tcW w:w="1159" w:type="dxa"/>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5F476954" w14:textId="77777777" w:rsidR="0057126A" w:rsidRPr="0057126A" w:rsidRDefault="0057126A" w:rsidP="0057126A">
            <w:pPr>
              <w:spacing w:after="0"/>
              <w:jc w:val="center"/>
              <w:rPr>
                <w:rFonts w:ascii="Calibri" w:eastAsia="Calibri" w:hAnsi="Calibri" w:cs="Calibri"/>
                <w:b/>
                <w:bCs/>
                <w:color w:val="000000"/>
                <w:sz w:val="18"/>
                <w:szCs w:val="18"/>
              </w:rPr>
            </w:pPr>
            <w:r w:rsidRPr="0057126A">
              <w:rPr>
                <w:rFonts w:ascii="Calibri" w:eastAsia="Calibri" w:hAnsi="Calibri" w:cs="Calibri"/>
                <w:b/>
                <w:bCs/>
                <w:color w:val="000000"/>
                <w:sz w:val="18"/>
                <w:szCs w:val="18"/>
              </w:rPr>
              <w:t>Dodatna sred. letna raven</w:t>
            </w:r>
          </w:p>
        </w:tc>
        <w:tc>
          <w:tcPr>
            <w:tcW w:w="1409" w:type="dxa"/>
            <w:vMerge w:val="restart"/>
            <w:tcBorders>
              <w:top w:val="single" w:sz="4" w:space="0" w:color="8EAADB"/>
              <w:left w:val="single" w:sz="4" w:space="0" w:color="8EAADB"/>
              <w:bottom w:val="single" w:sz="4" w:space="0" w:color="8EAADB"/>
              <w:right w:val="single" w:sz="4" w:space="0" w:color="8EAADB"/>
            </w:tcBorders>
            <w:shd w:val="clear" w:color="000000" w:fill="FFFFFF"/>
            <w:vAlign w:val="center"/>
            <w:hideMark/>
          </w:tcPr>
          <w:p w14:paraId="51A0A8C3" w14:textId="77777777" w:rsidR="0057126A" w:rsidRPr="0057126A" w:rsidRDefault="0057126A" w:rsidP="0057126A">
            <w:pPr>
              <w:spacing w:after="0"/>
              <w:jc w:val="center"/>
              <w:rPr>
                <w:rFonts w:ascii="Calibri" w:eastAsia="Calibri" w:hAnsi="Calibri" w:cs="Calibri"/>
                <w:b/>
                <w:bCs/>
                <w:color w:val="000000"/>
                <w:sz w:val="18"/>
                <w:szCs w:val="18"/>
              </w:rPr>
            </w:pPr>
            <w:r w:rsidRPr="0057126A">
              <w:rPr>
                <w:rFonts w:ascii="Calibri" w:eastAsia="Calibri" w:hAnsi="Calibri" w:cs="Calibri"/>
                <w:b/>
                <w:bCs/>
                <w:color w:val="000000"/>
                <w:sz w:val="18"/>
                <w:szCs w:val="18"/>
              </w:rPr>
              <w:t xml:space="preserve">Dodatna sred. </w:t>
            </w:r>
          </w:p>
          <w:p w14:paraId="1B77143D" w14:textId="77777777" w:rsidR="0057126A" w:rsidRPr="0057126A" w:rsidRDefault="0057126A" w:rsidP="0057126A">
            <w:pPr>
              <w:spacing w:after="0"/>
              <w:jc w:val="center"/>
              <w:rPr>
                <w:rFonts w:ascii="Calibri" w:eastAsia="Calibri" w:hAnsi="Calibri" w:cs="Calibri"/>
                <w:b/>
                <w:bCs/>
                <w:color w:val="000000"/>
                <w:sz w:val="18"/>
                <w:szCs w:val="18"/>
              </w:rPr>
            </w:pPr>
            <w:r w:rsidRPr="0057126A">
              <w:rPr>
                <w:rFonts w:ascii="Calibri" w:eastAsia="Calibri" w:hAnsi="Calibri" w:cs="Calibri"/>
                <w:b/>
                <w:bCs/>
                <w:color w:val="000000"/>
                <w:sz w:val="18"/>
                <w:szCs w:val="18"/>
              </w:rPr>
              <w:t>2023</w:t>
            </w:r>
          </w:p>
        </w:tc>
      </w:tr>
      <w:tr w:rsidR="0057126A" w:rsidRPr="0057126A" w14:paraId="5F0A7971" w14:textId="77777777" w:rsidTr="0057126A">
        <w:trPr>
          <w:trHeight w:hRule="exact" w:val="819"/>
          <w:tblHeader/>
        </w:trPr>
        <w:tc>
          <w:tcPr>
            <w:tcW w:w="508" w:type="dxa"/>
            <w:vMerge/>
            <w:tcBorders>
              <w:top w:val="single" w:sz="4" w:space="0" w:color="8EAADB"/>
              <w:left w:val="single" w:sz="4" w:space="0" w:color="8EAADB"/>
              <w:bottom w:val="single" w:sz="8" w:space="0" w:color="8DB4E2"/>
              <w:right w:val="single" w:sz="4" w:space="0" w:color="8EAADB"/>
            </w:tcBorders>
            <w:vAlign w:val="center"/>
            <w:hideMark/>
          </w:tcPr>
          <w:p w14:paraId="173562E6" w14:textId="77777777" w:rsidR="0057126A" w:rsidRPr="0057126A" w:rsidRDefault="0057126A" w:rsidP="0057126A">
            <w:pPr>
              <w:rPr>
                <w:rFonts w:ascii="Calibri" w:eastAsia="Calibri" w:hAnsi="Calibri" w:cs="Calibri"/>
                <w:b/>
                <w:bCs/>
                <w:color w:val="000000"/>
                <w:sz w:val="18"/>
                <w:szCs w:val="18"/>
              </w:rPr>
            </w:pPr>
          </w:p>
        </w:tc>
        <w:tc>
          <w:tcPr>
            <w:tcW w:w="3013" w:type="dxa"/>
            <w:vMerge/>
            <w:tcBorders>
              <w:top w:val="single" w:sz="4" w:space="0" w:color="8EAADB"/>
              <w:left w:val="single" w:sz="4" w:space="0" w:color="8EAADB"/>
              <w:bottom w:val="single" w:sz="8" w:space="0" w:color="8DB4E2"/>
              <w:right w:val="single" w:sz="8" w:space="0" w:color="8DB4E2"/>
            </w:tcBorders>
            <w:vAlign w:val="center"/>
            <w:hideMark/>
          </w:tcPr>
          <w:p w14:paraId="761FBF8F" w14:textId="77777777" w:rsidR="0057126A" w:rsidRPr="0057126A" w:rsidRDefault="0057126A" w:rsidP="0057126A">
            <w:pPr>
              <w:rPr>
                <w:rFonts w:ascii="Calibri" w:eastAsia="Calibri" w:hAnsi="Calibri" w:cs="Calibri"/>
                <w:b/>
                <w:bCs/>
                <w:color w:val="000000"/>
                <w:sz w:val="18"/>
                <w:szCs w:val="18"/>
              </w:rPr>
            </w:pPr>
          </w:p>
        </w:tc>
        <w:tc>
          <w:tcPr>
            <w:tcW w:w="1993" w:type="dxa"/>
            <w:tcBorders>
              <w:left w:val="nil"/>
              <w:bottom w:val="single" w:sz="8" w:space="0" w:color="8DB4E2"/>
              <w:right w:val="single" w:sz="8" w:space="0" w:color="8DB4E2"/>
            </w:tcBorders>
            <w:shd w:val="clear" w:color="000000" w:fill="FFFFFF"/>
            <w:vAlign w:val="center"/>
          </w:tcPr>
          <w:p w14:paraId="3B04BF05" w14:textId="77777777" w:rsidR="0057126A" w:rsidRPr="0057126A" w:rsidRDefault="0057126A" w:rsidP="0057126A">
            <w:pPr>
              <w:jc w:val="center"/>
              <w:rPr>
                <w:rFonts w:ascii="Calibri" w:eastAsia="Calibri" w:hAnsi="Calibri" w:cs="Calibri"/>
                <w:b/>
                <w:bCs/>
                <w:color w:val="000000"/>
                <w:sz w:val="18"/>
                <w:szCs w:val="18"/>
              </w:rPr>
            </w:pPr>
            <w:r w:rsidRPr="0057126A">
              <w:rPr>
                <w:rFonts w:ascii="Calibri" w:eastAsia="Calibri" w:hAnsi="Calibri" w:cs="Calibri"/>
                <w:b/>
                <w:bCs/>
                <w:color w:val="000000"/>
                <w:sz w:val="18"/>
                <w:szCs w:val="18"/>
              </w:rPr>
              <w:t>Izvajalec</w:t>
            </w:r>
          </w:p>
        </w:tc>
        <w:tc>
          <w:tcPr>
            <w:tcW w:w="1501" w:type="dxa"/>
            <w:gridSpan w:val="3"/>
            <w:vMerge/>
            <w:tcBorders>
              <w:top w:val="single" w:sz="4" w:space="0" w:color="8EAADB"/>
              <w:left w:val="nil"/>
              <w:bottom w:val="single" w:sz="8" w:space="0" w:color="8DB4E2"/>
              <w:right w:val="single" w:sz="8" w:space="0" w:color="8DB4E2"/>
            </w:tcBorders>
            <w:vAlign w:val="center"/>
            <w:hideMark/>
          </w:tcPr>
          <w:p w14:paraId="4020F636" w14:textId="77777777" w:rsidR="0057126A" w:rsidRPr="0057126A" w:rsidRDefault="0057126A" w:rsidP="0057126A">
            <w:pPr>
              <w:rPr>
                <w:rFonts w:ascii="Calibri" w:eastAsia="Calibri" w:hAnsi="Calibri" w:cs="Calibri"/>
                <w:b/>
                <w:bCs/>
                <w:color w:val="000000"/>
                <w:sz w:val="18"/>
                <w:szCs w:val="18"/>
              </w:rPr>
            </w:pPr>
          </w:p>
        </w:tc>
        <w:tc>
          <w:tcPr>
            <w:tcW w:w="1159" w:type="dxa"/>
            <w:vMerge/>
            <w:tcBorders>
              <w:top w:val="single" w:sz="4" w:space="0" w:color="8EAADB"/>
              <w:left w:val="nil"/>
              <w:bottom w:val="single" w:sz="8" w:space="0" w:color="8DB4E2"/>
              <w:right w:val="single" w:sz="8" w:space="0" w:color="8DB4E2"/>
            </w:tcBorders>
            <w:vAlign w:val="center"/>
            <w:hideMark/>
          </w:tcPr>
          <w:p w14:paraId="4B9255D3" w14:textId="77777777" w:rsidR="0057126A" w:rsidRPr="0057126A" w:rsidRDefault="0057126A" w:rsidP="0057126A">
            <w:pPr>
              <w:rPr>
                <w:rFonts w:ascii="Calibri" w:eastAsia="Calibri" w:hAnsi="Calibri" w:cs="Calibri"/>
                <w:b/>
                <w:bCs/>
                <w:color w:val="000000"/>
                <w:sz w:val="18"/>
                <w:szCs w:val="18"/>
              </w:rPr>
            </w:pPr>
          </w:p>
        </w:tc>
        <w:tc>
          <w:tcPr>
            <w:tcW w:w="1409" w:type="dxa"/>
            <w:vMerge/>
            <w:tcBorders>
              <w:top w:val="single" w:sz="4" w:space="0" w:color="8EAADB"/>
              <w:left w:val="nil"/>
              <w:bottom w:val="single" w:sz="8" w:space="0" w:color="8DB4E2"/>
              <w:right w:val="single" w:sz="4" w:space="0" w:color="8EAADB"/>
            </w:tcBorders>
            <w:vAlign w:val="center"/>
            <w:hideMark/>
          </w:tcPr>
          <w:p w14:paraId="47F3622F" w14:textId="77777777" w:rsidR="0057126A" w:rsidRPr="0057126A" w:rsidRDefault="0057126A" w:rsidP="0057126A">
            <w:pPr>
              <w:rPr>
                <w:rFonts w:ascii="Calibri" w:eastAsia="Calibri" w:hAnsi="Calibri" w:cs="Calibri"/>
                <w:b/>
                <w:bCs/>
                <w:color w:val="000000"/>
                <w:sz w:val="18"/>
                <w:szCs w:val="18"/>
              </w:rPr>
            </w:pPr>
          </w:p>
        </w:tc>
      </w:tr>
      <w:tr w:rsidR="0057126A" w:rsidRPr="0057126A" w14:paraId="11967E5A" w14:textId="77777777" w:rsidTr="0057126A">
        <w:trPr>
          <w:trHeight w:hRule="exact" w:val="902"/>
        </w:trPr>
        <w:tc>
          <w:tcPr>
            <w:tcW w:w="508" w:type="dxa"/>
            <w:tcBorders>
              <w:top w:val="nil"/>
              <w:left w:val="single" w:sz="8" w:space="0" w:color="8EAADB"/>
              <w:bottom w:val="single" w:sz="8" w:space="0" w:color="8EAADB"/>
              <w:right w:val="single" w:sz="8" w:space="0" w:color="8EAADB"/>
            </w:tcBorders>
            <w:shd w:val="clear" w:color="000000" w:fill="FFFFFF"/>
            <w:vAlign w:val="center"/>
            <w:hideMark/>
          </w:tcPr>
          <w:p w14:paraId="2FE1D21F"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107</w:t>
            </w:r>
          </w:p>
        </w:tc>
        <w:tc>
          <w:tcPr>
            <w:tcW w:w="3013" w:type="dxa"/>
            <w:tcBorders>
              <w:top w:val="nil"/>
              <w:left w:val="single" w:sz="8" w:space="0" w:color="8EAADB"/>
              <w:bottom w:val="single" w:sz="8" w:space="0" w:color="8EAADB"/>
              <w:right w:val="single" w:sz="8" w:space="0" w:color="8EAADB"/>
            </w:tcBorders>
            <w:shd w:val="clear" w:color="000000" w:fill="FFFFFF"/>
            <w:vAlign w:val="center"/>
            <w:hideMark/>
          </w:tcPr>
          <w:p w14:paraId="0546C296"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Stroški ugotavljanja, potrjevanja in prijavljanja poklicnih bolezni -Terciar II – ekspertni timi</w:t>
            </w:r>
          </w:p>
        </w:tc>
        <w:tc>
          <w:tcPr>
            <w:tcW w:w="1993" w:type="dxa"/>
            <w:tcBorders>
              <w:top w:val="nil"/>
              <w:left w:val="single" w:sz="8" w:space="0" w:color="8EAADB"/>
              <w:bottom w:val="single" w:sz="8" w:space="0" w:color="8EAADB"/>
              <w:right w:val="single" w:sz="8" w:space="0" w:color="8EAADB"/>
            </w:tcBorders>
            <w:shd w:val="clear" w:color="000000" w:fill="FFFFFF"/>
            <w:vAlign w:val="center"/>
            <w:hideMark/>
          </w:tcPr>
          <w:p w14:paraId="06A3A75F"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Klinični inštitut za medicino dela, prometa in športa, UKC Ljubljana</w:t>
            </w:r>
          </w:p>
        </w:tc>
        <w:tc>
          <w:tcPr>
            <w:tcW w:w="686" w:type="dxa"/>
            <w:tcBorders>
              <w:top w:val="nil"/>
              <w:left w:val="single" w:sz="8" w:space="0" w:color="8EAADB"/>
              <w:bottom w:val="single" w:sz="8" w:space="0" w:color="8EAADB"/>
            </w:tcBorders>
            <w:shd w:val="clear" w:color="000000" w:fill="FFFFFF"/>
            <w:vAlign w:val="center"/>
          </w:tcPr>
          <w:p w14:paraId="4F58A7CD" w14:textId="77777777" w:rsidR="0057126A" w:rsidRPr="0057126A" w:rsidRDefault="0057126A" w:rsidP="0057126A">
            <w:pPr>
              <w:spacing w:after="0"/>
              <w:jc w:val="right"/>
              <w:rPr>
                <w:rFonts w:ascii="Calibri" w:eastAsia="Calibri" w:hAnsi="Calibri" w:cs="Calibri"/>
                <w:color w:val="000000"/>
                <w:sz w:val="18"/>
                <w:szCs w:val="18"/>
              </w:rPr>
            </w:pPr>
          </w:p>
        </w:tc>
        <w:tc>
          <w:tcPr>
            <w:tcW w:w="815" w:type="dxa"/>
            <w:gridSpan w:val="2"/>
            <w:tcBorders>
              <w:top w:val="single" w:sz="8" w:space="0" w:color="8DB4E2"/>
              <w:bottom w:val="single" w:sz="8" w:space="0" w:color="8EAADB"/>
              <w:right w:val="single" w:sz="8" w:space="0" w:color="8EAADB"/>
            </w:tcBorders>
            <w:shd w:val="clear" w:color="000000" w:fill="FFFFFF"/>
            <w:vAlign w:val="center"/>
          </w:tcPr>
          <w:p w14:paraId="172A3778" w14:textId="77777777" w:rsidR="0057126A" w:rsidRPr="0057126A" w:rsidRDefault="0057126A" w:rsidP="0057126A">
            <w:pPr>
              <w:spacing w:after="0"/>
              <w:rPr>
                <w:rFonts w:ascii="Calibri" w:eastAsia="Calibri" w:hAnsi="Calibri" w:cs="Calibri"/>
                <w:color w:val="000000"/>
                <w:sz w:val="18"/>
                <w:szCs w:val="18"/>
              </w:rPr>
            </w:pPr>
          </w:p>
        </w:tc>
        <w:tc>
          <w:tcPr>
            <w:tcW w:w="1159" w:type="dxa"/>
            <w:tcBorders>
              <w:top w:val="single" w:sz="8" w:space="0" w:color="8DB4E2"/>
              <w:left w:val="single" w:sz="8" w:space="0" w:color="8EAADB"/>
              <w:bottom w:val="single" w:sz="8" w:space="0" w:color="8DB4E2"/>
              <w:right w:val="single" w:sz="8" w:space="0" w:color="8EAADB"/>
            </w:tcBorders>
            <w:shd w:val="clear" w:color="000000" w:fill="FFFFFF"/>
            <w:vAlign w:val="center"/>
            <w:hideMark/>
          </w:tcPr>
          <w:p w14:paraId="499EC1D2"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111.989,19</w:t>
            </w:r>
          </w:p>
        </w:tc>
        <w:tc>
          <w:tcPr>
            <w:tcW w:w="1409" w:type="dxa"/>
            <w:tcBorders>
              <w:top w:val="single" w:sz="8" w:space="0" w:color="8DB4E2"/>
              <w:left w:val="single" w:sz="8" w:space="0" w:color="8EAADB"/>
              <w:bottom w:val="single" w:sz="8" w:space="0" w:color="8DB4E2"/>
              <w:right w:val="single" w:sz="4" w:space="0" w:color="8EAADB"/>
            </w:tcBorders>
            <w:shd w:val="clear" w:color="000000" w:fill="FFFFFF"/>
            <w:vAlign w:val="center"/>
            <w:hideMark/>
          </w:tcPr>
          <w:p w14:paraId="6A7E7D36"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74.659,46</w:t>
            </w:r>
          </w:p>
        </w:tc>
      </w:tr>
      <w:tr w:rsidR="0057126A" w:rsidRPr="0057126A" w14:paraId="0D6B592B" w14:textId="77777777" w:rsidTr="0057126A">
        <w:trPr>
          <w:trHeight w:hRule="exact" w:val="655"/>
        </w:trPr>
        <w:tc>
          <w:tcPr>
            <w:tcW w:w="508"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5579EE3A"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108</w:t>
            </w:r>
          </w:p>
        </w:tc>
        <w:tc>
          <w:tcPr>
            <w:tcW w:w="301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41B5155D"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Zobozdravstvena oskrba varovancev s posebnimi potrebami</w:t>
            </w:r>
          </w:p>
        </w:tc>
        <w:tc>
          <w:tcPr>
            <w:tcW w:w="199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5B017902"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Zdravstveni dom dr. Adolfa Drolca Maribor</w:t>
            </w:r>
          </w:p>
        </w:tc>
        <w:tc>
          <w:tcPr>
            <w:tcW w:w="827" w:type="dxa"/>
            <w:gridSpan w:val="2"/>
            <w:tcBorders>
              <w:top w:val="single" w:sz="8" w:space="0" w:color="8EAADB"/>
              <w:left w:val="single" w:sz="8" w:space="0" w:color="8EAADB"/>
              <w:bottom w:val="single" w:sz="8" w:space="0" w:color="8DB4E2"/>
            </w:tcBorders>
            <w:shd w:val="clear" w:color="000000" w:fill="FFFFFF"/>
            <w:vAlign w:val="center"/>
          </w:tcPr>
          <w:p w14:paraId="628C34F7"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0,223</w:t>
            </w:r>
          </w:p>
        </w:tc>
        <w:tc>
          <w:tcPr>
            <w:tcW w:w="674" w:type="dxa"/>
            <w:tcBorders>
              <w:top w:val="single" w:sz="8" w:space="0" w:color="8EAADB"/>
              <w:bottom w:val="single" w:sz="8" w:space="0" w:color="8DB4E2"/>
              <w:right w:val="single" w:sz="8" w:space="0" w:color="8EAADB"/>
            </w:tcBorders>
            <w:shd w:val="clear" w:color="000000" w:fill="FFFFFF"/>
            <w:vAlign w:val="center"/>
          </w:tcPr>
          <w:p w14:paraId="37D8CF82"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tima</w:t>
            </w:r>
          </w:p>
        </w:tc>
        <w:tc>
          <w:tcPr>
            <w:tcW w:w="1159" w:type="dxa"/>
            <w:tcBorders>
              <w:top w:val="single" w:sz="8" w:space="0" w:color="8DB4E2"/>
              <w:left w:val="single" w:sz="8" w:space="0" w:color="8EAADB"/>
              <w:bottom w:val="single" w:sz="8" w:space="0" w:color="8DB4E2"/>
              <w:right w:val="single" w:sz="8" w:space="0" w:color="8EAADB"/>
            </w:tcBorders>
            <w:shd w:val="clear" w:color="000000" w:fill="FFFFFF"/>
            <w:vAlign w:val="center"/>
          </w:tcPr>
          <w:p w14:paraId="139D77A9"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112.213,13</w:t>
            </w:r>
          </w:p>
        </w:tc>
        <w:tc>
          <w:tcPr>
            <w:tcW w:w="1409" w:type="dxa"/>
            <w:tcBorders>
              <w:top w:val="single" w:sz="8" w:space="0" w:color="8DB4E2"/>
              <w:left w:val="single" w:sz="8" w:space="0" w:color="8EAADB"/>
              <w:bottom w:val="single" w:sz="8" w:space="0" w:color="8DB4E2"/>
              <w:right w:val="single" w:sz="4" w:space="0" w:color="8EAADB"/>
            </w:tcBorders>
            <w:shd w:val="clear" w:color="000000" w:fill="FFFFFF"/>
            <w:vAlign w:val="center"/>
          </w:tcPr>
          <w:p w14:paraId="1B04422C"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74.808,67</w:t>
            </w:r>
          </w:p>
        </w:tc>
      </w:tr>
      <w:tr w:rsidR="0057126A" w:rsidRPr="0057126A" w14:paraId="5F33EFD5" w14:textId="77777777" w:rsidTr="0057126A">
        <w:trPr>
          <w:trHeight w:hRule="exact" w:val="655"/>
        </w:trPr>
        <w:tc>
          <w:tcPr>
            <w:tcW w:w="508"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6A488F86"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109</w:t>
            </w:r>
          </w:p>
        </w:tc>
        <w:tc>
          <w:tcPr>
            <w:tcW w:w="301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7CB6FDC3"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Otroško in preventivno zobozdravstvo</w:t>
            </w:r>
            <w:r w:rsidRPr="0057126A">
              <w:rPr>
                <w:rFonts w:ascii="Calibri" w:eastAsia="Calibri" w:hAnsi="Calibri" w:cs="Calibri"/>
                <w:color w:val="000000"/>
                <w:sz w:val="18"/>
                <w:szCs w:val="18"/>
              </w:rPr>
              <w:t xml:space="preserve"> (od 1. 9. 2023)</w:t>
            </w:r>
          </w:p>
        </w:tc>
        <w:tc>
          <w:tcPr>
            <w:tcW w:w="199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13322C3C"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ZD Tolmin</w:t>
            </w:r>
          </w:p>
        </w:tc>
        <w:tc>
          <w:tcPr>
            <w:tcW w:w="827" w:type="dxa"/>
            <w:gridSpan w:val="2"/>
            <w:tcBorders>
              <w:top w:val="single" w:sz="8" w:space="0" w:color="8EAADB"/>
              <w:left w:val="single" w:sz="8" w:space="0" w:color="8EAADB"/>
              <w:bottom w:val="single" w:sz="8" w:space="0" w:color="8DB4E2"/>
            </w:tcBorders>
            <w:shd w:val="clear" w:color="000000" w:fill="FFFFFF"/>
            <w:vAlign w:val="center"/>
          </w:tcPr>
          <w:p w14:paraId="06D7C029"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1</w:t>
            </w:r>
          </w:p>
        </w:tc>
        <w:tc>
          <w:tcPr>
            <w:tcW w:w="674" w:type="dxa"/>
            <w:tcBorders>
              <w:top w:val="single" w:sz="8" w:space="0" w:color="8EAADB"/>
              <w:bottom w:val="single" w:sz="8" w:space="0" w:color="8DB4E2"/>
              <w:right w:val="single" w:sz="8" w:space="0" w:color="8EAADB"/>
            </w:tcBorders>
            <w:shd w:val="clear" w:color="000000" w:fill="FFFFFF"/>
            <w:vAlign w:val="center"/>
          </w:tcPr>
          <w:p w14:paraId="1DF38784"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tim</w:t>
            </w:r>
          </w:p>
        </w:tc>
        <w:tc>
          <w:tcPr>
            <w:tcW w:w="1159" w:type="dxa"/>
            <w:tcBorders>
              <w:top w:val="single" w:sz="8" w:space="0" w:color="8DB4E2"/>
              <w:left w:val="single" w:sz="8" w:space="0" w:color="8EAADB"/>
              <w:bottom w:val="single" w:sz="8" w:space="0" w:color="8DB4E2"/>
              <w:right w:val="single" w:sz="8" w:space="0" w:color="8EAADB"/>
            </w:tcBorders>
            <w:shd w:val="clear" w:color="000000" w:fill="FFFFFF"/>
            <w:vAlign w:val="center"/>
          </w:tcPr>
          <w:p w14:paraId="22A28349" w14:textId="77777777" w:rsidR="0057126A" w:rsidRPr="0057126A" w:rsidRDefault="0057126A" w:rsidP="0057126A">
            <w:pPr>
              <w:spacing w:after="0"/>
              <w:jc w:val="right"/>
              <w:rPr>
                <w:rFonts w:ascii="Calibri" w:eastAsia="Calibri" w:hAnsi="Calibri" w:cs="Calibri"/>
                <w:color w:val="000000"/>
                <w:sz w:val="18"/>
                <w:szCs w:val="18"/>
              </w:rPr>
            </w:pPr>
          </w:p>
        </w:tc>
        <w:tc>
          <w:tcPr>
            <w:tcW w:w="1409" w:type="dxa"/>
            <w:tcBorders>
              <w:top w:val="single" w:sz="8" w:space="0" w:color="8DB4E2"/>
              <w:left w:val="single" w:sz="8" w:space="0" w:color="8EAADB"/>
              <w:bottom w:val="single" w:sz="8" w:space="0" w:color="8DB4E2"/>
              <w:right w:val="single" w:sz="4" w:space="0" w:color="8EAADB"/>
            </w:tcBorders>
            <w:shd w:val="clear" w:color="000000" w:fill="FFFFFF"/>
            <w:vAlign w:val="center"/>
          </w:tcPr>
          <w:p w14:paraId="4F934110" w14:textId="77777777" w:rsidR="0057126A" w:rsidRPr="0057126A" w:rsidRDefault="0057126A" w:rsidP="0057126A">
            <w:pPr>
              <w:spacing w:after="0"/>
              <w:jc w:val="right"/>
              <w:rPr>
                <w:rFonts w:ascii="Calibri" w:eastAsia="Calibri" w:hAnsi="Calibri" w:cs="Calibri"/>
                <w:color w:val="000000"/>
                <w:sz w:val="18"/>
                <w:szCs w:val="18"/>
              </w:rPr>
            </w:pPr>
          </w:p>
        </w:tc>
      </w:tr>
      <w:tr w:rsidR="0057126A" w:rsidRPr="0057126A" w14:paraId="5BCA3DB2" w14:textId="77777777" w:rsidTr="0057126A">
        <w:trPr>
          <w:trHeight w:hRule="exact" w:val="902"/>
        </w:trPr>
        <w:tc>
          <w:tcPr>
            <w:tcW w:w="508" w:type="dxa"/>
            <w:tcBorders>
              <w:top w:val="nil"/>
              <w:left w:val="single" w:sz="8" w:space="0" w:color="8EAADB"/>
              <w:bottom w:val="single" w:sz="8" w:space="0" w:color="8EAADB"/>
              <w:right w:val="single" w:sz="8" w:space="0" w:color="8EAADB"/>
            </w:tcBorders>
            <w:shd w:val="clear" w:color="000000" w:fill="FFFFFF"/>
            <w:vAlign w:val="center"/>
          </w:tcPr>
          <w:p w14:paraId="6684A33B"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110</w:t>
            </w:r>
          </w:p>
        </w:tc>
        <w:tc>
          <w:tcPr>
            <w:tcW w:w="3013" w:type="dxa"/>
            <w:tcBorders>
              <w:top w:val="nil"/>
              <w:left w:val="single" w:sz="8" w:space="0" w:color="8EAADB"/>
              <w:bottom w:val="single" w:sz="8" w:space="0" w:color="8EAADB"/>
              <w:right w:val="single" w:sz="8" w:space="0" w:color="8EAADB"/>
            </w:tcBorders>
            <w:shd w:val="clear" w:color="000000" w:fill="FFFFFF"/>
            <w:vAlign w:val="center"/>
          </w:tcPr>
          <w:p w14:paraId="0976FB02"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 xml:space="preserve">Hospitalna obravnava otrok in mladostnikov z odvisnostjo od prepovedanih psihoaktivnih substanc </w:t>
            </w:r>
          </w:p>
        </w:tc>
        <w:tc>
          <w:tcPr>
            <w:tcW w:w="1993" w:type="dxa"/>
            <w:tcBorders>
              <w:top w:val="nil"/>
              <w:left w:val="single" w:sz="8" w:space="0" w:color="8EAADB"/>
              <w:bottom w:val="single" w:sz="8" w:space="0" w:color="8EAADB"/>
              <w:right w:val="single" w:sz="8" w:space="0" w:color="8EAADB"/>
            </w:tcBorders>
            <w:shd w:val="clear" w:color="000000" w:fill="FFFFFF"/>
            <w:vAlign w:val="center"/>
          </w:tcPr>
          <w:p w14:paraId="348836C5"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UPK Ljubljana</w:t>
            </w:r>
          </w:p>
        </w:tc>
        <w:tc>
          <w:tcPr>
            <w:tcW w:w="686" w:type="dxa"/>
            <w:tcBorders>
              <w:top w:val="nil"/>
              <w:left w:val="single" w:sz="8" w:space="0" w:color="8EAADB"/>
              <w:bottom w:val="single" w:sz="8" w:space="0" w:color="8EAADB"/>
            </w:tcBorders>
            <w:shd w:val="clear" w:color="000000" w:fill="FFFFFF"/>
            <w:vAlign w:val="center"/>
          </w:tcPr>
          <w:p w14:paraId="68AA0280"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40</w:t>
            </w:r>
          </w:p>
        </w:tc>
        <w:tc>
          <w:tcPr>
            <w:tcW w:w="815" w:type="dxa"/>
            <w:gridSpan w:val="2"/>
            <w:tcBorders>
              <w:top w:val="single" w:sz="8" w:space="0" w:color="8DB4E2"/>
              <w:bottom w:val="single" w:sz="8" w:space="0" w:color="8EAADB"/>
              <w:right w:val="single" w:sz="8" w:space="0" w:color="8EAADB"/>
            </w:tcBorders>
            <w:shd w:val="clear" w:color="000000" w:fill="FFFFFF"/>
            <w:vAlign w:val="center"/>
          </w:tcPr>
          <w:p w14:paraId="5D2EC7A8"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primerov</w:t>
            </w:r>
          </w:p>
        </w:tc>
        <w:tc>
          <w:tcPr>
            <w:tcW w:w="1159" w:type="dxa"/>
            <w:tcBorders>
              <w:top w:val="single" w:sz="8" w:space="0" w:color="8DB4E2"/>
              <w:left w:val="single" w:sz="8" w:space="0" w:color="8EAADB"/>
              <w:bottom w:val="single" w:sz="8" w:space="0" w:color="8EAADB"/>
              <w:right w:val="single" w:sz="8" w:space="0" w:color="8EAADB"/>
            </w:tcBorders>
            <w:shd w:val="clear" w:color="000000" w:fill="FFFFFF"/>
            <w:vAlign w:val="center"/>
          </w:tcPr>
          <w:p w14:paraId="66AE6C18"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429.504,59</w:t>
            </w:r>
          </w:p>
        </w:tc>
        <w:tc>
          <w:tcPr>
            <w:tcW w:w="1409" w:type="dxa"/>
            <w:tcBorders>
              <w:top w:val="single" w:sz="8" w:space="0" w:color="8DB4E2"/>
              <w:left w:val="single" w:sz="8" w:space="0" w:color="8EAADB"/>
              <w:bottom w:val="single" w:sz="8" w:space="0" w:color="8EAADB"/>
              <w:right w:val="single" w:sz="4" w:space="0" w:color="8EAADB"/>
            </w:tcBorders>
            <w:shd w:val="clear" w:color="000000" w:fill="FFFFFF"/>
            <w:vAlign w:val="center"/>
          </w:tcPr>
          <w:p w14:paraId="4C75BC6B"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286.336,39</w:t>
            </w:r>
          </w:p>
        </w:tc>
      </w:tr>
      <w:tr w:rsidR="0057126A" w:rsidRPr="0057126A" w14:paraId="1AB1B2C8" w14:textId="77777777" w:rsidTr="0057126A">
        <w:trPr>
          <w:trHeight w:hRule="exact" w:val="983"/>
        </w:trPr>
        <w:tc>
          <w:tcPr>
            <w:tcW w:w="508"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78ADB3EC"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111</w:t>
            </w:r>
          </w:p>
        </w:tc>
        <w:tc>
          <w:tcPr>
            <w:tcW w:w="3013"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3ADC51E8"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 xml:space="preserve">Akutna bolnišnična obravnava SPP: </w:t>
            </w:r>
          </w:p>
          <w:p w14:paraId="313EFDC9"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vzpostavitev evidentiranja materialnih stroškov in zdravil po pacientih in poročanje Zavodu.</w:t>
            </w:r>
          </w:p>
        </w:tc>
        <w:tc>
          <w:tcPr>
            <w:tcW w:w="1993"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589ACCF4"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BGP Kranj</w:t>
            </w:r>
          </w:p>
        </w:tc>
        <w:tc>
          <w:tcPr>
            <w:tcW w:w="686" w:type="dxa"/>
            <w:tcBorders>
              <w:top w:val="single" w:sz="8" w:space="0" w:color="8EAADB"/>
              <w:left w:val="single" w:sz="8" w:space="0" w:color="8EAADB"/>
              <w:bottom w:val="single" w:sz="8" w:space="0" w:color="8EAADB"/>
            </w:tcBorders>
            <w:shd w:val="clear" w:color="000000" w:fill="FFFFFF"/>
            <w:vAlign w:val="center"/>
          </w:tcPr>
          <w:p w14:paraId="45B58AAD" w14:textId="77777777" w:rsidR="0057126A" w:rsidRPr="0057126A" w:rsidRDefault="0057126A" w:rsidP="0057126A">
            <w:pPr>
              <w:spacing w:after="0"/>
              <w:jc w:val="right"/>
              <w:rPr>
                <w:rFonts w:ascii="Calibri" w:eastAsia="Calibri" w:hAnsi="Calibri" w:cs="Calibri"/>
                <w:color w:val="000000"/>
                <w:sz w:val="18"/>
                <w:szCs w:val="18"/>
              </w:rPr>
            </w:pPr>
          </w:p>
        </w:tc>
        <w:tc>
          <w:tcPr>
            <w:tcW w:w="815" w:type="dxa"/>
            <w:gridSpan w:val="2"/>
            <w:tcBorders>
              <w:top w:val="single" w:sz="8" w:space="0" w:color="8EAADB"/>
              <w:bottom w:val="single" w:sz="8" w:space="0" w:color="8EAADB"/>
              <w:right w:val="single" w:sz="8" w:space="0" w:color="8EAADB"/>
            </w:tcBorders>
            <w:shd w:val="clear" w:color="000000" w:fill="FFFFFF"/>
            <w:vAlign w:val="center"/>
          </w:tcPr>
          <w:p w14:paraId="6095E71D" w14:textId="77777777" w:rsidR="0057126A" w:rsidRPr="0057126A" w:rsidRDefault="0057126A" w:rsidP="0057126A">
            <w:pPr>
              <w:spacing w:after="0"/>
              <w:rPr>
                <w:rFonts w:ascii="Calibri" w:eastAsia="Calibri" w:hAnsi="Calibri" w:cs="Calibri"/>
                <w:color w:val="000000"/>
                <w:sz w:val="18"/>
                <w:szCs w:val="18"/>
              </w:rPr>
            </w:pPr>
          </w:p>
        </w:tc>
        <w:tc>
          <w:tcPr>
            <w:tcW w:w="1159" w:type="dxa"/>
            <w:tcBorders>
              <w:top w:val="single" w:sz="8" w:space="0" w:color="8EAADB"/>
              <w:left w:val="single" w:sz="8" w:space="0" w:color="8EAADB"/>
              <w:bottom w:val="single" w:sz="8" w:space="0" w:color="8EAADB"/>
              <w:right w:val="single" w:sz="8" w:space="0" w:color="8EAADB"/>
            </w:tcBorders>
            <w:shd w:val="clear" w:color="000000" w:fill="FFFFFF"/>
            <w:vAlign w:val="center"/>
          </w:tcPr>
          <w:p w14:paraId="71D01C53"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24.257,69</w:t>
            </w:r>
          </w:p>
        </w:tc>
        <w:tc>
          <w:tcPr>
            <w:tcW w:w="1409" w:type="dxa"/>
            <w:tcBorders>
              <w:top w:val="single" w:sz="8" w:space="0" w:color="8EAADB"/>
              <w:left w:val="single" w:sz="8" w:space="0" w:color="8EAADB"/>
              <w:bottom w:val="single" w:sz="8" w:space="0" w:color="8EAADB"/>
              <w:right w:val="single" w:sz="4" w:space="0" w:color="8EAADB"/>
            </w:tcBorders>
            <w:shd w:val="clear" w:color="000000" w:fill="FFFFFF"/>
            <w:vAlign w:val="center"/>
          </w:tcPr>
          <w:p w14:paraId="57DB7F5B"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22.236,22</w:t>
            </w:r>
          </w:p>
        </w:tc>
      </w:tr>
      <w:tr w:rsidR="0057126A" w:rsidRPr="0057126A" w14:paraId="065EE955" w14:textId="77777777" w:rsidTr="0057126A">
        <w:trPr>
          <w:trHeight w:hRule="exact" w:val="983"/>
        </w:trPr>
        <w:tc>
          <w:tcPr>
            <w:tcW w:w="508"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2E246BA3"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1</w:t>
            </w:r>
            <w:r w:rsidRPr="0057126A">
              <w:rPr>
                <w:rFonts w:ascii="Calibri" w:eastAsia="Calibri" w:hAnsi="Calibri" w:cs="Calibri"/>
                <w:color w:val="000000"/>
                <w:sz w:val="18"/>
                <w:szCs w:val="18"/>
              </w:rPr>
              <w:t>12</w:t>
            </w:r>
          </w:p>
        </w:tc>
        <w:tc>
          <w:tcPr>
            <w:tcW w:w="301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464222E8"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 xml:space="preserve">CDZOM (nerealiziran tim iz leta 2022), </w:t>
            </w:r>
          </w:p>
        </w:tc>
        <w:tc>
          <w:tcPr>
            <w:tcW w:w="199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7241FE30"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ZD Kočevje</w:t>
            </w:r>
          </w:p>
        </w:tc>
        <w:tc>
          <w:tcPr>
            <w:tcW w:w="686" w:type="dxa"/>
            <w:tcBorders>
              <w:top w:val="single" w:sz="8" w:space="0" w:color="8EAADB"/>
              <w:left w:val="single" w:sz="8" w:space="0" w:color="8EAADB"/>
              <w:bottom w:val="single" w:sz="8" w:space="0" w:color="8DB4E2"/>
            </w:tcBorders>
            <w:shd w:val="clear" w:color="000000" w:fill="FFFFFF"/>
            <w:vAlign w:val="center"/>
          </w:tcPr>
          <w:p w14:paraId="68C16475"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1 tim</w:t>
            </w:r>
          </w:p>
        </w:tc>
        <w:tc>
          <w:tcPr>
            <w:tcW w:w="815" w:type="dxa"/>
            <w:gridSpan w:val="2"/>
            <w:tcBorders>
              <w:top w:val="single" w:sz="8" w:space="0" w:color="8EAADB"/>
              <w:bottom w:val="single" w:sz="8" w:space="0" w:color="8DB4E2"/>
              <w:right w:val="single" w:sz="8" w:space="0" w:color="8EAADB"/>
            </w:tcBorders>
            <w:shd w:val="clear" w:color="000000" w:fill="FFFFFF"/>
            <w:vAlign w:val="center"/>
          </w:tcPr>
          <w:p w14:paraId="5E37C16E" w14:textId="77777777" w:rsidR="0057126A" w:rsidRPr="0057126A" w:rsidRDefault="0057126A" w:rsidP="0057126A">
            <w:pPr>
              <w:spacing w:after="0"/>
              <w:rPr>
                <w:rFonts w:ascii="Calibri" w:eastAsia="Calibri" w:hAnsi="Calibri" w:cs="Calibri"/>
                <w:color w:val="000000"/>
                <w:sz w:val="18"/>
                <w:szCs w:val="18"/>
              </w:rPr>
            </w:pPr>
          </w:p>
        </w:tc>
        <w:tc>
          <w:tcPr>
            <w:tcW w:w="1159"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1C048C81"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389.181,47</w:t>
            </w:r>
          </w:p>
        </w:tc>
        <w:tc>
          <w:tcPr>
            <w:tcW w:w="1409" w:type="dxa"/>
            <w:tcBorders>
              <w:top w:val="single" w:sz="8" w:space="0" w:color="8EAADB"/>
              <w:left w:val="single" w:sz="8" w:space="0" w:color="8EAADB"/>
              <w:bottom w:val="single" w:sz="8" w:space="0" w:color="8DB4E2"/>
              <w:right w:val="single" w:sz="4" w:space="0" w:color="8EAADB"/>
            </w:tcBorders>
            <w:shd w:val="clear" w:color="000000" w:fill="FFFFFF"/>
            <w:vAlign w:val="center"/>
          </w:tcPr>
          <w:p w14:paraId="758EE7C8"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259.454,31</w:t>
            </w:r>
          </w:p>
        </w:tc>
      </w:tr>
      <w:tr w:rsidR="0057126A" w:rsidRPr="0057126A" w14:paraId="1D62533E" w14:textId="77777777" w:rsidTr="0057126A">
        <w:trPr>
          <w:trHeight w:hRule="exact" w:val="983"/>
        </w:trPr>
        <w:tc>
          <w:tcPr>
            <w:tcW w:w="508"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022A1728"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1</w:t>
            </w:r>
            <w:r w:rsidRPr="0057126A">
              <w:rPr>
                <w:rFonts w:ascii="Calibri" w:eastAsia="Calibri" w:hAnsi="Calibri" w:cs="Calibri"/>
                <w:color w:val="000000"/>
                <w:sz w:val="18"/>
                <w:szCs w:val="18"/>
              </w:rPr>
              <w:t>13</w:t>
            </w:r>
          </w:p>
        </w:tc>
        <w:tc>
          <w:tcPr>
            <w:tcW w:w="301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23C712A1"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 xml:space="preserve">CDZO (nerealizirani tim iz leta 2022) </w:t>
            </w:r>
          </w:p>
        </w:tc>
        <w:tc>
          <w:tcPr>
            <w:tcW w:w="199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27226DB4"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ZD Škofja Loka</w:t>
            </w:r>
          </w:p>
        </w:tc>
        <w:tc>
          <w:tcPr>
            <w:tcW w:w="686" w:type="dxa"/>
            <w:tcBorders>
              <w:top w:val="single" w:sz="8" w:space="0" w:color="8EAADB"/>
              <w:left w:val="single" w:sz="8" w:space="0" w:color="8EAADB"/>
              <w:bottom w:val="single" w:sz="8" w:space="0" w:color="8DB4E2"/>
            </w:tcBorders>
            <w:shd w:val="clear" w:color="000000" w:fill="FFFFFF"/>
            <w:vAlign w:val="center"/>
          </w:tcPr>
          <w:p w14:paraId="6ED75A3F"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1 tim</w:t>
            </w:r>
          </w:p>
        </w:tc>
        <w:tc>
          <w:tcPr>
            <w:tcW w:w="815" w:type="dxa"/>
            <w:gridSpan w:val="2"/>
            <w:tcBorders>
              <w:top w:val="single" w:sz="8" w:space="0" w:color="8EAADB"/>
              <w:bottom w:val="single" w:sz="8" w:space="0" w:color="8DB4E2"/>
              <w:right w:val="single" w:sz="8" w:space="0" w:color="8EAADB"/>
            </w:tcBorders>
            <w:shd w:val="clear" w:color="000000" w:fill="FFFFFF"/>
            <w:vAlign w:val="center"/>
          </w:tcPr>
          <w:p w14:paraId="56AE0425" w14:textId="77777777" w:rsidR="0057126A" w:rsidRPr="0057126A" w:rsidRDefault="0057126A" w:rsidP="0057126A">
            <w:pPr>
              <w:spacing w:after="0"/>
              <w:rPr>
                <w:rFonts w:ascii="Calibri" w:eastAsia="Calibri" w:hAnsi="Calibri" w:cs="Calibri"/>
                <w:color w:val="000000"/>
                <w:sz w:val="18"/>
                <w:szCs w:val="18"/>
              </w:rPr>
            </w:pPr>
          </w:p>
        </w:tc>
        <w:tc>
          <w:tcPr>
            <w:tcW w:w="1159"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6CE1D096"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389.181,47</w:t>
            </w:r>
          </w:p>
        </w:tc>
        <w:tc>
          <w:tcPr>
            <w:tcW w:w="1409" w:type="dxa"/>
            <w:tcBorders>
              <w:top w:val="single" w:sz="8" w:space="0" w:color="8EAADB"/>
              <w:left w:val="single" w:sz="8" w:space="0" w:color="8EAADB"/>
              <w:bottom w:val="single" w:sz="8" w:space="0" w:color="8DB4E2"/>
              <w:right w:val="single" w:sz="4" w:space="0" w:color="8EAADB"/>
            </w:tcBorders>
            <w:shd w:val="clear" w:color="000000" w:fill="FFFFFF"/>
            <w:vAlign w:val="center"/>
          </w:tcPr>
          <w:p w14:paraId="2E0BFFD5"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259.454,31</w:t>
            </w:r>
          </w:p>
        </w:tc>
      </w:tr>
      <w:tr w:rsidR="0057126A" w:rsidRPr="0057126A" w14:paraId="4EBA3840" w14:textId="77777777" w:rsidTr="0057126A">
        <w:trPr>
          <w:trHeight w:hRule="exact" w:val="1103"/>
        </w:trPr>
        <w:tc>
          <w:tcPr>
            <w:tcW w:w="508"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6020223A"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114</w:t>
            </w:r>
          </w:p>
        </w:tc>
        <w:tc>
          <w:tcPr>
            <w:tcW w:w="301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4BCDE775"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Patronažna služba (nerealiziran program 2019)</w:t>
            </w:r>
          </w:p>
        </w:tc>
        <w:tc>
          <w:tcPr>
            <w:tcW w:w="1993"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35354BEC" w14:textId="77777777" w:rsidR="0057126A" w:rsidRPr="0057126A" w:rsidRDefault="0057126A" w:rsidP="0057126A">
            <w:pPr>
              <w:spacing w:after="0"/>
              <w:rPr>
                <w:rFonts w:ascii="Calibri" w:eastAsia="Calibri" w:hAnsi="Calibri" w:cs="Calibri"/>
                <w:color w:val="000000"/>
                <w:sz w:val="18"/>
                <w:szCs w:val="18"/>
              </w:rPr>
            </w:pPr>
            <w:r w:rsidRPr="0057126A">
              <w:rPr>
                <w:rFonts w:ascii="Calibri" w:eastAsia="Calibri" w:hAnsi="Calibri" w:cs="Calibri"/>
                <w:color w:val="000000"/>
                <w:sz w:val="18"/>
                <w:szCs w:val="18"/>
              </w:rPr>
              <w:t>ZD Trbovlje</w:t>
            </w:r>
          </w:p>
        </w:tc>
        <w:tc>
          <w:tcPr>
            <w:tcW w:w="686" w:type="dxa"/>
            <w:tcBorders>
              <w:top w:val="single" w:sz="8" w:space="0" w:color="8EAADB"/>
              <w:left w:val="single" w:sz="8" w:space="0" w:color="8EAADB"/>
              <w:bottom w:val="single" w:sz="8" w:space="0" w:color="8DB4E2"/>
            </w:tcBorders>
            <w:shd w:val="clear" w:color="000000" w:fill="FFFFFF"/>
            <w:vAlign w:val="center"/>
          </w:tcPr>
          <w:p w14:paraId="58AE5D19"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Calibri" w:hAnsi="Calibri" w:cs="Calibri"/>
                <w:color w:val="000000"/>
                <w:sz w:val="18"/>
                <w:szCs w:val="18"/>
              </w:rPr>
              <w:t>1,1 tima</w:t>
            </w:r>
          </w:p>
        </w:tc>
        <w:tc>
          <w:tcPr>
            <w:tcW w:w="815" w:type="dxa"/>
            <w:gridSpan w:val="2"/>
            <w:tcBorders>
              <w:top w:val="single" w:sz="8" w:space="0" w:color="8EAADB"/>
              <w:bottom w:val="single" w:sz="8" w:space="0" w:color="8DB4E2"/>
              <w:right w:val="single" w:sz="8" w:space="0" w:color="8EAADB"/>
            </w:tcBorders>
            <w:shd w:val="clear" w:color="000000" w:fill="FFFFFF"/>
            <w:vAlign w:val="center"/>
          </w:tcPr>
          <w:p w14:paraId="3436630C" w14:textId="77777777" w:rsidR="0057126A" w:rsidRPr="0057126A" w:rsidRDefault="0057126A" w:rsidP="0057126A">
            <w:pPr>
              <w:spacing w:after="0"/>
              <w:rPr>
                <w:rFonts w:ascii="Calibri" w:eastAsia="Calibri" w:hAnsi="Calibri" w:cs="Calibri"/>
                <w:color w:val="000000"/>
                <w:sz w:val="18"/>
                <w:szCs w:val="18"/>
              </w:rPr>
            </w:pPr>
          </w:p>
        </w:tc>
        <w:tc>
          <w:tcPr>
            <w:tcW w:w="1159" w:type="dxa"/>
            <w:tcBorders>
              <w:top w:val="single" w:sz="8" w:space="0" w:color="8EAADB"/>
              <w:left w:val="single" w:sz="8" w:space="0" w:color="8EAADB"/>
              <w:bottom w:val="single" w:sz="8" w:space="0" w:color="8DB4E2"/>
              <w:right w:val="single" w:sz="8" w:space="0" w:color="8EAADB"/>
            </w:tcBorders>
            <w:shd w:val="clear" w:color="000000" w:fill="FFFFFF"/>
            <w:vAlign w:val="center"/>
          </w:tcPr>
          <w:p w14:paraId="25828A78"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54.591,13</w:t>
            </w:r>
          </w:p>
        </w:tc>
        <w:tc>
          <w:tcPr>
            <w:tcW w:w="1409" w:type="dxa"/>
            <w:tcBorders>
              <w:top w:val="single" w:sz="8" w:space="0" w:color="8EAADB"/>
              <w:left w:val="single" w:sz="8" w:space="0" w:color="8EAADB"/>
              <w:bottom w:val="single" w:sz="8" w:space="0" w:color="8DB4E2"/>
              <w:right w:val="single" w:sz="4" w:space="0" w:color="8EAADB"/>
            </w:tcBorders>
            <w:shd w:val="clear" w:color="000000" w:fill="FFFFFF"/>
            <w:vAlign w:val="center"/>
          </w:tcPr>
          <w:p w14:paraId="1C06DF88" w14:textId="77777777" w:rsidR="0057126A" w:rsidRPr="0057126A" w:rsidRDefault="0057126A" w:rsidP="0057126A">
            <w:pPr>
              <w:spacing w:after="0"/>
              <w:jc w:val="right"/>
              <w:rPr>
                <w:rFonts w:ascii="Calibri" w:eastAsia="Calibri" w:hAnsi="Calibri" w:cs="Calibri"/>
                <w:color w:val="000000"/>
                <w:sz w:val="18"/>
                <w:szCs w:val="18"/>
              </w:rPr>
            </w:pPr>
            <w:r w:rsidRPr="0057126A">
              <w:rPr>
                <w:rFonts w:ascii="Calibri" w:eastAsia="Times New Roman" w:hAnsi="Calibri" w:cs="Calibri"/>
                <w:color w:val="000000"/>
                <w:sz w:val="18"/>
                <w:szCs w:val="18"/>
                <w:lang w:eastAsia="sl-SI"/>
              </w:rPr>
              <w:t>36.394,09</w:t>
            </w:r>
          </w:p>
        </w:tc>
      </w:tr>
    </w:tbl>
    <w:p w14:paraId="590CD2E7"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w:t>
      </w:r>
    </w:p>
    <w:p w14:paraId="5C03D816" w14:textId="77777777" w:rsidR="0057126A" w:rsidRPr="0057126A" w:rsidRDefault="0057126A" w:rsidP="0057126A">
      <w:pPr>
        <w:spacing w:after="0"/>
        <w:rPr>
          <w:rFonts w:ascii="Arial" w:eastAsia="Calibri" w:hAnsi="Arial" w:cs="Arial"/>
          <w:sz w:val="20"/>
          <w:szCs w:val="20"/>
        </w:rPr>
      </w:pPr>
    </w:p>
    <w:p w14:paraId="1A859A9D" w14:textId="77777777" w:rsidR="0057126A" w:rsidRPr="0057126A" w:rsidRDefault="0057126A" w:rsidP="0057126A">
      <w:pPr>
        <w:spacing w:after="0"/>
        <w:ind w:firstLine="360"/>
        <w:rPr>
          <w:rFonts w:ascii="Arial" w:eastAsia="Calibri" w:hAnsi="Arial" w:cs="Arial"/>
          <w:sz w:val="20"/>
          <w:szCs w:val="20"/>
        </w:rPr>
      </w:pPr>
      <w:r w:rsidRPr="0057126A">
        <w:rPr>
          <w:rFonts w:ascii="Arial" w:eastAsia="Calibri" w:hAnsi="Arial" w:cs="Arial"/>
          <w:sz w:val="20"/>
          <w:szCs w:val="20"/>
        </w:rPr>
        <w:t xml:space="preserve">Drugi odstavek se spremeni tako, da se glasi: </w:t>
      </w:r>
    </w:p>
    <w:p w14:paraId="12892B9D" w14:textId="77777777" w:rsidR="0057126A" w:rsidRPr="0057126A" w:rsidRDefault="0057126A" w:rsidP="0057126A">
      <w:pPr>
        <w:spacing w:after="0"/>
        <w:rPr>
          <w:rFonts w:ascii="Arial" w:eastAsia="Calibri" w:hAnsi="Arial" w:cs="Arial"/>
          <w:sz w:val="20"/>
          <w:szCs w:val="20"/>
        </w:rPr>
      </w:pPr>
    </w:p>
    <w:p w14:paraId="335AF0D1" w14:textId="14161D1C" w:rsid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»(2) Ukrepi iz prejšnjega odstavka veljajo od 1. februarja 2023, razen ukrepa iz 3. in 33. točke tabele iz prejšnjega odstavka, ki veljata od 1. januarja 2023, ukrepi iz 51., 82., 83., 84. in 85. točke tabele iz prejšnjega odstavka, ki veljajo od 1. marca 2023, ukrepi iz 39., 40., 41, 44. in 45. točke tabele iz prejšnjega odstavka, ki veljajo od 1. aprila 2023 dalje, ukrep iz 46. točke tabele iz prejšnjega odstavka za Koroški dom starostnikov, ukrepov iz 107., 108., 110., 112., 113. in 114. točke, ki veljajo od 1. maja 2023, ukrepi iz 32. in 43. točke tabele iz prejšnjega odstavka, ki veljajo od 1.</w:t>
      </w:r>
      <w:r w:rsidR="00CE7041">
        <w:rPr>
          <w:rFonts w:ascii="Arial" w:eastAsia="Calibri" w:hAnsi="Arial" w:cs="Arial"/>
          <w:sz w:val="20"/>
          <w:szCs w:val="20"/>
        </w:rPr>
        <w:t xml:space="preserve"> </w:t>
      </w:r>
      <w:r w:rsidRPr="0057126A">
        <w:rPr>
          <w:rFonts w:ascii="Arial" w:eastAsia="Calibri" w:hAnsi="Arial" w:cs="Arial"/>
          <w:sz w:val="20"/>
          <w:szCs w:val="20"/>
        </w:rPr>
        <w:t>julija 2023 dalje ter ukrepi iz 24., 25., 26., 27., 28., 29., 30.,  31. in 109. točke tabele iz prejšnjega odstavka, ki veljajo od 1.</w:t>
      </w:r>
      <w:r w:rsidR="00CE7041">
        <w:rPr>
          <w:rFonts w:ascii="Arial" w:eastAsia="Calibri" w:hAnsi="Arial" w:cs="Arial"/>
          <w:sz w:val="20"/>
          <w:szCs w:val="20"/>
        </w:rPr>
        <w:t xml:space="preserve"> </w:t>
      </w:r>
      <w:r w:rsidRPr="0057126A">
        <w:rPr>
          <w:rFonts w:ascii="Arial" w:eastAsia="Calibri" w:hAnsi="Arial" w:cs="Arial"/>
          <w:sz w:val="20"/>
          <w:szCs w:val="20"/>
        </w:rPr>
        <w:t>septembra 2023 dalje.«</w:t>
      </w:r>
      <w:r w:rsidR="00CE7041">
        <w:rPr>
          <w:rFonts w:ascii="Arial" w:eastAsia="Calibri" w:hAnsi="Arial" w:cs="Arial"/>
          <w:sz w:val="20"/>
          <w:szCs w:val="20"/>
        </w:rPr>
        <w:t>.</w:t>
      </w:r>
    </w:p>
    <w:p w14:paraId="2F22B07D" w14:textId="77777777" w:rsidR="00CE7041" w:rsidRPr="0057126A" w:rsidRDefault="00CE7041" w:rsidP="0057126A">
      <w:pPr>
        <w:spacing w:after="0"/>
        <w:ind w:left="360"/>
        <w:jc w:val="both"/>
        <w:rPr>
          <w:rFonts w:ascii="Arial" w:eastAsia="Calibri" w:hAnsi="Arial" w:cs="Arial"/>
          <w:sz w:val="20"/>
          <w:szCs w:val="20"/>
        </w:rPr>
      </w:pPr>
    </w:p>
    <w:p w14:paraId="42D5400B"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0A06AFBB" w14:textId="77777777" w:rsidR="0057126A" w:rsidRPr="0057126A" w:rsidRDefault="0057126A" w:rsidP="0057126A">
      <w:pPr>
        <w:spacing w:after="0"/>
        <w:rPr>
          <w:rFonts w:ascii="Arial" w:eastAsia="Calibri" w:hAnsi="Arial" w:cs="Arial"/>
          <w:b/>
          <w:bCs/>
          <w:sz w:val="20"/>
          <w:szCs w:val="20"/>
        </w:rPr>
      </w:pPr>
    </w:p>
    <w:p w14:paraId="3D904238"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 xml:space="preserve">V 104. členu se četrti odstavek spremeni tako, da se glasi: </w:t>
      </w:r>
    </w:p>
    <w:p w14:paraId="62493B67" w14:textId="77777777" w:rsidR="0057126A" w:rsidRPr="0057126A" w:rsidRDefault="0057126A" w:rsidP="0057126A">
      <w:pPr>
        <w:spacing w:after="0"/>
        <w:ind w:left="360"/>
        <w:jc w:val="both"/>
        <w:rPr>
          <w:rFonts w:ascii="Arial" w:eastAsia="Calibri" w:hAnsi="Arial" w:cs="Arial"/>
          <w:sz w:val="20"/>
          <w:szCs w:val="20"/>
        </w:rPr>
      </w:pPr>
    </w:p>
    <w:p w14:paraId="2E78CF30"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»(4) Zavod s koncesionarji, lekarnami, socialnovarstvenimi zavodi, zavodi za usposabljanje, zavodi</w:t>
      </w:r>
    </w:p>
    <w:p w14:paraId="6BB12613"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xml:space="preserve">za izobraževanje otrok in mladostnikov s posebnimi potrebami, zdravilišči in ZTM sklene pogodbo za obdobje pet let.«. </w:t>
      </w:r>
    </w:p>
    <w:p w14:paraId="060E853E" w14:textId="77777777" w:rsidR="0057126A" w:rsidRPr="0057126A" w:rsidRDefault="0057126A" w:rsidP="0057126A">
      <w:pPr>
        <w:spacing w:after="0"/>
        <w:ind w:left="720"/>
        <w:contextualSpacing/>
        <w:rPr>
          <w:rFonts w:ascii="Arial" w:eastAsia="Calibri" w:hAnsi="Arial" w:cs="Arial"/>
          <w:b/>
          <w:bCs/>
          <w:sz w:val="20"/>
          <w:szCs w:val="20"/>
        </w:rPr>
      </w:pPr>
    </w:p>
    <w:p w14:paraId="761A4302"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6889995D" w14:textId="77777777" w:rsidR="0057126A" w:rsidRPr="0057126A" w:rsidRDefault="0057126A" w:rsidP="0057126A">
      <w:pPr>
        <w:spacing w:after="0"/>
        <w:ind w:left="720"/>
        <w:contextualSpacing/>
        <w:rPr>
          <w:rFonts w:ascii="Arial" w:eastAsia="Calibri" w:hAnsi="Arial" w:cs="Arial"/>
          <w:b/>
          <w:bCs/>
          <w:sz w:val="20"/>
          <w:szCs w:val="20"/>
        </w:rPr>
      </w:pPr>
    </w:p>
    <w:p w14:paraId="01CD6586"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V 107. členu se v četrtem odstavku številka »113« nadomesti s številko »114«.</w:t>
      </w:r>
    </w:p>
    <w:p w14:paraId="3FBC65E6" w14:textId="77777777" w:rsidR="0057126A" w:rsidRPr="0057126A" w:rsidRDefault="0057126A" w:rsidP="0057126A">
      <w:pPr>
        <w:spacing w:after="0"/>
        <w:ind w:left="360"/>
        <w:jc w:val="both"/>
        <w:rPr>
          <w:rFonts w:ascii="Arial" w:eastAsia="Calibri" w:hAnsi="Arial" w:cs="Arial"/>
          <w:sz w:val="20"/>
          <w:szCs w:val="20"/>
        </w:rPr>
      </w:pPr>
    </w:p>
    <w:p w14:paraId="399E0671"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7E69FE61" w14:textId="77777777" w:rsidR="0057126A" w:rsidRPr="0057126A" w:rsidRDefault="0057126A" w:rsidP="0057126A">
      <w:pPr>
        <w:spacing w:after="0"/>
        <w:ind w:left="720"/>
        <w:contextualSpacing/>
        <w:rPr>
          <w:rFonts w:ascii="Arial" w:eastAsia="Calibri" w:hAnsi="Arial" w:cs="Arial"/>
          <w:b/>
          <w:bCs/>
          <w:sz w:val="20"/>
          <w:szCs w:val="20"/>
        </w:rPr>
      </w:pPr>
    </w:p>
    <w:p w14:paraId="4350CD91"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 xml:space="preserve">V 116. členu se v četrtem odstavku drugi in tretji stavek črtata. </w:t>
      </w:r>
    </w:p>
    <w:p w14:paraId="0DEB171C" w14:textId="77777777" w:rsidR="0057126A" w:rsidRPr="0057126A" w:rsidRDefault="0057126A" w:rsidP="0057126A">
      <w:pPr>
        <w:spacing w:after="0"/>
        <w:ind w:left="360"/>
        <w:jc w:val="both"/>
        <w:rPr>
          <w:rFonts w:ascii="Arial" w:eastAsia="Calibri" w:hAnsi="Arial" w:cs="Arial"/>
          <w:sz w:val="20"/>
          <w:szCs w:val="20"/>
        </w:rPr>
      </w:pPr>
    </w:p>
    <w:p w14:paraId="190D8F86" w14:textId="2BE30E79" w:rsidR="0057126A" w:rsidRPr="0057126A" w:rsidRDefault="0057126A" w:rsidP="00294B58">
      <w:pPr>
        <w:spacing w:after="0"/>
        <w:ind w:left="360"/>
        <w:jc w:val="both"/>
        <w:rPr>
          <w:rFonts w:ascii="Arial" w:eastAsia="Calibri" w:hAnsi="Arial" w:cs="Arial"/>
          <w:sz w:val="20"/>
          <w:szCs w:val="20"/>
        </w:rPr>
      </w:pPr>
      <w:r w:rsidRPr="0057126A">
        <w:rPr>
          <w:rFonts w:ascii="Arial" w:eastAsia="Calibri" w:hAnsi="Arial" w:cs="Arial"/>
          <w:sz w:val="20"/>
          <w:szCs w:val="20"/>
        </w:rPr>
        <w:t>V petem odstavku se besedilo »ki seznam zdravnikov objavijo« nadomesti z besedilom</w:t>
      </w:r>
      <w:r w:rsidR="00CE7041">
        <w:rPr>
          <w:rFonts w:ascii="Arial" w:eastAsia="Calibri" w:hAnsi="Arial" w:cs="Arial"/>
          <w:sz w:val="20"/>
          <w:szCs w:val="20"/>
        </w:rPr>
        <w:t xml:space="preserve"> </w:t>
      </w:r>
      <w:r w:rsidRPr="0057126A">
        <w:rPr>
          <w:rFonts w:ascii="Arial" w:eastAsia="Calibri" w:hAnsi="Arial" w:cs="Arial"/>
          <w:sz w:val="20"/>
          <w:szCs w:val="20"/>
        </w:rPr>
        <w:t>»za katere je seznam zdravnikov objavljen«.</w:t>
      </w:r>
    </w:p>
    <w:p w14:paraId="3847B922" w14:textId="77777777" w:rsidR="0057126A" w:rsidRPr="0057126A" w:rsidRDefault="0057126A" w:rsidP="0057126A">
      <w:pPr>
        <w:spacing w:after="0"/>
        <w:ind w:left="360"/>
        <w:jc w:val="both"/>
        <w:rPr>
          <w:rFonts w:ascii="Arial" w:eastAsia="Calibri" w:hAnsi="Arial" w:cs="Arial"/>
          <w:b/>
          <w:bCs/>
          <w:sz w:val="20"/>
          <w:szCs w:val="20"/>
        </w:rPr>
      </w:pPr>
    </w:p>
    <w:p w14:paraId="329622B2"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44BDDC3B" w14:textId="77777777" w:rsidR="0057126A" w:rsidRPr="0057126A" w:rsidRDefault="0057126A" w:rsidP="0057126A">
      <w:pPr>
        <w:spacing w:after="0"/>
        <w:jc w:val="both"/>
        <w:rPr>
          <w:rFonts w:ascii="Arial" w:eastAsia="Calibri" w:hAnsi="Arial" w:cs="Arial"/>
          <w:b/>
          <w:bCs/>
          <w:sz w:val="20"/>
          <w:szCs w:val="20"/>
        </w:rPr>
      </w:pPr>
    </w:p>
    <w:p w14:paraId="753A7B63" w14:textId="3DFEA3A6" w:rsidR="0057126A" w:rsidRPr="0057126A" w:rsidRDefault="0057126A" w:rsidP="00294B58">
      <w:pPr>
        <w:spacing w:after="0"/>
        <w:ind w:left="360"/>
        <w:jc w:val="both"/>
        <w:rPr>
          <w:rFonts w:ascii="Arial" w:eastAsia="Calibri" w:hAnsi="Arial" w:cs="Arial"/>
          <w:sz w:val="20"/>
          <w:szCs w:val="20"/>
        </w:rPr>
      </w:pPr>
      <w:r w:rsidRPr="0057126A">
        <w:rPr>
          <w:rFonts w:ascii="Arial" w:eastAsia="Calibri" w:hAnsi="Arial" w:cs="Arial"/>
          <w:sz w:val="20"/>
          <w:szCs w:val="20"/>
        </w:rPr>
        <w:t xml:space="preserve">V 124. členu se v prvem odstavku v 8. točki </w:t>
      </w:r>
      <w:bookmarkStart w:id="2" w:name="_Hlk131170234"/>
      <w:r w:rsidRPr="0057126A">
        <w:rPr>
          <w:rFonts w:ascii="Arial" w:eastAsia="Calibri" w:hAnsi="Arial" w:cs="Arial"/>
          <w:sz w:val="20"/>
          <w:szCs w:val="20"/>
        </w:rPr>
        <w:t xml:space="preserve">za besedo »zobozdravnikom« </w:t>
      </w:r>
      <w:r w:rsidR="00CE7041">
        <w:rPr>
          <w:rFonts w:ascii="Arial" w:eastAsia="Calibri" w:hAnsi="Arial" w:cs="Arial"/>
          <w:sz w:val="20"/>
          <w:szCs w:val="20"/>
        </w:rPr>
        <w:t>postavi</w:t>
      </w:r>
      <w:r w:rsidR="00CE7041" w:rsidRPr="0057126A">
        <w:rPr>
          <w:rFonts w:ascii="Arial" w:eastAsia="Calibri" w:hAnsi="Arial" w:cs="Arial"/>
          <w:sz w:val="20"/>
          <w:szCs w:val="20"/>
        </w:rPr>
        <w:t xml:space="preserve"> </w:t>
      </w:r>
      <w:r w:rsidRPr="0057126A">
        <w:rPr>
          <w:rFonts w:ascii="Arial" w:eastAsia="Calibri" w:hAnsi="Arial" w:cs="Arial"/>
          <w:sz w:val="20"/>
          <w:szCs w:val="20"/>
        </w:rPr>
        <w:t>vejica</w:t>
      </w:r>
      <w:r w:rsidR="00CE7041">
        <w:rPr>
          <w:rFonts w:ascii="Arial" w:eastAsia="Calibri" w:hAnsi="Arial" w:cs="Arial"/>
          <w:sz w:val="20"/>
          <w:szCs w:val="20"/>
        </w:rPr>
        <w:t>,</w:t>
      </w:r>
      <w:r w:rsidRPr="0057126A">
        <w:rPr>
          <w:rFonts w:ascii="Arial" w:eastAsia="Calibri" w:hAnsi="Arial" w:cs="Arial"/>
          <w:sz w:val="20"/>
          <w:szCs w:val="20"/>
        </w:rPr>
        <w:t xml:space="preserve"> besedilo</w:t>
      </w:r>
      <w:r w:rsidR="00CE7041">
        <w:rPr>
          <w:rFonts w:ascii="Arial" w:eastAsia="Calibri" w:hAnsi="Arial" w:cs="Arial"/>
          <w:sz w:val="20"/>
          <w:szCs w:val="20"/>
        </w:rPr>
        <w:t xml:space="preserve"> </w:t>
      </w:r>
      <w:r w:rsidRPr="0057126A">
        <w:rPr>
          <w:rFonts w:ascii="Arial" w:eastAsia="Calibri" w:hAnsi="Arial" w:cs="Arial"/>
          <w:sz w:val="20"/>
          <w:szCs w:val="20"/>
        </w:rPr>
        <w:t xml:space="preserve">»in magistrom farmacije« </w:t>
      </w:r>
      <w:r w:rsidR="00CE7041">
        <w:rPr>
          <w:rFonts w:ascii="Arial" w:eastAsia="Calibri" w:hAnsi="Arial" w:cs="Arial"/>
          <w:sz w:val="20"/>
          <w:szCs w:val="20"/>
        </w:rPr>
        <w:t xml:space="preserve">pa </w:t>
      </w:r>
      <w:r w:rsidRPr="0057126A">
        <w:rPr>
          <w:rFonts w:ascii="Arial" w:eastAsia="Calibri" w:hAnsi="Arial" w:cs="Arial"/>
          <w:sz w:val="20"/>
          <w:szCs w:val="20"/>
        </w:rPr>
        <w:t>nadomesti z besedilom »magistrom farmacije in diplomiranim zdravstvenikom«.</w:t>
      </w:r>
    </w:p>
    <w:bookmarkEnd w:id="2"/>
    <w:p w14:paraId="5F9C8A8F" w14:textId="77777777" w:rsidR="0057126A" w:rsidRPr="0057126A" w:rsidRDefault="0057126A" w:rsidP="0057126A">
      <w:pPr>
        <w:spacing w:after="0"/>
        <w:ind w:left="360"/>
        <w:jc w:val="both"/>
        <w:rPr>
          <w:rFonts w:ascii="Arial" w:eastAsia="Calibri" w:hAnsi="Arial" w:cs="Arial"/>
          <w:sz w:val="20"/>
          <w:szCs w:val="20"/>
        </w:rPr>
      </w:pPr>
    </w:p>
    <w:p w14:paraId="137C8B0F"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2BEF82A3" w14:textId="77777777" w:rsidR="0057126A" w:rsidRPr="0057126A" w:rsidRDefault="0057126A" w:rsidP="0057126A">
      <w:pPr>
        <w:spacing w:after="0"/>
        <w:ind w:left="720"/>
        <w:contextualSpacing/>
        <w:jc w:val="both"/>
        <w:rPr>
          <w:rFonts w:ascii="Arial" w:eastAsia="Calibri" w:hAnsi="Arial" w:cs="Arial"/>
          <w:sz w:val="20"/>
          <w:szCs w:val="20"/>
        </w:rPr>
      </w:pPr>
    </w:p>
    <w:p w14:paraId="1E7365EF"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V 127. členu se v devetem odstavku besedilo »posameznega pacienta« nadomesti z besedilom</w:t>
      </w:r>
    </w:p>
    <w:p w14:paraId="4C1A3693"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xml:space="preserve">»posamezno zavarovano osebo«. </w:t>
      </w:r>
    </w:p>
    <w:p w14:paraId="24AC7A73" w14:textId="77777777" w:rsidR="0057126A" w:rsidRPr="0057126A" w:rsidRDefault="0057126A" w:rsidP="0057126A">
      <w:pPr>
        <w:spacing w:after="0"/>
        <w:ind w:left="360"/>
        <w:jc w:val="both"/>
        <w:rPr>
          <w:rFonts w:ascii="Arial" w:eastAsia="Calibri" w:hAnsi="Arial" w:cs="Arial"/>
          <w:sz w:val="20"/>
          <w:szCs w:val="20"/>
        </w:rPr>
      </w:pPr>
    </w:p>
    <w:p w14:paraId="07E2477A"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0EDCC18E" w14:textId="77777777" w:rsidR="0057126A" w:rsidRPr="0057126A" w:rsidRDefault="0057126A" w:rsidP="0057126A">
      <w:pPr>
        <w:spacing w:after="0"/>
        <w:ind w:left="360"/>
        <w:jc w:val="both"/>
        <w:rPr>
          <w:rFonts w:ascii="Arial" w:eastAsia="Calibri" w:hAnsi="Arial" w:cs="Arial"/>
          <w:sz w:val="20"/>
          <w:szCs w:val="20"/>
        </w:rPr>
      </w:pPr>
    </w:p>
    <w:p w14:paraId="45FA1AD6"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V 130. členu se v prvem odstavku za besedo »materialov« črta pika in doda besedilo »ter Navodili</w:t>
      </w:r>
    </w:p>
    <w:p w14:paraId="26E44AB3" w14:textId="77777777" w:rsidR="0057126A" w:rsidRPr="0057126A" w:rsidRDefault="0057126A" w:rsidP="0057126A">
      <w:pPr>
        <w:spacing w:after="0"/>
        <w:jc w:val="both"/>
        <w:rPr>
          <w:rFonts w:ascii="Arial" w:eastAsia="Calibri" w:hAnsi="Arial" w:cs="Arial"/>
          <w:sz w:val="20"/>
          <w:szCs w:val="20"/>
          <w:highlight w:val="yellow"/>
        </w:rPr>
      </w:pPr>
      <w:r w:rsidRPr="0057126A">
        <w:rPr>
          <w:rFonts w:ascii="Arial" w:eastAsia="Calibri" w:hAnsi="Arial" w:cs="Arial"/>
          <w:sz w:val="20"/>
          <w:szCs w:val="20"/>
        </w:rPr>
        <w:t>za obračun – vprašanja in odgovori.«.</w:t>
      </w:r>
    </w:p>
    <w:p w14:paraId="1F128F65" w14:textId="77777777" w:rsidR="0057126A" w:rsidRPr="0057126A" w:rsidRDefault="0057126A" w:rsidP="0057126A">
      <w:pPr>
        <w:spacing w:after="0"/>
        <w:ind w:left="360"/>
        <w:rPr>
          <w:rFonts w:ascii="Arial" w:eastAsia="Calibri" w:hAnsi="Arial" w:cs="Arial"/>
          <w:sz w:val="20"/>
          <w:szCs w:val="20"/>
        </w:rPr>
      </w:pPr>
    </w:p>
    <w:p w14:paraId="2613CB6B"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606F8469" w14:textId="77777777" w:rsidR="0057126A" w:rsidRPr="0057126A" w:rsidRDefault="0057126A" w:rsidP="0057126A">
      <w:pPr>
        <w:spacing w:after="0"/>
        <w:ind w:left="360"/>
        <w:rPr>
          <w:rFonts w:ascii="Arial" w:eastAsia="Calibri" w:hAnsi="Arial" w:cs="Arial"/>
          <w:sz w:val="20"/>
          <w:szCs w:val="20"/>
        </w:rPr>
      </w:pPr>
    </w:p>
    <w:p w14:paraId="3137A75B" w14:textId="77777777" w:rsidR="0057126A" w:rsidRPr="0057126A" w:rsidRDefault="0057126A" w:rsidP="0057126A">
      <w:pPr>
        <w:spacing w:after="0"/>
        <w:ind w:left="360"/>
        <w:rPr>
          <w:rFonts w:ascii="Arial" w:eastAsia="Calibri" w:hAnsi="Arial" w:cs="Arial"/>
          <w:sz w:val="20"/>
          <w:szCs w:val="20"/>
        </w:rPr>
      </w:pPr>
      <w:bookmarkStart w:id="3" w:name="_Hlk130999508"/>
      <w:r w:rsidRPr="0057126A">
        <w:rPr>
          <w:rFonts w:ascii="Arial" w:eastAsia="Calibri" w:hAnsi="Arial" w:cs="Arial"/>
          <w:sz w:val="20"/>
          <w:szCs w:val="20"/>
        </w:rPr>
        <w:t xml:space="preserve">V 131. členu se prvi odstavek spremeni tako, da se glasi: </w:t>
      </w:r>
    </w:p>
    <w:p w14:paraId="3F1C2786" w14:textId="77777777" w:rsidR="0057126A" w:rsidRPr="0057126A" w:rsidRDefault="0057126A" w:rsidP="0057126A">
      <w:pPr>
        <w:spacing w:after="0"/>
        <w:ind w:left="360"/>
        <w:rPr>
          <w:rFonts w:ascii="Arial" w:eastAsia="Calibri" w:hAnsi="Arial" w:cs="Arial"/>
          <w:b/>
          <w:bCs/>
          <w:sz w:val="20"/>
          <w:szCs w:val="20"/>
        </w:rPr>
      </w:pPr>
    </w:p>
    <w:p w14:paraId="362514E0" w14:textId="77777777" w:rsidR="0057126A" w:rsidRPr="0057126A" w:rsidRDefault="0057126A" w:rsidP="0057126A">
      <w:pPr>
        <w:spacing w:after="0"/>
        <w:ind w:firstLine="360"/>
        <w:rPr>
          <w:rFonts w:ascii="Arial" w:eastAsia="Calibri" w:hAnsi="Arial" w:cs="Arial"/>
          <w:sz w:val="20"/>
          <w:szCs w:val="20"/>
        </w:rPr>
      </w:pPr>
      <w:r w:rsidRPr="0057126A">
        <w:rPr>
          <w:rFonts w:ascii="Arial" w:eastAsia="Calibri" w:hAnsi="Arial" w:cs="Arial"/>
          <w:sz w:val="20"/>
          <w:szCs w:val="20"/>
        </w:rPr>
        <w:t>»(1) Izvajalci do 1. 1. 2024:</w:t>
      </w:r>
    </w:p>
    <w:p w14:paraId="479E9D02" w14:textId="77777777" w:rsidR="0057126A" w:rsidRPr="0057126A" w:rsidRDefault="0057126A" w:rsidP="0057126A">
      <w:pPr>
        <w:numPr>
          <w:ilvl w:val="0"/>
          <w:numId w:val="124"/>
        </w:numPr>
        <w:shd w:val="clear" w:color="auto" w:fill="FFFFFF"/>
        <w:spacing w:after="0" w:line="240" w:lineRule="auto"/>
        <w:jc w:val="both"/>
        <w:rPr>
          <w:rFonts w:ascii="Arial" w:eastAsia="Calibri" w:hAnsi="Arial" w:cs="Arial"/>
          <w:color w:val="000000"/>
          <w:sz w:val="20"/>
          <w:szCs w:val="20"/>
        </w:rPr>
      </w:pPr>
      <w:r w:rsidRPr="0057126A">
        <w:rPr>
          <w:rFonts w:ascii="Arial" w:eastAsia="Calibri" w:hAnsi="Arial" w:cs="Arial"/>
          <w:color w:val="000000"/>
          <w:sz w:val="20"/>
          <w:szCs w:val="20"/>
        </w:rPr>
        <w:t>v skladu z načeli učinkovitosti (gospodarnega ravnanja) in uspešnosti vzpostavijo sistem vodenja kakovosti, ki mora biti ocenjen na podlagi enega izmed primerljivih mednarodnih standardov kakovosti (npr. ISO 9001, EN 15224 ali AACI standard),</w:t>
      </w:r>
    </w:p>
    <w:p w14:paraId="2AFA2215" w14:textId="77777777" w:rsidR="0057126A" w:rsidRPr="0057126A" w:rsidRDefault="0057126A" w:rsidP="0057126A">
      <w:pPr>
        <w:numPr>
          <w:ilvl w:val="0"/>
          <w:numId w:val="124"/>
        </w:numPr>
        <w:spacing w:after="0" w:line="240" w:lineRule="auto"/>
        <w:jc w:val="both"/>
        <w:rPr>
          <w:rFonts w:ascii="Arial" w:eastAsia="Calibri" w:hAnsi="Arial" w:cs="Arial"/>
          <w:color w:val="000000"/>
          <w:sz w:val="20"/>
          <w:szCs w:val="20"/>
        </w:rPr>
      </w:pPr>
      <w:r w:rsidRPr="0057126A">
        <w:rPr>
          <w:rFonts w:ascii="Arial" w:eastAsia="Calibri" w:hAnsi="Arial" w:cs="Arial"/>
          <w:color w:val="000000"/>
          <w:sz w:val="20"/>
          <w:szCs w:val="20"/>
        </w:rPr>
        <w:t>izmed svojih zaposlenih določijo osebo – skrbnika sistema kakovosti (zdravstvenega delavca ali sodelavca z izkušnjami iz zdravstvenih procesov), ki skrbi za izvedbo implementacije in delovanje sistema vodenja kakovosti,</w:t>
      </w:r>
    </w:p>
    <w:p w14:paraId="58FA36A0" w14:textId="77777777" w:rsidR="0057126A" w:rsidRPr="0057126A" w:rsidRDefault="0057126A" w:rsidP="0057126A">
      <w:pPr>
        <w:numPr>
          <w:ilvl w:val="0"/>
          <w:numId w:val="124"/>
        </w:numPr>
        <w:spacing w:after="0" w:line="240" w:lineRule="auto"/>
        <w:jc w:val="both"/>
        <w:rPr>
          <w:rFonts w:ascii="Arial" w:eastAsia="Calibri" w:hAnsi="Arial" w:cs="Arial"/>
          <w:color w:val="000000"/>
          <w:sz w:val="20"/>
          <w:szCs w:val="20"/>
        </w:rPr>
      </w:pPr>
      <w:r w:rsidRPr="0057126A">
        <w:rPr>
          <w:rFonts w:ascii="Arial" w:eastAsia="Calibri" w:hAnsi="Arial" w:cs="Arial"/>
          <w:color w:val="000000"/>
          <w:sz w:val="20"/>
          <w:szCs w:val="20"/>
        </w:rPr>
        <w:t>določijo osebo – pooblaščenca za varnost, ki je zadolžen za obvladovanje varnostnih tveganj, spremljanje in sporočanje varnostnih odklonov na ministrstvo ter razvoj kulture varnosti pri izvajalcih,</w:t>
      </w:r>
    </w:p>
    <w:p w14:paraId="120E7E68" w14:textId="77777777" w:rsidR="0057126A" w:rsidRPr="0057126A" w:rsidRDefault="0057126A" w:rsidP="0057126A">
      <w:pPr>
        <w:numPr>
          <w:ilvl w:val="0"/>
          <w:numId w:val="124"/>
        </w:numPr>
        <w:spacing w:after="0" w:line="240" w:lineRule="auto"/>
        <w:jc w:val="both"/>
        <w:rPr>
          <w:rFonts w:ascii="Arial" w:eastAsia="Calibri" w:hAnsi="Arial" w:cs="Arial"/>
          <w:color w:val="000000"/>
          <w:sz w:val="20"/>
          <w:szCs w:val="20"/>
        </w:rPr>
      </w:pPr>
      <w:r w:rsidRPr="0057126A">
        <w:rPr>
          <w:rFonts w:ascii="Arial" w:eastAsia="Calibri" w:hAnsi="Arial" w:cs="Arial"/>
          <w:color w:val="000000"/>
          <w:sz w:val="20"/>
          <w:szCs w:val="20"/>
        </w:rPr>
        <w:t>vzpostavijo in začnejo spremljati zadovoljstvo zaposlenih in pacientov (ter drugih uporabnikov) na podlagi sprejete metodologije ministrstva in o rezultatih ter ukrepih konec leta poročajo ministrstvu,</w:t>
      </w:r>
    </w:p>
    <w:p w14:paraId="51140CEF" w14:textId="77777777" w:rsidR="0057126A" w:rsidRPr="0057126A" w:rsidRDefault="0057126A" w:rsidP="0057126A">
      <w:pPr>
        <w:numPr>
          <w:ilvl w:val="0"/>
          <w:numId w:val="124"/>
        </w:numPr>
        <w:spacing w:after="0" w:line="240" w:lineRule="auto"/>
        <w:jc w:val="both"/>
        <w:rPr>
          <w:rFonts w:ascii="Arial" w:eastAsia="Calibri" w:hAnsi="Arial" w:cs="Arial"/>
          <w:color w:val="000000"/>
          <w:sz w:val="20"/>
          <w:szCs w:val="20"/>
        </w:rPr>
      </w:pPr>
      <w:r w:rsidRPr="0057126A">
        <w:rPr>
          <w:rFonts w:ascii="Arial" w:eastAsia="Calibri" w:hAnsi="Arial" w:cs="Arial"/>
          <w:color w:val="000000"/>
          <w:sz w:val="20"/>
          <w:szCs w:val="20"/>
        </w:rPr>
        <w:t>poročajo ministrstvu o opravljenih storitvah, vključno s poročanjem kazalnikov kakovosti, preko vzpostavljenega spletnega portala, v skladu z navodili ministra, pristojnega za zdravje.«.</w:t>
      </w:r>
    </w:p>
    <w:bookmarkEnd w:id="3"/>
    <w:p w14:paraId="09410CA9" w14:textId="77777777" w:rsidR="0057126A" w:rsidRPr="0057126A" w:rsidRDefault="0057126A" w:rsidP="0057126A">
      <w:pPr>
        <w:spacing w:after="0"/>
        <w:ind w:firstLine="360"/>
        <w:rPr>
          <w:rFonts w:ascii="Arial" w:eastAsia="Calibri" w:hAnsi="Arial" w:cs="Arial"/>
          <w:sz w:val="20"/>
          <w:szCs w:val="20"/>
        </w:rPr>
      </w:pPr>
    </w:p>
    <w:p w14:paraId="1F8F6F16" w14:textId="77777777" w:rsidR="0057126A" w:rsidRPr="0057126A" w:rsidRDefault="0057126A" w:rsidP="0057126A">
      <w:pPr>
        <w:spacing w:after="0"/>
        <w:ind w:firstLine="360"/>
        <w:rPr>
          <w:rFonts w:ascii="Arial" w:eastAsia="Calibri" w:hAnsi="Arial" w:cs="Arial"/>
          <w:sz w:val="20"/>
          <w:szCs w:val="20"/>
        </w:rPr>
      </w:pPr>
    </w:p>
    <w:p w14:paraId="5CA5619A"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4F9E3D24" w14:textId="77777777" w:rsidR="0057126A" w:rsidRPr="0057126A" w:rsidRDefault="0057126A" w:rsidP="0057126A">
      <w:pPr>
        <w:spacing w:after="0"/>
        <w:jc w:val="center"/>
        <w:rPr>
          <w:rFonts w:ascii="Arial" w:eastAsia="Calibri" w:hAnsi="Arial" w:cs="Arial"/>
          <w:b/>
          <w:bCs/>
          <w:sz w:val="20"/>
          <w:szCs w:val="20"/>
        </w:rPr>
      </w:pPr>
    </w:p>
    <w:p w14:paraId="049C7303"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V 154. členu se v drugem odstavku za besedo »čas« doda besedilo »in dežurstvo«.</w:t>
      </w:r>
    </w:p>
    <w:p w14:paraId="00F4E0E8" w14:textId="77777777" w:rsidR="0057126A" w:rsidRPr="0057126A" w:rsidRDefault="0057126A" w:rsidP="0057126A">
      <w:pPr>
        <w:spacing w:after="0"/>
        <w:ind w:left="360"/>
        <w:jc w:val="both"/>
        <w:rPr>
          <w:rFonts w:ascii="Arial" w:eastAsia="Calibri" w:hAnsi="Arial" w:cs="Arial"/>
          <w:sz w:val="20"/>
          <w:szCs w:val="20"/>
        </w:rPr>
      </w:pPr>
    </w:p>
    <w:p w14:paraId="4D64DB34" w14:textId="77777777" w:rsidR="0057126A" w:rsidRPr="0057126A" w:rsidRDefault="0057126A" w:rsidP="0057126A">
      <w:pPr>
        <w:spacing w:after="0"/>
        <w:ind w:left="360"/>
        <w:jc w:val="both"/>
        <w:rPr>
          <w:rFonts w:ascii="Arial" w:eastAsia="Calibri" w:hAnsi="Arial" w:cs="Arial"/>
          <w:sz w:val="20"/>
          <w:szCs w:val="20"/>
        </w:rPr>
      </w:pPr>
    </w:p>
    <w:p w14:paraId="313A3934"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21B140A1" w14:textId="77777777" w:rsidR="0057126A" w:rsidRPr="0057126A" w:rsidRDefault="0057126A" w:rsidP="0057126A">
      <w:pPr>
        <w:spacing w:after="0"/>
        <w:rPr>
          <w:rFonts w:ascii="Arial" w:eastAsia="Calibri" w:hAnsi="Arial" w:cs="Arial"/>
          <w:b/>
          <w:bCs/>
          <w:sz w:val="20"/>
          <w:szCs w:val="20"/>
        </w:rPr>
      </w:pPr>
    </w:p>
    <w:p w14:paraId="04B37E54" w14:textId="036CF941" w:rsidR="0057126A" w:rsidRPr="0057126A" w:rsidRDefault="0057126A" w:rsidP="00863E72">
      <w:pPr>
        <w:spacing w:after="0"/>
        <w:ind w:left="360"/>
        <w:jc w:val="both"/>
        <w:rPr>
          <w:rFonts w:ascii="Arial" w:eastAsia="Calibri" w:hAnsi="Arial" w:cs="Arial"/>
          <w:sz w:val="20"/>
          <w:szCs w:val="20"/>
        </w:rPr>
      </w:pPr>
      <w:r w:rsidRPr="0057126A">
        <w:rPr>
          <w:rFonts w:ascii="Arial" w:eastAsia="Calibri" w:hAnsi="Arial" w:cs="Arial"/>
          <w:sz w:val="20"/>
          <w:szCs w:val="20"/>
        </w:rPr>
        <w:t>V 162. členu se v tretjem odstavku za besedilom »Pri predvidljivem sprejemu« doda besedilo</w:t>
      </w:r>
      <w:r w:rsidR="00CE7041">
        <w:rPr>
          <w:rFonts w:ascii="Arial" w:eastAsia="Calibri" w:hAnsi="Arial" w:cs="Arial"/>
          <w:sz w:val="20"/>
          <w:szCs w:val="20"/>
        </w:rPr>
        <w:t xml:space="preserve"> </w:t>
      </w:r>
      <w:r w:rsidRPr="0057126A">
        <w:rPr>
          <w:rFonts w:ascii="Arial" w:eastAsia="Calibri" w:hAnsi="Arial" w:cs="Arial"/>
          <w:sz w:val="20"/>
          <w:szCs w:val="20"/>
        </w:rPr>
        <w:t xml:space="preserve">»(zdravstveno stanje pacienta, ki brez dvoma zahteva akutno bolnišnično obravnavo kot npr. </w:t>
      </w:r>
      <w:proofErr w:type="spellStart"/>
      <w:r w:rsidRPr="0057126A">
        <w:rPr>
          <w:rFonts w:ascii="Arial" w:eastAsia="Calibri" w:hAnsi="Arial" w:cs="Arial"/>
          <w:sz w:val="20"/>
          <w:szCs w:val="20"/>
        </w:rPr>
        <w:t>politravma</w:t>
      </w:r>
      <w:proofErr w:type="spellEnd"/>
      <w:r w:rsidRPr="0057126A">
        <w:rPr>
          <w:rFonts w:ascii="Arial" w:eastAsia="Calibri" w:hAnsi="Arial" w:cs="Arial"/>
          <w:sz w:val="20"/>
          <w:szCs w:val="20"/>
        </w:rPr>
        <w:t>, stanje po reanimaciji na terenu)«.</w:t>
      </w:r>
    </w:p>
    <w:p w14:paraId="75022053" w14:textId="77777777" w:rsidR="0057126A" w:rsidRPr="0057126A" w:rsidRDefault="0057126A" w:rsidP="0057126A">
      <w:pPr>
        <w:spacing w:after="0"/>
        <w:ind w:left="360"/>
        <w:jc w:val="both"/>
        <w:rPr>
          <w:rFonts w:ascii="Arial" w:eastAsia="Calibri" w:hAnsi="Arial" w:cs="Arial"/>
          <w:sz w:val="20"/>
          <w:szCs w:val="20"/>
        </w:rPr>
      </w:pPr>
    </w:p>
    <w:p w14:paraId="6D9EF8C0"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06B9CD79" w14:textId="77777777" w:rsidR="0057126A" w:rsidRPr="0057126A" w:rsidRDefault="0057126A" w:rsidP="0057126A">
      <w:pPr>
        <w:spacing w:after="0"/>
        <w:ind w:left="720"/>
        <w:contextualSpacing/>
        <w:rPr>
          <w:rFonts w:ascii="Arial" w:eastAsia="Calibri" w:hAnsi="Arial" w:cs="Arial"/>
          <w:b/>
          <w:bCs/>
          <w:sz w:val="20"/>
          <w:szCs w:val="20"/>
        </w:rPr>
      </w:pPr>
      <w:r w:rsidRPr="0057126A">
        <w:rPr>
          <w:rFonts w:ascii="Arial" w:eastAsia="Calibri" w:hAnsi="Arial" w:cs="Arial"/>
          <w:b/>
          <w:bCs/>
          <w:sz w:val="20"/>
          <w:szCs w:val="20"/>
        </w:rPr>
        <w:t xml:space="preserve"> </w:t>
      </w:r>
    </w:p>
    <w:p w14:paraId="6F2CD560" w14:textId="22D19588" w:rsidR="0057126A" w:rsidRPr="0057126A" w:rsidRDefault="0057126A" w:rsidP="00863E72">
      <w:pPr>
        <w:spacing w:after="0"/>
        <w:ind w:left="360"/>
        <w:jc w:val="both"/>
        <w:rPr>
          <w:rFonts w:ascii="Arial" w:eastAsia="Calibri" w:hAnsi="Arial" w:cs="Arial"/>
          <w:sz w:val="20"/>
          <w:szCs w:val="20"/>
        </w:rPr>
      </w:pPr>
      <w:r w:rsidRPr="0057126A">
        <w:rPr>
          <w:rFonts w:ascii="Arial" w:eastAsia="Calibri" w:hAnsi="Arial" w:cs="Arial"/>
          <w:sz w:val="20"/>
          <w:szCs w:val="20"/>
        </w:rPr>
        <w:t>V 167. členu se v četrt</w:t>
      </w:r>
      <w:r w:rsidR="00CE7041">
        <w:rPr>
          <w:rFonts w:ascii="Arial" w:eastAsia="Calibri" w:hAnsi="Arial" w:cs="Arial"/>
          <w:sz w:val="20"/>
          <w:szCs w:val="20"/>
        </w:rPr>
        <w:t>i</w:t>
      </w:r>
      <w:r w:rsidRPr="0057126A">
        <w:rPr>
          <w:rFonts w:ascii="Arial" w:eastAsia="Calibri" w:hAnsi="Arial" w:cs="Arial"/>
          <w:sz w:val="20"/>
          <w:szCs w:val="20"/>
        </w:rPr>
        <w:t xml:space="preserve"> alinej</w:t>
      </w:r>
      <w:r w:rsidR="00CE7041">
        <w:rPr>
          <w:rFonts w:ascii="Arial" w:eastAsia="Calibri" w:hAnsi="Arial" w:cs="Arial"/>
          <w:sz w:val="20"/>
          <w:szCs w:val="20"/>
        </w:rPr>
        <w:t>i</w:t>
      </w:r>
      <w:r w:rsidRPr="0057126A">
        <w:rPr>
          <w:rFonts w:ascii="Arial" w:eastAsia="Calibri" w:hAnsi="Arial" w:cs="Arial"/>
          <w:sz w:val="20"/>
          <w:szCs w:val="20"/>
        </w:rPr>
        <w:t xml:space="preserve"> besedilo »46642 (PVO) Kromosomska preiskava</w:t>
      </w:r>
      <w:r w:rsidR="00CE7041">
        <w:rPr>
          <w:rFonts w:ascii="Arial" w:eastAsia="Calibri" w:hAnsi="Arial" w:cs="Arial"/>
          <w:sz w:val="20"/>
          <w:szCs w:val="20"/>
        </w:rPr>
        <w:t xml:space="preserve"> </w:t>
      </w:r>
      <w:r w:rsidRPr="0057126A">
        <w:rPr>
          <w:rFonts w:ascii="Arial" w:eastAsia="Calibri" w:hAnsi="Arial" w:cs="Arial"/>
          <w:sz w:val="20"/>
          <w:szCs w:val="20"/>
        </w:rPr>
        <w:t>celic« nadomesti z besedilom »KG0028 ali KG0029, odvisno od tega, ali gre za molekularno -genetsko ali citogenetsko spremembo«.</w:t>
      </w:r>
    </w:p>
    <w:p w14:paraId="2602AEA6" w14:textId="77777777" w:rsidR="0057126A" w:rsidRPr="0057126A" w:rsidRDefault="0057126A" w:rsidP="0057126A">
      <w:pPr>
        <w:spacing w:after="0"/>
        <w:ind w:left="360"/>
        <w:jc w:val="both"/>
        <w:rPr>
          <w:rFonts w:ascii="Arial" w:eastAsia="Calibri" w:hAnsi="Arial" w:cs="Arial"/>
          <w:sz w:val="20"/>
          <w:szCs w:val="20"/>
        </w:rPr>
      </w:pPr>
    </w:p>
    <w:p w14:paraId="4FF2EA00" w14:textId="77777777" w:rsidR="0057126A" w:rsidRPr="0057126A" w:rsidRDefault="0057126A" w:rsidP="0057126A">
      <w:pPr>
        <w:spacing w:after="0"/>
        <w:ind w:left="360"/>
        <w:rPr>
          <w:rFonts w:ascii="Arial" w:eastAsia="Calibri" w:hAnsi="Arial" w:cs="Arial"/>
          <w:sz w:val="20"/>
          <w:szCs w:val="20"/>
        </w:rPr>
      </w:pPr>
    </w:p>
    <w:p w14:paraId="3507D7B8"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08EB7FE5" w14:textId="77777777" w:rsidR="0057126A" w:rsidRPr="0057126A" w:rsidRDefault="0057126A" w:rsidP="0057126A">
      <w:pPr>
        <w:spacing w:after="0"/>
        <w:rPr>
          <w:rFonts w:ascii="Arial" w:eastAsia="Calibri" w:hAnsi="Arial" w:cs="Arial"/>
          <w:b/>
          <w:bCs/>
          <w:sz w:val="20"/>
          <w:szCs w:val="20"/>
        </w:rPr>
      </w:pPr>
    </w:p>
    <w:p w14:paraId="4D9623B2" w14:textId="58470614"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 xml:space="preserve">V 181. členu se v prvem odstavku v 3. točki </w:t>
      </w:r>
      <w:r w:rsidR="00D07CE9">
        <w:rPr>
          <w:rFonts w:ascii="Arial" w:eastAsia="Calibri" w:hAnsi="Arial" w:cs="Arial"/>
          <w:sz w:val="20"/>
          <w:szCs w:val="20"/>
        </w:rPr>
        <w:t xml:space="preserve">za </w:t>
      </w:r>
      <w:r w:rsidR="00863E72">
        <w:rPr>
          <w:rFonts w:ascii="Arial" w:eastAsia="Calibri" w:hAnsi="Arial" w:cs="Arial"/>
          <w:sz w:val="20"/>
          <w:szCs w:val="20"/>
        </w:rPr>
        <w:t xml:space="preserve">štiriinštirideseto alinejo </w:t>
      </w:r>
      <w:r w:rsidRPr="0057126A">
        <w:rPr>
          <w:rFonts w:ascii="Arial" w:eastAsia="Calibri" w:hAnsi="Arial" w:cs="Arial"/>
          <w:sz w:val="20"/>
          <w:szCs w:val="20"/>
        </w:rPr>
        <w:t xml:space="preserve">doda nova </w:t>
      </w:r>
      <w:r w:rsidR="00863E72">
        <w:rPr>
          <w:rFonts w:ascii="Arial" w:eastAsia="Calibri" w:hAnsi="Arial" w:cs="Arial"/>
          <w:sz w:val="20"/>
          <w:szCs w:val="20"/>
        </w:rPr>
        <w:t>petinštirideseta</w:t>
      </w:r>
      <w:r w:rsidR="00D07CE9">
        <w:rPr>
          <w:rFonts w:ascii="Arial" w:eastAsia="Calibri" w:hAnsi="Arial" w:cs="Arial"/>
          <w:sz w:val="20"/>
          <w:szCs w:val="20"/>
        </w:rPr>
        <w:t xml:space="preserve"> </w:t>
      </w:r>
      <w:r w:rsidRPr="0057126A">
        <w:rPr>
          <w:rFonts w:ascii="Arial" w:eastAsia="Calibri" w:hAnsi="Arial" w:cs="Arial"/>
          <w:sz w:val="20"/>
          <w:szCs w:val="20"/>
        </w:rPr>
        <w:t xml:space="preserve">alineja, ki se glasi: </w:t>
      </w:r>
    </w:p>
    <w:p w14:paraId="13E443A6" w14:textId="77777777" w:rsidR="0057126A" w:rsidRPr="0057126A" w:rsidRDefault="0057126A" w:rsidP="0057126A">
      <w:pPr>
        <w:spacing w:after="0"/>
        <w:jc w:val="both"/>
        <w:rPr>
          <w:rFonts w:ascii="Arial" w:eastAsia="Calibri" w:hAnsi="Arial" w:cs="Arial"/>
          <w:sz w:val="20"/>
          <w:szCs w:val="20"/>
        </w:rPr>
      </w:pPr>
    </w:p>
    <w:p w14:paraId="370404EE" w14:textId="77777777"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w:t>
      </w:r>
      <w:r w:rsidRPr="0057126A">
        <w:rPr>
          <w:rFonts w:ascii="Arial" w:eastAsia="Calibri" w:hAnsi="Arial" w:cs="Arial"/>
          <w:color w:val="000000"/>
          <w:sz w:val="20"/>
          <w:szCs w:val="20"/>
          <w:shd w:val="clear" w:color="auto" w:fill="FFFFFF"/>
        </w:rPr>
        <w:t xml:space="preserve">- </w:t>
      </w:r>
      <w:proofErr w:type="spellStart"/>
      <w:r w:rsidRPr="0057126A">
        <w:rPr>
          <w:rFonts w:ascii="Arial" w:eastAsia="Calibri" w:hAnsi="Arial" w:cs="Arial"/>
          <w:color w:val="000000"/>
          <w:sz w:val="20"/>
          <w:szCs w:val="20"/>
          <w:shd w:val="clear" w:color="auto" w:fill="FFFFFF"/>
        </w:rPr>
        <w:t>antikoagulantni</w:t>
      </w:r>
      <w:proofErr w:type="spellEnd"/>
      <w:r w:rsidRPr="0057126A">
        <w:rPr>
          <w:rFonts w:ascii="Arial" w:eastAsia="Calibri" w:hAnsi="Arial" w:cs="Arial"/>
          <w:color w:val="000000"/>
          <w:sz w:val="20"/>
          <w:szCs w:val="20"/>
          <w:shd w:val="clear" w:color="auto" w:fill="FFFFFF"/>
        </w:rPr>
        <w:t xml:space="preserve"> program,«.</w:t>
      </w:r>
    </w:p>
    <w:p w14:paraId="303DFF32"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5573E7BF" w14:textId="3A3B2830" w:rsidR="0057126A" w:rsidRPr="0057126A" w:rsidRDefault="0057126A" w:rsidP="0057126A">
      <w:pPr>
        <w:tabs>
          <w:tab w:val="left" w:pos="284"/>
        </w:tabs>
        <w:spacing w:after="0"/>
        <w:jc w:val="both"/>
        <w:rPr>
          <w:rFonts w:ascii="Arial" w:eastAsia="Calibri" w:hAnsi="Arial" w:cs="Arial"/>
          <w:color w:val="000000"/>
          <w:sz w:val="20"/>
          <w:szCs w:val="20"/>
          <w:shd w:val="clear" w:color="auto" w:fill="FFFFFF"/>
        </w:rPr>
      </w:pPr>
      <w:r w:rsidRPr="0057126A">
        <w:rPr>
          <w:rFonts w:ascii="Arial" w:eastAsia="Calibri" w:hAnsi="Arial" w:cs="Arial"/>
          <w:color w:val="000000"/>
          <w:sz w:val="20"/>
          <w:szCs w:val="20"/>
          <w:shd w:val="clear" w:color="auto" w:fill="FFFFFF"/>
        </w:rPr>
        <w:tab/>
        <w:t>V 6. točki se za prvo alinejo doda nova</w:t>
      </w:r>
      <w:r w:rsidR="00D07CE9">
        <w:rPr>
          <w:rFonts w:ascii="Arial" w:eastAsia="Calibri" w:hAnsi="Arial" w:cs="Arial"/>
          <w:color w:val="000000"/>
          <w:sz w:val="20"/>
          <w:szCs w:val="20"/>
          <w:shd w:val="clear" w:color="auto" w:fill="FFFFFF"/>
        </w:rPr>
        <w:t>,</w:t>
      </w:r>
      <w:r w:rsidRPr="0057126A">
        <w:rPr>
          <w:rFonts w:ascii="Arial" w:eastAsia="Calibri" w:hAnsi="Arial" w:cs="Arial"/>
          <w:color w:val="000000"/>
          <w:sz w:val="20"/>
          <w:szCs w:val="20"/>
          <w:shd w:val="clear" w:color="auto" w:fill="FFFFFF"/>
        </w:rPr>
        <w:t xml:space="preserve"> druga alineja, ki se glasi: </w:t>
      </w:r>
    </w:p>
    <w:p w14:paraId="5A8E6845" w14:textId="77777777" w:rsidR="0057126A" w:rsidRPr="0057126A" w:rsidRDefault="0057126A" w:rsidP="0057126A">
      <w:pPr>
        <w:tabs>
          <w:tab w:val="left" w:pos="426"/>
        </w:tabs>
        <w:spacing w:after="0"/>
        <w:jc w:val="both"/>
        <w:rPr>
          <w:rFonts w:ascii="Arial" w:eastAsia="Calibri" w:hAnsi="Arial" w:cs="Arial"/>
          <w:color w:val="000000"/>
          <w:sz w:val="20"/>
          <w:szCs w:val="20"/>
          <w:shd w:val="clear" w:color="auto" w:fill="FFFFFF"/>
        </w:rPr>
      </w:pPr>
    </w:p>
    <w:p w14:paraId="24430FC3" w14:textId="77777777" w:rsidR="0057126A" w:rsidRPr="0057126A" w:rsidRDefault="0057126A" w:rsidP="0057126A">
      <w:pPr>
        <w:tabs>
          <w:tab w:val="left" w:pos="284"/>
        </w:tabs>
        <w:spacing w:after="0"/>
        <w:jc w:val="both"/>
        <w:rPr>
          <w:rFonts w:ascii="Arial" w:eastAsia="Calibri" w:hAnsi="Arial" w:cs="Arial"/>
          <w:color w:val="000000"/>
          <w:sz w:val="20"/>
          <w:szCs w:val="20"/>
          <w:shd w:val="clear" w:color="auto" w:fill="FFFFFF"/>
        </w:rPr>
      </w:pPr>
      <w:r w:rsidRPr="0057126A">
        <w:rPr>
          <w:rFonts w:ascii="Arial" w:eastAsia="Calibri" w:hAnsi="Arial" w:cs="Arial"/>
          <w:color w:val="000000"/>
          <w:sz w:val="20"/>
          <w:szCs w:val="20"/>
          <w:shd w:val="clear" w:color="auto" w:fill="FFFFFF"/>
        </w:rPr>
        <w:tab/>
      </w:r>
      <w:r w:rsidRPr="0057126A">
        <w:rPr>
          <w:rFonts w:ascii="Arial" w:eastAsia="Calibri" w:hAnsi="Arial" w:cs="Arial"/>
          <w:color w:val="000000"/>
          <w:sz w:val="20"/>
          <w:szCs w:val="20"/>
        </w:rPr>
        <w:t>»- sobivanje starša ob hospitaliziranem otroku skladno s Pravili OZZ.«.</w:t>
      </w:r>
    </w:p>
    <w:p w14:paraId="3BC06682"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5F296BAE"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5314E5F9" w14:textId="77777777" w:rsidR="0057126A" w:rsidRPr="0057126A" w:rsidRDefault="0057126A" w:rsidP="0057126A">
      <w:pPr>
        <w:spacing w:after="0"/>
        <w:rPr>
          <w:rFonts w:ascii="Arial" w:eastAsia="Calibri" w:hAnsi="Arial" w:cs="Arial"/>
          <w:b/>
          <w:bCs/>
          <w:sz w:val="20"/>
          <w:szCs w:val="20"/>
        </w:rPr>
      </w:pPr>
    </w:p>
    <w:p w14:paraId="63C773A5" w14:textId="77CEE259"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V 184. členu se v prvem odstavku števil</w:t>
      </w:r>
      <w:r w:rsidR="00D07CE9">
        <w:rPr>
          <w:rFonts w:ascii="Arial" w:eastAsia="Calibri" w:hAnsi="Arial" w:cs="Arial"/>
          <w:sz w:val="20"/>
          <w:szCs w:val="20"/>
        </w:rPr>
        <w:t>ka</w:t>
      </w:r>
      <w:r w:rsidRPr="0057126A">
        <w:rPr>
          <w:rFonts w:ascii="Arial" w:eastAsia="Calibri" w:hAnsi="Arial" w:cs="Arial"/>
          <w:sz w:val="20"/>
          <w:szCs w:val="20"/>
        </w:rPr>
        <w:t xml:space="preserve"> »302 001« nadomesti s števil</w:t>
      </w:r>
      <w:r w:rsidR="00D07CE9">
        <w:rPr>
          <w:rFonts w:ascii="Arial" w:eastAsia="Calibri" w:hAnsi="Arial" w:cs="Arial"/>
          <w:sz w:val="20"/>
          <w:szCs w:val="20"/>
        </w:rPr>
        <w:t>k</w:t>
      </w:r>
      <w:r w:rsidRPr="0057126A">
        <w:rPr>
          <w:rFonts w:ascii="Arial" w:eastAsia="Calibri" w:hAnsi="Arial" w:cs="Arial"/>
          <w:sz w:val="20"/>
          <w:szCs w:val="20"/>
        </w:rPr>
        <w:t>o »302 002« in števil</w:t>
      </w:r>
      <w:r w:rsidR="00D07CE9">
        <w:rPr>
          <w:rFonts w:ascii="Arial" w:eastAsia="Calibri" w:hAnsi="Arial" w:cs="Arial"/>
          <w:sz w:val="20"/>
          <w:szCs w:val="20"/>
        </w:rPr>
        <w:t>ka</w:t>
      </w:r>
      <w:r w:rsidRPr="0057126A">
        <w:rPr>
          <w:rFonts w:ascii="Arial" w:eastAsia="Calibri" w:hAnsi="Arial" w:cs="Arial"/>
          <w:sz w:val="20"/>
          <w:szCs w:val="20"/>
        </w:rPr>
        <w:t xml:space="preserve"> »327 009« s števil</w:t>
      </w:r>
      <w:r w:rsidR="00D07CE9">
        <w:rPr>
          <w:rFonts w:ascii="Arial" w:eastAsia="Calibri" w:hAnsi="Arial" w:cs="Arial"/>
          <w:sz w:val="20"/>
          <w:szCs w:val="20"/>
        </w:rPr>
        <w:t>k</w:t>
      </w:r>
      <w:r w:rsidRPr="0057126A">
        <w:rPr>
          <w:rFonts w:ascii="Arial" w:eastAsia="Calibri" w:hAnsi="Arial" w:cs="Arial"/>
          <w:sz w:val="20"/>
          <w:szCs w:val="20"/>
        </w:rPr>
        <w:t>o »327 013«.</w:t>
      </w:r>
    </w:p>
    <w:p w14:paraId="75AC7A3F" w14:textId="77777777" w:rsidR="0057126A" w:rsidRPr="0057126A" w:rsidRDefault="0057126A" w:rsidP="0057126A">
      <w:pPr>
        <w:spacing w:after="0"/>
        <w:ind w:firstLine="360"/>
        <w:jc w:val="both"/>
        <w:rPr>
          <w:rFonts w:ascii="Arial" w:eastAsia="Calibri" w:hAnsi="Arial" w:cs="Arial"/>
          <w:sz w:val="20"/>
          <w:szCs w:val="20"/>
        </w:rPr>
      </w:pPr>
    </w:p>
    <w:p w14:paraId="74DAC602"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07EB3623" w14:textId="77777777" w:rsidR="0057126A" w:rsidRPr="0057126A" w:rsidRDefault="0057126A" w:rsidP="0057126A">
      <w:pPr>
        <w:spacing w:after="0"/>
        <w:jc w:val="both"/>
        <w:rPr>
          <w:rFonts w:ascii="Arial" w:eastAsia="Calibri" w:hAnsi="Arial" w:cs="Arial"/>
          <w:b/>
          <w:bCs/>
          <w:sz w:val="20"/>
          <w:szCs w:val="20"/>
        </w:rPr>
      </w:pPr>
    </w:p>
    <w:p w14:paraId="6588967C"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 xml:space="preserve">V 199. členu se v prvem odstavku številka »189« nadomesti s številko »181«. </w:t>
      </w:r>
    </w:p>
    <w:p w14:paraId="4401EE9C" w14:textId="77777777" w:rsidR="0057126A" w:rsidRPr="0057126A" w:rsidRDefault="0057126A" w:rsidP="0057126A">
      <w:pPr>
        <w:spacing w:after="0"/>
        <w:ind w:left="360"/>
        <w:jc w:val="both"/>
        <w:rPr>
          <w:rFonts w:ascii="Arial" w:eastAsia="Calibri" w:hAnsi="Arial" w:cs="Arial"/>
          <w:sz w:val="20"/>
          <w:szCs w:val="20"/>
        </w:rPr>
      </w:pPr>
    </w:p>
    <w:p w14:paraId="192BAF2A"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3BEBA597" w14:textId="77777777" w:rsidR="0057126A" w:rsidRPr="0057126A" w:rsidRDefault="0057126A" w:rsidP="0057126A">
      <w:pPr>
        <w:spacing w:after="0"/>
        <w:rPr>
          <w:rFonts w:ascii="Arial" w:eastAsia="Calibri" w:hAnsi="Arial" w:cs="Arial"/>
          <w:b/>
          <w:bCs/>
          <w:sz w:val="20"/>
          <w:szCs w:val="20"/>
        </w:rPr>
      </w:pPr>
    </w:p>
    <w:p w14:paraId="44C85C39" w14:textId="77777777" w:rsidR="00294B58" w:rsidRDefault="0057126A" w:rsidP="00294B58">
      <w:pPr>
        <w:spacing w:after="0"/>
        <w:ind w:firstLine="360"/>
        <w:jc w:val="both"/>
        <w:rPr>
          <w:rFonts w:ascii="Arial" w:eastAsia="Calibri" w:hAnsi="Arial" w:cs="Arial"/>
          <w:sz w:val="20"/>
          <w:szCs w:val="20"/>
        </w:rPr>
      </w:pPr>
      <w:r w:rsidRPr="0057126A">
        <w:rPr>
          <w:rFonts w:ascii="Arial" w:eastAsia="Calibri" w:hAnsi="Arial" w:cs="Arial"/>
          <w:sz w:val="20"/>
          <w:szCs w:val="20"/>
        </w:rPr>
        <w:t>V 230. členu se v četrtem odstavku drugi stavek spremeni tako, da se glasi</w:t>
      </w:r>
      <w:r w:rsidR="00863E72">
        <w:rPr>
          <w:rFonts w:ascii="Arial" w:eastAsia="Calibri" w:hAnsi="Arial" w:cs="Arial"/>
          <w:sz w:val="20"/>
          <w:szCs w:val="20"/>
        </w:rPr>
        <w:t>:</w:t>
      </w:r>
    </w:p>
    <w:p w14:paraId="59FC2490" w14:textId="77777777" w:rsidR="00294B58" w:rsidRDefault="00294B58" w:rsidP="0057126A">
      <w:pPr>
        <w:spacing w:after="0"/>
        <w:jc w:val="both"/>
        <w:rPr>
          <w:rFonts w:ascii="Arial" w:eastAsia="Calibri" w:hAnsi="Arial" w:cs="Arial"/>
          <w:sz w:val="20"/>
          <w:szCs w:val="20"/>
        </w:rPr>
      </w:pPr>
    </w:p>
    <w:p w14:paraId="6547DDF7" w14:textId="5B96872B" w:rsidR="0057126A" w:rsidRPr="0057126A" w:rsidRDefault="0057126A" w:rsidP="00294B58">
      <w:pPr>
        <w:spacing w:after="0"/>
        <w:ind w:firstLine="360"/>
        <w:jc w:val="both"/>
        <w:rPr>
          <w:rFonts w:ascii="Arial" w:eastAsia="Calibri" w:hAnsi="Arial" w:cs="Arial"/>
          <w:sz w:val="20"/>
          <w:szCs w:val="20"/>
        </w:rPr>
      </w:pPr>
      <w:r w:rsidRPr="0057126A">
        <w:rPr>
          <w:rFonts w:ascii="Arial" w:eastAsia="Calibri" w:hAnsi="Arial" w:cs="Arial"/>
          <w:sz w:val="20"/>
          <w:szCs w:val="20"/>
        </w:rPr>
        <w:t>»Prenos uteži skupaj s priznano realizacijo uteži programov plačanih po realizaciji in programov,</w:t>
      </w:r>
      <w:r w:rsidR="00D07CE9">
        <w:rPr>
          <w:rFonts w:ascii="Arial" w:eastAsia="Calibri" w:hAnsi="Arial" w:cs="Arial"/>
          <w:sz w:val="20"/>
          <w:szCs w:val="20"/>
        </w:rPr>
        <w:t xml:space="preserve"> </w:t>
      </w:r>
      <w:r w:rsidRPr="0057126A">
        <w:rPr>
          <w:rFonts w:ascii="Arial" w:eastAsia="Calibri" w:hAnsi="Arial" w:cs="Arial"/>
          <w:sz w:val="20"/>
          <w:szCs w:val="20"/>
        </w:rPr>
        <w:t>kjer je</w:t>
      </w:r>
      <w:r w:rsidR="00294B58">
        <w:rPr>
          <w:rFonts w:ascii="Arial" w:eastAsia="Calibri" w:hAnsi="Arial" w:cs="Arial"/>
          <w:sz w:val="20"/>
          <w:szCs w:val="20"/>
        </w:rPr>
        <w:t xml:space="preserve"> </w:t>
      </w:r>
      <w:r w:rsidRPr="0057126A">
        <w:rPr>
          <w:rFonts w:ascii="Arial" w:eastAsia="Calibri" w:hAnsi="Arial" w:cs="Arial"/>
          <w:sz w:val="20"/>
          <w:szCs w:val="20"/>
        </w:rPr>
        <w:t>plačano delno preseganje plana ter realizacijo uteži programa »ostala akutna bolnišnična obravnava« se upošteva največ do skupne čiste realizacije uteži izvajalca.«.</w:t>
      </w:r>
    </w:p>
    <w:p w14:paraId="111B3243" w14:textId="77777777" w:rsidR="0057126A" w:rsidRPr="0057126A" w:rsidRDefault="0057126A" w:rsidP="0057126A">
      <w:pPr>
        <w:spacing w:after="0"/>
        <w:ind w:left="360"/>
        <w:rPr>
          <w:rFonts w:ascii="Arial" w:eastAsia="Calibri" w:hAnsi="Arial" w:cs="Arial"/>
          <w:b/>
          <w:bCs/>
          <w:sz w:val="20"/>
          <w:szCs w:val="20"/>
        </w:rPr>
      </w:pPr>
    </w:p>
    <w:p w14:paraId="5B63EC89"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23762674" w14:textId="77777777" w:rsidR="0057126A" w:rsidRPr="0057126A" w:rsidRDefault="0057126A" w:rsidP="0057126A">
      <w:pPr>
        <w:spacing w:after="0"/>
        <w:ind w:left="720"/>
        <w:contextualSpacing/>
        <w:rPr>
          <w:rFonts w:ascii="Arial" w:eastAsia="Calibri" w:hAnsi="Arial" w:cs="Arial"/>
          <w:b/>
          <w:bCs/>
          <w:sz w:val="20"/>
          <w:szCs w:val="20"/>
        </w:rPr>
      </w:pPr>
    </w:p>
    <w:p w14:paraId="06ADEC16" w14:textId="0D6AA62B" w:rsidR="0057126A" w:rsidRDefault="0057126A" w:rsidP="00D07CE9">
      <w:pPr>
        <w:spacing w:after="0"/>
        <w:ind w:left="360"/>
        <w:jc w:val="both"/>
        <w:rPr>
          <w:rFonts w:ascii="Arial" w:eastAsia="Calibri" w:hAnsi="Arial" w:cs="Arial"/>
          <w:sz w:val="20"/>
          <w:szCs w:val="20"/>
        </w:rPr>
      </w:pPr>
      <w:r w:rsidRPr="00294B58">
        <w:rPr>
          <w:rFonts w:ascii="Arial" w:eastAsia="Calibri" w:hAnsi="Arial" w:cs="Arial"/>
          <w:sz w:val="20"/>
          <w:szCs w:val="20"/>
        </w:rPr>
        <w:t>V 235. členu se za tretjim doda nov</w:t>
      </w:r>
      <w:r w:rsidR="00D07CE9">
        <w:rPr>
          <w:rFonts w:ascii="Arial" w:eastAsia="Calibri" w:hAnsi="Arial" w:cs="Arial"/>
          <w:sz w:val="20"/>
          <w:szCs w:val="20"/>
        </w:rPr>
        <w:t>,</w:t>
      </w:r>
      <w:r w:rsidRPr="00294B58">
        <w:rPr>
          <w:rFonts w:ascii="Arial" w:eastAsia="Calibri" w:hAnsi="Arial" w:cs="Arial"/>
          <w:sz w:val="20"/>
          <w:szCs w:val="20"/>
        </w:rPr>
        <w:t xml:space="preserve"> četrti odstavek, ki se glasi:</w:t>
      </w:r>
    </w:p>
    <w:p w14:paraId="214F5C77" w14:textId="77777777" w:rsidR="00D07CE9" w:rsidRPr="00294B58" w:rsidRDefault="00D07CE9" w:rsidP="00294B58">
      <w:pPr>
        <w:spacing w:after="0"/>
        <w:ind w:left="360"/>
        <w:jc w:val="both"/>
        <w:rPr>
          <w:rFonts w:ascii="Arial" w:eastAsia="Calibri" w:hAnsi="Arial" w:cs="Arial"/>
          <w:sz w:val="20"/>
          <w:szCs w:val="20"/>
        </w:rPr>
      </w:pPr>
    </w:p>
    <w:p w14:paraId="5946C775" w14:textId="77777777" w:rsidR="0057126A" w:rsidRPr="00294B58" w:rsidRDefault="0057126A" w:rsidP="0057126A">
      <w:pPr>
        <w:ind w:firstLine="360"/>
        <w:jc w:val="both"/>
        <w:rPr>
          <w:rFonts w:ascii="Arial" w:eastAsia="Calibri" w:hAnsi="Arial" w:cs="Arial"/>
          <w:sz w:val="20"/>
          <w:szCs w:val="20"/>
        </w:rPr>
      </w:pPr>
      <w:r w:rsidRPr="00294B58">
        <w:rPr>
          <w:rFonts w:ascii="Arial" w:eastAsia="Calibri" w:hAnsi="Arial" w:cs="Arial"/>
          <w:sz w:val="20"/>
          <w:szCs w:val="20"/>
        </w:rPr>
        <w:t>»(4) Zavod bo plačal za peroralne antibiotične suspenzije, ki jih je potrebno predhodno pripraviti, poleg cene zdravila in lekarniške storitve še vodo, ki jo je potrebno dodati za pripravo posameznega zdravila. Najvišjo vrednost vode za posamezno zdravilo določi Zavod praviloma dvakrat letno na podlagi najcenejše vode za injekcije 500 ml, ki je po podatkih JAZMP na trgu.«.</w:t>
      </w:r>
    </w:p>
    <w:p w14:paraId="0B5EA794" w14:textId="77777777" w:rsidR="0057126A" w:rsidRPr="0057126A" w:rsidRDefault="0057126A" w:rsidP="0057126A">
      <w:pPr>
        <w:spacing w:after="0"/>
        <w:ind w:firstLine="360"/>
        <w:jc w:val="both"/>
        <w:rPr>
          <w:rFonts w:ascii="Arial" w:eastAsia="Calibri" w:hAnsi="Arial" w:cs="Arial"/>
          <w:sz w:val="20"/>
          <w:szCs w:val="20"/>
        </w:rPr>
      </w:pPr>
    </w:p>
    <w:p w14:paraId="494F8499"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lastRenderedPageBreak/>
        <w:t xml:space="preserve">člen </w:t>
      </w:r>
    </w:p>
    <w:p w14:paraId="0A9EC564" w14:textId="77777777" w:rsidR="0057126A" w:rsidRPr="0057126A" w:rsidRDefault="0057126A" w:rsidP="0057126A">
      <w:pPr>
        <w:spacing w:after="0"/>
        <w:ind w:firstLine="360"/>
        <w:jc w:val="both"/>
        <w:rPr>
          <w:rFonts w:ascii="Arial" w:eastAsia="Calibri" w:hAnsi="Arial" w:cs="Arial"/>
          <w:sz w:val="20"/>
          <w:szCs w:val="20"/>
        </w:rPr>
      </w:pPr>
    </w:p>
    <w:p w14:paraId="123B83DF" w14:textId="77777777" w:rsidR="00294B58"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V 238. členu se prv</w:t>
      </w:r>
      <w:r w:rsidR="00294B58">
        <w:rPr>
          <w:rFonts w:ascii="Arial" w:eastAsia="Calibri" w:hAnsi="Arial" w:cs="Arial"/>
          <w:sz w:val="20"/>
          <w:szCs w:val="20"/>
        </w:rPr>
        <w:t>i</w:t>
      </w:r>
      <w:r w:rsidRPr="0057126A">
        <w:rPr>
          <w:rFonts w:ascii="Arial" w:eastAsia="Calibri" w:hAnsi="Arial" w:cs="Arial"/>
          <w:sz w:val="20"/>
          <w:szCs w:val="20"/>
        </w:rPr>
        <w:t xml:space="preserve"> odstav</w:t>
      </w:r>
      <w:r w:rsidR="00294B58">
        <w:rPr>
          <w:rFonts w:ascii="Arial" w:eastAsia="Calibri" w:hAnsi="Arial" w:cs="Arial"/>
          <w:sz w:val="20"/>
          <w:szCs w:val="20"/>
        </w:rPr>
        <w:t xml:space="preserve">ek spremeni tako, da se glasi: </w:t>
      </w:r>
    </w:p>
    <w:p w14:paraId="71701B5F" w14:textId="3454ECC6" w:rsidR="00294B58" w:rsidRDefault="00294B58" w:rsidP="0057126A">
      <w:pPr>
        <w:spacing w:after="0"/>
        <w:ind w:firstLine="360"/>
        <w:jc w:val="both"/>
        <w:rPr>
          <w:rFonts w:ascii="Arial" w:eastAsia="Calibri" w:hAnsi="Arial" w:cs="Arial"/>
          <w:sz w:val="20"/>
          <w:szCs w:val="20"/>
        </w:rPr>
      </w:pPr>
    </w:p>
    <w:p w14:paraId="390C2F1D" w14:textId="1F8FA2CD" w:rsidR="00294B58" w:rsidRDefault="00294B58" w:rsidP="0057126A">
      <w:pPr>
        <w:spacing w:after="0"/>
        <w:ind w:firstLine="360"/>
        <w:jc w:val="both"/>
        <w:rPr>
          <w:rFonts w:ascii="Arial" w:eastAsia="Calibri" w:hAnsi="Arial" w:cs="Arial"/>
          <w:sz w:val="20"/>
          <w:szCs w:val="20"/>
        </w:rPr>
      </w:pPr>
      <w:r>
        <w:rPr>
          <w:rFonts w:ascii="Arial" w:eastAsia="Calibri" w:hAnsi="Arial" w:cs="Arial"/>
          <w:sz w:val="20"/>
          <w:szCs w:val="20"/>
        </w:rPr>
        <w:t>»</w:t>
      </w:r>
      <w:r w:rsidRPr="00294B58">
        <w:rPr>
          <w:rFonts w:ascii="Arial" w:eastAsia="Calibri" w:hAnsi="Arial" w:cs="Arial"/>
          <w:sz w:val="20"/>
          <w:szCs w:val="20"/>
        </w:rPr>
        <w:t>(1) Zavod o spremembah postopkov pri izvajalcih ter spremembah evidentiranja in fakturiranja</w:t>
      </w:r>
      <w:r>
        <w:rPr>
          <w:rFonts w:ascii="Arial" w:eastAsia="Calibri" w:hAnsi="Arial" w:cs="Arial"/>
          <w:sz w:val="20"/>
          <w:szCs w:val="20"/>
        </w:rPr>
        <w:t xml:space="preserve">, </w:t>
      </w:r>
      <w:r w:rsidRPr="00294B58">
        <w:rPr>
          <w:rFonts w:ascii="Arial" w:eastAsia="Calibri" w:hAnsi="Arial" w:cs="Arial"/>
          <w:sz w:val="20"/>
          <w:szCs w:val="20"/>
        </w:rPr>
        <w:t>ki izhajajo iz internih aktov in so v pristojnosti Zavoda,</w:t>
      </w:r>
      <w:r>
        <w:rPr>
          <w:rFonts w:ascii="Arial" w:eastAsia="Calibri" w:hAnsi="Arial" w:cs="Arial"/>
          <w:sz w:val="20"/>
          <w:szCs w:val="20"/>
        </w:rPr>
        <w:t xml:space="preserve"> </w:t>
      </w:r>
      <w:r w:rsidRPr="00294B58">
        <w:rPr>
          <w:rFonts w:ascii="Arial" w:eastAsia="Calibri" w:hAnsi="Arial" w:cs="Arial"/>
          <w:sz w:val="20"/>
          <w:szCs w:val="20"/>
        </w:rPr>
        <w:t xml:space="preserve">seznani izvajalce z okrožnicami najmanj 45 dni pred njihovo uveljavitvijo. </w:t>
      </w:r>
      <w:r w:rsidRPr="0057126A">
        <w:rPr>
          <w:rFonts w:ascii="Arial" w:eastAsia="Calibri" w:hAnsi="Arial" w:cs="Arial"/>
          <w:sz w:val="20"/>
          <w:szCs w:val="20"/>
        </w:rPr>
        <w:t>Določba ne velja za spremembe, ki izhajajo iz te uredbe.</w:t>
      </w:r>
      <w:r>
        <w:rPr>
          <w:rFonts w:ascii="Arial" w:eastAsia="Calibri" w:hAnsi="Arial" w:cs="Arial"/>
          <w:sz w:val="20"/>
          <w:szCs w:val="20"/>
        </w:rPr>
        <w:t>«.</w:t>
      </w:r>
    </w:p>
    <w:p w14:paraId="08073EB6" w14:textId="611A7C6E" w:rsidR="0057126A" w:rsidRPr="0057126A" w:rsidRDefault="0057126A" w:rsidP="00294B58">
      <w:pPr>
        <w:spacing w:after="0"/>
        <w:jc w:val="both"/>
        <w:rPr>
          <w:rFonts w:ascii="Arial" w:eastAsia="Calibri" w:hAnsi="Arial" w:cs="Arial"/>
          <w:sz w:val="20"/>
          <w:szCs w:val="20"/>
          <w:shd w:val="clear" w:color="auto" w:fill="FBE4D5"/>
        </w:rPr>
      </w:pPr>
    </w:p>
    <w:p w14:paraId="4E5CEFAD"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5E63A9F2" w14:textId="77777777" w:rsidR="0057126A" w:rsidRPr="0057126A" w:rsidRDefault="0057126A" w:rsidP="0057126A">
      <w:pPr>
        <w:spacing w:after="0"/>
        <w:rPr>
          <w:rFonts w:ascii="Arial" w:eastAsia="Calibri" w:hAnsi="Arial" w:cs="Arial"/>
          <w:b/>
          <w:bCs/>
          <w:sz w:val="20"/>
          <w:szCs w:val="20"/>
        </w:rPr>
      </w:pPr>
    </w:p>
    <w:p w14:paraId="307B8A8C" w14:textId="616F6CDA"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 xml:space="preserve">V 240 členu se v prvem odstavku v 9. točki za besedo »zobozdravnikom« </w:t>
      </w:r>
      <w:r w:rsidR="00D07CE9">
        <w:rPr>
          <w:rFonts w:ascii="Arial" w:eastAsia="Calibri" w:hAnsi="Arial" w:cs="Arial"/>
          <w:sz w:val="20"/>
          <w:szCs w:val="20"/>
        </w:rPr>
        <w:t>postavi</w:t>
      </w:r>
      <w:r w:rsidR="00D07CE9" w:rsidRPr="0057126A">
        <w:rPr>
          <w:rFonts w:ascii="Arial" w:eastAsia="Calibri" w:hAnsi="Arial" w:cs="Arial"/>
          <w:sz w:val="20"/>
          <w:szCs w:val="20"/>
        </w:rPr>
        <w:t xml:space="preserve"> </w:t>
      </w:r>
      <w:r w:rsidRPr="0057126A">
        <w:rPr>
          <w:rFonts w:ascii="Arial" w:eastAsia="Calibri" w:hAnsi="Arial" w:cs="Arial"/>
          <w:sz w:val="20"/>
          <w:szCs w:val="20"/>
        </w:rPr>
        <w:t>vejica</w:t>
      </w:r>
      <w:r w:rsidR="00D07CE9">
        <w:rPr>
          <w:rFonts w:ascii="Arial" w:eastAsia="Calibri" w:hAnsi="Arial" w:cs="Arial"/>
          <w:sz w:val="20"/>
          <w:szCs w:val="20"/>
        </w:rPr>
        <w:t>,</w:t>
      </w:r>
      <w:r w:rsidRPr="0057126A">
        <w:rPr>
          <w:rFonts w:ascii="Arial" w:eastAsia="Calibri" w:hAnsi="Arial" w:cs="Arial"/>
          <w:sz w:val="20"/>
          <w:szCs w:val="20"/>
        </w:rPr>
        <w:t xml:space="preserve"> besedilo »in magistrom farmacije« </w:t>
      </w:r>
      <w:r w:rsidR="00D07CE9">
        <w:rPr>
          <w:rFonts w:ascii="Arial" w:eastAsia="Calibri" w:hAnsi="Arial" w:cs="Arial"/>
          <w:sz w:val="20"/>
          <w:szCs w:val="20"/>
        </w:rPr>
        <w:t xml:space="preserve">pa </w:t>
      </w:r>
      <w:r w:rsidRPr="0057126A">
        <w:rPr>
          <w:rFonts w:ascii="Arial" w:eastAsia="Calibri" w:hAnsi="Arial" w:cs="Arial"/>
          <w:sz w:val="20"/>
          <w:szCs w:val="20"/>
        </w:rPr>
        <w:t>nadomesti z besedilom »magistrom farmacije in diplomiranim zdravstvenikom«.</w:t>
      </w:r>
    </w:p>
    <w:p w14:paraId="0E7EEA57" w14:textId="77777777" w:rsidR="0057126A" w:rsidRPr="0057126A" w:rsidRDefault="0057126A" w:rsidP="0057126A">
      <w:pPr>
        <w:spacing w:after="0"/>
        <w:ind w:firstLine="360"/>
        <w:rPr>
          <w:rFonts w:ascii="Arial" w:eastAsia="Calibri" w:hAnsi="Arial" w:cs="Arial"/>
          <w:b/>
          <w:bCs/>
          <w:sz w:val="20"/>
          <w:szCs w:val="20"/>
        </w:rPr>
      </w:pPr>
    </w:p>
    <w:p w14:paraId="35F0B80A"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6ED12674" w14:textId="77777777" w:rsidR="0057126A" w:rsidRPr="0057126A" w:rsidRDefault="0057126A" w:rsidP="0057126A">
      <w:pPr>
        <w:spacing w:after="0"/>
        <w:ind w:firstLine="360"/>
        <w:rPr>
          <w:rFonts w:ascii="Arial" w:eastAsia="Calibri" w:hAnsi="Arial" w:cs="Arial"/>
          <w:sz w:val="20"/>
          <w:szCs w:val="20"/>
        </w:rPr>
      </w:pPr>
    </w:p>
    <w:p w14:paraId="68BD33A3" w14:textId="77777777"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Priloga 1 se nadomesti z novo Prilogo 1, ki je kot Priloga sestavni del te uredbe.</w:t>
      </w:r>
    </w:p>
    <w:p w14:paraId="3D72EC07" w14:textId="77777777" w:rsidR="0057126A" w:rsidRPr="0057126A" w:rsidRDefault="0057126A" w:rsidP="0057126A">
      <w:pPr>
        <w:spacing w:after="0"/>
        <w:ind w:firstLine="360"/>
        <w:jc w:val="both"/>
        <w:rPr>
          <w:rFonts w:ascii="Arial" w:eastAsia="Calibri" w:hAnsi="Arial" w:cs="Arial"/>
          <w:sz w:val="20"/>
          <w:szCs w:val="20"/>
        </w:rPr>
      </w:pPr>
    </w:p>
    <w:p w14:paraId="7CD58D06"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27902022" w14:textId="77777777" w:rsidR="0057126A" w:rsidRPr="0057126A" w:rsidRDefault="0057126A" w:rsidP="0057126A">
      <w:pPr>
        <w:spacing w:after="0"/>
        <w:rPr>
          <w:rFonts w:ascii="Arial" w:eastAsia="Calibri" w:hAnsi="Arial" w:cs="Arial"/>
          <w:b/>
          <w:bCs/>
          <w:sz w:val="20"/>
          <w:szCs w:val="20"/>
        </w:rPr>
      </w:pPr>
    </w:p>
    <w:p w14:paraId="5F2D830E" w14:textId="77777777" w:rsidR="0057126A" w:rsidRPr="0057126A" w:rsidRDefault="0057126A" w:rsidP="0057126A">
      <w:pPr>
        <w:spacing w:after="0"/>
        <w:ind w:left="360"/>
        <w:rPr>
          <w:rFonts w:ascii="Arial" w:eastAsia="Calibri" w:hAnsi="Arial" w:cs="Arial"/>
          <w:sz w:val="20"/>
          <w:szCs w:val="20"/>
        </w:rPr>
      </w:pPr>
      <w:r w:rsidRPr="0057126A">
        <w:rPr>
          <w:rFonts w:ascii="Arial" w:eastAsia="Calibri" w:hAnsi="Arial" w:cs="Arial"/>
          <w:sz w:val="20"/>
          <w:szCs w:val="20"/>
        </w:rPr>
        <w:t>Priloga 2 se nadomesti z novo Prilogo 2, ki je kot Priloga sestavni del te uredbe.</w:t>
      </w:r>
    </w:p>
    <w:p w14:paraId="70098D98" w14:textId="77777777" w:rsidR="0057126A" w:rsidRPr="0057126A" w:rsidRDefault="0057126A" w:rsidP="0057126A">
      <w:pPr>
        <w:spacing w:after="0"/>
        <w:rPr>
          <w:rFonts w:ascii="Arial" w:eastAsia="Calibri" w:hAnsi="Arial" w:cs="Arial"/>
          <w:sz w:val="20"/>
          <w:szCs w:val="20"/>
        </w:rPr>
      </w:pPr>
    </w:p>
    <w:p w14:paraId="3989F46F"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7C7315AB" w14:textId="77777777" w:rsidR="0057126A" w:rsidRPr="0057126A" w:rsidRDefault="0057126A" w:rsidP="0057126A">
      <w:pPr>
        <w:spacing w:after="0"/>
        <w:ind w:firstLine="360"/>
        <w:jc w:val="both"/>
        <w:rPr>
          <w:rFonts w:ascii="Arial" w:eastAsia="Calibri" w:hAnsi="Arial" w:cs="Arial"/>
          <w:sz w:val="20"/>
          <w:szCs w:val="20"/>
        </w:rPr>
      </w:pPr>
    </w:p>
    <w:p w14:paraId="66134F09" w14:textId="77777777" w:rsidR="0057126A" w:rsidRPr="0057126A" w:rsidRDefault="0057126A" w:rsidP="0057126A">
      <w:pPr>
        <w:spacing w:after="0"/>
        <w:ind w:firstLine="360"/>
        <w:jc w:val="both"/>
        <w:rPr>
          <w:rFonts w:ascii="Arial" w:eastAsia="Calibri" w:hAnsi="Arial" w:cs="Arial"/>
          <w:sz w:val="20"/>
          <w:szCs w:val="20"/>
        </w:rPr>
      </w:pPr>
      <w:r w:rsidRPr="0057126A">
        <w:rPr>
          <w:rFonts w:ascii="Arial" w:eastAsia="Calibri" w:hAnsi="Arial" w:cs="Arial"/>
          <w:sz w:val="20"/>
          <w:szCs w:val="20"/>
        </w:rPr>
        <w:t>Priloga 3 se nadomesti z novo Prilogo 3, ki je kot Priloga sestavni del te uredbe.</w:t>
      </w:r>
      <w:r w:rsidRPr="0057126A">
        <w:rPr>
          <w:rFonts w:ascii="Arial" w:eastAsia="Calibri" w:hAnsi="Arial" w:cs="Arial"/>
          <w:sz w:val="20"/>
          <w:szCs w:val="20"/>
          <w:shd w:val="clear" w:color="auto" w:fill="F7CAAC"/>
        </w:rPr>
        <w:t xml:space="preserve"> </w:t>
      </w:r>
    </w:p>
    <w:p w14:paraId="0DCBE750" w14:textId="77777777" w:rsidR="0057126A" w:rsidRPr="0057126A" w:rsidRDefault="0057126A" w:rsidP="0057126A">
      <w:pPr>
        <w:spacing w:after="0"/>
        <w:jc w:val="both"/>
        <w:rPr>
          <w:rFonts w:ascii="Arial" w:eastAsia="Calibri" w:hAnsi="Arial" w:cs="Arial"/>
          <w:sz w:val="20"/>
          <w:szCs w:val="20"/>
        </w:rPr>
      </w:pPr>
    </w:p>
    <w:p w14:paraId="62758FC6"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5319831C" w14:textId="77777777" w:rsidR="0057126A" w:rsidRPr="0057126A" w:rsidRDefault="0057126A" w:rsidP="0057126A">
      <w:pPr>
        <w:spacing w:after="0"/>
        <w:ind w:left="720"/>
        <w:contextualSpacing/>
        <w:rPr>
          <w:rFonts w:ascii="Arial" w:eastAsia="Calibri" w:hAnsi="Arial" w:cs="Arial"/>
          <w:b/>
          <w:bCs/>
          <w:sz w:val="20"/>
          <w:szCs w:val="20"/>
        </w:rPr>
      </w:pPr>
    </w:p>
    <w:p w14:paraId="14C79D65"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Priloga 5 se nadomesti z novo Prilogo 5, ki je kot Priloga sestavni del te uredbe.</w:t>
      </w:r>
    </w:p>
    <w:p w14:paraId="48EDE576" w14:textId="77777777" w:rsidR="0057126A" w:rsidRPr="0057126A" w:rsidRDefault="0057126A" w:rsidP="0057126A">
      <w:pPr>
        <w:spacing w:after="0"/>
        <w:ind w:left="360"/>
        <w:jc w:val="both"/>
        <w:rPr>
          <w:rFonts w:ascii="Arial" w:eastAsia="Calibri" w:hAnsi="Arial" w:cs="Arial"/>
          <w:sz w:val="20"/>
          <w:szCs w:val="20"/>
        </w:rPr>
      </w:pPr>
    </w:p>
    <w:p w14:paraId="6988BB6D"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3D8B4374" w14:textId="77777777" w:rsidR="0057126A" w:rsidRPr="0057126A" w:rsidRDefault="0057126A" w:rsidP="0057126A">
      <w:pPr>
        <w:spacing w:after="0"/>
        <w:ind w:firstLine="360"/>
        <w:jc w:val="both"/>
        <w:rPr>
          <w:rFonts w:ascii="Arial" w:eastAsia="Calibri" w:hAnsi="Arial" w:cs="Arial"/>
          <w:b/>
          <w:bCs/>
          <w:sz w:val="20"/>
          <w:szCs w:val="20"/>
        </w:rPr>
      </w:pPr>
    </w:p>
    <w:p w14:paraId="22A78079" w14:textId="77777777" w:rsidR="0057126A" w:rsidRPr="0057126A" w:rsidRDefault="0057126A" w:rsidP="0057126A">
      <w:pPr>
        <w:spacing w:after="0"/>
        <w:ind w:firstLine="360"/>
        <w:jc w:val="both"/>
        <w:rPr>
          <w:rFonts w:ascii="Arial" w:eastAsia="Calibri" w:hAnsi="Arial" w:cs="Arial"/>
          <w:sz w:val="18"/>
          <w:szCs w:val="18"/>
        </w:rPr>
      </w:pPr>
      <w:r w:rsidRPr="0057126A">
        <w:rPr>
          <w:rFonts w:ascii="Arial" w:eastAsia="Calibri" w:hAnsi="Arial" w:cs="Arial"/>
          <w:sz w:val="20"/>
          <w:szCs w:val="20"/>
        </w:rPr>
        <w:t>Priloga 11 se nadomesti z novo Prilogo 11, ki je kot Priloga sestavni del te uredbe.</w:t>
      </w:r>
    </w:p>
    <w:p w14:paraId="0EF878CD" w14:textId="77777777" w:rsidR="0057126A" w:rsidRPr="0057126A" w:rsidRDefault="0057126A" w:rsidP="0057126A">
      <w:pPr>
        <w:spacing w:after="0"/>
        <w:ind w:firstLine="360"/>
        <w:jc w:val="both"/>
        <w:rPr>
          <w:rFonts w:ascii="Arial" w:eastAsia="Calibri" w:hAnsi="Arial" w:cs="Arial"/>
          <w:sz w:val="20"/>
          <w:szCs w:val="20"/>
        </w:rPr>
      </w:pPr>
    </w:p>
    <w:p w14:paraId="6D3F17F4"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bookmarkStart w:id="4" w:name="_Hlk130999568"/>
      <w:r w:rsidRPr="0057126A">
        <w:rPr>
          <w:rFonts w:ascii="Arial" w:eastAsia="Calibri" w:hAnsi="Arial" w:cs="Arial"/>
          <w:b/>
          <w:bCs/>
          <w:sz w:val="20"/>
          <w:szCs w:val="20"/>
        </w:rPr>
        <w:t xml:space="preserve">člen </w:t>
      </w:r>
    </w:p>
    <w:p w14:paraId="2886D06C" w14:textId="77777777" w:rsidR="0057126A" w:rsidRPr="0057126A" w:rsidRDefault="0057126A" w:rsidP="0057126A">
      <w:pPr>
        <w:spacing w:after="0"/>
        <w:rPr>
          <w:rFonts w:ascii="Arial" w:eastAsia="Calibri" w:hAnsi="Arial" w:cs="Arial"/>
          <w:b/>
          <w:bCs/>
          <w:sz w:val="20"/>
          <w:szCs w:val="20"/>
        </w:rPr>
      </w:pPr>
    </w:p>
    <w:p w14:paraId="56F67E8C" w14:textId="77777777" w:rsidR="0057126A" w:rsidRPr="0057126A" w:rsidRDefault="0057126A" w:rsidP="0057126A">
      <w:pPr>
        <w:spacing w:after="0"/>
        <w:ind w:left="360"/>
        <w:jc w:val="both"/>
        <w:rPr>
          <w:rFonts w:ascii="Arial" w:eastAsia="Calibri" w:hAnsi="Arial" w:cs="Arial"/>
          <w:sz w:val="20"/>
          <w:szCs w:val="20"/>
        </w:rPr>
      </w:pPr>
      <w:r w:rsidRPr="0057126A">
        <w:rPr>
          <w:rFonts w:ascii="Arial" w:eastAsia="Calibri" w:hAnsi="Arial" w:cs="Arial"/>
          <w:sz w:val="20"/>
          <w:szCs w:val="20"/>
        </w:rPr>
        <w:t>Priloga 12 se nadomesti z novo Prilogo 12, ki je kot Priloga sestavni del te uredbe.</w:t>
      </w:r>
    </w:p>
    <w:p w14:paraId="4961AD5B" w14:textId="77777777" w:rsidR="0057126A" w:rsidRPr="0057126A" w:rsidRDefault="0057126A" w:rsidP="0057126A">
      <w:pPr>
        <w:spacing w:after="0"/>
        <w:ind w:left="360"/>
        <w:jc w:val="both"/>
        <w:rPr>
          <w:rFonts w:ascii="Arial" w:eastAsia="Calibri" w:hAnsi="Arial" w:cs="Arial"/>
          <w:sz w:val="20"/>
          <w:szCs w:val="20"/>
        </w:rPr>
      </w:pPr>
    </w:p>
    <w:p w14:paraId="4344567F"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2FB72931" w14:textId="77777777" w:rsidR="0057126A" w:rsidRPr="0057126A" w:rsidRDefault="0057126A" w:rsidP="0057126A">
      <w:pPr>
        <w:spacing w:after="0"/>
        <w:rPr>
          <w:rFonts w:ascii="Arial" w:eastAsia="Calibri" w:hAnsi="Arial" w:cs="Arial"/>
          <w:b/>
          <w:bCs/>
          <w:sz w:val="20"/>
          <w:szCs w:val="20"/>
        </w:rPr>
      </w:pPr>
    </w:p>
    <w:p w14:paraId="20B41B96" w14:textId="77777777" w:rsidR="0057126A" w:rsidRPr="0057126A" w:rsidRDefault="0057126A" w:rsidP="0057126A">
      <w:pPr>
        <w:spacing w:after="0"/>
        <w:ind w:firstLine="360"/>
        <w:rPr>
          <w:rFonts w:ascii="Arial" w:eastAsia="Calibri" w:hAnsi="Arial" w:cs="Arial"/>
          <w:sz w:val="20"/>
          <w:szCs w:val="20"/>
        </w:rPr>
      </w:pPr>
      <w:r w:rsidRPr="0057126A">
        <w:rPr>
          <w:rFonts w:ascii="Arial" w:eastAsia="Calibri" w:hAnsi="Arial" w:cs="Arial"/>
          <w:sz w:val="20"/>
          <w:szCs w:val="20"/>
        </w:rPr>
        <w:t>Priloga 14 se nadomesti z novo Prilogo 14, ki je kot Priloga sestavni del te uredbe.</w:t>
      </w:r>
    </w:p>
    <w:p w14:paraId="38931AB7" w14:textId="77777777" w:rsidR="0057126A" w:rsidRPr="0057126A" w:rsidRDefault="0057126A" w:rsidP="0057126A">
      <w:pPr>
        <w:spacing w:after="0"/>
        <w:rPr>
          <w:rFonts w:ascii="Arial" w:eastAsia="Calibri" w:hAnsi="Arial" w:cs="Arial"/>
          <w:sz w:val="20"/>
          <w:szCs w:val="20"/>
        </w:rPr>
      </w:pPr>
    </w:p>
    <w:p w14:paraId="7E74B46B"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 xml:space="preserve">člen </w:t>
      </w:r>
    </w:p>
    <w:p w14:paraId="5E3A7A2F" w14:textId="77777777" w:rsidR="0057126A" w:rsidRPr="0057126A" w:rsidRDefault="0057126A" w:rsidP="0057126A">
      <w:pPr>
        <w:spacing w:after="0"/>
        <w:ind w:left="360"/>
        <w:rPr>
          <w:rFonts w:ascii="Arial" w:eastAsia="Calibri" w:hAnsi="Arial" w:cs="Arial"/>
          <w:b/>
          <w:bCs/>
          <w:sz w:val="20"/>
          <w:szCs w:val="20"/>
        </w:rPr>
      </w:pPr>
    </w:p>
    <w:p w14:paraId="046E4D19" w14:textId="77777777" w:rsidR="0057126A" w:rsidRPr="0057126A" w:rsidRDefault="0057126A" w:rsidP="0057126A">
      <w:pPr>
        <w:spacing w:after="0"/>
        <w:ind w:left="360"/>
        <w:rPr>
          <w:rFonts w:ascii="Arial" w:eastAsia="Calibri" w:hAnsi="Arial" w:cs="Arial"/>
          <w:sz w:val="20"/>
          <w:szCs w:val="20"/>
        </w:rPr>
      </w:pPr>
      <w:r w:rsidRPr="0057126A">
        <w:rPr>
          <w:rFonts w:ascii="Arial" w:eastAsia="Calibri" w:hAnsi="Arial" w:cs="Arial"/>
          <w:sz w:val="20"/>
          <w:szCs w:val="20"/>
        </w:rPr>
        <w:t>Priloga 15 se nadomesti z novo Prilogo 15, ki je kot Priloga sestavni del te uredbe.</w:t>
      </w:r>
    </w:p>
    <w:p w14:paraId="16905A67" w14:textId="77777777" w:rsidR="0057126A" w:rsidRPr="0057126A" w:rsidRDefault="0057126A" w:rsidP="0057126A">
      <w:pPr>
        <w:spacing w:after="0"/>
        <w:ind w:left="360"/>
        <w:rPr>
          <w:rFonts w:ascii="Arial" w:eastAsia="Calibri" w:hAnsi="Arial" w:cs="Arial"/>
          <w:sz w:val="20"/>
          <w:szCs w:val="20"/>
        </w:rPr>
      </w:pPr>
    </w:p>
    <w:p w14:paraId="3AE8DC3D"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t>člen</w:t>
      </w:r>
    </w:p>
    <w:p w14:paraId="1255DA31" w14:textId="77777777" w:rsidR="0057126A" w:rsidRPr="0057126A" w:rsidRDefault="0057126A" w:rsidP="0057126A">
      <w:pPr>
        <w:spacing w:after="0"/>
        <w:ind w:firstLine="360"/>
        <w:jc w:val="both"/>
        <w:rPr>
          <w:rFonts w:ascii="Arial" w:eastAsia="Calibri" w:hAnsi="Arial" w:cs="Arial"/>
          <w:sz w:val="20"/>
          <w:szCs w:val="20"/>
        </w:rPr>
      </w:pPr>
    </w:p>
    <w:p w14:paraId="02A04EF7" w14:textId="77777777" w:rsidR="0057126A" w:rsidRPr="0057126A" w:rsidRDefault="0057126A" w:rsidP="0057126A">
      <w:pPr>
        <w:spacing w:after="0"/>
        <w:ind w:firstLine="360"/>
        <w:rPr>
          <w:rFonts w:ascii="Arial" w:eastAsia="Calibri" w:hAnsi="Arial" w:cs="Arial"/>
          <w:sz w:val="20"/>
          <w:szCs w:val="20"/>
        </w:rPr>
      </w:pPr>
      <w:r w:rsidRPr="0057126A">
        <w:rPr>
          <w:rFonts w:ascii="Arial" w:eastAsia="Calibri" w:hAnsi="Arial" w:cs="Arial"/>
          <w:sz w:val="20"/>
          <w:szCs w:val="20"/>
        </w:rPr>
        <w:t xml:space="preserve">Priloga 17 se nadomesti z novo Prilogo 17, ki je kot Priloga sestavni del te uredbe. </w:t>
      </w:r>
      <w:bookmarkStart w:id="5" w:name="_Hlk131415226"/>
    </w:p>
    <w:bookmarkEnd w:id="5"/>
    <w:p w14:paraId="5B01FFF1" w14:textId="77777777" w:rsidR="0057126A" w:rsidRPr="0057126A" w:rsidRDefault="0057126A" w:rsidP="0057126A">
      <w:pPr>
        <w:spacing w:after="0"/>
        <w:ind w:left="1080"/>
        <w:contextualSpacing/>
        <w:rPr>
          <w:rFonts w:ascii="Arial" w:eastAsia="Calibri" w:hAnsi="Arial" w:cs="Arial"/>
          <w:sz w:val="20"/>
          <w:szCs w:val="20"/>
        </w:rPr>
      </w:pPr>
    </w:p>
    <w:p w14:paraId="76C4B2D1" w14:textId="77777777" w:rsidR="0057126A" w:rsidRPr="0057126A" w:rsidRDefault="0057126A" w:rsidP="0057126A">
      <w:pPr>
        <w:spacing w:after="0" w:line="240" w:lineRule="auto"/>
        <w:rPr>
          <w:rFonts w:ascii="Arial" w:eastAsia="Times New Roman" w:hAnsi="Arial" w:cs="Arial"/>
          <w:sz w:val="20"/>
          <w:szCs w:val="20"/>
          <w:shd w:val="clear" w:color="auto" w:fill="FFFFFF"/>
          <w:lang w:eastAsia="sl-SI"/>
        </w:rPr>
      </w:pPr>
      <w:r w:rsidRPr="0057126A">
        <w:rPr>
          <w:rFonts w:ascii="Arial" w:eastAsia="Times New Roman" w:hAnsi="Arial" w:cs="Arial"/>
          <w:sz w:val="20"/>
          <w:szCs w:val="20"/>
          <w:lang w:eastAsia="sl-SI"/>
        </w:rPr>
        <w:fldChar w:fldCharType="begin"/>
      </w:r>
      <w:r w:rsidRPr="0057126A">
        <w:rPr>
          <w:rFonts w:ascii="Arial" w:eastAsia="Times New Roman" w:hAnsi="Arial" w:cs="Arial"/>
          <w:sz w:val="20"/>
          <w:szCs w:val="20"/>
          <w:lang w:eastAsia="sl-SI"/>
        </w:rPr>
        <w:instrText xml:space="preserve"> HYPERLINK "https://www.uradni-list.si/glasilo-uradni-list-rs/vsebina/2022-01-3788/" \l "KON%C4%8CNA%C2%A0DOLO%C4%8CBA" </w:instrText>
      </w:r>
      <w:r w:rsidRPr="0057126A">
        <w:rPr>
          <w:rFonts w:ascii="Arial" w:eastAsia="Times New Roman" w:hAnsi="Arial" w:cs="Arial"/>
          <w:sz w:val="20"/>
          <w:szCs w:val="20"/>
          <w:lang w:eastAsia="sl-SI"/>
        </w:rPr>
        <w:fldChar w:fldCharType="separate"/>
      </w:r>
    </w:p>
    <w:p w14:paraId="730CECD7" w14:textId="77777777" w:rsidR="0057126A" w:rsidRPr="0057126A" w:rsidRDefault="0057126A" w:rsidP="0057126A">
      <w:pPr>
        <w:spacing w:after="0" w:line="240" w:lineRule="auto"/>
        <w:jc w:val="center"/>
        <w:rPr>
          <w:rFonts w:ascii="Arial" w:eastAsia="Times New Roman" w:hAnsi="Arial" w:cs="Arial"/>
          <w:b/>
          <w:bCs/>
          <w:sz w:val="20"/>
          <w:szCs w:val="20"/>
          <w:lang w:eastAsia="sl-SI"/>
        </w:rPr>
      </w:pPr>
      <w:r w:rsidRPr="0057126A">
        <w:rPr>
          <w:rFonts w:ascii="Arial" w:eastAsia="Times New Roman" w:hAnsi="Arial" w:cs="Arial"/>
          <w:b/>
          <w:bCs/>
          <w:sz w:val="20"/>
          <w:szCs w:val="20"/>
          <w:shd w:val="clear" w:color="auto" w:fill="FFFFFF"/>
          <w:lang w:eastAsia="sl-SI"/>
        </w:rPr>
        <w:t>KONČNA DOLOČBA </w:t>
      </w:r>
    </w:p>
    <w:p w14:paraId="51E6EA1E" w14:textId="77777777" w:rsidR="0057126A" w:rsidRPr="0057126A" w:rsidRDefault="0057126A" w:rsidP="0057126A">
      <w:pPr>
        <w:spacing w:after="0" w:line="240" w:lineRule="auto"/>
        <w:rPr>
          <w:rFonts w:ascii="Arial" w:eastAsia="Times New Roman" w:hAnsi="Arial" w:cs="Arial"/>
          <w:sz w:val="20"/>
          <w:szCs w:val="20"/>
          <w:lang w:eastAsia="sl-SI"/>
        </w:rPr>
      </w:pPr>
      <w:r w:rsidRPr="0057126A">
        <w:rPr>
          <w:rFonts w:ascii="Arial" w:eastAsia="Times New Roman" w:hAnsi="Arial" w:cs="Arial"/>
          <w:sz w:val="20"/>
          <w:szCs w:val="20"/>
          <w:lang w:eastAsia="sl-SI"/>
        </w:rPr>
        <w:fldChar w:fldCharType="end"/>
      </w:r>
      <w:r w:rsidRPr="0057126A">
        <w:rPr>
          <w:rFonts w:ascii="Arial" w:eastAsia="Times New Roman" w:hAnsi="Arial" w:cs="Arial"/>
          <w:sz w:val="20"/>
          <w:szCs w:val="20"/>
          <w:lang w:eastAsia="sl-SI"/>
        </w:rPr>
        <w:fldChar w:fldCharType="begin"/>
      </w:r>
      <w:r w:rsidRPr="0057126A">
        <w:rPr>
          <w:rFonts w:ascii="Arial" w:eastAsia="Times New Roman" w:hAnsi="Arial" w:cs="Arial"/>
          <w:sz w:val="20"/>
          <w:szCs w:val="20"/>
          <w:lang w:eastAsia="sl-SI"/>
        </w:rPr>
        <w:instrText xml:space="preserve"> HYPERLINK "https://www.uradni-list.si/glasilo-uradni-list-rs/vsebina/2022-01-3788/" \l "5.%C2%A0%C4%8Dlen" </w:instrText>
      </w:r>
      <w:r w:rsidRPr="0057126A">
        <w:rPr>
          <w:rFonts w:ascii="Arial" w:eastAsia="Times New Roman" w:hAnsi="Arial" w:cs="Arial"/>
          <w:sz w:val="20"/>
          <w:szCs w:val="20"/>
          <w:lang w:eastAsia="sl-SI"/>
        </w:rPr>
        <w:fldChar w:fldCharType="separate"/>
      </w:r>
    </w:p>
    <w:p w14:paraId="22B05E09" w14:textId="77777777" w:rsidR="0057126A" w:rsidRPr="0057126A" w:rsidRDefault="0057126A" w:rsidP="0057126A">
      <w:pPr>
        <w:numPr>
          <w:ilvl w:val="0"/>
          <w:numId w:val="123"/>
        </w:numPr>
        <w:spacing w:after="0"/>
        <w:contextualSpacing/>
        <w:jc w:val="center"/>
        <w:rPr>
          <w:rFonts w:ascii="Arial" w:eastAsia="Calibri" w:hAnsi="Arial" w:cs="Arial"/>
          <w:b/>
          <w:bCs/>
          <w:sz w:val="20"/>
          <w:szCs w:val="20"/>
        </w:rPr>
      </w:pPr>
      <w:r w:rsidRPr="0057126A">
        <w:rPr>
          <w:rFonts w:ascii="Arial" w:eastAsia="Calibri" w:hAnsi="Arial" w:cs="Arial"/>
          <w:b/>
          <w:bCs/>
          <w:sz w:val="20"/>
          <w:szCs w:val="20"/>
        </w:rPr>
        <w:lastRenderedPageBreak/>
        <w:t>člen</w:t>
      </w:r>
    </w:p>
    <w:p w14:paraId="631450A4" w14:textId="77777777" w:rsidR="0057126A" w:rsidRPr="0057126A" w:rsidRDefault="0057126A" w:rsidP="0057126A">
      <w:pPr>
        <w:spacing w:after="0" w:line="240" w:lineRule="auto"/>
        <w:rPr>
          <w:rFonts w:ascii="Arial" w:eastAsia="Times New Roman" w:hAnsi="Arial" w:cs="Arial"/>
          <w:sz w:val="20"/>
          <w:szCs w:val="20"/>
          <w:lang w:eastAsia="sl-SI"/>
        </w:rPr>
      </w:pPr>
      <w:r w:rsidRPr="0057126A">
        <w:rPr>
          <w:rFonts w:ascii="Arial" w:eastAsia="Times New Roman" w:hAnsi="Arial" w:cs="Arial"/>
          <w:sz w:val="20"/>
          <w:szCs w:val="20"/>
          <w:lang w:eastAsia="sl-SI"/>
        </w:rPr>
        <w:fldChar w:fldCharType="end"/>
      </w:r>
      <w:hyperlink r:id="rId12" w:anchor="(za%C4%8Detek%C2%A0veljavnosti)" w:history="1"/>
    </w:p>
    <w:p w14:paraId="1D668776" w14:textId="77777777" w:rsidR="0057126A" w:rsidRPr="0057126A" w:rsidRDefault="0057126A" w:rsidP="0057126A">
      <w:pPr>
        <w:shd w:val="clear" w:color="auto" w:fill="FFFFFF"/>
        <w:spacing w:after="120" w:line="240" w:lineRule="auto"/>
        <w:ind w:firstLine="330"/>
        <w:jc w:val="both"/>
        <w:rPr>
          <w:rFonts w:ascii="Arial" w:eastAsia="Times New Roman" w:hAnsi="Arial" w:cs="Arial"/>
          <w:sz w:val="20"/>
          <w:szCs w:val="20"/>
          <w:lang w:eastAsia="sl-SI"/>
        </w:rPr>
      </w:pPr>
      <w:r w:rsidRPr="0057126A">
        <w:rPr>
          <w:rFonts w:ascii="Arial" w:eastAsia="Times New Roman" w:hAnsi="Arial" w:cs="Arial"/>
          <w:sz w:val="20"/>
          <w:szCs w:val="20"/>
          <w:lang w:eastAsia="sl-SI"/>
        </w:rPr>
        <w:t>Ta uredba začne veljati naslednji dan po objavi v Uradnem listu Republike Slovenije.</w:t>
      </w:r>
    </w:p>
    <w:bookmarkEnd w:id="4"/>
    <w:p w14:paraId="2C7B9B1D" w14:textId="09D5D72D" w:rsidR="003240C9" w:rsidRDefault="003240C9" w:rsidP="00D27B33">
      <w:pPr>
        <w:rPr>
          <w:rFonts w:ascii="Arial" w:hAnsi="Arial" w:cs="Arial"/>
          <w:bCs/>
          <w:color w:val="000000"/>
        </w:rPr>
      </w:pPr>
    </w:p>
    <w:p w14:paraId="6BAC85B4" w14:textId="77777777" w:rsidR="003240C9" w:rsidRDefault="003240C9">
      <w:pPr>
        <w:rPr>
          <w:rFonts w:ascii="Arial" w:hAnsi="Arial" w:cs="Arial"/>
          <w:bCs/>
          <w:color w:val="000000"/>
        </w:rPr>
      </w:pPr>
      <w:r>
        <w:rPr>
          <w:rFonts w:ascii="Arial" w:hAnsi="Arial" w:cs="Arial"/>
          <w:bCs/>
          <w:color w:val="000000"/>
        </w:rPr>
        <w:br w:type="page"/>
      </w:r>
    </w:p>
    <w:p w14:paraId="4652CD82" w14:textId="77777777" w:rsidR="003240C9" w:rsidRDefault="003240C9" w:rsidP="003240C9">
      <w:pPr>
        <w:spacing w:line="360" w:lineRule="auto"/>
        <w:jc w:val="both"/>
        <w:rPr>
          <w:rFonts w:ascii="Arial" w:hAnsi="Arial" w:cs="Arial"/>
          <w:color w:val="000000" w:themeColor="text1"/>
          <w:sz w:val="20"/>
          <w:szCs w:val="20"/>
          <w:lang w:eastAsia="sl-SI"/>
        </w:rPr>
      </w:pPr>
      <w:r w:rsidRPr="004D027F">
        <w:rPr>
          <w:rFonts w:ascii="Arial" w:hAnsi="Arial" w:cs="Arial"/>
          <w:color w:val="000000" w:themeColor="text1"/>
          <w:sz w:val="20"/>
          <w:szCs w:val="20"/>
          <w:lang w:eastAsia="sl-SI"/>
        </w:rPr>
        <w:lastRenderedPageBreak/>
        <w:t>Prilog</w:t>
      </w:r>
      <w:r>
        <w:rPr>
          <w:rFonts w:ascii="Arial" w:hAnsi="Arial" w:cs="Arial"/>
          <w:color w:val="000000" w:themeColor="text1"/>
          <w:sz w:val="20"/>
          <w:szCs w:val="20"/>
          <w:lang w:eastAsia="sl-SI"/>
        </w:rPr>
        <w:t xml:space="preserve">a 1: </w:t>
      </w:r>
      <w:r w:rsidRPr="004D027F">
        <w:rPr>
          <w:rFonts w:ascii="Arial" w:hAnsi="Arial" w:cs="Arial"/>
          <w:color w:val="000000" w:themeColor="text1"/>
          <w:sz w:val="20"/>
          <w:szCs w:val="20"/>
          <w:lang w:eastAsia="sl-SI"/>
        </w:rPr>
        <w:t xml:space="preserve">Kalkulacije za </w:t>
      </w:r>
      <w:r>
        <w:rPr>
          <w:rFonts w:ascii="Arial" w:hAnsi="Arial" w:cs="Arial"/>
          <w:color w:val="000000" w:themeColor="text1"/>
          <w:sz w:val="20"/>
          <w:szCs w:val="20"/>
          <w:lang w:eastAsia="sl-SI"/>
        </w:rPr>
        <w:t>planiranje</w:t>
      </w:r>
      <w:r w:rsidRPr="004D027F">
        <w:rPr>
          <w:rFonts w:ascii="Arial" w:hAnsi="Arial" w:cs="Arial"/>
          <w:color w:val="000000" w:themeColor="text1"/>
          <w:sz w:val="20"/>
          <w:szCs w:val="20"/>
          <w:lang w:eastAsia="sl-SI"/>
        </w:rPr>
        <w:t xml:space="preserve"> in financiranje programov zdravstvenih storitev</w:t>
      </w:r>
    </w:p>
    <w:p w14:paraId="71A2E18B" w14:textId="77777777" w:rsidR="003240C9" w:rsidRDefault="003240C9" w:rsidP="003240C9">
      <w:pPr>
        <w:spacing w:line="360" w:lineRule="auto"/>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Priloga 2: </w:t>
      </w:r>
      <w:proofErr w:type="spellStart"/>
      <w:r w:rsidRPr="004D027F">
        <w:rPr>
          <w:rFonts w:ascii="Arial" w:hAnsi="Arial" w:cs="Arial"/>
          <w:color w:val="000000" w:themeColor="text1"/>
          <w:sz w:val="20"/>
          <w:szCs w:val="20"/>
          <w:lang w:eastAsia="sl-SI"/>
        </w:rPr>
        <w:t>Kalkulativne</w:t>
      </w:r>
      <w:proofErr w:type="spellEnd"/>
      <w:r w:rsidRPr="004D027F">
        <w:rPr>
          <w:rFonts w:ascii="Arial" w:hAnsi="Arial" w:cs="Arial"/>
          <w:color w:val="000000" w:themeColor="text1"/>
          <w:sz w:val="20"/>
          <w:szCs w:val="20"/>
          <w:lang w:eastAsia="sl-SI"/>
        </w:rPr>
        <w:t xml:space="preserve"> podlage za izračun cene točke za programe logopedske,</w:t>
      </w:r>
      <w:r>
        <w:rPr>
          <w:rFonts w:ascii="Arial" w:hAnsi="Arial" w:cs="Arial"/>
          <w:color w:val="000000" w:themeColor="text1"/>
          <w:sz w:val="20"/>
          <w:szCs w:val="20"/>
          <w:lang w:eastAsia="sl-SI"/>
        </w:rPr>
        <w:t xml:space="preserve"> </w:t>
      </w:r>
      <w:r w:rsidRPr="004D027F">
        <w:rPr>
          <w:rFonts w:ascii="Arial" w:hAnsi="Arial" w:cs="Arial"/>
          <w:color w:val="000000" w:themeColor="text1"/>
          <w:sz w:val="20"/>
          <w:szCs w:val="20"/>
          <w:lang w:eastAsia="sl-SI"/>
        </w:rPr>
        <w:t xml:space="preserve">defektološke in </w:t>
      </w:r>
      <w:proofErr w:type="spellStart"/>
      <w:r w:rsidRPr="004D027F">
        <w:rPr>
          <w:rFonts w:ascii="Arial" w:hAnsi="Arial" w:cs="Arial"/>
          <w:color w:val="000000" w:themeColor="text1"/>
          <w:sz w:val="20"/>
          <w:szCs w:val="20"/>
          <w:lang w:eastAsia="sl-SI"/>
        </w:rPr>
        <w:t>avdiološke</w:t>
      </w:r>
      <w:proofErr w:type="spellEnd"/>
      <w:r w:rsidRPr="004D027F">
        <w:rPr>
          <w:rFonts w:ascii="Arial" w:hAnsi="Arial" w:cs="Arial"/>
          <w:color w:val="000000" w:themeColor="text1"/>
          <w:sz w:val="20"/>
          <w:szCs w:val="20"/>
          <w:lang w:eastAsia="sl-SI"/>
        </w:rPr>
        <w:t xml:space="preserve"> dejavnosti</w:t>
      </w:r>
      <w:r>
        <w:rPr>
          <w:rFonts w:ascii="Arial" w:hAnsi="Arial" w:cs="Arial"/>
          <w:color w:val="000000" w:themeColor="text1"/>
          <w:sz w:val="20"/>
          <w:szCs w:val="20"/>
          <w:lang w:eastAsia="sl-SI"/>
        </w:rPr>
        <w:t xml:space="preserve"> v centri za sluh in govor za leto 2023</w:t>
      </w:r>
    </w:p>
    <w:p w14:paraId="10B3923A" w14:textId="77777777" w:rsidR="003240C9" w:rsidRDefault="003240C9" w:rsidP="003240C9">
      <w:pPr>
        <w:spacing w:line="360" w:lineRule="auto"/>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Priloga 3: </w:t>
      </w:r>
      <w:r w:rsidRPr="00FE75D9">
        <w:rPr>
          <w:rFonts w:ascii="Arial" w:hAnsi="Arial" w:cs="Arial"/>
          <w:color w:val="000000" w:themeColor="text1"/>
          <w:sz w:val="20"/>
          <w:szCs w:val="20"/>
          <w:lang w:eastAsia="sl-SI"/>
        </w:rPr>
        <w:t>Cenik ločeno zaračunljivega materiala in storitev</w:t>
      </w:r>
    </w:p>
    <w:p w14:paraId="53FD70F1" w14:textId="77777777" w:rsidR="003240C9" w:rsidRDefault="003240C9" w:rsidP="003240C9">
      <w:pPr>
        <w:spacing w:line="360" w:lineRule="auto"/>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Priloga 5: </w:t>
      </w:r>
      <w:proofErr w:type="spellStart"/>
      <w:r w:rsidRPr="00FE75D9">
        <w:rPr>
          <w:rFonts w:ascii="Arial" w:hAnsi="Arial" w:cs="Arial"/>
          <w:color w:val="000000" w:themeColor="text1"/>
          <w:sz w:val="20"/>
          <w:szCs w:val="20"/>
          <w:lang w:eastAsia="sl-SI"/>
        </w:rPr>
        <w:t>Vkalkulirani</w:t>
      </w:r>
      <w:proofErr w:type="spellEnd"/>
      <w:r w:rsidRPr="00FE75D9">
        <w:rPr>
          <w:rFonts w:ascii="Arial" w:hAnsi="Arial" w:cs="Arial"/>
          <w:color w:val="000000" w:themeColor="text1"/>
          <w:sz w:val="20"/>
          <w:szCs w:val="20"/>
          <w:lang w:eastAsia="sl-SI"/>
        </w:rPr>
        <w:t xml:space="preserve"> plačni razredi</w:t>
      </w:r>
    </w:p>
    <w:p w14:paraId="3CE2BE65" w14:textId="77777777" w:rsidR="003240C9" w:rsidRDefault="003240C9" w:rsidP="003240C9">
      <w:pPr>
        <w:spacing w:line="360" w:lineRule="auto"/>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Priloga 11: </w:t>
      </w:r>
      <w:proofErr w:type="spellStart"/>
      <w:r w:rsidRPr="00FE75D9">
        <w:rPr>
          <w:rFonts w:ascii="Arial" w:hAnsi="Arial" w:cs="Arial"/>
          <w:color w:val="000000" w:themeColor="text1"/>
          <w:sz w:val="20"/>
          <w:szCs w:val="20"/>
          <w:lang w:eastAsia="sl-SI"/>
        </w:rPr>
        <w:t>Prospektivni</w:t>
      </w:r>
      <w:proofErr w:type="spellEnd"/>
      <w:r w:rsidRPr="00FE75D9">
        <w:rPr>
          <w:rFonts w:ascii="Arial" w:hAnsi="Arial" w:cs="Arial"/>
          <w:color w:val="000000" w:themeColor="text1"/>
          <w:sz w:val="20"/>
          <w:szCs w:val="20"/>
          <w:lang w:eastAsia="sl-SI"/>
        </w:rPr>
        <w:t xml:space="preserve"> program akutne bolnišnične obravnave SPP </w:t>
      </w:r>
      <w:r>
        <w:rPr>
          <w:rFonts w:ascii="Arial" w:hAnsi="Arial" w:cs="Arial"/>
          <w:color w:val="000000" w:themeColor="text1"/>
          <w:sz w:val="20"/>
          <w:szCs w:val="20"/>
          <w:lang w:eastAsia="sl-SI"/>
        </w:rPr>
        <w:t>in</w:t>
      </w:r>
      <w:r w:rsidRPr="00FE75D9">
        <w:rPr>
          <w:rFonts w:ascii="Arial" w:hAnsi="Arial" w:cs="Arial"/>
          <w:color w:val="000000" w:themeColor="text1"/>
          <w:sz w:val="20"/>
          <w:szCs w:val="20"/>
          <w:lang w:eastAsia="sl-SI"/>
        </w:rPr>
        <w:t xml:space="preserve"> Seznam posegov iz Klasifikacije terapevtskih in diagnostičnih postopkov in Seznam diagnoz iz Mednarodne klasifikacije bolezni  za identificiranje </w:t>
      </w:r>
      <w:proofErr w:type="spellStart"/>
      <w:r w:rsidRPr="00FE75D9">
        <w:rPr>
          <w:rFonts w:ascii="Arial" w:hAnsi="Arial" w:cs="Arial"/>
          <w:color w:val="000000" w:themeColor="text1"/>
          <w:sz w:val="20"/>
          <w:szCs w:val="20"/>
          <w:lang w:eastAsia="sl-SI"/>
        </w:rPr>
        <w:t>prospektivnega</w:t>
      </w:r>
      <w:proofErr w:type="spellEnd"/>
      <w:r w:rsidRPr="00FE75D9">
        <w:rPr>
          <w:rFonts w:ascii="Arial" w:hAnsi="Arial" w:cs="Arial"/>
          <w:color w:val="000000" w:themeColor="text1"/>
          <w:sz w:val="20"/>
          <w:szCs w:val="20"/>
          <w:lang w:eastAsia="sl-SI"/>
        </w:rPr>
        <w:t xml:space="preserve"> programa ter Seznam posegov iz Klasifikacije terapevtskih in diagnostičnih postopkov </w:t>
      </w:r>
      <w:r>
        <w:rPr>
          <w:rFonts w:ascii="Arial" w:hAnsi="Arial" w:cs="Arial"/>
          <w:color w:val="000000" w:themeColor="text1"/>
          <w:sz w:val="20"/>
          <w:szCs w:val="20"/>
          <w:lang w:eastAsia="sl-SI"/>
        </w:rPr>
        <w:t xml:space="preserve">ter seznam diagnoz iz Mednarodne klasifikacije bolezni </w:t>
      </w:r>
      <w:r w:rsidRPr="00FE75D9">
        <w:rPr>
          <w:rFonts w:ascii="Arial" w:hAnsi="Arial" w:cs="Arial"/>
          <w:color w:val="000000" w:themeColor="text1"/>
          <w:sz w:val="20"/>
          <w:szCs w:val="20"/>
          <w:lang w:eastAsia="sl-SI"/>
        </w:rPr>
        <w:t>za identificiranje izbranih storitev</w:t>
      </w:r>
      <w:r>
        <w:rPr>
          <w:rFonts w:ascii="Arial" w:hAnsi="Arial" w:cs="Arial"/>
          <w:color w:val="000000" w:themeColor="text1"/>
          <w:sz w:val="20"/>
          <w:szCs w:val="20"/>
          <w:lang w:eastAsia="sl-SI"/>
        </w:rPr>
        <w:t xml:space="preserve"> iz Priloge 1</w:t>
      </w:r>
    </w:p>
    <w:p w14:paraId="61AEF14C" w14:textId="77777777" w:rsidR="003240C9" w:rsidRDefault="003240C9" w:rsidP="003240C9">
      <w:pPr>
        <w:spacing w:line="360" w:lineRule="auto"/>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Priloga 12:</w:t>
      </w:r>
      <w:r w:rsidRPr="00FC3C50">
        <w:rPr>
          <w:rFonts w:ascii="Arial" w:hAnsi="Arial" w:cs="Arial"/>
          <w:color w:val="000000" w:themeColor="text1"/>
          <w:sz w:val="20"/>
          <w:szCs w:val="20"/>
          <w:lang w:eastAsia="sl-SI"/>
        </w:rPr>
        <w:t xml:space="preserve"> </w:t>
      </w:r>
      <w:r w:rsidRPr="00FE75D9">
        <w:rPr>
          <w:rFonts w:ascii="Arial" w:hAnsi="Arial" w:cs="Arial"/>
          <w:color w:val="000000" w:themeColor="text1"/>
          <w:sz w:val="20"/>
          <w:szCs w:val="20"/>
          <w:lang w:eastAsia="sl-SI"/>
        </w:rPr>
        <w:t>Seznam meril za presojo sprejema v akutno bolnišnično obravnavo</w:t>
      </w:r>
    </w:p>
    <w:p w14:paraId="0F6BCAD4" w14:textId="77777777" w:rsidR="003240C9" w:rsidRDefault="003240C9" w:rsidP="003240C9">
      <w:pPr>
        <w:tabs>
          <w:tab w:val="left" w:pos="1815"/>
        </w:tabs>
        <w:spacing w:line="360" w:lineRule="auto"/>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Priloga 14: </w:t>
      </w:r>
      <w:r w:rsidRPr="00FE75D9">
        <w:rPr>
          <w:rFonts w:ascii="Arial" w:hAnsi="Arial" w:cs="Arial"/>
          <w:color w:val="000000" w:themeColor="text1"/>
          <w:sz w:val="20"/>
          <w:szCs w:val="20"/>
          <w:lang w:eastAsia="sl-SI"/>
        </w:rPr>
        <w:t>Obseg dežurstva v letnem merilu za leto 2023</w:t>
      </w:r>
      <w:r>
        <w:rPr>
          <w:rFonts w:ascii="Arial" w:hAnsi="Arial" w:cs="Arial"/>
          <w:color w:val="000000" w:themeColor="text1"/>
          <w:sz w:val="20"/>
          <w:szCs w:val="20"/>
          <w:lang w:eastAsia="sl-SI"/>
        </w:rPr>
        <w:tab/>
      </w:r>
    </w:p>
    <w:p w14:paraId="3550CECE" w14:textId="77777777" w:rsidR="003240C9" w:rsidRPr="008A4CBE" w:rsidRDefault="003240C9" w:rsidP="003240C9">
      <w:pPr>
        <w:spacing w:after="200" w:line="360" w:lineRule="auto"/>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Priloga 15: </w:t>
      </w:r>
      <w:r w:rsidRPr="00FE75D9">
        <w:rPr>
          <w:rFonts w:ascii="Arial" w:hAnsi="Arial" w:cs="Arial"/>
          <w:color w:val="000000" w:themeColor="text1"/>
          <w:sz w:val="20"/>
          <w:szCs w:val="20"/>
          <w:lang w:eastAsia="sl-SI"/>
        </w:rPr>
        <w:t>Število mest po posameznih enotah pri izvajalcih, ki izvajajo dejavnost v več enotah ali več dejavnosti</w:t>
      </w:r>
    </w:p>
    <w:p w14:paraId="781A799E" w14:textId="77777777" w:rsidR="003240C9" w:rsidRPr="004D027F" w:rsidRDefault="003240C9" w:rsidP="003240C9">
      <w:pPr>
        <w:spacing w:line="360" w:lineRule="auto"/>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Priloga 17: </w:t>
      </w:r>
      <w:r w:rsidRPr="00FE75D9">
        <w:rPr>
          <w:rFonts w:ascii="Arial" w:hAnsi="Arial" w:cs="Arial"/>
          <w:color w:val="000000" w:themeColor="text1"/>
          <w:sz w:val="20"/>
          <w:szCs w:val="20"/>
          <w:lang w:eastAsia="sl-SI"/>
        </w:rPr>
        <w:t>Plan zdravstveno</w:t>
      </w:r>
      <w:r>
        <w:rPr>
          <w:rFonts w:ascii="Arial" w:hAnsi="Arial" w:cs="Arial"/>
          <w:color w:val="000000" w:themeColor="text1"/>
          <w:sz w:val="20"/>
          <w:szCs w:val="20"/>
          <w:lang w:eastAsia="sl-SI"/>
        </w:rPr>
        <w:t>-</w:t>
      </w:r>
      <w:r w:rsidRPr="00FE75D9">
        <w:rPr>
          <w:rFonts w:ascii="Arial" w:hAnsi="Arial" w:cs="Arial"/>
          <w:color w:val="000000" w:themeColor="text1"/>
          <w:sz w:val="20"/>
          <w:szCs w:val="20"/>
          <w:lang w:eastAsia="sl-SI"/>
        </w:rPr>
        <w:t xml:space="preserve">vzgojnih delavnic in individualnih svetovanj od  1. </w:t>
      </w:r>
      <w:r>
        <w:rPr>
          <w:rFonts w:ascii="Arial" w:hAnsi="Arial" w:cs="Arial"/>
          <w:color w:val="000000" w:themeColor="text1"/>
          <w:sz w:val="20"/>
          <w:szCs w:val="20"/>
          <w:lang w:eastAsia="sl-SI"/>
        </w:rPr>
        <w:t>februarja</w:t>
      </w:r>
      <w:r w:rsidRPr="00FE75D9">
        <w:rPr>
          <w:rFonts w:ascii="Arial" w:hAnsi="Arial" w:cs="Arial"/>
          <w:color w:val="000000" w:themeColor="text1"/>
          <w:sz w:val="20"/>
          <w:szCs w:val="20"/>
          <w:lang w:eastAsia="sl-SI"/>
        </w:rPr>
        <w:t xml:space="preserve"> 2023</w:t>
      </w:r>
    </w:p>
    <w:p w14:paraId="2AB898DD" w14:textId="77777777" w:rsidR="003240C9" w:rsidRDefault="003240C9" w:rsidP="003240C9">
      <w:pPr>
        <w:jc w:val="both"/>
        <w:rPr>
          <w:rFonts w:ascii="Arial" w:hAnsi="Arial" w:cs="Arial"/>
          <w:bCs/>
          <w:color w:val="000000"/>
        </w:rPr>
      </w:pPr>
    </w:p>
    <w:p w14:paraId="2C0D006B" w14:textId="3952A9CC" w:rsidR="003240C9" w:rsidRDefault="003240C9" w:rsidP="00D27B33">
      <w:pPr>
        <w:rPr>
          <w:rFonts w:ascii="Arial" w:hAnsi="Arial" w:cs="Arial"/>
          <w:bCs/>
          <w:color w:val="000000"/>
        </w:rPr>
      </w:pPr>
    </w:p>
    <w:p w14:paraId="3348C483" w14:textId="77777777" w:rsidR="003240C9" w:rsidRDefault="003240C9">
      <w:pPr>
        <w:rPr>
          <w:rFonts w:ascii="Arial" w:hAnsi="Arial" w:cs="Arial"/>
          <w:bCs/>
          <w:color w:val="000000"/>
        </w:rPr>
      </w:pPr>
      <w:r>
        <w:rPr>
          <w:rFonts w:ascii="Arial" w:hAnsi="Arial" w:cs="Arial"/>
          <w:bCs/>
          <w:color w:val="000000"/>
        </w:rPr>
        <w:br w:type="page"/>
      </w:r>
    </w:p>
    <w:p w14:paraId="7B2AF053" w14:textId="77777777" w:rsidR="00396978" w:rsidRPr="000336C9" w:rsidRDefault="00396978" w:rsidP="00D27B33">
      <w:pPr>
        <w:rPr>
          <w:rFonts w:ascii="Arial" w:hAnsi="Arial" w:cs="Arial"/>
          <w:bCs/>
          <w:color w:val="000000"/>
        </w:rPr>
        <w:sectPr w:rsidR="00396978" w:rsidRPr="000336C9" w:rsidSect="00410480">
          <w:headerReference w:type="even" r:id="rId13"/>
          <w:headerReference w:type="default" r:id="rId14"/>
          <w:footerReference w:type="even" r:id="rId15"/>
          <w:footerReference w:type="default" r:id="rId16"/>
          <w:headerReference w:type="first" r:id="rId17"/>
          <w:footerReference w:type="first" r:id="rId18"/>
          <w:pgSz w:w="11907" w:h="16840"/>
          <w:pgMar w:top="1418" w:right="1304" w:bottom="1276" w:left="1304" w:header="709" w:footer="565" w:gutter="0"/>
          <w:cols w:space="708"/>
          <w:titlePg/>
          <w:docGrid w:linePitch="299"/>
        </w:sectPr>
      </w:pPr>
    </w:p>
    <w:p w14:paraId="3F1665D7" w14:textId="77777777" w:rsidR="0098553A" w:rsidRPr="0098553A" w:rsidRDefault="0098553A" w:rsidP="0098553A">
      <w:pPr>
        <w:jc w:val="right"/>
        <w:rPr>
          <w:rFonts w:ascii="Arial" w:eastAsia="Calibri" w:hAnsi="Arial" w:cs="Arial"/>
          <w:b/>
          <w:bCs/>
          <w:sz w:val="20"/>
          <w:szCs w:val="20"/>
        </w:rPr>
      </w:pPr>
      <w:r w:rsidRPr="0098553A">
        <w:rPr>
          <w:rFonts w:ascii="Arial" w:eastAsia="Calibri" w:hAnsi="Arial" w:cs="Arial"/>
          <w:b/>
          <w:bCs/>
          <w:sz w:val="20"/>
          <w:szCs w:val="20"/>
        </w:rPr>
        <w:lastRenderedPageBreak/>
        <w:t>OBRAZLOŽITEV</w:t>
      </w:r>
    </w:p>
    <w:p w14:paraId="79181A21" w14:textId="15E329F2"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sz w:val="20"/>
          <w:szCs w:val="20"/>
        </w:rPr>
        <w:t xml:space="preserve">Uredba </w:t>
      </w:r>
      <w:r w:rsidRPr="0057126A">
        <w:rPr>
          <w:rFonts w:ascii="Arial" w:eastAsia="Calibri" w:hAnsi="Arial" w:cs="Arial"/>
          <w:color w:val="000000"/>
          <w:sz w:val="20"/>
          <w:szCs w:val="20"/>
          <w:shd w:val="clear" w:color="auto" w:fill="FFFFFF"/>
        </w:rPr>
        <w:t xml:space="preserve">o spremembah in dopolnitvah Uredbe o programih storitev obveznega zdravstvenega zavarovanja, zmogljivostih, potrebnih za njegovo izvajanje, in obsegu sredstev za leto 2023 (v nadaljnjem besedilu: </w:t>
      </w:r>
      <w:r w:rsidR="00D07CE9">
        <w:rPr>
          <w:rFonts w:ascii="Arial" w:eastAsia="Calibri" w:hAnsi="Arial" w:cs="Arial"/>
          <w:color w:val="000000"/>
          <w:sz w:val="20"/>
          <w:szCs w:val="20"/>
          <w:shd w:val="clear" w:color="auto" w:fill="FFFFFF"/>
        </w:rPr>
        <w:t>predlog</w:t>
      </w:r>
      <w:r w:rsidR="00D07CE9" w:rsidRPr="0057126A">
        <w:rPr>
          <w:rFonts w:ascii="Arial" w:eastAsia="Calibri" w:hAnsi="Arial" w:cs="Arial"/>
          <w:color w:val="000000"/>
          <w:sz w:val="20"/>
          <w:szCs w:val="20"/>
          <w:shd w:val="clear" w:color="auto" w:fill="FFFFFF"/>
        </w:rPr>
        <w:t xml:space="preserve"> </w:t>
      </w:r>
      <w:r w:rsidRPr="0057126A">
        <w:rPr>
          <w:rFonts w:ascii="Arial" w:eastAsia="Calibri" w:hAnsi="Arial" w:cs="Arial"/>
          <w:color w:val="000000"/>
          <w:sz w:val="20"/>
          <w:szCs w:val="20"/>
          <w:shd w:val="clear" w:color="auto" w:fill="FFFFFF"/>
        </w:rPr>
        <w:t>uredbe)</w:t>
      </w:r>
      <w:r w:rsidR="00294B58">
        <w:rPr>
          <w:rFonts w:ascii="Arial" w:eastAsia="Calibri" w:hAnsi="Arial" w:cs="Arial"/>
          <w:color w:val="000000"/>
          <w:sz w:val="20"/>
          <w:szCs w:val="20"/>
          <w:shd w:val="clear" w:color="auto" w:fill="FFFFFF"/>
        </w:rPr>
        <w:t xml:space="preserve"> </w:t>
      </w:r>
      <w:r w:rsidRPr="0057126A">
        <w:rPr>
          <w:rFonts w:ascii="Arial" w:eastAsia="Calibri" w:hAnsi="Arial" w:cs="Arial"/>
          <w:sz w:val="20"/>
          <w:szCs w:val="20"/>
        </w:rPr>
        <w:t xml:space="preserve">večinoma </w:t>
      </w:r>
      <w:r w:rsidR="00D07CE9">
        <w:rPr>
          <w:rFonts w:ascii="Arial" w:eastAsia="Calibri" w:hAnsi="Arial" w:cs="Arial"/>
          <w:sz w:val="20"/>
          <w:szCs w:val="20"/>
        </w:rPr>
        <w:t xml:space="preserve">predstavlja </w:t>
      </w:r>
      <w:proofErr w:type="spellStart"/>
      <w:r w:rsidR="00D07CE9">
        <w:rPr>
          <w:rFonts w:ascii="Arial" w:eastAsia="Calibri" w:hAnsi="Arial" w:cs="Arial"/>
          <w:sz w:val="20"/>
          <w:szCs w:val="20"/>
        </w:rPr>
        <w:t>nomotehnične</w:t>
      </w:r>
      <w:proofErr w:type="spellEnd"/>
      <w:r w:rsidR="00D07CE9">
        <w:rPr>
          <w:rFonts w:ascii="Arial" w:eastAsia="Calibri" w:hAnsi="Arial" w:cs="Arial"/>
          <w:sz w:val="20"/>
          <w:szCs w:val="20"/>
        </w:rPr>
        <w:t xml:space="preserve"> </w:t>
      </w:r>
      <w:r w:rsidRPr="0057126A">
        <w:rPr>
          <w:rFonts w:ascii="Arial" w:eastAsia="Calibri" w:hAnsi="Arial" w:cs="Arial"/>
          <w:sz w:val="20"/>
          <w:szCs w:val="20"/>
        </w:rPr>
        <w:t xml:space="preserve">popravke </w:t>
      </w:r>
      <w:r w:rsidRPr="0057126A">
        <w:rPr>
          <w:rFonts w:ascii="Arial" w:eastAsia="Calibri" w:hAnsi="Arial" w:cs="Arial"/>
          <w:color w:val="000000"/>
          <w:sz w:val="20"/>
          <w:szCs w:val="20"/>
          <w:shd w:val="clear" w:color="auto" w:fill="FFFFFF"/>
        </w:rPr>
        <w:t>Uredbe o programih storitev obveznega zdravstvenega zavarovanja, zmogljivostih, potrebnih za njegovo izvajanje, in obsegu sredstev za leto 2023 (Uradni list RS št. 8/23, v nadaljnjem besedilu: Uredba)</w:t>
      </w:r>
      <w:r w:rsidR="00D07CE9">
        <w:rPr>
          <w:rFonts w:ascii="Arial" w:eastAsia="Calibri" w:hAnsi="Arial" w:cs="Arial"/>
          <w:color w:val="000000"/>
          <w:sz w:val="20"/>
          <w:szCs w:val="20"/>
          <w:shd w:val="clear" w:color="auto" w:fill="FFFFFF"/>
        </w:rPr>
        <w:t>, dodaja pa se</w:t>
      </w:r>
      <w:r w:rsidRPr="0057126A">
        <w:rPr>
          <w:rFonts w:ascii="Arial" w:eastAsia="Calibri" w:hAnsi="Arial" w:cs="Arial"/>
          <w:color w:val="000000"/>
          <w:sz w:val="20"/>
          <w:szCs w:val="20"/>
          <w:shd w:val="clear" w:color="auto" w:fill="FFFFFF"/>
        </w:rPr>
        <w:t xml:space="preserve"> nujne širitve programov, ki so povezani s pravilniki</w:t>
      </w:r>
      <w:r w:rsidR="00D07CE9">
        <w:rPr>
          <w:rFonts w:ascii="Arial" w:eastAsia="Calibri" w:hAnsi="Arial" w:cs="Arial"/>
          <w:color w:val="000000"/>
          <w:sz w:val="20"/>
          <w:szCs w:val="20"/>
          <w:shd w:val="clear" w:color="auto" w:fill="FFFFFF"/>
        </w:rPr>
        <w:t>, sprejetimi po uveljavitvi Uredbe,</w:t>
      </w:r>
      <w:r w:rsidRPr="0057126A">
        <w:rPr>
          <w:rFonts w:ascii="Arial" w:eastAsia="Calibri" w:hAnsi="Arial" w:cs="Arial"/>
          <w:color w:val="000000"/>
          <w:sz w:val="20"/>
          <w:szCs w:val="20"/>
          <w:shd w:val="clear" w:color="auto" w:fill="FFFFFF"/>
        </w:rPr>
        <w:t xml:space="preserve"> in nemotenim izvajanjem zdravstvene dejavnosti.</w:t>
      </w:r>
    </w:p>
    <w:p w14:paraId="2CAF6BAF"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60C2F09D" w14:textId="77777777" w:rsidR="0057126A" w:rsidRPr="0057126A" w:rsidRDefault="0057126A" w:rsidP="0057126A">
      <w:pPr>
        <w:spacing w:after="0"/>
        <w:jc w:val="both"/>
        <w:rPr>
          <w:rFonts w:ascii="Arial" w:eastAsia="Calibri" w:hAnsi="Arial" w:cs="Arial"/>
          <w:b/>
          <w:bCs/>
          <w:color w:val="000000"/>
          <w:sz w:val="20"/>
          <w:szCs w:val="20"/>
          <w:shd w:val="clear" w:color="auto" w:fill="FFFFFF"/>
        </w:rPr>
      </w:pPr>
      <w:r w:rsidRPr="0057126A">
        <w:rPr>
          <w:rFonts w:ascii="Arial" w:eastAsia="Calibri" w:hAnsi="Arial" w:cs="Arial"/>
          <w:b/>
          <w:bCs/>
          <w:color w:val="000000"/>
          <w:sz w:val="20"/>
          <w:szCs w:val="20"/>
          <w:shd w:val="clear" w:color="auto" w:fill="FFFFFF"/>
        </w:rPr>
        <w:t>K 1. členu</w:t>
      </w:r>
    </w:p>
    <w:p w14:paraId="3195A149"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Redakcijski popravek. Med izraze uporabljene v uredbi se doda SOUS – Skupnost organizacij za usposabljanje Slovenije.</w:t>
      </w:r>
    </w:p>
    <w:p w14:paraId="545936B9" w14:textId="77777777" w:rsidR="0057126A" w:rsidRPr="0057126A" w:rsidRDefault="0057126A" w:rsidP="0057126A">
      <w:pPr>
        <w:spacing w:after="0"/>
        <w:jc w:val="both"/>
        <w:rPr>
          <w:rFonts w:ascii="Arial" w:eastAsia="Calibri" w:hAnsi="Arial" w:cs="Arial"/>
          <w:b/>
          <w:bCs/>
          <w:color w:val="000000"/>
          <w:sz w:val="20"/>
          <w:szCs w:val="20"/>
          <w:shd w:val="clear" w:color="auto" w:fill="FFFFFF"/>
        </w:rPr>
      </w:pPr>
      <w:r w:rsidRPr="0057126A">
        <w:rPr>
          <w:rFonts w:ascii="Arial" w:eastAsia="Calibri" w:hAnsi="Arial" w:cs="Arial"/>
          <w:b/>
          <w:bCs/>
          <w:color w:val="000000"/>
          <w:sz w:val="20"/>
          <w:szCs w:val="20"/>
          <w:shd w:val="clear" w:color="auto" w:fill="FFFFFF"/>
        </w:rPr>
        <w:t>K 2. členu</w:t>
      </w:r>
    </w:p>
    <w:p w14:paraId="7D9542CD"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sz w:val="20"/>
          <w:szCs w:val="20"/>
        </w:rPr>
        <w:t>Nekateri zdravniki, ki so IOZ, izvajajo le program kurative, zato za njih ne velja razmerje 75 % kurativa in 25 % preventiva. Poleg tega nekateri izvajalci v dejavnosti otroškega in šolskega dispanzerja izvajajo le program preventive oz. preventivo izvajajo s pogodbenimi zdravniki, zato na ravni izvajalca razmerje med preventivo in kurativno ni vedno 75 % kurative in 25 % preventive.</w:t>
      </w:r>
    </w:p>
    <w:p w14:paraId="6230AC61"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0051F376"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3. členu</w:t>
      </w:r>
    </w:p>
    <w:p w14:paraId="62F5B0C2"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color w:val="000000"/>
          <w:sz w:val="20"/>
          <w:szCs w:val="20"/>
          <w:shd w:val="clear" w:color="auto" w:fill="FFFFFF"/>
        </w:rPr>
        <w:t>Člen se dopolni z dodatnim zdravstvenim domom, ki izvaja program družinske obravnave za zdrav življenjski slog, vendar v Uredbi  zaradi spregleda ni bil naveden.</w:t>
      </w:r>
    </w:p>
    <w:p w14:paraId="068AF9D8"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1C9F7C88"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sz w:val="20"/>
          <w:szCs w:val="20"/>
        </w:rPr>
        <w:t>Med izvajalce programa družinske obravnave za zdrav življenjski slog se doda ZD Izola. Izvajalec je bil vključen med izvajalce tega programa z Aneksom št. 1 k Splošnemu dogovoru za pogodbeno leto 2021 in program izvaja od 1. 9. 2022. V okviru OZG program izvaja ZD Kranj.</w:t>
      </w:r>
    </w:p>
    <w:p w14:paraId="2D793590"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1E08AC15" w14:textId="5A8F5183"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 5. in 6. členu</w:t>
      </w:r>
    </w:p>
    <w:p w14:paraId="4DBE6224" w14:textId="470A578F"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color w:val="000000"/>
          <w:sz w:val="20"/>
          <w:szCs w:val="20"/>
          <w:shd w:val="clear" w:color="auto" w:fill="FFFFFF"/>
        </w:rPr>
        <w:t>Minimalna kadrovska sestava tima CDZOM in CDZO vključuje možnost zaposlitve enega tehnika zdravstvene nege. Z možnostjo zaposlitve enega tehnika v timu se rešuje primere, ko je v center integriran tim predhodnega dispanzerja za mentalno zdravje, kjer so že prej delali tehniki z dolgoletnimi izkušnjami in kompetencami. Sicer pa je cilj, da se v CDZOM in CDZO na novo zaposlujejo DMS in ne tehniki. Gre za redakcijski popravek in vzpostavitev enakega stanja, kot je veljalo pred sprejetjem Uredbe.</w:t>
      </w:r>
    </w:p>
    <w:p w14:paraId="1BC7E7FB" w14:textId="77777777" w:rsidR="0057126A" w:rsidRPr="0057126A" w:rsidRDefault="0057126A" w:rsidP="0057126A">
      <w:pPr>
        <w:spacing w:after="0"/>
        <w:jc w:val="both"/>
        <w:rPr>
          <w:rFonts w:ascii="Arial" w:eastAsia="Calibri" w:hAnsi="Arial" w:cs="Arial"/>
          <w:sz w:val="20"/>
          <w:szCs w:val="20"/>
        </w:rPr>
      </w:pPr>
    </w:p>
    <w:p w14:paraId="5F1B470C"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V 5. in 6. členu se redakcijsko ustrezno popravi kratica iz CZDO v CDZO.</w:t>
      </w:r>
    </w:p>
    <w:p w14:paraId="34818069" w14:textId="77777777" w:rsidR="0057126A" w:rsidRPr="0057126A" w:rsidRDefault="0057126A" w:rsidP="0057126A">
      <w:pPr>
        <w:spacing w:after="0"/>
        <w:jc w:val="both"/>
        <w:rPr>
          <w:rFonts w:ascii="Arial" w:eastAsia="Calibri" w:hAnsi="Arial" w:cs="Arial"/>
          <w:sz w:val="20"/>
          <w:szCs w:val="20"/>
        </w:rPr>
      </w:pPr>
    </w:p>
    <w:p w14:paraId="672808F2" w14:textId="77777777" w:rsidR="0057126A" w:rsidRPr="0057126A" w:rsidRDefault="0057126A" w:rsidP="0057126A">
      <w:pPr>
        <w:spacing w:after="0"/>
        <w:jc w:val="both"/>
        <w:rPr>
          <w:rFonts w:ascii="Arial" w:eastAsia="Calibri" w:hAnsi="Arial" w:cs="Arial"/>
          <w:b/>
          <w:bCs/>
          <w:color w:val="000000"/>
          <w:sz w:val="20"/>
          <w:szCs w:val="20"/>
          <w:shd w:val="clear" w:color="auto" w:fill="FFFFFF"/>
        </w:rPr>
      </w:pPr>
      <w:r w:rsidRPr="0057126A">
        <w:rPr>
          <w:rFonts w:ascii="Arial" w:eastAsia="Calibri" w:hAnsi="Arial" w:cs="Arial"/>
          <w:b/>
          <w:bCs/>
          <w:color w:val="000000"/>
          <w:sz w:val="20"/>
          <w:szCs w:val="20"/>
          <w:shd w:val="clear" w:color="auto" w:fill="FFFFFF"/>
        </w:rPr>
        <w:t>K 7. členu</w:t>
      </w:r>
    </w:p>
    <w:p w14:paraId="05EC0CBA"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Popravek napačnega sklica. Program centra za preprečevanje in zdravljenje odvisnosti od prepovedanih drog se oblikuje v številu timov, v skladu s Prilogo 21.</w:t>
      </w:r>
    </w:p>
    <w:p w14:paraId="4BB0E2C2"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b/>
          <w:bCs/>
          <w:color w:val="000000"/>
          <w:sz w:val="20"/>
          <w:szCs w:val="20"/>
          <w:shd w:val="clear" w:color="auto" w:fill="FFFFFF"/>
        </w:rPr>
        <w:t>K 8., 9. in 47. členu</w:t>
      </w:r>
      <w:r w:rsidRPr="0057126A">
        <w:rPr>
          <w:rFonts w:ascii="Arial" w:eastAsia="Calibri" w:hAnsi="Arial" w:cs="Arial"/>
          <w:color w:val="000000"/>
          <w:sz w:val="20"/>
          <w:szCs w:val="20"/>
          <w:shd w:val="clear" w:color="auto" w:fill="FFFFFF"/>
        </w:rPr>
        <w:t xml:space="preserve"> </w:t>
      </w:r>
    </w:p>
    <w:p w14:paraId="5BF8063D"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xml:space="preserve">SB Celje izvaja NMP na terenu po </w:t>
      </w:r>
      <w:proofErr w:type="spellStart"/>
      <w:r w:rsidRPr="0057126A">
        <w:rPr>
          <w:rFonts w:ascii="Arial" w:eastAsia="Calibri" w:hAnsi="Arial" w:cs="Arial"/>
          <w:sz w:val="20"/>
          <w:szCs w:val="20"/>
        </w:rPr>
        <w:t>srečevalnem</w:t>
      </w:r>
      <w:proofErr w:type="spellEnd"/>
      <w:r w:rsidRPr="0057126A">
        <w:rPr>
          <w:rFonts w:ascii="Arial" w:eastAsia="Calibri" w:hAnsi="Arial" w:cs="Arial"/>
          <w:sz w:val="20"/>
          <w:szCs w:val="20"/>
        </w:rPr>
        <w:t xml:space="preserve"> sistemu MOE VUZ z MOE NRV, zato je potrebno prestrukturiranje programov MOE REA v MOE VUZ in MOE NRV. Za ukrep je predvideno približno 26.000 eurov finančnega prihranka.</w:t>
      </w:r>
    </w:p>
    <w:p w14:paraId="5514433A" w14:textId="77777777" w:rsidR="0057126A" w:rsidRPr="0057126A" w:rsidRDefault="0057126A" w:rsidP="0057126A">
      <w:pPr>
        <w:spacing w:after="0"/>
        <w:jc w:val="both"/>
        <w:rPr>
          <w:rFonts w:ascii="Arial" w:eastAsia="Calibri" w:hAnsi="Arial" w:cs="Arial"/>
          <w:sz w:val="20"/>
          <w:szCs w:val="20"/>
        </w:rPr>
      </w:pPr>
    </w:p>
    <w:p w14:paraId="0563E596"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V času turistične sezone je na pobudo ZD Piran opredeljeno delovanje dodatne ambulante v obsegu 102 dni na leto s skrajšanim delovnikom do 22. ure. Ni finančnih učinkov.</w:t>
      </w:r>
    </w:p>
    <w:p w14:paraId="646B52FA" w14:textId="77777777" w:rsidR="0057126A" w:rsidRPr="0057126A" w:rsidRDefault="0057126A" w:rsidP="0057126A">
      <w:pPr>
        <w:spacing w:after="0"/>
        <w:jc w:val="both"/>
        <w:rPr>
          <w:rFonts w:ascii="Arial" w:eastAsia="Calibri" w:hAnsi="Arial" w:cs="Arial"/>
          <w:sz w:val="20"/>
          <w:szCs w:val="20"/>
        </w:rPr>
      </w:pPr>
    </w:p>
    <w:p w14:paraId="045B3676"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b/>
          <w:bCs/>
          <w:color w:val="000000"/>
          <w:sz w:val="20"/>
          <w:szCs w:val="20"/>
          <w:shd w:val="clear" w:color="auto" w:fill="FFFFFF"/>
        </w:rPr>
        <w:t>K 10. členu</w:t>
      </w:r>
    </w:p>
    <w:p w14:paraId="3A450716"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Popravek napačnega sklica. Program zdravstvenega varstva obsojencev in pripornikov na primarni ravni se oblikuje v skladu s Prilogo 6.</w:t>
      </w:r>
    </w:p>
    <w:p w14:paraId="052DB601"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45AC0421"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lastRenderedPageBreak/>
        <w:t>K 11. členu</w:t>
      </w:r>
    </w:p>
    <w:p w14:paraId="73272F91"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color w:val="000000"/>
          <w:sz w:val="20"/>
          <w:szCs w:val="20"/>
          <w:shd w:val="clear" w:color="auto" w:fill="FFFFFF"/>
        </w:rPr>
        <w:t xml:space="preserve">Na predlog stroke se 55. člen Uredbe dopolni tako, da je nosilec programa mobilnega paliativnega tima polega zdravnika specialista družinske medicine, urgentne medicine, interne medicine, anesteziologije, </w:t>
      </w:r>
      <w:proofErr w:type="spellStart"/>
      <w:r w:rsidRPr="0057126A">
        <w:rPr>
          <w:rFonts w:ascii="Arial" w:eastAsia="Calibri" w:hAnsi="Arial" w:cs="Arial"/>
          <w:color w:val="000000"/>
          <w:sz w:val="20"/>
          <w:szCs w:val="20"/>
          <w:shd w:val="clear" w:color="auto" w:fill="FFFFFF"/>
        </w:rPr>
        <w:t>reanimatologije</w:t>
      </w:r>
      <w:proofErr w:type="spellEnd"/>
      <w:r w:rsidRPr="0057126A">
        <w:rPr>
          <w:rFonts w:ascii="Arial" w:eastAsia="Calibri" w:hAnsi="Arial" w:cs="Arial"/>
          <w:color w:val="000000"/>
          <w:sz w:val="20"/>
          <w:szCs w:val="20"/>
          <w:shd w:val="clear" w:color="auto" w:fill="FFFFFF"/>
        </w:rPr>
        <w:t xml:space="preserve"> in </w:t>
      </w:r>
      <w:proofErr w:type="spellStart"/>
      <w:r w:rsidRPr="0057126A">
        <w:rPr>
          <w:rFonts w:ascii="Arial" w:eastAsia="Calibri" w:hAnsi="Arial" w:cs="Arial"/>
          <w:color w:val="000000"/>
          <w:sz w:val="20"/>
          <w:szCs w:val="20"/>
          <w:shd w:val="clear" w:color="auto" w:fill="FFFFFF"/>
        </w:rPr>
        <w:t>perioperativne</w:t>
      </w:r>
      <w:proofErr w:type="spellEnd"/>
      <w:r w:rsidRPr="0057126A">
        <w:rPr>
          <w:rFonts w:ascii="Arial" w:eastAsia="Calibri" w:hAnsi="Arial" w:cs="Arial"/>
          <w:color w:val="000000"/>
          <w:sz w:val="20"/>
          <w:szCs w:val="20"/>
          <w:shd w:val="clear" w:color="auto" w:fill="FFFFFF"/>
        </w:rPr>
        <w:t xml:space="preserve"> medicine ali splošne kirurgije tudi internist onkolog.</w:t>
      </w:r>
    </w:p>
    <w:p w14:paraId="4158B5C0" w14:textId="77777777" w:rsidR="0057126A" w:rsidRPr="0057126A" w:rsidRDefault="0057126A" w:rsidP="0057126A">
      <w:pPr>
        <w:spacing w:after="0"/>
        <w:jc w:val="both"/>
        <w:rPr>
          <w:rFonts w:ascii="Arial" w:eastAsia="Calibri" w:hAnsi="Arial" w:cs="Arial"/>
          <w:sz w:val="20"/>
          <w:szCs w:val="20"/>
        </w:rPr>
      </w:pPr>
    </w:p>
    <w:p w14:paraId="03416C22"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12. členu</w:t>
      </w:r>
    </w:p>
    <w:p w14:paraId="7FDDFE9C"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Program NLZOH se ne financira več iz sredstev obveznega zdravstvenega zavarovanja.</w:t>
      </w:r>
    </w:p>
    <w:p w14:paraId="027D919A" w14:textId="77777777" w:rsidR="0057126A" w:rsidRPr="0057126A" w:rsidRDefault="0057126A" w:rsidP="0057126A">
      <w:pPr>
        <w:spacing w:after="0"/>
        <w:jc w:val="both"/>
        <w:rPr>
          <w:rFonts w:ascii="Arial" w:eastAsia="Calibri" w:hAnsi="Arial" w:cs="Arial"/>
          <w:sz w:val="20"/>
          <w:szCs w:val="20"/>
        </w:rPr>
      </w:pPr>
    </w:p>
    <w:p w14:paraId="26476CC8"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13. členu</w:t>
      </w:r>
    </w:p>
    <w:p w14:paraId="1D24F21A" w14:textId="75134F5A"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Onkološki inštitut Ljubljana (v nadaljevanju O</w:t>
      </w:r>
      <w:r w:rsidR="00D07CE9">
        <w:rPr>
          <w:rFonts w:ascii="Arial" w:eastAsia="Calibri" w:hAnsi="Arial" w:cs="Arial"/>
          <w:sz w:val="20"/>
          <w:szCs w:val="20"/>
        </w:rPr>
        <w:t>I</w:t>
      </w:r>
      <w:r w:rsidRPr="0057126A">
        <w:rPr>
          <w:rFonts w:ascii="Arial" w:eastAsia="Calibri" w:hAnsi="Arial" w:cs="Arial"/>
          <w:sz w:val="20"/>
          <w:szCs w:val="20"/>
        </w:rPr>
        <w:t xml:space="preserve">) je na podlagi Zakona o evidencah s področja zdravstvenega varstva (Uradni list RS, št. 65/00, 47/15, 31/18, 152/20 — ZZVUOOP, 175/20 — ZIUOPDVE, 203/20 — ZIUPOPDVE, 112/21 — ZNUPZ, 196/21 — </w:t>
      </w:r>
      <w:proofErr w:type="spellStart"/>
      <w:r w:rsidRPr="0057126A">
        <w:rPr>
          <w:rFonts w:ascii="Arial" w:eastAsia="Calibri" w:hAnsi="Arial" w:cs="Arial"/>
          <w:sz w:val="20"/>
          <w:szCs w:val="20"/>
        </w:rPr>
        <w:t>ZDOsk</w:t>
      </w:r>
      <w:proofErr w:type="spellEnd"/>
      <w:r w:rsidRPr="0057126A">
        <w:rPr>
          <w:rFonts w:ascii="Arial" w:eastAsia="Calibri" w:hAnsi="Arial" w:cs="Arial"/>
          <w:sz w:val="20"/>
          <w:szCs w:val="20"/>
        </w:rPr>
        <w:t>, 206/21 — ZDUPŠOP in 141/22 —- ZNUNBZ) nosilec naslednjih samostojnih nacionalnih registrov:</w:t>
      </w:r>
    </w:p>
    <w:p w14:paraId="2D6897D4"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Register raka,</w:t>
      </w:r>
    </w:p>
    <w:p w14:paraId="20956554"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Register testiranih oseb iz družin, obremenjenih z dednim rakom,</w:t>
      </w:r>
    </w:p>
    <w:p w14:paraId="1E5CFBAB" w14:textId="77777777" w:rsidR="0057126A" w:rsidRPr="0057126A" w:rsidRDefault="0057126A" w:rsidP="0057126A">
      <w:pPr>
        <w:spacing w:after="0"/>
        <w:ind w:left="142" w:hanging="142"/>
        <w:jc w:val="both"/>
        <w:rPr>
          <w:rFonts w:ascii="Arial" w:eastAsia="Calibri" w:hAnsi="Arial" w:cs="Arial"/>
          <w:sz w:val="20"/>
          <w:szCs w:val="20"/>
        </w:rPr>
      </w:pPr>
      <w:r w:rsidRPr="0057126A">
        <w:rPr>
          <w:rFonts w:ascii="Arial" w:eastAsia="Calibri" w:hAnsi="Arial" w:cs="Arial"/>
          <w:sz w:val="20"/>
          <w:szCs w:val="20"/>
        </w:rPr>
        <w:t>- Register organiziranega odkrivanja in obravnave predrakavih sprememb in raka materničnega vratu (Register ZORA),</w:t>
      </w:r>
    </w:p>
    <w:p w14:paraId="702F92C7"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Register organiziranega zgodnjega odkrivanja in obravnave raka dojk (Register DORA),</w:t>
      </w:r>
    </w:p>
    <w:p w14:paraId="6C1EDD51"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 Register družinske </w:t>
      </w:r>
      <w:proofErr w:type="spellStart"/>
      <w:r w:rsidRPr="0057126A">
        <w:rPr>
          <w:rFonts w:ascii="Arial" w:eastAsia="Calibri" w:hAnsi="Arial" w:cs="Arial"/>
          <w:sz w:val="20"/>
          <w:szCs w:val="20"/>
        </w:rPr>
        <w:t>polipoze</w:t>
      </w:r>
      <w:proofErr w:type="spellEnd"/>
      <w:r w:rsidRPr="0057126A">
        <w:rPr>
          <w:rFonts w:ascii="Arial" w:eastAsia="Calibri" w:hAnsi="Arial" w:cs="Arial"/>
          <w:sz w:val="20"/>
          <w:szCs w:val="20"/>
        </w:rPr>
        <w:t>.</w:t>
      </w:r>
    </w:p>
    <w:p w14:paraId="771D6488"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Uredba kot nacionalne registre, katerih upravljavec je OI, navaja le:</w:t>
      </w:r>
    </w:p>
    <w:p w14:paraId="3DA6BC34"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Register raka,</w:t>
      </w:r>
    </w:p>
    <w:p w14:paraId="408EE80A"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Register organiziranega odkrivanja raka materničnega vratu,</w:t>
      </w:r>
    </w:p>
    <w:p w14:paraId="4568969B"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xml:space="preserve">- Register družinske </w:t>
      </w:r>
      <w:proofErr w:type="spellStart"/>
      <w:r w:rsidRPr="0057126A">
        <w:rPr>
          <w:rFonts w:ascii="Arial" w:eastAsia="Calibri" w:hAnsi="Arial" w:cs="Arial"/>
          <w:sz w:val="20"/>
          <w:szCs w:val="20"/>
        </w:rPr>
        <w:t>polipoze</w:t>
      </w:r>
      <w:proofErr w:type="spellEnd"/>
      <w:r w:rsidRPr="0057126A">
        <w:rPr>
          <w:rFonts w:ascii="Arial" w:eastAsia="Calibri" w:hAnsi="Arial" w:cs="Arial"/>
          <w:sz w:val="20"/>
          <w:szCs w:val="20"/>
        </w:rPr>
        <w:t>.</w:t>
      </w:r>
    </w:p>
    <w:p w14:paraId="5866A361" w14:textId="77777777" w:rsidR="0057126A" w:rsidRPr="0057126A" w:rsidRDefault="0057126A" w:rsidP="0057126A">
      <w:pPr>
        <w:spacing w:after="0"/>
        <w:jc w:val="both"/>
        <w:rPr>
          <w:rFonts w:ascii="Arial" w:eastAsia="Calibri" w:hAnsi="Arial" w:cs="Arial"/>
          <w:sz w:val="20"/>
          <w:szCs w:val="20"/>
        </w:rPr>
      </w:pPr>
    </w:p>
    <w:p w14:paraId="7496AFBB"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sz w:val="20"/>
          <w:szCs w:val="20"/>
        </w:rPr>
        <w:t xml:space="preserve">Člen Uredbe se dopolni zaradi poenotenja z vsebino in poimenovanjem iz zakona. </w:t>
      </w:r>
    </w:p>
    <w:p w14:paraId="53E07D90"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663DD50D"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14. členu</w:t>
      </w:r>
    </w:p>
    <w:p w14:paraId="6D234875"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Program zdravstvene nege v zavodih za vzgojo in izobraževanje otrok in mladostnikov s posebnimi potrebami Zavod financira na ravni plana iz pogodbe preteklega leta. Zavod sklene pogodbo o financiranju programa za vse izvajalce s SOUS.</w:t>
      </w:r>
    </w:p>
    <w:p w14:paraId="7D9FB08E" w14:textId="77777777" w:rsidR="0057126A" w:rsidRPr="0057126A" w:rsidRDefault="0057126A" w:rsidP="0057126A">
      <w:pPr>
        <w:spacing w:after="0"/>
        <w:jc w:val="both"/>
        <w:rPr>
          <w:rFonts w:ascii="Arial" w:eastAsia="Calibri" w:hAnsi="Arial" w:cs="Arial"/>
          <w:sz w:val="20"/>
          <w:szCs w:val="20"/>
        </w:rPr>
      </w:pPr>
    </w:p>
    <w:p w14:paraId="724521C2"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15. členu</w:t>
      </w:r>
    </w:p>
    <w:p w14:paraId="612CF826"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Od 1. 2. 2023 dalje se v lekarnah financira tudi program brezšivne skrbi. Šifro VZD 743 608 (brezšivna skrb v lekarniški dejavnosti) je zato treba vključiti v okviru dodatka po kolektivni pogodbi za lekarniško dejavnost.</w:t>
      </w:r>
    </w:p>
    <w:p w14:paraId="1538C092"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Program NLZOH se ne financira več iz sredstev obveznega zdravstvenega zavarovanja.</w:t>
      </w:r>
    </w:p>
    <w:p w14:paraId="3D4050B2"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67648438"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16. členu</w:t>
      </w:r>
    </w:p>
    <w:p w14:paraId="16314418" w14:textId="3D578F6F"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Popravek napačnega sklica. Osnovne plače so v Prilogi 4</w:t>
      </w:r>
      <w:r w:rsidR="00B958DA">
        <w:rPr>
          <w:rFonts w:ascii="Arial" w:eastAsia="Calibri" w:hAnsi="Arial" w:cs="Arial"/>
          <w:sz w:val="20"/>
          <w:szCs w:val="20"/>
        </w:rPr>
        <w:t xml:space="preserve"> te uredbe</w:t>
      </w:r>
      <w:r w:rsidRPr="0057126A">
        <w:rPr>
          <w:rFonts w:ascii="Arial" w:eastAsia="Calibri" w:hAnsi="Arial" w:cs="Arial"/>
          <w:sz w:val="20"/>
          <w:szCs w:val="20"/>
        </w:rPr>
        <w:t>.</w:t>
      </w:r>
    </w:p>
    <w:p w14:paraId="7B0E07D5"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644F82A5"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17. členu</w:t>
      </w:r>
    </w:p>
    <w:p w14:paraId="5953CEFA"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Odprava napačnega sklica.</w:t>
      </w:r>
    </w:p>
    <w:p w14:paraId="7F384141"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Pri naštevanju programov, ki se plačujejo v pavšalu, se briše enoto za hitre preglede v okviru urgentne medicine v splošni </w:t>
      </w:r>
      <w:proofErr w:type="spellStart"/>
      <w:r w:rsidRPr="0057126A">
        <w:rPr>
          <w:rFonts w:ascii="Arial" w:eastAsia="Calibri" w:hAnsi="Arial" w:cs="Arial"/>
          <w:sz w:val="20"/>
          <w:szCs w:val="20"/>
        </w:rPr>
        <w:t>zunajbolnišnični</w:t>
      </w:r>
      <w:proofErr w:type="spellEnd"/>
      <w:r w:rsidRPr="0057126A">
        <w:rPr>
          <w:rFonts w:ascii="Arial" w:eastAsia="Calibri" w:hAnsi="Arial" w:cs="Arial"/>
          <w:sz w:val="20"/>
          <w:szCs w:val="20"/>
        </w:rPr>
        <w:t xml:space="preserve"> dejavnosti. Program se plačuje po visoki ceni količnika.</w:t>
      </w:r>
    </w:p>
    <w:p w14:paraId="2C2C6528"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NLZOH se več ne financira iz sredstev obveznega zdravstvenega zavarovanja.</w:t>
      </w:r>
    </w:p>
    <w:p w14:paraId="3E3183D3"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0C9B1CC2"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18. členu</w:t>
      </w:r>
    </w:p>
    <w:p w14:paraId="35AAEF8E"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color w:val="000000"/>
          <w:sz w:val="20"/>
          <w:szCs w:val="20"/>
          <w:shd w:val="clear" w:color="auto" w:fill="FFFFFF"/>
        </w:rPr>
        <w:lastRenderedPageBreak/>
        <w:t>Nova 9. točka prvega odstavka 90. člena se doda, ker gre za sestavni del predloga preventive nosečnic. Ob dodajanju LZM v Prilogi 3 je potrebno dopolniti tudi 90. člen uredbe. V 12. točki gre za redakcijsko dopolnitev.</w:t>
      </w:r>
      <w:r w:rsidRPr="0057126A">
        <w:rPr>
          <w:rFonts w:ascii="Arial" w:eastAsia="Calibri" w:hAnsi="Arial" w:cs="Arial"/>
          <w:sz w:val="20"/>
          <w:szCs w:val="20"/>
        </w:rPr>
        <w:t xml:space="preserve"> </w:t>
      </w:r>
      <w:r w:rsidRPr="0057126A">
        <w:rPr>
          <w:rFonts w:ascii="Arial" w:eastAsia="Calibri" w:hAnsi="Arial" w:cs="Arial"/>
          <w:color w:val="000000"/>
          <w:sz w:val="20"/>
          <w:szCs w:val="20"/>
          <w:shd w:val="clear" w:color="auto" w:fill="FFFFFF"/>
        </w:rPr>
        <w:t>Izvajalci od leta 2018 naprej namreč lahko obračunavajo material za oskrbo (</w:t>
      </w:r>
      <w:proofErr w:type="spellStart"/>
      <w:r w:rsidRPr="0057126A">
        <w:rPr>
          <w:rFonts w:ascii="Arial" w:eastAsia="Calibri" w:hAnsi="Arial" w:cs="Arial"/>
          <w:color w:val="000000"/>
          <w:sz w:val="20"/>
          <w:szCs w:val="20"/>
          <w:shd w:val="clear" w:color="auto" w:fill="FFFFFF"/>
        </w:rPr>
        <w:t>prebrizgavanje</w:t>
      </w:r>
      <w:proofErr w:type="spellEnd"/>
      <w:r w:rsidRPr="0057126A">
        <w:rPr>
          <w:rFonts w:ascii="Arial" w:eastAsia="Calibri" w:hAnsi="Arial" w:cs="Arial"/>
          <w:color w:val="000000"/>
          <w:sz w:val="20"/>
          <w:szCs w:val="20"/>
          <w:shd w:val="clear" w:color="auto" w:fill="FFFFFF"/>
        </w:rPr>
        <w:t>) podkožne valvule (porta) pri onkoloških pacientih tudi v specialističnih dejavnostih hematologije (207 2013) in interne medicine (209 215).</w:t>
      </w:r>
    </w:p>
    <w:p w14:paraId="79B4F373"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2DEC6CF4"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Odprava tehnične napake. Od 1. 1. 2022 dalje se je z Aneksom št. 1 k Splošnemu dogovoru za pogodbeno leto 2022 črtala možnost zaračunavanja mikrobioloških preiskav v okviru ločeno zaračunljivega materiala.</w:t>
      </w:r>
    </w:p>
    <w:p w14:paraId="621C8EF3" w14:textId="77777777" w:rsidR="0057126A" w:rsidRPr="0057126A" w:rsidRDefault="0057126A" w:rsidP="0057126A">
      <w:pPr>
        <w:spacing w:after="0"/>
        <w:jc w:val="both"/>
        <w:rPr>
          <w:rFonts w:ascii="Arial" w:eastAsia="Calibri" w:hAnsi="Arial" w:cs="Arial"/>
          <w:sz w:val="20"/>
          <w:szCs w:val="20"/>
        </w:rPr>
      </w:pPr>
    </w:p>
    <w:p w14:paraId="7CA4F6F6"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Popravek napačnega sklica v drugem odstavku 90. člena Uredbe. Cene LZM so določene v Prilogi 3.</w:t>
      </w:r>
    </w:p>
    <w:p w14:paraId="5FA330C7" w14:textId="77777777" w:rsidR="0057126A" w:rsidRPr="0057126A" w:rsidRDefault="0057126A" w:rsidP="0057126A">
      <w:pPr>
        <w:spacing w:after="0"/>
        <w:jc w:val="both"/>
        <w:rPr>
          <w:rFonts w:ascii="Arial" w:eastAsia="Calibri" w:hAnsi="Arial" w:cs="Arial"/>
          <w:sz w:val="20"/>
          <w:szCs w:val="20"/>
        </w:rPr>
      </w:pPr>
    </w:p>
    <w:p w14:paraId="12933469"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Popravek napačnega sklicevanja v 16. odstavku 90. člena Uredbe. Za obračun zdravil iz petega, šestega, desetega, enajstega in dvanajstega odstavka tega člena izvajalec uporablja nabavne cene zdravil.</w:t>
      </w:r>
    </w:p>
    <w:p w14:paraId="344E6C1F"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3F96C225"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19. členu</w:t>
      </w:r>
    </w:p>
    <w:p w14:paraId="15A2D9F7" w14:textId="3E4EA4D9" w:rsid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Redakcijski popravek. ZVC so plačani glede na realizirane delavnice. Za njih ne velja, da se za manjkajoči kader nižajo vračunana sredstva.</w:t>
      </w:r>
    </w:p>
    <w:p w14:paraId="6A16FCC9" w14:textId="77777777" w:rsidR="00B958DA" w:rsidRPr="0057126A" w:rsidRDefault="00B958DA" w:rsidP="0057126A">
      <w:pPr>
        <w:spacing w:after="0"/>
        <w:jc w:val="both"/>
        <w:rPr>
          <w:rFonts w:ascii="Arial" w:eastAsia="Calibri" w:hAnsi="Arial" w:cs="Arial"/>
          <w:sz w:val="20"/>
          <w:szCs w:val="20"/>
        </w:rPr>
      </w:pPr>
    </w:p>
    <w:p w14:paraId="23908803"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sz w:val="20"/>
          <w:szCs w:val="20"/>
        </w:rPr>
        <w:t>V skladu z 201. členom Uredbe se izvajalcu razvojne ambulante z vključenim centrom za zgodnjo obravnavo za manjkajoči kader zniža financiranje. Navedeno je treba vključiti tudi v 10. odstavek 92. člena, kjer so našteti vsi programi z odštevanjem sredstev za manjkajoči kader.</w:t>
      </w:r>
    </w:p>
    <w:p w14:paraId="7EF9999B" w14:textId="77777777" w:rsidR="0057126A" w:rsidRPr="0057126A" w:rsidRDefault="0057126A" w:rsidP="0057126A">
      <w:pPr>
        <w:spacing w:after="0"/>
        <w:jc w:val="both"/>
        <w:rPr>
          <w:rFonts w:ascii="Arial" w:eastAsia="Calibri" w:hAnsi="Arial" w:cs="Arial"/>
          <w:sz w:val="20"/>
          <w:szCs w:val="20"/>
        </w:rPr>
      </w:pPr>
    </w:p>
    <w:p w14:paraId="4886D55B" w14:textId="07FE4A65"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Lekarne lahko ponovno ločeno zaračunavajo material in zaščitna sredstva</w:t>
      </w:r>
      <w:r w:rsidR="00294B58">
        <w:rPr>
          <w:rFonts w:ascii="Arial" w:eastAsia="Calibri" w:hAnsi="Arial" w:cs="Arial"/>
          <w:sz w:val="20"/>
          <w:szCs w:val="20"/>
        </w:rPr>
        <w:t xml:space="preserve"> ter vodo</w:t>
      </w:r>
      <w:r w:rsidRPr="0057126A">
        <w:rPr>
          <w:rFonts w:ascii="Arial" w:eastAsia="Calibri" w:hAnsi="Arial" w:cs="Arial"/>
          <w:sz w:val="20"/>
          <w:szCs w:val="20"/>
        </w:rPr>
        <w:t>.</w:t>
      </w:r>
    </w:p>
    <w:p w14:paraId="77B3DC3F" w14:textId="77777777" w:rsidR="0057126A" w:rsidRPr="0057126A" w:rsidRDefault="0057126A" w:rsidP="0057126A">
      <w:pPr>
        <w:spacing w:after="0"/>
        <w:jc w:val="both"/>
        <w:rPr>
          <w:rFonts w:ascii="Arial" w:eastAsia="Calibri" w:hAnsi="Arial" w:cs="Arial"/>
          <w:sz w:val="20"/>
          <w:szCs w:val="20"/>
        </w:rPr>
      </w:pPr>
    </w:p>
    <w:p w14:paraId="4A155512" w14:textId="77777777" w:rsidR="0057126A" w:rsidRPr="0057126A" w:rsidRDefault="0057126A" w:rsidP="0057126A">
      <w:pPr>
        <w:spacing w:after="0"/>
        <w:jc w:val="both"/>
        <w:rPr>
          <w:rFonts w:ascii="Arial" w:eastAsia="Calibri" w:hAnsi="Arial" w:cs="Arial"/>
          <w:sz w:val="20"/>
          <w:szCs w:val="20"/>
        </w:rPr>
      </w:pPr>
    </w:p>
    <w:p w14:paraId="2F6D7ADE"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20. členu</w:t>
      </w:r>
    </w:p>
    <w:p w14:paraId="160F5CA2"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Odprava tehnične napake pri izračunu </w:t>
      </w:r>
      <w:proofErr w:type="spellStart"/>
      <w:r w:rsidRPr="0057126A">
        <w:rPr>
          <w:rFonts w:ascii="Arial" w:eastAsia="Calibri" w:hAnsi="Arial" w:cs="Arial"/>
          <w:sz w:val="20"/>
          <w:szCs w:val="20"/>
        </w:rPr>
        <w:t>vkalkuliranih</w:t>
      </w:r>
      <w:proofErr w:type="spellEnd"/>
      <w:r w:rsidRPr="0057126A">
        <w:rPr>
          <w:rFonts w:ascii="Arial" w:eastAsia="Calibri" w:hAnsi="Arial" w:cs="Arial"/>
          <w:sz w:val="20"/>
          <w:szCs w:val="20"/>
        </w:rPr>
        <w:t xml:space="preserve"> sredstev za dodatek po kolektivni pogodbi v kalkulacijah Program zdravljenja in rehabilitacije oseb s komorbidnostjo (130 341 E0748) in Psihiatrija, primer v bolnišnični dejavnosti – </w:t>
      </w:r>
      <w:proofErr w:type="spellStart"/>
      <w:r w:rsidRPr="0057126A">
        <w:rPr>
          <w:rFonts w:ascii="Arial" w:eastAsia="Calibri" w:hAnsi="Arial" w:cs="Arial"/>
          <w:sz w:val="20"/>
          <w:szCs w:val="20"/>
        </w:rPr>
        <w:t>psihogeriatrija</w:t>
      </w:r>
      <w:proofErr w:type="spellEnd"/>
      <w:r w:rsidRPr="0057126A">
        <w:rPr>
          <w:rFonts w:ascii="Arial" w:eastAsia="Calibri" w:hAnsi="Arial" w:cs="Arial"/>
          <w:sz w:val="20"/>
          <w:szCs w:val="20"/>
        </w:rPr>
        <w:t xml:space="preserve"> (130 341 E0750). Upošteva se dodatek v višini 28,15 % na osnovno plačo.</w:t>
      </w:r>
    </w:p>
    <w:p w14:paraId="66617F5A"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Na podlagi Pravilnika o spremembah in dopolnitvah Pravilnika za izvajanje preventivnega zdravstvenega varstva na primarni ravni (Uradni list RS, št. 39/2023 z dne 31. 3. 2023) bodo izvajalci v dispanzerjih za ženske lahko posebej obračunavali nove ločeno zaračunljive preiskave (PCR na spolno prenosljive bolezni in </w:t>
      </w:r>
      <w:proofErr w:type="spellStart"/>
      <w:r w:rsidRPr="0057126A">
        <w:rPr>
          <w:rFonts w:ascii="Arial" w:eastAsia="Calibri" w:hAnsi="Arial" w:cs="Arial"/>
          <w:sz w:val="20"/>
          <w:szCs w:val="20"/>
        </w:rPr>
        <w:t>şerološke</w:t>
      </w:r>
      <w:proofErr w:type="spellEnd"/>
      <w:r w:rsidRPr="0057126A">
        <w:rPr>
          <w:rFonts w:ascii="Arial" w:eastAsia="Calibri" w:hAnsi="Arial" w:cs="Arial"/>
          <w:sz w:val="20"/>
          <w:szCs w:val="20"/>
        </w:rPr>
        <w:t xml:space="preserve"> preiskave na hepatitis B). Povišuje se tudi cena meritve </w:t>
      </w:r>
      <w:proofErr w:type="spellStart"/>
      <w:r w:rsidRPr="0057126A">
        <w:rPr>
          <w:rFonts w:ascii="Arial" w:eastAsia="Calibri" w:hAnsi="Arial" w:cs="Arial"/>
          <w:sz w:val="20"/>
          <w:szCs w:val="20"/>
        </w:rPr>
        <w:t>nuhalne</w:t>
      </w:r>
      <w:proofErr w:type="spellEnd"/>
      <w:r w:rsidRPr="0057126A">
        <w:rPr>
          <w:rFonts w:ascii="Arial" w:eastAsia="Calibri" w:hAnsi="Arial" w:cs="Arial"/>
          <w:sz w:val="20"/>
          <w:szCs w:val="20"/>
        </w:rPr>
        <w:t xml:space="preserve"> svetline in dvojnega presejalnega testa (PAPP-A, prosti </w:t>
      </w:r>
      <w:proofErr w:type="spellStart"/>
      <w:r w:rsidRPr="0057126A">
        <w:rPr>
          <w:rFonts w:ascii="Arial" w:eastAsia="Calibri" w:hAnsi="Arial" w:cs="Arial"/>
          <w:sz w:val="20"/>
          <w:szCs w:val="20"/>
        </w:rPr>
        <w:t>Hcg</w:t>
      </w:r>
      <w:proofErr w:type="spellEnd"/>
      <w:r w:rsidRPr="0057126A">
        <w:rPr>
          <w:rFonts w:ascii="Arial" w:eastAsia="Calibri" w:hAnsi="Arial" w:cs="Arial"/>
          <w:sz w:val="20"/>
          <w:szCs w:val="20"/>
        </w:rPr>
        <w:t xml:space="preserve">). V kalkulaciji dispanzerja za ženske se v okviru materialnih stroškov laboratorija povečujejo </w:t>
      </w:r>
      <w:proofErr w:type="spellStart"/>
      <w:r w:rsidRPr="0057126A">
        <w:rPr>
          <w:rFonts w:ascii="Arial" w:eastAsia="Calibri" w:hAnsi="Arial" w:cs="Arial"/>
          <w:sz w:val="20"/>
          <w:szCs w:val="20"/>
        </w:rPr>
        <w:t>vkalkulirani</w:t>
      </w:r>
      <w:proofErr w:type="spellEnd"/>
      <w:r w:rsidRPr="0057126A">
        <w:rPr>
          <w:rFonts w:ascii="Arial" w:eastAsia="Calibri" w:hAnsi="Arial" w:cs="Arial"/>
          <w:sz w:val="20"/>
          <w:szCs w:val="20"/>
        </w:rPr>
        <w:t xml:space="preserve"> materialni stroški. </w:t>
      </w:r>
    </w:p>
    <w:p w14:paraId="455F8AFE"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Zavod v sodelovanju z UKC LJ – </w:t>
      </w:r>
      <w:proofErr w:type="spellStart"/>
      <w:r w:rsidRPr="0057126A">
        <w:rPr>
          <w:rFonts w:ascii="Arial" w:eastAsia="Calibri" w:hAnsi="Arial" w:cs="Arial"/>
          <w:sz w:val="20"/>
          <w:szCs w:val="20"/>
        </w:rPr>
        <w:t>Revmatološko</w:t>
      </w:r>
      <w:proofErr w:type="spellEnd"/>
      <w:r w:rsidRPr="0057126A">
        <w:rPr>
          <w:rFonts w:ascii="Arial" w:eastAsia="Calibri" w:hAnsi="Arial" w:cs="Arial"/>
          <w:sz w:val="20"/>
          <w:szCs w:val="20"/>
        </w:rPr>
        <w:t xml:space="preserve"> kliniko, na podlagi podatkov od izvajalcev, ki jih je Zavodu posredovalo Združenje zdravstvenih zavodov Slovenije, predlaga spremembo cene obstoječega ločeno zaračunljivega materiala Q0276 Imunološke preiskave iz 45,31 na 267,00 evrov.</w:t>
      </w:r>
    </w:p>
    <w:p w14:paraId="7D64104E"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Redakcijski popravek. Ukrepi iz 7., 8., 9., 11. in 13. točke tabele 1. odstavka 101. člena veljajo od 1. aprila 2023 in ne do 1. aprila 2023, kot je napačno zapisano v Uredbi.</w:t>
      </w:r>
    </w:p>
    <w:p w14:paraId="02D27EF8"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21. členu</w:t>
      </w:r>
    </w:p>
    <w:p w14:paraId="605DA2AB" w14:textId="15C434DC" w:rsidR="0057126A" w:rsidRDefault="0057126A" w:rsidP="0057126A">
      <w:pPr>
        <w:spacing w:before="60" w:after="120" w:line="240" w:lineRule="auto"/>
        <w:contextualSpacing/>
        <w:jc w:val="both"/>
        <w:rPr>
          <w:rFonts w:ascii="Arial" w:eastAsia="Times New Roman" w:hAnsi="Arial" w:cs="Arial"/>
          <w:sz w:val="20"/>
          <w:szCs w:val="20"/>
          <w:lang w:eastAsia="sl-SI"/>
        </w:rPr>
      </w:pPr>
      <w:r w:rsidRPr="0057126A">
        <w:rPr>
          <w:rFonts w:ascii="Arial" w:eastAsia="Times New Roman" w:hAnsi="Arial" w:cs="Arial"/>
          <w:sz w:val="20"/>
          <w:szCs w:val="20"/>
          <w:lang w:eastAsia="sl-SI"/>
        </w:rPr>
        <w:t>Zaporedni številki 44 in 45 sta podvojeni, zato se preštevilčita.</w:t>
      </w:r>
    </w:p>
    <w:p w14:paraId="232C8655" w14:textId="77777777" w:rsidR="00B958DA" w:rsidRPr="0057126A" w:rsidRDefault="00B958DA" w:rsidP="0057126A">
      <w:pPr>
        <w:spacing w:before="60" w:after="120" w:line="240" w:lineRule="auto"/>
        <w:contextualSpacing/>
        <w:jc w:val="both"/>
        <w:rPr>
          <w:rFonts w:ascii="Arial" w:eastAsia="Times New Roman" w:hAnsi="Arial" w:cs="Arial"/>
          <w:sz w:val="20"/>
          <w:szCs w:val="20"/>
          <w:lang w:eastAsia="sl-SI"/>
        </w:rPr>
      </w:pPr>
    </w:p>
    <w:p w14:paraId="03366B45"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Pravilnik o poklicnih boleznih (Ur. list RS št. 25/23), ki je začel veljati 1. maja 2023, ureja področje odkrivanja in verifikacije poklicnih bolezni ter preprečevanja bolezni, ki nastajajo zaradi neurejenih </w:t>
      </w:r>
      <w:r w:rsidRPr="0057126A">
        <w:rPr>
          <w:rFonts w:ascii="Arial" w:eastAsia="Calibri" w:hAnsi="Arial" w:cs="Arial"/>
          <w:sz w:val="20"/>
          <w:szCs w:val="20"/>
        </w:rPr>
        <w:lastRenderedPageBreak/>
        <w:t>delovnih razmer. V skladu s pravilnikom se iz sredstev obveznega zdravstvenega zavarovanja financirajo stroški ugotavljanja, potrjevanja in prijavljanja poklicnih bolezni.</w:t>
      </w:r>
    </w:p>
    <w:p w14:paraId="59BDE4D2"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Zaradi zelo dolgih čakalnih dob za program zobozdravstvene oskrbe varovancev s posebnimi potrebami predlagamo povečanje programa za 0,223 tima. Posegi se izvajajo v splošni anesteziji, saj varovanci zaradi njihove starosti, nezrelosti ali invazivnosti posega niso sposobni sodelovati pri zobozdravniškem posegu. Večina takih otrok se zaradi bolečin izogiba grizenju trše hrane, zato prihaja tudi do nepravilnega razvoja celotne ustne votline in s tem posledično do ortodontskih nepravilnosti. Gre tudi za ponavljajoče abscese kariozno propadlih zob, ki so lahko tudi življenjsko nevarni, če se zob ne odstrani pravočasno.</w:t>
      </w:r>
    </w:p>
    <w:p w14:paraId="65003351"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V ZD Tolmin končuje specializacijo specializantka s področja otroškega in preventivnega zobozdravstva. Ker bi specialistko radi obdržali na tem območju in nadaljevali s tem programom, se jim s 1. 9. 2023 zagotovi navedena širitev.</w:t>
      </w:r>
    </w:p>
    <w:p w14:paraId="53BD91E7"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Predlagamo vzpostavitev novega programa hospitalne obravnave otrok in mladostnikov, odvisnih od prepovedanih psihoaktivnih substanc, ki ga bo izvajala UPK Ljubljana. Gre za integrirano sočasno obravnavo odvisnosti in težav v duševnem zdravju otrok in mladostnikov, ki potrebujejo hospitalno obravnavo. </w:t>
      </w:r>
      <w:proofErr w:type="spellStart"/>
      <w:r w:rsidRPr="0057126A">
        <w:rPr>
          <w:rFonts w:ascii="Arial" w:eastAsia="Calibri" w:hAnsi="Arial" w:cs="Arial"/>
          <w:sz w:val="20"/>
          <w:szCs w:val="20"/>
        </w:rPr>
        <w:t>Adolescentni</w:t>
      </w:r>
      <w:proofErr w:type="spellEnd"/>
      <w:r w:rsidRPr="0057126A">
        <w:rPr>
          <w:rFonts w:ascii="Arial" w:eastAsia="Calibri" w:hAnsi="Arial" w:cs="Arial"/>
          <w:sz w:val="20"/>
          <w:szCs w:val="20"/>
        </w:rPr>
        <w:t xml:space="preserve"> oddelek UPK Ljubljana otrok in mladostnikov z odvisnostjo od prepovedanih PAS ne obravnava. Tudi Urad varuha človekovih pravic je v svojem mnenju ob obisku UPK Ljubljana opozoril, da se otroci in mladostniki ne smejo zdraviti skupaj z odraslimi pacienti.</w:t>
      </w:r>
    </w:p>
    <w:p w14:paraId="2A931ED7"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V evidentiranje materialnih stroškov in zdravil po pacientih v okviru akutne bolnišnične obravnave SPP ter poročanje Zavodu se namesto SB Ptuj vključi BGP Kranj.</w:t>
      </w:r>
    </w:p>
    <w:p w14:paraId="6912E25D"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V letu 2022 je bil ZD Kočevje dodeljen CDZOM, ki ga zaradi kadrovske nezasedenosti niso pričeli izvajati. Ravno tako se je program CDZO dodelil ZD Škofja Loka, ki iz enakih razlogov ni pričel z izvedbo programa. Navedenima zdravstvenima domovoma se zato zagotovi vzpostavitev v letu 2023, kot  velja za ZD Ljubljana ZD Novo mesto.</w:t>
      </w:r>
    </w:p>
    <w:p w14:paraId="1482F5D6"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Pri CDZOM ZD Kranj je v programu patronažne službe napisano 1,5 tima za ZD Kranj in 0,5 tima za ZD Tržič, ker pa bo CDZOM v Kranju, se popravi na 2,0 tima ZD Kranj.</w:t>
      </w:r>
    </w:p>
    <w:p w14:paraId="7F1DC35E"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ZD Trbovlje je z Aneksom št. 2 k Splošnemu dogovoru za leto 2018 prejel CDZO, ki ga je vzpostavil v letu 2019. V Splošnem dogovoru za leto 2019 je bil ZD Trbovlje za namen izvajanja CDZO dodeljen še program patronažne službe v obsegu 1.2 tima. Ker je diplomirano medicinsko sestro za dejavnost patronaže uspel zaposliti šele v letu 2020, do programa ni bil več upravičen. Danes ima zaposleno patronažno DMS razporejeno na drugem delovišču, nima pa programa patronažne službe za namen izvajanja CDZO. ZD Trbovlje se, tako kot ostalim zdravstvenim domovom, zagotovi 1.2 tima patronažne službe kot nerealiziran program v letu 2019.</w:t>
      </w:r>
    </w:p>
    <w:p w14:paraId="33DCE8EE" w14:textId="77777777" w:rsidR="0057126A" w:rsidRPr="0057126A" w:rsidRDefault="0057126A" w:rsidP="0057126A">
      <w:pPr>
        <w:spacing w:after="0"/>
        <w:jc w:val="both"/>
        <w:rPr>
          <w:rFonts w:ascii="Arial" w:eastAsia="Calibri" w:hAnsi="Arial" w:cs="Arial"/>
          <w:sz w:val="20"/>
          <w:szCs w:val="20"/>
        </w:rPr>
      </w:pPr>
    </w:p>
    <w:p w14:paraId="3CE0CEFF"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22. členu</w:t>
      </w:r>
    </w:p>
    <w:p w14:paraId="1771F2FE" w14:textId="108DF91C"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Redakcijski popravek. Med izvajalci, s katerimi Zavod sklepa pogodbo za pet let, so </w:t>
      </w:r>
      <w:r w:rsidR="00B958DA">
        <w:rPr>
          <w:rFonts w:ascii="Arial" w:eastAsia="Calibri" w:hAnsi="Arial" w:cs="Arial"/>
          <w:sz w:val="20"/>
          <w:szCs w:val="20"/>
        </w:rPr>
        <w:t>z</w:t>
      </w:r>
      <w:r w:rsidRPr="0057126A">
        <w:rPr>
          <w:rFonts w:ascii="Arial" w:eastAsia="Calibri" w:hAnsi="Arial" w:cs="Arial"/>
          <w:sz w:val="20"/>
          <w:szCs w:val="20"/>
        </w:rPr>
        <w:t>avodi za izobraževanje otrok in mladostnikov z motnjami v razvoju zapisani dvakrat.</w:t>
      </w:r>
    </w:p>
    <w:p w14:paraId="0983B266"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1C5FA868"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23. členu</w:t>
      </w:r>
    </w:p>
    <w:p w14:paraId="1CCC5DD9" w14:textId="6E618E4F"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Popravek napačnega sklica. Odpovedni rok je </w:t>
      </w:r>
      <w:r w:rsidR="00B958DA">
        <w:rPr>
          <w:rFonts w:ascii="Arial" w:eastAsia="Calibri" w:hAnsi="Arial" w:cs="Arial"/>
          <w:sz w:val="20"/>
          <w:szCs w:val="20"/>
        </w:rPr>
        <w:t>določen</w:t>
      </w:r>
      <w:r w:rsidR="00B958DA" w:rsidRPr="0057126A">
        <w:rPr>
          <w:rFonts w:ascii="Arial" w:eastAsia="Calibri" w:hAnsi="Arial" w:cs="Arial"/>
          <w:sz w:val="20"/>
          <w:szCs w:val="20"/>
        </w:rPr>
        <w:t xml:space="preserve"> </w:t>
      </w:r>
      <w:r w:rsidRPr="0057126A">
        <w:rPr>
          <w:rFonts w:ascii="Arial" w:eastAsia="Calibri" w:hAnsi="Arial" w:cs="Arial"/>
          <w:sz w:val="20"/>
          <w:szCs w:val="20"/>
        </w:rPr>
        <w:t>v 114. členu te uredbe.</w:t>
      </w:r>
    </w:p>
    <w:p w14:paraId="67390CEB"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12B19154"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24. členu</w:t>
      </w:r>
    </w:p>
    <w:p w14:paraId="412103F4" w14:textId="2F948158"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Podvajanje vsebine. V </w:t>
      </w:r>
      <w:r w:rsidR="00B958DA">
        <w:rPr>
          <w:rFonts w:ascii="Arial" w:eastAsia="Calibri" w:hAnsi="Arial" w:cs="Arial"/>
          <w:sz w:val="20"/>
          <w:szCs w:val="20"/>
        </w:rPr>
        <w:t>četrtem</w:t>
      </w:r>
      <w:r w:rsidRPr="0057126A">
        <w:rPr>
          <w:rFonts w:ascii="Arial" w:eastAsia="Calibri" w:hAnsi="Arial" w:cs="Arial"/>
          <w:sz w:val="20"/>
          <w:szCs w:val="20"/>
        </w:rPr>
        <w:t xml:space="preserve"> odstavku 116. člena se črtata drugi in tretji stavek. Vsebina je že vključena v </w:t>
      </w:r>
      <w:r w:rsidRPr="00294B58">
        <w:rPr>
          <w:rFonts w:ascii="Arial" w:eastAsia="Calibri" w:hAnsi="Arial" w:cs="Arial"/>
          <w:sz w:val="20"/>
          <w:szCs w:val="20"/>
        </w:rPr>
        <w:t>1. in 2.</w:t>
      </w:r>
      <w:r w:rsidRPr="0057126A">
        <w:rPr>
          <w:rFonts w:ascii="Arial" w:eastAsia="Calibri" w:hAnsi="Arial" w:cs="Arial"/>
          <w:sz w:val="20"/>
          <w:szCs w:val="20"/>
        </w:rPr>
        <w:t xml:space="preserve"> odstavek 8. člena.</w:t>
      </w:r>
    </w:p>
    <w:p w14:paraId="2AA18993"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lastRenderedPageBreak/>
        <w:t>Redakcijski popravek. Preventivne zdravstvene preglede registriranih športnikov v 5. in 7. razredu osnovne šole lahko izvajajo izvajalci, za katere je seznam zdravnikov objavljen na spletni strani programa ZDAJ.</w:t>
      </w:r>
    </w:p>
    <w:p w14:paraId="12278F64"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12B4B1A5"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25. členu</w:t>
      </w:r>
    </w:p>
    <w:p w14:paraId="390FB0E7"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sz w:val="20"/>
          <w:szCs w:val="20"/>
        </w:rPr>
        <w:t>Izvajalci morajo omogočati nadzornim zdravnikom, zobozdravnikom in magistrom farmacije Zavoda vpogled v dokumentacijo, ki je podlaga za uresničevanje pravic zavarovanih oseb iz obveznega zdravstvenega zavarovanja. Glede na to, da finančno medicinske nadzore izvajajo tudi diplomirani zdravstveniki, je Uredbo treba dopolniti tako, da izvajalci omogočajo vpogled v dokumentacijo tudi diplomiranim zdravstvenikom.</w:t>
      </w:r>
    </w:p>
    <w:p w14:paraId="2A025CF8"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37B561C6"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26. členu</w:t>
      </w:r>
    </w:p>
    <w:p w14:paraId="4474ADF0"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Redakcijski popravek.</w:t>
      </w:r>
    </w:p>
    <w:p w14:paraId="4B41B531"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32D0ECF2"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27. členu</w:t>
      </w:r>
    </w:p>
    <w:p w14:paraId="141ED915"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Prvi odstavek 130. člena je dopolnjen z Navodilom za obračun – vprašanja in odgovori, ki nekatera vprašanja v zvezi z obračunavanjem storitev podrobneje ureja in jih morajo izvajalci pri obračunu tudi upoštevati.</w:t>
      </w:r>
    </w:p>
    <w:p w14:paraId="7E7AB3F2" w14:textId="77777777" w:rsidR="0057126A" w:rsidRPr="0057126A" w:rsidRDefault="0057126A" w:rsidP="0057126A">
      <w:pPr>
        <w:spacing w:after="0"/>
        <w:jc w:val="both"/>
        <w:rPr>
          <w:rFonts w:ascii="Arial" w:eastAsia="Calibri" w:hAnsi="Arial" w:cs="Arial"/>
          <w:sz w:val="20"/>
          <w:szCs w:val="20"/>
        </w:rPr>
      </w:pPr>
    </w:p>
    <w:p w14:paraId="44564965"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28. členu</w:t>
      </w:r>
    </w:p>
    <w:p w14:paraId="3D4A728C"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xml:space="preserve">Izvajalci v skladu z načeli gospodarnega ravnanja vzpostavijo sistem vodenja kakovosti, ki mora biti ocenjen na podlagi enega izmed primerljivih mednarodnih standardov kakovosti (npr. ISO 9001, EN 15224 </w:t>
      </w:r>
      <w:proofErr w:type="spellStart"/>
      <w:r w:rsidRPr="0057126A">
        <w:rPr>
          <w:rFonts w:ascii="Arial" w:eastAsia="Calibri" w:hAnsi="Arial" w:cs="Arial"/>
          <w:sz w:val="20"/>
          <w:szCs w:val="20"/>
        </w:rPr>
        <w:t>aFli</w:t>
      </w:r>
      <w:proofErr w:type="spellEnd"/>
      <w:r w:rsidRPr="0057126A">
        <w:rPr>
          <w:rFonts w:ascii="Arial" w:eastAsia="Calibri" w:hAnsi="Arial" w:cs="Arial"/>
          <w:sz w:val="20"/>
          <w:szCs w:val="20"/>
        </w:rPr>
        <w:t xml:space="preserve"> AACI standard).</w:t>
      </w:r>
    </w:p>
    <w:p w14:paraId="6C1929F1" w14:textId="77777777" w:rsidR="0057126A" w:rsidRPr="0057126A" w:rsidRDefault="0057126A" w:rsidP="0057126A">
      <w:pPr>
        <w:spacing w:after="0"/>
        <w:jc w:val="both"/>
        <w:rPr>
          <w:rFonts w:ascii="Arial" w:eastAsia="Calibri" w:hAnsi="Arial" w:cs="Arial"/>
          <w:sz w:val="20"/>
          <w:szCs w:val="20"/>
        </w:rPr>
      </w:pPr>
    </w:p>
    <w:p w14:paraId="1C6AEE86" w14:textId="77777777" w:rsidR="0057126A" w:rsidRPr="0057126A" w:rsidRDefault="0057126A" w:rsidP="0057126A">
      <w:pPr>
        <w:jc w:val="both"/>
        <w:rPr>
          <w:rFonts w:ascii="Arial" w:eastAsia="Calibri" w:hAnsi="Arial" w:cs="Arial"/>
          <w:sz w:val="20"/>
          <w:szCs w:val="20"/>
        </w:rPr>
      </w:pPr>
      <w:bookmarkStart w:id="6" w:name="_Hlk132265857"/>
      <w:r w:rsidRPr="0057126A">
        <w:rPr>
          <w:rFonts w:ascii="Arial" w:eastAsia="Calibri" w:hAnsi="Arial" w:cs="Arial"/>
          <w:sz w:val="20"/>
          <w:szCs w:val="20"/>
        </w:rPr>
        <w:t>V prvi alineji 131. člena je spremenjen zapis »celovito vodenje kakovosti«. Na podlagi vprašanj, ki smo jih po objavi prejeli od izvajalcev zdravstvene dejavnosti, ugotavljamo, da iz prvotne verzije prve alineje ni povsem jasno, da gre za sistem vodenja kakovosti, ki mora po implementaciji biti ocenjen po enem izmed primerljivih mednarodnih standardov kakovosti. Ker izvajalcem navedena aktivnost predstavlja dodatne stroške, se jim izbira izvajalca ocenjevanja sistema kakovosti prepusti na podlagi načela gospodarnega ravnanja oziroma v skladu s svojimi finančnimi zmožnostmi.</w:t>
      </w:r>
    </w:p>
    <w:p w14:paraId="4D4D5AC7" w14:textId="13A499A1"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V drugi alineji je dodana beseda »sporočanje«. Dopolnitev je nastala kot ukrep po analizi sporočanih nevarnih dogodkov od leta 2002 do 2022, iz katere je jasno, da je sporočanje izvajalcev zdravstvene dejavnosti o opozorilnih nevarnih dogodkov zelo pomanjkljivo. S tem se jih zavezuje k obveznemu, doslednejšemu sporočanju opozorilnih nevarnih dogodkov Ministrstvu za zdravje </w:t>
      </w:r>
      <w:r w:rsidRPr="00294B58">
        <w:rPr>
          <w:rFonts w:ascii="Arial" w:eastAsia="Calibri" w:hAnsi="Arial" w:cs="Arial"/>
          <w:sz w:val="20"/>
          <w:szCs w:val="20"/>
        </w:rPr>
        <w:t>oz</w:t>
      </w:r>
      <w:r w:rsidR="00294B58">
        <w:rPr>
          <w:rFonts w:ascii="Arial" w:eastAsia="Calibri" w:hAnsi="Arial" w:cs="Arial"/>
          <w:sz w:val="20"/>
          <w:szCs w:val="20"/>
        </w:rPr>
        <w:t>iroma</w:t>
      </w:r>
      <w:r w:rsidRPr="0057126A">
        <w:rPr>
          <w:rFonts w:ascii="Arial" w:eastAsia="Calibri" w:hAnsi="Arial" w:cs="Arial"/>
          <w:sz w:val="20"/>
          <w:szCs w:val="20"/>
        </w:rPr>
        <w:t xml:space="preserve"> Uradu </w:t>
      </w:r>
      <w:r w:rsidR="00B958DA">
        <w:rPr>
          <w:rFonts w:ascii="Arial" w:eastAsia="Calibri" w:hAnsi="Arial" w:cs="Arial"/>
          <w:sz w:val="20"/>
          <w:szCs w:val="20"/>
        </w:rPr>
        <w:t xml:space="preserve">RS </w:t>
      </w:r>
      <w:r w:rsidRPr="0057126A">
        <w:rPr>
          <w:rFonts w:ascii="Arial" w:eastAsia="Calibri" w:hAnsi="Arial" w:cs="Arial"/>
          <w:sz w:val="20"/>
          <w:szCs w:val="20"/>
        </w:rPr>
        <w:t>za nadzor, kakovost in investicije</w:t>
      </w:r>
      <w:r w:rsidR="00B958DA">
        <w:rPr>
          <w:rFonts w:ascii="Arial" w:eastAsia="Calibri" w:hAnsi="Arial" w:cs="Arial"/>
          <w:sz w:val="20"/>
          <w:szCs w:val="20"/>
        </w:rPr>
        <w:t xml:space="preserve"> v zdravstv</w:t>
      </w:r>
      <w:r w:rsidR="00294B58">
        <w:rPr>
          <w:rFonts w:ascii="Arial" w:eastAsia="Calibri" w:hAnsi="Arial" w:cs="Arial"/>
          <w:sz w:val="20"/>
          <w:szCs w:val="20"/>
        </w:rPr>
        <w:t>u</w:t>
      </w:r>
      <w:r w:rsidRPr="0057126A">
        <w:rPr>
          <w:rFonts w:ascii="Arial" w:eastAsia="Calibri" w:hAnsi="Arial" w:cs="Arial"/>
          <w:sz w:val="20"/>
          <w:szCs w:val="20"/>
        </w:rPr>
        <w:t>.</w:t>
      </w:r>
    </w:p>
    <w:bookmarkEnd w:id="6"/>
    <w:p w14:paraId="2BA064CD"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29. členu</w:t>
      </w:r>
    </w:p>
    <w:p w14:paraId="4347E483"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Lekarne in Zavod v pogodbi poleg rednega obratovalnega časa dogovorita tudi dežurstvo, kar v Uredbi ni ustrezno navedeno, zato se dopolni besedilo 154. člena Uredbe.</w:t>
      </w:r>
    </w:p>
    <w:p w14:paraId="38165FD7" w14:textId="77777777" w:rsidR="0057126A" w:rsidRPr="0057126A" w:rsidRDefault="0057126A" w:rsidP="0057126A">
      <w:pPr>
        <w:spacing w:after="0"/>
        <w:jc w:val="both"/>
        <w:rPr>
          <w:rFonts w:ascii="Arial" w:eastAsia="Calibri" w:hAnsi="Arial" w:cs="Arial"/>
          <w:sz w:val="20"/>
          <w:szCs w:val="20"/>
        </w:rPr>
      </w:pPr>
    </w:p>
    <w:p w14:paraId="4D67844F"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30. členu</w:t>
      </w:r>
    </w:p>
    <w:p w14:paraId="174BB64D"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Aneks št. 1 k Splošnemu dogovoru za leto 2022 v 37. členu podrobneje določa obračunavanje storitev v primeru urgentne obravnave za predvidljiv sprejem, z veljavnostjo od 1. 7. 2022 dalje. Določba pomotoma ni bila vključena v Uredbo.</w:t>
      </w:r>
    </w:p>
    <w:p w14:paraId="4E9D5527" w14:textId="77777777" w:rsidR="0057126A" w:rsidRPr="0057126A" w:rsidRDefault="0057126A" w:rsidP="0057126A">
      <w:pPr>
        <w:spacing w:after="0"/>
        <w:jc w:val="both"/>
        <w:rPr>
          <w:rFonts w:ascii="Arial" w:eastAsia="Calibri" w:hAnsi="Arial" w:cs="Arial"/>
          <w:sz w:val="20"/>
          <w:szCs w:val="20"/>
        </w:rPr>
      </w:pPr>
    </w:p>
    <w:p w14:paraId="04D8A751"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31. členu</w:t>
      </w:r>
    </w:p>
    <w:p w14:paraId="0697825B"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167. člen Uredbe določa, da se ob obračunu postopka oploditve z biomedicinsko pomočjo, kadar je to strokovno doktrinarno utemeljeno, v specialistični ambulantni dejavnosti klinične genetike lahko obračuna tudi </w:t>
      </w:r>
      <w:proofErr w:type="spellStart"/>
      <w:r w:rsidRPr="0057126A">
        <w:rPr>
          <w:rFonts w:ascii="Arial" w:eastAsia="Calibri" w:hAnsi="Arial" w:cs="Arial"/>
          <w:sz w:val="20"/>
          <w:szCs w:val="20"/>
        </w:rPr>
        <w:t>preimplantacijska</w:t>
      </w:r>
      <w:proofErr w:type="spellEnd"/>
      <w:r w:rsidRPr="0057126A">
        <w:rPr>
          <w:rFonts w:ascii="Arial" w:eastAsia="Calibri" w:hAnsi="Arial" w:cs="Arial"/>
          <w:sz w:val="20"/>
          <w:szCs w:val="20"/>
        </w:rPr>
        <w:t xml:space="preserve"> genetska diagnostika, in sicer storitev iz Šifrantov Zavoda za obračun zdravstvenih storitev s šifro 46642 (PVO) Kromosomska preiskava celic. Navedeno storitev sta nadomestili storitvi s šiframa KG0028 ali KG0029.</w:t>
      </w:r>
    </w:p>
    <w:p w14:paraId="7D708BCF"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lastRenderedPageBreak/>
        <w:t>K 32. členu</w:t>
      </w:r>
    </w:p>
    <w:p w14:paraId="61B09196" w14:textId="77777777" w:rsidR="0057126A" w:rsidRPr="0057126A" w:rsidRDefault="0057126A" w:rsidP="0057126A">
      <w:pPr>
        <w:jc w:val="both"/>
        <w:rPr>
          <w:rFonts w:ascii="Arial" w:eastAsia="Calibri" w:hAnsi="Arial" w:cs="Arial"/>
          <w:sz w:val="20"/>
          <w:szCs w:val="20"/>
        </w:rPr>
      </w:pPr>
      <w:proofErr w:type="spellStart"/>
      <w:r w:rsidRPr="0057126A">
        <w:rPr>
          <w:rFonts w:ascii="Arial" w:eastAsia="Calibri" w:hAnsi="Arial" w:cs="Arial"/>
          <w:sz w:val="20"/>
          <w:szCs w:val="20"/>
        </w:rPr>
        <w:t>Anitkoagulantni</w:t>
      </w:r>
      <w:proofErr w:type="spellEnd"/>
      <w:r w:rsidRPr="0057126A">
        <w:rPr>
          <w:rFonts w:ascii="Arial" w:eastAsia="Calibri" w:hAnsi="Arial" w:cs="Arial"/>
          <w:sz w:val="20"/>
          <w:szCs w:val="20"/>
        </w:rPr>
        <w:t xml:space="preserve"> program poleg zdravstvenih domov in koncesionarjev izvajajo tudi bolnišnice. Program se ne glede na tip izvajalca plačuje po realizaciji brez količinskih omejitev.</w:t>
      </w:r>
    </w:p>
    <w:p w14:paraId="4DCE1E67"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Na podlagi Zakona o spremembah in dopolnitvah Zakona o zdravstvenem varstvu in zdravstvenem zavarovanju (ZZVZZ-O) se je s 17. 4. 2021 razširila pravica do sobivanja ob hospitaliziranem otroku ali invalidu tako, da ta velja tudi za čas bivanja v zdravilišču (prej samo med bolnišničnim zdravljenjem). Ta pravica je natančneje opredeljena v 40. členu Pravil OZZ in jo Zavod že zagotavlja.</w:t>
      </w:r>
    </w:p>
    <w:p w14:paraId="7771395F"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33. členu</w:t>
      </w:r>
    </w:p>
    <w:p w14:paraId="4DB2D730"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Popravek napačnih šifer vrste in podvrste zdravstvene dejavnosti. Izvajalce splošne in družinske medicine, otroškega in šolskega dispanzerja v socialnovarstvenem zavodu, Zavod plačuje na podlagi kalkulacij 302 002 in 327 013 iz Priloge 1 Uredbe.</w:t>
      </w:r>
    </w:p>
    <w:p w14:paraId="60F63902"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34. in 35. členu</w:t>
      </w:r>
    </w:p>
    <w:p w14:paraId="60F5E322"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Popravek napačnega sklicevanja.</w:t>
      </w:r>
    </w:p>
    <w:p w14:paraId="54176E49" w14:textId="77777777" w:rsidR="0057126A" w:rsidRPr="0057126A" w:rsidRDefault="0057126A" w:rsidP="0057126A">
      <w:pPr>
        <w:spacing w:after="0"/>
        <w:jc w:val="both"/>
        <w:rPr>
          <w:rFonts w:ascii="Arial" w:eastAsia="Calibri" w:hAnsi="Arial" w:cs="Arial"/>
          <w:color w:val="000000"/>
          <w:sz w:val="20"/>
          <w:szCs w:val="20"/>
          <w:shd w:val="clear" w:color="auto" w:fill="FFFFFF"/>
        </w:rPr>
      </w:pPr>
      <w:bookmarkStart w:id="7" w:name="_Hlk132266261"/>
      <w:r w:rsidRPr="0057126A">
        <w:rPr>
          <w:rFonts w:ascii="Arial" w:eastAsia="Calibri" w:hAnsi="Arial" w:cs="Arial"/>
          <w:b/>
          <w:bCs/>
          <w:color w:val="000000"/>
          <w:sz w:val="20"/>
          <w:szCs w:val="20"/>
          <w:shd w:val="clear" w:color="auto" w:fill="FFFFFF"/>
        </w:rPr>
        <w:t>K 36. členu</w:t>
      </w:r>
    </w:p>
    <w:p w14:paraId="21EEC5AE"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color w:val="000000"/>
          <w:sz w:val="20"/>
          <w:szCs w:val="20"/>
          <w:shd w:val="clear" w:color="auto" w:fill="FFFFFF"/>
        </w:rPr>
        <w:t>Lekarne lahko za pripravo peroralne antibiotične suspenzije ponovno ločeno obračunavajo vodo.</w:t>
      </w:r>
    </w:p>
    <w:p w14:paraId="602271E9"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2478DF59"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b/>
          <w:bCs/>
          <w:color w:val="000000"/>
          <w:sz w:val="20"/>
          <w:szCs w:val="20"/>
          <w:shd w:val="clear" w:color="auto" w:fill="FFFFFF"/>
        </w:rPr>
        <w:t>K 37. členu</w:t>
      </w:r>
    </w:p>
    <w:bookmarkEnd w:id="7"/>
    <w:p w14:paraId="4C1D1BCB"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xml:space="preserve">Zavod o spremembah postopkov pri izvajalcih ter spremembah evidentiranja in fakturiranja seznani izvajalce z okrožnicami najmanj 45 dni pred njihovo uveljavitvijo. Navedeno velja za spremembe, ki izhajajo iz internih aktov, ki so v pristojnosti Zavoda. Zaradi nejasnega zapisa 238. člena, se njegova vsebina podrobneje opredeli. </w:t>
      </w:r>
    </w:p>
    <w:p w14:paraId="13C01902" w14:textId="77777777" w:rsidR="0057126A" w:rsidRPr="0057126A" w:rsidRDefault="0057126A" w:rsidP="0057126A">
      <w:pPr>
        <w:spacing w:after="0"/>
        <w:jc w:val="both"/>
        <w:rPr>
          <w:rFonts w:ascii="Arial" w:eastAsia="Calibri" w:hAnsi="Arial" w:cs="Arial"/>
          <w:sz w:val="20"/>
          <w:szCs w:val="20"/>
        </w:rPr>
      </w:pPr>
    </w:p>
    <w:p w14:paraId="4B8C2889"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38. členu</w:t>
      </w:r>
    </w:p>
    <w:p w14:paraId="5AFBDC32"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Izvajalci morajo omogočati nadzornim zdravnikom, zobozdravnikom in magistrom farmacije Zavoda vpogled v dokumentacijo, ki je podlaga za uresničevanje pravic zavarovanih oseb iz obveznega zdravstvenega zavarovanja. Glede na to, da finančno medicinske nadzore izvajajo tudi diplomirani zdravstveniki je uredbo potrebno dopolniti tako, da izvajalci omogočajo vpogled v dokumentacijo tudi diplomiranim zdravstvenikom oziroma da se onemogočanje vpogleda v dokumentacijo diplomiranim zdravstvenikov vključi med prekrške izvajalca.</w:t>
      </w:r>
    </w:p>
    <w:p w14:paraId="0B3B4E7F"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7D3F19ED"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39. členu</w:t>
      </w:r>
    </w:p>
    <w:p w14:paraId="78D29759" w14:textId="77777777" w:rsidR="0057126A" w:rsidRPr="0057126A" w:rsidRDefault="0057126A" w:rsidP="0057126A">
      <w:pPr>
        <w:rPr>
          <w:rFonts w:ascii="Arial" w:eastAsia="Calibri" w:hAnsi="Arial" w:cs="Arial"/>
          <w:sz w:val="20"/>
          <w:szCs w:val="20"/>
        </w:rPr>
      </w:pPr>
      <w:r w:rsidRPr="0057126A">
        <w:rPr>
          <w:rFonts w:ascii="Arial" w:eastAsia="Calibri" w:hAnsi="Arial" w:cs="Arial"/>
          <w:sz w:val="20"/>
          <w:szCs w:val="20"/>
        </w:rPr>
        <w:t>Spremembe Priloge 1 vključujejo:</w:t>
      </w:r>
    </w:p>
    <w:p w14:paraId="42053415" w14:textId="77777777" w:rsidR="0057126A" w:rsidRPr="0057126A" w:rsidRDefault="0057126A" w:rsidP="0057126A">
      <w:pPr>
        <w:numPr>
          <w:ilvl w:val="0"/>
          <w:numId w:val="125"/>
        </w:numPr>
        <w:spacing w:before="60" w:after="120" w:line="240" w:lineRule="auto"/>
        <w:contextualSpacing/>
        <w:jc w:val="both"/>
        <w:rPr>
          <w:rFonts w:ascii="Arial" w:eastAsia="Times New Roman" w:hAnsi="Arial" w:cs="Arial"/>
          <w:sz w:val="20"/>
          <w:szCs w:val="20"/>
          <w:lang w:eastAsia="sl-SI"/>
        </w:rPr>
      </w:pPr>
      <w:r w:rsidRPr="0057126A">
        <w:rPr>
          <w:rFonts w:ascii="Arial" w:eastAsia="Times New Roman" w:hAnsi="Arial" w:cs="Arial"/>
          <w:sz w:val="20"/>
          <w:szCs w:val="20"/>
          <w:lang w:eastAsia="sl-SI"/>
        </w:rPr>
        <w:t xml:space="preserve">odpravo tehničnih napak (odprava napačnih seštevkov, upoštevanje pravilne višine dodatkov po kolektivni pogodbi iz 81. člena Uredbe, popravek obsega </w:t>
      </w:r>
      <w:proofErr w:type="spellStart"/>
      <w:r w:rsidRPr="0057126A">
        <w:rPr>
          <w:rFonts w:ascii="Arial" w:eastAsia="Times New Roman" w:hAnsi="Arial" w:cs="Arial"/>
          <w:sz w:val="20"/>
          <w:szCs w:val="20"/>
          <w:lang w:eastAsia="sl-SI"/>
        </w:rPr>
        <w:t>vkalkuliranih</w:t>
      </w:r>
      <w:proofErr w:type="spellEnd"/>
      <w:r w:rsidRPr="0057126A">
        <w:rPr>
          <w:rFonts w:ascii="Arial" w:eastAsia="Times New Roman" w:hAnsi="Arial" w:cs="Arial"/>
          <w:sz w:val="20"/>
          <w:szCs w:val="20"/>
          <w:lang w:eastAsia="sl-SI"/>
        </w:rPr>
        <w:t xml:space="preserve"> zdravstvenih sodelavcev, popravek izračuna količnikov iz glavarine v kalkulaciji dispanzerja za ženske, upoštevanje pravega PR pri posameznih tipih kadrov, vključitev izpadlih opomb), posledično se spremeni cena storitev;</w:t>
      </w:r>
    </w:p>
    <w:p w14:paraId="5CABE21E" w14:textId="77777777" w:rsidR="0057126A" w:rsidRPr="0057126A" w:rsidRDefault="0057126A" w:rsidP="0057126A">
      <w:pPr>
        <w:numPr>
          <w:ilvl w:val="0"/>
          <w:numId w:val="125"/>
        </w:numPr>
        <w:spacing w:before="60" w:after="120" w:line="240" w:lineRule="auto"/>
        <w:contextualSpacing/>
        <w:jc w:val="both"/>
        <w:rPr>
          <w:rFonts w:ascii="Arial" w:eastAsia="Times New Roman" w:hAnsi="Arial" w:cs="Arial"/>
          <w:sz w:val="20"/>
          <w:szCs w:val="20"/>
          <w:lang w:eastAsia="sl-SI"/>
        </w:rPr>
      </w:pPr>
      <w:r w:rsidRPr="0057126A">
        <w:rPr>
          <w:rFonts w:ascii="Arial" w:eastAsia="Times New Roman" w:hAnsi="Arial" w:cs="Arial"/>
          <w:sz w:val="20"/>
          <w:szCs w:val="20"/>
          <w:lang w:eastAsia="sl-SI"/>
        </w:rPr>
        <w:t>popravek višine evidenčne laboratorijske točke iz 2,16 na 2,57 (namesto 29 PR upoštevan 36 PR);</w:t>
      </w:r>
    </w:p>
    <w:p w14:paraId="490E8698" w14:textId="77777777" w:rsidR="0057126A" w:rsidRPr="0057126A" w:rsidRDefault="0057126A" w:rsidP="0057126A">
      <w:pPr>
        <w:numPr>
          <w:ilvl w:val="0"/>
          <w:numId w:val="125"/>
        </w:numPr>
        <w:spacing w:before="60" w:after="120" w:line="240" w:lineRule="auto"/>
        <w:contextualSpacing/>
        <w:jc w:val="both"/>
        <w:rPr>
          <w:rFonts w:ascii="Arial" w:eastAsia="Times New Roman" w:hAnsi="Arial" w:cs="Arial"/>
          <w:sz w:val="20"/>
          <w:szCs w:val="20"/>
          <w:lang w:eastAsia="sl-SI"/>
        </w:rPr>
      </w:pPr>
      <w:r w:rsidRPr="0057126A">
        <w:rPr>
          <w:rFonts w:ascii="Arial" w:eastAsia="Times New Roman" w:hAnsi="Arial" w:cs="Arial"/>
          <w:sz w:val="20"/>
          <w:szCs w:val="20"/>
          <w:lang w:eastAsia="sl-SI"/>
        </w:rPr>
        <w:t>popravek oziroma vključitev šifre vrste in podvrste zdravstvene dejavnosti ter šifre storitev;</w:t>
      </w:r>
    </w:p>
    <w:p w14:paraId="4D4E4C0F" w14:textId="77777777" w:rsidR="0057126A" w:rsidRPr="0057126A" w:rsidRDefault="0057126A" w:rsidP="0057126A">
      <w:pPr>
        <w:numPr>
          <w:ilvl w:val="0"/>
          <w:numId w:val="125"/>
        </w:numPr>
        <w:spacing w:before="60" w:after="120" w:line="240" w:lineRule="auto"/>
        <w:contextualSpacing/>
        <w:jc w:val="both"/>
        <w:rPr>
          <w:rFonts w:ascii="Arial" w:eastAsia="Times New Roman" w:hAnsi="Arial" w:cs="Arial"/>
          <w:sz w:val="20"/>
          <w:szCs w:val="20"/>
          <w:lang w:eastAsia="sl-SI"/>
        </w:rPr>
      </w:pPr>
      <w:r w:rsidRPr="0057126A">
        <w:rPr>
          <w:rFonts w:ascii="Arial" w:eastAsia="Times New Roman" w:hAnsi="Arial" w:cs="Arial"/>
          <w:sz w:val="20"/>
          <w:szCs w:val="20"/>
          <w:lang w:eastAsia="sl-SI"/>
        </w:rPr>
        <w:t xml:space="preserve">novo kalkulacijo za program Hospitalne obravnave otrok in mladostnikov – odvisnost od prepovedanih psihoaktivnih substanc – UPK Ljubljana. Gre za integrirano sočasno obravnavo odvisnosti in težav v duševnem zdravju otrok in mladostnikov, ki potrebujejo hospitalno obravnavo. </w:t>
      </w:r>
      <w:proofErr w:type="spellStart"/>
      <w:r w:rsidRPr="0057126A">
        <w:rPr>
          <w:rFonts w:ascii="Arial" w:eastAsia="Times New Roman" w:hAnsi="Arial" w:cs="Arial"/>
          <w:sz w:val="20"/>
          <w:szCs w:val="20"/>
          <w:lang w:eastAsia="sl-SI"/>
        </w:rPr>
        <w:t>Adolescentni</w:t>
      </w:r>
      <w:proofErr w:type="spellEnd"/>
      <w:r w:rsidRPr="0057126A">
        <w:rPr>
          <w:rFonts w:ascii="Arial" w:eastAsia="Times New Roman" w:hAnsi="Arial" w:cs="Arial"/>
          <w:sz w:val="20"/>
          <w:szCs w:val="20"/>
          <w:lang w:eastAsia="sl-SI"/>
        </w:rPr>
        <w:t xml:space="preserve"> oddelek UPK Ljubljana otrok in mladostnikov z odvisnostjo od prepovedanih PAS ne obravnava. Tudi Urad varuha človekovih pravic je v svojem mnenju ob obisku UPK Ljubljana opozoril, da se otroci in mladostniki ne smejo zdraviti skupaj z odraslimi pacienti;</w:t>
      </w:r>
    </w:p>
    <w:p w14:paraId="4FC8C94B" w14:textId="77777777" w:rsidR="0057126A" w:rsidRPr="0057126A" w:rsidRDefault="0057126A" w:rsidP="0057126A">
      <w:pPr>
        <w:numPr>
          <w:ilvl w:val="0"/>
          <w:numId w:val="125"/>
        </w:numPr>
        <w:spacing w:before="60" w:after="100" w:afterAutospacing="1" w:line="240" w:lineRule="auto"/>
        <w:ind w:left="714" w:hanging="357"/>
        <w:contextualSpacing/>
        <w:jc w:val="both"/>
        <w:rPr>
          <w:rFonts w:ascii="Arial" w:eastAsia="Times New Roman" w:hAnsi="Arial" w:cs="Arial"/>
          <w:sz w:val="20"/>
          <w:szCs w:val="20"/>
          <w:lang w:eastAsia="sl-SI"/>
        </w:rPr>
      </w:pPr>
      <w:r w:rsidRPr="0057126A">
        <w:rPr>
          <w:rFonts w:ascii="Arial" w:eastAsia="Times New Roman" w:hAnsi="Arial" w:cs="Arial"/>
          <w:sz w:val="20"/>
          <w:szCs w:val="20"/>
          <w:lang w:eastAsia="sl-SI"/>
        </w:rPr>
        <w:t xml:space="preserve">v kalkulaciji dispanzerja za ženske se v okviru materialnih stroškov laboratorija povečujejo </w:t>
      </w:r>
      <w:proofErr w:type="spellStart"/>
      <w:r w:rsidRPr="0057126A">
        <w:rPr>
          <w:rFonts w:ascii="Arial" w:eastAsia="Times New Roman" w:hAnsi="Arial" w:cs="Arial"/>
          <w:sz w:val="20"/>
          <w:szCs w:val="20"/>
          <w:lang w:eastAsia="sl-SI"/>
        </w:rPr>
        <w:t>vkalkulirani</w:t>
      </w:r>
      <w:proofErr w:type="spellEnd"/>
      <w:r w:rsidRPr="0057126A">
        <w:rPr>
          <w:rFonts w:ascii="Arial" w:eastAsia="Times New Roman" w:hAnsi="Arial" w:cs="Arial"/>
          <w:sz w:val="20"/>
          <w:szCs w:val="20"/>
          <w:lang w:eastAsia="sl-SI"/>
        </w:rPr>
        <w:t xml:space="preserve"> materialni stroški;</w:t>
      </w:r>
    </w:p>
    <w:p w14:paraId="57675EDE" w14:textId="77777777" w:rsidR="00B958DA" w:rsidRDefault="00B958DA" w:rsidP="0057126A">
      <w:pPr>
        <w:spacing w:after="0"/>
        <w:jc w:val="both"/>
        <w:rPr>
          <w:rFonts w:ascii="Arial" w:eastAsia="Calibri" w:hAnsi="Arial" w:cs="Arial"/>
          <w:b/>
          <w:bCs/>
          <w:color w:val="000000"/>
          <w:sz w:val="20"/>
          <w:szCs w:val="20"/>
          <w:shd w:val="clear" w:color="auto" w:fill="FFFFFF"/>
        </w:rPr>
      </w:pPr>
    </w:p>
    <w:p w14:paraId="64DF2706" w14:textId="0AB185D1"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40. členu</w:t>
      </w:r>
    </w:p>
    <w:p w14:paraId="5FE8F6C8"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Odprava redakcijske napake. V Prilogi 2 Uredbe »</w:t>
      </w:r>
      <w:proofErr w:type="spellStart"/>
      <w:r w:rsidRPr="0057126A">
        <w:rPr>
          <w:rFonts w:ascii="Arial" w:eastAsia="Calibri" w:hAnsi="Arial" w:cs="Arial"/>
          <w:sz w:val="20"/>
          <w:szCs w:val="20"/>
        </w:rPr>
        <w:t>Kalkulativne</w:t>
      </w:r>
      <w:proofErr w:type="spellEnd"/>
      <w:r w:rsidRPr="0057126A">
        <w:rPr>
          <w:rFonts w:ascii="Arial" w:eastAsia="Calibri" w:hAnsi="Arial" w:cs="Arial"/>
          <w:sz w:val="20"/>
          <w:szCs w:val="20"/>
        </w:rPr>
        <w:t xml:space="preserve"> podlage za izračun cene točke za programe logopedske, defektološke in </w:t>
      </w:r>
      <w:proofErr w:type="spellStart"/>
      <w:r w:rsidRPr="0057126A">
        <w:rPr>
          <w:rFonts w:ascii="Arial" w:eastAsia="Calibri" w:hAnsi="Arial" w:cs="Arial"/>
          <w:sz w:val="20"/>
          <w:szCs w:val="20"/>
        </w:rPr>
        <w:t>avdiološke</w:t>
      </w:r>
      <w:proofErr w:type="spellEnd"/>
      <w:r w:rsidRPr="0057126A">
        <w:rPr>
          <w:rFonts w:ascii="Arial" w:eastAsia="Calibri" w:hAnsi="Arial" w:cs="Arial"/>
          <w:sz w:val="20"/>
          <w:szCs w:val="20"/>
        </w:rPr>
        <w:t xml:space="preserve"> dejavnosti v centrih za sluh in govor za leto 2023« se pri CSG Maribor poveča število kliničnih logopedov iz 4 na 5 ter zniža število logopedov iz 7 na 6.</w:t>
      </w:r>
    </w:p>
    <w:p w14:paraId="07503C30" w14:textId="77777777" w:rsidR="0057126A" w:rsidRPr="0057126A" w:rsidRDefault="0057126A" w:rsidP="0057126A">
      <w:pPr>
        <w:spacing w:after="0"/>
        <w:jc w:val="both"/>
        <w:rPr>
          <w:rFonts w:ascii="Arial" w:eastAsia="Calibri" w:hAnsi="Arial" w:cs="Arial"/>
          <w:sz w:val="20"/>
          <w:szCs w:val="20"/>
        </w:rPr>
      </w:pPr>
    </w:p>
    <w:p w14:paraId="2C21B5A3"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41. členu</w:t>
      </w:r>
    </w:p>
    <w:p w14:paraId="2441EA89" w14:textId="77777777" w:rsidR="0057126A" w:rsidRPr="0057126A" w:rsidRDefault="0057126A" w:rsidP="00294B58">
      <w:pPr>
        <w:jc w:val="both"/>
        <w:rPr>
          <w:rFonts w:ascii="Arial" w:eastAsia="Calibri" w:hAnsi="Arial" w:cs="Arial"/>
          <w:sz w:val="20"/>
          <w:szCs w:val="20"/>
        </w:rPr>
      </w:pPr>
      <w:r w:rsidRPr="0057126A">
        <w:rPr>
          <w:rFonts w:ascii="Arial" w:eastAsia="Calibri" w:hAnsi="Arial" w:cs="Arial"/>
          <w:sz w:val="20"/>
          <w:szCs w:val="20"/>
        </w:rPr>
        <w:t>Redakcijski popravek. Prvi stolpec Priloge 3 Uredbe vključuje napačne sklice in ni potreben, zato se črta.</w:t>
      </w:r>
    </w:p>
    <w:p w14:paraId="0FCF45B7"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Na podlagi sprememb Pravilnika za izvajanje preventivnega zdravstvenega varstva na primarni ravni bodo izvajalci v dispanzerjih za ženske lahko posebej obračunavali nove ločeno zaračunljive preiskave (PCR na spolno prenosljive bolezni in </w:t>
      </w:r>
      <w:proofErr w:type="spellStart"/>
      <w:r w:rsidRPr="0057126A">
        <w:rPr>
          <w:rFonts w:ascii="Arial" w:eastAsia="Calibri" w:hAnsi="Arial" w:cs="Arial"/>
          <w:sz w:val="20"/>
          <w:szCs w:val="20"/>
        </w:rPr>
        <w:t>şerološke</w:t>
      </w:r>
      <w:proofErr w:type="spellEnd"/>
      <w:r w:rsidRPr="0057126A">
        <w:rPr>
          <w:rFonts w:ascii="Arial" w:eastAsia="Calibri" w:hAnsi="Arial" w:cs="Arial"/>
          <w:sz w:val="20"/>
          <w:szCs w:val="20"/>
        </w:rPr>
        <w:t xml:space="preserve"> preiskave na hepatitis B). Povišuje se tudi cena meritve </w:t>
      </w:r>
      <w:proofErr w:type="spellStart"/>
      <w:r w:rsidRPr="0057126A">
        <w:rPr>
          <w:rFonts w:ascii="Arial" w:eastAsia="Calibri" w:hAnsi="Arial" w:cs="Arial"/>
          <w:sz w:val="20"/>
          <w:szCs w:val="20"/>
        </w:rPr>
        <w:t>nuhalne</w:t>
      </w:r>
      <w:proofErr w:type="spellEnd"/>
      <w:r w:rsidRPr="0057126A">
        <w:rPr>
          <w:rFonts w:ascii="Arial" w:eastAsia="Calibri" w:hAnsi="Arial" w:cs="Arial"/>
          <w:sz w:val="20"/>
          <w:szCs w:val="20"/>
        </w:rPr>
        <w:t xml:space="preserve"> svetline in dvojnega presejalnega testa (PAPP-A, prosti </w:t>
      </w:r>
      <w:proofErr w:type="spellStart"/>
      <w:r w:rsidRPr="0057126A">
        <w:rPr>
          <w:rFonts w:ascii="Arial" w:eastAsia="Calibri" w:hAnsi="Arial" w:cs="Arial"/>
          <w:sz w:val="20"/>
          <w:szCs w:val="20"/>
        </w:rPr>
        <w:t>Hcg</w:t>
      </w:r>
      <w:proofErr w:type="spellEnd"/>
      <w:r w:rsidRPr="0057126A">
        <w:rPr>
          <w:rFonts w:ascii="Arial" w:eastAsia="Calibri" w:hAnsi="Arial" w:cs="Arial"/>
          <w:sz w:val="20"/>
          <w:szCs w:val="20"/>
        </w:rPr>
        <w:t xml:space="preserve">). V kalkulaciji dispanzerja za ženske se v okviru materialnih stroškov laboratorija povečujejo </w:t>
      </w:r>
      <w:proofErr w:type="spellStart"/>
      <w:r w:rsidRPr="0057126A">
        <w:rPr>
          <w:rFonts w:ascii="Arial" w:eastAsia="Calibri" w:hAnsi="Arial" w:cs="Arial"/>
          <w:sz w:val="20"/>
          <w:szCs w:val="20"/>
        </w:rPr>
        <w:t>vkalkulirani</w:t>
      </w:r>
      <w:proofErr w:type="spellEnd"/>
      <w:r w:rsidRPr="0057126A">
        <w:rPr>
          <w:rFonts w:ascii="Arial" w:eastAsia="Calibri" w:hAnsi="Arial" w:cs="Arial"/>
          <w:sz w:val="20"/>
          <w:szCs w:val="20"/>
        </w:rPr>
        <w:t xml:space="preserve"> materialni stroški.</w:t>
      </w:r>
    </w:p>
    <w:p w14:paraId="1DB23CF2"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 xml:space="preserve">Uredba v 25. točki 101. člena določa dodatna sredstva za povečanje cene </w:t>
      </w:r>
      <w:proofErr w:type="spellStart"/>
      <w:r w:rsidRPr="0057126A">
        <w:rPr>
          <w:rFonts w:ascii="Arial" w:eastAsia="Calibri" w:hAnsi="Arial" w:cs="Arial"/>
          <w:sz w:val="20"/>
          <w:szCs w:val="20"/>
        </w:rPr>
        <w:t>histopatoloških</w:t>
      </w:r>
      <w:proofErr w:type="spellEnd"/>
      <w:r w:rsidRPr="0057126A">
        <w:rPr>
          <w:rFonts w:ascii="Arial" w:eastAsia="Calibri" w:hAnsi="Arial" w:cs="Arial"/>
          <w:sz w:val="20"/>
          <w:szCs w:val="20"/>
        </w:rPr>
        <w:t xml:space="preserve"> preiskav. Sredstva so bila izračunana glede na predvideno povišanje cene iz 1,74 eura na 2,01 eura. Skladno s tem se popravi tudi vrednost preiskave v Prilogi 3 Uredbe.</w:t>
      </w:r>
    </w:p>
    <w:p w14:paraId="59D8E3FB"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Na podlagi podatkov izvajalcev, ki jih je Zavodu posredovalo Združenje zdravstvenih zavodov Slovenije, se predlaga spremembo cene obstoječega ločeno zaračunljivega materiala Q0276 Imunološke preiskave iz 45,31 na 267,00 evrov.</w:t>
      </w:r>
    </w:p>
    <w:p w14:paraId="70AF0CBE" w14:textId="77777777" w:rsidR="0057126A" w:rsidRPr="0057126A" w:rsidRDefault="0057126A" w:rsidP="0057126A">
      <w:pPr>
        <w:spacing w:after="0"/>
        <w:jc w:val="both"/>
        <w:rPr>
          <w:rFonts w:ascii="Arial" w:eastAsia="Calibri" w:hAnsi="Arial" w:cs="Arial"/>
          <w:sz w:val="20"/>
          <w:szCs w:val="20"/>
        </w:rPr>
      </w:pPr>
    </w:p>
    <w:p w14:paraId="0688B8D5"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42. členu</w:t>
      </w:r>
    </w:p>
    <w:p w14:paraId="462774C2"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V Prilogi 5 »</w:t>
      </w:r>
      <w:proofErr w:type="spellStart"/>
      <w:r w:rsidRPr="0057126A">
        <w:rPr>
          <w:rFonts w:ascii="Arial" w:eastAsia="Calibri" w:hAnsi="Arial" w:cs="Arial"/>
          <w:sz w:val="20"/>
          <w:szCs w:val="20"/>
        </w:rPr>
        <w:t>Vkalkulirani</w:t>
      </w:r>
      <w:proofErr w:type="spellEnd"/>
      <w:r w:rsidRPr="0057126A">
        <w:rPr>
          <w:rFonts w:ascii="Arial" w:eastAsia="Calibri" w:hAnsi="Arial" w:cs="Arial"/>
          <w:sz w:val="20"/>
          <w:szCs w:val="20"/>
        </w:rPr>
        <w:t xml:space="preserve"> plačni razredi« se v okviru </w:t>
      </w:r>
      <w:proofErr w:type="spellStart"/>
      <w:r w:rsidRPr="0057126A">
        <w:rPr>
          <w:rFonts w:ascii="Arial" w:eastAsia="Calibri" w:hAnsi="Arial" w:cs="Arial"/>
          <w:sz w:val="20"/>
          <w:szCs w:val="20"/>
        </w:rPr>
        <w:t>vkalkuliranih</w:t>
      </w:r>
      <w:proofErr w:type="spellEnd"/>
      <w:r w:rsidRPr="0057126A">
        <w:rPr>
          <w:rFonts w:ascii="Arial" w:eastAsia="Calibri" w:hAnsi="Arial" w:cs="Arial"/>
          <w:sz w:val="20"/>
          <w:szCs w:val="20"/>
        </w:rPr>
        <w:t xml:space="preserve"> plačnih razredov osnovne zdravstvene dejavnosti pri specialnem pedagogu črta dejavnost 512 057. V Prilogi 1 Uredbe specialni pedagog ni vključen v kalkulacijo Centra za duševno zdravje otrok in mladostnikov.</w:t>
      </w:r>
    </w:p>
    <w:p w14:paraId="72B704D9" w14:textId="77777777" w:rsidR="0057126A" w:rsidRPr="0057126A" w:rsidRDefault="0057126A" w:rsidP="0057126A">
      <w:pPr>
        <w:spacing w:after="0"/>
        <w:rPr>
          <w:rFonts w:ascii="Arial" w:eastAsia="Calibri" w:hAnsi="Arial" w:cs="Arial"/>
          <w:sz w:val="20"/>
          <w:szCs w:val="20"/>
        </w:rPr>
      </w:pPr>
    </w:p>
    <w:p w14:paraId="7241F8E2"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V Prilogi 5 »</w:t>
      </w:r>
      <w:proofErr w:type="spellStart"/>
      <w:r w:rsidRPr="0057126A">
        <w:rPr>
          <w:rFonts w:ascii="Arial" w:eastAsia="Calibri" w:hAnsi="Arial" w:cs="Arial"/>
          <w:sz w:val="20"/>
          <w:szCs w:val="20"/>
        </w:rPr>
        <w:t>Vkalkulirani</w:t>
      </w:r>
      <w:proofErr w:type="spellEnd"/>
      <w:r w:rsidRPr="0057126A">
        <w:rPr>
          <w:rFonts w:ascii="Arial" w:eastAsia="Calibri" w:hAnsi="Arial" w:cs="Arial"/>
          <w:sz w:val="20"/>
          <w:szCs w:val="20"/>
        </w:rPr>
        <w:t xml:space="preserve"> plačni razredi« se v okviru </w:t>
      </w:r>
      <w:proofErr w:type="spellStart"/>
      <w:r w:rsidRPr="0057126A">
        <w:rPr>
          <w:rFonts w:ascii="Arial" w:eastAsia="Calibri" w:hAnsi="Arial" w:cs="Arial"/>
          <w:sz w:val="20"/>
          <w:szCs w:val="20"/>
        </w:rPr>
        <w:t>vkalkuliranih</w:t>
      </w:r>
      <w:proofErr w:type="spellEnd"/>
      <w:r w:rsidRPr="0057126A">
        <w:rPr>
          <w:rFonts w:ascii="Arial" w:eastAsia="Calibri" w:hAnsi="Arial" w:cs="Arial"/>
          <w:sz w:val="20"/>
          <w:szCs w:val="20"/>
        </w:rPr>
        <w:t xml:space="preserve"> plačnih razredov specialistične </w:t>
      </w:r>
      <w:proofErr w:type="spellStart"/>
      <w:r w:rsidRPr="0057126A">
        <w:rPr>
          <w:rFonts w:ascii="Arial" w:eastAsia="Calibri" w:hAnsi="Arial" w:cs="Arial"/>
          <w:sz w:val="20"/>
          <w:szCs w:val="20"/>
        </w:rPr>
        <w:t>zunajbolnišnične</w:t>
      </w:r>
      <w:proofErr w:type="spellEnd"/>
      <w:r w:rsidRPr="0057126A">
        <w:rPr>
          <w:rFonts w:ascii="Arial" w:eastAsia="Calibri" w:hAnsi="Arial" w:cs="Arial"/>
          <w:sz w:val="20"/>
          <w:szCs w:val="20"/>
        </w:rPr>
        <w:t xml:space="preserve"> dejavnosti v okviru tehnikov zdravstvene nege z 32 PR črta šifra »246 260 E0751«, ker se vstopne triažne točke več ne financirajo.</w:t>
      </w:r>
    </w:p>
    <w:p w14:paraId="67F5E046"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5EA9C61A"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43. členu</w:t>
      </w:r>
    </w:p>
    <w:p w14:paraId="3221CA22"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V Prilogi 11 Uredbe »Seznam posegov iz Klasifikacije terapevtskih in diagnostičnih postopkov za identificiranje izbranih storitev iz Priloge 1« se dodata dve novi storitvi iz Priloge 1. Storitvi sta bili sprejeti v okviru Aneksa št. 1 k Splošnemu dogovoru za leto 2022, vendar pri pripravi Uredbe pomotoma nista bili vključeni v Prilogo 11. Ker se pri eni od storitev kot kriterij za identificiranje poleg postopka uporablja tudi diagnoza, se naslov tega seznama dopolni z diagnozo, in se glasi: »Seznam posegov iz Klasifikacije terapevtskih in diagnostičnih postopkov ter seznam diagnoz iz Mednarodne klasifikacije bolezni za identificiranje izbranih storitev iz Priloge 1«.</w:t>
      </w:r>
    </w:p>
    <w:p w14:paraId="55544966"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1D90C019"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44. členu</w:t>
      </w:r>
    </w:p>
    <w:p w14:paraId="55264417" w14:textId="77777777" w:rsidR="0057126A" w:rsidRPr="0057126A" w:rsidRDefault="0057126A" w:rsidP="0057126A">
      <w:pPr>
        <w:jc w:val="both"/>
        <w:rPr>
          <w:rFonts w:ascii="Arial" w:eastAsia="Calibri" w:hAnsi="Arial" w:cs="Arial"/>
          <w:sz w:val="20"/>
          <w:szCs w:val="20"/>
        </w:rPr>
      </w:pPr>
      <w:r w:rsidRPr="0057126A">
        <w:rPr>
          <w:rFonts w:ascii="Arial" w:eastAsia="Calibri" w:hAnsi="Arial" w:cs="Arial"/>
          <w:sz w:val="20"/>
          <w:szCs w:val="20"/>
        </w:rPr>
        <w:t>V Prilogi 12 Uredbe, ki vključuje Seznam meril za presojo sprejema v akutno bolnišnično obravnavo, se v okviru Seznama meril za bolnike, stare nad 19 let, v 11. točki (</w:t>
      </w:r>
      <w:proofErr w:type="spellStart"/>
      <w:r w:rsidRPr="0057126A">
        <w:rPr>
          <w:rFonts w:ascii="Arial" w:eastAsia="Calibri" w:hAnsi="Arial" w:cs="Arial"/>
          <w:sz w:val="20"/>
          <w:szCs w:val="20"/>
        </w:rPr>
        <w:t>Parenteralno</w:t>
      </w:r>
      <w:proofErr w:type="spellEnd"/>
      <w:r w:rsidRPr="0057126A">
        <w:rPr>
          <w:rFonts w:ascii="Arial" w:eastAsia="Calibri" w:hAnsi="Arial" w:cs="Arial"/>
          <w:sz w:val="20"/>
          <w:szCs w:val="20"/>
        </w:rPr>
        <w:t xml:space="preserve"> zdravljenje in/ali nadomeščanje tekočin in/ali krvnih pripravkov) v stolpcu »opombe« črta stavek  »</w:t>
      </w:r>
      <w:proofErr w:type="spellStart"/>
      <w:r w:rsidRPr="0057126A">
        <w:rPr>
          <w:rFonts w:ascii="Arial" w:eastAsia="Calibri" w:hAnsi="Arial" w:cs="Arial"/>
          <w:sz w:val="20"/>
          <w:szCs w:val="20"/>
        </w:rPr>
        <w:t>parenteralno</w:t>
      </w:r>
      <w:proofErr w:type="spellEnd"/>
      <w:r w:rsidRPr="0057126A">
        <w:rPr>
          <w:rFonts w:ascii="Arial" w:eastAsia="Calibri" w:hAnsi="Arial" w:cs="Arial"/>
          <w:sz w:val="20"/>
          <w:szCs w:val="20"/>
        </w:rPr>
        <w:t xml:space="preserve"> zdravljenje in/ali nadomeščanje tekočin in/ali krvnih pripravkov vključuje tudi kemoterapijo«. Navedeno vsebinsko ni skladno z določbo iz 165. člena Uredbe, ki vključuje obračun akutne bolnišnične obravnave v primeru aplikacij zdravil iz seznama A in B.</w:t>
      </w:r>
    </w:p>
    <w:p w14:paraId="380F0B5C"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34339C91"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45. členu</w:t>
      </w:r>
    </w:p>
    <w:p w14:paraId="3B0A3FD7"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lastRenderedPageBreak/>
        <w:t xml:space="preserve">V Prilogi 14 Uredbe »Obseg dežurstva v letnem merilu za leto 2023« se v naslovni vrstici zadnjega stolpca besedna zveza »cene 1. 1. 2023« spremeni v besedno zvezo »cene 1. 2. 2023«, poleg navedenega se zaradi tehnične napake spremeni obseg dežurstva v Lekarni Sevnica in Lekarni pod Sv. Rokom </w:t>
      </w:r>
      <w:proofErr w:type="spellStart"/>
      <w:r w:rsidRPr="0057126A">
        <w:rPr>
          <w:rFonts w:ascii="Arial" w:eastAsia="Calibri" w:hAnsi="Arial" w:cs="Arial"/>
          <w:sz w:val="20"/>
          <w:szCs w:val="20"/>
        </w:rPr>
        <w:t>Lekos</w:t>
      </w:r>
      <w:proofErr w:type="spellEnd"/>
      <w:r w:rsidRPr="0057126A">
        <w:rPr>
          <w:rFonts w:ascii="Arial" w:eastAsia="Calibri" w:hAnsi="Arial" w:cs="Arial"/>
          <w:sz w:val="20"/>
          <w:szCs w:val="20"/>
        </w:rPr>
        <w:t xml:space="preserve">. </w:t>
      </w:r>
    </w:p>
    <w:p w14:paraId="133FFACB"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1884EF80"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46. členu</w:t>
      </w:r>
    </w:p>
    <w:p w14:paraId="3EE4CC5B"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Gre za odpravo redakcijske napake pri vnosu podatkov.</w:t>
      </w:r>
    </w:p>
    <w:p w14:paraId="6A808424" w14:textId="77777777" w:rsidR="0057126A" w:rsidRPr="0057126A" w:rsidRDefault="0057126A" w:rsidP="0057126A">
      <w:pPr>
        <w:spacing w:after="0"/>
        <w:jc w:val="both"/>
        <w:rPr>
          <w:rFonts w:ascii="Arial" w:eastAsia="Calibri" w:hAnsi="Arial" w:cs="Arial"/>
          <w:color w:val="000000"/>
          <w:sz w:val="20"/>
          <w:szCs w:val="20"/>
          <w:shd w:val="clear" w:color="auto" w:fill="FFFFFF"/>
        </w:rPr>
      </w:pPr>
    </w:p>
    <w:p w14:paraId="5F5A450C" w14:textId="77777777" w:rsidR="0057126A" w:rsidRPr="0057126A" w:rsidRDefault="0057126A" w:rsidP="0057126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47. členu</w:t>
      </w:r>
    </w:p>
    <w:p w14:paraId="2517D3BF" w14:textId="6F260206"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xml:space="preserve">Glede na datum sprejetja Uredbe, se veljavnost od 1. 1. 2023, ko Uredba še ni bila objavljena in ni </w:t>
      </w:r>
      <w:r w:rsidR="00B958DA">
        <w:rPr>
          <w:rFonts w:ascii="Arial" w:eastAsia="Calibri" w:hAnsi="Arial" w:cs="Arial"/>
          <w:sz w:val="20"/>
          <w:szCs w:val="20"/>
        </w:rPr>
        <w:t xml:space="preserve">začela </w:t>
      </w:r>
      <w:r w:rsidRPr="0057126A">
        <w:rPr>
          <w:rFonts w:ascii="Arial" w:eastAsia="Calibri" w:hAnsi="Arial" w:cs="Arial"/>
          <w:sz w:val="20"/>
          <w:szCs w:val="20"/>
        </w:rPr>
        <w:t>velja</w:t>
      </w:r>
      <w:r w:rsidR="00B958DA">
        <w:rPr>
          <w:rFonts w:ascii="Arial" w:eastAsia="Calibri" w:hAnsi="Arial" w:cs="Arial"/>
          <w:sz w:val="20"/>
          <w:szCs w:val="20"/>
        </w:rPr>
        <w:t>ti</w:t>
      </w:r>
      <w:r w:rsidRPr="0057126A">
        <w:rPr>
          <w:rFonts w:ascii="Arial" w:eastAsia="Calibri" w:hAnsi="Arial" w:cs="Arial"/>
          <w:sz w:val="20"/>
          <w:szCs w:val="20"/>
        </w:rPr>
        <w:t xml:space="preserve">, </w:t>
      </w:r>
      <w:r w:rsidR="00B958DA">
        <w:rPr>
          <w:rFonts w:ascii="Arial" w:eastAsia="Calibri" w:hAnsi="Arial" w:cs="Arial"/>
          <w:sz w:val="20"/>
          <w:szCs w:val="20"/>
        </w:rPr>
        <w:t xml:space="preserve"> spremeni</w:t>
      </w:r>
      <w:r w:rsidRPr="0057126A">
        <w:rPr>
          <w:rFonts w:ascii="Arial" w:eastAsia="Calibri" w:hAnsi="Arial" w:cs="Arial"/>
          <w:sz w:val="20"/>
          <w:szCs w:val="20"/>
        </w:rPr>
        <w:t xml:space="preserve"> na 1. 2. 2023.</w:t>
      </w:r>
    </w:p>
    <w:p w14:paraId="1E231FEE" w14:textId="77777777" w:rsidR="0057126A" w:rsidRPr="0057126A" w:rsidRDefault="0057126A" w:rsidP="0057126A">
      <w:pPr>
        <w:spacing w:after="0"/>
        <w:jc w:val="both"/>
        <w:rPr>
          <w:rFonts w:ascii="Arial" w:eastAsia="Calibri" w:hAnsi="Arial" w:cs="Arial"/>
          <w:sz w:val="20"/>
          <w:szCs w:val="20"/>
        </w:rPr>
      </w:pPr>
    </w:p>
    <w:p w14:paraId="448CA342" w14:textId="3CA08E81"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 xml:space="preserve">V </w:t>
      </w:r>
      <w:r w:rsidR="00B958DA">
        <w:rPr>
          <w:rFonts w:ascii="Arial" w:eastAsia="Calibri" w:hAnsi="Arial" w:cs="Arial"/>
          <w:sz w:val="20"/>
          <w:szCs w:val="20"/>
        </w:rPr>
        <w:t>P</w:t>
      </w:r>
      <w:r w:rsidRPr="0057126A">
        <w:rPr>
          <w:rFonts w:ascii="Arial" w:eastAsia="Calibri" w:hAnsi="Arial" w:cs="Arial"/>
          <w:sz w:val="20"/>
          <w:szCs w:val="20"/>
        </w:rPr>
        <w:t>rilogi 17_5 se spremeni obseg DS 3 med izvajalci ZD Piran, ZD Koper ter SB in ZD Izola.</w:t>
      </w:r>
    </w:p>
    <w:p w14:paraId="626004D9" w14:textId="77777777" w:rsidR="0057126A" w:rsidRPr="0057126A" w:rsidRDefault="0057126A" w:rsidP="0057126A">
      <w:pPr>
        <w:spacing w:after="0"/>
        <w:jc w:val="both"/>
        <w:rPr>
          <w:rFonts w:ascii="Arial" w:eastAsia="Calibri" w:hAnsi="Arial" w:cs="Arial"/>
          <w:sz w:val="20"/>
          <w:szCs w:val="20"/>
        </w:rPr>
      </w:pPr>
    </w:p>
    <w:p w14:paraId="18A6EBED" w14:textId="77777777" w:rsidR="0057126A" w:rsidRPr="0057126A" w:rsidRDefault="0057126A" w:rsidP="0057126A">
      <w:pPr>
        <w:spacing w:after="0"/>
        <w:jc w:val="both"/>
        <w:rPr>
          <w:rFonts w:ascii="Arial" w:eastAsia="Calibri" w:hAnsi="Arial" w:cs="Arial"/>
          <w:sz w:val="20"/>
          <w:szCs w:val="20"/>
        </w:rPr>
      </w:pPr>
      <w:r w:rsidRPr="0057126A">
        <w:rPr>
          <w:rFonts w:ascii="Arial" w:eastAsia="Calibri" w:hAnsi="Arial" w:cs="Arial"/>
          <w:sz w:val="20"/>
          <w:szCs w:val="20"/>
        </w:rPr>
        <w:t>Zaradi sprememb v 8., 9. in 47. členu se ustrezno prilagodi Priloga 17_5.</w:t>
      </w:r>
    </w:p>
    <w:p w14:paraId="594DB981" w14:textId="07394E16" w:rsidR="0098553A" w:rsidRDefault="0098553A" w:rsidP="0098553A">
      <w:pPr>
        <w:spacing w:after="0"/>
        <w:rPr>
          <w:rFonts w:ascii="Arial" w:eastAsia="Calibri" w:hAnsi="Arial" w:cs="Arial"/>
          <w:b/>
          <w:bCs/>
          <w:sz w:val="20"/>
          <w:szCs w:val="20"/>
        </w:rPr>
      </w:pPr>
    </w:p>
    <w:p w14:paraId="3713725C" w14:textId="366AD5F6" w:rsidR="00B958DA" w:rsidRPr="0057126A" w:rsidRDefault="00B958DA" w:rsidP="00B958DA">
      <w:pPr>
        <w:spacing w:after="0"/>
        <w:jc w:val="both"/>
        <w:rPr>
          <w:rFonts w:ascii="Arial" w:eastAsia="Calibri" w:hAnsi="Arial" w:cs="Arial"/>
          <w:color w:val="000000"/>
          <w:sz w:val="20"/>
          <w:szCs w:val="20"/>
          <w:shd w:val="clear" w:color="auto" w:fill="FFFFFF"/>
        </w:rPr>
      </w:pPr>
      <w:r w:rsidRPr="0057126A">
        <w:rPr>
          <w:rFonts w:ascii="Arial" w:eastAsia="Calibri" w:hAnsi="Arial" w:cs="Arial"/>
          <w:b/>
          <w:bCs/>
          <w:color w:val="000000"/>
          <w:sz w:val="20"/>
          <w:szCs w:val="20"/>
          <w:shd w:val="clear" w:color="auto" w:fill="FFFFFF"/>
        </w:rPr>
        <w:t>K 4</w:t>
      </w:r>
      <w:r>
        <w:rPr>
          <w:rFonts w:ascii="Arial" w:eastAsia="Calibri" w:hAnsi="Arial" w:cs="Arial"/>
          <w:b/>
          <w:bCs/>
          <w:color w:val="000000"/>
          <w:sz w:val="20"/>
          <w:szCs w:val="20"/>
          <w:shd w:val="clear" w:color="auto" w:fill="FFFFFF"/>
        </w:rPr>
        <w:t>8</w:t>
      </w:r>
      <w:r w:rsidRPr="0057126A">
        <w:rPr>
          <w:rFonts w:ascii="Arial" w:eastAsia="Calibri" w:hAnsi="Arial" w:cs="Arial"/>
          <w:b/>
          <w:bCs/>
          <w:color w:val="000000"/>
          <w:sz w:val="20"/>
          <w:szCs w:val="20"/>
          <w:shd w:val="clear" w:color="auto" w:fill="FFFFFF"/>
        </w:rPr>
        <w:t>. členu</w:t>
      </w:r>
    </w:p>
    <w:p w14:paraId="3C75614F" w14:textId="7D03E1ED" w:rsidR="00B958DA" w:rsidRPr="00294B58" w:rsidRDefault="00B958DA" w:rsidP="0098553A">
      <w:pPr>
        <w:spacing w:after="0"/>
        <w:rPr>
          <w:rFonts w:ascii="Arial" w:eastAsia="Calibri" w:hAnsi="Arial" w:cs="Arial"/>
          <w:sz w:val="20"/>
          <w:szCs w:val="20"/>
        </w:rPr>
      </w:pPr>
      <w:r w:rsidRPr="00294B58">
        <w:rPr>
          <w:rFonts w:ascii="Arial" w:eastAsia="Calibri" w:hAnsi="Arial" w:cs="Arial"/>
          <w:sz w:val="20"/>
          <w:szCs w:val="20"/>
        </w:rPr>
        <w:t>Določa začetek veljavnosti te uredbe.</w:t>
      </w:r>
    </w:p>
    <w:sectPr w:rsidR="00B958DA" w:rsidRPr="00294B58" w:rsidSect="00F327D8">
      <w:headerReference w:type="first" r:id="rId1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6C900F" w14:textId="77777777" w:rsidR="00AE19C9" w:rsidRDefault="00AE19C9" w:rsidP="00F327D8">
      <w:pPr>
        <w:spacing w:after="0" w:line="240" w:lineRule="auto"/>
      </w:pPr>
      <w:r>
        <w:separator/>
      </w:r>
    </w:p>
  </w:endnote>
  <w:endnote w:type="continuationSeparator" w:id="0">
    <w:p w14:paraId="23B183BA" w14:textId="77777777" w:rsidR="00AE19C9" w:rsidRDefault="00AE19C9" w:rsidP="00F327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SHelvetica-Light">
    <w:altName w:val="Arial"/>
    <w:charset w:val="00"/>
    <w:family w:val="auto"/>
    <w:pitch w:val="default"/>
  </w:font>
  <w:font w:name="Verdana">
    <w:panose1 w:val="020B0604030504040204"/>
    <w:charset w:val="EE"/>
    <w:family w:val="swiss"/>
    <w:pitch w:val="variable"/>
    <w:sig w:usb0="A00006FF" w:usb1="4000205B" w:usb2="00000010" w:usb3="00000000" w:csb0="0000019F" w:csb1="00000000"/>
  </w:font>
  <w:font w:name="Tunga">
    <w:panose1 w:val="00000400000000000000"/>
    <w:charset w:val="00"/>
    <w:family w:val="swiss"/>
    <w:pitch w:val="variable"/>
    <w:sig w:usb0="004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Bold">
    <w:altName w:val="Calibri"/>
    <w:panose1 w:val="00000000000000000000"/>
    <w:charset w:val="EE"/>
    <w:family w:val="auto"/>
    <w:notTrueType/>
    <w:pitch w:val="default"/>
    <w:sig w:usb0="00000007" w:usb1="00000000" w:usb2="00000000" w:usb3="00000000" w:csb0="00000003" w:csb1="00000000"/>
  </w:font>
  <w:font w:name="Consolas">
    <w:panose1 w:val="020B0609020204030204"/>
    <w:charset w:val="EE"/>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ucida Grande">
    <w:altName w:val="Arial"/>
    <w:charset w:val="00"/>
    <w:family w:val="auto"/>
    <w:pitch w:val="variable"/>
    <w:sig w:usb0="00000000" w:usb1="5000A1FF" w:usb2="00000000" w:usb3="00000000" w:csb0="000001BF" w:csb1="00000000"/>
  </w:font>
  <w:font w:name="Minion Pro">
    <w:altName w:val="Cambria"/>
    <w:panose1 w:val="00000000000000000000"/>
    <w:charset w:val="00"/>
    <w:family w:val="roman"/>
    <w:notTrueType/>
    <w:pitch w:val="variable"/>
    <w:sig w:usb0="60000287" w:usb1="00000001" w:usb2="00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Mangal">
    <w:panose1 w:val="00000400000000000000"/>
    <w:charset w:val="00"/>
    <w:family w:val="roman"/>
    <w:pitch w:val="variable"/>
    <w:sig w:usb0="00008003" w:usb1="00000000" w:usb2="00000000" w:usb3="00000000" w:csb0="00000001" w:csb1="00000000"/>
  </w:font>
  <w:font w:name="MyriadPro-Regular">
    <w:altName w:val="Times New Roman"/>
    <w:panose1 w:val="00000000000000000000"/>
    <w:charset w:val="00"/>
    <w:family w:val="auto"/>
    <w:notTrueType/>
    <w:pitch w:val="default"/>
    <w:sig w:usb0="00000003" w:usb1="00000000" w:usb2="00000000" w:usb3="00000000" w:csb0="00000001" w:csb1="00000000"/>
  </w:font>
  <w:font w:name="SL Swiss">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Arial,Bold">
    <w:altName w:val="Arial"/>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rPr>
      <w:id w:val="-315501557"/>
      <w:docPartObj>
        <w:docPartGallery w:val="Page Numbers (Bottom of Page)"/>
        <w:docPartUnique/>
      </w:docPartObj>
    </w:sdtPr>
    <w:sdtEndPr/>
    <w:sdtContent>
      <w:p w14:paraId="7733E3B2" w14:textId="77777777" w:rsidR="00D27B33" w:rsidRDefault="00D27B33" w:rsidP="001C57DF">
        <w:pPr>
          <w:pStyle w:val="Noga"/>
          <w:rPr>
            <w:sz w:val="20"/>
            <w:lang w:eastAsia="sl-SI"/>
          </w:rPr>
        </w:pPr>
        <w:r w:rsidRPr="002D6930">
          <w:rPr>
            <w:sz w:val="20"/>
          </w:rPr>
          <w:fldChar w:fldCharType="begin"/>
        </w:r>
        <w:r w:rsidRPr="002D6930">
          <w:rPr>
            <w:sz w:val="20"/>
          </w:rPr>
          <w:instrText>PAGE   \* MERGEFORMAT</w:instrText>
        </w:r>
        <w:r w:rsidRPr="002D6930">
          <w:rPr>
            <w:sz w:val="20"/>
          </w:rPr>
          <w:fldChar w:fldCharType="separate"/>
        </w:r>
        <w:r>
          <w:rPr>
            <w:noProof/>
            <w:sz w:val="20"/>
          </w:rPr>
          <w:t>2</w:t>
        </w:r>
        <w:r>
          <w:rPr>
            <w:noProof/>
            <w:sz w:val="20"/>
          </w:rPr>
          <w:t>1</w:t>
        </w:r>
        <w:r w:rsidRPr="002D6930">
          <w:rPr>
            <w:sz w:val="20"/>
          </w:rPr>
          <w:fldChar w:fldCharType="end"/>
        </w:r>
      </w:p>
    </w:sdtContent>
  </w:sdt>
  <w:p w14:paraId="1CB314E2" w14:textId="77777777" w:rsidR="00D27B33" w:rsidRDefault="00D27B33">
    <w:pPr>
      <w:pStyle w:val="Noga"/>
    </w:pPr>
  </w:p>
  <w:p w14:paraId="1D34E743" w14:textId="77777777" w:rsidR="00D27B33" w:rsidRDefault="00D27B33"/>
  <w:p w14:paraId="1198C1EB" w14:textId="77777777" w:rsidR="00D27B33" w:rsidRDefault="00D27B3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rPr>
      <w:id w:val="223498116"/>
      <w:docPartObj>
        <w:docPartGallery w:val="Page Numbers (Bottom of Page)"/>
        <w:docPartUnique/>
      </w:docPartObj>
    </w:sdtPr>
    <w:sdtEndPr/>
    <w:sdtContent>
      <w:p w14:paraId="3266F758" w14:textId="77777777" w:rsidR="00D27B33" w:rsidRPr="002D6930" w:rsidRDefault="00D27B33">
        <w:pPr>
          <w:pStyle w:val="Noga"/>
          <w:rPr>
            <w:sz w:val="20"/>
          </w:rPr>
        </w:pPr>
        <w:r w:rsidRPr="002D6930">
          <w:rPr>
            <w:sz w:val="20"/>
          </w:rPr>
          <w:fldChar w:fldCharType="begin"/>
        </w:r>
        <w:r w:rsidRPr="002D6930">
          <w:rPr>
            <w:sz w:val="20"/>
          </w:rPr>
          <w:instrText>PAGE   \* MERGEFORMAT</w:instrText>
        </w:r>
        <w:r w:rsidRPr="002D6930">
          <w:rPr>
            <w:sz w:val="20"/>
          </w:rPr>
          <w:fldChar w:fldCharType="separate"/>
        </w:r>
        <w:r>
          <w:rPr>
            <w:noProof/>
            <w:sz w:val="20"/>
          </w:rPr>
          <w:t>2</w:t>
        </w:r>
        <w:r>
          <w:rPr>
            <w:noProof/>
            <w:sz w:val="20"/>
          </w:rPr>
          <w:t>1</w:t>
        </w:r>
        <w:r w:rsidRPr="002D6930">
          <w:rPr>
            <w:sz w:val="20"/>
          </w:rPr>
          <w:fldChar w:fldCharType="end"/>
        </w:r>
      </w:p>
    </w:sdtContent>
  </w:sdt>
  <w:p w14:paraId="332BC39C" w14:textId="77777777" w:rsidR="00D27B33" w:rsidRDefault="00D27B33">
    <w:pPr>
      <w:pStyle w:val="Noga"/>
    </w:pPr>
  </w:p>
  <w:p w14:paraId="30FC0CF1" w14:textId="77777777" w:rsidR="00D27B33" w:rsidRDefault="00D27B33"/>
  <w:p w14:paraId="50894826" w14:textId="77777777" w:rsidR="00D27B33" w:rsidRDefault="00D27B3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rPr>
      <w:id w:val="-1092780926"/>
      <w:docPartObj>
        <w:docPartGallery w:val="Page Numbers (Bottom of Page)"/>
        <w:docPartUnique/>
      </w:docPartObj>
    </w:sdtPr>
    <w:sdtEndPr/>
    <w:sdtContent>
      <w:p w14:paraId="0291CECB" w14:textId="77777777" w:rsidR="00D27B33" w:rsidRDefault="00D27B33" w:rsidP="001C57DF">
        <w:pPr>
          <w:pStyle w:val="Noga"/>
          <w:rPr>
            <w:sz w:val="20"/>
            <w:lang w:eastAsia="sl-SI"/>
          </w:rPr>
        </w:pPr>
        <w:r w:rsidRPr="002D6930">
          <w:rPr>
            <w:sz w:val="20"/>
          </w:rPr>
          <w:fldChar w:fldCharType="begin"/>
        </w:r>
        <w:r w:rsidRPr="002D6930">
          <w:rPr>
            <w:sz w:val="20"/>
          </w:rPr>
          <w:instrText>PAGE   \* MERGEFORMAT</w:instrText>
        </w:r>
        <w:r w:rsidRPr="002D6930">
          <w:rPr>
            <w:sz w:val="20"/>
          </w:rPr>
          <w:fldChar w:fldCharType="separate"/>
        </w:r>
        <w:r>
          <w:rPr>
            <w:noProof/>
            <w:sz w:val="20"/>
          </w:rPr>
          <w:t>1</w:t>
        </w:r>
        <w:r>
          <w:rPr>
            <w:noProof/>
            <w:sz w:val="20"/>
          </w:rPr>
          <w:t>9</w:t>
        </w:r>
        <w:r w:rsidRPr="002D6930">
          <w:rPr>
            <w:sz w:val="20"/>
          </w:rPr>
          <w:fldChar w:fldCharType="end"/>
        </w:r>
      </w:p>
    </w:sdtContent>
  </w:sdt>
  <w:p w14:paraId="2EB6FE24" w14:textId="77777777" w:rsidR="00D27B33" w:rsidRDefault="00D27B33">
    <w:pPr>
      <w:pStyle w:val="Noga"/>
    </w:pPr>
  </w:p>
  <w:p w14:paraId="3D406DFE" w14:textId="77777777" w:rsidR="00D27B33" w:rsidRDefault="00D27B33"/>
  <w:p w14:paraId="6BC87B9E" w14:textId="77777777" w:rsidR="00D27B33" w:rsidRDefault="00D27B3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6ACF7F" w14:textId="77777777" w:rsidR="00AE19C9" w:rsidRDefault="00AE19C9" w:rsidP="00F327D8">
      <w:pPr>
        <w:spacing w:after="0" w:line="240" w:lineRule="auto"/>
      </w:pPr>
      <w:r>
        <w:separator/>
      </w:r>
    </w:p>
  </w:footnote>
  <w:footnote w:type="continuationSeparator" w:id="0">
    <w:p w14:paraId="0C637AE8" w14:textId="77777777" w:rsidR="00AE19C9" w:rsidRDefault="00AE19C9" w:rsidP="00F327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4AA09" w14:textId="77777777" w:rsidR="00D27B33" w:rsidRPr="00A84767" w:rsidRDefault="00D27B33" w:rsidP="00783CC4">
    <w:pPr>
      <w:pStyle w:val="Glava"/>
    </w:pPr>
    <w:r w:rsidRPr="00A84767">
      <w:rPr>
        <w:b/>
        <w:i/>
        <w:spacing w:val="20"/>
        <w:sz w:val="18"/>
      </w:rPr>
      <w:t>Priloga ZD ZAS</w:t>
    </w:r>
  </w:p>
  <w:p w14:paraId="163C00CD" w14:textId="77777777" w:rsidR="00D27B33" w:rsidRDefault="00D27B33">
    <w:pPr>
      <w:pStyle w:val="Glava"/>
    </w:pPr>
  </w:p>
  <w:p w14:paraId="16F770AC" w14:textId="77777777" w:rsidR="00D27B33" w:rsidRDefault="00D27B33"/>
  <w:p w14:paraId="2DAA32CE" w14:textId="77777777" w:rsidR="00D27B33" w:rsidRDefault="00D27B3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8EC1F" w14:textId="77777777" w:rsidR="00D27B33" w:rsidRPr="00F30F4D" w:rsidRDefault="00D27B33" w:rsidP="00F30F4D">
    <w:pPr>
      <w:pStyle w:val="Glava"/>
    </w:pPr>
  </w:p>
  <w:p w14:paraId="4E373568" w14:textId="77777777" w:rsidR="00D27B33" w:rsidRDefault="00D27B33"/>
  <w:p w14:paraId="3708AFF2" w14:textId="77777777" w:rsidR="00D27B33" w:rsidRDefault="00D27B33"/>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A486E" w14:textId="77777777" w:rsidR="00410480" w:rsidRPr="003B443C" w:rsidRDefault="00410480" w:rsidP="00410480">
    <w:pPr>
      <w:pStyle w:val="Glava"/>
      <w:tabs>
        <w:tab w:val="left" w:pos="284"/>
        <w:tab w:val="left" w:pos="5112"/>
      </w:tabs>
      <w:spacing w:line="276" w:lineRule="auto"/>
      <w:ind w:firstLine="284"/>
      <w:rPr>
        <w:rFonts w:cs="Arial"/>
        <w:szCs w:val="20"/>
      </w:rPr>
    </w:pPr>
  </w:p>
  <w:p w14:paraId="39F98D16" w14:textId="77777777" w:rsidR="00410480" w:rsidRPr="003B443C" w:rsidRDefault="00410480" w:rsidP="00410480">
    <w:pPr>
      <w:pStyle w:val="Glava"/>
      <w:tabs>
        <w:tab w:val="left" w:pos="284"/>
        <w:tab w:val="left" w:pos="5112"/>
      </w:tabs>
      <w:spacing w:line="276" w:lineRule="auto"/>
      <w:rPr>
        <w:rFonts w:cs="Arial"/>
        <w:szCs w:val="20"/>
      </w:rPr>
    </w:pPr>
  </w:p>
  <w:p w14:paraId="35A658C3" w14:textId="77777777" w:rsidR="00410480" w:rsidRPr="003B443C" w:rsidRDefault="00410480" w:rsidP="00410480">
    <w:pPr>
      <w:pStyle w:val="Glava"/>
      <w:tabs>
        <w:tab w:val="left" w:pos="284"/>
        <w:tab w:val="left" w:pos="5112"/>
      </w:tabs>
      <w:spacing w:line="276" w:lineRule="auto"/>
      <w:rPr>
        <w:rFonts w:cs="Arial"/>
        <w:szCs w:val="20"/>
      </w:rPr>
    </w:pPr>
  </w:p>
  <w:p w14:paraId="4F1BC1F8" w14:textId="67D822E6" w:rsidR="00410480" w:rsidRPr="00410480" w:rsidRDefault="00410480" w:rsidP="00410480">
    <w:pPr>
      <w:pStyle w:val="Glava"/>
      <w:tabs>
        <w:tab w:val="left" w:pos="284"/>
        <w:tab w:val="left" w:pos="5112"/>
      </w:tabs>
      <w:spacing w:line="276" w:lineRule="auto"/>
      <w:rPr>
        <w:rFonts w:ascii="Arial" w:hAnsi="Arial" w:cs="Arial"/>
        <w:sz w:val="20"/>
        <w:szCs w:val="20"/>
      </w:rPr>
    </w:pPr>
    <w:r w:rsidRPr="003B443C">
      <w:rPr>
        <w:rFonts w:cs="Arial"/>
        <w:noProof/>
        <w:szCs w:val="20"/>
        <w:lang w:eastAsia="sl-SI"/>
      </w:rPr>
      <w:drawing>
        <wp:anchor distT="0" distB="0" distL="114300" distR="114300" simplePos="0" relativeHeight="251661312" behindDoc="1" locked="0" layoutInCell="1" allowOverlap="1" wp14:anchorId="253D4E48" wp14:editId="3BF0D85A">
          <wp:simplePos x="0" y="0"/>
          <wp:positionH relativeFrom="page">
            <wp:posOffset>0</wp:posOffset>
          </wp:positionH>
          <wp:positionV relativeFrom="page">
            <wp:posOffset>0</wp:posOffset>
          </wp:positionV>
          <wp:extent cx="4321810" cy="972185"/>
          <wp:effectExtent l="0" t="0" r="0" b="0"/>
          <wp:wrapTight wrapText="bothSides">
            <wp:wrapPolygon edited="0">
              <wp:start x="0" y="0"/>
              <wp:lineTo x="0" y="21163"/>
              <wp:lineTo x="21517" y="21163"/>
              <wp:lineTo x="21517" y="0"/>
              <wp:lineTo x="0" y="0"/>
            </wp:wrapPolygon>
          </wp:wrapTight>
          <wp:docPr id="11" name="Slika 11"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810"/>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B443C">
      <w:rPr>
        <w:rFonts w:cs="Arial"/>
        <w:szCs w:val="20"/>
      </w:rPr>
      <w:t xml:space="preserve">     </w:t>
    </w:r>
    <w:r w:rsidRPr="00410480">
      <w:rPr>
        <w:rFonts w:ascii="Arial" w:hAnsi="Arial" w:cs="Arial"/>
        <w:sz w:val="20"/>
        <w:szCs w:val="20"/>
      </w:rPr>
      <w:t>Štefanova ulica 5, 1000 Ljubljana</w:t>
    </w:r>
    <w:r w:rsidRPr="00410480">
      <w:rPr>
        <w:rFonts w:ascii="Arial" w:hAnsi="Arial" w:cs="Arial"/>
        <w:sz w:val="20"/>
        <w:szCs w:val="20"/>
      </w:rPr>
      <w:tab/>
    </w:r>
    <w:r>
      <w:rPr>
        <w:rFonts w:ascii="Arial" w:hAnsi="Arial" w:cs="Arial"/>
        <w:sz w:val="20"/>
        <w:szCs w:val="20"/>
      </w:rPr>
      <w:tab/>
    </w:r>
    <w:r w:rsidRPr="00410480">
      <w:rPr>
        <w:rFonts w:ascii="Arial" w:hAnsi="Arial" w:cs="Arial"/>
        <w:sz w:val="20"/>
        <w:szCs w:val="20"/>
      </w:rPr>
      <w:t>T: 01 478 60 01</w:t>
    </w:r>
  </w:p>
  <w:p w14:paraId="76ED1D55" w14:textId="69BFD008" w:rsidR="00410480" w:rsidRPr="00410480" w:rsidRDefault="00410480" w:rsidP="00410480">
    <w:pPr>
      <w:pStyle w:val="Glava"/>
      <w:tabs>
        <w:tab w:val="left" w:pos="5112"/>
      </w:tabs>
      <w:spacing w:line="276" w:lineRule="auto"/>
      <w:rPr>
        <w:rFonts w:ascii="Arial" w:hAnsi="Arial" w:cs="Arial"/>
        <w:sz w:val="20"/>
        <w:szCs w:val="20"/>
      </w:rPr>
    </w:pPr>
    <w:r w:rsidRPr="00410480">
      <w:rPr>
        <w:rFonts w:ascii="Arial" w:hAnsi="Arial" w:cs="Arial"/>
        <w:sz w:val="20"/>
        <w:szCs w:val="20"/>
      </w:rPr>
      <w:tab/>
    </w:r>
    <w:r>
      <w:rPr>
        <w:rFonts w:ascii="Arial" w:hAnsi="Arial" w:cs="Arial"/>
        <w:sz w:val="20"/>
        <w:szCs w:val="20"/>
      </w:rPr>
      <w:tab/>
    </w:r>
    <w:r w:rsidRPr="00410480">
      <w:rPr>
        <w:rFonts w:ascii="Arial" w:hAnsi="Arial" w:cs="Arial"/>
        <w:sz w:val="20"/>
        <w:szCs w:val="20"/>
      </w:rPr>
      <w:t xml:space="preserve">F: 01 478 60 58 </w:t>
    </w:r>
  </w:p>
  <w:p w14:paraId="018B48B5" w14:textId="7E9CB41F" w:rsidR="00410480" w:rsidRPr="00410480" w:rsidRDefault="00410480" w:rsidP="00410480">
    <w:pPr>
      <w:pStyle w:val="Glava"/>
      <w:tabs>
        <w:tab w:val="left" w:pos="5112"/>
      </w:tabs>
      <w:spacing w:line="276" w:lineRule="auto"/>
      <w:rPr>
        <w:rFonts w:ascii="Arial" w:hAnsi="Arial" w:cs="Arial"/>
        <w:sz w:val="20"/>
        <w:szCs w:val="20"/>
      </w:rPr>
    </w:pPr>
    <w:r w:rsidRPr="00410480">
      <w:rPr>
        <w:rFonts w:ascii="Arial" w:hAnsi="Arial" w:cs="Arial"/>
        <w:sz w:val="20"/>
        <w:szCs w:val="20"/>
      </w:rPr>
      <w:tab/>
    </w:r>
    <w:r>
      <w:rPr>
        <w:rFonts w:ascii="Arial" w:hAnsi="Arial" w:cs="Arial"/>
        <w:sz w:val="20"/>
        <w:szCs w:val="20"/>
      </w:rPr>
      <w:tab/>
    </w:r>
    <w:r w:rsidRPr="00410480">
      <w:rPr>
        <w:rFonts w:ascii="Arial" w:hAnsi="Arial" w:cs="Arial"/>
        <w:sz w:val="20"/>
        <w:szCs w:val="20"/>
      </w:rPr>
      <w:t>E: gp.mz@gov.si</w:t>
    </w:r>
  </w:p>
  <w:p w14:paraId="6F395DB7" w14:textId="446E4C52" w:rsidR="00410480" w:rsidRDefault="00410480" w:rsidP="00410480">
    <w:pPr>
      <w:pStyle w:val="Glava"/>
      <w:tabs>
        <w:tab w:val="left" w:pos="5112"/>
      </w:tabs>
      <w:spacing w:line="276" w:lineRule="auto"/>
    </w:pPr>
    <w:r w:rsidRPr="00410480">
      <w:rPr>
        <w:rFonts w:ascii="Arial" w:hAnsi="Arial" w:cs="Arial"/>
        <w:sz w:val="20"/>
        <w:szCs w:val="20"/>
      </w:rPr>
      <w:tab/>
    </w:r>
    <w:r>
      <w:rPr>
        <w:rFonts w:ascii="Arial" w:hAnsi="Arial" w:cs="Arial"/>
        <w:sz w:val="20"/>
        <w:szCs w:val="20"/>
      </w:rPr>
      <w:tab/>
    </w:r>
    <w:hyperlink r:id="rId2" w:history="1">
      <w:r w:rsidRPr="00B02948">
        <w:rPr>
          <w:rStyle w:val="Hiperpovezava"/>
          <w:rFonts w:ascii="Arial" w:hAnsi="Arial" w:cs="Arial"/>
          <w:sz w:val="20"/>
          <w:szCs w:val="20"/>
        </w:rPr>
        <w:t>www.mz.gov.si</w:t>
      </w:r>
    </w:hyperlink>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A63ED" w14:textId="77777777" w:rsidR="00F327D8" w:rsidRDefault="00F327D8">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45A19"/>
    <w:multiLevelType w:val="hybridMultilevel"/>
    <w:tmpl w:val="720A6BA2"/>
    <w:lvl w:ilvl="0" w:tplc="AA38AA4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 w15:restartNumberingAfterBreak="0">
    <w:nsid w:val="006A091B"/>
    <w:multiLevelType w:val="hybridMultilevel"/>
    <w:tmpl w:val="E362E76A"/>
    <w:lvl w:ilvl="0" w:tplc="7BE6B73A">
      <w:start w:val="1"/>
      <w:numFmt w:val="bullet"/>
      <w:lvlText w:val="−"/>
      <w:lvlJc w:val="left"/>
      <w:pPr>
        <w:ind w:left="360" w:hanging="360"/>
      </w:pPr>
      <w:rPr>
        <w:rFonts w:ascii="Arial Narrow" w:eastAsia="Calibri" w:hAnsi="Arial Narrow" w:cs="Aria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28973E6"/>
    <w:multiLevelType w:val="hybridMultilevel"/>
    <w:tmpl w:val="59129116"/>
    <w:lvl w:ilvl="0" w:tplc="F86860C2">
      <w:start w:val="1"/>
      <w:numFmt w:val="upperRoman"/>
      <w:suff w:val="space"/>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3311C50"/>
    <w:multiLevelType w:val="hybridMultilevel"/>
    <w:tmpl w:val="A1E08638"/>
    <w:lvl w:ilvl="0" w:tplc="17C67F9C">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4" w15:restartNumberingAfterBreak="0">
    <w:nsid w:val="03950C51"/>
    <w:multiLevelType w:val="hybridMultilevel"/>
    <w:tmpl w:val="18FCDCDE"/>
    <w:lvl w:ilvl="0" w:tplc="DB7A5E24">
      <w:start w:val="1"/>
      <w:numFmt w:val="decimal"/>
      <w:lvlText w:val="%1."/>
      <w:lvlJc w:val="left"/>
      <w:pPr>
        <w:ind w:left="1004" w:hanging="360"/>
      </w:pPr>
      <w:rPr>
        <w:color w:val="auto"/>
      </w:rPr>
    </w:lvl>
    <w:lvl w:ilvl="1" w:tplc="AD82C238">
      <w:start w:val="1"/>
      <w:numFmt w:val="lowerLetter"/>
      <w:lvlText w:val="%2.)"/>
      <w:lvlJc w:val="left"/>
      <w:pPr>
        <w:ind w:left="1637" w:hanging="360"/>
      </w:pPr>
      <w:rPr>
        <w:rFonts w:hint="default"/>
      </w:rPr>
    </w:lvl>
    <w:lvl w:ilvl="2" w:tplc="DB7A5E24">
      <w:start w:val="1"/>
      <w:numFmt w:val="decimal"/>
      <w:lvlText w:val="%3."/>
      <w:lvlJc w:val="left"/>
      <w:pPr>
        <w:ind w:left="605" w:hanging="180"/>
      </w:pPr>
      <w:rPr>
        <w:color w:val="auto"/>
      </w:rPr>
    </w:lvl>
    <w:lvl w:ilvl="3" w:tplc="DD767EB2">
      <w:start w:val="10"/>
      <w:numFmt w:val="decimal"/>
      <w:lvlText w:val="%4"/>
      <w:lvlJc w:val="left"/>
      <w:pPr>
        <w:ind w:left="3164" w:hanging="360"/>
      </w:pPr>
      <w:rPr>
        <w:rFonts w:hint="default"/>
      </w:r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15:restartNumberingAfterBreak="0">
    <w:nsid w:val="05134E1F"/>
    <w:multiLevelType w:val="hybridMultilevel"/>
    <w:tmpl w:val="5DE8E74C"/>
    <w:lvl w:ilvl="0" w:tplc="17C67F9C">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5E42C5B"/>
    <w:multiLevelType w:val="hybridMultilevel"/>
    <w:tmpl w:val="8FCAA5BE"/>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6A92910"/>
    <w:multiLevelType w:val="hybridMultilevel"/>
    <w:tmpl w:val="04A6BF0A"/>
    <w:lvl w:ilvl="0" w:tplc="0838C600">
      <w:start w:val="1"/>
      <w:numFmt w:val="bullet"/>
      <w:lvlText w:val=""/>
      <w:lvlJc w:val="left"/>
      <w:pPr>
        <w:ind w:left="1352" w:hanging="360"/>
      </w:pPr>
      <w:rPr>
        <w:rFonts w:ascii="Symbol" w:hAnsi="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6E700CD"/>
    <w:multiLevelType w:val="hybridMultilevel"/>
    <w:tmpl w:val="CF2EB3AE"/>
    <w:lvl w:ilvl="0" w:tplc="AA38AA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7502FB7"/>
    <w:multiLevelType w:val="multilevel"/>
    <w:tmpl w:val="5B2ACF3E"/>
    <w:lvl w:ilvl="0">
      <w:start w:val="1"/>
      <w:numFmt w:val="bullet"/>
      <w:lvlText w:val="−"/>
      <w:lvlJc w:val="left"/>
      <w:pPr>
        <w:tabs>
          <w:tab w:val="num" w:pos="340"/>
        </w:tabs>
        <w:ind w:left="340" w:hanging="340"/>
      </w:pPr>
      <w:rPr>
        <w:rFonts w:ascii="Arial Narrow" w:eastAsia="Calibri" w:hAnsi="Arial Narrow" w:cs="Arial" w:hint="default"/>
      </w:rPr>
    </w:lvl>
    <w:lvl w:ilvl="1">
      <w:start w:val="1"/>
      <w:numFmt w:val="bullet"/>
      <w:lvlText w:val=""/>
      <w:lvlJc w:val="left"/>
      <w:pPr>
        <w:tabs>
          <w:tab w:val="num" w:pos="1080"/>
        </w:tabs>
        <w:ind w:left="1080" w:hanging="360"/>
      </w:pPr>
      <w:rPr>
        <w:rFonts w:ascii="Symbol" w:hAnsi="Symbol" w:hint="default"/>
      </w:rPr>
    </w:lvl>
    <w:lvl w:ilvl="2">
      <w:start w:val="1"/>
      <w:numFmt w:val="decimal"/>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0" w15:restartNumberingAfterBreak="0">
    <w:nsid w:val="07F02FBF"/>
    <w:multiLevelType w:val="hybridMultilevel"/>
    <w:tmpl w:val="D6BEBD4E"/>
    <w:lvl w:ilvl="0" w:tplc="0838C6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81E2351"/>
    <w:multiLevelType w:val="hybridMultilevel"/>
    <w:tmpl w:val="8F2282EA"/>
    <w:lvl w:ilvl="0" w:tplc="C7D85EAC">
      <w:start w:val="1"/>
      <w:numFmt w:val="decimal"/>
      <w:pStyle w:val="tevilenjepredlogov"/>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096939CE"/>
    <w:multiLevelType w:val="hybridMultilevel"/>
    <w:tmpl w:val="878A1F78"/>
    <w:lvl w:ilvl="0" w:tplc="AA38AA44">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096C2B0A"/>
    <w:multiLevelType w:val="multilevel"/>
    <w:tmpl w:val="721C14C0"/>
    <w:lvl w:ilvl="0">
      <w:start w:val="1"/>
      <w:numFmt w:val="decimal"/>
      <w:lvlText w:val="(%1)"/>
      <w:lvlJc w:val="left"/>
      <w:pPr>
        <w:tabs>
          <w:tab w:val="num" w:pos="340"/>
        </w:tabs>
        <w:ind w:left="340" w:hanging="340"/>
      </w:pPr>
      <w:rPr>
        <w:rFonts w:ascii="Arial" w:eastAsia="Calibri" w:hAnsi="Arial" w:cs="Arial"/>
      </w:rPr>
    </w:lvl>
    <w:lvl w:ilvl="1">
      <w:start w:val="1"/>
      <w:numFmt w:val="bullet"/>
      <w:lvlText w:val=""/>
      <w:lvlJc w:val="left"/>
      <w:pPr>
        <w:tabs>
          <w:tab w:val="num" w:pos="1080"/>
        </w:tabs>
        <w:ind w:left="1080" w:hanging="360"/>
      </w:pPr>
      <w:rPr>
        <w:rFonts w:ascii="Symbol" w:hAnsi="Symbol" w:hint="default"/>
      </w:rPr>
    </w:lvl>
    <w:lvl w:ilvl="2">
      <w:start w:val="1"/>
      <w:numFmt w:val="decimal"/>
      <w:lvlText w:val="%3."/>
      <w:lvlJc w:val="left"/>
      <w:pPr>
        <w:ind w:left="1980" w:hanging="36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099F389D"/>
    <w:multiLevelType w:val="hybridMultilevel"/>
    <w:tmpl w:val="317A82A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0BB13376"/>
    <w:multiLevelType w:val="hybridMultilevel"/>
    <w:tmpl w:val="C3FAEF5E"/>
    <w:lvl w:ilvl="0" w:tplc="644C19B0">
      <w:start w:val="794"/>
      <w:numFmt w:val="bullet"/>
      <w:lvlText w:val="-"/>
      <w:lvlJc w:val="left"/>
      <w:pPr>
        <w:ind w:left="1800" w:hanging="360"/>
      </w:pPr>
      <w:rPr>
        <w:rFonts w:ascii="Arial Narrow" w:eastAsia="Arial Narrow" w:hAnsi="Arial Narrow" w:cs="Arial" w:hint="default"/>
        <w:i/>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6" w15:restartNumberingAfterBreak="0">
    <w:nsid w:val="0C181FD5"/>
    <w:multiLevelType w:val="hybridMultilevel"/>
    <w:tmpl w:val="B1C0B258"/>
    <w:lvl w:ilvl="0" w:tplc="7BE6B73A">
      <w:start w:val="1"/>
      <w:numFmt w:val="bullet"/>
      <w:lvlText w:val="−"/>
      <w:lvlJc w:val="left"/>
      <w:pPr>
        <w:ind w:left="720" w:hanging="360"/>
      </w:pPr>
      <w:rPr>
        <w:rFonts w:ascii="Arial Narrow" w:eastAsia="Calibri" w:hAnsi="Arial Narrow" w:cs="Arial" w:hint="default"/>
        <w:i/>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C913D47"/>
    <w:multiLevelType w:val="multilevel"/>
    <w:tmpl w:val="0424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0FA42DDF"/>
    <w:multiLevelType w:val="hybridMultilevel"/>
    <w:tmpl w:val="181092D8"/>
    <w:lvl w:ilvl="0" w:tplc="7BE6B73A">
      <w:start w:val="1"/>
      <w:numFmt w:val="bullet"/>
      <w:lvlText w:val="−"/>
      <w:lvlJc w:val="left"/>
      <w:pPr>
        <w:ind w:left="720" w:hanging="360"/>
      </w:pPr>
      <w:rPr>
        <w:rFonts w:ascii="Arial Narrow" w:eastAsia="Calibri" w:hAnsi="Arial Narrow" w:cs="Arial" w:hint="default"/>
        <w:i/>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0FA97259"/>
    <w:multiLevelType w:val="hybridMultilevel"/>
    <w:tmpl w:val="208292B6"/>
    <w:lvl w:ilvl="0" w:tplc="17C67F9C">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103F7EDF"/>
    <w:multiLevelType w:val="hybridMultilevel"/>
    <w:tmpl w:val="A8BE31EE"/>
    <w:lvl w:ilvl="0" w:tplc="EB76B148">
      <w:start w:val="5"/>
      <w:numFmt w:val="bullet"/>
      <w:pStyle w:val="Alineja"/>
      <w:lvlText w:val="–"/>
      <w:lvlJc w:val="left"/>
      <w:pPr>
        <w:ind w:left="36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0D9774C"/>
    <w:multiLevelType w:val="multilevel"/>
    <w:tmpl w:val="7ADEFD0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1080"/>
        </w:tabs>
        <w:ind w:left="1080" w:hanging="360"/>
      </w:pPr>
      <w:rPr>
        <w:rFonts w:ascii="Symbol" w:hAnsi="Symbol" w:hint="default"/>
      </w:rPr>
    </w:lvl>
    <w:lvl w:ilvl="2">
      <w:start w:val="1"/>
      <w:numFmt w:val="decimal"/>
      <w:lvlText w:val="%3."/>
      <w:lvlJc w:val="left"/>
      <w:pPr>
        <w:ind w:left="198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 w15:restartNumberingAfterBreak="0">
    <w:nsid w:val="129A443F"/>
    <w:multiLevelType w:val="hybridMultilevel"/>
    <w:tmpl w:val="DCBEE0B8"/>
    <w:lvl w:ilvl="0" w:tplc="FA0C6BF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2AA411A"/>
    <w:multiLevelType w:val="multilevel"/>
    <w:tmpl w:val="AE3CDD8A"/>
    <w:lvl w:ilvl="0">
      <w:start w:val="1"/>
      <w:numFmt w:val="decimal"/>
      <w:lvlText w:val="%1."/>
      <w:lvlJc w:val="left"/>
      <w:pPr>
        <w:tabs>
          <w:tab w:val="num" w:pos="360"/>
        </w:tabs>
        <w:ind w:left="360" w:hanging="360"/>
      </w:pPr>
    </w:lvl>
    <w:lvl w:ilvl="1">
      <w:start w:val="1"/>
      <w:numFmt w:val="bullet"/>
      <w:lvlText w:val=""/>
      <w:lvlJc w:val="left"/>
      <w:pPr>
        <w:tabs>
          <w:tab w:val="num" w:pos="1424"/>
        </w:tabs>
        <w:ind w:left="1424" w:hanging="432"/>
      </w:pPr>
      <w:rPr>
        <w:rFonts w:ascii="Symbol" w:hAnsi="Symbol"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15:restartNumberingAfterBreak="0">
    <w:nsid w:val="153F479F"/>
    <w:multiLevelType w:val="hybridMultilevel"/>
    <w:tmpl w:val="A40CFFE6"/>
    <w:lvl w:ilvl="0" w:tplc="FA0C6BF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56875AE"/>
    <w:multiLevelType w:val="hybridMultilevel"/>
    <w:tmpl w:val="C338BF34"/>
    <w:lvl w:ilvl="0" w:tplc="7BE6B73A">
      <w:start w:val="1"/>
      <w:numFmt w:val="bullet"/>
      <w:lvlText w:val="−"/>
      <w:lvlJc w:val="left"/>
      <w:pPr>
        <w:ind w:left="420" w:hanging="360"/>
      </w:pPr>
      <w:rPr>
        <w:rFonts w:ascii="Arial Narrow" w:eastAsia="Calibri" w:hAnsi="Arial Narrow" w:cs="Aria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26" w15:restartNumberingAfterBreak="0">
    <w:nsid w:val="167D5D5C"/>
    <w:multiLevelType w:val="hybridMultilevel"/>
    <w:tmpl w:val="1D76A5C0"/>
    <w:lvl w:ilvl="0" w:tplc="FA0C6BF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6A747C4"/>
    <w:multiLevelType w:val="multilevel"/>
    <w:tmpl w:val="34261F64"/>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1080"/>
        </w:tabs>
        <w:ind w:left="1080" w:hanging="360"/>
      </w:pPr>
      <w:rPr>
        <w:rFonts w:ascii="Symbol" w:hAnsi="Symbol" w:hint="default"/>
      </w:rPr>
    </w:lvl>
    <w:lvl w:ilvl="2">
      <w:start w:val="1"/>
      <w:numFmt w:val="decimal"/>
      <w:lvlText w:val="%3."/>
      <w:lvlJc w:val="left"/>
      <w:pPr>
        <w:ind w:left="1980" w:hanging="360"/>
      </w:pPr>
      <w:rPr>
        <w:rFonts w:hint="default"/>
      </w:rPr>
    </w:lvl>
    <w:lvl w:ilvl="3">
      <w:numFmt w:val="bullet"/>
      <w:lvlText w:val="–"/>
      <w:lvlJc w:val="left"/>
      <w:pPr>
        <w:ind w:left="2520" w:hanging="360"/>
      </w:pPr>
      <w:rPr>
        <w:rFonts w:ascii="Arial" w:eastAsia="Times New Roman" w:hAnsi="Arial" w:cs="Arial" w:hint="default"/>
        <w:sz w:val="20"/>
      </w:rPr>
    </w:lvl>
    <w:lvl w:ilvl="4">
      <w:start w:val="1"/>
      <w:numFmt w:val="decimal"/>
      <w:lvlText w:val="(%5)"/>
      <w:lvlJc w:val="left"/>
      <w:pPr>
        <w:ind w:left="3240" w:hanging="360"/>
      </w:pPr>
      <w:rPr>
        <w:rFonts w:hint="default"/>
      </w:r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8" w15:restartNumberingAfterBreak="0">
    <w:nsid w:val="16E03AF4"/>
    <w:multiLevelType w:val="hybridMultilevel"/>
    <w:tmpl w:val="64269ED2"/>
    <w:lvl w:ilvl="0" w:tplc="617EA58C">
      <w:start w:val="1"/>
      <w:numFmt w:val="decimal"/>
      <w:lvlText w:val="%1."/>
      <w:lvlJc w:val="left"/>
      <w:pPr>
        <w:ind w:left="720" w:hanging="360"/>
      </w:pPr>
      <w:rPr>
        <w:rFonts w:hint="default"/>
        <w:b w:val="0"/>
        <w:bCs w:val="0"/>
        <w:color w:val="0000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6FB4820"/>
    <w:multiLevelType w:val="hybridMultilevel"/>
    <w:tmpl w:val="51C21580"/>
    <w:lvl w:ilvl="0" w:tplc="7BE6B73A">
      <w:start w:val="1"/>
      <w:numFmt w:val="bullet"/>
      <w:lvlText w:val="−"/>
      <w:lvlJc w:val="left"/>
      <w:pPr>
        <w:ind w:left="720" w:hanging="360"/>
      </w:pPr>
      <w:rPr>
        <w:rFonts w:ascii="Arial Narrow" w:eastAsia="Calibri"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7A71E39"/>
    <w:multiLevelType w:val="hybridMultilevel"/>
    <w:tmpl w:val="478E8F4A"/>
    <w:lvl w:ilvl="0" w:tplc="7BE6B73A">
      <w:start w:val="1"/>
      <w:numFmt w:val="bullet"/>
      <w:lvlText w:val="−"/>
      <w:lvlJc w:val="left"/>
      <w:pPr>
        <w:ind w:left="360" w:hanging="360"/>
      </w:pPr>
      <w:rPr>
        <w:rFonts w:ascii="Arial Narrow" w:eastAsia="Calibri" w:hAnsi="Arial Narrow" w:cs="Arial" w:hint="default"/>
        <w:i/>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1" w15:restartNumberingAfterBreak="0">
    <w:nsid w:val="190B6A6A"/>
    <w:multiLevelType w:val="hybridMultilevel"/>
    <w:tmpl w:val="7FEE6D16"/>
    <w:lvl w:ilvl="0" w:tplc="7BE6B73A">
      <w:start w:val="1"/>
      <w:numFmt w:val="bullet"/>
      <w:lvlText w:val="−"/>
      <w:lvlJc w:val="left"/>
      <w:pPr>
        <w:ind w:left="360" w:hanging="360"/>
      </w:pPr>
      <w:rPr>
        <w:rFonts w:ascii="Arial Narrow" w:eastAsia="Calibri" w:hAnsi="Arial Narrow" w:cs="Arial" w:hint="default"/>
        <w:i/>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199A5038"/>
    <w:multiLevelType w:val="hybridMultilevel"/>
    <w:tmpl w:val="6ADE5D90"/>
    <w:lvl w:ilvl="0" w:tplc="7BE6B73A">
      <w:start w:val="1"/>
      <w:numFmt w:val="bullet"/>
      <w:lvlText w:val="−"/>
      <w:lvlJc w:val="left"/>
      <w:pPr>
        <w:ind w:left="1060" w:hanging="360"/>
      </w:pPr>
      <w:rPr>
        <w:rFonts w:ascii="Arial Narrow" w:eastAsia="Calibri" w:hAnsi="Arial Narrow" w:cs="Arial" w:hint="default"/>
      </w:rPr>
    </w:lvl>
    <w:lvl w:ilvl="1" w:tplc="04240003" w:tentative="1">
      <w:start w:val="1"/>
      <w:numFmt w:val="bullet"/>
      <w:lvlText w:val="o"/>
      <w:lvlJc w:val="left"/>
      <w:pPr>
        <w:ind w:left="1780" w:hanging="360"/>
      </w:pPr>
      <w:rPr>
        <w:rFonts w:ascii="Courier New" w:hAnsi="Courier New" w:cs="Courier New" w:hint="default"/>
      </w:rPr>
    </w:lvl>
    <w:lvl w:ilvl="2" w:tplc="04240005" w:tentative="1">
      <w:start w:val="1"/>
      <w:numFmt w:val="bullet"/>
      <w:lvlText w:val=""/>
      <w:lvlJc w:val="left"/>
      <w:pPr>
        <w:ind w:left="2500" w:hanging="360"/>
      </w:pPr>
      <w:rPr>
        <w:rFonts w:ascii="Wingdings" w:hAnsi="Wingdings" w:hint="default"/>
      </w:rPr>
    </w:lvl>
    <w:lvl w:ilvl="3" w:tplc="04240001" w:tentative="1">
      <w:start w:val="1"/>
      <w:numFmt w:val="bullet"/>
      <w:lvlText w:val=""/>
      <w:lvlJc w:val="left"/>
      <w:pPr>
        <w:ind w:left="3220" w:hanging="360"/>
      </w:pPr>
      <w:rPr>
        <w:rFonts w:ascii="Symbol" w:hAnsi="Symbol" w:hint="default"/>
      </w:rPr>
    </w:lvl>
    <w:lvl w:ilvl="4" w:tplc="04240003" w:tentative="1">
      <w:start w:val="1"/>
      <w:numFmt w:val="bullet"/>
      <w:lvlText w:val="o"/>
      <w:lvlJc w:val="left"/>
      <w:pPr>
        <w:ind w:left="3940" w:hanging="360"/>
      </w:pPr>
      <w:rPr>
        <w:rFonts w:ascii="Courier New" w:hAnsi="Courier New" w:cs="Courier New" w:hint="default"/>
      </w:rPr>
    </w:lvl>
    <w:lvl w:ilvl="5" w:tplc="04240005" w:tentative="1">
      <w:start w:val="1"/>
      <w:numFmt w:val="bullet"/>
      <w:lvlText w:val=""/>
      <w:lvlJc w:val="left"/>
      <w:pPr>
        <w:ind w:left="4660" w:hanging="360"/>
      </w:pPr>
      <w:rPr>
        <w:rFonts w:ascii="Wingdings" w:hAnsi="Wingdings" w:hint="default"/>
      </w:rPr>
    </w:lvl>
    <w:lvl w:ilvl="6" w:tplc="04240001" w:tentative="1">
      <w:start w:val="1"/>
      <w:numFmt w:val="bullet"/>
      <w:lvlText w:val=""/>
      <w:lvlJc w:val="left"/>
      <w:pPr>
        <w:ind w:left="5380" w:hanging="360"/>
      </w:pPr>
      <w:rPr>
        <w:rFonts w:ascii="Symbol" w:hAnsi="Symbol" w:hint="default"/>
      </w:rPr>
    </w:lvl>
    <w:lvl w:ilvl="7" w:tplc="04240003" w:tentative="1">
      <w:start w:val="1"/>
      <w:numFmt w:val="bullet"/>
      <w:lvlText w:val="o"/>
      <w:lvlJc w:val="left"/>
      <w:pPr>
        <w:ind w:left="6100" w:hanging="360"/>
      </w:pPr>
      <w:rPr>
        <w:rFonts w:ascii="Courier New" w:hAnsi="Courier New" w:cs="Courier New" w:hint="default"/>
      </w:rPr>
    </w:lvl>
    <w:lvl w:ilvl="8" w:tplc="04240005" w:tentative="1">
      <w:start w:val="1"/>
      <w:numFmt w:val="bullet"/>
      <w:lvlText w:val=""/>
      <w:lvlJc w:val="left"/>
      <w:pPr>
        <w:ind w:left="6820" w:hanging="360"/>
      </w:pPr>
      <w:rPr>
        <w:rFonts w:ascii="Wingdings" w:hAnsi="Wingdings" w:hint="default"/>
      </w:rPr>
    </w:lvl>
  </w:abstractNum>
  <w:abstractNum w:abstractNumId="33" w15:restartNumberingAfterBreak="0">
    <w:nsid w:val="1A044A17"/>
    <w:multiLevelType w:val="hybridMultilevel"/>
    <w:tmpl w:val="BB6CC6F2"/>
    <w:lvl w:ilvl="0" w:tplc="1F48864C">
      <w:start w:val="2"/>
      <w:numFmt w:val="bullet"/>
      <w:lvlText w:val=""/>
      <w:lvlJc w:val="left"/>
      <w:pPr>
        <w:ind w:left="720" w:hanging="360"/>
      </w:pPr>
      <w:rPr>
        <w:rFonts w:ascii="Wingdings" w:eastAsia="Times New Roman" w:hAnsi="Wingdings"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1A991899"/>
    <w:multiLevelType w:val="hybridMultilevel"/>
    <w:tmpl w:val="BADE695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1ACE17AD"/>
    <w:multiLevelType w:val="hybridMultilevel"/>
    <w:tmpl w:val="E66AF124"/>
    <w:lvl w:ilvl="0" w:tplc="17C67F9C">
      <w:start w:val="1"/>
      <w:numFmt w:val="bullet"/>
      <w:lvlText w:val=""/>
      <w:lvlJc w:val="left"/>
      <w:pPr>
        <w:ind w:left="2160" w:hanging="360"/>
      </w:pPr>
      <w:rPr>
        <w:rFonts w:ascii="Symbol" w:hAnsi="Symbol"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36" w15:restartNumberingAfterBreak="0">
    <w:nsid w:val="1B4A2795"/>
    <w:multiLevelType w:val="hybridMultilevel"/>
    <w:tmpl w:val="5B94D17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17C67F9C">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1B7A3FE8"/>
    <w:multiLevelType w:val="hybridMultilevel"/>
    <w:tmpl w:val="49B4F31A"/>
    <w:lvl w:ilvl="0" w:tplc="FFFFFFFF">
      <w:start w:val="1"/>
      <w:numFmt w:val="decimal"/>
      <w:lvlText w:val="%1."/>
      <w:lvlJc w:val="left"/>
      <w:pPr>
        <w:ind w:left="497" w:hanging="360"/>
      </w:pPr>
      <w:rPr>
        <w:rFonts w:hint="default"/>
      </w:rPr>
    </w:lvl>
    <w:lvl w:ilvl="1" w:tplc="FFFFFFFF" w:tentative="1">
      <w:start w:val="1"/>
      <w:numFmt w:val="lowerLetter"/>
      <w:lvlText w:val="%2."/>
      <w:lvlJc w:val="left"/>
      <w:pPr>
        <w:ind w:left="1217" w:hanging="360"/>
      </w:pPr>
    </w:lvl>
    <w:lvl w:ilvl="2" w:tplc="FFFFFFFF" w:tentative="1">
      <w:start w:val="1"/>
      <w:numFmt w:val="lowerRoman"/>
      <w:lvlText w:val="%3."/>
      <w:lvlJc w:val="right"/>
      <w:pPr>
        <w:ind w:left="1937" w:hanging="180"/>
      </w:pPr>
    </w:lvl>
    <w:lvl w:ilvl="3" w:tplc="FFFFFFFF" w:tentative="1">
      <w:start w:val="1"/>
      <w:numFmt w:val="decimal"/>
      <w:lvlText w:val="%4."/>
      <w:lvlJc w:val="left"/>
      <w:pPr>
        <w:ind w:left="2657" w:hanging="360"/>
      </w:pPr>
    </w:lvl>
    <w:lvl w:ilvl="4" w:tplc="FFFFFFFF" w:tentative="1">
      <w:start w:val="1"/>
      <w:numFmt w:val="lowerLetter"/>
      <w:lvlText w:val="%5."/>
      <w:lvlJc w:val="left"/>
      <w:pPr>
        <w:ind w:left="3377" w:hanging="360"/>
      </w:pPr>
    </w:lvl>
    <w:lvl w:ilvl="5" w:tplc="FFFFFFFF" w:tentative="1">
      <w:start w:val="1"/>
      <w:numFmt w:val="lowerRoman"/>
      <w:lvlText w:val="%6."/>
      <w:lvlJc w:val="right"/>
      <w:pPr>
        <w:ind w:left="4097" w:hanging="180"/>
      </w:pPr>
    </w:lvl>
    <w:lvl w:ilvl="6" w:tplc="FFFFFFFF" w:tentative="1">
      <w:start w:val="1"/>
      <w:numFmt w:val="decimal"/>
      <w:lvlText w:val="%7."/>
      <w:lvlJc w:val="left"/>
      <w:pPr>
        <w:ind w:left="4817" w:hanging="360"/>
      </w:pPr>
    </w:lvl>
    <w:lvl w:ilvl="7" w:tplc="FFFFFFFF" w:tentative="1">
      <w:start w:val="1"/>
      <w:numFmt w:val="lowerLetter"/>
      <w:lvlText w:val="%8."/>
      <w:lvlJc w:val="left"/>
      <w:pPr>
        <w:ind w:left="5537" w:hanging="360"/>
      </w:pPr>
    </w:lvl>
    <w:lvl w:ilvl="8" w:tplc="FFFFFFFF" w:tentative="1">
      <w:start w:val="1"/>
      <w:numFmt w:val="lowerRoman"/>
      <w:lvlText w:val="%9."/>
      <w:lvlJc w:val="right"/>
      <w:pPr>
        <w:ind w:left="6257" w:hanging="180"/>
      </w:pPr>
    </w:lvl>
  </w:abstractNum>
  <w:abstractNum w:abstractNumId="38" w15:restartNumberingAfterBreak="0">
    <w:nsid w:val="1E2E12D6"/>
    <w:multiLevelType w:val="hybridMultilevel"/>
    <w:tmpl w:val="309E7FF8"/>
    <w:lvl w:ilvl="0" w:tplc="195661E0">
      <w:start w:val="1"/>
      <w:numFmt w:val="upperRoman"/>
      <w:suff w:val="space"/>
      <w:lvlText w:val="%1."/>
      <w:lvlJc w:val="left"/>
      <w:pPr>
        <w:ind w:left="1080" w:hanging="7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1EF30D01"/>
    <w:multiLevelType w:val="hybridMultilevel"/>
    <w:tmpl w:val="BD587002"/>
    <w:lvl w:ilvl="0" w:tplc="FFFFFFFF">
      <w:start w:val="1"/>
      <w:numFmt w:val="decimal"/>
      <w:lvlText w:val="%1."/>
      <w:lvlJc w:val="left"/>
      <w:pPr>
        <w:ind w:left="497" w:hanging="360"/>
      </w:pPr>
      <w:rPr>
        <w:rFonts w:hint="default"/>
      </w:rPr>
    </w:lvl>
    <w:lvl w:ilvl="1" w:tplc="FFFFFFFF" w:tentative="1">
      <w:start w:val="1"/>
      <w:numFmt w:val="lowerLetter"/>
      <w:lvlText w:val="%2."/>
      <w:lvlJc w:val="left"/>
      <w:pPr>
        <w:ind w:left="1217" w:hanging="360"/>
      </w:pPr>
    </w:lvl>
    <w:lvl w:ilvl="2" w:tplc="FFFFFFFF" w:tentative="1">
      <w:start w:val="1"/>
      <w:numFmt w:val="lowerRoman"/>
      <w:lvlText w:val="%3."/>
      <w:lvlJc w:val="right"/>
      <w:pPr>
        <w:ind w:left="1937" w:hanging="180"/>
      </w:pPr>
    </w:lvl>
    <w:lvl w:ilvl="3" w:tplc="FFFFFFFF" w:tentative="1">
      <w:start w:val="1"/>
      <w:numFmt w:val="decimal"/>
      <w:lvlText w:val="%4."/>
      <w:lvlJc w:val="left"/>
      <w:pPr>
        <w:ind w:left="2657" w:hanging="360"/>
      </w:pPr>
    </w:lvl>
    <w:lvl w:ilvl="4" w:tplc="FFFFFFFF" w:tentative="1">
      <w:start w:val="1"/>
      <w:numFmt w:val="lowerLetter"/>
      <w:lvlText w:val="%5."/>
      <w:lvlJc w:val="left"/>
      <w:pPr>
        <w:ind w:left="3377" w:hanging="360"/>
      </w:pPr>
    </w:lvl>
    <w:lvl w:ilvl="5" w:tplc="FFFFFFFF" w:tentative="1">
      <w:start w:val="1"/>
      <w:numFmt w:val="lowerRoman"/>
      <w:lvlText w:val="%6."/>
      <w:lvlJc w:val="right"/>
      <w:pPr>
        <w:ind w:left="4097" w:hanging="180"/>
      </w:pPr>
    </w:lvl>
    <w:lvl w:ilvl="6" w:tplc="FFFFFFFF" w:tentative="1">
      <w:start w:val="1"/>
      <w:numFmt w:val="decimal"/>
      <w:lvlText w:val="%7."/>
      <w:lvlJc w:val="left"/>
      <w:pPr>
        <w:ind w:left="4817" w:hanging="360"/>
      </w:pPr>
    </w:lvl>
    <w:lvl w:ilvl="7" w:tplc="FFFFFFFF" w:tentative="1">
      <w:start w:val="1"/>
      <w:numFmt w:val="lowerLetter"/>
      <w:lvlText w:val="%8."/>
      <w:lvlJc w:val="left"/>
      <w:pPr>
        <w:ind w:left="5537" w:hanging="360"/>
      </w:pPr>
    </w:lvl>
    <w:lvl w:ilvl="8" w:tplc="FFFFFFFF" w:tentative="1">
      <w:start w:val="1"/>
      <w:numFmt w:val="lowerRoman"/>
      <w:lvlText w:val="%9."/>
      <w:lvlJc w:val="right"/>
      <w:pPr>
        <w:ind w:left="6257" w:hanging="180"/>
      </w:pPr>
    </w:lvl>
  </w:abstractNum>
  <w:abstractNum w:abstractNumId="40" w15:restartNumberingAfterBreak="0">
    <w:nsid w:val="207B4926"/>
    <w:multiLevelType w:val="hybridMultilevel"/>
    <w:tmpl w:val="014284D0"/>
    <w:lvl w:ilvl="0" w:tplc="7BE6B73A">
      <w:start w:val="1"/>
      <w:numFmt w:val="bullet"/>
      <w:lvlText w:val="−"/>
      <w:lvlJc w:val="left"/>
      <w:pPr>
        <w:ind w:left="720" w:hanging="360"/>
      </w:pPr>
      <w:rPr>
        <w:rFonts w:ascii="Arial Narrow" w:eastAsia="Calibri" w:hAnsi="Arial Narrow" w:cs="Arial" w:hint="default"/>
        <w:i/>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208131BC"/>
    <w:multiLevelType w:val="hybridMultilevel"/>
    <w:tmpl w:val="67F23376"/>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1240BBE"/>
    <w:multiLevelType w:val="multilevel"/>
    <w:tmpl w:val="D3CA9010"/>
    <w:lvl w:ilvl="0">
      <w:start w:val="1"/>
      <w:numFmt w:val="decimal"/>
      <w:pStyle w:val="orisno"/>
      <w:lvlText w:val="%1."/>
      <w:lvlJc w:val="left"/>
      <w:pPr>
        <w:tabs>
          <w:tab w:val="num" w:pos="644"/>
        </w:tabs>
        <w:ind w:left="644" w:hanging="360"/>
      </w:pPr>
      <w:rPr>
        <w:rFonts w:hint="default"/>
      </w:rPr>
    </w:lvl>
    <w:lvl w:ilvl="1">
      <w:start w:val="1"/>
      <w:numFmt w:val="decimal"/>
      <w:pStyle w:val="orisnoZnakZnakZnakZnakZnakZnakZnak"/>
      <w:lvlText w:val="%1.%2."/>
      <w:lvlJc w:val="left"/>
      <w:pPr>
        <w:tabs>
          <w:tab w:val="num" w:pos="537"/>
        </w:tabs>
        <w:ind w:left="577" w:hanging="397"/>
      </w:pPr>
      <w:rPr>
        <w:rFonts w:hint="default"/>
      </w:rPr>
    </w:lvl>
    <w:lvl w:ilvl="2">
      <w:start w:val="1"/>
      <w:numFmt w:val="decimal"/>
      <w:pStyle w:val="orisno0"/>
      <w:lvlText w:val="%1.%2.%3."/>
      <w:lvlJc w:val="left"/>
      <w:pPr>
        <w:tabs>
          <w:tab w:val="num" w:pos="0"/>
        </w:tabs>
        <w:ind w:left="397" w:firstLine="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21EE675A"/>
    <w:multiLevelType w:val="hybridMultilevel"/>
    <w:tmpl w:val="8B1EA6B0"/>
    <w:lvl w:ilvl="0" w:tplc="AA38AA44">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156"/>
        </w:tabs>
        <w:ind w:left="1156" w:hanging="360"/>
      </w:pPr>
      <w:rPr>
        <w:rFonts w:ascii="Courier New" w:hAnsi="Courier New" w:cs="Courier New" w:hint="default"/>
      </w:rPr>
    </w:lvl>
    <w:lvl w:ilvl="2" w:tplc="FFFFFFFF" w:tentative="1">
      <w:start w:val="1"/>
      <w:numFmt w:val="bullet"/>
      <w:lvlText w:val=""/>
      <w:lvlJc w:val="left"/>
      <w:pPr>
        <w:tabs>
          <w:tab w:val="num" w:pos="1876"/>
        </w:tabs>
        <w:ind w:left="1876" w:hanging="360"/>
      </w:pPr>
      <w:rPr>
        <w:rFonts w:ascii="Wingdings" w:hAnsi="Wingdings" w:hint="default"/>
      </w:rPr>
    </w:lvl>
    <w:lvl w:ilvl="3" w:tplc="FFFFFFFF" w:tentative="1">
      <w:start w:val="1"/>
      <w:numFmt w:val="bullet"/>
      <w:lvlText w:val=""/>
      <w:lvlJc w:val="left"/>
      <w:pPr>
        <w:tabs>
          <w:tab w:val="num" w:pos="2596"/>
        </w:tabs>
        <w:ind w:left="2596" w:hanging="360"/>
      </w:pPr>
      <w:rPr>
        <w:rFonts w:ascii="Symbol" w:hAnsi="Symbol" w:hint="default"/>
      </w:rPr>
    </w:lvl>
    <w:lvl w:ilvl="4" w:tplc="FFFFFFFF" w:tentative="1">
      <w:start w:val="1"/>
      <w:numFmt w:val="bullet"/>
      <w:lvlText w:val="o"/>
      <w:lvlJc w:val="left"/>
      <w:pPr>
        <w:tabs>
          <w:tab w:val="num" w:pos="3316"/>
        </w:tabs>
        <w:ind w:left="3316" w:hanging="360"/>
      </w:pPr>
      <w:rPr>
        <w:rFonts w:ascii="Courier New" w:hAnsi="Courier New" w:cs="Courier New" w:hint="default"/>
      </w:rPr>
    </w:lvl>
    <w:lvl w:ilvl="5" w:tplc="FFFFFFFF" w:tentative="1">
      <w:start w:val="1"/>
      <w:numFmt w:val="bullet"/>
      <w:lvlText w:val=""/>
      <w:lvlJc w:val="left"/>
      <w:pPr>
        <w:tabs>
          <w:tab w:val="num" w:pos="4036"/>
        </w:tabs>
        <w:ind w:left="4036" w:hanging="360"/>
      </w:pPr>
      <w:rPr>
        <w:rFonts w:ascii="Wingdings" w:hAnsi="Wingdings" w:hint="default"/>
      </w:rPr>
    </w:lvl>
    <w:lvl w:ilvl="6" w:tplc="FFFFFFFF" w:tentative="1">
      <w:start w:val="1"/>
      <w:numFmt w:val="bullet"/>
      <w:lvlText w:val=""/>
      <w:lvlJc w:val="left"/>
      <w:pPr>
        <w:tabs>
          <w:tab w:val="num" w:pos="4756"/>
        </w:tabs>
        <w:ind w:left="4756" w:hanging="360"/>
      </w:pPr>
      <w:rPr>
        <w:rFonts w:ascii="Symbol" w:hAnsi="Symbol" w:hint="default"/>
      </w:rPr>
    </w:lvl>
    <w:lvl w:ilvl="7" w:tplc="FFFFFFFF" w:tentative="1">
      <w:start w:val="1"/>
      <w:numFmt w:val="bullet"/>
      <w:lvlText w:val="o"/>
      <w:lvlJc w:val="left"/>
      <w:pPr>
        <w:tabs>
          <w:tab w:val="num" w:pos="5476"/>
        </w:tabs>
        <w:ind w:left="5476" w:hanging="360"/>
      </w:pPr>
      <w:rPr>
        <w:rFonts w:ascii="Courier New" w:hAnsi="Courier New" w:cs="Courier New" w:hint="default"/>
      </w:rPr>
    </w:lvl>
    <w:lvl w:ilvl="8" w:tplc="FFFFFFFF" w:tentative="1">
      <w:start w:val="1"/>
      <w:numFmt w:val="bullet"/>
      <w:lvlText w:val=""/>
      <w:lvlJc w:val="left"/>
      <w:pPr>
        <w:tabs>
          <w:tab w:val="num" w:pos="6196"/>
        </w:tabs>
        <w:ind w:left="6196" w:hanging="360"/>
      </w:pPr>
      <w:rPr>
        <w:rFonts w:ascii="Wingdings" w:hAnsi="Wingdings" w:hint="default"/>
      </w:rPr>
    </w:lvl>
  </w:abstractNum>
  <w:abstractNum w:abstractNumId="44" w15:restartNumberingAfterBreak="0">
    <w:nsid w:val="24BA2DD9"/>
    <w:multiLevelType w:val="hybridMultilevel"/>
    <w:tmpl w:val="F288FAB8"/>
    <w:lvl w:ilvl="0" w:tplc="94D0762E">
      <w:start w:val="1"/>
      <w:numFmt w:val="decimal"/>
      <w:suff w:val="space"/>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26280C77"/>
    <w:multiLevelType w:val="hybridMultilevel"/>
    <w:tmpl w:val="DE202A28"/>
    <w:lvl w:ilvl="0" w:tplc="0838C600">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46" w15:restartNumberingAfterBreak="0">
    <w:nsid w:val="26FD684B"/>
    <w:multiLevelType w:val="hybridMultilevel"/>
    <w:tmpl w:val="CD001962"/>
    <w:lvl w:ilvl="0" w:tplc="1D06E0C4">
      <w:start w:val="3"/>
      <w:numFmt w:val="bullet"/>
      <w:pStyle w:val="c5Zamik2ALIN"/>
      <w:lvlText w:val="-"/>
      <w:lvlJc w:val="left"/>
      <w:pPr>
        <w:ind w:left="2136" w:hanging="360"/>
      </w:pPr>
      <w:rPr>
        <w:rFonts w:ascii="Arial Narrow" w:eastAsiaTheme="minorEastAsia" w:hAnsi="Arial Narrow" w:cs="Calibri" w:hint="default"/>
      </w:rPr>
    </w:lvl>
    <w:lvl w:ilvl="1" w:tplc="04240003" w:tentative="1">
      <w:start w:val="1"/>
      <w:numFmt w:val="bullet"/>
      <w:lvlText w:val="o"/>
      <w:lvlJc w:val="left"/>
      <w:pPr>
        <w:ind w:left="2856" w:hanging="360"/>
      </w:pPr>
      <w:rPr>
        <w:rFonts w:ascii="Courier New" w:hAnsi="Courier New" w:cs="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cs="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cs="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47" w15:restartNumberingAfterBreak="0">
    <w:nsid w:val="27F927DD"/>
    <w:multiLevelType w:val="hybridMultilevel"/>
    <w:tmpl w:val="16C84A2E"/>
    <w:lvl w:ilvl="0" w:tplc="7BE6B73A">
      <w:start w:val="1"/>
      <w:numFmt w:val="bullet"/>
      <w:lvlText w:val="−"/>
      <w:lvlJc w:val="left"/>
      <w:pPr>
        <w:ind w:left="720" w:hanging="360"/>
      </w:pPr>
      <w:rPr>
        <w:rFonts w:ascii="Arial Narrow" w:eastAsia="Calibri"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28AC0894"/>
    <w:multiLevelType w:val="hybridMultilevel"/>
    <w:tmpl w:val="77F6AE6A"/>
    <w:lvl w:ilvl="0" w:tplc="AA38AA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29A714DD"/>
    <w:multiLevelType w:val="hybridMultilevel"/>
    <w:tmpl w:val="2DF459AC"/>
    <w:lvl w:ilvl="0" w:tplc="7BE6B73A">
      <w:start w:val="1"/>
      <w:numFmt w:val="bullet"/>
      <w:lvlText w:val="−"/>
      <w:lvlJc w:val="left"/>
      <w:pPr>
        <w:tabs>
          <w:tab w:val="num" w:pos="360"/>
        </w:tabs>
        <w:ind w:left="360" w:hanging="360"/>
      </w:pPr>
      <w:rPr>
        <w:rFonts w:ascii="Arial Narrow" w:eastAsia="Calibri" w:hAnsi="Arial Narrow" w:cs="Arial" w:hint="default"/>
        <w:i/>
      </w:rPr>
    </w:lvl>
    <w:lvl w:ilvl="1" w:tplc="FFFFFFFF">
      <w:start w:val="794"/>
      <w:numFmt w:val="bullet"/>
      <w:lvlText w:val="-"/>
      <w:lvlJc w:val="left"/>
      <w:pPr>
        <w:tabs>
          <w:tab w:val="num" w:pos="1080"/>
        </w:tabs>
        <w:ind w:left="1080" w:hanging="360"/>
      </w:pPr>
      <w:rPr>
        <w:rFonts w:ascii="Arial Narrow" w:eastAsia="Arial Narrow" w:hAnsi="Arial Narrow" w:cs="Arial" w:hint="default"/>
      </w:rPr>
    </w:lvl>
    <w:lvl w:ilvl="2" w:tplc="FFFFFFFF">
      <w:start w:val="51"/>
      <w:numFmt w:val="decimal"/>
      <w:lvlText w:val="%3."/>
      <w:lvlJc w:val="left"/>
      <w:pPr>
        <w:tabs>
          <w:tab w:val="num" w:pos="1980"/>
        </w:tabs>
        <w:ind w:left="1980" w:hanging="360"/>
      </w:pPr>
      <w:rPr>
        <w:rFonts w:hint="default"/>
      </w:r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50" w15:restartNumberingAfterBreak="0">
    <w:nsid w:val="2AAA072F"/>
    <w:multiLevelType w:val="hybridMultilevel"/>
    <w:tmpl w:val="AC140F6C"/>
    <w:lvl w:ilvl="0" w:tplc="AA38AA4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1" w15:restartNumberingAfterBreak="0">
    <w:nsid w:val="2FA625A6"/>
    <w:multiLevelType w:val="multilevel"/>
    <w:tmpl w:val="F2B46982"/>
    <w:lvl w:ilvl="0">
      <w:start w:val="1"/>
      <w:numFmt w:val="decimal"/>
      <w:lvlText w:val="%1."/>
      <w:lvlJc w:val="left"/>
      <w:pPr>
        <w:tabs>
          <w:tab w:val="num" w:pos="360"/>
        </w:tabs>
        <w:ind w:left="360" w:hanging="360"/>
      </w:pPr>
    </w:lvl>
    <w:lvl w:ilvl="1">
      <w:start w:val="1"/>
      <w:numFmt w:val="bullet"/>
      <w:lvlText w:val=""/>
      <w:lvlJc w:val="left"/>
      <w:pPr>
        <w:tabs>
          <w:tab w:val="num" w:pos="792"/>
        </w:tabs>
        <w:ind w:left="792" w:hanging="432"/>
      </w:pPr>
      <w:rPr>
        <w:rFonts w:ascii="Symbol" w:hAnsi="Symbol"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2" w15:restartNumberingAfterBreak="0">
    <w:nsid w:val="305C77C7"/>
    <w:multiLevelType w:val="hybridMultilevel"/>
    <w:tmpl w:val="395CC690"/>
    <w:lvl w:ilvl="0" w:tplc="0838C600">
      <w:start w:val="1"/>
      <w:numFmt w:val="bullet"/>
      <w:lvlText w:val=""/>
      <w:lvlJc w:val="left"/>
      <w:pPr>
        <w:ind w:left="927" w:hanging="360"/>
      </w:pPr>
      <w:rPr>
        <w:rFonts w:ascii="Symbol" w:hAnsi="Symbo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3" w15:restartNumberingAfterBreak="0">
    <w:nsid w:val="310E2FF9"/>
    <w:multiLevelType w:val="hybridMultilevel"/>
    <w:tmpl w:val="25940FAC"/>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31CA6046"/>
    <w:multiLevelType w:val="hybridMultilevel"/>
    <w:tmpl w:val="4CE09A6A"/>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5" w15:restartNumberingAfterBreak="0">
    <w:nsid w:val="321B654B"/>
    <w:multiLevelType w:val="multilevel"/>
    <w:tmpl w:val="42E6EE7A"/>
    <w:lvl w:ilvl="0">
      <w:start w:val="1"/>
      <w:numFmt w:val="none"/>
      <w:lvlText w:val=""/>
      <w:lvlJc w:val="left"/>
      <w:pPr>
        <w:tabs>
          <w:tab w:val="num" w:pos="360"/>
        </w:tabs>
        <w:ind w:left="360" w:hanging="360"/>
      </w:pPr>
      <w:rPr>
        <w:rFonts w:hint="default"/>
      </w:rPr>
    </w:lvl>
    <w:lvl w:ilvl="1">
      <w:start w:val="1"/>
      <w:numFmt w:val="upperRoman"/>
      <w:lvlRestart w:val="0"/>
      <w:lvlText w:val="%2."/>
      <w:lvlJc w:val="right"/>
      <w:pPr>
        <w:tabs>
          <w:tab w:val="num" w:pos="397"/>
        </w:tabs>
        <w:ind w:left="623" w:hanging="340"/>
      </w:pPr>
      <w:rPr>
        <w:rFonts w:hint="default"/>
      </w:rPr>
    </w:lvl>
    <w:lvl w:ilvl="2">
      <w:start w:val="1"/>
      <w:numFmt w:val="decimal"/>
      <w:lvlRestart w:val="0"/>
      <w:lvlText w:val="%3."/>
      <w:lvlJc w:val="right"/>
      <w:pPr>
        <w:tabs>
          <w:tab w:val="num" w:pos="4315"/>
        </w:tabs>
        <w:ind w:left="4026" w:firstLine="227"/>
      </w:pPr>
      <w:rPr>
        <w:rFonts w:ascii="Arial Narrow" w:hAnsi="Arial Narrow"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
      <w:lvlJc w:val="left"/>
      <w:pPr>
        <w:tabs>
          <w:tab w:val="num" w:pos="2160"/>
        </w:tabs>
        <w:ind w:left="1728" w:hanging="648"/>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324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4320"/>
        </w:tabs>
        <w:ind w:left="3744" w:hanging="1224"/>
      </w:pPr>
      <w:rPr>
        <w:rFonts w:hint="default"/>
      </w:rPr>
    </w:lvl>
    <w:lvl w:ilvl="8">
      <w:start w:val="1"/>
      <w:numFmt w:val="none"/>
      <w:lvlText w:val=""/>
      <w:lvlJc w:val="left"/>
      <w:pPr>
        <w:tabs>
          <w:tab w:val="num" w:pos="4680"/>
        </w:tabs>
        <w:ind w:left="4320" w:hanging="1440"/>
      </w:pPr>
      <w:rPr>
        <w:rFonts w:hint="default"/>
      </w:rPr>
    </w:lvl>
  </w:abstractNum>
  <w:abstractNum w:abstractNumId="56" w15:restartNumberingAfterBreak="0">
    <w:nsid w:val="32DD7753"/>
    <w:multiLevelType w:val="hybridMultilevel"/>
    <w:tmpl w:val="D6E6E9C6"/>
    <w:lvl w:ilvl="0" w:tplc="7BE6B73A">
      <w:start w:val="1"/>
      <w:numFmt w:val="bullet"/>
      <w:lvlText w:val="−"/>
      <w:lvlJc w:val="left"/>
      <w:pPr>
        <w:ind w:left="720" w:hanging="360"/>
      </w:pPr>
      <w:rPr>
        <w:rFonts w:ascii="Arial Narrow" w:eastAsia="Calibri"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34E31B7E"/>
    <w:multiLevelType w:val="hybridMultilevel"/>
    <w:tmpl w:val="D416ED30"/>
    <w:lvl w:ilvl="0" w:tplc="7BE6B73A">
      <w:start w:val="1"/>
      <w:numFmt w:val="bullet"/>
      <w:lvlText w:val="−"/>
      <w:lvlJc w:val="left"/>
      <w:pPr>
        <w:ind w:left="720" w:hanging="360"/>
      </w:pPr>
      <w:rPr>
        <w:rFonts w:ascii="Arial Narrow" w:eastAsia="Calibri"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34F31DBA"/>
    <w:multiLevelType w:val="hybridMultilevel"/>
    <w:tmpl w:val="4908167C"/>
    <w:lvl w:ilvl="0" w:tplc="0838C600">
      <w:start w:val="1"/>
      <w:numFmt w:val="bullet"/>
      <w:lvlText w:val=""/>
      <w:lvlJc w:val="left"/>
      <w:pPr>
        <w:ind w:left="1211"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9" w15:restartNumberingAfterBreak="0">
    <w:nsid w:val="36146CCA"/>
    <w:multiLevelType w:val="hybridMultilevel"/>
    <w:tmpl w:val="CC42B5A8"/>
    <w:lvl w:ilvl="0" w:tplc="7BE6B73A">
      <w:start w:val="1"/>
      <w:numFmt w:val="bullet"/>
      <w:lvlText w:val="−"/>
      <w:lvlJc w:val="left"/>
      <w:pPr>
        <w:ind w:left="720" w:hanging="360"/>
      </w:pPr>
      <w:rPr>
        <w:rFonts w:ascii="Arial Narrow" w:eastAsia="Calibri" w:hAnsi="Arial Narrow"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0" w15:restartNumberingAfterBreak="0">
    <w:nsid w:val="377F2ED4"/>
    <w:multiLevelType w:val="hybridMultilevel"/>
    <w:tmpl w:val="7F987736"/>
    <w:lvl w:ilvl="0" w:tplc="7BE6B73A">
      <w:start w:val="1"/>
      <w:numFmt w:val="bullet"/>
      <w:lvlText w:val="−"/>
      <w:lvlJc w:val="left"/>
      <w:pPr>
        <w:tabs>
          <w:tab w:val="num" w:pos="360"/>
        </w:tabs>
        <w:ind w:left="360" w:hanging="360"/>
      </w:pPr>
      <w:rPr>
        <w:rFonts w:ascii="Arial Narrow" w:eastAsia="Calibri" w:hAnsi="Arial Narrow" w:cs="Arial" w:hint="default"/>
      </w:rPr>
    </w:lvl>
    <w:lvl w:ilvl="1" w:tplc="04240003">
      <w:start w:val="1"/>
      <w:numFmt w:val="decimal"/>
      <w:lvlText w:val="%2."/>
      <w:lvlJc w:val="left"/>
      <w:pPr>
        <w:tabs>
          <w:tab w:val="num" w:pos="1080"/>
        </w:tabs>
        <w:ind w:left="1080" w:hanging="360"/>
      </w:pPr>
    </w:lvl>
    <w:lvl w:ilvl="2" w:tplc="04240005" w:tentative="1">
      <w:start w:val="1"/>
      <w:numFmt w:val="lowerRoman"/>
      <w:lvlText w:val="%3."/>
      <w:lvlJc w:val="right"/>
      <w:pPr>
        <w:tabs>
          <w:tab w:val="num" w:pos="1800"/>
        </w:tabs>
        <w:ind w:left="1800" w:hanging="180"/>
      </w:pPr>
    </w:lvl>
    <w:lvl w:ilvl="3" w:tplc="04240001" w:tentative="1">
      <w:start w:val="1"/>
      <w:numFmt w:val="decimal"/>
      <w:lvlText w:val="%4."/>
      <w:lvlJc w:val="left"/>
      <w:pPr>
        <w:tabs>
          <w:tab w:val="num" w:pos="2520"/>
        </w:tabs>
        <w:ind w:left="2520" w:hanging="360"/>
      </w:pPr>
    </w:lvl>
    <w:lvl w:ilvl="4" w:tplc="04240003" w:tentative="1">
      <w:start w:val="1"/>
      <w:numFmt w:val="lowerLetter"/>
      <w:lvlText w:val="%5."/>
      <w:lvlJc w:val="left"/>
      <w:pPr>
        <w:tabs>
          <w:tab w:val="num" w:pos="3240"/>
        </w:tabs>
        <w:ind w:left="3240" w:hanging="360"/>
      </w:pPr>
    </w:lvl>
    <w:lvl w:ilvl="5" w:tplc="04240005" w:tentative="1">
      <w:start w:val="1"/>
      <w:numFmt w:val="lowerRoman"/>
      <w:lvlText w:val="%6."/>
      <w:lvlJc w:val="right"/>
      <w:pPr>
        <w:tabs>
          <w:tab w:val="num" w:pos="3960"/>
        </w:tabs>
        <w:ind w:left="3960" w:hanging="180"/>
      </w:pPr>
    </w:lvl>
    <w:lvl w:ilvl="6" w:tplc="04240001" w:tentative="1">
      <w:start w:val="1"/>
      <w:numFmt w:val="decimal"/>
      <w:lvlText w:val="%7."/>
      <w:lvlJc w:val="left"/>
      <w:pPr>
        <w:tabs>
          <w:tab w:val="num" w:pos="4680"/>
        </w:tabs>
        <w:ind w:left="4680" w:hanging="360"/>
      </w:pPr>
    </w:lvl>
    <w:lvl w:ilvl="7" w:tplc="04240003" w:tentative="1">
      <w:start w:val="1"/>
      <w:numFmt w:val="lowerLetter"/>
      <w:lvlText w:val="%8."/>
      <w:lvlJc w:val="left"/>
      <w:pPr>
        <w:tabs>
          <w:tab w:val="num" w:pos="5400"/>
        </w:tabs>
        <w:ind w:left="5400" w:hanging="360"/>
      </w:pPr>
    </w:lvl>
    <w:lvl w:ilvl="8" w:tplc="04240005" w:tentative="1">
      <w:start w:val="1"/>
      <w:numFmt w:val="lowerRoman"/>
      <w:lvlText w:val="%9."/>
      <w:lvlJc w:val="right"/>
      <w:pPr>
        <w:tabs>
          <w:tab w:val="num" w:pos="6120"/>
        </w:tabs>
        <w:ind w:left="6120" w:hanging="180"/>
      </w:pPr>
    </w:lvl>
  </w:abstractNum>
  <w:abstractNum w:abstractNumId="61" w15:restartNumberingAfterBreak="0">
    <w:nsid w:val="37AF79A9"/>
    <w:multiLevelType w:val="hybridMultilevel"/>
    <w:tmpl w:val="4F340936"/>
    <w:lvl w:ilvl="0" w:tplc="17C67F9C">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2" w15:restartNumberingAfterBreak="0">
    <w:nsid w:val="37DB0380"/>
    <w:multiLevelType w:val="hybridMultilevel"/>
    <w:tmpl w:val="171E3014"/>
    <w:lvl w:ilvl="0" w:tplc="D9CA9512">
      <w:start w:val="1"/>
      <w:numFmt w:val="decimal"/>
      <w:pStyle w:val="len"/>
      <w:lvlText w:val="%1."/>
      <w:lvlJc w:val="left"/>
      <w:pPr>
        <w:tabs>
          <w:tab w:val="num" w:pos="644"/>
        </w:tabs>
        <w:ind w:left="644"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rPr>
        <w:rFonts w:hint="default"/>
      </w:r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3" w15:restartNumberingAfterBreak="0">
    <w:nsid w:val="399E2567"/>
    <w:multiLevelType w:val="hybridMultilevel"/>
    <w:tmpl w:val="9B78B8A2"/>
    <w:lvl w:ilvl="0" w:tplc="8FD42D92">
      <w:start w:val="15"/>
      <w:numFmt w:val="bullet"/>
      <w:lvlText w:val="-"/>
      <w:lvlJc w:val="left"/>
      <w:pPr>
        <w:ind w:left="720" w:hanging="360"/>
      </w:pPr>
      <w:rPr>
        <w:rFonts w:ascii="Arial Narrow" w:eastAsia="Times New Roman"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39DF4F3A"/>
    <w:multiLevelType w:val="hybridMultilevel"/>
    <w:tmpl w:val="78364802"/>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5" w15:restartNumberingAfterBreak="0">
    <w:nsid w:val="3AEE0A99"/>
    <w:multiLevelType w:val="hybridMultilevel"/>
    <w:tmpl w:val="968C01A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3DE71929"/>
    <w:multiLevelType w:val="hybridMultilevel"/>
    <w:tmpl w:val="F288FAB8"/>
    <w:lvl w:ilvl="0" w:tplc="FFFFFFFF">
      <w:start w:val="1"/>
      <w:numFmt w:val="decimal"/>
      <w:suff w:val="space"/>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F2D6CC6"/>
    <w:multiLevelType w:val="hybridMultilevel"/>
    <w:tmpl w:val="67547FA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217" w:hanging="360"/>
      </w:pPr>
    </w:lvl>
    <w:lvl w:ilvl="2" w:tplc="0424001B" w:tentative="1">
      <w:start w:val="1"/>
      <w:numFmt w:val="lowerRoman"/>
      <w:lvlText w:val="%3."/>
      <w:lvlJc w:val="right"/>
      <w:pPr>
        <w:ind w:left="1937" w:hanging="180"/>
      </w:pPr>
    </w:lvl>
    <w:lvl w:ilvl="3" w:tplc="0424000F" w:tentative="1">
      <w:start w:val="1"/>
      <w:numFmt w:val="decimal"/>
      <w:lvlText w:val="%4."/>
      <w:lvlJc w:val="left"/>
      <w:pPr>
        <w:ind w:left="2657" w:hanging="360"/>
      </w:pPr>
    </w:lvl>
    <w:lvl w:ilvl="4" w:tplc="04240019" w:tentative="1">
      <w:start w:val="1"/>
      <w:numFmt w:val="lowerLetter"/>
      <w:lvlText w:val="%5."/>
      <w:lvlJc w:val="left"/>
      <w:pPr>
        <w:ind w:left="3377" w:hanging="360"/>
      </w:pPr>
    </w:lvl>
    <w:lvl w:ilvl="5" w:tplc="0424001B" w:tentative="1">
      <w:start w:val="1"/>
      <w:numFmt w:val="lowerRoman"/>
      <w:lvlText w:val="%6."/>
      <w:lvlJc w:val="right"/>
      <w:pPr>
        <w:ind w:left="4097" w:hanging="180"/>
      </w:pPr>
    </w:lvl>
    <w:lvl w:ilvl="6" w:tplc="0424000F" w:tentative="1">
      <w:start w:val="1"/>
      <w:numFmt w:val="decimal"/>
      <w:lvlText w:val="%7."/>
      <w:lvlJc w:val="left"/>
      <w:pPr>
        <w:ind w:left="4817" w:hanging="360"/>
      </w:pPr>
    </w:lvl>
    <w:lvl w:ilvl="7" w:tplc="04240019" w:tentative="1">
      <w:start w:val="1"/>
      <w:numFmt w:val="lowerLetter"/>
      <w:lvlText w:val="%8."/>
      <w:lvlJc w:val="left"/>
      <w:pPr>
        <w:ind w:left="5537" w:hanging="360"/>
      </w:pPr>
    </w:lvl>
    <w:lvl w:ilvl="8" w:tplc="0424001B" w:tentative="1">
      <w:start w:val="1"/>
      <w:numFmt w:val="lowerRoman"/>
      <w:lvlText w:val="%9."/>
      <w:lvlJc w:val="right"/>
      <w:pPr>
        <w:ind w:left="6257" w:hanging="180"/>
      </w:pPr>
    </w:lvl>
  </w:abstractNum>
  <w:abstractNum w:abstractNumId="68" w15:restartNumberingAfterBreak="0">
    <w:nsid w:val="3FD22048"/>
    <w:multiLevelType w:val="hybridMultilevel"/>
    <w:tmpl w:val="5F3CE740"/>
    <w:lvl w:ilvl="0" w:tplc="FA0C6BF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40386978"/>
    <w:multiLevelType w:val="hybridMultilevel"/>
    <w:tmpl w:val="DA2A1878"/>
    <w:lvl w:ilvl="0" w:tplc="FFFFFFFF">
      <w:start w:val="1"/>
      <w:numFmt w:val="decimal"/>
      <w:lvlText w:val="%1."/>
      <w:lvlJc w:val="left"/>
      <w:pPr>
        <w:ind w:left="497" w:hanging="360"/>
      </w:pPr>
      <w:rPr>
        <w:rFonts w:hint="default"/>
      </w:rPr>
    </w:lvl>
    <w:lvl w:ilvl="1" w:tplc="FFFFFFFF" w:tentative="1">
      <w:start w:val="1"/>
      <w:numFmt w:val="lowerLetter"/>
      <w:lvlText w:val="%2."/>
      <w:lvlJc w:val="left"/>
      <w:pPr>
        <w:ind w:left="1217" w:hanging="360"/>
      </w:pPr>
    </w:lvl>
    <w:lvl w:ilvl="2" w:tplc="FFFFFFFF" w:tentative="1">
      <w:start w:val="1"/>
      <w:numFmt w:val="lowerRoman"/>
      <w:lvlText w:val="%3."/>
      <w:lvlJc w:val="right"/>
      <w:pPr>
        <w:ind w:left="1937" w:hanging="180"/>
      </w:pPr>
    </w:lvl>
    <w:lvl w:ilvl="3" w:tplc="FFFFFFFF" w:tentative="1">
      <w:start w:val="1"/>
      <w:numFmt w:val="decimal"/>
      <w:lvlText w:val="%4."/>
      <w:lvlJc w:val="left"/>
      <w:pPr>
        <w:ind w:left="2657" w:hanging="360"/>
      </w:pPr>
    </w:lvl>
    <w:lvl w:ilvl="4" w:tplc="FFFFFFFF" w:tentative="1">
      <w:start w:val="1"/>
      <w:numFmt w:val="lowerLetter"/>
      <w:lvlText w:val="%5."/>
      <w:lvlJc w:val="left"/>
      <w:pPr>
        <w:ind w:left="3377" w:hanging="360"/>
      </w:pPr>
    </w:lvl>
    <w:lvl w:ilvl="5" w:tplc="FFFFFFFF" w:tentative="1">
      <w:start w:val="1"/>
      <w:numFmt w:val="lowerRoman"/>
      <w:lvlText w:val="%6."/>
      <w:lvlJc w:val="right"/>
      <w:pPr>
        <w:ind w:left="4097" w:hanging="180"/>
      </w:pPr>
    </w:lvl>
    <w:lvl w:ilvl="6" w:tplc="FFFFFFFF" w:tentative="1">
      <w:start w:val="1"/>
      <w:numFmt w:val="decimal"/>
      <w:lvlText w:val="%7."/>
      <w:lvlJc w:val="left"/>
      <w:pPr>
        <w:ind w:left="4817" w:hanging="360"/>
      </w:pPr>
    </w:lvl>
    <w:lvl w:ilvl="7" w:tplc="FFFFFFFF" w:tentative="1">
      <w:start w:val="1"/>
      <w:numFmt w:val="lowerLetter"/>
      <w:lvlText w:val="%8."/>
      <w:lvlJc w:val="left"/>
      <w:pPr>
        <w:ind w:left="5537" w:hanging="360"/>
      </w:pPr>
    </w:lvl>
    <w:lvl w:ilvl="8" w:tplc="FFFFFFFF" w:tentative="1">
      <w:start w:val="1"/>
      <w:numFmt w:val="lowerRoman"/>
      <w:lvlText w:val="%9."/>
      <w:lvlJc w:val="right"/>
      <w:pPr>
        <w:ind w:left="6257" w:hanging="180"/>
      </w:pPr>
    </w:lvl>
  </w:abstractNum>
  <w:abstractNum w:abstractNumId="70" w15:restartNumberingAfterBreak="0">
    <w:nsid w:val="40B51496"/>
    <w:multiLevelType w:val="hybridMultilevel"/>
    <w:tmpl w:val="F75AE17C"/>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41A87F1C"/>
    <w:multiLevelType w:val="hybridMultilevel"/>
    <w:tmpl w:val="F288FAB8"/>
    <w:lvl w:ilvl="0" w:tplc="FFFFFFFF">
      <w:start w:val="1"/>
      <w:numFmt w:val="decimal"/>
      <w:suff w:val="space"/>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42AD2451"/>
    <w:multiLevelType w:val="hybridMultilevel"/>
    <w:tmpl w:val="D73A5156"/>
    <w:lvl w:ilvl="0" w:tplc="7BE6B73A">
      <w:start w:val="1"/>
      <w:numFmt w:val="bullet"/>
      <w:lvlText w:val="−"/>
      <w:lvlJc w:val="left"/>
      <w:pPr>
        <w:ind w:left="720" w:hanging="360"/>
      </w:pPr>
      <w:rPr>
        <w:rFonts w:ascii="Arial Narrow" w:eastAsia="Calibri" w:hAnsi="Arial Narrow" w:cs="Arial" w:hint="default"/>
        <w: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435963A2"/>
    <w:multiLevelType w:val="hybridMultilevel"/>
    <w:tmpl w:val="33E8BC48"/>
    <w:lvl w:ilvl="0" w:tplc="0838C600">
      <w:start w:val="1"/>
      <w:numFmt w:val="bullet"/>
      <w:lvlText w:val=""/>
      <w:lvlJc w:val="left"/>
      <w:pPr>
        <w:ind w:left="785" w:hanging="360"/>
      </w:pPr>
      <w:rPr>
        <w:rFonts w:ascii="Symbol" w:hAnsi="Symbol" w:hint="default"/>
      </w:rPr>
    </w:lvl>
    <w:lvl w:ilvl="1" w:tplc="FFFFFFFF" w:tentative="1">
      <w:start w:val="1"/>
      <w:numFmt w:val="bullet"/>
      <w:lvlText w:val="o"/>
      <w:lvlJc w:val="left"/>
      <w:pPr>
        <w:ind w:left="1505" w:hanging="360"/>
      </w:pPr>
      <w:rPr>
        <w:rFonts w:ascii="Courier New" w:hAnsi="Courier New" w:cs="Courier New" w:hint="default"/>
      </w:rPr>
    </w:lvl>
    <w:lvl w:ilvl="2" w:tplc="FFFFFFFF" w:tentative="1">
      <w:start w:val="1"/>
      <w:numFmt w:val="bullet"/>
      <w:lvlText w:val=""/>
      <w:lvlJc w:val="left"/>
      <w:pPr>
        <w:ind w:left="2225" w:hanging="360"/>
      </w:pPr>
      <w:rPr>
        <w:rFonts w:ascii="Wingdings" w:hAnsi="Wingdings" w:hint="default"/>
      </w:rPr>
    </w:lvl>
    <w:lvl w:ilvl="3" w:tplc="FFFFFFFF" w:tentative="1">
      <w:start w:val="1"/>
      <w:numFmt w:val="bullet"/>
      <w:lvlText w:val=""/>
      <w:lvlJc w:val="left"/>
      <w:pPr>
        <w:ind w:left="2945" w:hanging="360"/>
      </w:pPr>
      <w:rPr>
        <w:rFonts w:ascii="Symbol" w:hAnsi="Symbol" w:hint="default"/>
      </w:rPr>
    </w:lvl>
    <w:lvl w:ilvl="4" w:tplc="FFFFFFFF" w:tentative="1">
      <w:start w:val="1"/>
      <w:numFmt w:val="bullet"/>
      <w:lvlText w:val="o"/>
      <w:lvlJc w:val="left"/>
      <w:pPr>
        <w:ind w:left="3665" w:hanging="360"/>
      </w:pPr>
      <w:rPr>
        <w:rFonts w:ascii="Courier New" w:hAnsi="Courier New" w:cs="Courier New" w:hint="default"/>
      </w:rPr>
    </w:lvl>
    <w:lvl w:ilvl="5" w:tplc="FFFFFFFF" w:tentative="1">
      <w:start w:val="1"/>
      <w:numFmt w:val="bullet"/>
      <w:lvlText w:val=""/>
      <w:lvlJc w:val="left"/>
      <w:pPr>
        <w:ind w:left="4385" w:hanging="360"/>
      </w:pPr>
      <w:rPr>
        <w:rFonts w:ascii="Wingdings" w:hAnsi="Wingdings" w:hint="default"/>
      </w:rPr>
    </w:lvl>
    <w:lvl w:ilvl="6" w:tplc="FFFFFFFF" w:tentative="1">
      <w:start w:val="1"/>
      <w:numFmt w:val="bullet"/>
      <w:lvlText w:val=""/>
      <w:lvlJc w:val="left"/>
      <w:pPr>
        <w:ind w:left="5105" w:hanging="360"/>
      </w:pPr>
      <w:rPr>
        <w:rFonts w:ascii="Symbol" w:hAnsi="Symbol" w:hint="default"/>
      </w:rPr>
    </w:lvl>
    <w:lvl w:ilvl="7" w:tplc="FFFFFFFF" w:tentative="1">
      <w:start w:val="1"/>
      <w:numFmt w:val="bullet"/>
      <w:lvlText w:val="o"/>
      <w:lvlJc w:val="left"/>
      <w:pPr>
        <w:ind w:left="5825" w:hanging="360"/>
      </w:pPr>
      <w:rPr>
        <w:rFonts w:ascii="Courier New" w:hAnsi="Courier New" w:cs="Courier New" w:hint="default"/>
      </w:rPr>
    </w:lvl>
    <w:lvl w:ilvl="8" w:tplc="FFFFFFFF" w:tentative="1">
      <w:start w:val="1"/>
      <w:numFmt w:val="bullet"/>
      <w:lvlText w:val=""/>
      <w:lvlJc w:val="left"/>
      <w:pPr>
        <w:ind w:left="6545" w:hanging="360"/>
      </w:pPr>
      <w:rPr>
        <w:rFonts w:ascii="Wingdings" w:hAnsi="Wingdings" w:hint="default"/>
      </w:rPr>
    </w:lvl>
  </w:abstractNum>
  <w:abstractNum w:abstractNumId="74" w15:restartNumberingAfterBreak="0">
    <w:nsid w:val="462E2574"/>
    <w:multiLevelType w:val="hybridMultilevel"/>
    <w:tmpl w:val="19C4CE1C"/>
    <w:lvl w:ilvl="0" w:tplc="0424000F">
      <w:start w:val="1"/>
      <w:numFmt w:val="decimal"/>
      <w:pStyle w:val="Alineazaodstavkom"/>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46BC6E64"/>
    <w:multiLevelType w:val="hybridMultilevel"/>
    <w:tmpl w:val="71DC66A8"/>
    <w:lvl w:ilvl="0" w:tplc="7BE6B73A">
      <w:start w:val="1"/>
      <w:numFmt w:val="bullet"/>
      <w:lvlText w:val="−"/>
      <w:lvlJc w:val="left"/>
      <w:pPr>
        <w:ind w:left="360" w:hanging="360"/>
      </w:pPr>
      <w:rPr>
        <w:rFonts w:ascii="Arial Narrow" w:eastAsia="Calibri" w:hAnsi="Arial Narrow" w:cs="Arial" w:hint="default"/>
        <w:i/>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6" w15:restartNumberingAfterBreak="0">
    <w:nsid w:val="46C11967"/>
    <w:multiLevelType w:val="hybridMultilevel"/>
    <w:tmpl w:val="78745648"/>
    <w:lvl w:ilvl="0" w:tplc="6B10D98E">
      <w:numFmt w:val="bullet"/>
      <w:pStyle w:val="c4Zamik1ALIN10"/>
      <w:lvlText w:val="-"/>
      <w:lvlJc w:val="left"/>
      <w:pPr>
        <w:ind w:left="1146" w:hanging="360"/>
      </w:pPr>
      <w:rPr>
        <w:rFonts w:ascii="Arial Narrow" w:eastAsia="Calibri" w:hAnsi="Arial Narrow" w:cs="Calibri"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77" w15:restartNumberingAfterBreak="0">
    <w:nsid w:val="496279A4"/>
    <w:multiLevelType w:val="hybridMultilevel"/>
    <w:tmpl w:val="D38C49C0"/>
    <w:lvl w:ilvl="0" w:tplc="FA0C6BF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A113499"/>
    <w:multiLevelType w:val="hybridMultilevel"/>
    <w:tmpl w:val="87B004D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4A392FB3"/>
    <w:multiLevelType w:val="hybridMultilevel"/>
    <w:tmpl w:val="CB6EC04E"/>
    <w:lvl w:ilvl="0" w:tplc="901AAF7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4A607CFF"/>
    <w:multiLevelType w:val="hybridMultilevel"/>
    <w:tmpl w:val="2E5E48BE"/>
    <w:lvl w:ilvl="0" w:tplc="0838C600">
      <w:start w:val="1"/>
      <w:numFmt w:val="bullet"/>
      <w:lvlText w:val=""/>
      <w:lvlJc w:val="left"/>
      <w:pPr>
        <w:ind w:left="1352" w:hanging="360"/>
      </w:pPr>
      <w:rPr>
        <w:rFonts w:ascii="Symbol" w:hAnsi="Symbol" w:hint="default"/>
      </w:rPr>
    </w:lvl>
    <w:lvl w:ilvl="1" w:tplc="04240003" w:tentative="1">
      <w:start w:val="1"/>
      <w:numFmt w:val="bullet"/>
      <w:lvlText w:val="o"/>
      <w:lvlJc w:val="left"/>
      <w:pPr>
        <w:ind w:left="2072" w:hanging="360"/>
      </w:pPr>
      <w:rPr>
        <w:rFonts w:ascii="Courier New" w:hAnsi="Courier New" w:cs="Courier New" w:hint="default"/>
      </w:rPr>
    </w:lvl>
    <w:lvl w:ilvl="2" w:tplc="04240005" w:tentative="1">
      <w:start w:val="1"/>
      <w:numFmt w:val="bullet"/>
      <w:lvlText w:val=""/>
      <w:lvlJc w:val="left"/>
      <w:pPr>
        <w:ind w:left="2792" w:hanging="360"/>
      </w:pPr>
      <w:rPr>
        <w:rFonts w:ascii="Wingdings" w:hAnsi="Wingdings" w:hint="default"/>
      </w:rPr>
    </w:lvl>
    <w:lvl w:ilvl="3" w:tplc="04240001" w:tentative="1">
      <w:start w:val="1"/>
      <w:numFmt w:val="bullet"/>
      <w:lvlText w:val=""/>
      <w:lvlJc w:val="left"/>
      <w:pPr>
        <w:ind w:left="3512" w:hanging="360"/>
      </w:pPr>
      <w:rPr>
        <w:rFonts w:ascii="Symbol" w:hAnsi="Symbol" w:hint="default"/>
      </w:rPr>
    </w:lvl>
    <w:lvl w:ilvl="4" w:tplc="04240003" w:tentative="1">
      <w:start w:val="1"/>
      <w:numFmt w:val="bullet"/>
      <w:lvlText w:val="o"/>
      <w:lvlJc w:val="left"/>
      <w:pPr>
        <w:ind w:left="4232" w:hanging="360"/>
      </w:pPr>
      <w:rPr>
        <w:rFonts w:ascii="Courier New" w:hAnsi="Courier New" w:cs="Courier New" w:hint="default"/>
      </w:rPr>
    </w:lvl>
    <w:lvl w:ilvl="5" w:tplc="04240005" w:tentative="1">
      <w:start w:val="1"/>
      <w:numFmt w:val="bullet"/>
      <w:lvlText w:val=""/>
      <w:lvlJc w:val="left"/>
      <w:pPr>
        <w:ind w:left="4952" w:hanging="360"/>
      </w:pPr>
      <w:rPr>
        <w:rFonts w:ascii="Wingdings" w:hAnsi="Wingdings" w:hint="default"/>
      </w:rPr>
    </w:lvl>
    <w:lvl w:ilvl="6" w:tplc="04240001" w:tentative="1">
      <w:start w:val="1"/>
      <w:numFmt w:val="bullet"/>
      <w:lvlText w:val=""/>
      <w:lvlJc w:val="left"/>
      <w:pPr>
        <w:ind w:left="5672" w:hanging="360"/>
      </w:pPr>
      <w:rPr>
        <w:rFonts w:ascii="Symbol" w:hAnsi="Symbol" w:hint="default"/>
      </w:rPr>
    </w:lvl>
    <w:lvl w:ilvl="7" w:tplc="04240003" w:tentative="1">
      <w:start w:val="1"/>
      <w:numFmt w:val="bullet"/>
      <w:lvlText w:val="o"/>
      <w:lvlJc w:val="left"/>
      <w:pPr>
        <w:ind w:left="6392" w:hanging="360"/>
      </w:pPr>
      <w:rPr>
        <w:rFonts w:ascii="Courier New" w:hAnsi="Courier New" w:cs="Courier New" w:hint="default"/>
      </w:rPr>
    </w:lvl>
    <w:lvl w:ilvl="8" w:tplc="04240005" w:tentative="1">
      <w:start w:val="1"/>
      <w:numFmt w:val="bullet"/>
      <w:lvlText w:val=""/>
      <w:lvlJc w:val="left"/>
      <w:pPr>
        <w:ind w:left="7112" w:hanging="360"/>
      </w:pPr>
      <w:rPr>
        <w:rFonts w:ascii="Wingdings" w:hAnsi="Wingdings" w:hint="default"/>
      </w:rPr>
    </w:lvl>
  </w:abstractNum>
  <w:abstractNum w:abstractNumId="81" w15:restartNumberingAfterBreak="0">
    <w:nsid w:val="4A61351D"/>
    <w:multiLevelType w:val="multilevel"/>
    <w:tmpl w:val="B5B45832"/>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1080"/>
        </w:tabs>
        <w:ind w:left="1080" w:hanging="360"/>
      </w:pPr>
      <w:rPr>
        <w:rFonts w:ascii="Symbol" w:hAnsi="Symbol" w:hint="default"/>
      </w:rPr>
    </w:lvl>
    <w:lvl w:ilvl="2">
      <w:start w:val="1"/>
      <w:numFmt w:val="decimal"/>
      <w:lvlText w:val="%3."/>
      <w:lvlJc w:val="left"/>
      <w:pPr>
        <w:ind w:left="1980" w:hanging="360"/>
      </w:pPr>
      <w:rPr>
        <w:rFonts w:hint="default"/>
      </w:rPr>
    </w:lvl>
    <w:lvl w:ilvl="3">
      <w:start w:val="130"/>
      <w:numFmt w:val="decimal"/>
      <w:lvlText w:val="%4"/>
      <w:lvlJc w:val="left"/>
      <w:pPr>
        <w:ind w:left="2520" w:hanging="360"/>
      </w:pPr>
      <w:rPr>
        <w:rFonts w:hint="default"/>
      </w:r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2" w15:restartNumberingAfterBreak="0">
    <w:nsid w:val="4C0772AA"/>
    <w:multiLevelType w:val="hybridMultilevel"/>
    <w:tmpl w:val="7E529A32"/>
    <w:lvl w:ilvl="0" w:tplc="AA38AA44">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Arial Narrow" w:eastAsia="Calibri" w:hAnsi="Arial Narrow" w:cs="Arial" w:hint="default"/>
        <w:i/>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3" w15:restartNumberingAfterBreak="0">
    <w:nsid w:val="4C7A258B"/>
    <w:multiLevelType w:val="hybridMultilevel"/>
    <w:tmpl w:val="33546992"/>
    <w:lvl w:ilvl="0" w:tplc="FEAE1C00">
      <w:start w:val="1"/>
      <w:numFmt w:val="decimal"/>
      <w:suff w:val="space"/>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4D480168"/>
    <w:multiLevelType w:val="multilevel"/>
    <w:tmpl w:val="34261F64"/>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1080"/>
        </w:tabs>
        <w:ind w:left="1080" w:hanging="360"/>
      </w:pPr>
      <w:rPr>
        <w:rFonts w:ascii="Symbol" w:hAnsi="Symbol" w:hint="default"/>
      </w:rPr>
    </w:lvl>
    <w:lvl w:ilvl="2">
      <w:start w:val="1"/>
      <w:numFmt w:val="decimal"/>
      <w:lvlText w:val="%3."/>
      <w:lvlJc w:val="left"/>
      <w:pPr>
        <w:ind w:left="1980" w:hanging="360"/>
      </w:pPr>
      <w:rPr>
        <w:rFonts w:hint="default"/>
      </w:rPr>
    </w:lvl>
    <w:lvl w:ilvl="3">
      <w:numFmt w:val="bullet"/>
      <w:lvlText w:val="–"/>
      <w:lvlJc w:val="left"/>
      <w:pPr>
        <w:ind w:left="2520" w:hanging="360"/>
      </w:pPr>
      <w:rPr>
        <w:rFonts w:ascii="Arial" w:eastAsia="Times New Roman" w:hAnsi="Arial" w:cs="Arial" w:hint="default"/>
        <w:sz w:val="20"/>
      </w:rPr>
    </w:lvl>
    <w:lvl w:ilvl="4">
      <w:start w:val="1"/>
      <w:numFmt w:val="decimal"/>
      <w:lvlText w:val="(%5)"/>
      <w:lvlJc w:val="left"/>
      <w:pPr>
        <w:ind w:left="3240" w:hanging="360"/>
      </w:pPr>
      <w:rPr>
        <w:rFonts w:hint="default"/>
      </w:r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5" w15:restartNumberingAfterBreak="0">
    <w:nsid w:val="4EC17CB0"/>
    <w:multiLevelType w:val="hybridMultilevel"/>
    <w:tmpl w:val="951CEC4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4F4675A6"/>
    <w:multiLevelType w:val="hybridMultilevel"/>
    <w:tmpl w:val="8B1C2308"/>
    <w:lvl w:ilvl="0" w:tplc="6FF6AD82">
      <w:start w:val="1"/>
      <w:numFmt w:val="decimal"/>
      <w:lvlText w:val="%1."/>
      <w:lvlJc w:val="left"/>
      <w:pPr>
        <w:ind w:left="360" w:hanging="360"/>
      </w:pPr>
      <w:rPr>
        <w:rFonts w:hint="default"/>
        <w:i w:val="0"/>
        <w:iCs/>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7" w15:restartNumberingAfterBreak="0">
    <w:nsid w:val="4FC034B7"/>
    <w:multiLevelType w:val="hybridMultilevel"/>
    <w:tmpl w:val="EA7414F0"/>
    <w:lvl w:ilvl="0" w:tplc="5DCE3C2C">
      <w:start w:val="1"/>
      <w:numFmt w:val="decimal"/>
      <w:pStyle w:val="0Predlog"/>
      <w:lvlText w:val="%1."/>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515A40A4"/>
    <w:multiLevelType w:val="multilevel"/>
    <w:tmpl w:val="82265B5E"/>
    <w:lvl w:ilvl="0">
      <w:start w:val="1"/>
      <w:numFmt w:val="decimal"/>
      <w:lvlText w:val="%1."/>
      <w:lvlJc w:val="left"/>
      <w:pPr>
        <w:tabs>
          <w:tab w:val="num" w:pos="360"/>
        </w:tabs>
        <w:ind w:left="360" w:hanging="360"/>
      </w:pPr>
    </w:lvl>
    <w:lvl w:ilvl="1">
      <w:start w:val="1"/>
      <w:numFmt w:val="bullet"/>
      <w:lvlText w:val=""/>
      <w:lvlJc w:val="left"/>
      <w:pPr>
        <w:tabs>
          <w:tab w:val="num" w:pos="1424"/>
        </w:tabs>
        <w:ind w:left="1424" w:hanging="432"/>
      </w:pPr>
      <w:rPr>
        <w:rFonts w:ascii="Symbol" w:hAnsi="Symbol"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9" w15:restartNumberingAfterBreak="0">
    <w:nsid w:val="51B426B8"/>
    <w:multiLevelType w:val="hybridMultilevel"/>
    <w:tmpl w:val="2C6A3B68"/>
    <w:lvl w:ilvl="0" w:tplc="17C67F9C">
      <w:start w:val="1"/>
      <w:numFmt w:val="bullet"/>
      <w:lvlText w:val=""/>
      <w:lvlJc w:val="left"/>
      <w:pPr>
        <w:ind w:left="644" w:hanging="360"/>
      </w:pPr>
      <w:rPr>
        <w:rFonts w:ascii="Symbol" w:hAnsi="Symbol"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90" w15:restartNumberingAfterBreak="0">
    <w:nsid w:val="54476E1E"/>
    <w:multiLevelType w:val="multilevel"/>
    <w:tmpl w:val="38B8764C"/>
    <w:lvl w:ilvl="0">
      <w:start w:val="1"/>
      <w:numFmt w:val="decimal"/>
      <w:lvlText w:val="%1."/>
      <w:lvlJc w:val="left"/>
      <w:pPr>
        <w:tabs>
          <w:tab w:val="num" w:pos="360"/>
        </w:tabs>
        <w:ind w:left="360" w:hanging="360"/>
      </w:pPr>
    </w:lvl>
    <w:lvl w:ilvl="1">
      <w:start w:val="1"/>
      <w:numFmt w:val="bullet"/>
      <w:lvlText w:val=""/>
      <w:lvlJc w:val="left"/>
      <w:pPr>
        <w:tabs>
          <w:tab w:val="num" w:pos="1424"/>
        </w:tabs>
        <w:ind w:left="1424" w:hanging="432"/>
      </w:pPr>
      <w:rPr>
        <w:rFonts w:ascii="Symbol" w:hAnsi="Symbol"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1" w15:restartNumberingAfterBreak="0">
    <w:nsid w:val="561110B6"/>
    <w:multiLevelType w:val="multilevel"/>
    <w:tmpl w:val="AD30ABDE"/>
    <w:lvl w:ilvl="0">
      <w:start w:val="1"/>
      <w:numFmt w:val="bullet"/>
      <w:lvlText w:val=""/>
      <w:lvlJc w:val="left"/>
      <w:pPr>
        <w:tabs>
          <w:tab w:val="num" w:pos="360"/>
        </w:tabs>
        <w:ind w:left="360" w:hanging="360"/>
      </w:pPr>
      <w:rPr>
        <w:rFonts w:ascii="Symbol" w:hAnsi="Symbol" w:hint="default"/>
      </w:rPr>
    </w:lvl>
    <w:lvl w:ilvl="1">
      <w:start w:val="1"/>
      <w:numFmt w:val="upperRoman"/>
      <w:lvlRestart w:val="0"/>
      <w:lvlText w:val="%2."/>
      <w:lvlJc w:val="right"/>
      <w:pPr>
        <w:tabs>
          <w:tab w:val="num" w:pos="284"/>
        </w:tabs>
        <w:ind w:left="510" w:hanging="340"/>
      </w:pPr>
      <w:rPr>
        <w:rFonts w:hint="default"/>
      </w:rPr>
    </w:lvl>
    <w:lvl w:ilvl="2">
      <w:start w:val="1"/>
      <w:numFmt w:val="decimal"/>
      <w:lvlRestart w:val="0"/>
      <w:lvlText w:val="%3."/>
      <w:lvlJc w:val="right"/>
      <w:pPr>
        <w:tabs>
          <w:tab w:val="num" w:pos="5462"/>
        </w:tabs>
        <w:ind w:left="5173" w:firstLine="227"/>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none"/>
      <w:lvlText w:val=""/>
      <w:lvlJc w:val="left"/>
      <w:pPr>
        <w:tabs>
          <w:tab w:val="num" w:pos="2160"/>
        </w:tabs>
        <w:ind w:left="1728" w:hanging="648"/>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324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4320"/>
        </w:tabs>
        <w:ind w:left="3744" w:hanging="1224"/>
      </w:pPr>
      <w:rPr>
        <w:rFonts w:hint="default"/>
      </w:rPr>
    </w:lvl>
    <w:lvl w:ilvl="8">
      <w:start w:val="1"/>
      <w:numFmt w:val="none"/>
      <w:lvlText w:val=""/>
      <w:lvlJc w:val="left"/>
      <w:pPr>
        <w:tabs>
          <w:tab w:val="num" w:pos="4680"/>
        </w:tabs>
        <w:ind w:left="4320" w:hanging="1440"/>
      </w:pPr>
      <w:rPr>
        <w:rFonts w:hint="default"/>
      </w:rPr>
    </w:lvl>
  </w:abstractNum>
  <w:abstractNum w:abstractNumId="92" w15:restartNumberingAfterBreak="0">
    <w:nsid w:val="583532C3"/>
    <w:multiLevelType w:val="hybridMultilevel"/>
    <w:tmpl w:val="21865B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593165D2"/>
    <w:multiLevelType w:val="hybridMultilevel"/>
    <w:tmpl w:val="F0266A50"/>
    <w:lvl w:ilvl="0" w:tplc="FA0C6BF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59AE3DE8"/>
    <w:multiLevelType w:val="hybridMultilevel"/>
    <w:tmpl w:val="53BA91F0"/>
    <w:lvl w:ilvl="0" w:tplc="7BE6B73A">
      <w:start w:val="1"/>
      <w:numFmt w:val="bullet"/>
      <w:lvlText w:val="−"/>
      <w:lvlJc w:val="left"/>
      <w:pPr>
        <w:ind w:left="360" w:hanging="360"/>
      </w:pPr>
      <w:rPr>
        <w:rFonts w:ascii="Arial Narrow" w:eastAsia="Calibri" w:hAnsi="Arial Narrow" w:cs="Arial" w:hint="default"/>
        <w:i/>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5" w15:restartNumberingAfterBreak="0">
    <w:nsid w:val="5EBF0CDB"/>
    <w:multiLevelType w:val="hybridMultilevel"/>
    <w:tmpl w:val="E23CC0C8"/>
    <w:lvl w:ilvl="0" w:tplc="7BE6B73A">
      <w:start w:val="1"/>
      <w:numFmt w:val="bullet"/>
      <w:lvlText w:val="−"/>
      <w:lvlJc w:val="left"/>
      <w:pPr>
        <w:ind w:left="420" w:hanging="360"/>
      </w:pPr>
      <w:rPr>
        <w:rFonts w:ascii="Arial Narrow" w:eastAsia="Calibri" w:hAnsi="Arial Narrow" w:cs="Aria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96" w15:restartNumberingAfterBreak="0">
    <w:nsid w:val="61E14D31"/>
    <w:multiLevelType w:val="hybridMultilevel"/>
    <w:tmpl w:val="2CD4292C"/>
    <w:lvl w:ilvl="0" w:tplc="7BE6B73A">
      <w:start w:val="1"/>
      <w:numFmt w:val="bullet"/>
      <w:lvlText w:val="−"/>
      <w:lvlJc w:val="left"/>
      <w:pPr>
        <w:ind w:left="786" w:hanging="360"/>
      </w:pPr>
      <w:rPr>
        <w:rFonts w:ascii="Arial Narrow" w:eastAsia="Calibri" w:hAnsi="Arial Narrow"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97" w15:restartNumberingAfterBreak="0">
    <w:nsid w:val="62010C7B"/>
    <w:multiLevelType w:val="hybridMultilevel"/>
    <w:tmpl w:val="04BA912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8" w15:restartNumberingAfterBreak="0">
    <w:nsid w:val="62117CD1"/>
    <w:multiLevelType w:val="multilevel"/>
    <w:tmpl w:val="67463E60"/>
    <w:lvl w:ilvl="0">
      <w:start w:val="1"/>
      <w:numFmt w:val="decimal"/>
      <w:lvlText w:val="%1."/>
      <w:lvlJc w:val="left"/>
      <w:pPr>
        <w:tabs>
          <w:tab w:val="num" w:pos="360"/>
        </w:tabs>
        <w:ind w:left="360" w:hanging="360"/>
      </w:pPr>
    </w:lvl>
    <w:lvl w:ilvl="1">
      <w:start w:val="1"/>
      <w:numFmt w:val="bullet"/>
      <w:lvlText w:val=""/>
      <w:lvlJc w:val="left"/>
      <w:pPr>
        <w:tabs>
          <w:tab w:val="num" w:pos="1424"/>
        </w:tabs>
        <w:ind w:left="1424" w:hanging="432"/>
      </w:pPr>
      <w:rPr>
        <w:rFonts w:ascii="Symbol" w:hAnsi="Symbol"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9" w15:restartNumberingAfterBreak="0">
    <w:nsid w:val="638109B9"/>
    <w:multiLevelType w:val="hybridMultilevel"/>
    <w:tmpl w:val="561AA3CE"/>
    <w:lvl w:ilvl="0" w:tplc="17C67F9C">
      <w:start w:val="1"/>
      <w:numFmt w:val="bullet"/>
      <w:lvlText w:val=""/>
      <w:lvlJc w:val="left"/>
      <w:pPr>
        <w:tabs>
          <w:tab w:val="num" w:pos="410"/>
        </w:tabs>
        <w:ind w:left="410" w:hanging="360"/>
      </w:pPr>
      <w:rPr>
        <w:rFonts w:ascii="Symbol" w:hAnsi="Symbol" w:hint="default"/>
        <w:i w:val="0"/>
      </w:rPr>
    </w:lvl>
    <w:lvl w:ilvl="1" w:tplc="FFFFFFFF">
      <w:start w:val="1"/>
      <w:numFmt w:val="decimal"/>
      <w:lvlText w:val="%2."/>
      <w:lvlJc w:val="left"/>
      <w:pPr>
        <w:tabs>
          <w:tab w:val="num" w:pos="1490"/>
        </w:tabs>
        <w:ind w:left="1490" w:hanging="360"/>
      </w:pPr>
      <w:rPr>
        <w:rFonts w:hint="default"/>
        <w:i w:val="0"/>
      </w:rPr>
    </w:lvl>
    <w:lvl w:ilvl="2" w:tplc="FFFFFFFF" w:tentative="1">
      <w:start w:val="1"/>
      <w:numFmt w:val="bullet"/>
      <w:lvlText w:val=""/>
      <w:lvlJc w:val="left"/>
      <w:pPr>
        <w:tabs>
          <w:tab w:val="num" w:pos="2210"/>
        </w:tabs>
        <w:ind w:left="2210" w:hanging="360"/>
      </w:pPr>
      <w:rPr>
        <w:rFonts w:ascii="Wingdings" w:hAnsi="Wingdings" w:hint="default"/>
      </w:rPr>
    </w:lvl>
    <w:lvl w:ilvl="3" w:tplc="FFFFFFFF" w:tentative="1">
      <w:start w:val="1"/>
      <w:numFmt w:val="bullet"/>
      <w:lvlText w:val=""/>
      <w:lvlJc w:val="left"/>
      <w:pPr>
        <w:tabs>
          <w:tab w:val="num" w:pos="2930"/>
        </w:tabs>
        <w:ind w:left="2930" w:hanging="360"/>
      </w:pPr>
      <w:rPr>
        <w:rFonts w:ascii="Symbol" w:hAnsi="Symbol" w:hint="default"/>
      </w:rPr>
    </w:lvl>
    <w:lvl w:ilvl="4" w:tplc="FFFFFFFF" w:tentative="1">
      <w:start w:val="1"/>
      <w:numFmt w:val="bullet"/>
      <w:lvlText w:val="o"/>
      <w:lvlJc w:val="left"/>
      <w:pPr>
        <w:tabs>
          <w:tab w:val="num" w:pos="3650"/>
        </w:tabs>
        <w:ind w:left="3650" w:hanging="360"/>
      </w:pPr>
      <w:rPr>
        <w:rFonts w:ascii="Courier New" w:hAnsi="Courier New" w:cs="Courier New" w:hint="default"/>
      </w:rPr>
    </w:lvl>
    <w:lvl w:ilvl="5" w:tplc="FFFFFFFF" w:tentative="1">
      <w:start w:val="1"/>
      <w:numFmt w:val="bullet"/>
      <w:lvlText w:val=""/>
      <w:lvlJc w:val="left"/>
      <w:pPr>
        <w:tabs>
          <w:tab w:val="num" w:pos="4370"/>
        </w:tabs>
        <w:ind w:left="4370" w:hanging="360"/>
      </w:pPr>
      <w:rPr>
        <w:rFonts w:ascii="Wingdings" w:hAnsi="Wingdings" w:hint="default"/>
      </w:rPr>
    </w:lvl>
    <w:lvl w:ilvl="6" w:tplc="FFFFFFFF" w:tentative="1">
      <w:start w:val="1"/>
      <w:numFmt w:val="bullet"/>
      <w:lvlText w:val=""/>
      <w:lvlJc w:val="left"/>
      <w:pPr>
        <w:tabs>
          <w:tab w:val="num" w:pos="5090"/>
        </w:tabs>
        <w:ind w:left="5090" w:hanging="360"/>
      </w:pPr>
      <w:rPr>
        <w:rFonts w:ascii="Symbol" w:hAnsi="Symbol" w:hint="default"/>
      </w:rPr>
    </w:lvl>
    <w:lvl w:ilvl="7" w:tplc="FFFFFFFF" w:tentative="1">
      <w:start w:val="1"/>
      <w:numFmt w:val="bullet"/>
      <w:lvlText w:val="o"/>
      <w:lvlJc w:val="left"/>
      <w:pPr>
        <w:tabs>
          <w:tab w:val="num" w:pos="5810"/>
        </w:tabs>
        <w:ind w:left="5810" w:hanging="360"/>
      </w:pPr>
      <w:rPr>
        <w:rFonts w:ascii="Courier New" w:hAnsi="Courier New" w:cs="Courier New" w:hint="default"/>
      </w:rPr>
    </w:lvl>
    <w:lvl w:ilvl="8" w:tplc="FFFFFFFF" w:tentative="1">
      <w:start w:val="1"/>
      <w:numFmt w:val="bullet"/>
      <w:lvlText w:val=""/>
      <w:lvlJc w:val="left"/>
      <w:pPr>
        <w:tabs>
          <w:tab w:val="num" w:pos="6530"/>
        </w:tabs>
        <w:ind w:left="6530" w:hanging="360"/>
      </w:pPr>
      <w:rPr>
        <w:rFonts w:ascii="Wingdings" w:hAnsi="Wingdings" w:hint="default"/>
      </w:rPr>
    </w:lvl>
  </w:abstractNum>
  <w:abstractNum w:abstractNumId="100" w15:restartNumberingAfterBreak="0">
    <w:nsid w:val="639F0A13"/>
    <w:multiLevelType w:val="hybridMultilevel"/>
    <w:tmpl w:val="46081908"/>
    <w:lvl w:ilvl="0" w:tplc="7BE6B73A">
      <w:start w:val="1"/>
      <w:numFmt w:val="bullet"/>
      <w:lvlText w:val="−"/>
      <w:lvlJc w:val="left"/>
      <w:pPr>
        <w:ind w:left="720" w:hanging="360"/>
      </w:pPr>
      <w:rPr>
        <w:rFonts w:ascii="Arial Narrow" w:eastAsia="Calibri"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63CB24F2"/>
    <w:multiLevelType w:val="multilevel"/>
    <w:tmpl w:val="68AAA740"/>
    <w:lvl w:ilvl="0">
      <w:start w:val="1"/>
      <w:numFmt w:val="decimal"/>
      <w:lvlText w:val="%1."/>
      <w:lvlJc w:val="left"/>
      <w:pPr>
        <w:tabs>
          <w:tab w:val="num" w:pos="360"/>
        </w:tabs>
        <w:ind w:left="360" w:hanging="360"/>
      </w:pPr>
    </w:lvl>
    <w:lvl w:ilvl="1">
      <w:start w:val="1"/>
      <w:numFmt w:val="bullet"/>
      <w:lvlText w:val=""/>
      <w:lvlJc w:val="left"/>
      <w:pPr>
        <w:tabs>
          <w:tab w:val="num" w:pos="1424"/>
        </w:tabs>
        <w:ind w:left="1424" w:hanging="432"/>
      </w:pPr>
      <w:rPr>
        <w:rFonts w:ascii="Symbol" w:hAnsi="Symbol"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2" w15:restartNumberingAfterBreak="0">
    <w:nsid w:val="63EF2050"/>
    <w:multiLevelType w:val="hybridMultilevel"/>
    <w:tmpl w:val="AC526020"/>
    <w:lvl w:ilvl="0" w:tplc="7BE6B73A">
      <w:start w:val="1"/>
      <w:numFmt w:val="bullet"/>
      <w:lvlText w:val="−"/>
      <w:lvlJc w:val="left"/>
      <w:pPr>
        <w:ind w:left="360" w:hanging="360"/>
      </w:pPr>
      <w:rPr>
        <w:rFonts w:ascii="Arial Narrow" w:eastAsia="Calibri" w:hAnsi="Arial Narrow" w:cs="Arial" w:hint="default"/>
        <w:i/>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3" w15:restartNumberingAfterBreak="0">
    <w:nsid w:val="69D5533E"/>
    <w:multiLevelType w:val="hybridMultilevel"/>
    <w:tmpl w:val="4BF0AF7E"/>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4" w15:restartNumberingAfterBreak="0">
    <w:nsid w:val="6A353996"/>
    <w:multiLevelType w:val="hybridMultilevel"/>
    <w:tmpl w:val="D3E804D8"/>
    <w:lvl w:ilvl="0" w:tplc="7BE6B73A">
      <w:start w:val="1"/>
      <w:numFmt w:val="bullet"/>
      <w:lvlText w:val="−"/>
      <w:lvlJc w:val="left"/>
      <w:pPr>
        <w:ind w:left="420" w:hanging="360"/>
      </w:pPr>
      <w:rPr>
        <w:rFonts w:ascii="Arial Narrow" w:eastAsia="Calibri" w:hAnsi="Arial Narrow" w:cs="Aria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05" w15:restartNumberingAfterBreak="0">
    <w:nsid w:val="6A551B43"/>
    <w:multiLevelType w:val="multilevel"/>
    <w:tmpl w:val="6D26DCBE"/>
    <w:lvl w:ilvl="0">
      <w:start w:val="1"/>
      <w:numFmt w:val="decimal"/>
      <w:lvlText w:val="%1."/>
      <w:lvlJc w:val="left"/>
      <w:pPr>
        <w:tabs>
          <w:tab w:val="num" w:pos="360"/>
        </w:tabs>
        <w:ind w:left="360" w:hanging="360"/>
      </w:pPr>
    </w:lvl>
    <w:lvl w:ilvl="1">
      <w:start w:val="1"/>
      <w:numFmt w:val="upperRoman"/>
      <w:lvlRestart w:val="0"/>
      <w:lvlText w:val="%2."/>
      <w:lvlJc w:val="right"/>
      <w:pPr>
        <w:tabs>
          <w:tab w:val="num" w:pos="284"/>
        </w:tabs>
        <w:ind w:left="510" w:hanging="340"/>
      </w:pPr>
    </w:lvl>
    <w:lvl w:ilvl="2">
      <w:start w:val="1"/>
      <w:numFmt w:val="decimal"/>
      <w:lvlRestart w:val="0"/>
      <w:lvlText w:val="%3."/>
      <w:lvlJc w:val="right"/>
      <w:pPr>
        <w:tabs>
          <w:tab w:val="num" w:pos="5462"/>
        </w:tabs>
        <w:ind w:left="5173" w:firstLine="22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
      <w:lvlJc w:val="left"/>
      <w:pPr>
        <w:tabs>
          <w:tab w:val="num" w:pos="2160"/>
        </w:tabs>
        <w:ind w:left="1728" w:hanging="648"/>
      </w:pPr>
    </w:lvl>
    <w:lvl w:ilvl="4">
      <w:start w:val="1"/>
      <w:numFmt w:val="none"/>
      <w:lvlText w:val=""/>
      <w:lvlJc w:val="left"/>
      <w:pPr>
        <w:tabs>
          <w:tab w:val="num" w:pos="2520"/>
        </w:tabs>
        <w:ind w:left="2232" w:hanging="792"/>
      </w:pPr>
    </w:lvl>
    <w:lvl w:ilvl="5">
      <w:start w:val="1"/>
      <w:numFmt w:val="none"/>
      <w:lvlText w:val=""/>
      <w:lvlJc w:val="left"/>
      <w:pPr>
        <w:tabs>
          <w:tab w:val="num" w:pos="3240"/>
        </w:tabs>
        <w:ind w:left="2736" w:hanging="936"/>
      </w:pPr>
    </w:lvl>
    <w:lvl w:ilvl="6">
      <w:start w:val="1"/>
      <w:numFmt w:val="none"/>
      <w:lvlText w:val=""/>
      <w:lvlJc w:val="left"/>
      <w:pPr>
        <w:tabs>
          <w:tab w:val="num" w:pos="3600"/>
        </w:tabs>
        <w:ind w:left="3240" w:hanging="1080"/>
      </w:pPr>
    </w:lvl>
    <w:lvl w:ilvl="7">
      <w:start w:val="1"/>
      <w:numFmt w:val="none"/>
      <w:lvlText w:val=""/>
      <w:lvlJc w:val="left"/>
      <w:pPr>
        <w:tabs>
          <w:tab w:val="num" w:pos="4320"/>
        </w:tabs>
        <w:ind w:left="3744" w:hanging="1224"/>
      </w:pPr>
    </w:lvl>
    <w:lvl w:ilvl="8">
      <w:start w:val="1"/>
      <w:numFmt w:val="none"/>
      <w:lvlText w:val=""/>
      <w:lvlJc w:val="left"/>
      <w:pPr>
        <w:tabs>
          <w:tab w:val="num" w:pos="4680"/>
        </w:tabs>
        <w:ind w:left="4320" w:hanging="1440"/>
      </w:pPr>
    </w:lvl>
  </w:abstractNum>
  <w:abstractNum w:abstractNumId="106" w15:restartNumberingAfterBreak="0">
    <w:nsid w:val="6A8C4583"/>
    <w:multiLevelType w:val="hybridMultilevel"/>
    <w:tmpl w:val="E1DC41C6"/>
    <w:lvl w:ilvl="0" w:tplc="7BE6B73A">
      <w:start w:val="1"/>
      <w:numFmt w:val="bullet"/>
      <w:lvlText w:val="−"/>
      <w:lvlJc w:val="left"/>
      <w:pPr>
        <w:ind w:left="360" w:hanging="360"/>
      </w:pPr>
      <w:rPr>
        <w:rFonts w:ascii="Arial Narrow" w:eastAsia="Calibri" w:hAnsi="Arial Narrow"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07" w15:restartNumberingAfterBreak="0">
    <w:nsid w:val="6B52744E"/>
    <w:multiLevelType w:val="hybridMultilevel"/>
    <w:tmpl w:val="66A2E1DE"/>
    <w:lvl w:ilvl="0" w:tplc="04240017">
      <w:start w:val="1"/>
      <w:numFmt w:val="lowerLetter"/>
      <w:lvlText w:val="%1)"/>
      <w:lvlJc w:val="left"/>
      <w:pPr>
        <w:ind w:left="927" w:hanging="360"/>
      </w:p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08" w15:restartNumberingAfterBreak="0">
    <w:nsid w:val="6BB66915"/>
    <w:multiLevelType w:val="hybridMultilevel"/>
    <w:tmpl w:val="2B76B2E4"/>
    <w:lvl w:ilvl="0" w:tplc="12FE1CA4">
      <w:numFmt w:val="bullet"/>
      <w:lvlText w:val="-"/>
      <w:lvlJc w:val="left"/>
      <w:pPr>
        <w:ind w:left="828" w:hanging="468"/>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9" w15:restartNumberingAfterBreak="0">
    <w:nsid w:val="6C3465CE"/>
    <w:multiLevelType w:val="hybridMultilevel"/>
    <w:tmpl w:val="99501512"/>
    <w:lvl w:ilvl="0" w:tplc="7BE6B73A">
      <w:start w:val="1"/>
      <w:numFmt w:val="bullet"/>
      <w:lvlText w:val="−"/>
      <w:lvlJc w:val="left"/>
      <w:pPr>
        <w:ind w:left="720" w:hanging="360"/>
      </w:pPr>
      <w:rPr>
        <w:rFonts w:ascii="Arial Narrow" w:eastAsia="Calibri"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6C610247"/>
    <w:multiLevelType w:val="hybridMultilevel"/>
    <w:tmpl w:val="E42046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6C9C5C6F"/>
    <w:multiLevelType w:val="hybridMultilevel"/>
    <w:tmpl w:val="9DE6F19E"/>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722EEF62">
      <w:start w:val="1"/>
      <w:numFmt w:val="bullet"/>
      <w:lvlText w:val=""/>
      <w:lvlJc w:val="left"/>
      <w:pPr>
        <w:ind w:left="1800" w:hanging="360"/>
      </w:pPr>
      <w:rPr>
        <w:rFonts w:ascii="Symbol" w:hAnsi="Symbo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2" w15:restartNumberingAfterBreak="0">
    <w:nsid w:val="6EAD2EF9"/>
    <w:multiLevelType w:val="hybridMultilevel"/>
    <w:tmpl w:val="9656D57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716F7336"/>
    <w:multiLevelType w:val="hybridMultilevel"/>
    <w:tmpl w:val="1C8A207C"/>
    <w:lvl w:ilvl="0" w:tplc="CAD84D6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71AF0927"/>
    <w:multiLevelType w:val="hybridMultilevel"/>
    <w:tmpl w:val="9D1CE53A"/>
    <w:lvl w:ilvl="0" w:tplc="FA0C6BF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72060F9A"/>
    <w:multiLevelType w:val="hybridMultilevel"/>
    <w:tmpl w:val="5590096C"/>
    <w:lvl w:ilvl="0" w:tplc="AA38AA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75E828D1"/>
    <w:multiLevelType w:val="hybridMultilevel"/>
    <w:tmpl w:val="A2EA9B2E"/>
    <w:lvl w:ilvl="0" w:tplc="5F34C0A8">
      <w:numFmt w:val="bullet"/>
      <w:pStyle w:val="c3ZAMIK1ALIN1bold3"/>
      <w:lvlText w:val="-"/>
      <w:lvlJc w:val="left"/>
      <w:pPr>
        <w:ind w:left="1334" w:hanging="360"/>
      </w:pPr>
      <w:rPr>
        <w:rFonts w:ascii="Arial Narrow" w:eastAsia="Calibri" w:hAnsi="Arial Narrow" w:cs="Calibri" w:hint="default"/>
      </w:rPr>
    </w:lvl>
    <w:lvl w:ilvl="1" w:tplc="0424000B">
      <w:start w:val="1"/>
      <w:numFmt w:val="bullet"/>
      <w:lvlText w:val=""/>
      <w:lvlJc w:val="left"/>
      <w:pPr>
        <w:ind w:left="2054" w:hanging="360"/>
      </w:pPr>
      <w:rPr>
        <w:rFonts w:ascii="Wingdings" w:hAnsi="Wingdings" w:hint="default"/>
      </w:rPr>
    </w:lvl>
    <w:lvl w:ilvl="2" w:tplc="04240005" w:tentative="1">
      <w:start w:val="1"/>
      <w:numFmt w:val="bullet"/>
      <w:lvlText w:val=""/>
      <w:lvlJc w:val="left"/>
      <w:pPr>
        <w:ind w:left="2774" w:hanging="360"/>
      </w:pPr>
      <w:rPr>
        <w:rFonts w:ascii="Wingdings" w:hAnsi="Wingdings" w:hint="default"/>
      </w:rPr>
    </w:lvl>
    <w:lvl w:ilvl="3" w:tplc="04240001" w:tentative="1">
      <w:start w:val="1"/>
      <w:numFmt w:val="bullet"/>
      <w:lvlText w:val=""/>
      <w:lvlJc w:val="left"/>
      <w:pPr>
        <w:ind w:left="3494" w:hanging="360"/>
      </w:pPr>
      <w:rPr>
        <w:rFonts w:ascii="Symbol" w:hAnsi="Symbol" w:hint="default"/>
      </w:rPr>
    </w:lvl>
    <w:lvl w:ilvl="4" w:tplc="04240003" w:tentative="1">
      <w:start w:val="1"/>
      <w:numFmt w:val="bullet"/>
      <w:lvlText w:val="o"/>
      <w:lvlJc w:val="left"/>
      <w:pPr>
        <w:ind w:left="4214" w:hanging="360"/>
      </w:pPr>
      <w:rPr>
        <w:rFonts w:ascii="Courier New" w:hAnsi="Courier New" w:cs="Courier New" w:hint="default"/>
      </w:rPr>
    </w:lvl>
    <w:lvl w:ilvl="5" w:tplc="04240005" w:tentative="1">
      <w:start w:val="1"/>
      <w:numFmt w:val="bullet"/>
      <w:lvlText w:val=""/>
      <w:lvlJc w:val="left"/>
      <w:pPr>
        <w:ind w:left="4934" w:hanging="360"/>
      </w:pPr>
      <w:rPr>
        <w:rFonts w:ascii="Wingdings" w:hAnsi="Wingdings" w:hint="default"/>
      </w:rPr>
    </w:lvl>
    <w:lvl w:ilvl="6" w:tplc="04240001" w:tentative="1">
      <w:start w:val="1"/>
      <w:numFmt w:val="bullet"/>
      <w:lvlText w:val=""/>
      <w:lvlJc w:val="left"/>
      <w:pPr>
        <w:ind w:left="5654" w:hanging="360"/>
      </w:pPr>
      <w:rPr>
        <w:rFonts w:ascii="Symbol" w:hAnsi="Symbol" w:hint="default"/>
      </w:rPr>
    </w:lvl>
    <w:lvl w:ilvl="7" w:tplc="04240003" w:tentative="1">
      <w:start w:val="1"/>
      <w:numFmt w:val="bullet"/>
      <w:lvlText w:val="o"/>
      <w:lvlJc w:val="left"/>
      <w:pPr>
        <w:ind w:left="6374" w:hanging="360"/>
      </w:pPr>
      <w:rPr>
        <w:rFonts w:ascii="Courier New" w:hAnsi="Courier New" w:cs="Courier New" w:hint="default"/>
      </w:rPr>
    </w:lvl>
    <w:lvl w:ilvl="8" w:tplc="04240005" w:tentative="1">
      <w:start w:val="1"/>
      <w:numFmt w:val="bullet"/>
      <w:lvlText w:val=""/>
      <w:lvlJc w:val="left"/>
      <w:pPr>
        <w:ind w:left="7094" w:hanging="360"/>
      </w:pPr>
      <w:rPr>
        <w:rFonts w:ascii="Wingdings" w:hAnsi="Wingdings" w:hint="default"/>
      </w:rPr>
    </w:lvl>
  </w:abstractNum>
  <w:abstractNum w:abstractNumId="117" w15:restartNumberingAfterBreak="0">
    <w:nsid w:val="766C50D2"/>
    <w:multiLevelType w:val="hybridMultilevel"/>
    <w:tmpl w:val="18609E50"/>
    <w:lvl w:ilvl="0" w:tplc="0424000F">
      <w:start w:val="1"/>
      <w:numFmt w:val="decimal"/>
      <w:lvlText w:val="%1."/>
      <w:lvlJc w:val="left"/>
      <w:pPr>
        <w:ind w:left="360" w:hanging="360"/>
      </w:pPr>
    </w:lvl>
    <w:lvl w:ilvl="1" w:tplc="0A76A2E4">
      <w:start w:val="1"/>
      <w:numFmt w:val="decimal"/>
      <w:lvlText w:val="%2."/>
      <w:lvlJc w:val="left"/>
      <w:pPr>
        <w:ind w:left="1080" w:hanging="360"/>
      </w:pPr>
      <w:rPr>
        <w:rFonts w:hint="default"/>
      </w:rPr>
    </w:lvl>
    <w:lvl w:ilvl="2" w:tplc="2C0873E4">
      <w:start w:val="1"/>
      <w:numFmt w:val="upperLetter"/>
      <w:suff w:val="space"/>
      <w:lvlText w:val="%3."/>
      <w:lvlJc w:val="left"/>
      <w:pPr>
        <w:ind w:left="1980" w:hanging="360"/>
      </w:pPr>
      <w:rPr>
        <w:rFonts w:hint="default"/>
      </w:rPr>
    </w:lvl>
    <w:lvl w:ilvl="3" w:tplc="05A6F46C">
      <w:start w:val="59"/>
      <w:numFmt w:val="decimal"/>
      <w:lvlText w:val="(%4"/>
      <w:lvlJc w:val="left"/>
      <w:pPr>
        <w:ind w:left="2520" w:hanging="360"/>
      </w:pPr>
      <w:rPr>
        <w:rFonts w:hint="default"/>
      </w:r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15:restartNumberingAfterBreak="0">
    <w:nsid w:val="777D4EB4"/>
    <w:multiLevelType w:val="hybridMultilevel"/>
    <w:tmpl w:val="413872A0"/>
    <w:lvl w:ilvl="0" w:tplc="7BE6B73A">
      <w:start w:val="1"/>
      <w:numFmt w:val="bullet"/>
      <w:lvlText w:val="−"/>
      <w:lvlJc w:val="left"/>
      <w:pPr>
        <w:ind w:left="360" w:hanging="360"/>
      </w:pPr>
      <w:rPr>
        <w:rFonts w:ascii="Arial Narrow" w:eastAsia="Calibri" w:hAnsi="Arial Narrow" w:cs="Arial" w:hint="default"/>
        <w:i/>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9" w15:restartNumberingAfterBreak="0">
    <w:nsid w:val="784C4069"/>
    <w:multiLevelType w:val="hybridMultilevel"/>
    <w:tmpl w:val="F97CAF92"/>
    <w:lvl w:ilvl="0" w:tplc="08E492B6">
      <w:start w:val="1"/>
      <w:numFmt w:val="decimal"/>
      <w:lvlText w:val="%1."/>
      <w:lvlJc w:val="left"/>
      <w:pPr>
        <w:ind w:left="720" w:hanging="360"/>
      </w:pPr>
      <w:rPr>
        <w:rFonts w:hint="default"/>
        <w:i w:val="0"/>
        <w:iCs/>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0" w15:restartNumberingAfterBreak="0">
    <w:nsid w:val="78ED01AC"/>
    <w:multiLevelType w:val="hybridMultilevel"/>
    <w:tmpl w:val="976A3EDC"/>
    <w:lvl w:ilvl="0" w:tplc="C818D082">
      <w:start w:val="1"/>
      <w:numFmt w:val="decimal"/>
      <w:pStyle w:val="ZZZS"/>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21" w15:restartNumberingAfterBreak="0">
    <w:nsid w:val="78F51100"/>
    <w:multiLevelType w:val="hybridMultilevel"/>
    <w:tmpl w:val="AA201874"/>
    <w:lvl w:ilvl="0" w:tplc="AA38AA44">
      <w:start w:val="1"/>
      <w:numFmt w:val="bullet"/>
      <w:lvlText w:val=""/>
      <w:lvlJc w:val="left"/>
      <w:pPr>
        <w:tabs>
          <w:tab w:val="num" w:pos="720"/>
        </w:tabs>
        <w:ind w:left="720" w:hanging="360"/>
      </w:pPr>
      <w:rPr>
        <w:rFonts w:ascii="Symbol" w:hAnsi="Symbol" w:hint="default"/>
        <w:i w:val="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98A6C64"/>
    <w:multiLevelType w:val="hybridMultilevel"/>
    <w:tmpl w:val="06B22FDA"/>
    <w:lvl w:ilvl="0" w:tplc="B654599A">
      <w:start w:val="2"/>
      <w:numFmt w:val="bullet"/>
      <w:lvlText w:val="-"/>
      <w:lvlJc w:val="left"/>
      <w:pPr>
        <w:ind w:left="360" w:hanging="360"/>
      </w:pPr>
      <w:rPr>
        <w:rFonts w:ascii="Arial Narrow" w:eastAsia="Times New Roman" w:hAnsi="Arial Narrow"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3" w15:restartNumberingAfterBreak="0">
    <w:nsid w:val="7A52741E"/>
    <w:multiLevelType w:val="hybridMultilevel"/>
    <w:tmpl w:val="0CE05FF8"/>
    <w:lvl w:ilvl="0" w:tplc="7BE6B73A">
      <w:start w:val="1"/>
      <w:numFmt w:val="bullet"/>
      <w:lvlText w:val="−"/>
      <w:lvlJc w:val="left"/>
      <w:pPr>
        <w:ind w:left="720" w:hanging="360"/>
      </w:pPr>
      <w:rPr>
        <w:rFonts w:ascii="Arial Narrow" w:eastAsia="Calibri" w:hAnsi="Arial Narrow" w:cs="Arial" w:hint="default"/>
        <w:i/>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4" w15:restartNumberingAfterBreak="0">
    <w:nsid w:val="7AB71305"/>
    <w:multiLevelType w:val="hybridMultilevel"/>
    <w:tmpl w:val="99E69A3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5" w15:restartNumberingAfterBreak="0">
    <w:nsid w:val="7BC929E9"/>
    <w:multiLevelType w:val="hybridMultilevel"/>
    <w:tmpl w:val="38A214F6"/>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6" w15:restartNumberingAfterBreak="0">
    <w:nsid w:val="7D306182"/>
    <w:multiLevelType w:val="multilevel"/>
    <w:tmpl w:val="29981608"/>
    <w:lvl w:ilvl="0">
      <w:start w:val="1"/>
      <w:numFmt w:val="decimal"/>
      <w:lvlText w:val="%1."/>
      <w:lvlJc w:val="left"/>
      <w:pPr>
        <w:tabs>
          <w:tab w:val="num" w:pos="360"/>
        </w:tabs>
        <w:ind w:left="360" w:hanging="360"/>
      </w:pPr>
    </w:lvl>
    <w:lvl w:ilvl="1">
      <w:start w:val="1"/>
      <w:numFmt w:val="bullet"/>
      <w:lvlText w:val=""/>
      <w:lvlJc w:val="left"/>
      <w:pPr>
        <w:tabs>
          <w:tab w:val="num" w:pos="792"/>
        </w:tabs>
        <w:ind w:left="792" w:hanging="432"/>
      </w:pPr>
      <w:rPr>
        <w:rFonts w:ascii="Symbol" w:hAnsi="Symbol"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7" w15:restartNumberingAfterBreak="0">
    <w:nsid w:val="7F5D5580"/>
    <w:multiLevelType w:val="hybridMultilevel"/>
    <w:tmpl w:val="B5786AA4"/>
    <w:lvl w:ilvl="0" w:tplc="FA0C6BF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0880741">
    <w:abstractNumId w:val="55"/>
  </w:num>
  <w:num w:numId="2" w16cid:durableId="723792667">
    <w:abstractNumId w:val="42"/>
  </w:num>
  <w:num w:numId="3" w16cid:durableId="1518957320">
    <w:abstractNumId w:val="17"/>
  </w:num>
  <w:num w:numId="4" w16cid:durableId="1487430662">
    <w:abstractNumId w:val="62"/>
  </w:num>
  <w:num w:numId="5" w16cid:durableId="1166942326">
    <w:abstractNumId w:val="120"/>
  </w:num>
  <w:num w:numId="6" w16cid:durableId="1487478516">
    <w:abstractNumId w:val="74"/>
  </w:num>
  <w:num w:numId="7" w16cid:durableId="976256896">
    <w:abstractNumId w:val="20"/>
  </w:num>
  <w:num w:numId="8" w16cid:durableId="341392505">
    <w:abstractNumId w:val="116"/>
  </w:num>
  <w:num w:numId="9" w16cid:durableId="1755005905">
    <w:abstractNumId w:val="76"/>
  </w:num>
  <w:num w:numId="10" w16cid:durableId="638996393">
    <w:abstractNumId w:val="87"/>
  </w:num>
  <w:num w:numId="11" w16cid:durableId="459960969">
    <w:abstractNumId w:val="46"/>
  </w:num>
  <w:num w:numId="12" w16cid:durableId="583807244">
    <w:abstractNumId w:val="11"/>
  </w:num>
  <w:num w:numId="13" w16cid:durableId="2065176679">
    <w:abstractNumId w:val="44"/>
  </w:num>
  <w:num w:numId="14" w16cid:durableId="1231234666">
    <w:abstractNumId w:val="2"/>
  </w:num>
  <w:num w:numId="15" w16cid:durableId="1628271300">
    <w:abstractNumId w:val="83"/>
  </w:num>
  <w:num w:numId="16" w16cid:durableId="2032216538">
    <w:abstractNumId w:val="53"/>
  </w:num>
  <w:num w:numId="17" w16cid:durableId="426658685">
    <w:abstractNumId w:val="122"/>
  </w:num>
  <w:num w:numId="18" w16cid:durableId="43599323">
    <w:abstractNumId w:val="84"/>
  </w:num>
  <w:num w:numId="19" w16cid:durableId="902763142">
    <w:abstractNumId w:val="81"/>
  </w:num>
  <w:num w:numId="20" w16cid:durableId="860433798">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03548279">
    <w:abstractNumId w:val="59"/>
  </w:num>
  <w:num w:numId="22" w16cid:durableId="958799143">
    <w:abstractNumId w:val="60"/>
  </w:num>
  <w:num w:numId="23" w16cid:durableId="1707636539">
    <w:abstractNumId w:val="1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014869996">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95475541">
    <w:abstractNumId w:val="117"/>
  </w:num>
  <w:num w:numId="26" w16cid:durableId="1308048975">
    <w:abstractNumId w:val="67"/>
  </w:num>
  <w:num w:numId="27" w16cid:durableId="1175415250">
    <w:abstractNumId w:val="4"/>
  </w:num>
  <w:num w:numId="28" w16cid:durableId="1045593756">
    <w:abstractNumId w:val="101"/>
  </w:num>
  <w:num w:numId="29" w16cid:durableId="233246176">
    <w:abstractNumId w:val="58"/>
  </w:num>
  <w:num w:numId="30" w16cid:durableId="621151785">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276526561">
    <w:abstractNumId w:val="106"/>
  </w:num>
  <w:num w:numId="32" w16cid:durableId="730542659">
    <w:abstractNumId w:val="28"/>
  </w:num>
  <w:num w:numId="33" w16cid:durableId="1052316027">
    <w:abstractNumId w:val="107"/>
  </w:num>
  <w:num w:numId="34" w16cid:durableId="518662474">
    <w:abstractNumId w:val="27"/>
  </w:num>
  <w:num w:numId="35" w16cid:durableId="967011737">
    <w:abstractNumId w:val="38"/>
  </w:num>
  <w:num w:numId="36" w16cid:durableId="2073962792">
    <w:abstractNumId w:val="47"/>
  </w:num>
  <w:num w:numId="37" w16cid:durableId="510995947">
    <w:abstractNumId w:val="57"/>
  </w:num>
  <w:num w:numId="38" w16cid:durableId="1463227197">
    <w:abstractNumId w:val="96"/>
  </w:num>
  <w:num w:numId="39" w16cid:durableId="1308557409">
    <w:abstractNumId w:val="29"/>
  </w:num>
  <w:num w:numId="40" w16cid:durableId="898514861">
    <w:abstractNumId w:val="100"/>
  </w:num>
  <w:num w:numId="41" w16cid:durableId="913397296">
    <w:abstractNumId w:val="49"/>
  </w:num>
  <w:num w:numId="42" w16cid:durableId="867254494">
    <w:abstractNumId w:val="25"/>
  </w:num>
  <w:num w:numId="43" w16cid:durableId="511339041">
    <w:abstractNumId w:val="104"/>
  </w:num>
  <w:num w:numId="44" w16cid:durableId="1407190742">
    <w:abstractNumId w:val="95"/>
  </w:num>
  <w:num w:numId="45" w16cid:durableId="619840475">
    <w:abstractNumId w:val="1"/>
  </w:num>
  <w:num w:numId="46" w16cid:durableId="1498573895">
    <w:abstractNumId w:val="54"/>
  </w:num>
  <w:num w:numId="47" w16cid:durableId="239143592">
    <w:abstractNumId w:val="35"/>
  </w:num>
  <w:num w:numId="48" w16cid:durableId="1355493198">
    <w:abstractNumId w:val="36"/>
  </w:num>
  <w:num w:numId="49" w16cid:durableId="644627447">
    <w:abstractNumId w:val="41"/>
  </w:num>
  <w:num w:numId="50" w16cid:durableId="26607835">
    <w:abstractNumId w:val="89"/>
  </w:num>
  <w:num w:numId="51" w16cid:durableId="485828048">
    <w:abstractNumId w:val="5"/>
  </w:num>
  <w:num w:numId="52" w16cid:durableId="487013105">
    <w:abstractNumId w:val="125"/>
  </w:num>
  <w:num w:numId="53" w16cid:durableId="114712182">
    <w:abstractNumId w:val="72"/>
  </w:num>
  <w:num w:numId="54" w16cid:durableId="2000382239">
    <w:abstractNumId w:val="94"/>
  </w:num>
  <w:num w:numId="55" w16cid:durableId="1005010035">
    <w:abstractNumId w:val="123"/>
  </w:num>
  <w:num w:numId="56" w16cid:durableId="522015143">
    <w:abstractNumId w:val="16"/>
  </w:num>
  <w:num w:numId="57" w16cid:durableId="1382679357">
    <w:abstractNumId w:val="102"/>
  </w:num>
  <w:num w:numId="58" w16cid:durableId="1318341577">
    <w:abstractNumId w:val="118"/>
  </w:num>
  <w:num w:numId="59" w16cid:durableId="1535925513">
    <w:abstractNumId w:val="18"/>
  </w:num>
  <w:num w:numId="60" w16cid:durableId="1025519491">
    <w:abstractNumId w:val="40"/>
  </w:num>
  <w:num w:numId="61" w16cid:durableId="1468275268">
    <w:abstractNumId w:val="75"/>
  </w:num>
  <w:num w:numId="62" w16cid:durableId="1536654121">
    <w:abstractNumId w:val="30"/>
  </w:num>
  <w:num w:numId="63" w16cid:durableId="619537270">
    <w:abstractNumId w:val="31"/>
  </w:num>
  <w:num w:numId="64" w16cid:durableId="254484876">
    <w:abstractNumId w:val="86"/>
  </w:num>
  <w:num w:numId="65" w16cid:durableId="2106413302">
    <w:abstractNumId w:val="91"/>
  </w:num>
  <w:num w:numId="66" w16cid:durableId="1396512392">
    <w:abstractNumId w:val="119"/>
  </w:num>
  <w:num w:numId="67" w16cid:durableId="793326689">
    <w:abstractNumId w:val="65"/>
  </w:num>
  <w:num w:numId="68" w16cid:durableId="1793939838">
    <w:abstractNumId w:val="34"/>
  </w:num>
  <w:num w:numId="69" w16cid:durableId="1018311440">
    <w:abstractNumId w:val="19"/>
  </w:num>
  <w:num w:numId="70" w16cid:durableId="190806339">
    <w:abstractNumId w:val="88"/>
  </w:num>
  <w:num w:numId="71" w16cid:durableId="981806679">
    <w:abstractNumId w:val="90"/>
  </w:num>
  <w:num w:numId="72" w16cid:durableId="945385420">
    <w:abstractNumId w:val="111"/>
  </w:num>
  <w:num w:numId="73" w16cid:durableId="297682552">
    <w:abstractNumId w:val="7"/>
  </w:num>
  <w:num w:numId="74" w16cid:durableId="99489984">
    <w:abstractNumId w:val="8"/>
  </w:num>
  <w:num w:numId="75" w16cid:durableId="1968007011">
    <w:abstractNumId w:val="82"/>
  </w:num>
  <w:num w:numId="76" w16cid:durableId="798376692">
    <w:abstractNumId w:val="48"/>
  </w:num>
  <w:num w:numId="77" w16cid:durableId="1799295687">
    <w:abstractNumId w:val="6"/>
  </w:num>
  <w:num w:numId="78" w16cid:durableId="809127255">
    <w:abstractNumId w:val="121"/>
  </w:num>
  <w:num w:numId="79" w16cid:durableId="657341541">
    <w:abstractNumId w:val="43"/>
  </w:num>
  <w:num w:numId="80" w16cid:durableId="254748163">
    <w:abstractNumId w:val="12"/>
  </w:num>
  <w:num w:numId="81" w16cid:durableId="745764828">
    <w:abstractNumId w:val="98"/>
  </w:num>
  <w:num w:numId="82" w16cid:durableId="18360651">
    <w:abstractNumId w:val="23"/>
  </w:num>
  <w:num w:numId="83" w16cid:durableId="312221894">
    <w:abstractNumId w:val="51"/>
  </w:num>
  <w:num w:numId="84" w16cid:durableId="733968913">
    <w:abstractNumId w:val="126"/>
  </w:num>
  <w:num w:numId="85" w16cid:durableId="1795707457">
    <w:abstractNumId w:val="115"/>
  </w:num>
  <w:num w:numId="86" w16cid:durableId="1076973823">
    <w:abstractNumId w:val="0"/>
  </w:num>
  <w:num w:numId="87" w16cid:durableId="612400138">
    <w:abstractNumId w:val="103"/>
  </w:num>
  <w:num w:numId="88" w16cid:durableId="306588941">
    <w:abstractNumId w:val="70"/>
  </w:num>
  <w:num w:numId="89" w16cid:durableId="1552112064">
    <w:abstractNumId w:val="50"/>
  </w:num>
  <w:num w:numId="90" w16cid:durableId="1527789517">
    <w:abstractNumId w:val="37"/>
  </w:num>
  <w:num w:numId="91" w16cid:durableId="2043944564">
    <w:abstractNumId w:val="39"/>
  </w:num>
  <w:num w:numId="92" w16cid:durableId="222788766">
    <w:abstractNumId w:val="69"/>
  </w:num>
  <w:num w:numId="93" w16cid:durableId="1724256707">
    <w:abstractNumId w:val="78"/>
  </w:num>
  <w:num w:numId="94" w16cid:durableId="679352063">
    <w:abstractNumId w:val="52"/>
  </w:num>
  <w:num w:numId="95" w16cid:durableId="472259085">
    <w:abstractNumId w:val="10"/>
  </w:num>
  <w:num w:numId="96" w16cid:durableId="1164974364">
    <w:abstractNumId w:val="73"/>
  </w:num>
  <w:num w:numId="97" w16cid:durableId="1753700477">
    <w:abstractNumId w:val="85"/>
  </w:num>
  <w:num w:numId="98" w16cid:durableId="271674516">
    <w:abstractNumId w:val="112"/>
  </w:num>
  <w:num w:numId="99" w16cid:durableId="211819110">
    <w:abstractNumId w:val="80"/>
  </w:num>
  <w:num w:numId="100" w16cid:durableId="1900626461">
    <w:abstractNumId w:val="92"/>
  </w:num>
  <w:num w:numId="101" w16cid:durableId="2023046731">
    <w:abstractNumId w:val="14"/>
  </w:num>
  <w:num w:numId="102" w16cid:durableId="1133060825">
    <w:abstractNumId w:val="97"/>
  </w:num>
  <w:num w:numId="103" w16cid:durableId="1985116384">
    <w:abstractNumId w:val="3"/>
  </w:num>
  <w:num w:numId="104" w16cid:durableId="1323392472">
    <w:abstractNumId w:val="99"/>
  </w:num>
  <w:num w:numId="105" w16cid:durableId="345718402">
    <w:abstractNumId w:val="61"/>
  </w:num>
  <w:num w:numId="106" w16cid:durableId="292829963">
    <w:abstractNumId w:val="32"/>
  </w:num>
  <w:num w:numId="107" w16cid:durableId="1680545741">
    <w:abstractNumId w:val="45"/>
  </w:num>
  <w:num w:numId="108" w16cid:durableId="933366490">
    <w:abstractNumId w:val="68"/>
  </w:num>
  <w:num w:numId="109" w16cid:durableId="1464272261">
    <w:abstractNumId w:val="24"/>
  </w:num>
  <w:num w:numId="110" w16cid:durableId="814880118">
    <w:abstractNumId w:val="64"/>
  </w:num>
  <w:num w:numId="111" w16cid:durableId="1827476214">
    <w:abstractNumId w:val="114"/>
  </w:num>
  <w:num w:numId="112" w16cid:durableId="71897446">
    <w:abstractNumId w:val="124"/>
  </w:num>
  <w:num w:numId="113" w16cid:durableId="1661470544">
    <w:abstractNumId w:val="15"/>
  </w:num>
  <w:num w:numId="114" w16cid:durableId="1245601734">
    <w:abstractNumId w:val="93"/>
  </w:num>
  <w:num w:numId="115" w16cid:durableId="1120299412">
    <w:abstractNumId w:val="26"/>
  </w:num>
  <w:num w:numId="116" w16cid:durableId="163323256">
    <w:abstractNumId w:val="127"/>
  </w:num>
  <w:num w:numId="117" w16cid:durableId="22823420">
    <w:abstractNumId w:val="22"/>
  </w:num>
  <w:num w:numId="118" w16cid:durableId="1433472141">
    <w:abstractNumId w:val="77"/>
  </w:num>
  <w:num w:numId="119" w16cid:durableId="1997948612">
    <w:abstractNumId w:val="109"/>
  </w:num>
  <w:num w:numId="120" w16cid:durableId="1340964571">
    <w:abstractNumId w:val="71"/>
  </w:num>
  <w:num w:numId="121" w16cid:durableId="1882132009">
    <w:abstractNumId w:val="66"/>
  </w:num>
  <w:num w:numId="122" w16cid:durableId="1342706756">
    <w:abstractNumId w:val="56"/>
  </w:num>
  <w:num w:numId="123" w16cid:durableId="734745068">
    <w:abstractNumId w:val="110"/>
  </w:num>
  <w:num w:numId="124" w16cid:durableId="426511662">
    <w:abstractNumId w:val="108"/>
  </w:num>
  <w:num w:numId="125" w16cid:durableId="934749015">
    <w:abstractNumId w:val="63"/>
  </w:num>
  <w:num w:numId="126" w16cid:durableId="2032411321">
    <w:abstractNumId w:val="79"/>
  </w:num>
  <w:num w:numId="127" w16cid:durableId="1706439546">
    <w:abstractNumId w:val="33"/>
  </w:num>
  <w:num w:numId="128" w16cid:durableId="1268468573">
    <w:abstractNumId w:val="113"/>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F83"/>
    <w:rsid w:val="0000354C"/>
    <w:rsid w:val="000079E5"/>
    <w:rsid w:val="0002672B"/>
    <w:rsid w:val="000271B7"/>
    <w:rsid w:val="00027E30"/>
    <w:rsid w:val="000342FC"/>
    <w:rsid w:val="00040188"/>
    <w:rsid w:val="000569CB"/>
    <w:rsid w:val="00063D15"/>
    <w:rsid w:val="000720B2"/>
    <w:rsid w:val="0009427C"/>
    <w:rsid w:val="000A1213"/>
    <w:rsid w:val="000A3BFF"/>
    <w:rsid w:val="000A5652"/>
    <w:rsid w:val="000C4927"/>
    <w:rsid w:val="000D579F"/>
    <w:rsid w:val="000E2A4D"/>
    <w:rsid w:val="000E78D4"/>
    <w:rsid w:val="000F300D"/>
    <w:rsid w:val="000F5336"/>
    <w:rsid w:val="00106C4A"/>
    <w:rsid w:val="00107774"/>
    <w:rsid w:val="001367A1"/>
    <w:rsid w:val="00141CB1"/>
    <w:rsid w:val="0014414B"/>
    <w:rsid w:val="0015762C"/>
    <w:rsid w:val="00171C86"/>
    <w:rsid w:val="00181651"/>
    <w:rsid w:val="00194B49"/>
    <w:rsid w:val="001973E4"/>
    <w:rsid w:val="001A54DA"/>
    <w:rsid w:val="001A5FFB"/>
    <w:rsid w:val="001A6707"/>
    <w:rsid w:val="001B0A73"/>
    <w:rsid w:val="001B1D74"/>
    <w:rsid w:val="001B3AA3"/>
    <w:rsid w:val="001C0148"/>
    <w:rsid w:val="001D1BF4"/>
    <w:rsid w:val="001D4156"/>
    <w:rsid w:val="001D6A74"/>
    <w:rsid w:val="001E3174"/>
    <w:rsid w:val="001E369D"/>
    <w:rsid w:val="001F359F"/>
    <w:rsid w:val="001F372B"/>
    <w:rsid w:val="002073D1"/>
    <w:rsid w:val="0022260A"/>
    <w:rsid w:val="00223E57"/>
    <w:rsid w:val="00243709"/>
    <w:rsid w:val="00251D30"/>
    <w:rsid w:val="002531E0"/>
    <w:rsid w:val="00260B34"/>
    <w:rsid w:val="00270436"/>
    <w:rsid w:val="00275053"/>
    <w:rsid w:val="00284115"/>
    <w:rsid w:val="00290C81"/>
    <w:rsid w:val="00290D7A"/>
    <w:rsid w:val="00294B58"/>
    <w:rsid w:val="00296590"/>
    <w:rsid w:val="002B6761"/>
    <w:rsid w:val="002F2753"/>
    <w:rsid w:val="002F7297"/>
    <w:rsid w:val="003041E0"/>
    <w:rsid w:val="00317118"/>
    <w:rsid w:val="00321A64"/>
    <w:rsid w:val="003240C9"/>
    <w:rsid w:val="0034570B"/>
    <w:rsid w:val="00361A59"/>
    <w:rsid w:val="00385EFA"/>
    <w:rsid w:val="00396978"/>
    <w:rsid w:val="003A04D1"/>
    <w:rsid w:val="003A19E6"/>
    <w:rsid w:val="003A377C"/>
    <w:rsid w:val="003B4983"/>
    <w:rsid w:val="003C0776"/>
    <w:rsid w:val="003D41DD"/>
    <w:rsid w:val="003D6CE3"/>
    <w:rsid w:val="003D7AE0"/>
    <w:rsid w:val="003F6E93"/>
    <w:rsid w:val="004045EF"/>
    <w:rsid w:val="00410480"/>
    <w:rsid w:val="00413FD3"/>
    <w:rsid w:val="004145C8"/>
    <w:rsid w:val="004264C6"/>
    <w:rsid w:val="00431652"/>
    <w:rsid w:val="0044310D"/>
    <w:rsid w:val="00444205"/>
    <w:rsid w:val="00470B9F"/>
    <w:rsid w:val="004829CD"/>
    <w:rsid w:val="00484D8B"/>
    <w:rsid w:val="004871B8"/>
    <w:rsid w:val="0048777D"/>
    <w:rsid w:val="004A1846"/>
    <w:rsid w:val="004A1E36"/>
    <w:rsid w:val="004B17BA"/>
    <w:rsid w:val="004C20AD"/>
    <w:rsid w:val="004E2881"/>
    <w:rsid w:val="004F3F2F"/>
    <w:rsid w:val="004F5F72"/>
    <w:rsid w:val="00503CBC"/>
    <w:rsid w:val="005211D4"/>
    <w:rsid w:val="005336D2"/>
    <w:rsid w:val="0055215C"/>
    <w:rsid w:val="0056397D"/>
    <w:rsid w:val="0057072A"/>
    <w:rsid w:val="0057126A"/>
    <w:rsid w:val="005714AF"/>
    <w:rsid w:val="00581504"/>
    <w:rsid w:val="00587CB6"/>
    <w:rsid w:val="00596315"/>
    <w:rsid w:val="00597BDE"/>
    <w:rsid w:val="005A3CBA"/>
    <w:rsid w:val="005B1766"/>
    <w:rsid w:val="005B31C9"/>
    <w:rsid w:val="005C5A6E"/>
    <w:rsid w:val="005C639F"/>
    <w:rsid w:val="005E65D8"/>
    <w:rsid w:val="005F14DA"/>
    <w:rsid w:val="006045BD"/>
    <w:rsid w:val="00614B49"/>
    <w:rsid w:val="00620C24"/>
    <w:rsid w:val="00621CAB"/>
    <w:rsid w:val="00622DCB"/>
    <w:rsid w:val="006249C8"/>
    <w:rsid w:val="00625BEA"/>
    <w:rsid w:val="00632032"/>
    <w:rsid w:val="00634366"/>
    <w:rsid w:val="00641C95"/>
    <w:rsid w:val="00643FF8"/>
    <w:rsid w:val="00654D32"/>
    <w:rsid w:val="00673EF9"/>
    <w:rsid w:val="006946CA"/>
    <w:rsid w:val="00695EC3"/>
    <w:rsid w:val="006B281A"/>
    <w:rsid w:val="006B33E0"/>
    <w:rsid w:val="006B7E84"/>
    <w:rsid w:val="006C140D"/>
    <w:rsid w:val="006C686D"/>
    <w:rsid w:val="006D1513"/>
    <w:rsid w:val="006D2934"/>
    <w:rsid w:val="006D6E9E"/>
    <w:rsid w:val="006E13F4"/>
    <w:rsid w:val="006E2B28"/>
    <w:rsid w:val="006E2B86"/>
    <w:rsid w:val="006E4AA2"/>
    <w:rsid w:val="006F1928"/>
    <w:rsid w:val="00713BB4"/>
    <w:rsid w:val="00721AC9"/>
    <w:rsid w:val="00737F90"/>
    <w:rsid w:val="00745810"/>
    <w:rsid w:val="00752A89"/>
    <w:rsid w:val="00765A9B"/>
    <w:rsid w:val="00771B73"/>
    <w:rsid w:val="00772BB0"/>
    <w:rsid w:val="007772AF"/>
    <w:rsid w:val="0078445A"/>
    <w:rsid w:val="00786021"/>
    <w:rsid w:val="00791E96"/>
    <w:rsid w:val="007D1762"/>
    <w:rsid w:val="007D4016"/>
    <w:rsid w:val="007E0047"/>
    <w:rsid w:val="007E7DE4"/>
    <w:rsid w:val="007F5EA0"/>
    <w:rsid w:val="007F66B8"/>
    <w:rsid w:val="00806E88"/>
    <w:rsid w:val="0081654C"/>
    <w:rsid w:val="0082253F"/>
    <w:rsid w:val="0082503C"/>
    <w:rsid w:val="008314B5"/>
    <w:rsid w:val="00836676"/>
    <w:rsid w:val="0084442A"/>
    <w:rsid w:val="00860BF3"/>
    <w:rsid w:val="00863E72"/>
    <w:rsid w:val="00864B4E"/>
    <w:rsid w:val="008838DF"/>
    <w:rsid w:val="00884EE8"/>
    <w:rsid w:val="0089482D"/>
    <w:rsid w:val="008A1B05"/>
    <w:rsid w:val="008A2BA2"/>
    <w:rsid w:val="008A4CBE"/>
    <w:rsid w:val="008A52B6"/>
    <w:rsid w:val="008B2311"/>
    <w:rsid w:val="008B2AD8"/>
    <w:rsid w:val="008B6031"/>
    <w:rsid w:val="008C1B00"/>
    <w:rsid w:val="008E078E"/>
    <w:rsid w:val="008E115C"/>
    <w:rsid w:val="008F1F07"/>
    <w:rsid w:val="008F210F"/>
    <w:rsid w:val="008F4ECE"/>
    <w:rsid w:val="009114CC"/>
    <w:rsid w:val="0091725E"/>
    <w:rsid w:val="00917FA0"/>
    <w:rsid w:val="00921A0F"/>
    <w:rsid w:val="00923441"/>
    <w:rsid w:val="009242CF"/>
    <w:rsid w:val="00945715"/>
    <w:rsid w:val="009853A2"/>
    <w:rsid w:val="0098553A"/>
    <w:rsid w:val="00990888"/>
    <w:rsid w:val="00993B5E"/>
    <w:rsid w:val="009B68FB"/>
    <w:rsid w:val="009E1334"/>
    <w:rsid w:val="009E4A4F"/>
    <w:rsid w:val="009F19FF"/>
    <w:rsid w:val="009F5D68"/>
    <w:rsid w:val="00A0015B"/>
    <w:rsid w:val="00A0551F"/>
    <w:rsid w:val="00A27107"/>
    <w:rsid w:val="00A33477"/>
    <w:rsid w:val="00A51C51"/>
    <w:rsid w:val="00A520E6"/>
    <w:rsid w:val="00A525E0"/>
    <w:rsid w:val="00A806A5"/>
    <w:rsid w:val="00A81291"/>
    <w:rsid w:val="00A832D2"/>
    <w:rsid w:val="00A907E7"/>
    <w:rsid w:val="00A9255E"/>
    <w:rsid w:val="00A95A11"/>
    <w:rsid w:val="00AA1E30"/>
    <w:rsid w:val="00AB0C55"/>
    <w:rsid w:val="00AB67B2"/>
    <w:rsid w:val="00AE19C9"/>
    <w:rsid w:val="00AE1F83"/>
    <w:rsid w:val="00B018EB"/>
    <w:rsid w:val="00B01CCE"/>
    <w:rsid w:val="00B02690"/>
    <w:rsid w:val="00B379A0"/>
    <w:rsid w:val="00B6529B"/>
    <w:rsid w:val="00B74496"/>
    <w:rsid w:val="00B958DA"/>
    <w:rsid w:val="00BC1355"/>
    <w:rsid w:val="00BC7F24"/>
    <w:rsid w:val="00BD3EF2"/>
    <w:rsid w:val="00BF13C8"/>
    <w:rsid w:val="00BF639A"/>
    <w:rsid w:val="00C13ECB"/>
    <w:rsid w:val="00C215B9"/>
    <w:rsid w:val="00C24B2C"/>
    <w:rsid w:val="00C31AC4"/>
    <w:rsid w:val="00C44C27"/>
    <w:rsid w:val="00C44C5F"/>
    <w:rsid w:val="00C47381"/>
    <w:rsid w:val="00C82B28"/>
    <w:rsid w:val="00C8441B"/>
    <w:rsid w:val="00CB1CDB"/>
    <w:rsid w:val="00CB708F"/>
    <w:rsid w:val="00CD7F67"/>
    <w:rsid w:val="00CE7041"/>
    <w:rsid w:val="00CF7676"/>
    <w:rsid w:val="00D01277"/>
    <w:rsid w:val="00D07CE9"/>
    <w:rsid w:val="00D11A0F"/>
    <w:rsid w:val="00D24DA8"/>
    <w:rsid w:val="00D2611C"/>
    <w:rsid w:val="00D27B33"/>
    <w:rsid w:val="00D47BCE"/>
    <w:rsid w:val="00D623D8"/>
    <w:rsid w:val="00D814E4"/>
    <w:rsid w:val="00D84F1A"/>
    <w:rsid w:val="00D9636B"/>
    <w:rsid w:val="00DA3F53"/>
    <w:rsid w:val="00DA466C"/>
    <w:rsid w:val="00DC19FE"/>
    <w:rsid w:val="00DC434A"/>
    <w:rsid w:val="00DD3733"/>
    <w:rsid w:val="00DF07CA"/>
    <w:rsid w:val="00DF4CB2"/>
    <w:rsid w:val="00E04E79"/>
    <w:rsid w:val="00E126A6"/>
    <w:rsid w:val="00E165F3"/>
    <w:rsid w:val="00E2329B"/>
    <w:rsid w:val="00E569BA"/>
    <w:rsid w:val="00E65064"/>
    <w:rsid w:val="00E737C6"/>
    <w:rsid w:val="00E7561F"/>
    <w:rsid w:val="00E76ACD"/>
    <w:rsid w:val="00E8041E"/>
    <w:rsid w:val="00E9685A"/>
    <w:rsid w:val="00E97F40"/>
    <w:rsid w:val="00EA060E"/>
    <w:rsid w:val="00EA6665"/>
    <w:rsid w:val="00EB3ED1"/>
    <w:rsid w:val="00EC2509"/>
    <w:rsid w:val="00EC582F"/>
    <w:rsid w:val="00EC75E8"/>
    <w:rsid w:val="00EE0E38"/>
    <w:rsid w:val="00EE6216"/>
    <w:rsid w:val="00EF3B88"/>
    <w:rsid w:val="00EF4A15"/>
    <w:rsid w:val="00F00E96"/>
    <w:rsid w:val="00F03EB9"/>
    <w:rsid w:val="00F154D6"/>
    <w:rsid w:val="00F22677"/>
    <w:rsid w:val="00F26913"/>
    <w:rsid w:val="00F312B7"/>
    <w:rsid w:val="00F327D8"/>
    <w:rsid w:val="00F35545"/>
    <w:rsid w:val="00F3647B"/>
    <w:rsid w:val="00F37232"/>
    <w:rsid w:val="00F5162C"/>
    <w:rsid w:val="00F51D08"/>
    <w:rsid w:val="00F54C5D"/>
    <w:rsid w:val="00F63D25"/>
    <w:rsid w:val="00F70EDA"/>
    <w:rsid w:val="00FA36AA"/>
    <w:rsid w:val="00FB397B"/>
    <w:rsid w:val="00FC2ABF"/>
    <w:rsid w:val="00FC4E15"/>
    <w:rsid w:val="00FC7849"/>
    <w:rsid w:val="00FD112F"/>
    <w:rsid w:val="00FD251C"/>
    <w:rsid w:val="00FE5544"/>
    <w:rsid w:val="00FE75D9"/>
    <w:rsid w:val="00FE7604"/>
    <w:rsid w:val="00FF27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3E40C8"/>
  <w15:docId w15:val="{84FCDE25-510D-4029-9699-F6DC6A0EE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iPriority="0"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D27B33"/>
    <w:pPr>
      <w:keepNext/>
      <w:keepLines/>
      <w:spacing w:before="240" w:after="0"/>
      <w:jc w:val="center"/>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qFormat/>
    <w:rsid w:val="00D27B33"/>
    <w:pPr>
      <w:widowControl w:val="0"/>
      <w:tabs>
        <w:tab w:val="num" w:pos="284"/>
      </w:tabs>
      <w:suppressAutoHyphens/>
      <w:spacing w:before="480" w:after="0"/>
      <w:ind w:left="510" w:hanging="340"/>
      <w:jc w:val="center"/>
      <w:outlineLvl w:val="1"/>
    </w:pPr>
    <w:rPr>
      <w:rFonts w:ascii="Arial Narrow" w:eastAsia="Times New Roman" w:hAnsi="Arial Narrow" w:cs="Times New Roman"/>
      <w:b/>
      <w:color w:val="003366"/>
      <w:spacing w:val="20"/>
      <w:szCs w:val="24"/>
    </w:rPr>
  </w:style>
  <w:style w:type="paragraph" w:styleId="Naslov3">
    <w:name w:val="heading 3"/>
    <w:aliases w:val="Naslov x"/>
    <w:basedOn w:val="Navaden"/>
    <w:next w:val="Navaden"/>
    <w:link w:val="Naslov3Znak"/>
    <w:uiPriority w:val="9"/>
    <w:unhideWhenUsed/>
    <w:qFormat/>
    <w:rsid w:val="00D27B33"/>
    <w:pPr>
      <w:keepNext/>
      <w:keepLines/>
      <w:spacing w:before="40" w:after="0"/>
      <w:jc w:val="center"/>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qFormat/>
    <w:rsid w:val="00D27B33"/>
    <w:pPr>
      <w:keepNext/>
      <w:suppressAutoHyphens/>
      <w:overflowPunct w:val="0"/>
      <w:autoSpaceDE w:val="0"/>
      <w:autoSpaceDN w:val="0"/>
      <w:adjustRightInd w:val="0"/>
      <w:spacing w:after="0"/>
      <w:jc w:val="both"/>
      <w:textAlignment w:val="baseline"/>
      <w:outlineLvl w:val="3"/>
    </w:pPr>
    <w:rPr>
      <w:rFonts w:ascii="Arial Narrow" w:eastAsia="Times New Roman" w:hAnsi="Arial Narrow" w:cs="Times New Roman"/>
      <w:szCs w:val="20"/>
      <w:lang w:eastAsia="sl-SI"/>
    </w:rPr>
  </w:style>
  <w:style w:type="paragraph" w:styleId="Naslov5">
    <w:name w:val="heading 5"/>
    <w:basedOn w:val="Navaden"/>
    <w:next w:val="Navaden"/>
    <w:link w:val="Naslov5Znak"/>
    <w:uiPriority w:val="9"/>
    <w:qFormat/>
    <w:rsid w:val="00D27B33"/>
    <w:pPr>
      <w:suppressAutoHyphens/>
      <w:spacing w:before="240" w:after="60"/>
      <w:jc w:val="center"/>
      <w:outlineLvl w:val="4"/>
    </w:pPr>
    <w:rPr>
      <w:rFonts w:ascii="Arial Narrow" w:eastAsia="Times New Roman" w:hAnsi="Arial Narrow" w:cs="Times New Roman"/>
      <w:b/>
      <w:bCs/>
      <w:i/>
      <w:iCs/>
      <w:sz w:val="26"/>
      <w:szCs w:val="26"/>
    </w:rPr>
  </w:style>
  <w:style w:type="paragraph" w:styleId="Naslov6">
    <w:name w:val="heading 6"/>
    <w:basedOn w:val="Navaden"/>
    <w:next w:val="Navaden"/>
    <w:link w:val="Naslov6Znak"/>
    <w:uiPriority w:val="9"/>
    <w:qFormat/>
    <w:rsid w:val="00D27B33"/>
    <w:pPr>
      <w:suppressAutoHyphens/>
      <w:spacing w:before="240" w:after="60"/>
      <w:jc w:val="center"/>
      <w:outlineLvl w:val="5"/>
    </w:pPr>
    <w:rPr>
      <w:rFonts w:ascii="Arial Narrow" w:eastAsia="Times New Roman" w:hAnsi="Arial Narrow" w:cs="Times New Roman"/>
      <w:b/>
      <w:bCs/>
    </w:rPr>
  </w:style>
  <w:style w:type="paragraph" w:styleId="Naslov7">
    <w:name w:val="heading 7"/>
    <w:basedOn w:val="Navaden"/>
    <w:next w:val="Navaden"/>
    <w:link w:val="Naslov7Znak"/>
    <w:uiPriority w:val="9"/>
    <w:qFormat/>
    <w:rsid w:val="00D27B33"/>
    <w:pPr>
      <w:suppressAutoHyphens/>
      <w:spacing w:before="240" w:after="60"/>
      <w:jc w:val="center"/>
      <w:outlineLvl w:val="6"/>
    </w:pPr>
    <w:rPr>
      <w:rFonts w:ascii="Arial Narrow" w:eastAsia="Times New Roman" w:hAnsi="Arial Narrow" w:cs="Times New Roman"/>
      <w:szCs w:val="24"/>
    </w:rPr>
  </w:style>
  <w:style w:type="paragraph" w:styleId="Naslov8">
    <w:name w:val="heading 8"/>
    <w:basedOn w:val="Navaden"/>
    <w:next w:val="Navaden"/>
    <w:link w:val="Naslov8Znak"/>
    <w:uiPriority w:val="9"/>
    <w:semiHidden/>
    <w:unhideWhenUsed/>
    <w:qFormat/>
    <w:rsid w:val="00D27B33"/>
    <w:pPr>
      <w:keepNext/>
      <w:keepLines/>
      <w:spacing w:before="40" w:after="0"/>
      <w:jc w:val="both"/>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D27B33"/>
    <w:pPr>
      <w:keepNext/>
      <w:keepLines/>
      <w:spacing w:before="40" w:after="0"/>
      <w:jc w:val="both"/>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F327D8"/>
    <w:pPr>
      <w:tabs>
        <w:tab w:val="center" w:pos="4536"/>
        <w:tab w:val="right" w:pos="9072"/>
      </w:tabs>
      <w:spacing w:after="0" w:line="240" w:lineRule="auto"/>
    </w:pPr>
  </w:style>
  <w:style w:type="character" w:customStyle="1" w:styleId="GlavaZnak">
    <w:name w:val="Glava Znak"/>
    <w:basedOn w:val="Privzetapisavaodstavka"/>
    <w:link w:val="Glava"/>
    <w:rsid w:val="00F327D8"/>
  </w:style>
  <w:style w:type="paragraph" w:styleId="Noga">
    <w:name w:val="footer"/>
    <w:basedOn w:val="Navaden"/>
    <w:link w:val="NogaZnak"/>
    <w:uiPriority w:val="99"/>
    <w:unhideWhenUsed/>
    <w:rsid w:val="00F327D8"/>
    <w:pPr>
      <w:tabs>
        <w:tab w:val="center" w:pos="4536"/>
        <w:tab w:val="right" w:pos="9072"/>
      </w:tabs>
      <w:spacing w:after="0" w:line="240" w:lineRule="auto"/>
    </w:pPr>
  </w:style>
  <w:style w:type="character" w:customStyle="1" w:styleId="NogaZnak">
    <w:name w:val="Noga Znak"/>
    <w:basedOn w:val="Privzetapisavaodstavka"/>
    <w:link w:val="Noga"/>
    <w:uiPriority w:val="99"/>
    <w:rsid w:val="00F327D8"/>
  </w:style>
  <w:style w:type="paragraph" w:styleId="Odstavekseznama">
    <w:name w:val="List Paragraph"/>
    <w:basedOn w:val="Navaden"/>
    <w:link w:val="OdstavekseznamaZnak"/>
    <w:uiPriority w:val="34"/>
    <w:qFormat/>
    <w:rsid w:val="00107774"/>
    <w:pPr>
      <w:ind w:left="720"/>
      <w:contextualSpacing/>
    </w:pPr>
  </w:style>
  <w:style w:type="character" w:styleId="Pripombasklic">
    <w:name w:val="annotation reference"/>
    <w:basedOn w:val="Privzetapisavaodstavka"/>
    <w:uiPriority w:val="99"/>
    <w:unhideWhenUsed/>
    <w:rsid w:val="00290C81"/>
    <w:rPr>
      <w:sz w:val="16"/>
      <w:szCs w:val="16"/>
    </w:rPr>
  </w:style>
  <w:style w:type="paragraph" w:styleId="Pripombabesedilo">
    <w:name w:val="annotation text"/>
    <w:basedOn w:val="Navaden"/>
    <w:link w:val="PripombabesediloZnak"/>
    <w:uiPriority w:val="99"/>
    <w:unhideWhenUsed/>
    <w:rsid w:val="00290C81"/>
    <w:pPr>
      <w:spacing w:line="240" w:lineRule="auto"/>
    </w:pPr>
    <w:rPr>
      <w:sz w:val="20"/>
      <w:szCs w:val="20"/>
    </w:rPr>
  </w:style>
  <w:style w:type="character" w:customStyle="1" w:styleId="PripombabesediloZnak">
    <w:name w:val="Pripomba – besedilo Znak"/>
    <w:basedOn w:val="Privzetapisavaodstavka"/>
    <w:link w:val="Pripombabesedilo"/>
    <w:uiPriority w:val="99"/>
    <w:rsid w:val="00290C81"/>
    <w:rPr>
      <w:sz w:val="20"/>
      <w:szCs w:val="20"/>
    </w:rPr>
  </w:style>
  <w:style w:type="paragraph" w:styleId="Zadevapripombe">
    <w:name w:val="annotation subject"/>
    <w:basedOn w:val="Pripombabesedilo"/>
    <w:next w:val="Pripombabesedilo"/>
    <w:link w:val="ZadevapripombeZnak"/>
    <w:uiPriority w:val="99"/>
    <w:unhideWhenUsed/>
    <w:rsid w:val="00290C81"/>
    <w:rPr>
      <w:b/>
      <w:bCs/>
    </w:rPr>
  </w:style>
  <w:style w:type="character" w:customStyle="1" w:styleId="ZadevapripombeZnak">
    <w:name w:val="Zadeva pripombe Znak"/>
    <w:basedOn w:val="PripombabesediloZnak"/>
    <w:link w:val="Zadevapripombe"/>
    <w:uiPriority w:val="99"/>
    <w:rsid w:val="00290C81"/>
    <w:rPr>
      <w:b/>
      <w:bCs/>
      <w:sz w:val="20"/>
      <w:szCs w:val="20"/>
    </w:rPr>
  </w:style>
  <w:style w:type="paragraph" w:styleId="Sprotnaopomba-besedilo">
    <w:name w:val="footnote text"/>
    <w:basedOn w:val="Navaden"/>
    <w:link w:val="Sprotnaopomba-besediloZnak"/>
    <w:uiPriority w:val="99"/>
    <w:unhideWhenUsed/>
    <w:rsid w:val="00860BF3"/>
    <w:pPr>
      <w:spacing w:after="0"/>
      <w:jc w:val="center"/>
    </w:pPr>
    <w:rPr>
      <w:rFonts w:ascii="Arial Narrow" w:eastAsia="Times New Roman" w:hAnsi="Arial Narrow" w:cs="Times New Roman"/>
      <w:sz w:val="20"/>
      <w:szCs w:val="20"/>
    </w:rPr>
  </w:style>
  <w:style w:type="character" w:customStyle="1" w:styleId="Sprotnaopomba-besediloZnak">
    <w:name w:val="Sprotna opomba - besedilo Znak"/>
    <w:basedOn w:val="Privzetapisavaodstavka"/>
    <w:link w:val="Sprotnaopomba-besedilo"/>
    <w:uiPriority w:val="99"/>
    <w:rsid w:val="00860BF3"/>
    <w:rPr>
      <w:rFonts w:ascii="Arial Narrow" w:eastAsia="Times New Roman" w:hAnsi="Arial Narrow" w:cs="Times New Roman"/>
      <w:sz w:val="20"/>
      <w:szCs w:val="20"/>
    </w:rPr>
  </w:style>
  <w:style w:type="character" w:customStyle="1" w:styleId="OdstavekseznamaZnak">
    <w:name w:val="Odstavek seznama Znak"/>
    <w:link w:val="Odstavekseznama"/>
    <w:uiPriority w:val="34"/>
    <w:rsid w:val="00860BF3"/>
  </w:style>
  <w:style w:type="character" w:customStyle="1" w:styleId="Bodytext2">
    <w:name w:val="Body text (2)_"/>
    <w:basedOn w:val="Privzetapisavaodstavka"/>
    <w:link w:val="Bodytext21"/>
    <w:locked/>
    <w:rsid w:val="00860BF3"/>
    <w:rPr>
      <w:rFonts w:ascii="Calibri" w:hAnsi="Calibri" w:cs="Calibri"/>
      <w:b/>
      <w:bCs/>
      <w:i/>
      <w:iCs/>
      <w:sz w:val="20"/>
      <w:szCs w:val="20"/>
      <w:shd w:val="clear" w:color="auto" w:fill="FFFFFF"/>
    </w:rPr>
  </w:style>
  <w:style w:type="paragraph" w:customStyle="1" w:styleId="Bodytext21">
    <w:name w:val="Body text (2)1"/>
    <w:basedOn w:val="Navaden"/>
    <w:link w:val="Bodytext2"/>
    <w:uiPriority w:val="99"/>
    <w:rsid w:val="00860BF3"/>
    <w:pPr>
      <w:widowControl w:val="0"/>
      <w:shd w:val="clear" w:color="auto" w:fill="FFFFFF"/>
      <w:spacing w:before="120" w:after="120" w:line="269" w:lineRule="exact"/>
      <w:ind w:hanging="400"/>
      <w:jc w:val="both"/>
    </w:pPr>
    <w:rPr>
      <w:rFonts w:ascii="Calibri" w:hAnsi="Calibri" w:cs="Calibri"/>
      <w:b/>
      <w:bCs/>
      <w:i/>
      <w:iCs/>
      <w:sz w:val="20"/>
      <w:szCs w:val="20"/>
    </w:rPr>
  </w:style>
  <w:style w:type="character" w:customStyle="1" w:styleId="Naslov1Znak">
    <w:name w:val="Naslov 1 Znak"/>
    <w:basedOn w:val="Privzetapisavaodstavka"/>
    <w:link w:val="Naslov1"/>
    <w:uiPriority w:val="9"/>
    <w:rsid w:val="00D27B33"/>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rsid w:val="00D27B33"/>
    <w:rPr>
      <w:rFonts w:ascii="Arial Narrow" w:eastAsia="Times New Roman" w:hAnsi="Arial Narrow" w:cs="Times New Roman"/>
      <w:b/>
      <w:color w:val="003366"/>
      <w:spacing w:val="20"/>
      <w:szCs w:val="24"/>
    </w:rPr>
  </w:style>
  <w:style w:type="character" w:customStyle="1" w:styleId="Naslov3Znak">
    <w:name w:val="Naslov 3 Znak"/>
    <w:aliases w:val="Naslov x Znak"/>
    <w:basedOn w:val="Privzetapisavaodstavka"/>
    <w:link w:val="Naslov3"/>
    <w:uiPriority w:val="9"/>
    <w:rsid w:val="00D27B33"/>
    <w:rPr>
      <w:rFonts w:asciiTheme="majorHAnsi" w:eastAsiaTheme="majorEastAsia" w:hAnsiTheme="majorHAnsi" w:cstheme="majorBidi"/>
      <w:color w:val="1F4D78" w:themeColor="accent1" w:themeShade="7F"/>
      <w:sz w:val="24"/>
      <w:szCs w:val="24"/>
    </w:rPr>
  </w:style>
  <w:style w:type="character" w:customStyle="1" w:styleId="Naslov4Znak">
    <w:name w:val="Naslov 4 Znak"/>
    <w:basedOn w:val="Privzetapisavaodstavka"/>
    <w:link w:val="Naslov4"/>
    <w:uiPriority w:val="9"/>
    <w:rsid w:val="00D27B33"/>
    <w:rPr>
      <w:rFonts w:ascii="Arial Narrow" w:eastAsia="Times New Roman" w:hAnsi="Arial Narrow" w:cs="Times New Roman"/>
      <w:szCs w:val="20"/>
      <w:lang w:eastAsia="sl-SI"/>
    </w:rPr>
  </w:style>
  <w:style w:type="character" w:customStyle="1" w:styleId="Naslov5Znak">
    <w:name w:val="Naslov 5 Znak"/>
    <w:basedOn w:val="Privzetapisavaodstavka"/>
    <w:link w:val="Naslov5"/>
    <w:uiPriority w:val="9"/>
    <w:rsid w:val="00D27B33"/>
    <w:rPr>
      <w:rFonts w:ascii="Arial Narrow" w:eastAsia="Times New Roman" w:hAnsi="Arial Narrow" w:cs="Times New Roman"/>
      <w:b/>
      <w:bCs/>
      <w:i/>
      <w:iCs/>
      <w:sz w:val="26"/>
      <w:szCs w:val="26"/>
    </w:rPr>
  </w:style>
  <w:style w:type="character" w:customStyle="1" w:styleId="Naslov6Znak">
    <w:name w:val="Naslov 6 Znak"/>
    <w:basedOn w:val="Privzetapisavaodstavka"/>
    <w:link w:val="Naslov6"/>
    <w:uiPriority w:val="9"/>
    <w:rsid w:val="00D27B33"/>
    <w:rPr>
      <w:rFonts w:ascii="Arial Narrow" w:eastAsia="Times New Roman" w:hAnsi="Arial Narrow" w:cs="Times New Roman"/>
      <w:b/>
      <w:bCs/>
    </w:rPr>
  </w:style>
  <w:style w:type="character" w:customStyle="1" w:styleId="Naslov7Znak">
    <w:name w:val="Naslov 7 Znak"/>
    <w:basedOn w:val="Privzetapisavaodstavka"/>
    <w:link w:val="Naslov7"/>
    <w:uiPriority w:val="9"/>
    <w:rsid w:val="00D27B33"/>
    <w:rPr>
      <w:rFonts w:ascii="Arial Narrow" w:eastAsia="Times New Roman" w:hAnsi="Arial Narrow" w:cs="Times New Roman"/>
      <w:szCs w:val="24"/>
    </w:rPr>
  </w:style>
  <w:style w:type="character" w:customStyle="1" w:styleId="Naslov8Znak">
    <w:name w:val="Naslov 8 Znak"/>
    <w:basedOn w:val="Privzetapisavaodstavka"/>
    <w:link w:val="Naslov8"/>
    <w:uiPriority w:val="9"/>
    <w:semiHidden/>
    <w:rsid w:val="00D27B33"/>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D27B33"/>
    <w:rPr>
      <w:rFonts w:asciiTheme="majorHAnsi" w:eastAsiaTheme="majorEastAsia" w:hAnsiTheme="majorHAnsi" w:cstheme="majorBidi"/>
      <w:i/>
      <w:iCs/>
      <w:color w:val="272727" w:themeColor="text1" w:themeTint="D8"/>
      <w:sz w:val="21"/>
      <w:szCs w:val="21"/>
    </w:rPr>
  </w:style>
  <w:style w:type="character" w:styleId="Sprotnaopomba-sklic">
    <w:name w:val="footnote reference"/>
    <w:uiPriority w:val="99"/>
    <w:semiHidden/>
    <w:rsid w:val="00D27B33"/>
    <w:rPr>
      <w:b/>
      <w:color w:val="FF0000"/>
      <w:vertAlign w:val="superscript"/>
    </w:rPr>
  </w:style>
  <w:style w:type="paragraph" w:customStyle="1" w:styleId="Priloga-naslov">
    <w:name w:val="Priloga - naslov"/>
    <w:basedOn w:val="Navaden"/>
    <w:uiPriority w:val="99"/>
    <w:rsid w:val="00D27B33"/>
    <w:pPr>
      <w:suppressAutoHyphens/>
      <w:spacing w:before="360" w:after="240"/>
      <w:jc w:val="center"/>
    </w:pPr>
    <w:rPr>
      <w:rFonts w:ascii="Arial Narrow" w:eastAsia="Times New Roman" w:hAnsi="Arial Narrow" w:cs="Times New Roman"/>
      <w:b/>
      <w:spacing w:val="30"/>
      <w:sz w:val="25"/>
      <w:szCs w:val="25"/>
    </w:rPr>
  </w:style>
  <w:style w:type="paragraph" w:customStyle="1" w:styleId="Priloga">
    <w:name w:val="Priloga"/>
    <w:basedOn w:val="Naslov1"/>
    <w:uiPriority w:val="99"/>
    <w:rsid w:val="00D27B33"/>
    <w:pPr>
      <w:keepNext w:val="0"/>
      <w:keepLines w:val="0"/>
      <w:suppressAutoHyphens/>
      <w:spacing w:after="360" w:line="360" w:lineRule="auto"/>
      <w:jc w:val="right"/>
    </w:pPr>
    <w:rPr>
      <w:rFonts w:ascii="Arial Narrow" w:eastAsia="Times New Roman" w:hAnsi="Arial Narrow" w:cs="Times New Roman"/>
      <w:b/>
      <w:bCs/>
      <w:i/>
      <w:noProof/>
      <w:color w:val="auto"/>
      <w:spacing w:val="30"/>
      <w:sz w:val="28"/>
      <w:szCs w:val="24"/>
      <w:lang w:eastAsia="sl-SI"/>
    </w:rPr>
  </w:style>
  <w:style w:type="paragraph" w:styleId="Telobesedila-zamik">
    <w:name w:val="Body Text Indent"/>
    <w:basedOn w:val="Navaden"/>
    <w:link w:val="Telobesedila-zamikZnak"/>
    <w:uiPriority w:val="99"/>
    <w:rsid w:val="00D27B33"/>
    <w:pPr>
      <w:spacing w:after="120"/>
      <w:ind w:left="283"/>
      <w:jc w:val="center"/>
    </w:pPr>
    <w:rPr>
      <w:rFonts w:ascii="Arial Narrow" w:eastAsia="Times New Roman" w:hAnsi="Arial Narrow" w:cs="Times New Roman"/>
      <w:szCs w:val="24"/>
      <w:lang w:eastAsia="sl-SI"/>
    </w:rPr>
  </w:style>
  <w:style w:type="character" w:customStyle="1" w:styleId="Telobesedila-zamikZnak">
    <w:name w:val="Telo besedila - zamik Znak"/>
    <w:basedOn w:val="Privzetapisavaodstavka"/>
    <w:link w:val="Telobesedila-zamik"/>
    <w:uiPriority w:val="99"/>
    <w:rsid w:val="00D27B33"/>
    <w:rPr>
      <w:rFonts w:ascii="Arial Narrow" w:eastAsia="Times New Roman" w:hAnsi="Arial Narrow" w:cs="Times New Roman"/>
      <w:szCs w:val="24"/>
      <w:lang w:eastAsia="sl-SI"/>
    </w:rPr>
  </w:style>
  <w:style w:type="paragraph" w:customStyle="1" w:styleId="orisnoZnakZnakZnakZnakZnakZnakZnak">
    <w:name w:val="o risno Znak Znak Znak Znak Znak Znak Znak"/>
    <w:basedOn w:val="Navaden"/>
    <w:link w:val="orisnoZnakZnakZnakZnakZnakZnakZnakZnak"/>
    <w:uiPriority w:val="99"/>
    <w:rsid w:val="00D27B33"/>
    <w:pPr>
      <w:numPr>
        <w:ilvl w:val="1"/>
        <w:numId w:val="2"/>
      </w:numPr>
      <w:tabs>
        <w:tab w:val="clear" w:pos="537"/>
      </w:tabs>
      <w:suppressAutoHyphens/>
      <w:spacing w:after="60"/>
      <w:ind w:left="1440" w:hanging="360"/>
      <w:jc w:val="both"/>
    </w:pPr>
    <w:rPr>
      <w:rFonts w:ascii="Arial Narrow" w:eastAsia="Times New Roman" w:hAnsi="Arial Narrow" w:cs="Times New Roman"/>
    </w:rPr>
  </w:style>
  <w:style w:type="character" w:customStyle="1" w:styleId="orisnoZnakZnakZnakZnakZnakZnakZnakZnak">
    <w:name w:val="o risno Znak Znak Znak Znak Znak Znak Znak Znak"/>
    <w:link w:val="orisnoZnakZnakZnakZnakZnakZnakZnak"/>
    <w:uiPriority w:val="99"/>
    <w:rsid w:val="00D27B33"/>
    <w:rPr>
      <w:rFonts w:ascii="Arial Narrow" w:eastAsia="Times New Roman" w:hAnsi="Arial Narrow" w:cs="Times New Roman"/>
    </w:rPr>
  </w:style>
  <w:style w:type="paragraph" w:customStyle="1" w:styleId="orisno">
    <w:name w:val="orisno"/>
    <w:basedOn w:val="Navaden"/>
    <w:uiPriority w:val="99"/>
    <w:rsid w:val="00D27B33"/>
    <w:pPr>
      <w:numPr>
        <w:numId w:val="2"/>
      </w:numPr>
      <w:suppressAutoHyphens/>
      <w:spacing w:before="120" w:after="60"/>
      <w:jc w:val="both"/>
    </w:pPr>
    <w:rPr>
      <w:rFonts w:ascii="Arial Narrow" w:eastAsia="Times New Roman" w:hAnsi="Arial Narrow" w:cs="Times New Roman"/>
      <w:color w:val="000000"/>
    </w:rPr>
  </w:style>
  <w:style w:type="paragraph" w:customStyle="1" w:styleId="orisno0">
    <w:name w:val="or isno"/>
    <w:basedOn w:val="orisnoZnakZnakZnakZnakZnakZnakZnak"/>
    <w:uiPriority w:val="99"/>
    <w:rsid w:val="00D27B33"/>
    <w:pPr>
      <w:numPr>
        <w:ilvl w:val="2"/>
      </w:numPr>
      <w:tabs>
        <w:tab w:val="clear" w:pos="0"/>
      </w:tabs>
      <w:ind w:left="2160" w:hanging="180"/>
    </w:pPr>
  </w:style>
  <w:style w:type="paragraph" w:customStyle="1" w:styleId="Komentar-besedilo">
    <w:name w:val="Komentar - besedilo"/>
    <w:basedOn w:val="Navaden"/>
    <w:uiPriority w:val="99"/>
    <w:semiHidden/>
    <w:rsid w:val="00D27B33"/>
    <w:pPr>
      <w:suppressAutoHyphens/>
      <w:spacing w:after="0"/>
      <w:jc w:val="center"/>
    </w:pPr>
    <w:rPr>
      <w:rFonts w:ascii="Arial Narrow" w:eastAsia="Times New Roman" w:hAnsi="Arial Narrow" w:cs="Times New Roman"/>
      <w:sz w:val="20"/>
      <w:szCs w:val="20"/>
    </w:rPr>
  </w:style>
  <w:style w:type="character" w:styleId="tevilkastrani">
    <w:name w:val="page number"/>
    <w:basedOn w:val="Privzetapisavaodstavka"/>
    <w:rsid w:val="00D27B33"/>
  </w:style>
  <w:style w:type="paragraph" w:styleId="Zgradbadokumenta">
    <w:name w:val="Document Map"/>
    <w:basedOn w:val="Navaden"/>
    <w:link w:val="ZgradbadokumentaZnak"/>
    <w:uiPriority w:val="99"/>
    <w:semiHidden/>
    <w:rsid w:val="00D27B33"/>
    <w:pPr>
      <w:shd w:val="clear" w:color="auto" w:fill="000080"/>
      <w:suppressAutoHyphens/>
      <w:spacing w:after="0"/>
      <w:jc w:val="center"/>
    </w:pPr>
    <w:rPr>
      <w:rFonts w:ascii="Tahoma" w:eastAsia="Times New Roman" w:hAnsi="Tahoma" w:cs="Tahoma"/>
      <w:sz w:val="20"/>
      <w:szCs w:val="20"/>
    </w:rPr>
  </w:style>
  <w:style w:type="character" w:customStyle="1" w:styleId="ZgradbadokumentaZnak">
    <w:name w:val="Zgradba dokumenta Znak"/>
    <w:basedOn w:val="Privzetapisavaodstavka"/>
    <w:link w:val="Zgradbadokumenta"/>
    <w:uiPriority w:val="99"/>
    <w:semiHidden/>
    <w:rsid w:val="00D27B33"/>
    <w:rPr>
      <w:rFonts w:ascii="Tahoma" w:eastAsia="Times New Roman" w:hAnsi="Tahoma" w:cs="Tahoma"/>
      <w:sz w:val="20"/>
      <w:szCs w:val="20"/>
      <w:shd w:val="clear" w:color="auto" w:fill="000080"/>
    </w:rPr>
  </w:style>
  <w:style w:type="paragraph" w:styleId="Besedilooblaka">
    <w:name w:val="Balloon Text"/>
    <w:basedOn w:val="Navaden"/>
    <w:link w:val="BesedilooblakaZnak"/>
    <w:uiPriority w:val="99"/>
    <w:semiHidden/>
    <w:rsid w:val="00D27B33"/>
    <w:pPr>
      <w:suppressAutoHyphens/>
      <w:spacing w:after="0"/>
      <w:jc w:val="center"/>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D27B33"/>
    <w:rPr>
      <w:rFonts w:ascii="Tahoma" w:eastAsia="Times New Roman" w:hAnsi="Tahoma" w:cs="Times New Roman"/>
      <w:sz w:val="16"/>
      <w:szCs w:val="16"/>
    </w:rPr>
  </w:style>
  <w:style w:type="paragraph" w:customStyle="1" w:styleId="xl24">
    <w:name w:val="xl24"/>
    <w:basedOn w:val="Navaden"/>
    <w:uiPriority w:val="99"/>
    <w:rsid w:val="00D27B33"/>
    <w:pPr>
      <w:spacing w:before="100" w:beforeAutospacing="1" w:after="100" w:afterAutospacing="1"/>
      <w:jc w:val="center"/>
    </w:pPr>
    <w:rPr>
      <w:rFonts w:ascii="Arial Narrow" w:eastAsia="Times New Roman" w:hAnsi="Arial Narrow" w:cs="Times New Roman"/>
      <w:b/>
      <w:bCs/>
      <w:color w:val="0000FF"/>
      <w:szCs w:val="24"/>
      <w:lang w:eastAsia="sl-SI"/>
    </w:rPr>
  </w:style>
  <w:style w:type="character" w:styleId="Hiperpovezava">
    <w:name w:val="Hyperlink"/>
    <w:rsid w:val="00D27B33"/>
    <w:rPr>
      <w:color w:val="0000FF"/>
      <w:u w:val="single"/>
    </w:rPr>
  </w:style>
  <w:style w:type="paragraph" w:styleId="Telobesedila">
    <w:name w:val="Body Text"/>
    <w:basedOn w:val="Navaden"/>
    <w:link w:val="TelobesedilaZnak"/>
    <w:uiPriority w:val="99"/>
    <w:rsid w:val="00D27B33"/>
    <w:pPr>
      <w:spacing w:after="120"/>
      <w:jc w:val="center"/>
    </w:pPr>
    <w:rPr>
      <w:rFonts w:ascii="Arial Narrow" w:eastAsia="Times New Roman" w:hAnsi="Arial Narrow" w:cs="Times New Roman"/>
      <w:sz w:val="20"/>
      <w:szCs w:val="20"/>
      <w:lang w:eastAsia="sl-SI"/>
    </w:rPr>
  </w:style>
  <w:style w:type="character" w:customStyle="1" w:styleId="TelobesedilaZnak">
    <w:name w:val="Telo besedila Znak"/>
    <w:basedOn w:val="Privzetapisavaodstavka"/>
    <w:link w:val="Telobesedila"/>
    <w:uiPriority w:val="99"/>
    <w:rsid w:val="00D27B33"/>
    <w:rPr>
      <w:rFonts w:ascii="Arial Narrow" w:eastAsia="Times New Roman" w:hAnsi="Arial Narrow" w:cs="Times New Roman"/>
      <w:sz w:val="20"/>
      <w:szCs w:val="20"/>
      <w:lang w:eastAsia="sl-SI"/>
    </w:rPr>
  </w:style>
  <w:style w:type="paragraph" w:customStyle="1" w:styleId="orisnoZnak">
    <w:name w:val="o risno Znak"/>
    <w:basedOn w:val="Navaden"/>
    <w:link w:val="orisnoZnakZnak1"/>
    <w:rsid w:val="00D27B33"/>
    <w:pPr>
      <w:tabs>
        <w:tab w:val="num" w:pos="357"/>
      </w:tabs>
      <w:suppressAutoHyphens/>
      <w:spacing w:after="60"/>
      <w:ind w:left="397" w:hanging="397"/>
      <w:jc w:val="both"/>
    </w:pPr>
    <w:rPr>
      <w:rFonts w:ascii="Arial Narrow" w:eastAsia="Times New Roman" w:hAnsi="Arial Narrow" w:cs="Times New Roman"/>
      <w:color w:val="000000"/>
    </w:rPr>
  </w:style>
  <w:style w:type="character" w:customStyle="1" w:styleId="orisnoZnakZnak1">
    <w:name w:val="o risno Znak Znak1"/>
    <w:link w:val="orisnoZnak"/>
    <w:rsid w:val="00D27B33"/>
    <w:rPr>
      <w:rFonts w:ascii="Arial Narrow" w:eastAsia="Times New Roman" w:hAnsi="Arial Narrow" w:cs="Times New Roman"/>
      <w:color w:val="000000"/>
    </w:rPr>
  </w:style>
  <w:style w:type="paragraph" w:customStyle="1" w:styleId="orisnoZnakZnak">
    <w:name w:val="o risno Znak Znak"/>
    <w:basedOn w:val="Navaden"/>
    <w:uiPriority w:val="99"/>
    <w:rsid w:val="00D27B33"/>
    <w:pPr>
      <w:tabs>
        <w:tab w:val="num" w:pos="357"/>
      </w:tabs>
      <w:suppressAutoHyphens/>
      <w:spacing w:after="60"/>
      <w:ind w:left="397" w:hanging="397"/>
      <w:jc w:val="both"/>
    </w:pPr>
    <w:rPr>
      <w:rFonts w:ascii="Arial Narrow" w:eastAsia="Times New Roman" w:hAnsi="Arial Narrow" w:cs="Times New Roman"/>
      <w:color w:val="000000"/>
    </w:rPr>
  </w:style>
  <w:style w:type="paragraph" w:customStyle="1" w:styleId="teks">
    <w:name w:val="teks"/>
    <w:basedOn w:val="Navaden"/>
    <w:uiPriority w:val="99"/>
    <w:rsid w:val="00D27B33"/>
    <w:pPr>
      <w:autoSpaceDE w:val="0"/>
      <w:autoSpaceDN w:val="0"/>
      <w:adjustRightInd w:val="0"/>
      <w:spacing w:after="0" w:line="200" w:lineRule="atLeast"/>
      <w:jc w:val="both"/>
      <w:textAlignment w:val="center"/>
    </w:pPr>
    <w:rPr>
      <w:rFonts w:ascii="SSHelvetica-Light" w:eastAsia="Times New Roman" w:hAnsi="SSHelvetica-Light" w:cs="Times New Roman"/>
      <w:color w:val="000000"/>
      <w:sz w:val="16"/>
      <w:szCs w:val="16"/>
      <w:lang w:val="sk-SK" w:eastAsia="sl-SI"/>
    </w:rPr>
  </w:style>
  <w:style w:type="paragraph" w:customStyle="1" w:styleId="NormalParagraphStyle">
    <w:name w:val="NormalParagraphStyle"/>
    <w:basedOn w:val="Navaden"/>
    <w:uiPriority w:val="99"/>
    <w:rsid w:val="00D27B33"/>
    <w:pPr>
      <w:autoSpaceDE w:val="0"/>
      <w:autoSpaceDN w:val="0"/>
      <w:adjustRightInd w:val="0"/>
      <w:spacing w:after="0" w:line="288" w:lineRule="auto"/>
      <w:jc w:val="center"/>
      <w:textAlignment w:val="center"/>
    </w:pPr>
    <w:rPr>
      <w:rFonts w:ascii="Arial Narrow" w:eastAsia="Times New Roman" w:hAnsi="Arial Narrow" w:cs="Times New Roman"/>
      <w:color w:val="000000"/>
      <w:szCs w:val="24"/>
      <w:lang w:val="en-GB" w:eastAsia="sl-SI"/>
    </w:rPr>
  </w:style>
  <w:style w:type="paragraph" w:styleId="Telobesedila-zamik3">
    <w:name w:val="Body Text Indent 3"/>
    <w:basedOn w:val="Navaden"/>
    <w:link w:val="Telobesedila-zamik3Znak"/>
    <w:uiPriority w:val="99"/>
    <w:rsid w:val="00D27B33"/>
    <w:pPr>
      <w:spacing w:after="120"/>
      <w:ind w:left="283"/>
      <w:jc w:val="center"/>
    </w:pPr>
    <w:rPr>
      <w:rFonts w:ascii="Arial Narrow" w:eastAsia="Times New Roman" w:hAnsi="Arial Narrow" w:cs="Times New Roman"/>
      <w:sz w:val="16"/>
      <w:szCs w:val="16"/>
      <w:lang w:eastAsia="sl-SI"/>
    </w:rPr>
  </w:style>
  <w:style w:type="character" w:customStyle="1" w:styleId="Telobesedila-zamik3Znak">
    <w:name w:val="Telo besedila - zamik 3 Znak"/>
    <w:basedOn w:val="Privzetapisavaodstavka"/>
    <w:link w:val="Telobesedila-zamik3"/>
    <w:uiPriority w:val="99"/>
    <w:rsid w:val="00D27B33"/>
    <w:rPr>
      <w:rFonts w:ascii="Arial Narrow" w:eastAsia="Times New Roman" w:hAnsi="Arial Narrow" w:cs="Times New Roman"/>
      <w:sz w:val="16"/>
      <w:szCs w:val="16"/>
      <w:lang w:eastAsia="sl-SI"/>
    </w:rPr>
  </w:style>
  <w:style w:type="paragraph" w:customStyle="1" w:styleId="orisnoZnakZnakZnakZnakZnak">
    <w:name w:val="o risno Znak Znak Znak Znak Znak"/>
    <w:basedOn w:val="Navaden"/>
    <w:link w:val="orisnoZnakZnakZnakZnakZnakZnak"/>
    <w:rsid w:val="00D27B33"/>
    <w:pPr>
      <w:suppressAutoHyphens/>
      <w:spacing w:after="60"/>
      <w:ind w:left="616" w:hanging="616"/>
      <w:jc w:val="both"/>
    </w:pPr>
    <w:rPr>
      <w:rFonts w:ascii="Arial Narrow" w:eastAsia="Times New Roman" w:hAnsi="Arial Narrow" w:cs="Times New Roman"/>
    </w:rPr>
  </w:style>
  <w:style w:type="paragraph" w:styleId="Telobesedila3">
    <w:name w:val="Body Text 3"/>
    <w:basedOn w:val="Navaden"/>
    <w:link w:val="Telobesedila3Znak"/>
    <w:uiPriority w:val="99"/>
    <w:rsid w:val="00D27B33"/>
    <w:pPr>
      <w:suppressAutoHyphens/>
      <w:spacing w:after="120"/>
      <w:jc w:val="center"/>
    </w:pPr>
    <w:rPr>
      <w:rFonts w:ascii="Arial Narrow" w:eastAsia="Times New Roman" w:hAnsi="Arial Narrow" w:cs="Times New Roman"/>
      <w:sz w:val="16"/>
      <w:szCs w:val="16"/>
    </w:rPr>
  </w:style>
  <w:style w:type="character" w:customStyle="1" w:styleId="Telobesedila3Znak">
    <w:name w:val="Telo besedila 3 Znak"/>
    <w:basedOn w:val="Privzetapisavaodstavka"/>
    <w:link w:val="Telobesedila3"/>
    <w:uiPriority w:val="99"/>
    <w:rsid w:val="00D27B33"/>
    <w:rPr>
      <w:rFonts w:ascii="Arial Narrow" w:eastAsia="Times New Roman" w:hAnsi="Arial Narrow" w:cs="Times New Roman"/>
      <w:sz w:val="16"/>
      <w:szCs w:val="16"/>
    </w:rPr>
  </w:style>
  <w:style w:type="numbering" w:styleId="111111">
    <w:name w:val="Outline List 2"/>
    <w:basedOn w:val="Brezseznama"/>
    <w:rsid w:val="00D27B33"/>
    <w:pPr>
      <w:numPr>
        <w:numId w:val="3"/>
      </w:numPr>
    </w:pPr>
  </w:style>
  <w:style w:type="table" w:customStyle="1" w:styleId="Tabela-mrea">
    <w:name w:val="Tabela - mreža"/>
    <w:basedOn w:val="Navadnatabela"/>
    <w:uiPriority w:val="59"/>
    <w:rsid w:val="00D27B3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rsid w:val="00D27B33"/>
    <w:rPr>
      <w:color w:val="800080"/>
      <w:u w:val="single"/>
    </w:rPr>
  </w:style>
  <w:style w:type="paragraph" w:customStyle="1" w:styleId="xl23">
    <w:name w:val="xl23"/>
    <w:basedOn w:val="Navaden"/>
    <w:uiPriority w:val="99"/>
    <w:rsid w:val="00D27B33"/>
    <w:pPr>
      <w:pBdr>
        <w:top w:val="single" w:sz="8" w:space="0" w:color="auto"/>
        <w:left w:val="single" w:sz="8" w:space="0" w:color="auto"/>
        <w:bottom w:val="single" w:sz="8" w:space="0" w:color="auto"/>
        <w:right w:val="single" w:sz="8" w:space="0" w:color="auto"/>
      </w:pBdr>
      <w:shd w:val="clear" w:color="auto" w:fill="FFFFFF"/>
      <w:spacing w:before="100" w:beforeAutospacing="1" w:after="100" w:afterAutospacing="1"/>
      <w:jc w:val="center"/>
      <w:textAlignment w:val="top"/>
    </w:pPr>
    <w:rPr>
      <w:rFonts w:ascii="Arial Narrow" w:eastAsia="Times New Roman" w:hAnsi="Arial Narrow" w:cs="Times New Roman"/>
      <w:b/>
      <w:bCs/>
      <w:lang w:eastAsia="sl-SI" w:bidi="mni-IN"/>
    </w:rPr>
  </w:style>
  <w:style w:type="paragraph" w:customStyle="1" w:styleId="xl25">
    <w:name w:val="xl25"/>
    <w:basedOn w:val="Navaden"/>
    <w:uiPriority w:val="99"/>
    <w:rsid w:val="00D27B33"/>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Narrow" w:eastAsia="Times New Roman" w:hAnsi="Arial Narrow" w:cs="Times New Roman"/>
      <w:lang w:eastAsia="sl-SI" w:bidi="mni-IN"/>
    </w:rPr>
  </w:style>
  <w:style w:type="paragraph" w:customStyle="1" w:styleId="xl26">
    <w:name w:val="xl26"/>
    <w:basedOn w:val="Navaden"/>
    <w:uiPriority w:val="99"/>
    <w:rsid w:val="00D27B33"/>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Narrow" w:eastAsia="Times New Roman" w:hAnsi="Arial Narrow" w:cs="Times New Roman"/>
      <w:b/>
      <w:bCs/>
      <w:lang w:eastAsia="sl-SI" w:bidi="mni-IN"/>
    </w:rPr>
  </w:style>
  <w:style w:type="paragraph" w:customStyle="1" w:styleId="xl27">
    <w:name w:val="xl27"/>
    <w:basedOn w:val="Navaden"/>
    <w:uiPriority w:val="99"/>
    <w:rsid w:val="00D27B33"/>
    <w:pPr>
      <w:pBdr>
        <w:bottom w:val="single" w:sz="8" w:space="0" w:color="auto"/>
        <w:right w:val="single" w:sz="8" w:space="0" w:color="auto"/>
      </w:pBdr>
      <w:spacing w:before="100" w:beforeAutospacing="1" w:after="100" w:afterAutospacing="1"/>
      <w:jc w:val="center"/>
      <w:textAlignment w:val="top"/>
    </w:pPr>
    <w:rPr>
      <w:rFonts w:ascii="Arial Narrow" w:eastAsia="Times New Roman" w:hAnsi="Arial Narrow" w:cs="Times New Roman"/>
      <w:lang w:eastAsia="sl-SI" w:bidi="mni-IN"/>
    </w:rPr>
  </w:style>
  <w:style w:type="paragraph" w:customStyle="1" w:styleId="xl28">
    <w:name w:val="xl28"/>
    <w:basedOn w:val="Navaden"/>
    <w:uiPriority w:val="99"/>
    <w:rsid w:val="00D27B33"/>
    <w:pPr>
      <w:pBdr>
        <w:bottom w:val="single" w:sz="8" w:space="0" w:color="auto"/>
        <w:right w:val="single" w:sz="8" w:space="0" w:color="auto"/>
      </w:pBdr>
      <w:spacing w:before="100" w:beforeAutospacing="1" w:after="100" w:afterAutospacing="1"/>
      <w:jc w:val="center"/>
      <w:textAlignment w:val="top"/>
    </w:pPr>
    <w:rPr>
      <w:rFonts w:ascii="Arial Narrow" w:eastAsia="Times New Roman" w:hAnsi="Arial Narrow" w:cs="Times New Roman"/>
      <w:b/>
      <w:bCs/>
      <w:lang w:eastAsia="sl-SI" w:bidi="mni-IN"/>
    </w:rPr>
  </w:style>
  <w:style w:type="paragraph" w:customStyle="1" w:styleId="xl29">
    <w:name w:val="xl29"/>
    <w:basedOn w:val="Navaden"/>
    <w:uiPriority w:val="99"/>
    <w:rsid w:val="00D27B33"/>
    <w:pPr>
      <w:pBdr>
        <w:left w:val="single" w:sz="8" w:space="0" w:color="auto"/>
        <w:bottom w:val="single" w:sz="8" w:space="0" w:color="auto"/>
        <w:right w:val="single" w:sz="8" w:space="0" w:color="auto"/>
      </w:pBdr>
      <w:shd w:val="clear" w:color="auto" w:fill="FFFFFF"/>
      <w:spacing w:before="100" w:beforeAutospacing="1" w:after="100" w:afterAutospacing="1"/>
      <w:jc w:val="center"/>
      <w:textAlignment w:val="top"/>
    </w:pPr>
    <w:rPr>
      <w:rFonts w:ascii="Arial Narrow" w:eastAsia="Times New Roman" w:hAnsi="Arial Narrow" w:cs="Times New Roman"/>
      <w:lang w:eastAsia="sl-SI" w:bidi="mni-IN"/>
    </w:rPr>
  </w:style>
  <w:style w:type="paragraph" w:customStyle="1" w:styleId="xl30">
    <w:name w:val="xl30"/>
    <w:basedOn w:val="Navaden"/>
    <w:uiPriority w:val="99"/>
    <w:rsid w:val="00D27B33"/>
    <w:pPr>
      <w:pBdr>
        <w:bottom w:val="single" w:sz="8" w:space="0" w:color="auto"/>
        <w:right w:val="single" w:sz="8" w:space="0" w:color="auto"/>
      </w:pBdr>
      <w:shd w:val="clear" w:color="auto" w:fill="FFFFFF"/>
      <w:spacing w:before="100" w:beforeAutospacing="1" w:after="100" w:afterAutospacing="1"/>
      <w:jc w:val="center"/>
      <w:textAlignment w:val="top"/>
    </w:pPr>
    <w:rPr>
      <w:rFonts w:ascii="Arial Narrow" w:eastAsia="Times New Roman" w:hAnsi="Arial Narrow" w:cs="Times New Roman"/>
      <w:lang w:eastAsia="sl-SI" w:bidi="mni-IN"/>
    </w:rPr>
  </w:style>
  <w:style w:type="paragraph" w:customStyle="1" w:styleId="xl31">
    <w:name w:val="xl31"/>
    <w:basedOn w:val="Navaden"/>
    <w:uiPriority w:val="99"/>
    <w:rsid w:val="00D27B33"/>
    <w:pPr>
      <w:pBdr>
        <w:top w:val="single" w:sz="8" w:space="0" w:color="auto"/>
        <w:bottom w:val="single" w:sz="8" w:space="0" w:color="auto"/>
        <w:right w:val="single" w:sz="8" w:space="0" w:color="auto"/>
      </w:pBdr>
      <w:shd w:val="clear" w:color="auto" w:fill="FFFFFF"/>
      <w:spacing w:before="100" w:beforeAutospacing="1" w:after="100" w:afterAutospacing="1"/>
      <w:jc w:val="center"/>
      <w:textAlignment w:val="top"/>
    </w:pPr>
    <w:rPr>
      <w:rFonts w:ascii="Arial Narrow" w:eastAsia="Times New Roman" w:hAnsi="Arial Narrow" w:cs="Times New Roman"/>
      <w:b/>
      <w:bCs/>
      <w:lang w:eastAsia="sl-SI" w:bidi="mni-IN"/>
    </w:rPr>
  </w:style>
  <w:style w:type="paragraph" w:customStyle="1" w:styleId="xl32">
    <w:name w:val="xl32"/>
    <w:basedOn w:val="Navaden"/>
    <w:uiPriority w:val="99"/>
    <w:rsid w:val="00D27B33"/>
    <w:pPr>
      <w:pBdr>
        <w:bottom w:val="single" w:sz="8" w:space="0" w:color="auto"/>
        <w:right w:val="single" w:sz="8" w:space="0" w:color="auto"/>
      </w:pBdr>
      <w:shd w:val="clear" w:color="auto" w:fill="FFFFFF"/>
      <w:spacing w:before="100" w:beforeAutospacing="1" w:after="100" w:afterAutospacing="1"/>
      <w:jc w:val="center"/>
      <w:textAlignment w:val="top"/>
    </w:pPr>
    <w:rPr>
      <w:rFonts w:ascii="Arial Narrow" w:eastAsia="Times New Roman" w:hAnsi="Arial Narrow" w:cs="Times New Roman"/>
      <w:lang w:eastAsia="sl-SI" w:bidi="mni-IN"/>
    </w:rPr>
  </w:style>
  <w:style w:type="paragraph" w:customStyle="1" w:styleId="xl33">
    <w:name w:val="xl33"/>
    <w:basedOn w:val="Navaden"/>
    <w:uiPriority w:val="99"/>
    <w:rsid w:val="00D27B33"/>
    <w:pPr>
      <w:pBdr>
        <w:bottom w:val="single" w:sz="8" w:space="0" w:color="auto"/>
        <w:right w:val="single" w:sz="8" w:space="0" w:color="auto"/>
      </w:pBdr>
      <w:spacing w:before="100" w:beforeAutospacing="1" w:after="100" w:afterAutospacing="1"/>
      <w:jc w:val="right"/>
    </w:pPr>
    <w:rPr>
      <w:rFonts w:ascii="Arial Narrow" w:eastAsia="Times New Roman" w:hAnsi="Arial Narrow" w:cs="Times New Roman"/>
      <w:lang w:eastAsia="sl-SI" w:bidi="mni-IN"/>
    </w:rPr>
  </w:style>
  <w:style w:type="paragraph" w:customStyle="1" w:styleId="xl34">
    <w:name w:val="xl34"/>
    <w:basedOn w:val="Navaden"/>
    <w:uiPriority w:val="99"/>
    <w:rsid w:val="00D27B33"/>
    <w:pPr>
      <w:pBdr>
        <w:bottom w:val="single" w:sz="8" w:space="0" w:color="auto"/>
        <w:right w:val="single" w:sz="8" w:space="0" w:color="auto"/>
      </w:pBdr>
      <w:spacing w:before="100" w:beforeAutospacing="1" w:after="100" w:afterAutospacing="1"/>
      <w:jc w:val="right"/>
    </w:pPr>
    <w:rPr>
      <w:rFonts w:ascii="Arial Narrow" w:eastAsia="Times New Roman" w:hAnsi="Arial Narrow" w:cs="Times New Roman"/>
      <w:b/>
      <w:bCs/>
      <w:lang w:eastAsia="sl-SI" w:bidi="mni-IN"/>
    </w:rPr>
  </w:style>
  <w:style w:type="paragraph" w:customStyle="1" w:styleId="xl35">
    <w:name w:val="xl35"/>
    <w:basedOn w:val="Navaden"/>
    <w:uiPriority w:val="99"/>
    <w:rsid w:val="00D27B33"/>
    <w:pPr>
      <w:pBdr>
        <w:bottom w:val="single" w:sz="8" w:space="0" w:color="auto"/>
        <w:right w:val="single" w:sz="8" w:space="0" w:color="auto"/>
      </w:pBdr>
      <w:shd w:val="clear" w:color="auto" w:fill="FFFFFF"/>
      <w:spacing w:before="100" w:beforeAutospacing="1" w:after="100" w:afterAutospacing="1"/>
      <w:jc w:val="right"/>
      <w:textAlignment w:val="top"/>
    </w:pPr>
    <w:rPr>
      <w:rFonts w:ascii="Arial Narrow" w:eastAsia="Times New Roman" w:hAnsi="Arial Narrow" w:cs="Times New Roman"/>
      <w:lang w:eastAsia="sl-SI" w:bidi="mni-IN"/>
    </w:rPr>
  </w:style>
  <w:style w:type="paragraph" w:customStyle="1" w:styleId="xl36">
    <w:name w:val="xl36"/>
    <w:basedOn w:val="Navaden"/>
    <w:uiPriority w:val="99"/>
    <w:rsid w:val="00D27B33"/>
    <w:pPr>
      <w:pBdr>
        <w:bottom w:val="single" w:sz="8" w:space="0" w:color="auto"/>
        <w:right w:val="single" w:sz="12" w:space="0" w:color="auto"/>
      </w:pBdr>
      <w:spacing w:before="100" w:beforeAutospacing="1" w:after="100" w:afterAutospacing="1"/>
      <w:jc w:val="right"/>
      <w:textAlignment w:val="top"/>
    </w:pPr>
    <w:rPr>
      <w:rFonts w:ascii="Arial Narrow" w:eastAsia="Times New Roman" w:hAnsi="Arial Narrow" w:cs="Times New Roman"/>
      <w:lang w:eastAsia="sl-SI" w:bidi="mni-IN"/>
    </w:rPr>
  </w:style>
  <w:style w:type="paragraph" w:customStyle="1" w:styleId="xl37">
    <w:name w:val="xl37"/>
    <w:basedOn w:val="Navaden"/>
    <w:uiPriority w:val="99"/>
    <w:rsid w:val="00D27B33"/>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Narrow" w:eastAsia="Times New Roman" w:hAnsi="Arial Narrow" w:cs="Times New Roman"/>
      <w:b/>
      <w:bCs/>
      <w:color w:val="0000FF"/>
      <w:lang w:eastAsia="sl-SI" w:bidi="mni-IN"/>
    </w:rPr>
  </w:style>
  <w:style w:type="paragraph" w:customStyle="1" w:styleId="xl38">
    <w:name w:val="xl38"/>
    <w:basedOn w:val="Navaden"/>
    <w:uiPriority w:val="99"/>
    <w:rsid w:val="00D27B33"/>
    <w:pPr>
      <w:pBdr>
        <w:left w:val="single" w:sz="8" w:space="0" w:color="auto"/>
        <w:right w:val="single" w:sz="8" w:space="0" w:color="auto"/>
      </w:pBdr>
      <w:spacing w:before="100" w:beforeAutospacing="1" w:after="100" w:afterAutospacing="1"/>
      <w:jc w:val="center"/>
      <w:textAlignment w:val="top"/>
    </w:pPr>
    <w:rPr>
      <w:rFonts w:ascii="Arial Narrow" w:eastAsia="Times New Roman" w:hAnsi="Arial Narrow" w:cs="Times New Roman"/>
      <w:lang w:eastAsia="sl-SI" w:bidi="mni-IN"/>
    </w:rPr>
  </w:style>
  <w:style w:type="paragraph" w:customStyle="1" w:styleId="xl39">
    <w:name w:val="xl39"/>
    <w:basedOn w:val="Navaden"/>
    <w:uiPriority w:val="99"/>
    <w:rsid w:val="00D27B33"/>
    <w:pPr>
      <w:pBdr>
        <w:right w:val="single" w:sz="8" w:space="0" w:color="auto"/>
      </w:pBdr>
      <w:spacing w:before="100" w:beforeAutospacing="1" w:after="100" w:afterAutospacing="1"/>
      <w:jc w:val="center"/>
      <w:textAlignment w:val="top"/>
    </w:pPr>
    <w:rPr>
      <w:rFonts w:ascii="Arial Narrow" w:eastAsia="Times New Roman" w:hAnsi="Arial Narrow" w:cs="Times New Roman"/>
      <w:lang w:eastAsia="sl-SI" w:bidi="mni-IN"/>
    </w:rPr>
  </w:style>
  <w:style w:type="paragraph" w:customStyle="1" w:styleId="xl40">
    <w:name w:val="xl40"/>
    <w:basedOn w:val="Navaden"/>
    <w:uiPriority w:val="99"/>
    <w:rsid w:val="00D27B33"/>
    <w:pPr>
      <w:pBdr>
        <w:right w:val="single" w:sz="8" w:space="0" w:color="auto"/>
      </w:pBdr>
      <w:spacing w:before="100" w:beforeAutospacing="1" w:after="100" w:afterAutospacing="1"/>
      <w:jc w:val="right"/>
    </w:pPr>
    <w:rPr>
      <w:rFonts w:ascii="Arial Narrow" w:eastAsia="Times New Roman" w:hAnsi="Arial Narrow" w:cs="Times New Roman"/>
      <w:lang w:eastAsia="sl-SI" w:bidi="mni-IN"/>
    </w:rPr>
  </w:style>
  <w:style w:type="paragraph" w:customStyle="1" w:styleId="xl41">
    <w:name w:val="xl41"/>
    <w:basedOn w:val="Navaden"/>
    <w:uiPriority w:val="99"/>
    <w:rsid w:val="00D27B33"/>
    <w:pPr>
      <w:pBdr>
        <w:right w:val="single" w:sz="8" w:space="0" w:color="auto"/>
      </w:pBdr>
      <w:shd w:val="clear" w:color="auto" w:fill="FFFFFF"/>
      <w:spacing w:before="100" w:beforeAutospacing="1" w:after="100" w:afterAutospacing="1"/>
      <w:jc w:val="center"/>
      <w:textAlignment w:val="top"/>
    </w:pPr>
    <w:rPr>
      <w:rFonts w:ascii="Arial Narrow" w:eastAsia="Times New Roman" w:hAnsi="Arial Narrow" w:cs="Times New Roman"/>
      <w:lang w:eastAsia="sl-SI" w:bidi="mni-IN"/>
    </w:rPr>
  </w:style>
  <w:style w:type="paragraph" w:customStyle="1" w:styleId="xl42">
    <w:name w:val="xl42"/>
    <w:basedOn w:val="Navaden"/>
    <w:uiPriority w:val="99"/>
    <w:rsid w:val="00D27B33"/>
    <w:pPr>
      <w:pBdr>
        <w:bottom w:val="single" w:sz="8" w:space="0" w:color="auto"/>
        <w:right w:val="single" w:sz="8" w:space="0" w:color="auto"/>
      </w:pBdr>
      <w:spacing w:before="100" w:beforeAutospacing="1" w:after="100" w:afterAutospacing="1"/>
      <w:jc w:val="center"/>
      <w:textAlignment w:val="top"/>
    </w:pPr>
    <w:rPr>
      <w:rFonts w:ascii="Arial Narrow" w:eastAsia="Times New Roman" w:hAnsi="Arial Narrow" w:cs="Times New Roman"/>
      <w:lang w:eastAsia="sl-SI" w:bidi="mni-IN"/>
    </w:rPr>
  </w:style>
  <w:style w:type="paragraph" w:customStyle="1" w:styleId="Style">
    <w:name w:val="Style"/>
    <w:uiPriority w:val="99"/>
    <w:rsid w:val="00D27B33"/>
    <w:pPr>
      <w:overflowPunct w:val="0"/>
      <w:autoSpaceDE w:val="0"/>
      <w:autoSpaceDN w:val="0"/>
      <w:adjustRightInd w:val="0"/>
      <w:spacing w:after="0" w:line="240" w:lineRule="auto"/>
      <w:jc w:val="center"/>
      <w:textAlignment w:val="baseline"/>
    </w:pPr>
    <w:rPr>
      <w:rFonts w:ascii="Times New Roman" w:eastAsia="Times New Roman" w:hAnsi="Times New Roman" w:cs="Times New Roman"/>
      <w:sz w:val="20"/>
      <w:szCs w:val="20"/>
      <w:lang w:eastAsia="sl-SI"/>
    </w:rPr>
  </w:style>
  <w:style w:type="paragraph" w:styleId="Telobesedila2">
    <w:name w:val="Body Text 2"/>
    <w:basedOn w:val="Navaden"/>
    <w:link w:val="Telobesedila2Znak"/>
    <w:uiPriority w:val="99"/>
    <w:rsid w:val="00D27B33"/>
    <w:pPr>
      <w:suppressAutoHyphens/>
      <w:spacing w:after="120" w:line="480" w:lineRule="auto"/>
      <w:jc w:val="center"/>
    </w:pPr>
    <w:rPr>
      <w:rFonts w:ascii="Arial Narrow" w:eastAsia="Times New Roman" w:hAnsi="Arial Narrow" w:cs="Times New Roman"/>
      <w:sz w:val="20"/>
      <w:szCs w:val="20"/>
    </w:rPr>
  </w:style>
  <w:style w:type="character" w:customStyle="1" w:styleId="Telobesedila2Znak">
    <w:name w:val="Telo besedila 2 Znak"/>
    <w:basedOn w:val="Privzetapisavaodstavka"/>
    <w:link w:val="Telobesedila2"/>
    <w:uiPriority w:val="99"/>
    <w:rsid w:val="00D27B33"/>
    <w:rPr>
      <w:rFonts w:ascii="Arial Narrow" w:eastAsia="Times New Roman" w:hAnsi="Arial Narrow" w:cs="Times New Roman"/>
      <w:sz w:val="20"/>
      <w:szCs w:val="20"/>
    </w:rPr>
  </w:style>
  <w:style w:type="character" w:customStyle="1" w:styleId="orisnoZnakZnakZnakZnakZnakZnak">
    <w:name w:val="o risno Znak Znak Znak Znak Znak Znak"/>
    <w:link w:val="orisnoZnakZnakZnakZnakZnak"/>
    <w:rsid w:val="00D27B33"/>
    <w:rPr>
      <w:rFonts w:ascii="Arial Narrow" w:eastAsia="Times New Roman" w:hAnsi="Arial Narrow" w:cs="Times New Roman"/>
    </w:rPr>
  </w:style>
  <w:style w:type="paragraph" w:customStyle="1" w:styleId="ZZZS">
    <w:name w:val="ZZZS"/>
    <w:basedOn w:val="Naslov6"/>
    <w:next w:val="Navaden"/>
    <w:link w:val="ZZZSZnak"/>
    <w:uiPriority w:val="99"/>
    <w:rsid w:val="00D27B33"/>
    <w:pPr>
      <w:numPr>
        <w:numId w:val="5"/>
      </w:numPr>
      <w:shd w:val="clear" w:color="auto" w:fill="6FFF6F"/>
      <w:suppressAutoHyphens w:val="0"/>
      <w:spacing w:before="480" w:after="0"/>
    </w:pPr>
    <w:rPr>
      <w:bCs w:val="0"/>
      <w:color w:val="000000"/>
    </w:rPr>
  </w:style>
  <w:style w:type="paragraph" w:customStyle="1" w:styleId="ZDRZZS">
    <w:name w:val="ZDRZZS"/>
    <w:basedOn w:val="ZZZS"/>
    <w:next w:val="Navaden"/>
    <w:uiPriority w:val="99"/>
    <w:rsid w:val="00D27B33"/>
    <w:pPr>
      <w:shd w:val="clear" w:color="auto" w:fill="00FFFF"/>
    </w:pPr>
  </w:style>
  <w:style w:type="paragraph" w:customStyle="1" w:styleId="SOUS">
    <w:name w:val="SOUS"/>
    <w:basedOn w:val="ZZZS"/>
    <w:uiPriority w:val="99"/>
    <w:rsid w:val="00D27B33"/>
    <w:pPr>
      <w:shd w:val="clear" w:color="auto" w:fill="CC99FF"/>
    </w:pPr>
  </w:style>
  <w:style w:type="paragraph" w:customStyle="1" w:styleId="SlogNaslov3ObojestranskoDesno-114mm">
    <w:name w:val="Slog Naslov 3 + Obojestransko Desno:  -114 mm"/>
    <w:basedOn w:val="Naslov3"/>
    <w:uiPriority w:val="99"/>
    <w:rsid w:val="00D27B33"/>
    <w:pPr>
      <w:keepLines w:val="0"/>
      <w:widowControl w:val="0"/>
      <w:spacing w:before="240" w:after="60"/>
      <w:ind w:right="-648"/>
      <w:jc w:val="both"/>
    </w:pPr>
    <w:rPr>
      <w:rFonts w:ascii="Arial" w:eastAsia="Times New Roman" w:hAnsi="Arial" w:cs="Times New Roman"/>
      <w:b/>
      <w:bCs/>
      <w:color w:val="000000"/>
      <w:szCs w:val="20"/>
      <w:lang w:eastAsia="sl-SI"/>
    </w:rPr>
  </w:style>
  <w:style w:type="paragraph" w:customStyle="1" w:styleId="BalloonText1">
    <w:name w:val="Balloon Text1"/>
    <w:basedOn w:val="Navaden"/>
    <w:uiPriority w:val="99"/>
    <w:semiHidden/>
    <w:rsid w:val="00D27B33"/>
    <w:pPr>
      <w:spacing w:after="0"/>
      <w:jc w:val="center"/>
    </w:pPr>
    <w:rPr>
      <w:rFonts w:ascii="Tahoma" w:eastAsia="Times New Roman" w:hAnsi="Tahoma" w:cs="Tahoma"/>
      <w:sz w:val="16"/>
      <w:szCs w:val="16"/>
      <w:lang w:eastAsia="sl-SI"/>
    </w:rPr>
  </w:style>
  <w:style w:type="paragraph" w:customStyle="1" w:styleId="Zadevakomentarja1">
    <w:name w:val="Zadeva komentarja1"/>
    <w:basedOn w:val="Komentar-besedilo"/>
    <w:next w:val="Komentar-besedilo"/>
    <w:uiPriority w:val="99"/>
    <w:semiHidden/>
    <w:rsid w:val="00D27B33"/>
    <w:pPr>
      <w:suppressAutoHyphens w:val="0"/>
      <w:jc w:val="both"/>
    </w:pPr>
    <w:rPr>
      <w:rFonts w:ascii="Times New Roman" w:hAnsi="Times New Roman"/>
      <w:b/>
      <w:bCs/>
    </w:rPr>
  </w:style>
  <w:style w:type="paragraph" w:styleId="HTML-oblikovano">
    <w:name w:val="HTML Preformatted"/>
    <w:basedOn w:val="Navaden"/>
    <w:link w:val="HTML-oblikovanoZnak"/>
    <w:rsid w:val="00D27B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pPr>
    <w:rPr>
      <w:rFonts w:ascii="Courier New" w:eastAsia="Times New Roman" w:hAnsi="Courier New" w:cs="Courier New"/>
      <w:sz w:val="20"/>
      <w:szCs w:val="20"/>
    </w:rPr>
  </w:style>
  <w:style w:type="character" w:customStyle="1" w:styleId="HTML-oblikovanoZnak">
    <w:name w:val="HTML-oblikovano Znak"/>
    <w:basedOn w:val="Privzetapisavaodstavka"/>
    <w:link w:val="HTML-oblikovano"/>
    <w:rsid w:val="00D27B33"/>
    <w:rPr>
      <w:rFonts w:ascii="Courier New" w:eastAsia="Times New Roman" w:hAnsi="Courier New" w:cs="Courier New"/>
      <w:sz w:val="20"/>
      <w:szCs w:val="20"/>
    </w:rPr>
  </w:style>
  <w:style w:type="paragraph" w:styleId="Telobesedila-zamik2">
    <w:name w:val="Body Text Indent 2"/>
    <w:basedOn w:val="Navaden"/>
    <w:link w:val="Telobesedila-zamik2Znak"/>
    <w:uiPriority w:val="99"/>
    <w:rsid w:val="00D27B33"/>
    <w:pPr>
      <w:suppressAutoHyphens/>
      <w:spacing w:after="120" w:line="480" w:lineRule="auto"/>
      <w:ind w:left="283"/>
      <w:jc w:val="center"/>
    </w:pPr>
    <w:rPr>
      <w:rFonts w:ascii="Arial Narrow" w:eastAsia="Times New Roman" w:hAnsi="Arial Narrow" w:cs="Times New Roman"/>
      <w:sz w:val="20"/>
      <w:szCs w:val="20"/>
    </w:rPr>
  </w:style>
  <w:style w:type="character" w:customStyle="1" w:styleId="Telobesedila-zamik2Znak">
    <w:name w:val="Telo besedila - zamik 2 Znak"/>
    <w:basedOn w:val="Privzetapisavaodstavka"/>
    <w:link w:val="Telobesedila-zamik2"/>
    <w:uiPriority w:val="99"/>
    <w:rsid w:val="00D27B33"/>
    <w:rPr>
      <w:rFonts w:ascii="Arial Narrow" w:eastAsia="Times New Roman" w:hAnsi="Arial Narrow" w:cs="Times New Roman"/>
      <w:sz w:val="20"/>
      <w:szCs w:val="20"/>
    </w:rPr>
  </w:style>
  <w:style w:type="character" w:styleId="Krepko">
    <w:name w:val="Strong"/>
    <w:uiPriority w:val="22"/>
    <w:qFormat/>
    <w:rsid w:val="00D27B33"/>
    <w:rPr>
      <w:b/>
      <w:bCs/>
    </w:rPr>
  </w:style>
  <w:style w:type="character" w:customStyle="1" w:styleId="tekstZnak">
    <w:name w:val="tekst Znak"/>
    <w:link w:val="tekst"/>
    <w:rsid w:val="00D27B33"/>
    <w:rPr>
      <w:rFonts w:ascii="Verdana" w:hAnsi="Verdana" w:cs="Tunga"/>
      <w:sz w:val="18"/>
      <w:szCs w:val="24"/>
    </w:rPr>
  </w:style>
  <w:style w:type="paragraph" w:customStyle="1" w:styleId="tekst">
    <w:name w:val="tekst"/>
    <w:basedOn w:val="Navaden"/>
    <w:link w:val="tekstZnak"/>
    <w:rsid w:val="00D27B33"/>
    <w:pPr>
      <w:spacing w:after="0"/>
      <w:jc w:val="both"/>
    </w:pPr>
    <w:rPr>
      <w:rFonts w:ascii="Verdana" w:hAnsi="Verdana" w:cs="Tunga"/>
      <w:sz w:val="18"/>
      <w:szCs w:val="24"/>
    </w:rPr>
  </w:style>
  <w:style w:type="paragraph" w:customStyle="1" w:styleId="Zadevakomentarja">
    <w:name w:val="Zadeva komentarja"/>
    <w:basedOn w:val="Komentar-besedilo"/>
    <w:next w:val="Komentar-besedilo"/>
    <w:uiPriority w:val="99"/>
    <w:semiHidden/>
    <w:rsid w:val="00D27B33"/>
    <w:pPr>
      <w:suppressAutoHyphens w:val="0"/>
      <w:jc w:val="both"/>
    </w:pPr>
    <w:rPr>
      <w:rFonts w:ascii="Times New Roman" w:hAnsi="Times New Roman"/>
      <w:b/>
      <w:bCs/>
    </w:rPr>
  </w:style>
  <w:style w:type="character" w:customStyle="1" w:styleId="ZZZSZnak">
    <w:name w:val="ZZZS Znak"/>
    <w:link w:val="ZZZS"/>
    <w:uiPriority w:val="99"/>
    <w:rsid w:val="00D27B33"/>
    <w:rPr>
      <w:rFonts w:ascii="Arial Narrow" w:eastAsia="Times New Roman" w:hAnsi="Arial Narrow" w:cs="Times New Roman"/>
      <w:b/>
      <w:color w:val="000000"/>
      <w:shd w:val="clear" w:color="auto" w:fill="6FFF6F"/>
    </w:rPr>
  </w:style>
  <w:style w:type="character" w:customStyle="1" w:styleId="Komentar-sklic">
    <w:name w:val="Komentar - sklic"/>
    <w:semiHidden/>
    <w:rsid w:val="00D27B33"/>
    <w:rPr>
      <w:sz w:val="16"/>
    </w:rPr>
  </w:style>
  <w:style w:type="paragraph" w:customStyle="1" w:styleId="ZnakZnak">
    <w:name w:val="Znak Znak"/>
    <w:basedOn w:val="Navaden"/>
    <w:uiPriority w:val="99"/>
    <w:rsid w:val="00D27B33"/>
    <w:pPr>
      <w:spacing w:line="240" w:lineRule="exact"/>
      <w:jc w:val="center"/>
    </w:pPr>
    <w:rPr>
      <w:rFonts w:ascii="Tahoma" w:eastAsia="Times New Roman" w:hAnsi="Tahoma" w:cs="Arial"/>
      <w:bCs/>
      <w:color w:val="222222"/>
      <w:sz w:val="20"/>
      <w:szCs w:val="20"/>
    </w:rPr>
  </w:style>
  <w:style w:type="paragraph" w:customStyle="1" w:styleId="ZnakCharChar">
    <w:name w:val="Znak Char Char"/>
    <w:basedOn w:val="Navaden"/>
    <w:uiPriority w:val="99"/>
    <w:rsid w:val="00D27B33"/>
    <w:pPr>
      <w:spacing w:line="240" w:lineRule="exact"/>
      <w:jc w:val="center"/>
    </w:pPr>
    <w:rPr>
      <w:rFonts w:ascii="Tahoma" w:eastAsia="Times New Roman" w:hAnsi="Tahoma" w:cs="Arial"/>
      <w:bCs/>
      <w:color w:val="222222"/>
      <w:sz w:val="20"/>
      <w:szCs w:val="20"/>
    </w:rPr>
  </w:style>
  <w:style w:type="paragraph" w:customStyle="1" w:styleId="Default">
    <w:name w:val="Default"/>
    <w:uiPriority w:val="99"/>
    <w:rsid w:val="00D27B33"/>
    <w:pPr>
      <w:widowControl w:val="0"/>
      <w:autoSpaceDE w:val="0"/>
      <w:autoSpaceDN w:val="0"/>
      <w:adjustRightInd w:val="0"/>
      <w:spacing w:after="0" w:line="240" w:lineRule="auto"/>
      <w:jc w:val="center"/>
    </w:pPr>
    <w:rPr>
      <w:rFonts w:ascii="Cambria" w:eastAsia="Times New Roman" w:hAnsi="Cambria" w:cs="Cambria"/>
      <w:color w:val="000000"/>
      <w:sz w:val="24"/>
      <w:szCs w:val="24"/>
      <w:lang w:eastAsia="sl-SI"/>
    </w:rPr>
  </w:style>
  <w:style w:type="paragraph" w:customStyle="1" w:styleId="CM2">
    <w:name w:val="CM2"/>
    <w:basedOn w:val="Default"/>
    <w:next w:val="Default"/>
    <w:uiPriority w:val="99"/>
    <w:rsid w:val="00D27B33"/>
    <w:rPr>
      <w:rFonts w:cs="Times New Roman"/>
      <w:color w:val="auto"/>
    </w:rPr>
  </w:style>
  <w:style w:type="paragraph" w:customStyle="1" w:styleId="CM1">
    <w:name w:val="CM1"/>
    <w:basedOn w:val="Default"/>
    <w:next w:val="Default"/>
    <w:uiPriority w:val="99"/>
    <w:rsid w:val="00D27B33"/>
    <w:pPr>
      <w:spacing w:line="246" w:lineRule="atLeast"/>
    </w:pPr>
    <w:rPr>
      <w:rFonts w:cs="Times New Roman"/>
      <w:color w:val="auto"/>
    </w:rPr>
  </w:style>
  <w:style w:type="paragraph" w:customStyle="1" w:styleId="CM3">
    <w:name w:val="CM3"/>
    <w:basedOn w:val="Default"/>
    <w:next w:val="Default"/>
    <w:uiPriority w:val="99"/>
    <w:rsid w:val="00D27B33"/>
    <w:rPr>
      <w:rFonts w:cs="Times New Roman"/>
      <w:color w:val="auto"/>
    </w:rPr>
  </w:style>
  <w:style w:type="paragraph" w:customStyle="1" w:styleId="CM4">
    <w:name w:val="CM4"/>
    <w:basedOn w:val="Default"/>
    <w:next w:val="Default"/>
    <w:uiPriority w:val="99"/>
    <w:rsid w:val="00D27B33"/>
    <w:rPr>
      <w:rFonts w:ascii="Calibri,Bold" w:hAnsi="Calibri,Bold" w:cs="Calibri,Bold"/>
      <w:color w:val="auto"/>
    </w:rPr>
  </w:style>
  <w:style w:type="paragraph" w:customStyle="1" w:styleId="CM5">
    <w:name w:val="CM5"/>
    <w:basedOn w:val="Default"/>
    <w:next w:val="Default"/>
    <w:uiPriority w:val="99"/>
    <w:rsid w:val="00D27B33"/>
    <w:rPr>
      <w:rFonts w:ascii="Calibri,Bold" w:hAnsi="Calibri,Bold" w:cs="Calibri,Bold"/>
      <w:color w:val="auto"/>
    </w:rPr>
  </w:style>
  <w:style w:type="paragraph" w:customStyle="1" w:styleId="ZnakZnakZnakZnakZnakZnakZnakZnak">
    <w:name w:val="Znak Znak Znak Znak Znak Znak Znak Znak"/>
    <w:basedOn w:val="Navaden"/>
    <w:uiPriority w:val="99"/>
    <w:rsid w:val="00D27B33"/>
    <w:pPr>
      <w:spacing w:line="240" w:lineRule="exact"/>
      <w:jc w:val="center"/>
    </w:pPr>
    <w:rPr>
      <w:rFonts w:ascii="Tahoma" w:eastAsia="Times New Roman" w:hAnsi="Tahoma" w:cs="Arial"/>
      <w:bCs/>
      <w:color w:val="222222"/>
      <w:sz w:val="20"/>
      <w:szCs w:val="20"/>
    </w:rPr>
  </w:style>
  <w:style w:type="paragraph" w:customStyle="1" w:styleId="PREDLOG">
    <w:name w:val="PREDLOG"/>
    <w:basedOn w:val="Navaden"/>
    <w:uiPriority w:val="99"/>
    <w:rsid w:val="00D27B33"/>
    <w:pPr>
      <w:spacing w:before="360" w:after="0" w:line="360" w:lineRule="auto"/>
      <w:jc w:val="center"/>
    </w:pPr>
    <w:rPr>
      <w:rFonts w:ascii="Arial Narrow" w:eastAsia="Times New Roman" w:hAnsi="Arial Narrow" w:cs="Times New Roman"/>
      <w:b/>
      <w:u w:val="single"/>
      <w:lang w:eastAsia="sl-SI"/>
    </w:rPr>
  </w:style>
  <w:style w:type="paragraph" w:customStyle="1" w:styleId="len">
    <w:name w:val="Člen"/>
    <w:basedOn w:val="Navaden"/>
    <w:link w:val="lenZnak"/>
    <w:qFormat/>
    <w:rsid w:val="00D27B33"/>
    <w:pPr>
      <w:numPr>
        <w:numId w:val="4"/>
      </w:numPr>
      <w:autoSpaceDE w:val="0"/>
      <w:autoSpaceDN w:val="0"/>
      <w:adjustRightInd w:val="0"/>
      <w:spacing w:before="120" w:after="240"/>
      <w:jc w:val="center"/>
    </w:pPr>
    <w:rPr>
      <w:rFonts w:ascii="Arial Narrow" w:eastAsia="Times New Roman" w:hAnsi="Arial Narrow" w:cs="Arial"/>
      <w:b/>
      <w:szCs w:val="20"/>
      <w:lang w:eastAsia="sl-SI"/>
    </w:rPr>
  </w:style>
  <w:style w:type="paragraph" w:customStyle="1" w:styleId="ZZS">
    <w:name w:val=".ZZS"/>
    <w:basedOn w:val="Navaden"/>
    <w:link w:val="ZZSZnak"/>
    <w:qFormat/>
    <w:rsid w:val="00D27B33"/>
    <w:pPr>
      <w:keepNext/>
      <w:pBdr>
        <w:top w:val="single" w:sz="4" w:space="1" w:color="auto"/>
        <w:left w:val="single" w:sz="4" w:space="4" w:color="auto"/>
        <w:bottom w:val="single" w:sz="4" w:space="1" w:color="auto"/>
        <w:right w:val="single" w:sz="4" w:space="4" w:color="auto"/>
      </w:pBdr>
      <w:shd w:val="clear" w:color="auto" w:fill="FF99CC"/>
      <w:spacing w:before="480" w:after="0" w:line="360" w:lineRule="auto"/>
      <w:jc w:val="center"/>
      <w:outlineLvl w:val="3"/>
    </w:pPr>
    <w:rPr>
      <w:rFonts w:ascii="Arial Narrow" w:eastAsia="Times New Roman" w:hAnsi="Arial Narrow" w:cs="Times New Roman"/>
      <w:b/>
      <w:spacing w:val="40"/>
      <w:lang w:eastAsia="sl-SI"/>
    </w:rPr>
  </w:style>
  <w:style w:type="paragraph" w:customStyle="1" w:styleId="ZDRZZS0">
    <w:name w:val=".ZDRZZS"/>
    <w:basedOn w:val="Naslov4"/>
    <w:uiPriority w:val="99"/>
    <w:rsid w:val="00D27B33"/>
    <w:pPr>
      <w:pBdr>
        <w:top w:val="single" w:sz="4" w:space="1" w:color="auto"/>
        <w:left w:val="single" w:sz="4" w:space="4" w:color="auto"/>
        <w:bottom w:val="single" w:sz="4" w:space="1" w:color="auto"/>
        <w:right w:val="single" w:sz="4" w:space="4" w:color="auto"/>
      </w:pBdr>
      <w:shd w:val="clear" w:color="auto" w:fill="99CCFF"/>
      <w:suppressAutoHyphens w:val="0"/>
      <w:overflowPunct/>
      <w:autoSpaceDE/>
      <w:autoSpaceDN/>
      <w:adjustRightInd/>
      <w:spacing w:before="480" w:line="360" w:lineRule="auto"/>
      <w:jc w:val="left"/>
      <w:textAlignment w:val="auto"/>
    </w:pPr>
    <w:rPr>
      <w:b/>
      <w:spacing w:val="40"/>
      <w:szCs w:val="22"/>
    </w:rPr>
  </w:style>
  <w:style w:type="paragraph" w:customStyle="1" w:styleId="LZ">
    <w:name w:val=".LZ"/>
    <w:basedOn w:val="ZDRZZS0"/>
    <w:uiPriority w:val="99"/>
    <w:rsid w:val="00D27B33"/>
    <w:pPr>
      <w:shd w:val="clear" w:color="auto" w:fill="FFC285"/>
    </w:pPr>
  </w:style>
  <w:style w:type="paragraph" w:customStyle="1" w:styleId="SOUS0">
    <w:name w:val=".SOUS"/>
    <w:basedOn w:val="Navaden"/>
    <w:uiPriority w:val="99"/>
    <w:rsid w:val="00D27B33"/>
    <w:pPr>
      <w:keepNext/>
      <w:pBdr>
        <w:top w:val="single" w:sz="4" w:space="1" w:color="auto"/>
        <w:left w:val="single" w:sz="4" w:space="4" w:color="auto"/>
        <w:bottom w:val="single" w:sz="4" w:space="1" w:color="auto"/>
        <w:right w:val="single" w:sz="4" w:space="4" w:color="auto"/>
      </w:pBdr>
      <w:shd w:val="clear" w:color="auto" w:fill="DCD198"/>
      <w:spacing w:before="480" w:after="0" w:line="360" w:lineRule="auto"/>
      <w:jc w:val="center"/>
      <w:outlineLvl w:val="3"/>
    </w:pPr>
    <w:rPr>
      <w:rFonts w:ascii="Arial Narrow" w:eastAsia="Times New Roman" w:hAnsi="Arial Narrow" w:cs="Times New Roman"/>
      <w:b/>
      <w:spacing w:val="40"/>
      <w:lang w:eastAsia="sl-SI"/>
    </w:rPr>
  </w:style>
  <w:style w:type="paragraph" w:customStyle="1" w:styleId="SSNZ">
    <w:name w:val=".SSNZ"/>
    <w:basedOn w:val="Navaden"/>
    <w:uiPriority w:val="99"/>
    <w:qFormat/>
    <w:rsid w:val="00D27B33"/>
    <w:pPr>
      <w:keepNext/>
      <w:pBdr>
        <w:top w:val="single" w:sz="4" w:space="1" w:color="auto"/>
        <w:left w:val="single" w:sz="4" w:space="4" w:color="auto"/>
        <w:bottom w:val="single" w:sz="4" w:space="1" w:color="auto"/>
        <w:right w:val="single" w:sz="4" w:space="4" w:color="auto"/>
      </w:pBdr>
      <w:shd w:val="clear" w:color="auto" w:fill="CC99FF"/>
      <w:spacing w:before="480" w:after="0" w:line="360" w:lineRule="auto"/>
      <w:jc w:val="center"/>
      <w:outlineLvl w:val="3"/>
    </w:pPr>
    <w:rPr>
      <w:rFonts w:ascii="Arial Narrow" w:eastAsia="Times New Roman" w:hAnsi="Arial Narrow" w:cs="Times New Roman"/>
      <w:b/>
      <w:spacing w:val="40"/>
      <w:lang w:eastAsia="sl-SI"/>
    </w:rPr>
  </w:style>
  <w:style w:type="paragraph" w:customStyle="1" w:styleId="MZ">
    <w:name w:val=".MZ"/>
    <w:basedOn w:val="Navaden"/>
    <w:uiPriority w:val="99"/>
    <w:qFormat/>
    <w:rsid w:val="00D27B33"/>
    <w:pPr>
      <w:keepNext/>
      <w:pBdr>
        <w:top w:val="single" w:sz="4" w:space="1" w:color="auto"/>
        <w:left w:val="single" w:sz="4" w:space="4" w:color="auto"/>
        <w:bottom w:val="single" w:sz="4" w:space="1" w:color="auto"/>
        <w:right w:val="single" w:sz="4" w:space="4" w:color="auto"/>
      </w:pBdr>
      <w:shd w:val="clear" w:color="auto" w:fill="FFFF00"/>
      <w:spacing w:before="480" w:after="0" w:line="360" w:lineRule="auto"/>
      <w:jc w:val="center"/>
      <w:outlineLvl w:val="3"/>
    </w:pPr>
    <w:rPr>
      <w:rFonts w:ascii="Arial Narrow" w:eastAsia="Times New Roman" w:hAnsi="Arial Narrow" w:cs="Times New Roman"/>
      <w:b/>
      <w:spacing w:val="40"/>
      <w:lang w:eastAsia="sl-SI"/>
    </w:rPr>
  </w:style>
  <w:style w:type="paragraph" w:customStyle="1" w:styleId="SSZS">
    <w:name w:val=".SSZS"/>
    <w:basedOn w:val="ZZS"/>
    <w:uiPriority w:val="99"/>
    <w:qFormat/>
    <w:rsid w:val="00D27B33"/>
    <w:pPr>
      <w:shd w:val="clear" w:color="auto" w:fill="CCCCCC"/>
    </w:pPr>
  </w:style>
  <w:style w:type="paragraph" w:customStyle="1" w:styleId="SKLEP">
    <w:name w:val="SKLEP"/>
    <w:basedOn w:val="Navaden"/>
    <w:link w:val="SKLEPZnak"/>
    <w:rsid w:val="00D27B33"/>
    <w:pPr>
      <w:spacing w:after="0"/>
      <w:jc w:val="center"/>
    </w:pPr>
    <w:rPr>
      <w:rFonts w:ascii="Arial Narrow" w:eastAsia="Times New Roman" w:hAnsi="Arial Narrow" w:cs="Times New Roman"/>
      <w:b/>
      <w:color w:val="0000FF"/>
      <w:sz w:val="20"/>
      <w:szCs w:val="20"/>
    </w:rPr>
  </w:style>
  <w:style w:type="character" w:customStyle="1" w:styleId="SKLEPZnak">
    <w:name w:val="SKLEP Znak"/>
    <w:link w:val="SKLEP"/>
    <w:rsid w:val="00D27B33"/>
    <w:rPr>
      <w:rFonts w:ascii="Arial Narrow" w:eastAsia="Times New Roman" w:hAnsi="Arial Narrow" w:cs="Times New Roman"/>
      <w:b/>
      <w:color w:val="0000FF"/>
      <w:sz w:val="20"/>
      <w:szCs w:val="20"/>
    </w:rPr>
  </w:style>
  <w:style w:type="paragraph" w:styleId="Golobesedilo">
    <w:name w:val="Plain Text"/>
    <w:basedOn w:val="Navaden"/>
    <w:link w:val="GolobesediloZnak"/>
    <w:uiPriority w:val="99"/>
    <w:unhideWhenUsed/>
    <w:rsid w:val="00D27B33"/>
    <w:pPr>
      <w:spacing w:after="0"/>
      <w:jc w:val="center"/>
    </w:pPr>
    <w:rPr>
      <w:rFonts w:ascii="Consolas" w:eastAsia="Calibri" w:hAnsi="Consolas" w:cs="Times New Roman"/>
      <w:sz w:val="21"/>
      <w:szCs w:val="21"/>
    </w:rPr>
  </w:style>
  <w:style w:type="character" w:customStyle="1" w:styleId="GolobesediloZnak">
    <w:name w:val="Golo besedilo Znak"/>
    <w:basedOn w:val="Privzetapisavaodstavka"/>
    <w:link w:val="Golobesedilo"/>
    <w:uiPriority w:val="99"/>
    <w:rsid w:val="00D27B33"/>
    <w:rPr>
      <w:rFonts w:ascii="Consolas" w:eastAsia="Calibri" w:hAnsi="Consolas" w:cs="Times New Roman"/>
      <w:sz w:val="21"/>
      <w:szCs w:val="21"/>
    </w:rPr>
  </w:style>
  <w:style w:type="paragraph" w:customStyle="1" w:styleId="ZnakCharChar1">
    <w:name w:val="Znak Char Char1"/>
    <w:basedOn w:val="Navaden"/>
    <w:uiPriority w:val="99"/>
    <w:rsid w:val="00D27B33"/>
    <w:pPr>
      <w:spacing w:line="240" w:lineRule="exact"/>
      <w:jc w:val="center"/>
    </w:pPr>
    <w:rPr>
      <w:rFonts w:ascii="Tahoma" w:eastAsia="Times New Roman" w:hAnsi="Tahoma" w:cs="Arial"/>
      <w:bCs/>
      <w:color w:val="222222"/>
      <w:sz w:val="20"/>
      <w:szCs w:val="20"/>
    </w:rPr>
  </w:style>
  <w:style w:type="paragraph" w:customStyle="1" w:styleId="ZnakZnak2CharChar">
    <w:name w:val="Znak Znak2 Char Char"/>
    <w:basedOn w:val="Navaden"/>
    <w:uiPriority w:val="99"/>
    <w:rsid w:val="00D27B33"/>
    <w:pPr>
      <w:spacing w:line="240" w:lineRule="exact"/>
      <w:jc w:val="center"/>
    </w:pPr>
    <w:rPr>
      <w:rFonts w:ascii="Tahoma" w:eastAsia="Times New Roman" w:hAnsi="Tahoma" w:cs="Arial"/>
      <w:bCs/>
      <w:color w:val="222222"/>
      <w:sz w:val="20"/>
      <w:szCs w:val="20"/>
    </w:rPr>
  </w:style>
  <w:style w:type="character" w:customStyle="1" w:styleId="NikaS">
    <w:name w:val="NikaS"/>
    <w:semiHidden/>
    <w:rsid w:val="00D27B33"/>
    <w:rPr>
      <w:rFonts w:ascii="Arial" w:hAnsi="Arial" w:cs="Arial"/>
      <w:color w:val="auto"/>
      <w:sz w:val="20"/>
      <w:szCs w:val="20"/>
    </w:rPr>
  </w:style>
  <w:style w:type="paragraph" w:customStyle="1" w:styleId="ZnakZnak3">
    <w:name w:val="Znak Znak3"/>
    <w:basedOn w:val="Navaden"/>
    <w:uiPriority w:val="99"/>
    <w:rsid w:val="00D27B33"/>
    <w:pPr>
      <w:spacing w:line="240" w:lineRule="exact"/>
      <w:jc w:val="center"/>
    </w:pPr>
    <w:rPr>
      <w:rFonts w:ascii="Tahoma" w:eastAsia="Times New Roman" w:hAnsi="Tahoma" w:cs="Arial"/>
      <w:bCs/>
      <w:color w:val="222222"/>
      <w:sz w:val="20"/>
      <w:szCs w:val="20"/>
    </w:rPr>
  </w:style>
  <w:style w:type="paragraph" w:styleId="Revizija">
    <w:name w:val="Revision"/>
    <w:hidden/>
    <w:uiPriority w:val="99"/>
    <w:semiHidden/>
    <w:rsid w:val="00D27B33"/>
    <w:pPr>
      <w:spacing w:after="0" w:line="240" w:lineRule="auto"/>
      <w:jc w:val="center"/>
    </w:pPr>
    <w:rPr>
      <w:rFonts w:ascii="Times New Roman" w:eastAsia="Times New Roman" w:hAnsi="Times New Roman" w:cs="Times New Roman"/>
      <w:sz w:val="24"/>
      <w:szCs w:val="24"/>
      <w:lang w:val="en-US"/>
    </w:rPr>
  </w:style>
  <w:style w:type="paragraph" w:customStyle="1" w:styleId="ZnakZnak2">
    <w:name w:val="Znak Znak2"/>
    <w:basedOn w:val="Navaden"/>
    <w:uiPriority w:val="99"/>
    <w:rsid w:val="00D27B33"/>
    <w:pPr>
      <w:spacing w:line="240" w:lineRule="exact"/>
      <w:jc w:val="center"/>
    </w:pPr>
    <w:rPr>
      <w:rFonts w:ascii="Tahoma" w:eastAsia="Times New Roman" w:hAnsi="Tahoma" w:cs="Arial"/>
      <w:bCs/>
      <w:color w:val="222222"/>
      <w:sz w:val="20"/>
      <w:szCs w:val="20"/>
    </w:rPr>
  </w:style>
  <w:style w:type="table" w:customStyle="1" w:styleId="LightList-Accent11">
    <w:name w:val="Light List - Accent 11"/>
    <w:basedOn w:val="Navadnatabela"/>
    <w:uiPriority w:val="61"/>
    <w:rsid w:val="00D27B33"/>
    <w:pPr>
      <w:spacing w:after="0" w:line="240" w:lineRule="auto"/>
      <w:jc w:val="center"/>
    </w:pPr>
    <w:rPr>
      <w:rFonts w:ascii="Times New Roman" w:eastAsia="Times New Roman" w:hAnsi="Times New Roman" w:cs="Times New Roman"/>
      <w:sz w:val="20"/>
      <w:szCs w:val="20"/>
      <w:lang w:eastAsia="sl-SI"/>
    </w:rPr>
    <w:tblPr>
      <w:tblStyleRowBandSize w:val="1"/>
      <w:tblStyleColBandSize w:val="1"/>
      <w:tblBorders>
        <w:top w:val="single" w:sz="8" w:space="0" w:color="838D9B"/>
        <w:left w:val="single" w:sz="8" w:space="0" w:color="838D9B"/>
        <w:bottom w:val="single" w:sz="8" w:space="0" w:color="838D9B"/>
        <w:right w:val="single" w:sz="8" w:space="0" w:color="838D9B"/>
      </w:tblBorders>
    </w:tblPr>
    <w:tblStylePr w:type="firstRow">
      <w:pPr>
        <w:spacing w:before="0" w:after="0" w:line="240" w:lineRule="auto"/>
      </w:pPr>
      <w:rPr>
        <w:b/>
        <w:bCs/>
        <w:color w:val="FFFFFF"/>
      </w:rPr>
      <w:tblPr/>
      <w:tcPr>
        <w:shd w:val="clear" w:color="auto" w:fill="838D9B"/>
      </w:tcPr>
    </w:tblStylePr>
    <w:tblStylePr w:type="lastRow">
      <w:pPr>
        <w:spacing w:before="0" w:after="0" w:line="240" w:lineRule="auto"/>
      </w:pPr>
      <w:rPr>
        <w:b/>
        <w:bCs/>
      </w:rPr>
      <w:tblPr/>
      <w:tcPr>
        <w:tcBorders>
          <w:top w:val="double" w:sz="6" w:space="0" w:color="838D9B"/>
          <w:left w:val="single" w:sz="8" w:space="0" w:color="838D9B"/>
          <w:bottom w:val="single" w:sz="8" w:space="0" w:color="838D9B"/>
          <w:right w:val="single" w:sz="8" w:space="0" w:color="838D9B"/>
        </w:tcBorders>
      </w:tcPr>
    </w:tblStylePr>
    <w:tblStylePr w:type="firstCol">
      <w:rPr>
        <w:b/>
        <w:bCs/>
      </w:rPr>
    </w:tblStylePr>
    <w:tblStylePr w:type="lastCol">
      <w:rPr>
        <w:b/>
        <w:bCs/>
      </w:rPr>
    </w:tblStylePr>
    <w:tblStylePr w:type="band1Vert">
      <w:tblPr/>
      <w:tcPr>
        <w:tcBorders>
          <w:top w:val="single" w:sz="8" w:space="0" w:color="838D9B"/>
          <w:left w:val="single" w:sz="8" w:space="0" w:color="838D9B"/>
          <w:bottom w:val="single" w:sz="8" w:space="0" w:color="838D9B"/>
          <w:right w:val="single" w:sz="8" w:space="0" w:color="838D9B"/>
        </w:tcBorders>
      </w:tcPr>
    </w:tblStylePr>
    <w:tblStylePr w:type="band1Horz">
      <w:tblPr/>
      <w:tcPr>
        <w:tcBorders>
          <w:top w:val="single" w:sz="8" w:space="0" w:color="838D9B"/>
          <w:left w:val="single" w:sz="8" w:space="0" w:color="838D9B"/>
          <w:bottom w:val="single" w:sz="8" w:space="0" w:color="838D9B"/>
          <w:right w:val="single" w:sz="8" w:space="0" w:color="838D9B"/>
        </w:tcBorders>
      </w:tcPr>
    </w:tblStylePr>
  </w:style>
  <w:style w:type="paragraph" w:customStyle="1" w:styleId="ZnakZnak1">
    <w:name w:val="Znak Znak1"/>
    <w:basedOn w:val="Navaden"/>
    <w:uiPriority w:val="99"/>
    <w:rsid w:val="00D27B33"/>
    <w:pPr>
      <w:spacing w:line="240" w:lineRule="exact"/>
      <w:jc w:val="center"/>
    </w:pPr>
    <w:rPr>
      <w:rFonts w:ascii="Tahoma" w:eastAsia="Times New Roman" w:hAnsi="Tahoma" w:cs="Arial"/>
      <w:bCs/>
      <w:color w:val="222222"/>
      <w:sz w:val="20"/>
      <w:szCs w:val="20"/>
    </w:rPr>
  </w:style>
  <w:style w:type="paragraph" w:customStyle="1" w:styleId="ZnakZnak4">
    <w:name w:val="Znak Znak4"/>
    <w:basedOn w:val="Navaden"/>
    <w:uiPriority w:val="99"/>
    <w:rsid w:val="00D27B33"/>
    <w:pPr>
      <w:spacing w:line="240" w:lineRule="exact"/>
      <w:jc w:val="center"/>
    </w:pPr>
    <w:rPr>
      <w:rFonts w:ascii="Tahoma" w:eastAsia="Times New Roman" w:hAnsi="Tahoma" w:cs="Arial"/>
      <w:bCs/>
      <w:color w:val="222222"/>
      <w:sz w:val="20"/>
      <w:szCs w:val="20"/>
    </w:rPr>
  </w:style>
  <w:style w:type="paragraph" w:customStyle="1" w:styleId="ZnakZnak5">
    <w:name w:val="Znak Znak5"/>
    <w:basedOn w:val="Navaden"/>
    <w:uiPriority w:val="99"/>
    <w:rsid w:val="00D27B33"/>
    <w:pPr>
      <w:spacing w:line="240" w:lineRule="exact"/>
      <w:jc w:val="center"/>
    </w:pPr>
    <w:rPr>
      <w:rFonts w:ascii="Tahoma" w:eastAsia="Times New Roman" w:hAnsi="Tahoma" w:cs="Arial"/>
      <w:bCs/>
      <w:color w:val="222222"/>
      <w:sz w:val="20"/>
      <w:szCs w:val="20"/>
    </w:rPr>
  </w:style>
  <w:style w:type="table" w:customStyle="1" w:styleId="Svetelseznampoudarek11">
    <w:name w:val="Svetel seznam – poudarek 11"/>
    <w:basedOn w:val="Navadnatabela"/>
    <w:next w:val="Svetelseznampoudarek1"/>
    <w:uiPriority w:val="61"/>
    <w:rsid w:val="00D27B33"/>
    <w:pPr>
      <w:spacing w:after="0" w:line="240" w:lineRule="auto"/>
      <w:jc w:val="center"/>
    </w:pPr>
    <w:rPr>
      <w:rFonts w:ascii="Times New Roman" w:eastAsia="Times New Roman" w:hAnsi="Times New Roman" w:cs="Times New Roman"/>
      <w:sz w:val="20"/>
      <w:szCs w:val="20"/>
      <w:lang w:eastAsia="sl-SI"/>
    </w:rPr>
    <w:tblPr>
      <w:tblStyleRowBandSize w:val="1"/>
      <w:tblStyleColBandSize w:val="1"/>
      <w:tblBorders>
        <w:top w:val="single" w:sz="8" w:space="0" w:color="838D9B"/>
        <w:left w:val="single" w:sz="8" w:space="0" w:color="838D9B"/>
        <w:bottom w:val="single" w:sz="8" w:space="0" w:color="838D9B"/>
        <w:right w:val="single" w:sz="8" w:space="0" w:color="838D9B"/>
      </w:tblBorders>
    </w:tblPr>
    <w:tblStylePr w:type="firstRow">
      <w:pPr>
        <w:spacing w:before="0" w:after="0" w:line="240" w:lineRule="auto"/>
      </w:pPr>
      <w:rPr>
        <w:b/>
        <w:bCs/>
        <w:color w:val="FFFFFF"/>
      </w:rPr>
      <w:tblPr/>
      <w:tcPr>
        <w:shd w:val="clear" w:color="auto" w:fill="838D9B"/>
      </w:tcPr>
    </w:tblStylePr>
    <w:tblStylePr w:type="lastRow">
      <w:pPr>
        <w:spacing w:before="0" w:after="0" w:line="240" w:lineRule="auto"/>
      </w:pPr>
      <w:rPr>
        <w:b/>
        <w:bCs/>
      </w:rPr>
      <w:tblPr/>
      <w:tcPr>
        <w:tcBorders>
          <w:top w:val="double" w:sz="6" w:space="0" w:color="838D9B"/>
          <w:left w:val="single" w:sz="8" w:space="0" w:color="838D9B"/>
          <w:bottom w:val="single" w:sz="8" w:space="0" w:color="838D9B"/>
          <w:right w:val="single" w:sz="8" w:space="0" w:color="838D9B"/>
        </w:tcBorders>
      </w:tcPr>
    </w:tblStylePr>
    <w:tblStylePr w:type="firstCol">
      <w:rPr>
        <w:b/>
        <w:bCs/>
      </w:rPr>
    </w:tblStylePr>
    <w:tblStylePr w:type="lastCol">
      <w:rPr>
        <w:b/>
        <w:bCs/>
      </w:rPr>
    </w:tblStylePr>
    <w:tblStylePr w:type="band1Vert">
      <w:tblPr/>
      <w:tcPr>
        <w:tcBorders>
          <w:top w:val="single" w:sz="8" w:space="0" w:color="838D9B"/>
          <w:left w:val="single" w:sz="8" w:space="0" w:color="838D9B"/>
          <w:bottom w:val="single" w:sz="8" w:space="0" w:color="838D9B"/>
          <w:right w:val="single" w:sz="8" w:space="0" w:color="838D9B"/>
        </w:tcBorders>
      </w:tcPr>
    </w:tblStylePr>
    <w:tblStylePr w:type="band1Horz">
      <w:tblPr/>
      <w:tcPr>
        <w:tcBorders>
          <w:top w:val="single" w:sz="8" w:space="0" w:color="838D9B"/>
          <w:left w:val="single" w:sz="8" w:space="0" w:color="838D9B"/>
          <w:bottom w:val="single" w:sz="8" w:space="0" w:color="838D9B"/>
          <w:right w:val="single" w:sz="8" w:space="0" w:color="838D9B"/>
        </w:tcBorders>
      </w:tcPr>
    </w:tblStylePr>
  </w:style>
  <w:style w:type="table" w:customStyle="1" w:styleId="Tabelamrea1">
    <w:name w:val="Tabela – mreža1"/>
    <w:basedOn w:val="Navadnatabela"/>
    <w:next w:val="Tabelamrea"/>
    <w:uiPriority w:val="59"/>
    <w:rsid w:val="00D27B33"/>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uiPriority w:val="99"/>
    <w:qFormat/>
    <w:rsid w:val="00D27B33"/>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D27B33"/>
    <w:rPr>
      <w:rFonts w:ascii="Arial" w:eastAsia="Times New Roman" w:hAnsi="Arial" w:cs="Arial"/>
      <w:lang w:eastAsia="sl-SI"/>
    </w:rPr>
  </w:style>
  <w:style w:type="paragraph" w:customStyle="1" w:styleId="Sklep0">
    <w:name w:val="..Sklep"/>
    <w:basedOn w:val="Navaden"/>
    <w:link w:val="SklepZnak0"/>
    <w:qFormat/>
    <w:rsid w:val="00D27B33"/>
    <w:pPr>
      <w:spacing w:after="0"/>
      <w:jc w:val="both"/>
    </w:pPr>
    <w:rPr>
      <w:rFonts w:ascii="Arial Narrow" w:eastAsia="Calibri" w:hAnsi="Arial Narrow" w:cs="Times New Roman"/>
      <w:b/>
      <w:color w:val="0000FF"/>
    </w:rPr>
  </w:style>
  <w:style w:type="character" w:customStyle="1" w:styleId="SklepZnak0">
    <w:name w:val="..Sklep Znak"/>
    <w:basedOn w:val="Privzetapisavaodstavka"/>
    <w:link w:val="Sklep0"/>
    <w:rsid w:val="00D27B33"/>
    <w:rPr>
      <w:rFonts w:ascii="Arial Narrow" w:eastAsia="Calibri" w:hAnsi="Arial Narrow" w:cs="Times New Roman"/>
      <w:b/>
      <w:color w:val="0000FF"/>
    </w:rPr>
  </w:style>
  <w:style w:type="paragraph" w:customStyle="1" w:styleId="Brezrazmikov1">
    <w:name w:val="Brez razmikov1"/>
    <w:next w:val="Brezrazmikov"/>
    <w:link w:val="BrezrazmikovZnak"/>
    <w:qFormat/>
    <w:rsid w:val="00D27B33"/>
    <w:pPr>
      <w:spacing w:after="0" w:line="240" w:lineRule="auto"/>
      <w:jc w:val="center"/>
    </w:pPr>
  </w:style>
  <w:style w:type="character" w:customStyle="1" w:styleId="BrezrazmikovZnak">
    <w:name w:val="Brez razmikov Znak"/>
    <w:basedOn w:val="Privzetapisavaodstavka"/>
    <w:link w:val="Brezrazmikov1"/>
    <w:locked/>
    <w:rsid w:val="00D27B33"/>
  </w:style>
  <w:style w:type="paragraph" w:customStyle="1" w:styleId="Predlog1">
    <w:name w:val="..Predlog 1"/>
    <w:basedOn w:val="Navaden"/>
    <w:link w:val="Predlog1Znak"/>
    <w:qFormat/>
    <w:rsid w:val="00D27B33"/>
    <w:pPr>
      <w:spacing w:before="120" w:after="60"/>
      <w:jc w:val="both"/>
    </w:pPr>
    <w:rPr>
      <w:rFonts w:ascii="Arial Narrow" w:eastAsia="Calibri" w:hAnsi="Arial Narrow" w:cs="Times New Roman"/>
      <w:b/>
    </w:rPr>
  </w:style>
  <w:style w:type="character" w:customStyle="1" w:styleId="Predlog1Znak">
    <w:name w:val="..Predlog 1 Znak"/>
    <w:basedOn w:val="Privzetapisavaodstavka"/>
    <w:link w:val="Predlog1"/>
    <w:rsid w:val="00D27B33"/>
    <w:rPr>
      <w:rFonts w:ascii="Arial Narrow" w:eastAsia="Calibri" w:hAnsi="Arial Narrow" w:cs="Times New Roman"/>
      <w:b/>
    </w:rPr>
  </w:style>
  <w:style w:type="paragraph" w:styleId="Kazalovsebine1">
    <w:name w:val="toc 1"/>
    <w:basedOn w:val="Navaden"/>
    <w:next w:val="Navaden"/>
    <w:autoRedefine/>
    <w:uiPriority w:val="39"/>
    <w:unhideWhenUsed/>
    <w:qFormat/>
    <w:rsid w:val="00D27B33"/>
    <w:pPr>
      <w:tabs>
        <w:tab w:val="left" w:pos="1134"/>
        <w:tab w:val="right" w:leader="dot" w:pos="9289"/>
      </w:tabs>
      <w:spacing w:after="100"/>
      <w:ind w:left="1134" w:hanging="1134"/>
      <w:jc w:val="center"/>
    </w:pPr>
    <w:rPr>
      <w:rFonts w:ascii="Arial Narrow" w:eastAsia="Times New Roman" w:hAnsi="Arial Narrow" w:cs="Times New Roman"/>
      <w:noProof/>
      <w:sz w:val="20"/>
      <w:szCs w:val="24"/>
    </w:rPr>
  </w:style>
  <w:style w:type="paragraph" w:styleId="Kazalovsebine2">
    <w:name w:val="toc 2"/>
    <w:basedOn w:val="Navaden"/>
    <w:next w:val="Navaden"/>
    <w:autoRedefine/>
    <w:uiPriority w:val="39"/>
    <w:unhideWhenUsed/>
    <w:qFormat/>
    <w:rsid w:val="00D27B33"/>
    <w:pPr>
      <w:spacing w:after="100"/>
      <w:ind w:left="220"/>
      <w:jc w:val="center"/>
    </w:pPr>
    <w:rPr>
      <w:rFonts w:ascii="Arial Narrow" w:eastAsia="Times New Roman" w:hAnsi="Arial Narrow" w:cs="Times New Roman"/>
      <w:szCs w:val="24"/>
    </w:rPr>
  </w:style>
  <w:style w:type="paragraph" w:customStyle="1" w:styleId="NaslovTOC1">
    <w:name w:val="Naslov TOC1"/>
    <w:basedOn w:val="Naslov1"/>
    <w:next w:val="Navaden"/>
    <w:uiPriority w:val="39"/>
    <w:semiHidden/>
    <w:unhideWhenUsed/>
    <w:qFormat/>
    <w:rsid w:val="00D27B33"/>
    <w:pPr>
      <w:spacing w:before="480" w:line="276" w:lineRule="auto"/>
      <w:outlineLvl w:val="9"/>
    </w:pPr>
    <w:rPr>
      <w:b/>
      <w:bCs/>
      <w:sz w:val="28"/>
      <w:szCs w:val="28"/>
      <w:lang w:eastAsia="sl-SI"/>
    </w:rPr>
  </w:style>
  <w:style w:type="paragraph" w:customStyle="1" w:styleId="Kazalovsebine31">
    <w:name w:val="Kazalo vsebine 31"/>
    <w:basedOn w:val="Navaden"/>
    <w:next w:val="Navaden"/>
    <w:autoRedefine/>
    <w:uiPriority w:val="39"/>
    <w:unhideWhenUsed/>
    <w:qFormat/>
    <w:rsid w:val="00D27B33"/>
    <w:pPr>
      <w:spacing w:after="100" w:line="276" w:lineRule="auto"/>
      <w:ind w:left="440"/>
      <w:jc w:val="center"/>
    </w:pPr>
    <w:rPr>
      <w:rFonts w:ascii="Calibri" w:eastAsia="SimSun" w:hAnsi="Calibri" w:cs="Times New Roman"/>
      <w:lang w:eastAsia="sl-SI"/>
    </w:rPr>
  </w:style>
  <w:style w:type="paragraph" w:customStyle="1" w:styleId="Kazalovsebine41">
    <w:name w:val="Kazalo vsebine 41"/>
    <w:basedOn w:val="Navaden"/>
    <w:next w:val="Navaden"/>
    <w:autoRedefine/>
    <w:uiPriority w:val="39"/>
    <w:unhideWhenUsed/>
    <w:rsid w:val="00D27B33"/>
    <w:pPr>
      <w:spacing w:after="100" w:line="276" w:lineRule="auto"/>
      <w:ind w:left="660"/>
      <w:jc w:val="center"/>
    </w:pPr>
    <w:rPr>
      <w:rFonts w:ascii="Calibri" w:eastAsia="SimSun" w:hAnsi="Calibri" w:cs="Times New Roman"/>
      <w:lang w:eastAsia="sl-SI"/>
    </w:rPr>
  </w:style>
  <w:style w:type="paragraph" w:customStyle="1" w:styleId="Kazalovsebine51">
    <w:name w:val="Kazalo vsebine 51"/>
    <w:basedOn w:val="Navaden"/>
    <w:next w:val="Navaden"/>
    <w:autoRedefine/>
    <w:uiPriority w:val="39"/>
    <w:unhideWhenUsed/>
    <w:rsid w:val="00D27B33"/>
    <w:pPr>
      <w:spacing w:after="100" w:line="276" w:lineRule="auto"/>
      <w:ind w:left="880"/>
      <w:jc w:val="center"/>
    </w:pPr>
    <w:rPr>
      <w:rFonts w:ascii="Calibri" w:eastAsia="SimSun" w:hAnsi="Calibri" w:cs="Times New Roman"/>
      <w:lang w:eastAsia="sl-SI"/>
    </w:rPr>
  </w:style>
  <w:style w:type="paragraph" w:customStyle="1" w:styleId="Kazalovsebine61">
    <w:name w:val="Kazalo vsebine 61"/>
    <w:basedOn w:val="Navaden"/>
    <w:next w:val="Navaden"/>
    <w:autoRedefine/>
    <w:uiPriority w:val="39"/>
    <w:unhideWhenUsed/>
    <w:rsid w:val="00D27B33"/>
    <w:pPr>
      <w:spacing w:after="100" w:line="276" w:lineRule="auto"/>
      <w:ind w:left="1100"/>
      <w:jc w:val="center"/>
    </w:pPr>
    <w:rPr>
      <w:rFonts w:ascii="Calibri" w:eastAsia="SimSun" w:hAnsi="Calibri" w:cs="Times New Roman"/>
      <w:lang w:eastAsia="sl-SI"/>
    </w:rPr>
  </w:style>
  <w:style w:type="paragraph" w:customStyle="1" w:styleId="Kazalovsebine71">
    <w:name w:val="Kazalo vsebine 71"/>
    <w:basedOn w:val="Navaden"/>
    <w:next w:val="Navaden"/>
    <w:autoRedefine/>
    <w:uiPriority w:val="39"/>
    <w:unhideWhenUsed/>
    <w:rsid w:val="00D27B33"/>
    <w:pPr>
      <w:spacing w:after="100" w:line="276" w:lineRule="auto"/>
      <w:ind w:left="1320"/>
      <w:jc w:val="center"/>
    </w:pPr>
    <w:rPr>
      <w:rFonts w:ascii="Calibri" w:eastAsia="SimSun" w:hAnsi="Calibri" w:cs="Times New Roman"/>
      <w:lang w:eastAsia="sl-SI"/>
    </w:rPr>
  </w:style>
  <w:style w:type="paragraph" w:customStyle="1" w:styleId="Kazalovsebine81">
    <w:name w:val="Kazalo vsebine 81"/>
    <w:basedOn w:val="Navaden"/>
    <w:next w:val="Navaden"/>
    <w:autoRedefine/>
    <w:uiPriority w:val="39"/>
    <w:unhideWhenUsed/>
    <w:rsid w:val="00D27B33"/>
    <w:pPr>
      <w:spacing w:after="100" w:line="276" w:lineRule="auto"/>
      <w:ind w:left="1540"/>
      <w:jc w:val="center"/>
    </w:pPr>
    <w:rPr>
      <w:rFonts w:ascii="Calibri" w:eastAsia="SimSun" w:hAnsi="Calibri" w:cs="Times New Roman"/>
      <w:lang w:eastAsia="sl-SI"/>
    </w:rPr>
  </w:style>
  <w:style w:type="paragraph" w:customStyle="1" w:styleId="Kazalovsebine91">
    <w:name w:val="Kazalo vsebine 91"/>
    <w:basedOn w:val="Navaden"/>
    <w:next w:val="Navaden"/>
    <w:autoRedefine/>
    <w:uiPriority w:val="39"/>
    <w:unhideWhenUsed/>
    <w:rsid w:val="00D27B33"/>
    <w:pPr>
      <w:spacing w:after="100" w:line="276" w:lineRule="auto"/>
      <w:ind w:left="1760"/>
      <w:jc w:val="center"/>
    </w:pPr>
    <w:rPr>
      <w:rFonts w:ascii="Calibri" w:eastAsia="SimSun" w:hAnsi="Calibri" w:cs="Times New Roman"/>
      <w:lang w:eastAsia="sl-SI"/>
    </w:rPr>
  </w:style>
  <w:style w:type="paragraph" w:customStyle="1" w:styleId="Navadensplet1">
    <w:name w:val="Navaden (splet)1"/>
    <w:basedOn w:val="Navaden"/>
    <w:next w:val="Navadensplet"/>
    <w:uiPriority w:val="99"/>
    <w:unhideWhenUsed/>
    <w:rsid w:val="00D27B33"/>
    <w:pPr>
      <w:spacing w:before="100" w:beforeAutospacing="1" w:after="100" w:afterAutospacing="1"/>
      <w:jc w:val="center"/>
    </w:pPr>
    <w:rPr>
      <w:rFonts w:ascii="Times New Roman" w:eastAsia="SimSun" w:hAnsi="Times New Roman" w:cs="Times New Roman"/>
      <w:sz w:val="24"/>
      <w:szCs w:val="24"/>
      <w:lang w:eastAsia="sl-SI"/>
    </w:rPr>
  </w:style>
  <w:style w:type="paragraph" w:customStyle="1" w:styleId="ZZZS0">
    <w:name w:val=".ZZZS"/>
    <w:basedOn w:val="Navaden"/>
    <w:uiPriority w:val="99"/>
    <w:qFormat/>
    <w:rsid w:val="00D27B33"/>
    <w:pPr>
      <w:pBdr>
        <w:top w:val="single" w:sz="4" w:space="1" w:color="auto"/>
        <w:left w:val="single" w:sz="4" w:space="4" w:color="auto"/>
        <w:bottom w:val="single" w:sz="4" w:space="1" w:color="auto"/>
        <w:right w:val="single" w:sz="4" w:space="4" w:color="auto"/>
      </w:pBdr>
      <w:shd w:val="clear" w:color="auto" w:fill="A7FFA7"/>
      <w:tabs>
        <w:tab w:val="num" w:pos="360"/>
      </w:tabs>
      <w:spacing w:before="240" w:after="0"/>
      <w:ind w:left="397" w:hanging="397"/>
      <w:jc w:val="both"/>
    </w:pPr>
    <w:rPr>
      <w:rFonts w:ascii="Arial Narrow" w:eastAsia="Times New Roman" w:hAnsi="Arial Narrow" w:cs="Times New Roman"/>
      <w:b/>
      <w:spacing w:val="40"/>
      <w:szCs w:val="24"/>
      <w:lang w:eastAsia="sl-SI"/>
    </w:rPr>
  </w:style>
  <w:style w:type="character" w:customStyle="1" w:styleId="lenZnak">
    <w:name w:val="Člen Znak"/>
    <w:link w:val="len"/>
    <w:rsid w:val="00D27B33"/>
    <w:rPr>
      <w:rFonts w:ascii="Arial Narrow" w:eastAsia="Times New Roman" w:hAnsi="Arial Narrow" w:cs="Arial"/>
      <w:b/>
      <w:szCs w:val="20"/>
      <w:lang w:eastAsia="sl-SI"/>
    </w:rPr>
  </w:style>
  <w:style w:type="paragraph" w:customStyle="1" w:styleId="xl73">
    <w:name w:val="xl73"/>
    <w:basedOn w:val="Navaden"/>
    <w:rsid w:val="00D27B33"/>
    <w:pPr>
      <w:spacing w:before="100" w:beforeAutospacing="1" w:after="100" w:afterAutospacing="1"/>
      <w:jc w:val="center"/>
    </w:pPr>
    <w:rPr>
      <w:rFonts w:ascii="Arial" w:eastAsia="Times New Roman" w:hAnsi="Arial" w:cs="Arial"/>
      <w:sz w:val="20"/>
      <w:szCs w:val="20"/>
      <w:lang w:eastAsia="sl-SI"/>
    </w:rPr>
  </w:style>
  <w:style w:type="paragraph" w:customStyle="1" w:styleId="xl74">
    <w:name w:val="xl74"/>
    <w:basedOn w:val="Navaden"/>
    <w:rsid w:val="00D27B33"/>
    <w:pPr>
      <w:spacing w:before="100" w:beforeAutospacing="1" w:after="100" w:afterAutospacing="1"/>
      <w:jc w:val="right"/>
    </w:pPr>
    <w:rPr>
      <w:rFonts w:ascii="Arial" w:eastAsia="Times New Roman" w:hAnsi="Arial" w:cs="Arial"/>
      <w:sz w:val="20"/>
      <w:szCs w:val="20"/>
      <w:lang w:eastAsia="sl-SI"/>
    </w:rPr>
  </w:style>
  <w:style w:type="paragraph" w:customStyle="1" w:styleId="xl75">
    <w:name w:val="xl75"/>
    <w:basedOn w:val="Navaden"/>
    <w:rsid w:val="00D27B33"/>
    <w:pPr>
      <w:spacing w:before="100" w:beforeAutospacing="1" w:after="100" w:afterAutospacing="1"/>
      <w:jc w:val="center"/>
    </w:pPr>
    <w:rPr>
      <w:rFonts w:ascii="Arial" w:eastAsia="Times New Roman" w:hAnsi="Arial" w:cs="Arial"/>
      <w:sz w:val="20"/>
      <w:szCs w:val="20"/>
      <w:lang w:eastAsia="sl-SI"/>
    </w:rPr>
  </w:style>
  <w:style w:type="paragraph" w:customStyle="1" w:styleId="xl76">
    <w:name w:val="xl76"/>
    <w:basedOn w:val="Navaden"/>
    <w:rsid w:val="00D27B33"/>
    <w:pPr>
      <w:spacing w:before="100" w:beforeAutospacing="1" w:after="100" w:afterAutospacing="1"/>
      <w:jc w:val="center"/>
    </w:pPr>
    <w:rPr>
      <w:rFonts w:ascii="Arial" w:eastAsia="Times New Roman" w:hAnsi="Arial" w:cs="Arial"/>
      <w:sz w:val="20"/>
      <w:szCs w:val="20"/>
      <w:lang w:eastAsia="sl-SI"/>
    </w:rPr>
  </w:style>
  <w:style w:type="paragraph" w:customStyle="1" w:styleId="xl77">
    <w:name w:val="xl77"/>
    <w:basedOn w:val="Navaden"/>
    <w:rsid w:val="00D27B33"/>
    <w:pPr>
      <w:spacing w:before="100" w:beforeAutospacing="1" w:after="100" w:afterAutospacing="1"/>
      <w:jc w:val="center"/>
    </w:pPr>
    <w:rPr>
      <w:rFonts w:ascii="Arial" w:eastAsia="Times New Roman" w:hAnsi="Arial" w:cs="Arial"/>
      <w:sz w:val="20"/>
      <w:szCs w:val="20"/>
      <w:lang w:eastAsia="sl-SI"/>
    </w:rPr>
  </w:style>
  <w:style w:type="paragraph" w:customStyle="1" w:styleId="xl78">
    <w:name w:val="xl78"/>
    <w:basedOn w:val="Navaden"/>
    <w:rsid w:val="00D27B33"/>
    <w:pPr>
      <w:spacing w:before="100" w:beforeAutospacing="1" w:after="100" w:afterAutospacing="1"/>
      <w:jc w:val="center"/>
      <w:textAlignment w:val="center"/>
    </w:pPr>
    <w:rPr>
      <w:rFonts w:ascii="Arial" w:eastAsia="Times New Roman" w:hAnsi="Arial" w:cs="Arial"/>
      <w:sz w:val="20"/>
      <w:szCs w:val="20"/>
      <w:lang w:eastAsia="sl-SI"/>
    </w:rPr>
  </w:style>
  <w:style w:type="paragraph" w:customStyle="1" w:styleId="xl79">
    <w:name w:val="xl79"/>
    <w:basedOn w:val="Navaden"/>
    <w:rsid w:val="00D27B33"/>
    <w:pPr>
      <w:spacing w:before="100" w:beforeAutospacing="1" w:after="100" w:afterAutospacing="1"/>
      <w:jc w:val="center"/>
    </w:pPr>
    <w:rPr>
      <w:rFonts w:ascii="Arial" w:eastAsia="Times New Roman" w:hAnsi="Arial" w:cs="Arial"/>
      <w:b/>
      <w:bCs/>
      <w:sz w:val="20"/>
      <w:szCs w:val="20"/>
      <w:lang w:eastAsia="sl-SI"/>
    </w:rPr>
  </w:style>
  <w:style w:type="paragraph" w:customStyle="1" w:styleId="xl80">
    <w:name w:val="xl80"/>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81">
    <w:name w:val="xl81"/>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82">
    <w:name w:val="xl82"/>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83">
    <w:name w:val="xl83"/>
    <w:basedOn w:val="Navaden"/>
    <w:rsid w:val="00D27B33"/>
    <w:pPr>
      <w:spacing w:before="100" w:beforeAutospacing="1" w:after="100" w:afterAutospacing="1"/>
      <w:jc w:val="center"/>
    </w:pPr>
    <w:rPr>
      <w:rFonts w:ascii="Arial Narrow" w:eastAsia="Times New Roman" w:hAnsi="Arial Narrow" w:cs="Times New Roman"/>
      <w:b/>
      <w:bCs/>
      <w:sz w:val="18"/>
      <w:szCs w:val="18"/>
      <w:lang w:eastAsia="sl-SI"/>
    </w:rPr>
  </w:style>
  <w:style w:type="paragraph" w:customStyle="1" w:styleId="xl84">
    <w:name w:val="xl84"/>
    <w:basedOn w:val="Navaden"/>
    <w:rsid w:val="00D27B33"/>
    <w:pPr>
      <w:pBdr>
        <w:top w:val="single" w:sz="4" w:space="0" w:color="538DD5"/>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85">
    <w:name w:val="xl85"/>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86">
    <w:name w:val="xl86"/>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87">
    <w:name w:val="xl87"/>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88">
    <w:name w:val="xl88"/>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89">
    <w:name w:val="xl89"/>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90">
    <w:name w:val="xl90"/>
    <w:basedOn w:val="Navaden"/>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91">
    <w:name w:val="xl91"/>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92">
    <w:name w:val="xl92"/>
    <w:basedOn w:val="Navaden"/>
    <w:rsid w:val="00D27B33"/>
    <w:pPr>
      <w:pBdr>
        <w:top w:val="single" w:sz="4" w:space="0" w:color="538DD5"/>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93">
    <w:name w:val="xl93"/>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94">
    <w:name w:val="xl94"/>
    <w:basedOn w:val="Navaden"/>
    <w:rsid w:val="00D27B33"/>
    <w:pPr>
      <w:spacing w:before="100" w:beforeAutospacing="1" w:after="100" w:afterAutospacing="1"/>
      <w:jc w:val="center"/>
    </w:pPr>
    <w:rPr>
      <w:rFonts w:ascii="Arial Narrow" w:eastAsia="Times New Roman" w:hAnsi="Arial Narrow" w:cs="Times New Roman"/>
      <w:sz w:val="18"/>
      <w:szCs w:val="18"/>
      <w:lang w:eastAsia="sl-SI"/>
    </w:rPr>
  </w:style>
  <w:style w:type="paragraph" w:customStyle="1" w:styleId="xl95">
    <w:name w:val="xl95"/>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pPr>
    <w:rPr>
      <w:rFonts w:ascii="Arial Narrow" w:eastAsia="Times New Roman" w:hAnsi="Arial Narrow" w:cs="Times New Roman"/>
      <w:b/>
      <w:bCs/>
      <w:sz w:val="18"/>
      <w:szCs w:val="18"/>
      <w:lang w:eastAsia="sl-SI"/>
    </w:rPr>
  </w:style>
  <w:style w:type="paragraph" w:customStyle="1" w:styleId="xl96">
    <w:name w:val="xl96"/>
    <w:basedOn w:val="Navaden"/>
    <w:rsid w:val="00D27B33"/>
    <w:pPr>
      <w:spacing w:before="100" w:beforeAutospacing="1" w:after="100" w:afterAutospacing="1"/>
      <w:jc w:val="center"/>
    </w:pPr>
    <w:rPr>
      <w:rFonts w:ascii="Arial" w:eastAsia="Times New Roman" w:hAnsi="Arial" w:cs="Arial"/>
      <w:b/>
      <w:bCs/>
      <w:color w:val="FF0000"/>
      <w:sz w:val="20"/>
      <w:szCs w:val="20"/>
      <w:lang w:eastAsia="sl-SI"/>
    </w:rPr>
  </w:style>
  <w:style w:type="paragraph" w:customStyle="1" w:styleId="xl97">
    <w:name w:val="xl97"/>
    <w:basedOn w:val="Navaden"/>
    <w:rsid w:val="00D27B33"/>
    <w:pPr>
      <w:spacing w:before="100" w:beforeAutospacing="1" w:after="100" w:afterAutospacing="1"/>
      <w:jc w:val="center"/>
    </w:pPr>
    <w:rPr>
      <w:rFonts w:ascii="Arial Narrow" w:eastAsia="Times New Roman" w:hAnsi="Arial Narrow" w:cs="Times New Roman"/>
      <w:sz w:val="18"/>
      <w:szCs w:val="18"/>
      <w:lang w:eastAsia="sl-SI"/>
    </w:rPr>
  </w:style>
  <w:style w:type="paragraph" w:customStyle="1" w:styleId="xl98">
    <w:name w:val="xl98"/>
    <w:basedOn w:val="Navaden"/>
    <w:rsid w:val="00D27B33"/>
    <w:pPr>
      <w:pBdr>
        <w:top w:val="single" w:sz="4" w:space="0" w:color="538DD5"/>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99">
    <w:name w:val="xl99"/>
    <w:basedOn w:val="Navaden"/>
    <w:rsid w:val="00D27B33"/>
    <w:pPr>
      <w:pBdr>
        <w:top w:val="single" w:sz="4" w:space="0" w:color="538DD5"/>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00">
    <w:name w:val="xl100"/>
    <w:basedOn w:val="Navaden"/>
    <w:rsid w:val="00D27B33"/>
    <w:pPr>
      <w:pBdr>
        <w:top w:val="single" w:sz="4" w:space="0" w:color="538DD5"/>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01">
    <w:name w:val="xl101"/>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02">
    <w:name w:val="xl102"/>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03">
    <w:name w:val="xl103"/>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04">
    <w:name w:val="xl104"/>
    <w:basedOn w:val="Navaden"/>
    <w:rsid w:val="00D27B33"/>
    <w:pPr>
      <w:spacing w:before="100" w:beforeAutospacing="1" w:after="100" w:afterAutospacing="1"/>
      <w:jc w:val="center"/>
    </w:pPr>
    <w:rPr>
      <w:rFonts w:ascii="Arial Narrow" w:eastAsia="Times New Roman" w:hAnsi="Arial Narrow" w:cs="Times New Roman"/>
      <w:b/>
      <w:bCs/>
      <w:color w:val="FF0000"/>
      <w:sz w:val="18"/>
      <w:szCs w:val="18"/>
      <w:lang w:eastAsia="sl-SI"/>
    </w:rPr>
  </w:style>
  <w:style w:type="paragraph" w:customStyle="1" w:styleId="xl105">
    <w:name w:val="xl105"/>
    <w:basedOn w:val="Navaden"/>
    <w:rsid w:val="00D27B33"/>
    <w:pPr>
      <w:pBdr>
        <w:top w:val="single" w:sz="4" w:space="0" w:color="538DD5"/>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06">
    <w:name w:val="xl106"/>
    <w:basedOn w:val="Navaden"/>
    <w:rsid w:val="00D27B33"/>
    <w:pPr>
      <w:pBdr>
        <w:top w:val="single" w:sz="4" w:space="0" w:color="538DD5"/>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07">
    <w:name w:val="xl107"/>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08">
    <w:name w:val="xl108"/>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09">
    <w:name w:val="xl109"/>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10">
    <w:name w:val="xl110"/>
    <w:basedOn w:val="Navaden"/>
    <w:rsid w:val="00D27B33"/>
    <w:pPr>
      <w:pBdr>
        <w:top w:val="single" w:sz="4" w:space="0" w:color="538DD5"/>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11">
    <w:name w:val="xl111"/>
    <w:basedOn w:val="Navaden"/>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12">
    <w:name w:val="xl112"/>
    <w:basedOn w:val="Navaden"/>
    <w:rsid w:val="00D27B33"/>
    <w:pPr>
      <w:spacing w:before="100" w:beforeAutospacing="1" w:after="100" w:afterAutospacing="1"/>
      <w:jc w:val="center"/>
    </w:pPr>
    <w:rPr>
      <w:rFonts w:ascii="Arial Narrow" w:eastAsia="Times New Roman" w:hAnsi="Arial Narrow" w:cs="Times New Roman"/>
      <w:b/>
      <w:bCs/>
      <w:color w:val="FF0000"/>
      <w:sz w:val="14"/>
      <w:szCs w:val="14"/>
      <w:lang w:eastAsia="sl-SI"/>
    </w:rPr>
  </w:style>
  <w:style w:type="paragraph" w:customStyle="1" w:styleId="xl113">
    <w:name w:val="xl113"/>
    <w:basedOn w:val="Navaden"/>
    <w:rsid w:val="00D27B33"/>
    <w:pPr>
      <w:pBdr>
        <w:top w:val="single" w:sz="4" w:space="0" w:color="538DD5"/>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14">
    <w:name w:val="xl114"/>
    <w:basedOn w:val="Navaden"/>
    <w:rsid w:val="00D27B33"/>
    <w:pPr>
      <w:pBdr>
        <w:top w:val="single" w:sz="4" w:space="0" w:color="538DD5"/>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15">
    <w:name w:val="xl115"/>
    <w:basedOn w:val="Navaden"/>
    <w:rsid w:val="00D27B33"/>
    <w:pPr>
      <w:pBdr>
        <w:top w:val="single" w:sz="4" w:space="0" w:color="538DD5"/>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16">
    <w:name w:val="xl116"/>
    <w:basedOn w:val="Navaden"/>
    <w:rsid w:val="00D27B33"/>
    <w:pPr>
      <w:pBdr>
        <w:top w:val="single" w:sz="4" w:space="0" w:color="538DD5"/>
        <w:left w:val="single" w:sz="4" w:space="0" w:color="538DD5"/>
        <w:bottom w:val="single" w:sz="4" w:space="0" w:color="538DD5"/>
        <w:right w:val="single" w:sz="4" w:space="0" w:color="538DD5"/>
      </w:pBdr>
      <w:shd w:val="clear" w:color="000000" w:fill="F2DCDB"/>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17">
    <w:name w:val="xl117"/>
    <w:basedOn w:val="Navaden"/>
    <w:rsid w:val="00D27B33"/>
    <w:pPr>
      <w:pBdr>
        <w:top w:val="single" w:sz="4" w:space="0" w:color="538DD5"/>
        <w:left w:val="single" w:sz="4" w:space="0" w:color="538DD5"/>
        <w:bottom w:val="single" w:sz="4" w:space="0" w:color="538DD5"/>
        <w:right w:val="single" w:sz="4" w:space="0" w:color="538DD5"/>
      </w:pBdr>
      <w:shd w:val="clear" w:color="000000" w:fill="F2DCDB"/>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18">
    <w:name w:val="xl118"/>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19">
    <w:name w:val="xl119"/>
    <w:basedOn w:val="Navaden"/>
    <w:rsid w:val="00D27B33"/>
    <w:pPr>
      <w:pBdr>
        <w:top w:val="single" w:sz="4" w:space="0" w:color="538DD5"/>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20">
    <w:name w:val="xl120"/>
    <w:basedOn w:val="Navaden"/>
    <w:rsid w:val="00D27B33"/>
    <w:pPr>
      <w:pBdr>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21">
    <w:name w:val="xl121"/>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22">
    <w:name w:val="xl122"/>
    <w:basedOn w:val="Navaden"/>
    <w:rsid w:val="00D27B33"/>
    <w:pPr>
      <w:pBdr>
        <w:top w:val="single" w:sz="4" w:space="0" w:color="538DD5"/>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23">
    <w:name w:val="xl123"/>
    <w:basedOn w:val="Navaden"/>
    <w:rsid w:val="00D27B33"/>
    <w:pPr>
      <w:pBdr>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24">
    <w:name w:val="xl124"/>
    <w:basedOn w:val="Navaden"/>
    <w:rsid w:val="00D27B33"/>
    <w:pPr>
      <w:pBdr>
        <w:top w:val="single" w:sz="4" w:space="0" w:color="538DD5"/>
        <w:left w:val="single" w:sz="4" w:space="0" w:color="538DD5"/>
        <w:bottom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25">
    <w:name w:val="xl125"/>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26">
    <w:name w:val="xl126"/>
    <w:basedOn w:val="Navaden"/>
    <w:rsid w:val="00D27B33"/>
    <w:pPr>
      <w:pBdr>
        <w:top w:val="single" w:sz="4" w:space="0" w:color="538DD5"/>
        <w:left w:val="single" w:sz="4" w:space="0" w:color="538DD5"/>
        <w:bottom w:val="single" w:sz="4" w:space="0" w:color="538DD5"/>
      </w:pBdr>
      <w:shd w:val="clear" w:color="000000" w:fill="F2DCDB"/>
      <w:spacing w:before="100" w:beforeAutospacing="1" w:after="100" w:afterAutospacing="1"/>
      <w:jc w:val="center"/>
      <w:textAlignment w:val="top"/>
    </w:pPr>
    <w:rPr>
      <w:rFonts w:ascii="Arial" w:eastAsia="Times New Roman" w:hAnsi="Arial" w:cs="Arial"/>
      <w:sz w:val="20"/>
      <w:szCs w:val="20"/>
      <w:lang w:eastAsia="sl-SI"/>
    </w:rPr>
  </w:style>
  <w:style w:type="paragraph" w:customStyle="1" w:styleId="xl127">
    <w:name w:val="xl127"/>
    <w:basedOn w:val="Navaden"/>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w:eastAsia="Times New Roman" w:hAnsi="Arial" w:cs="Arial"/>
      <w:sz w:val="20"/>
      <w:szCs w:val="20"/>
      <w:lang w:eastAsia="sl-SI"/>
    </w:rPr>
  </w:style>
  <w:style w:type="paragraph" w:customStyle="1" w:styleId="xl128">
    <w:name w:val="xl128"/>
    <w:basedOn w:val="Navaden"/>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29">
    <w:name w:val="xl129"/>
    <w:basedOn w:val="Navaden"/>
    <w:rsid w:val="00D27B33"/>
    <w:pPr>
      <w:pBdr>
        <w:top w:val="single" w:sz="4" w:space="0" w:color="538DD5"/>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30">
    <w:name w:val="xl130"/>
    <w:basedOn w:val="Navaden"/>
    <w:rsid w:val="00D27B33"/>
    <w:pPr>
      <w:pBdr>
        <w:left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31">
    <w:name w:val="xl131"/>
    <w:basedOn w:val="Navaden"/>
    <w:rsid w:val="00D27B33"/>
    <w:pPr>
      <w:pBdr>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32">
    <w:name w:val="xl132"/>
    <w:basedOn w:val="Navaden"/>
    <w:rsid w:val="00D27B33"/>
    <w:pPr>
      <w:pBdr>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33">
    <w:name w:val="xl133"/>
    <w:basedOn w:val="Navaden"/>
    <w:rsid w:val="00D27B33"/>
    <w:pPr>
      <w:pBdr>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34">
    <w:name w:val="xl134"/>
    <w:basedOn w:val="Navaden"/>
    <w:rsid w:val="00D27B33"/>
    <w:pPr>
      <w:pBdr>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35">
    <w:name w:val="xl135"/>
    <w:basedOn w:val="Navaden"/>
    <w:rsid w:val="00D27B33"/>
    <w:pPr>
      <w:pBdr>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36">
    <w:name w:val="xl136"/>
    <w:basedOn w:val="Navaden"/>
    <w:rsid w:val="00D27B33"/>
    <w:pPr>
      <w:pBdr>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37">
    <w:name w:val="xl137"/>
    <w:basedOn w:val="Navaden"/>
    <w:rsid w:val="00D27B33"/>
    <w:pPr>
      <w:pBdr>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38">
    <w:name w:val="xl138"/>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39">
    <w:name w:val="xl139"/>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40">
    <w:name w:val="xl140"/>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41">
    <w:name w:val="xl141"/>
    <w:basedOn w:val="Navaden"/>
    <w:rsid w:val="00D27B33"/>
    <w:pPr>
      <w:pBdr>
        <w:top w:val="single" w:sz="4" w:space="0" w:color="538DD5"/>
        <w:left w:val="single" w:sz="4" w:space="0" w:color="538DD5"/>
        <w:bottom w:val="single" w:sz="4" w:space="0" w:color="C5D9F1"/>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42">
    <w:name w:val="xl142"/>
    <w:basedOn w:val="Navaden"/>
    <w:rsid w:val="00D27B33"/>
    <w:pPr>
      <w:pBdr>
        <w:top w:val="single" w:sz="4" w:space="0" w:color="538DD5"/>
        <w:bottom w:val="single" w:sz="4" w:space="0" w:color="C5D9F1"/>
      </w:pBdr>
      <w:shd w:val="clear" w:color="000000" w:fill="FFFFFF"/>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43">
    <w:name w:val="xl143"/>
    <w:basedOn w:val="Navaden"/>
    <w:rsid w:val="00D27B33"/>
    <w:pPr>
      <w:pBdr>
        <w:top w:val="single" w:sz="4" w:space="0" w:color="538DD5"/>
        <w:bottom w:val="single" w:sz="4" w:space="0" w:color="C5D9F1"/>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44">
    <w:name w:val="xl144"/>
    <w:basedOn w:val="Navaden"/>
    <w:rsid w:val="00D27B33"/>
    <w:pPr>
      <w:pBdr>
        <w:top w:val="single" w:sz="4" w:space="0" w:color="538DD5"/>
        <w:left w:val="single" w:sz="4" w:space="0" w:color="538DD5"/>
        <w:bottom w:val="single" w:sz="4" w:space="0" w:color="C5D9F1"/>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45">
    <w:name w:val="xl145"/>
    <w:basedOn w:val="Navaden"/>
    <w:rsid w:val="00D27B33"/>
    <w:pPr>
      <w:pBdr>
        <w:top w:val="single" w:sz="4" w:space="0" w:color="538DD5"/>
        <w:left w:val="single" w:sz="4" w:space="0" w:color="538DD5"/>
        <w:bottom w:val="single" w:sz="4" w:space="0" w:color="C5D9F1"/>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46">
    <w:name w:val="xl146"/>
    <w:basedOn w:val="Navaden"/>
    <w:rsid w:val="00D27B33"/>
    <w:pPr>
      <w:pBdr>
        <w:top w:val="single" w:sz="4" w:space="0" w:color="538DD5"/>
        <w:left w:val="single" w:sz="4" w:space="0" w:color="538DD5"/>
        <w:bottom w:val="single" w:sz="4" w:space="0" w:color="C5D9F1"/>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47">
    <w:name w:val="xl147"/>
    <w:basedOn w:val="Navaden"/>
    <w:rsid w:val="00D27B33"/>
    <w:pPr>
      <w:pBdr>
        <w:top w:val="single" w:sz="4" w:space="0" w:color="538DD5"/>
        <w:left w:val="single" w:sz="4" w:space="0" w:color="538DD5"/>
        <w:bottom w:val="single" w:sz="4" w:space="0" w:color="C5D9F1"/>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48">
    <w:name w:val="xl148"/>
    <w:basedOn w:val="Navaden"/>
    <w:rsid w:val="00D27B33"/>
    <w:pPr>
      <w:pBdr>
        <w:top w:val="single" w:sz="4" w:space="0" w:color="538DD5"/>
        <w:left w:val="single" w:sz="4" w:space="0" w:color="538DD5"/>
        <w:bottom w:val="single" w:sz="4" w:space="0" w:color="C5D9F1"/>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49">
    <w:name w:val="xl149"/>
    <w:basedOn w:val="Navaden"/>
    <w:rsid w:val="00D27B33"/>
    <w:pPr>
      <w:pBdr>
        <w:top w:val="single" w:sz="4" w:space="0" w:color="538DD5"/>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50">
    <w:name w:val="xl150"/>
    <w:basedOn w:val="Navaden"/>
    <w:rsid w:val="00D27B33"/>
    <w:pPr>
      <w:pBdr>
        <w:top w:val="single" w:sz="4" w:space="0" w:color="538DD5"/>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51">
    <w:name w:val="xl151"/>
    <w:basedOn w:val="Navaden"/>
    <w:rsid w:val="00D27B33"/>
    <w:pPr>
      <w:pBdr>
        <w:left w:val="single" w:sz="4" w:space="0" w:color="538DD5"/>
        <w:bottom w:val="single" w:sz="4" w:space="0" w:color="C5D9F1"/>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52">
    <w:name w:val="xl152"/>
    <w:basedOn w:val="Navaden"/>
    <w:rsid w:val="00D27B33"/>
    <w:pPr>
      <w:pBdr>
        <w:bottom w:val="single" w:sz="4" w:space="0" w:color="C5D9F1"/>
      </w:pBdr>
      <w:shd w:val="clear" w:color="000000" w:fill="FFFFFF"/>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53">
    <w:name w:val="xl153"/>
    <w:basedOn w:val="Navaden"/>
    <w:rsid w:val="00D27B33"/>
    <w:pPr>
      <w:pBdr>
        <w:bottom w:val="single" w:sz="4" w:space="0" w:color="C5D9F1"/>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54">
    <w:name w:val="xl154"/>
    <w:basedOn w:val="Navaden"/>
    <w:rsid w:val="00D27B33"/>
    <w:pPr>
      <w:pBdr>
        <w:left w:val="single" w:sz="4" w:space="0" w:color="538DD5"/>
        <w:bottom w:val="single" w:sz="4" w:space="0" w:color="C5D9F1"/>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55">
    <w:name w:val="xl155"/>
    <w:basedOn w:val="Navaden"/>
    <w:rsid w:val="00D27B33"/>
    <w:pPr>
      <w:pBdr>
        <w:left w:val="single" w:sz="4" w:space="0" w:color="538DD5"/>
        <w:bottom w:val="single" w:sz="4" w:space="0" w:color="C5D9F1"/>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56">
    <w:name w:val="xl156"/>
    <w:basedOn w:val="Navaden"/>
    <w:rsid w:val="00D27B33"/>
    <w:pPr>
      <w:pBdr>
        <w:left w:val="single" w:sz="4" w:space="0" w:color="538DD5"/>
        <w:bottom w:val="single" w:sz="4" w:space="0" w:color="C5D9F1"/>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57">
    <w:name w:val="xl157"/>
    <w:basedOn w:val="Navaden"/>
    <w:rsid w:val="00D27B33"/>
    <w:pPr>
      <w:pBdr>
        <w:left w:val="single" w:sz="4" w:space="0" w:color="538DD5"/>
        <w:bottom w:val="single" w:sz="4" w:space="0" w:color="C5D9F1"/>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58">
    <w:name w:val="xl158"/>
    <w:basedOn w:val="Navaden"/>
    <w:rsid w:val="00D27B33"/>
    <w:pPr>
      <w:pBdr>
        <w:left w:val="single" w:sz="4" w:space="0" w:color="538DD5"/>
        <w:bottom w:val="single" w:sz="4" w:space="0" w:color="C5D9F1"/>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59">
    <w:name w:val="xl159"/>
    <w:basedOn w:val="Navaden"/>
    <w:rsid w:val="00D27B33"/>
    <w:pPr>
      <w:pBdr>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60">
    <w:name w:val="xl160"/>
    <w:basedOn w:val="Navaden"/>
    <w:rsid w:val="00D27B33"/>
    <w:pPr>
      <w:pBdr>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61">
    <w:name w:val="xl161"/>
    <w:basedOn w:val="Navaden"/>
    <w:rsid w:val="00D27B33"/>
    <w:pPr>
      <w:pBdr>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62">
    <w:name w:val="xl162"/>
    <w:basedOn w:val="Navaden"/>
    <w:rsid w:val="00D27B33"/>
    <w:pPr>
      <w:pBdr>
        <w:bottom w:val="single" w:sz="4" w:space="0" w:color="538DD5"/>
      </w:pBdr>
      <w:shd w:val="clear" w:color="000000" w:fill="F2DCDB"/>
      <w:spacing w:before="100" w:beforeAutospacing="1" w:after="100" w:afterAutospacing="1"/>
      <w:jc w:val="center"/>
      <w:textAlignment w:val="top"/>
    </w:pPr>
    <w:rPr>
      <w:rFonts w:ascii="Arial" w:eastAsia="Times New Roman" w:hAnsi="Arial" w:cs="Arial"/>
      <w:sz w:val="20"/>
      <w:szCs w:val="20"/>
      <w:lang w:eastAsia="sl-SI"/>
    </w:rPr>
  </w:style>
  <w:style w:type="paragraph" w:customStyle="1" w:styleId="xl163">
    <w:name w:val="xl163"/>
    <w:basedOn w:val="Navaden"/>
    <w:rsid w:val="00D27B33"/>
    <w:pPr>
      <w:pBdr>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64">
    <w:name w:val="xl164"/>
    <w:basedOn w:val="Navaden"/>
    <w:rsid w:val="00D27B33"/>
    <w:pPr>
      <w:pBdr>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65">
    <w:name w:val="xl165"/>
    <w:basedOn w:val="Navaden"/>
    <w:rsid w:val="00D27B33"/>
    <w:pPr>
      <w:pBdr>
        <w:left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66">
    <w:name w:val="xl166"/>
    <w:basedOn w:val="Navaden"/>
    <w:rsid w:val="00D27B33"/>
    <w:pPr>
      <w:pBdr>
        <w:left w:val="single" w:sz="4" w:space="0" w:color="538DD5"/>
        <w:bottom w:val="single" w:sz="4" w:space="0" w:color="538DD5"/>
        <w:right w:val="single" w:sz="4" w:space="0" w:color="538DD5"/>
      </w:pBdr>
      <w:shd w:val="clear" w:color="000000" w:fill="F2DCDB"/>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67">
    <w:name w:val="xl167"/>
    <w:basedOn w:val="Navaden"/>
    <w:rsid w:val="00D27B33"/>
    <w:pPr>
      <w:pBdr>
        <w:left w:val="single" w:sz="4" w:space="0" w:color="538DD5"/>
        <w:bottom w:val="single" w:sz="4" w:space="0" w:color="538DD5"/>
        <w:right w:val="single" w:sz="4" w:space="0" w:color="538DD5"/>
      </w:pBdr>
      <w:shd w:val="clear" w:color="000000" w:fill="F2DCDB"/>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68">
    <w:name w:val="xl168"/>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69">
    <w:name w:val="xl169"/>
    <w:basedOn w:val="Navaden"/>
    <w:rsid w:val="00D27B33"/>
    <w:pPr>
      <w:pBdr>
        <w:bottom w:val="single" w:sz="4" w:space="0" w:color="538DD5"/>
      </w:pBdr>
      <w:shd w:val="clear" w:color="000000" w:fill="FFFFFF"/>
      <w:spacing w:before="100" w:beforeAutospacing="1" w:after="100" w:afterAutospacing="1"/>
      <w:jc w:val="center"/>
      <w:textAlignment w:val="top"/>
    </w:pPr>
    <w:rPr>
      <w:rFonts w:ascii="Arial" w:eastAsia="Times New Roman" w:hAnsi="Arial" w:cs="Arial"/>
      <w:sz w:val="20"/>
      <w:szCs w:val="20"/>
      <w:lang w:eastAsia="sl-SI"/>
    </w:rPr>
  </w:style>
  <w:style w:type="paragraph" w:customStyle="1" w:styleId="xl170">
    <w:name w:val="xl170"/>
    <w:basedOn w:val="Navaden"/>
    <w:rsid w:val="00D27B33"/>
    <w:pPr>
      <w:pBdr>
        <w:bottom w:val="single" w:sz="4" w:space="0" w:color="538DD5"/>
        <w:right w:val="single" w:sz="4" w:space="0" w:color="538DD5"/>
      </w:pBdr>
      <w:shd w:val="clear" w:color="000000" w:fill="FFFFFF"/>
      <w:spacing w:before="100" w:beforeAutospacing="1" w:after="100" w:afterAutospacing="1"/>
      <w:jc w:val="center"/>
      <w:textAlignment w:val="top"/>
    </w:pPr>
    <w:rPr>
      <w:rFonts w:ascii="Arial" w:eastAsia="Times New Roman" w:hAnsi="Arial" w:cs="Arial"/>
      <w:sz w:val="20"/>
      <w:szCs w:val="20"/>
      <w:lang w:eastAsia="sl-SI"/>
    </w:rPr>
  </w:style>
  <w:style w:type="paragraph" w:customStyle="1" w:styleId="xl171">
    <w:name w:val="xl171"/>
    <w:basedOn w:val="Navaden"/>
    <w:rsid w:val="00D27B33"/>
    <w:pPr>
      <w:pBdr>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72">
    <w:name w:val="xl172"/>
    <w:basedOn w:val="Navaden"/>
    <w:rsid w:val="00D27B33"/>
    <w:pPr>
      <w:pBdr>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73">
    <w:name w:val="xl173"/>
    <w:basedOn w:val="Navaden"/>
    <w:rsid w:val="00D27B33"/>
    <w:pPr>
      <w:pBdr>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74">
    <w:name w:val="xl174"/>
    <w:basedOn w:val="Navaden"/>
    <w:rsid w:val="00D27B33"/>
    <w:pPr>
      <w:pBdr>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75">
    <w:name w:val="xl175"/>
    <w:basedOn w:val="Navaden"/>
    <w:rsid w:val="00D27B33"/>
    <w:pPr>
      <w:pBdr>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176">
    <w:name w:val="xl176"/>
    <w:basedOn w:val="Navaden"/>
    <w:rsid w:val="00D27B33"/>
    <w:pPr>
      <w:pBdr>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77">
    <w:name w:val="xl177"/>
    <w:basedOn w:val="Navaden"/>
    <w:rsid w:val="00D27B33"/>
    <w:pPr>
      <w:pBdr>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178">
    <w:name w:val="xl178"/>
    <w:basedOn w:val="Navaden"/>
    <w:rsid w:val="00D27B33"/>
    <w:pPr>
      <w:pBdr>
        <w:bottom w:val="single" w:sz="4" w:space="0" w:color="538DD5"/>
      </w:pBdr>
      <w:spacing w:before="100" w:beforeAutospacing="1" w:after="100" w:afterAutospacing="1"/>
      <w:jc w:val="center"/>
      <w:textAlignment w:val="center"/>
    </w:pPr>
    <w:rPr>
      <w:rFonts w:ascii="Arial Narrow" w:eastAsia="Times New Roman" w:hAnsi="Arial Narrow" w:cs="Times New Roman"/>
      <w:b/>
      <w:bCs/>
      <w:color w:val="538DD5"/>
      <w:sz w:val="18"/>
      <w:szCs w:val="18"/>
      <w:lang w:eastAsia="sl-SI"/>
    </w:rPr>
  </w:style>
  <w:style w:type="paragraph" w:customStyle="1" w:styleId="xl179">
    <w:name w:val="xl179"/>
    <w:basedOn w:val="Navaden"/>
    <w:rsid w:val="00D27B33"/>
    <w:pPr>
      <w:pBdr>
        <w:bottom w:val="single" w:sz="4" w:space="0" w:color="538DD5"/>
      </w:pBdr>
      <w:spacing w:before="100" w:beforeAutospacing="1" w:after="100" w:afterAutospacing="1"/>
      <w:jc w:val="right"/>
      <w:textAlignment w:val="center"/>
    </w:pPr>
    <w:rPr>
      <w:rFonts w:ascii="Arial" w:eastAsia="Times New Roman" w:hAnsi="Arial" w:cs="Arial"/>
      <w:sz w:val="20"/>
      <w:szCs w:val="20"/>
      <w:lang w:eastAsia="sl-SI"/>
    </w:rPr>
  </w:style>
  <w:style w:type="paragraph" w:customStyle="1" w:styleId="xl180">
    <w:name w:val="xl180"/>
    <w:basedOn w:val="Navaden"/>
    <w:rsid w:val="00D27B33"/>
    <w:pPr>
      <w:pBdr>
        <w:bottom w:val="single" w:sz="4" w:space="0" w:color="538DD5"/>
      </w:pBdr>
      <w:spacing w:before="100" w:beforeAutospacing="1" w:after="100" w:afterAutospacing="1"/>
      <w:jc w:val="center"/>
      <w:textAlignment w:val="center"/>
    </w:pPr>
    <w:rPr>
      <w:rFonts w:ascii="Arial" w:eastAsia="Times New Roman" w:hAnsi="Arial" w:cs="Arial"/>
      <w:sz w:val="20"/>
      <w:szCs w:val="20"/>
      <w:lang w:eastAsia="sl-SI"/>
    </w:rPr>
  </w:style>
  <w:style w:type="paragraph" w:customStyle="1" w:styleId="xl181">
    <w:name w:val="xl181"/>
    <w:basedOn w:val="Navaden"/>
    <w:rsid w:val="00D27B33"/>
    <w:pPr>
      <w:pBdr>
        <w:top w:val="single" w:sz="4" w:space="0" w:color="538DD5"/>
        <w:bottom w:val="single" w:sz="4" w:space="0" w:color="538DD5"/>
      </w:pBdr>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182">
    <w:name w:val="xl182"/>
    <w:basedOn w:val="Navaden"/>
    <w:rsid w:val="00D27B33"/>
    <w:pPr>
      <w:pBdr>
        <w:top w:val="single" w:sz="4" w:space="0" w:color="538DD5"/>
        <w:bottom w:val="single" w:sz="4" w:space="0" w:color="538DD5"/>
      </w:pBdr>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183">
    <w:name w:val="xl183"/>
    <w:basedOn w:val="Navaden"/>
    <w:rsid w:val="00D27B33"/>
    <w:pPr>
      <w:pBdr>
        <w:top w:val="single" w:sz="4" w:space="0" w:color="538DD5"/>
        <w:bottom w:val="single" w:sz="4" w:space="0" w:color="538DD5"/>
      </w:pBdr>
      <w:spacing w:before="100" w:beforeAutospacing="1" w:after="100" w:afterAutospacing="1"/>
      <w:jc w:val="center"/>
      <w:textAlignment w:val="center"/>
    </w:pPr>
    <w:rPr>
      <w:rFonts w:ascii="Arial" w:eastAsia="Times New Roman" w:hAnsi="Arial" w:cs="Arial"/>
      <w:sz w:val="20"/>
      <w:szCs w:val="20"/>
      <w:lang w:eastAsia="sl-SI"/>
    </w:rPr>
  </w:style>
  <w:style w:type="paragraph" w:customStyle="1" w:styleId="xl184">
    <w:name w:val="xl184"/>
    <w:basedOn w:val="Navaden"/>
    <w:rsid w:val="00D27B33"/>
    <w:pPr>
      <w:pBdr>
        <w:bottom w:val="single" w:sz="4" w:space="0" w:color="538DD5"/>
      </w:pBdr>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185">
    <w:name w:val="xl185"/>
    <w:basedOn w:val="Navaden"/>
    <w:rsid w:val="00D27B33"/>
    <w:pPr>
      <w:pBdr>
        <w:bottom w:val="single" w:sz="4" w:space="0" w:color="538DD5"/>
      </w:pBdr>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186">
    <w:name w:val="xl186"/>
    <w:basedOn w:val="Navaden"/>
    <w:rsid w:val="00D27B33"/>
    <w:pPr>
      <w:pBdr>
        <w:top w:val="single" w:sz="4" w:space="0" w:color="538DD5"/>
        <w:bottom w:val="single" w:sz="4" w:space="0" w:color="538DD5"/>
      </w:pBdr>
      <w:spacing w:before="100" w:beforeAutospacing="1" w:after="100" w:afterAutospacing="1"/>
      <w:jc w:val="center"/>
      <w:textAlignment w:val="center"/>
    </w:pPr>
    <w:rPr>
      <w:rFonts w:ascii="Arial" w:eastAsia="Times New Roman" w:hAnsi="Arial" w:cs="Arial"/>
      <w:sz w:val="20"/>
      <w:szCs w:val="20"/>
      <w:lang w:eastAsia="sl-SI"/>
    </w:rPr>
  </w:style>
  <w:style w:type="paragraph" w:customStyle="1" w:styleId="xl187">
    <w:name w:val="xl187"/>
    <w:basedOn w:val="Navaden"/>
    <w:rsid w:val="00D27B33"/>
    <w:pPr>
      <w:spacing w:before="100" w:beforeAutospacing="1" w:after="100" w:afterAutospacing="1"/>
      <w:jc w:val="center"/>
    </w:pPr>
    <w:rPr>
      <w:rFonts w:ascii="Arial Narrow" w:eastAsia="Times New Roman" w:hAnsi="Arial Narrow" w:cs="Times New Roman"/>
      <w:b/>
      <w:bCs/>
      <w:color w:val="16365C"/>
      <w:sz w:val="18"/>
      <w:szCs w:val="18"/>
      <w:lang w:eastAsia="sl-SI"/>
    </w:rPr>
  </w:style>
  <w:style w:type="paragraph" w:customStyle="1" w:styleId="xl188">
    <w:name w:val="xl188"/>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189">
    <w:name w:val="xl189"/>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190">
    <w:name w:val="xl190"/>
    <w:basedOn w:val="Navaden"/>
    <w:rsid w:val="00D27B33"/>
    <w:pPr>
      <w:pBdr>
        <w:top w:val="single" w:sz="4" w:space="0" w:color="C5D9F1"/>
        <w:left w:val="single" w:sz="4" w:space="0" w:color="538DD5"/>
        <w:bottom w:val="single" w:sz="4" w:space="0" w:color="C5D9F1"/>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191">
    <w:name w:val="xl191"/>
    <w:basedOn w:val="Navaden"/>
    <w:rsid w:val="00D27B33"/>
    <w:pPr>
      <w:pBdr>
        <w:top w:val="single" w:sz="4" w:space="0" w:color="C5D9F1"/>
        <w:bottom w:val="single" w:sz="4" w:space="0" w:color="C5D9F1"/>
      </w:pBdr>
      <w:shd w:val="clear" w:color="000000" w:fill="FFFFFF"/>
      <w:spacing w:before="100" w:beforeAutospacing="1" w:after="100" w:afterAutospacing="1"/>
      <w:jc w:val="right"/>
      <w:textAlignment w:val="center"/>
    </w:pPr>
    <w:rPr>
      <w:rFonts w:ascii="Arial Narrow" w:eastAsia="Times New Roman" w:hAnsi="Arial Narrow" w:cs="Times New Roman"/>
      <w:sz w:val="16"/>
      <w:szCs w:val="16"/>
      <w:lang w:eastAsia="sl-SI"/>
    </w:rPr>
  </w:style>
  <w:style w:type="paragraph" w:customStyle="1" w:styleId="xl192">
    <w:name w:val="xl192"/>
    <w:basedOn w:val="Navaden"/>
    <w:rsid w:val="00D27B33"/>
    <w:pPr>
      <w:pBdr>
        <w:top w:val="single" w:sz="4" w:space="0" w:color="C5D9F1"/>
        <w:left w:val="single" w:sz="4" w:space="0" w:color="538DD5"/>
        <w:bottom w:val="single" w:sz="4" w:space="0" w:color="C5D9F1"/>
        <w:right w:val="single" w:sz="4" w:space="0" w:color="538DD5"/>
      </w:pBdr>
      <w:shd w:val="clear" w:color="000000" w:fill="FFFFCC"/>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193">
    <w:name w:val="xl193"/>
    <w:basedOn w:val="Navaden"/>
    <w:rsid w:val="00D27B33"/>
    <w:pPr>
      <w:pBdr>
        <w:top w:val="single" w:sz="4" w:space="0" w:color="C5D9F1"/>
        <w:left w:val="single" w:sz="4" w:space="0" w:color="538DD5"/>
        <w:bottom w:val="single" w:sz="4" w:space="0" w:color="C5D9F1"/>
        <w:right w:val="single" w:sz="4" w:space="0" w:color="538DD5"/>
      </w:pBdr>
      <w:shd w:val="clear" w:color="000000" w:fill="FFFF99"/>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194">
    <w:name w:val="xl194"/>
    <w:basedOn w:val="Navaden"/>
    <w:rsid w:val="00D27B33"/>
    <w:pPr>
      <w:pBdr>
        <w:top w:val="single" w:sz="4" w:space="0" w:color="C5D9F1"/>
        <w:left w:val="single" w:sz="4" w:space="0" w:color="538DD5"/>
        <w:bottom w:val="single" w:sz="4" w:space="0" w:color="C5D9F1"/>
        <w:right w:val="single" w:sz="4" w:space="0" w:color="538DD5"/>
      </w:pBdr>
      <w:shd w:val="clear" w:color="000000" w:fill="FFE8D1"/>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195">
    <w:name w:val="xl195"/>
    <w:basedOn w:val="Navaden"/>
    <w:rsid w:val="00D27B33"/>
    <w:pPr>
      <w:pBdr>
        <w:top w:val="single" w:sz="4" w:space="0" w:color="C5D9F1"/>
        <w:left w:val="single" w:sz="4" w:space="0" w:color="538DD5"/>
        <w:bottom w:val="single" w:sz="4" w:space="0" w:color="C5D9F1"/>
        <w:right w:val="single" w:sz="4" w:space="0" w:color="538DD5"/>
      </w:pBdr>
      <w:shd w:val="clear" w:color="000000" w:fill="FFD7A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196">
    <w:name w:val="xl196"/>
    <w:basedOn w:val="Navaden"/>
    <w:rsid w:val="00D27B33"/>
    <w:pPr>
      <w:pBdr>
        <w:top w:val="single" w:sz="4" w:space="0" w:color="C5D9F1"/>
        <w:left w:val="single" w:sz="4" w:space="0" w:color="538DD5"/>
        <w:bottom w:val="single" w:sz="4" w:space="0" w:color="C5D9F1"/>
        <w:right w:val="single" w:sz="4" w:space="0" w:color="538DD5"/>
      </w:pBdr>
      <w:shd w:val="clear" w:color="000000" w:fill="E1FFE1"/>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197">
    <w:name w:val="xl197"/>
    <w:basedOn w:val="Navaden"/>
    <w:rsid w:val="00D27B33"/>
    <w:pPr>
      <w:pBdr>
        <w:top w:val="single" w:sz="4" w:space="0" w:color="C5D9F1"/>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center"/>
    </w:pPr>
    <w:rPr>
      <w:rFonts w:ascii="Arial Narrow" w:eastAsia="Times New Roman" w:hAnsi="Arial Narrow" w:cs="Times New Roman"/>
      <w:sz w:val="16"/>
      <w:szCs w:val="16"/>
      <w:lang w:eastAsia="sl-SI"/>
    </w:rPr>
  </w:style>
  <w:style w:type="paragraph" w:customStyle="1" w:styleId="xl198">
    <w:name w:val="xl198"/>
    <w:basedOn w:val="Navaden"/>
    <w:rsid w:val="00D27B33"/>
    <w:pPr>
      <w:pBdr>
        <w:top w:val="single" w:sz="4" w:space="0" w:color="C5D9F1"/>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center"/>
    </w:pPr>
    <w:rPr>
      <w:rFonts w:ascii="Arial Narrow" w:eastAsia="Times New Roman" w:hAnsi="Arial Narrow" w:cs="Times New Roman"/>
      <w:sz w:val="16"/>
      <w:szCs w:val="16"/>
      <w:lang w:eastAsia="sl-SI"/>
    </w:rPr>
  </w:style>
  <w:style w:type="paragraph" w:customStyle="1" w:styleId="xl199">
    <w:name w:val="xl199"/>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00">
    <w:name w:val="xl200"/>
    <w:basedOn w:val="Navaden"/>
    <w:rsid w:val="00D27B33"/>
    <w:pPr>
      <w:spacing w:before="100" w:beforeAutospacing="1" w:after="100" w:afterAutospacing="1"/>
      <w:jc w:val="center"/>
      <w:textAlignment w:val="center"/>
    </w:pPr>
    <w:rPr>
      <w:rFonts w:ascii="Arial Narrow" w:eastAsia="Times New Roman" w:hAnsi="Arial Narrow" w:cs="Times New Roman"/>
      <w:b/>
      <w:bCs/>
      <w:color w:val="FF0000"/>
      <w:sz w:val="16"/>
      <w:szCs w:val="16"/>
      <w:lang w:eastAsia="sl-SI"/>
    </w:rPr>
  </w:style>
  <w:style w:type="paragraph" w:customStyle="1" w:styleId="xl201">
    <w:name w:val="xl201"/>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02">
    <w:name w:val="xl202"/>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03">
    <w:name w:val="xl203"/>
    <w:basedOn w:val="Navaden"/>
    <w:rsid w:val="00D27B33"/>
    <w:pPr>
      <w:pBdr>
        <w:top w:val="single" w:sz="4" w:space="0" w:color="C5D9F1"/>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04">
    <w:name w:val="xl204"/>
    <w:basedOn w:val="Navaden"/>
    <w:rsid w:val="00D27B33"/>
    <w:pPr>
      <w:pBdr>
        <w:top w:val="single" w:sz="4" w:space="0" w:color="C5D9F1"/>
        <w:bottom w:val="single" w:sz="4" w:space="0" w:color="538DD5"/>
      </w:pBdr>
      <w:shd w:val="clear" w:color="000000" w:fill="FFFFFF"/>
      <w:spacing w:before="100" w:beforeAutospacing="1" w:after="100" w:afterAutospacing="1"/>
      <w:jc w:val="right"/>
      <w:textAlignment w:val="center"/>
    </w:pPr>
    <w:rPr>
      <w:rFonts w:ascii="Arial Narrow" w:eastAsia="Times New Roman" w:hAnsi="Arial Narrow" w:cs="Times New Roman"/>
      <w:sz w:val="16"/>
      <w:szCs w:val="16"/>
      <w:lang w:eastAsia="sl-SI"/>
    </w:rPr>
  </w:style>
  <w:style w:type="paragraph" w:customStyle="1" w:styleId="xl205">
    <w:name w:val="xl205"/>
    <w:basedOn w:val="Navaden"/>
    <w:rsid w:val="00D27B33"/>
    <w:pPr>
      <w:pBdr>
        <w:top w:val="single" w:sz="4" w:space="0" w:color="C5D9F1"/>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06">
    <w:name w:val="xl206"/>
    <w:basedOn w:val="Navaden"/>
    <w:rsid w:val="00D27B33"/>
    <w:pPr>
      <w:pBdr>
        <w:top w:val="single" w:sz="4" w:space="0" w:color="C5D9F1"/>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07">
    <w:name w:val="xl207"/>
    <w:basedOn w:val="Navaden"/>
    <w:rsid w:val="00D27B33"/>
    <w:pPr>
      <w:pBdr>
        <w:top w:val="single" w:sz="4" w:space="0" w:color="C5D9F1"/>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08">
    <w:name w:val="xl208"/>
    <w:basedOn w:val="Navaden"/>
    <w:rsid w:val="00D27B33"/>
    <w:pPr>
      <w:pBdr>
        <w:top w:val="single" w:sz="4" w:space="0" w:color="C5D9F1"/>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09">
    <w:name w:val="xl209"/>
    <w:basedOn w:val="Navaden"/>
    <w:rsid w:val="00D27B33"/>
    <w:pPr>
      <w:pBdr>
        <w:top w:val="single" w:sz="4" w:space="0" w:color="C5D9F1"/>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10">
    <w:name w:val="xl210"/>
    <w:basedOn w:val="Navaden"/>
    <w:rsid w:val="00D27B33"/>
    <w:pPr>
      <w:pBdr>
        <w:top w:val="single" w:sz="4" w:space="0" w:color="C5D9F1"/>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center"/>
    </w:pPr>
    <w:rPr>
      <w:rFonts w:ascii="Arial Narrow" w:eastAsia="Times New Roman" w:hAnsi="Arial Narrow" w:cs="Times New Roman"/>
      <w:sz w:val="16"/>
      <w:szCs w:val="16"/>
      <w:lang w:eastAsia="sl-SI"/>
    </w:rPr>
  </w:style>
  <w:style w:type="paragraph" w:customStyle="1" w:styleId="xl211">
    <w:name w:val="xl211"/>
    <w:basedOn w:val="Navaden"/>
    <w:rsid w:val="00D27B33"/>
    <w:pPr>
      <w:pBdr>
        <w:top w:val="single" w:sz="4" w:space="0" w:color="C5D9F1"/>
        <w:left w:val="single" w:sz="4" w:space="0" w:color="538DD5"/>
        <w:right w:val="single" w:sz="4" w:space="0" w:color="538DD5"/>
      </w:pBdr>
      <w:shd w:val="clear" w:color="000000" w:fill="E1FFE1"/>
      <w:spacing w:before="100" w:beforeAutospacing="1" w:after="100" w:afterAutospacing="1"/>
      <w:jc w:val="right"/>
      <w:textAlignment w:val="center"/>
    </w:pPr>
    <w:rPr>
      <w:rFonts w:ascii="Arial Narrow" w:eastAsia="Times New Roman" w:hAnsi="Arial Narrow" w:cs="Times New Roman"/>
      <w:sz w:val="16"/>
      <w:szCs w:val="16"/>
      <w:lang w:eastAsia="sl-SI"/>
    </w:rPr>
  </w:style>
  <w:style w:type="paragraph" w:customStyle="1" w:styleId="xl212">
    <w:name w:val="xl212"/>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13">
    <w:name w:val="xl213"/>
    <w:basedOn w:val="Navaden"/>
    <w:rsid w:val="00D27B33"/>
    <w:pPr>
      <w:pBdr>
        <w:top w:val="single" w:sz="4" w:space="0" w:color="538DD5"/>
        <w:left w:val="single" w:sz="4" w:space="0" w:color="538DD5"/>
        <w:bottom w:val="single" w:sz="4" w:space="0" w:color="538DD5"/>
      </w:pBdr>
      <w:spacing w:before="100" w:beforeAutospacing="1" w:after="100" w:afterAutospacing="1"/>
      <w:jc w:val="center"/>
      <w:textAlignment w:val="center"/>
    </w:pPr>
    <w:rPr>
      <w:rFonts w:ascii="Arial" w:eastAsia="Times New Roman" w:hAnsi="Arial" w:cs="Arial"/>
      <w:sz w:val="20"/>
      <w:szCs w:val="20"/>
      <w:lang w:eastAsia="sl-SI"/>
    </w:rPr>
  </w:style>
  <w:style w:type="paragraph" w:customStyle="1" w:styleId="xl214">
    <w:name w:val="xl214"/>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215">
    <w:name w:val="xl215"/>
    <w:basedOn w:val="Navaden"/>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216">
    <w:name w:val="xl216"/>
    <w:basedOn w:val="Navaden"/>
    <w:rsid w:val="00D27B33"/>
    <w:pPr>
      <w:pBdr>
        <w:top w:val="single" w:sz="4" w:space="0" w:color="538DD5"/>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217">
    <w:name w:val="xl217"/>
    <w:basedOn w:val="Navaden"/>
    <w:rsid w:val="00D27B33"/>
    <w:pPr>
      <w:pBdr>
        <w:top w:val="single" w:sz="4" w:space="0" w:color="538DD5"/>
        <w:bottom w:val="single" w:sz="4" w:space="0" w:color="538DD5"/>
        <w:right w:val="single" w:sz="12" w:space="0" w:color="538DD5"/>
      </w:pBdr>
      <w:spacing w:before="100" w:beforeAutospacing="1" w:after="100" w:afterAutospacing="1"/>
      <w:jc w:val="center"/>
      <w:textAlignment w:val="center"/>
    </w:pPr>
    <w:rPr>
      <w:rFonts w:ascii="Arial" w:eastAsia="Times New Roman" w:hAnsi="Arial" w:cs="Arial"/>
      <w:sz w:val="20"/>
      <w:szCs w:val="20"/>
      <w:lang w:eastAsia="sl-SI"/>
    </w:rPr>
  </w:style>
  <w:style w:type="paragraph" w:customStyle="1" w:styleId="xl218">
    <w:name w:val="xl218"/>
    <w:basedOn w:val="Navaden"/>
    <w:rsid w:val="00D27B33"/>
    <w:pPr>
      <w:pBdr>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19">
    <w:name w:val="xl219"/>
    <w:basedOn w:val="Navaden"/>
    <w:rsid w:val="00D27B33"/>
    <w:pPr>
      <w:pBdr>
        <w:left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20">
    <w:name w:val="xl220"/>
    <w:basedOn w:val="Navaden"/>
    <w:rsid w:val="00D27B33"/>
    <w:pPr>
      <w:pBdr>
        <w:left w:val="single" w:sz="4" w:space="0" w:color="538DD5"/>
        <w:right w:val="single" w:sz="12"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21">
    <w:name w:val="xl221"/>
    <w:basedOn w:val="Navaden"/>
    <w:rsid w:val="00D27B33"/>
    <w:pPr>
      <w:pBdr>
        <w:right w:val="single" w:sz="12"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22">
    <w:name w:val="xl222"/>
    <w:basedOn w:val="Navaden"/>
    <w:rsid w:val="00D27B33"/>
    <w:pPr>
      <w:pBdr>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23">
    <w:name w:val="xl223"/>
    <w:basedOn w:val="Navaden"/>
    <w:rsid w:val="00D27B33"/>
    <w:pPr>
      <w:pBdr>
        <w:top w:val="single" w:sz="4" w:space="0" w:color="538DD5"/>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24">
    <w:name w:val="xl224"/>
    <w:basedOn w:val="Navaden"/>
    <w:rsid w:val="00D27B33"/>
    <w:pPr>
      <w:pBdr>
        <w:top w:val="single" w:sz="4" w:space="0" w:color="538DD5"/>
        <w:left w:val="single" w:sz="4" w:space="0" w:color="538DD5"/>
        <w:bottom w:val="single" w:sz="4" w:space="0" w:color="538DD5"/>
        <w:right w:val="single" w:sz="12"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25">
    <w:name w:val="xl225"/>
    <w:basedOn w:val="Navaden"/>
    <w:rsid w:val="00D27B33"/>
    <w:pPr>
      <w:pBdr>
        <w:top w:val="single" w:sz="4" w:space="0" w:color="538DD5"/>
        <w:left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26">
    <w:name w:val="xl226"/>
    <w:basedOn w:val="Navaden"/>
    <w:rsid w:val="00D27B33"/>
    <w:pPr>
      <w:pBdr>
        <w:left w:val="single" w:sz="4" w:space="0" w:color="538DD5"/>
        <w:right w:val="single" w:sz="12"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27">
    <w:name w:val="xl227"/>
    <w:basedOn w:val="Navaden"/>
    <w:rsid w:val="00D27B33"/>
    <w:pPr>
      <w:pBdr>
        <w:bottom w:val="single" w:sz="4" w:space="0" w:color="538DD5"/>
        <w:right w:val="single" w:sz="12" w:space="0" w:color="538DD5"/>
      </w:pBdr>
      <w:spacing w:before="100" w:beforeAutospacing="1" w:after="100" w:afterAutospacing="1"/>
      <w:jc w:val="center"/>
      <w:textAlignment w:val="center"/>
    </w:pPr>
    <w:rPr>
      <w:rFonts w:ascii="Arial" w:eastAsia="Times New Roman" w:hAnsi="Arial" w:cs="Arial"/>
      <w:sz w:val="20"/>
      <w:szCs w:val="20"/>
      <w:lang w:eastAsia="sl-SI"/>
    </w:rPr>
  </w:style>
  <w:style w:type="paragraph" w:customStyle="1" w:styleId="xl228">
    <w:name w:val="xl228"/>
    <w:basedOn w:val="Navaden"/>
    <w:rsid w:val="00D27B33"/>
    <w:pPr>
      <w:pBdr>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29">
    <w:name w:val="xl229"/>
    <w:basedOn w:val="Navaden"/>
    <w:rsid w:val="00D27B33"/>
    <w:pPr>
      <w:shd w:val="clear" w:color="000000" w:fill="FFFFFF"/>
      <w:spacing w:before="100" w:beforeAutospacing="1" w:after="100" w:afterAutospacing="1"/>
      <w:jc w:val="center"/>
    </w:pPr>
    <w:rPr>
      <w:rFonts w:ascii="Arial Narrow" w:eastAsia="Times New Roman" w:hAnsi="Arial Narrow" w:cs="Times New Roman"/>
      <w:sz w:val="18"/>
      <w:szCs w:val="18"/>
      <w:lang w:eastAsia="sl-SI"/>
    </w:rPr>
  </w:style>
  <w:style w:type="paragraph" w:customStyle="1" w:styleId="xl230">
    <w:name w:val="xl230"/>
    <w:basedOn w:val="Navaden"/>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31">
    <w:name w:val="xl231"/>
    <w:basedOn w:val="Navaden"/>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32">
    <w:name w:val="xl232"/>
    <w:basedOn w:val="Navaden"/>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33">
    <w:name w:val="xl233"/>
    <w:basedOn w:val="Navaden"/>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34">
    <w:name w:val="xl234"/>
    <w:basedOn w:val="Navaden"/>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35">
    <w:name w:val="xl235"/>
    <w:basedOn w:val="Navaden"/>
    <w:rsid w:val="00D27B33"/>
    <w:pPr>
      <w:pBdr>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36">
    <w:name w:val="xl236"/>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237">
    <w:name w:val="xl237"/>
    <w:basedOn w:val="Navaden"/>
    <w:rsid w:val="00D27B33"/>
    <w:pPr>
      <w:pBdr>
        <w:top w:val="single" w:sz="4" w:space="0" w:color="538DD5"/>
        <w:left w:val="single" w:sz="4" w:space="0" w:color="538DD5"/>
        <w:bottom w:val="single" w:sz="4" w:space="0" w:color="C5D9F1"/>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38">
    <w:name w:val="xl238"/>
    <w:basedOn w:val="Navaden"/>
    <w:rsid w:val="00D27B33"/>
    <w:pPr>
      <w:pBdr>
        <w:top w:val="single" w:sz="4" w:space="0" w:color="538DD5"/>
        <w:left w:val="single" w:sz="4" w:space="0" w:color="538DD5"/>
        <w:bottom w:val="single" w:sz="4" w:space="0" w:color="C5D9F1"/>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39">
    <w:name w:val="xl239"/>
    <w:basedOn w:val="Navaden"/>
    <w:rsid w:val="00D27B33"/>
    <w:pPr>
      <w:pBdr>
        <w:top w:val="single" w:sz="4" w:space="0" w:color="538DD5"/>
        <w:left w:val="single" w:sz="4" w:space="0" w:color="538DD5"/>
        <w:bottom w:val="single" w:sz="4" w:space="0" w:color="C5D9F1"/>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40">
    <w:name w:val="xl240"/>
    <w:basedOn w:val="Navaden"/>
    <w:rsid w:val="00D27B33"/>
    <w:pPr>
      <w:pBdr>
        <w:top w:val="single" w:sz="4" w:space="0" w:color="538DD5"/>
        <w:left w:val="single" w:sz="4" w:space="0" w:color="538DD5"/>
        <w:bottom w:val="single" w:sz="4" w:space="0" w:color="C5D9F1"/>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41">
    <w:name w:val="xl241"/>
    <w:basedOn w:val="Navaden"/>
    <w:rsid w:val="00D27B33"/>
    <w:pPr>
      <w:pBdr>
        <w:top w:val="single" w:sz="4" w:space="0" w:color="538DD5"/>
        <w:left w:val="single" w:sz="4" w:space="0" w:color="538DD5"/>
        <w:bottom w:val="single" w:sz="4" w:space="0" w:color="C5D9F1"/>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42">
    <w:name w:val="xl242"/>
    <w:basedOn w:val="Navaden"/>
    <w:rsid w:val="00D27B33"/>
    <w:pPr>
      <w:pBdr>
        <w:top w:val="single" w:sz="4" w:space="0" w:color="538DD5"/>
        <w:left w:val="single" w:sz="4" w:space="0" w:color="538DD5"/>
        <w:bottom w:val="single" w:sz="4" w:space="0" w:color="C5D9F1"/>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43">
    <w:name w:val="xl243"/>
    <w:basedOn w:val="Navaden"/>
    <w:rsid w:val="00D27B33"/>
    <w:pPr>
      <w:pBdr>
        <w:top w:val="single" w:sz="4" w:space="0" w:color="538DD5"/>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244">
    <w:name w:val="xl244"/>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45">
    <w:name w:val="xl245"/>
    <w:basedOn w:val="Navaden"/>
    <w:rsid w:val="00D27B33"/>
    <w:pPr>
      <w:pBdr>
        <w:left w:val="single" w:sz="4" w:space="0" w:color="538DD5"/>
        <w:right w:val="single" w:sz="12"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46">
    <w:name w:val="xl246"/>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47">
    <w:name w:val="xl247"/>
    <w:basedOn w:val="Navaden"/>
    <w:rsid w:val="00D27B33"/>
    <w:pPr>
      <w:pBdr>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48">
    <w:name w:val="xl248"/>
    <w:basedOn w:val="Navaden"/>
    <w:rsid w:val="00D27B33"/>
    <w:pPr>
      <w:pBdr>
        <w:left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49">
    <w:name w:val="xl249"/>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50">
    <w:name w:val="xl250"/>
    <w:basedOn w:val="Navaden"/>
    <w:rsid w:val="00D27B33"/>
    <w:pPr>
      <w:pBdr>
        <w:top w:val="single" w:sz="4" w:space="0" w:color="C5D9F1"/>
        <w:left w:val="single" w:sz="4" w:space="0" w:color="538DD5"/>
        <w:bottom w:val="single" w:sz="4" w:space="0" w:color="C5D9F1"/>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51">
    <w:name w:val="xl251"/>
    <w:basedOn w:val="Navaden"/>
    <w:rsid w:val="00D27B33"/>
    <w:pPr>
      <w:pBdr>
        <w:top w:val="single" w:sz="4" w:space="0" w:color="C5D9F1"/>
        <w:left w:val="single" w:sz="4" w:space="0" w:color="538DD5"/>
        <w:bottom w:val="single" w:sz="4" w:space="0" w:color="C5D9F1"/>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52">
    <w:name w:val="xl252"/>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53">
    <w:name w:val="xl253"/>
    <w:basedOn w:val="Navaden"/>
    <w:rsid w:val="00D27B33"/>
    <w:pPr>
      <w:pBdr>
        <w:top w:val="single" w:sz="4" w:space="0" w:color="C5D9F1"/>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54">
    <w:name w:val="xl254"/>
    <w:basedOn w:val="Navaden"/>
    <w:rsid w:val="00D27B33"/>
    <w:pPr>
      <w:pBdr>
        <w:top w:val="single" w:sz="4" w:space="0" w:color="C5D9F1"/>
        <w:left w:val="single" w:sz="4" w:space="0" w:color="538DD5"/>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55">
    <w:name w:val="xl255"/>
    <w:basedOn w:val="Navaden"/>
    <w:rsid w:val="00D27B33"/>
    <w:pPr>
      <w:pBdr>
        <w:top w:val="single" w:sz="4" w:space="0" w:color="C5D9F1"/>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center"/>
    </w:pPr>
    <w:rPr>
      <w:rFonts w:ascii="Arial Narrow" w:eastAsia="Times New Roman" w:hAnsi="Arial Narrow" w:cs="Times New Roman"/>
      <w:sz w:val="16"/>
      <w:szCs w:val="16"/>
      <w:lang w:eastAsia="sl-SI"/>
    </w:rPr>
  </w:style>
  <w:style w:type="paragraph" w:customStyle="1" w:styleId="xl256">
    <w:name w:val="xl256"/>
    <w:basedOn w:val="Navaden"/>
    <w:rsid w:val="00D27B33"/>
    <w:pPr>
      <w:pBdr>
        <w:top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57">
    <w:name w:val="xl257"/>
    <w:basedOn w:val="Navaden"/>
    <w:rsid w:val="00D27B33"/>
    <w:pPr>
      <w:pBdr>
        <w:top w:val="single" w:sz="4" w:space="0" w:color="538DD5"/>
        <w:bottom w:val="single" w:sz="4" w:space="0" w:color="C5D9F1"/>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58">
    <w:name w:val="xl258"/>
    <w:basedOn w:val="Navaden"/>
    <w:rsid w:val="00D27B33"/>
    <w:pPr>
      <w:pBdr>
        <w:top w:val="single" w:sz="4" w:space="0" w:color="C5D9F1"/>
        <w:bottom w:val="single" w:sz="4" w:space="0" w:color="C5D9F1"/>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59">
    <w:name w:val="xl259"/>
    <w:basedOn w:val="Navaden"/>
    <w:rsid w:val="00D27B33"/>
    <w:pPr>
      <w:pBdr>
        <w:top w:val="single" w:sz="4" w:space="0" w:color="C5D9F1"/>
        <w:left w:val="single" w:sz="4" w:space="0" w:color="538DD5"/>
        <w:bottom w:val="single" w:sz="4" w:space="0" w:color="C5D9F1"/>
        <w:right w:val="single" w:sz="4" w:space="0" w:color="538DD5"/>
      </w:pBdr>
      <w:shd w:val="clear" w:color="000000" w:fill="E1FFE1"/>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60">
    <w:name w:val="xl260"/>
    <w:basedOn w:val="Navaden"/>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61">
    <w:name w:val="xl261"/>
    <w:basedOn w:val="Navaden"/>
    <w:rsid w:val="00D27B33"/>
    <w:pPr>
      <w:pBdr>
        <w:top w:val="single" w:sz="4" w:space="0" w:color="C5D9F1"/>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62">
    <w:name w:val="xl262"/>
    <w:basedOn w:val="Navaden"/>
    <w:rsid w:val="00D27B33"/>
    <w:pPr>
      <w:pBdr>
        <w:top w:val="single" w:sz="4" w:space="0" w:color="C5D9F1"/>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63">
    <w:name w:val="xl263"/>
    <w:basedOn w:val="Navaden"/>
    <w:rsid w:val="00D27B33"/>
    <w:pPr>
      <w:pBdr>
        <w:top w:val="single" w:sz="4" w:space="0" w:color="C5D9F1"/>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64">
    <w:name w:val="xl264"/>
    <w:basedOn w:val="Navaden"/>
    <w:rsid w:val="00D27B33"/>
    <w:pPr>
      <w:pBdr>
        <w:top w:val="single" w:sz="4" w:space="0" w:color="C5D9F1"/>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65">
    <w:name w:val="xl265"/>
    <w:basedOn w:val="Navaden"/>
    <w:rsid w:val="00D27B33"/>
    <w:pPr>
      <w:pBdr>
        <w:top w:val="single" w:sz="4" w:space="0" w:color="C5D9F1"/>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66">
    <w:name w:val="xl266"/>
    <w:basedOn w:val="Navaden"/>
    <w:rsid w:val="00D27B33"/>
    <w:pPr>
      <w:pBdr>
        <w:top w:val="single" w:sz="4" w:space="0" w:color="C5D9F1"/>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67">
    <w:name w:val="xl267"/>
    <w:basedOn w:val="Navaden"/>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268">
    <w:name w:val="xl268"/>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69">
    <w:name w:val="xl269"/>
    <w:basedOn w:val="Navaden"/>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70">
    <w:name w:val="xl270"/>
    <w:basedOn w:val="Navaden"/>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71">
    <w:name w:val="xl271"/>
    <w:basedOn w:val="Navaden"/>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72">
    <w:name w:val="xl272"/>
    <w:basedOn w:val="Navaden"/>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73">
    <w:name w:val="xl273"/>
    <w:basedOn w:val="Navaden"/>
    <w:rsid w:val="00D27B33"/>
    <w:pPr>
      <w:pBdr>
        <w:top w:val="single" w:sz="4" w:space="0" w:color="538DD5"/>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74">
    <w:name w:val="xl274"/>
    <w:basedOn w:val="Navaden"/>
    <w:rsid w:val="00D27B33"/>
    <w:pPr>
      <w:pBdr>
        <w:top w:val="single" w:sz="4" w:space="0" w:color="538DD5"/>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75">
    <w:name w:val="xl275"/>
    <w:basedOn w:val="Navaden"/>
    <w:rsid w:val="00D27B33"/>
    <w:pPr>
      <w:pBdr>
        <w:top w:val="single" w:sz="4" w:space="0" w:color="538DD5"/>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76">
    <w:name w:val="xl276"/>
    <w:basedOn w:val="Navaden"/>
    <w:rsid w:val="00D27B33"/>
    <w:pPr>
      <w:pBdr>
        <w:top w:val="single" w:sz="4" w:space="0" w:color="538DD5"/>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77">
    <w:name w:val="xl277"/>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78">
    <w:name w:val="xl278"/>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279">
    <w:name w:val="xl279"/>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80">
    <w:name w:val="xl280"/>
    <w:basedOn w:val="Navaden"/>
    <w:rsid w:val="00D27B33"/>
    <w:pPr>
      <w:pBdr>
        <w:top w:val="single" w:sz="4" w:space="0" w:color="538DD5"/>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81">
    <w:name w:val="xl281"/>
    <w:basedOn w:val="Navaden"/>
    <w:rsid w:val="00D27B33"/>
    <w:pPr>
      <w:pBdr>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82">
    <w:name w:val="xl282"/>
    <w:basedOn w:val="Navaden"/>
    <w:rsid w:val="00D27B33"/>
    <w:pPr>
      <w:pBdr>
        <w:left w:val="single" w:sz="4" w:space="0" w:color="538DD5"/>
        <w:bottom w:val="single" w:sz="4" w:space="0" w:color="C5D9F1"/>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83">
    <w:name w:val="xl283"/>
    <w:basedOn w:val="Navaden"/>
    <w:rsid w:val="00D27B33"/>
    <w:pPr>
      <w:pBdr>
        <w:left w:val="single" w:sz="4" w:space="0" w:color="538DD5"/>
        <w:bottom w:val="single" w:sz="4" w:space="0" w:color="C5D9F1"/>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84">
    <w:name w:val="xl284"/>
    <w:basedOn w:val="Navaden"/>
    <w:rsid w:val="00D27B33"/>
    <w:pPr>
      <w:pBdr>
        <w:bottom w:val="single" w:sz="4" w:space="0" w:color="C5D9F1"/>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85">
    <w:name w:val="xl285"/>
    <w:basedOn w:val="Navaden"/>
    <w:rsid w:val="00D27B33"/>
    <w:pPr>
      <w:pBdr>
        <w:left w:val="single" w:sz="4" w:space="0" w:color="538DD5"/>
        <w:bottom w:val="single" w:sz="4" w:space="0" w:color="C5D9F1"/>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86">
    <w:name w:val="xl286"/>
    <w:basedOn w:val="Navaden"/>
    <w:rsid w:val="00D27B33"/>
    <w:pPr>
      <w:pBdr>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287">
    <w:name w:val="xl287"/>
    <w:basedOn w:val="Navaden"/>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88">
    <w:name w:val="xl288"/>
    <w:basedOn w:val="Navaden"/>
    <w:rsid w:val="00D27B33"/>
    <w:pPr>
      <w:pBdr>
        <w:top w:val="single" w:sz="4" w:space="0" w:color="538DD5"/>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89">
    <w:name w:val="xl289"/>
    <w:basedOn w:val="Navaden"/>
    <w:rsid w:val="00D27B33"/>
    <w:pPr>
      <w:pBdr>
        <w:top w:val="single" w:sz="4" w:space="0" w:color="538DD5"/>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90">
    <w:name w:val="xl290"/>
    <w:basedOn w:val="Navaden"/>
    <w:rsid w:val="00D27B33"/>
    <w:pPr>
      <w:pBdr>
        <w:top w:val="single" w:sz="4" w:space="0" w:color="538DD5"/>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91">
    <w:name w:val="xl291"/>
    <w:basedOn w:val="Navaden"/>
    <w:rsid w:val="00D27B33"/>
    <w:pPr>
      <w:pBdr>
        <w:top w:val="single" w:sz="4" w:space="0" w:color="538DD5"/>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92">
    <w:name w:val="xl292"/>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93">
    <w:name w:val="xl293"/>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294">
    <w:name w:val="xl294"/>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295">
    <w:name w:val="xl295"/>
    <w:basedOn w:val="Navaden"/>
    <w:rsid w:val="00D27B33"/>
    <w:pPr>
      <w:pBdr>
        <w:top w:val="single" w:sz="4" w:space="0" w:color="538DD5"/>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96">
    <w:name w:val="xl296"/>
    <w:basedOn w:val="Navaden"/>
    <w:rsid w:val="00D27B33"/>
    <w:pPr>
      <w:pBdr>
        <w:bottom w:val="single" w:sz="4" w:space="0" w:color="C5D9F1"/>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97">
    <w:name w:val="xl297"/>
    <w:basedOn w:val="Navaden"/>
    <w:rsid w:val="00D27B33"/>
    <w:pPr>
      <w:pBdr>
        <w:left w:val="single" w:sz="4" w:space="0" w:color="538DD5"/>
        <w:right w:val="single" w:sz="12" w:space="0" w:color="538DD5"/>
      </w:pBdr>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298">
    <w:name w:val="xl298"/>
    <w:basedOn w:val="Navaden"/>
    <w:rsid w:val="00D27B33"/>
    <w:pPr>
      <w:spacing w:before="100" w:beforeAutospacing="1" w:after="100" w:afterAutospacing="1"/>
      <w:jc w:val="center"/>
    </w:pPr>
    <w:rPr>
      <w:rFonts w:ascii="Arial Narrow" w:eastAsia="Times New Roman" w:hAnsi="Arial Narrow" w:cs="Times New Roman"/>
      <w:b/>
      <w:bCs/>
      <w:sz w:val="14"/>
      <w:szCs w:val="14"/>
      <w:lang w:eastAsia="sl-SI"/>
    </w:rPr>
  </w:style>
  <w:style w:type="paragraph" w:customStyle="1" w:styleId="xl299">
    <w:name w:val="xl299"/>
    <w:basedOn w:val="Navaden"/>
    <w:rsid w:val="00D27B33"/>
    <w:pPr>
      <w:pBdr>
        <w:left w:val="single" w:sz="4" w:space="27" w:color="538DD5"/>
        <w:right w:val="single" w:sz="4" w:space="0" w:color="538DD5"/>
      </w:pBdr>
      <w:shd w:val="clear" w:color="000000" w:fill="FFFFFF"/>
      <w:spacing w:before="100" w:beforeAutospacing="1" w:after="100" w:afterAutospacing="1"/>
      <w:ind w:firstLineChars="400" w:firstLine="400"/>
      <w:jc w:val="center"/>
      <w:textAlignment w:val="center"/>
    </w:pPr>
    <w:rPr>
      <w:rFonts w:ascii="Arial Narrow" w:eastAsia="Times New Roman" w:hAnsi="Arial Narrow" w:cs="Times New Roman"/>
      <w:sz w:val="16"/>
      <w:szCs w:val="16"/>
      <w:lang w:eastAsia="sl-SI"/>
    </w:rPr>
  </w:style>
  <w:style w:type="paragraph" w:customStyle="1" w:styleId="xl300">
    <w:name w:val="xl300"/>
    <w:basedOn w:val="Navaden"/>
    <w:rsid w:val="00D27B33"/>
    <w:pPr>
      <w:pBdr>
        <w:top w:val="single" w:sz="4" w:space="0" w:color="C5D9F1"/>
        <w:bottom w:val="single" w:sz="4" w:space="0" w:color="C5D9F1"/>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01">
    <w:name w:val="xl301"/>
    <w:basedOn w:val="Navaden"/>
    <w:rsid w:val="00D27B33"/>
    <w:pPr>
      <w:spacing w:before="100" w:beforeAutospacing="1" w:after="100" w:afterAutospacing="1"/>
      <w:jc w:val="center"/>
      <w:textAlignment w:val="center"/>
    </w:pPr>
    <w:rPr>
      <w:rFonts w:ascii="Arial Narrow" w:eastAsia="Times New Roman" w:hAnsi="Arial Narrow" w:cs="Times New Roman"/>
      <w:b/>
      <w:bCs/>
      <w:sz w:val="16"/>
      <w:szCs w:val="16"/>
      <w:lang w:eastAsia="sl-SI"/>
    </w:rPr>
  </w:style>
  <w:style w:type="paragraph" w:customStyle="1" w:styleId="xl302">
    <w:name w:val="xl302"/>
    <w:basedOn w:val="Navaden"/>
    <w:rsid w:val="00D27B33"/>
    <w:pPr>
      <w:pBdr>
        <w:left w:val="single" w:sz="4" w:space="27" w:color="538DD5"/>
        <w:bottom w:val="single" w:sz="4" w:space="0" w:color="538DD5"/>
        <w:right w:val="single" w:sz="4" w:space="0" w:color="538DD5"/>
      </w:pBdr>
      <w:shd w:val="clear" w:color="000000" w:fill="FFFFFF"/>
      <w:spacing w:before="100" w:beforeAutospacing="1" w:after="100" w:afterAutospacing="1"/>
      <w:ind w:firstLineChars="400" w:firstLine="400"/>
      <w:jc w:val="center"/>
      <w:textAlignment w:val="center"/>
    </w:pPr>
    <w:rPr>
      <w:rFonts w:ascii="Arial Narrow" w:eastAsia="Times New Roman" w:hAnsi="Arial Narrow" w:cs="Times New Roman"/>
      <w:sz w:val="16"/>
      <w:szCs w:val="16"/>
      <w:lang w:eastAsia="sl-SI"/>
    </w:rPr>
  </w:style>
  <w:style w:type="paragraph" w:customStyle="1" w:styleId="xl303">
    <w:name w:val="xl303"/>
    <w:basedOn w:val="Navaden"/>
    <w:rsid w:val="00D27B33"/>
    <w:pPr>
      <w:pBdr>
        <w:top w:val="single" w:sz="4" w:space="0" w:color="C5D9F1"/>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04">
    <w:name w:val="xl304"/>
    <w:basedOn w:val="Navaden"/>
    <w:rsid w:val="00D27B33"/>
    <w:pPr>
      <w:pBdr>
        <w:top w:val="single" w:sz="4" w:space="0" w:color="C5D9F1"/>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05">
    <w:name w:val="xl305"/>
    <w:basedOn w:val="Navaden"/>
    <w:rsid w:val="00D27B33"/>
    <w:pPr>
      <w:pBdr>
        <w:top w:val="single" w:sz="4" w:space="0" w:color="C5D9F1"/>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center"/>
    </w:pPr>
    <w:rPr>
      <w:rFonts w:ascii="Arial Narrow" w:eastAsia="Times New Roman" w:hAnsi="Arial Narrow" w:cs="Times New Roman"/>
      <w:sz w:val="16"/>
      <w:szCs w:val="16"/>
      <w:lang w:eastAsia="sl-SI"/>
    </w:rPr>
  </w:style>
  <w:style w:type="paragraph" w:customStyle="1" w:styleId="xl306">
    <w:name w:val="xl306"/>
    <w:basedOn w:val="Navaden"/>
    <w:rsid w:val="00D27B33"/>
    <w:pPr>
      <w:pBdr>
        <w:top w:val="single" w:sz="4" w:space="0" w:color="538DD5"/>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07">
    <w:name w:val="xl307"/>
    <w:basedOn w:val="Navaden"/>
    <w:rsid w:val="00D27B33"/>
    <w:pPr>
      <w:pBdr>
        <w:top w:val="single" w:sz="4" w:space="0" w:color="538DD5"/>
        <w:left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08">
    <w:name w:val="xl308"/>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09">
    <w:name w:val="xl309"/>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10">
    <w:name w:val="xl310"/>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11">
    <w:name w:val="xl311"/>
    <w:basedOn w:val="Navaden"/>
    <w:rsid w:val="00D27B33"/>
    <w:pPr>
      <w:pBdr>
        <w:top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12">
    <w:name w:val="xl312"/>
    <w:basedOn w:val="Navaden"/>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13">
    <w:name w:val="xl313"/>
    <w:basedOn w:val="Navaden"/>
    <w:rsid w:val="00D27B33"/>
    <w:pPr>
      <w:pBdr>
        <w:top w:val="single" w:sz="4" w:space="0" w:color="538DD5"/>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14">
    <w:name w:val="xl314"/>
    <w:basedOn w:val="Navaden"/>
    <w:rsid w:val="00D27B33"/>
    <w:pPr>
      <w:pBdr>
        <w:top w:val="single" w:sz="4" w:space="0" w:color="538DD5"/>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15">
    <w:name w:val="xl315"/>
    <w:basedOn w:val="Navaden"/>
    <w:rsid w:val="00D27B33"/>
    <w:pPr>
      <w:pBdr>
        <w:top w:val="single" w:sz="4" w:space="0" w:color="538DD5"/>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16">
    <w:name w:val="xl316"/>
    <w:basedOn w:val="Navaden"/>
    <w:rsid w:val="00D27B33"/>
    <w:pPr>
      <w:pBdr>
        <w:top w:val="single" w:sz="4" w:space="0" w:color="538DD5"/>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17">
    <w:name w:val="xl317"/>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18">
    <w:name w:val="xl318"/>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319">
    <w:name w:val="xl319"/>
    <w:basedOn w:val="Navaden"/>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20">
    <w:name w:val="xl320"/>
    <w:basedOn w:val="Navaden"/>
    <w:rsid w:val="00D27B33"/>
    <w:pPr>
      <w:pBdr>
        <w:top w:val="single" w:sz="4" w:space="0" w:color="538DD5"/>
        <w:left w:val="single" w:sz="4" w:space="0" w:color="538DD5"/>
        <w:bottom w:val="single" w:sz="4" w:space="0" w:color="538DD5"/>
        <w:right w:val="single" w:sz="12" w:space="0" w:color="538DD5"/>
      </w:pBdr>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21">
    <w:name w:val="xl321"/>
    <w:basedOn w:val="Navaden"/>
    <w:rsid w:val="00D27B33"/>
    <w:pPr>
      <w:pBdr>
        <w:top w:val="single" w:sz="4" w:space="0" w:color="C5D9F1"/>
        <w:left w:val="single" w:sz="4" w:space="0" w:color="538DD5"/>
        <w:bottom w:val="single" w:sz="4" w:space="0" w:color="C5D9F1"/>
        <w:right w:val="single" w:sz="4" w:space="0" w:color="538DD5"/>
      </w:pBdr>
      <w:shd w:val="clear" w:color="000000" w:fill="FFFF99"/>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22">
    <w:name w:val="xl322"/>
    <w:basedOn w:val="Navaden"/>
    <w:rsid w:val="00D27B33"/>
    <w:pPr>
      <w:pBdr>
        <w:top w:val="single" w:sz="4" w:space="0" w:color="538DD5"/>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23">
    <w:name w:val="xl323"/>
    <w:basedOn w:val="Navaden"/>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24">
    <w:name w:val="xl324"/>
    <w:basedOn w:val="Navaden"/>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25">
    <w:name w:val="xl325"/>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326">
    <w:name w:val="xl326"/>
    <w:basedOn w:val="Navaden"/>
    <w:uiPriority w:val="99"/>
    <w:rsid w:val="00D27B33"/>
    <w:pPr>
      <w:pBdr>
        <w:bottom w:val="single" w:sz="4" w:space="0" w:color="C5D9F1"/>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27">
    <w:name w:val="xl327"/>
    <w:basedOn w:val="Navaden"/>
    <w:uiPriority w:val="99"/>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28">
    <w:name w:val="xl328"/>
    <w:basedOn w:val="Navaden"/>
    <w:uiPriority w:val="99"/>
    <w:rsid w:val="00D27B33"/>
    <w:pPr>
      <w:pBdr>
        <w:top w:val="single" w:sz="4" w:space="0" w:color="C5D9F1"/>
        <w:left w:val="single" w:sz="4" w:space="0" w:color="538DD5"/>
        <w:bottom w:val="single" w:sz="4" w:space="0" w:color="C5D9F1"/>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29">
    <w:name w:val="xl329"/>
    <w:basedOn w:val="Navaden"/>
    <w:uiPriority w:val="99"/>
    <w:rsid w:val="00D27B33"/>
    <w:pPr>
      <w:pBdr>
        <w:top w:val="single" w:sz="4" w:space="0" w:color="C5D9F1"/>
        <w:left w:val="single" w:sz="4" w:space="0" w:color="538DD5"/>
        <w:bottom w:val="single" w:sz="4" w:space="0" w:color="C5D9F1"/>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30">
    <w:name w:val="xl330"/>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31">
    <w:name w:val="xl331"/>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32">
    <w:name w:val="xl332"/>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33">
    <w:name w:val="xl333"/>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34">
    <w:name w:val="xl334"/>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35">
    <w:name w:val="xl335"/>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36">
    <w:name w:val="xl336"/>
    <w:basedOn w:val="Navaden"/>
    <w:uiPriority w:val="99"/>
    <w:rsid w:val="00D27B33"/>
    <w:pPr>
      <w:pBdr>
        <w:top w:val="single" w:sz="4" w:space="0" w:color="C5D9F1"/>
        <w:bottom w:val="single" w:sz="4" w:space="0" w:color="C5D9F1"/>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37">
    <w:name w:val="xl337"/>
    <w:basedOn w:val="Navaden"/>
    <w:uiPriority w:val="99"/>
    <w:rsid w:val="00D27B33"/>
    <w:pPr>
      <w:pBdr>
        <w:top w:val="single" w:sz="4" w:space="0" w:color="C5D9F1"/>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38">
    <w:name w:val="xl338"/>
    <w:basedOn w:val="Navaden"/>
    <w:uiPriority w:val="99"/>
    <w:rsid w:val="00D27B33"/>
    <w:pPr>
      <w:pBdr>
        <w:top w:val="single" w:sz="4" w:space="0" w:color="C5D9F1"/>
        <w:bottom w:val="single" w:sz="4" w:space="0" w:color="C5D9F1"/>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39">
    <w:name w:val="xl339"/>
    <w:basedOn w:val="Navaden"/>
    <w:uiPriority w:val="99"/>
    <w:rsid w:val="00D27B33"/>
    <w:pPr>
      <w:pBdr>
        <w:top w:val="single" w:sz="4" w:space="0" w:color="C5D9F1"/>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40">
    <w:name w:val="xl340"/>
    <w:basedOn w:val="Navaden"/>
    <w:uiPriority w:val="99"/>
    <w:rsid w:val="00D27B33"/>
    <w:pPr>
      <w:pBdr>
        <w:top w:val="single" w:sz="4" w:space="0" w:color="538DD5"/>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41">
    <w:name w:val="xl341"/>
    <w:basedOn w:val="Navaden"/>
    <w:uiPriority w:val="99"/>
    <w:rsid w:val="00D27B33"/>
    <w:pPr>
      <w:pBdr>
        <w:top w:val="single" w:sz="4" w:space="0" w:color="C5D9F1"/>
        <w:bottom w:val="single" w:sz="4" w:space="0" w:color="C5D9F1"/>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42">
    <w:name w:val="xl342"/>
    <w:basedOn w:val="Navaden"/>
    <w:uiPriority w:val="99"/>
    <w:rsid w:val="00D27B33"/>
    <w:pPr>
      <w:pBdr>
        <w:bottom w:val="single" w:sz="4" w:space="0" w:color="538DD5"/>
        <w:right w:val="single" w:sz="4" w:space="0" w:color="538DD5"/>
      </w:pBdr>
      <w:shd w:val="clear" w:color="000000" w:fill="F2DCDB"/>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43">
    <w:name w:val="xl343"/>
    <w:basedOn w:val="Navaden"/>
    <w:uiPriority w:val="99"/>
    <w:rsid w:val="00D27B33"/>
    <w:pPr>
      <w:pBdr>
        <w:top w:val="single" w:sz="4" w:space="0" w:color="538DD5"/>
        <w:bottom w:val="single" w:sz="4" w:space="0" w:color="538DD5"/>
      </w:pBdr>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44">
    <w:name w:val="xl344"/>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45">
    <w:name w:val="xl345"/>
    <w:basedOn w:val="Navaden"/>
    <w:uiPriority w:val="99"/>
    <w:rsid w:val="00D27B33"/>
    <w:pP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46">
    <w:name w:val="xl346"/>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47">
    <w:name w:val="xl347"/>
    <w:basedOn w:val="Navaden"/>
    <w:uiPriority w:val="99"/>
    <w:rsid w:val="00D27B33"/>
    <w:pPr>
      <w:pBdr>
        <w:left w:val="single" w:sz="4" w:space="0" w:color="538DD5"/>
        <w:bottom w:val="single" w:sz="4" w:space="0" w:color="538DD5"/>
      </w:pBdr>
      <w:spacing w:before="100" w:beforeAutospacing="1" w:after="100" w:afterAutospacing="1"/>
      <w:jc w:val="center"/>
      <w:textAlignment w:val="center"/>
    </w:pPr>
    <w:rPr>
      <w:rFonts w:ascii="Arial" w:eastAsia="Times New Roman" w:hAnsi="Arial" w:cs="Arial"/>
      <w:sz w:val="20"/>
      <w:szCs w:val="20"/>
      <w:lang w:eastAsia="sl-SI"/>
    </w:rPr>
  </w:style>
  <w:style w:type="paragraph" w:customStyle="1" w:styleId="xl348">
    <w:name w:val="xl348"/>
    <w:basedOn w:val="Navaden"/>
    <w:uiPriority w:val="99"/>
    <w:rsid w:val="00D27B33"/>
    <w:pPr>
      <w:spacing w:before="100" w:beforeAutospacing="1" w:after="100" w:afterAutospacing="1"/>
      <w:jc w:val="center"/>
      <w:textAlignment w:val="center"/>
    </w:pPr>
    <w:rPr>
      <w:rFonts w:ascii="Arial" w:eastAsia="Times New Roman" w:hAnsi="Arial" w:cs="Arial"/>
      <w:b/>
      <w:bCs/>
      <w:color w:val="FF0000"/>
      <w:sz w:val="16"/>
      <w:szCs w:val="16"/>
      <w:lang w:eastAsia="sl-SI"/>
    </w:rPr>
  </w:style>
  <w:style w:type="paragraph" w:customStyle="1" w:styleId="xl349">
    <w:name w:val="xl349"/>
    <w:basedOn w:val="Navaden"/>
    <w:uiPriority w:val="99"/>
    <w:rsid w:val="00D27B33"/>
    <w:pPr>
      <w:pBdr>
        <w:top w:val="single" w:sz="4" w:space="0" w:color="C5D9F1"/>
        <w:left w:val="single" w:sz="4" w:space="0" w:color="538DD5"/>
        <w:bottom w:val="single" w:sz="4" w:space="0" w:color="C5D9F1"/>
        <w:right w:val="single" w:sz="4" w:space="0" w:color="538DD5"/>
      </w:pBdr>
      <w:shd w:val="clear" w:color="000000" w:fill="FFD7A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50">
    <w:name w:val="xl350"/>
    <w:basedOn w:val="Navaden"/>
    <w:uiPriority w:val="99"/>
    <w:rsid w:val="00D27B33"/>
    <w:pPr>
      <w:pBdr>
        <w:top w:val="single" w:sz="4" w:space="0" w:color="C5D9F1"/>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51">
    <w:name w:val="xl351"/>
    <w:basedOn w:val="Navaden"/>
    <w:uiPriority w:val="99"/>
    <w:rsid w:val="00D27B33"/>
    <w:pPr>
      <w:pBdr>
        <w:bottom w:val="single" w:sz="4" w:space="0" w:color="538DD5"/>
      </w:pBdr>
      <w:spacing w:before="100" w:beforeAutospacing="1" w:after="100" w:afterAutospacing="1"/>
      <w:jc w:val="center"/>
      <w:textAlignment w:val="center"/>
    </w:pPr>
    <w:rPr>
      <w:rFonts w:ascii="Arial Narrow" w:eastAsia="Times New Roman" w:hAnsi="Arial Narrow" w:cs="Times New Roman"/>
      <w:b/>
      <w:bCs/>
      <w:sz w:val="18"/>
      <w:szCs w:val="18"/>
      <w:lang w:eastAsia="sl-SI"/>
    </w:rPr>
  </w:style>
  <w:style w:type="paragraph" w:customStyle="1" w:styleId="xl352">
    <w:name w:val="xl352"/>
    <w:basedOn w:val="Navaden"/>
    <w:uiPriority w:val="99"/>
    <w:rsid w:val="00D27B33"/>
    <w:pPr>
      <w:pBdr>
        <w:top w:val="single" w:sz="4" w:space="0" w:color="538DD5"/>
        <w:bottom w:val="single" w:sz="4" w:space="0" w:color="538DD5"/>
      </w:pBdr>
      <w:spacing w:before="100" w:beforeAutospacing="1" w:after="100" w:afterAutospacing="1"/>
      <w:jc w:val="center"/>
      <w:textAlignment w:val="center"/>
    </w:pPr>
    <w:rPr>
      <w:rFonts w:ascii="Arial Narrow" w:eastAsia="Times New Roman" w:hAnsi="Arial Narrow" w:cs="Times New Roman"/>
      <w:b/>
      <w:bCs/>
      <w:sz w:val="18"/>
      <w:szCs w:val="18"/>
      <w:lang w:eastAsia="sl-SI"/>
    </w:rPr>
  </w:style>
  <w:style w:type="paragraph" w:customStyle="1" w:styleId="xl353">
    <w:name w:val="xl353"/>
    <w:basedOn w:val="Navaden"/>
    <w:uiPriority w:val="99"/>
    <w:rsid w:val="00D27B33"/>
    <w:pPr>
      <w:pBdr>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54">
    <w:name w:val="xl354"/>
    <w:basedOn w:val="Navaden"/>
    <w:uiPriority w:val="99"/>
    <w:rsid w:val="00D27B33"/>
    <w:pPr>
      <w:pBdr>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55">
    <w:name w:val="xl355"/>
    <w:basedOn w:val="Navaden"/>
    <w:uiPriority w:val="99"/>
    <w:rsid w:val="00D27B33"/>
    <w:pPr>
      <w:pBdr>
        <w:top w:val="single" w:sz="4" w:space="0" w:color="538DD5"/>
        <w:left w:val="single" w:sz="4" w:space="0" w:color="538DD5"/>
        <w:bottom w:val="single" w:sz="4" w:space="0" w:color="538DD5"/>
      </w:pBdr>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56">
    <w:name w:val="xl356"/>
    <w:basedOn w:val="Navaden"/>
    <w:uiPriority w:val="99"/>
    <w:rsid w:val="00D27B33"/>
    <w:pPr>
      <w:pBdr>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57">
    <w:name w:val="xl357"/>
    <w:basedOn w:val="Navaden"/>
    <w:uiPriority w:val="99"/>
    <w:rsid w:val="00D27B33"/>
    <w:pPr>
      <w:pBdr>
        <w:left w:val="single" w:sz="4" w:space="0" w:color="538DD5"/>
        <w:bottom w:val="single" w:sz="4" w:space="0" w:color="538DD5"/>
        <w:right w:val="single" w:sz="4" w:space="0" w:color="538DD5"/>
      </w:pBdr>
      <w:shd w:val="clear" w:color="000000" w:fill="FFFF00"/>
      <w:spacing w:before="100" w:beforeAutospacing="1" w:after="100" w:afterAutospacing="1"/>
      <w:jc w:val="right"/>
      <w:textAlignment w:val="top"/>
    </w:pPr>
    <w:rPr>
      <w:rFonts w:ascii="Arial Narrow" w:eastAsia="Times New Roman" w:hAnsi="Arial Narrow" w:cs="Times New Roman"/>
      <w:sz w:val="18"/>
      <w:szCs w:val="18"/>
      <w:lang w:eastAsia="sl-SI"/>
    </w:rPr>
  </w:style>
  <w:style w:type="paragraph" w:customStyle="1" w:styleId="xl358">
    <w:name w:val="xl358"/>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59">
    <w:name w:val="xl359"/>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0">
    <w:name w:val="xl360"/>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1">
    <w:name w:val="xl361"/>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2">
    <w:name w:val="xl362"/>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3">
    <w:name w:val="xl363"/>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4">
    <w:name w:val="xl364"/>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5">
    <w:name w:val="xl365"/>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6">
    <w:name w:val="xl366"/>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7">
    <w:name w:val="xl367"/>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8">
    <w:name w:val="xl368"/>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69">
    <w:name w:val="xl369"/>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b/>
      <w:bCs/>
      <w:sz w:val="18"/>
      <w:szCs w:val="18"/>
      <w:lang w:eastAsia="sl-SI"/>
    </w:rPr>
  </w:style>
  <w:style w:type="paragraph" w:customStyle="1" w:styleId="xl370">
    <w:name w:val="xl370"/>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71">
    <w:name w:val="xl371"/>
    <w:basedOn w:val="Navaden"/>
    <w:uiPriority w:val="99"/>
    <w:rsid w:val="00D27B33"/>
    <w:pP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72">
    <w:name w:val="xl372"/>
    <w:basedOn w:val="Navaden"/>
    <w:uiPriority w:val="99"/>
    <w:rsid w:val="00D27B33"/>
    <w:pP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73">
    <w:name w:val="xl373"/>
    <w:basedOn w:val="Navaden"/>
    <w:uiPriority w:val="99"/>
    <w:rsid w:val="00D27B33"/>
    <w:pP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74">
    <w:name w:val="xl374"/>
    <w:basedOn w:val="Navaden"/>
    <w:uiPriority w:val="99"/>
    <w:rsid w:val="00D27B33"/>
    <w:pP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75">
    <w:name w:val="xl375"/>
    <w:basedOn w:val="Navaden"/>
    <w:uiPriority w:val="99"/>
    <w:rsid w:val="00D27B33"/>
    <w:pP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76">
    <w:name w:val="xl376"/>
    <w:basedOn w:val="Navaden"/>
    <w:uiPriority w:val="99"/>
    <w:rsid w:val="00D27B33"/>
    <w:pPr>
      <w:shd w:val="clear" w:color="000000" w:fill="FFFFFF"/>
      <w:spacing w:before="100" w:beforeAutospacing="1" w:after="100" w:afterAutospacing="1"/>
      <w:jc w:val="right"/>
      <w:textAlignment w:val="top"/>
    </w:pPr>
    <w:rPr>
      <w:rFonts w:ascii="Arial Narrow" w:eastAsia="Times New Roman" w:hAnsi="Arial Narrow" w:cs="Times New Roman"/>
      <w:b/>
      <w:bCs/>
      <w:sz w:val="18"/>
      <w:szCs w:val="18"/>
      <w:lang w:eastAsia="sl-SI"/>
    </w:rPr>
  </w:style>
  <w:style w:type="paragraph" w:customStyle="1" w:styleId="xl377">
    <w:name w:val="xl377"/>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78">
    <w:name w:val="xl378"/>
    <w:basedOn w:val="Navaden"/>
    <w:uiPriority w:val="99"/>
    <w:rsid w:val="00D27B33"/>
    <w:pPr>
      <w:pBdr>
        <w:top w:val="single" w:sz="4" w:space="0" w:color="538DD5"/>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b/>
      <w:bCs/>
      <w:sz w:val="18"/>
      <w:szCs w:val="18"/>
      <w:lang w:eastAsia="sl-SI"/>
    </w:rPr>
  </w:style>
  <w:style w:type="paragraph" w:customStyle="1" w:styleId="xl379">
    <w:name w:val="xl379"/>
    <w:basedOn w:val="Navaden"/>
    <w:uiPriority w:val="99"/>
    <w:rsid w:val="00D27B33"/>
    <w:pPr>
      <w:pBdr>
        <w:bottom w:val="single" w:sz="4" w:space="0" w:color="538DD5"/>
      </w:pBdr>
      <w:spacing w:before="100" w:beforeAutospacing="1" w:after="100" w:afterAutospacing="1"/>
      <w:jc w:val="center"/>
      <w:textAlignment w:val="center"/>
    </w:pPr>
    <w:rPr>
      <w:rFonts w:ascii="Arial Narrow" w:eastAsia="Times New Roman" w:hAnsi="Arial Narrow" w:cs="Times New Roman"/>
      <w:b/>
      <w:bCs/>
      <w:color w:val="538DD5"/>
      <w:sz w:val="18"/>
      <w:szCs w:val="18"/>
      <w:lang w:eastAsia="sl-SI"/>
    </w:rPr>
  </w:style>
  <w:style w:type="paragraph" w:customStyle="1" w:styleId="xl380">
    <w:name w:val="xl380"/>
    <w:basedOn w:val="Navaden"/>
    <w:uiPriority w:val="99"/>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81">
    <w:name w:val="xl381"/>
    <w:basedOn w:val="Navaden"/>
    <w:uiPriority w:val="99"/>
    <w:rsid w:val="00D27B33"/>
    <w:pPr>
      <w:pBdr>
        <w:top w:val="single" w:sz="4" w:space="0" w:color="C5D9F1"/>
        <w:left w:val="single" w:sz="4" w:space="0" w:color="538DD5"/>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82">
    <w:name w:val="xl382"/>
    <w:basedOn w:val="Navaden"/>
    <w:uiPriority w:val="99"/>
    <w:rsid w:val="00D27B33"/>
    <w:pPr>
      <w:pBdr>
        <w:top w:val="single" w:sz="4" w:space="0" w:color="C5D9F1"/>
        <w:left w:val="single" w:sz="4" w:space="0" w:color="538DD5"/>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83">
    <w:name w:val="xl383"/>
    <w:basedOn w:val="Navaden"/>
    <w:uiPriority w:val="99"/>
    <w:rsid w:val="00D27B33"/>
    <w:pPr>
      <w:pBdr>
        <w:top w:val="single" w:sz="4" w:space="0" w:color="C5D9F1"/>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84">
    <w:name w:val="xl384"/>
    <w:basedOn w:val="Navaden"/>
    <w:uiPriority w:val="99"/>
    <w:rsid w:val="00D27B33"/>
    <w:pPr>
      <w:pBdr>
        <w:top w:val="single" w:sz="4" w:space="0" w:color="C5D9F1"/>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85">
    <w:name w:val="xl385"/>
    <w:basedOn w:val="Navaden"/>
    <w:uiPriority w:val="99"/>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86">
    <w:name w:val="xl386"/>
    <w:basedOn w:val="Navaden"/>
    <w:uiPriority w:val="99"/>
    <w:rsid w:val="00D27B33"/>
    <w:pPr>
      <w:pBdr>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6"/>
      <w:szCs w:val="16"/>
      <w:lang w:eastAsia="sl-SI"/>
    </w:rPr>
  </w:style>
  <w:style w:type="paragraph" w:customStyle="1" w:styleId="xl387">
    <w:name w:val="xl387"/>
    <w:basedOn w:val="Navaden"/>
    <w:uiPriority w:val="99"/>
    <w:rsid w:val="00D27B33"/>
    <w:pPr>
      <w:spacing w:before="100" w:beforeAutospacing="1" w:after="100" w:afterAutospacing="1"/>
      <w:jc w:val="center"/>
    </w:pPr>
    <w:rPr>
      <w:rFonts w:ascii="Arial Narrow" w:eastAsia="Times New Roman" w:hAnsi="Arial Narrow" w:cs="Times New Roman"/>
      <w:sz w:val="12"/>
      <w:szCs w:val="12"/>
      <w:lang w:eastAsia="sl-SI"/>
    </w:rPr>
  </w:style>
  <w:style w:type="paragraph" w:customStyle="1" w:styleId="xl388">
    <w:name w:val="xl388"/>
    <w:basedOn w:val="Navaden"/>
    <w:uiPriority w:val="99"/>
    <w:rsid w:val="00D27B33"/>
    <w:pPr>
      <w:pBdr>
        <w:top w:val="single" w:sz="4" w:space="0" w:color="538DD5"/>
        <w:left w:val="single" w:sz="4" w:space="0" w:color="538DD5"/>
        <w:bottom w:val="single" w:sz="4" w:space="0" w:color="C5D9F1"/>
      </w:pBdr>
      <w:shd w:val="clear" w:color="000000" w:fill="FFFFFF"/>
      <w:spacing w:before="100" w:beforeAutospacing="1" w:after="100" w:afterAutospacing="1"/>
      <w:jc w:val="center"/>
      <w:textAlignment w:val="top"/>
    </w:pPr>
    <w:rPr>
      <w:rFonts w:ascii="Arial Narrow" w:eastAsia="Times New Roman" w:hAnsi="Arial Narrow" w:cs="Times New Roman"/>
      <w:color w:val="FFFFFF"/>
      <w:sz w:val="18"/>
      <w:szCs w:val="18"/>
      <w:lang w:eastAsia="sl-SI"/>
    </w:rPr>
  </w:style>
  <w:style w:type="paragraph" w:customStyle="1" w:styleId="xl389">
    <w:name w:val="xl389"/>
    <w:basedOn w:val="Navaden"/>
    <w:uiPriority w:val="99"/>
    <w:rsid w:val="00D27B33"/>
    <w:pPr>
      <w:pBdr>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90">
    <w:name w:val="xl390"/>
    <w:basedOn w:val="Navaden"/>
    <w:uiPriority w:val="99"/>
    <w:rsid w:val="00D27B33"/>
    <w:pPr>
      <w:pBdr>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91">
    <w:name w:val="xl391"/>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92">
    <w:name w:val="xl392"/>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93">
    <w:name w:val="xl393"/>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94">
    <w:name w:val="xl394"/>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sz w:val="18"/>
      <w:szCs w:val="18"/>
      <w:lang w:eastAsia="sl-SI"/>
    </w:rPr>
  </w:style>
  <w:style w:type="paragraph" w:customStyle="1" w:styleId="xl395">
    <w:name w:val="xl395"/>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6"/>
      <w:szCs w:val="16"/>
      <w:lang w:eastAsia="sl-SI"/>
    </w:rPr>
  </w:style>
  <w:style w:type="paragraph" w:customStyle="1" w:styleId="xl396">
    <w:name w:val="xl396"/>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6"/>
      <w:szCs w:val="16"/>
      <w:lang w:eastAsia="sl-SI"/>
    </w:rPr>
  </w:style>
  <w:style w:type="paragraph" w:customStyle="1" w:styleId="xl397">
    <w:name w:val="xl397"/>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98">
    <w:name w:val="xl398"/>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399">
    <w:name w:val="xl399"/>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400">
    <w:name w:val="xl400"/>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401">
    <w:name w:val="xl401"/>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402">
    <w:name w:val="xl402"/>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403">
    <w:name w:val="xl403"/>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404">
    <w:name w:val="xl404"/>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405">
    <w:name w:val="xl405"/>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sz w:val="18"/>
      <w:szCs w:val="18"/>
      <w:lang w:eastAsia="sl-SI"/>
    </w:rPr>
  </w:style>
  <w:style w:type="paragraph" w:customStyle="1" w:styleId="xl406">
    <w:name w:val="xl406"/>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07">
    <w:name w:val="xl407"/>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08">
    <w:name w:val="xl408"/>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09">
    <w:name w:val="xl409"/>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8"/>
      <w:szCs w:val="18"/>
      <w:lang w:eastAsia="sl-SI"/>
    </w:rPr>
  </w:style>
  <w:style w:type="paragraph" w:customStyle="1" w:styleId="xl410">
    <w:name w:val="xl410"/>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8"/>
      <w:szCs w:val="18"/>
      <w:lang w:eastAsia="sl-SI"/>
    </w:rPr>
  </w:style>
  <w:style w:type="paragraph" w:customStyle="1" w:styleId="xl411">
    <w:name w:val="xl411"/>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12">
    <w:name w:val="xl412"/>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13">
    <w:name w:val="xl413"/>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14">
    <w:name w:val="xl414"/>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15">
    <w:name w:val="xl415"/>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16">
    <w:name w:val="xl416"/>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color w:val="FF0000"/>
      <w:sz w:val="18"/>
      <w:szCs w:val="18"/>
      <w:lang w:eastAsia="sl-SI"/>
    </w:rPr>
  </w:style>
  <w:style w:type="paragraph" w:customStyle="1" w:styleId="xl417">
    <w:name w:val="xl417"/>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color w:val="FF0000"/>
      <w:sz w:val="18"/>
      <w:szCs w:val="18"/>
      <w:lang w:eastAsia="sl-SI"/>
    </w:rPr>
  </w:style>
  <w:style w:type="paragraph" w:customStyle="1" w:styleId="xl418">
    <w:name w:val="xl418"/>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19">
    <w:name w:val="xl419"/>
    <w:basedOn w:val="Navaden"/>
    <w:uiPriority w:val="99"/>
    <w:rsid w:val="00D27B33"/>
    <w:pPr>
      <w:pBdr>
        <w:top w:val="single" w:sz="4" w:space="0" w:color="538DD5"/>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0">
    <w:name w:val="xl420"/>
    <w:basedOn w:val="Navaden"/>
    <w:uiPriority w:val="99"/>
    <w:rsid w:val="00D27B33"/>
    <w:pPr>
      <w:pBdr>
        <w:top w:val="single" w:sz="4" w:space="0" w:color="538DD5"/>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1">
    <w:name w:val="xl421"/>
    <w:basedOn w:val="Navaden"/>
    <w:uiPriority w:val="99"/>
    <w:rsid w:val="00D27B33"/>
    <w:pPr>
      <w:pBdr>
        <w:top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2">
    <w:name w:val="xl422"/>
    <w:basedOn w:val="Navaden"/>
    <w:uiPriority w:val="99"/>
    <w:rsid w:val="00D27B33"/>
    <w:pPr>
      <w:pBdr>
        <w:top w:val="single" w:sz="4" w:space="0" w:color="538DD5"/>
        <w:left w:val="single" w:sz="4" w:space="0" w:color="538DD5"/>
        <w:bottom w:val="single" w:sz="4" w:space="0" w:color="C5D9F1"/>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3">
    <w:name w:val="xl423"/>
    <w:basedOn w:val="Navaden"/>
    <w:uiPriority w:val="99"/>
    <w:rsid w:val="00D27B33"/>
    <w:pPr>
      <w:pBdr>
        <w:top w:val="single" w:sz="4" w:space="0" w:color="538DD5"/>
        <w:left w:val="single" w:sz="4" w:space="0" w:color="538DD5"/>
        <w:bottom w:val="single" w:sz="4" w:space="0" w:color="C5D9F1"/>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4">
    <w:name w:val="xl424"/>
    <w:basedOn w:val="Navaden"/>
    <w:uiPriority w:val="99"/>
    <w:rsid w:val="00D27B33"/>
    <w:pPr>
      <w:pBdr>
        <w:top w:val="single" w:sz="4" w:space="0" w:color="538DD5"/>
        <w:bottom w:val="single" w:sz="4" w:space="0" w:color="C5D9F1"/>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5">
    <w:name w:val="xl425"/>
    <w:basedOn w:val="Navaden"/>
    <w:uiPriority w:val="99"/>
    <w:rsid w:val="00D27B33"/>
    <w:pPr>
      <w:pBdr>
        <w:top w:val="single" w:sz="4" w:space="0" w:color="538DD5"/>
        <w:left w:val="single" w:sz="4" w:space="0" w:color="538DD5"/>
        <w:bottom w:val="single" w:sz="4" w:space="0" w:color="C5D9F1"/>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6">
    <w:name w:val="xl426"/>
    <w:basedOn w:val="Navaden"/>
    <w:uiPriority w:val="99"/>
    <w:rsid w:val="00D27B33"/>
    <w:pPr>
      <w:pBdr>
        <w:top w:val="single" w:sz="4" w:space="0" w:color="538DD5"/>
        <w:left w:val="single" w:sz="4" w:space="0" w:color="538DD5"/>
        <w:bottom w:val="single" w:sz="4" w:space="0" w:color="C5D9F1"/>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7">
    <w:name w:val="xl427"/>
    <w:basedOn w:val="Navaden"/>
    <w:uiPriority w:val="99"/>
    <w:rsid w:val="00D27B33"/>
    <w:pPr>
      <w:pBdr>
        <w:top w:val="single" w:sz="4" w:space="0" w:color="538DD5"/>
        <w:left w:val="single" w:sz="4" w:space="0" w:color="538DD5"/>
        <w:bottom w:val="single" w:sz="4" w:space="0" w:color="C5D9F1"/>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8">
    <w:name w:val="xl428"/>
    <w:basedOn w:val="Navaden"/>
    <w:uiPriority w:val="99"/>
    <w:rsid w:val="00D27B33"/>
    <w:pPr>
      <w:pBdr>
        <w:top w:val="single" w:sz="4" w:space="0" w:color="538DD5"/>
        <w:left w:val="single" w:sz="4" w:space="0" w:color="538DD5"/>
        <w:bottom w:val="single" w:sz="4" w:space="0" w:color="C5D9F1"/>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29">
    <w:name w:val="xl429"/>
    <w:basedOn w:val="Navaden"/>
    <w:uiPriority w:val="99"/>
    <w:rsid w:val="00D27B33"/>
    <w:pPr>
      <w:pBdr>
        <w:top w:val="single" w:sz="4" w:space="0" w:color="538DD5"/>
        <w:left w:val="single" w:sz="4" w:space="0" w:color="538DD5"/>
        <w:bottom w:val="single" w:sz="4" w:space="0" w:color="C5D9F1"/>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30">
    <w:name w:val="xl430"/>
    <w:basedOn w:val="Navaden"/>
    <w:uiPriority w:val="99"/>
    <w:rsid w:val="00D27B33"/>
    <w:pPr>
      <w:pBdr>
        <w:top w:val="single" w:sz="4" w:space="0" w:color="538DD5"/>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color w:val="FF0000"/>
      <w:sz w:val="18"/>
      <w:szCs w:val="18"/>
      <w:lang w:eastAsia="sl-SI"/>
    </w:rPr>
  </w:style>
  <w:style w:type="paragraph" w:customStyle="1" w:styleId="xl431">
    <w:name w:val="xl431"/>
    <w:basedOn w:val="Navaden"/>
    <w:uiPriority w:val="99"/>
    <w:rsid w:val="00D27B33"/>
    <w:pPr>
      <w:pBdr>
        <w:top w:val="single" w:sz="4" w:space="0" w:color="538DD5"/>
        <w:left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32">
    <w:name w:val="xl432"/>
    <w:basedOn w:val="Navaden"/>
    <w:uiPriority w:val="99"/>
    <w:rsid w:val="00D27B33"/>
    <w:pPr>
      <w:pBdr>
        <w:top w:val="single" w:sz="4" w:space="0" w:color="538DD5"/>
        <w:left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33">
    <w:name w:val="xl433"/>
    <w:basedOn w:val="Navaden"/>
    <w:uiPriority w:val="99"/>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34">
    <w:name w:val="xl434"/>
    <w:basedOn w:val="Navaden"/>
    <w:uiPriority w:val="99"/>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35">
    <w:name w:val="xl435"/>
    <w:basedOn w:val="Navaden"/>
    <w:uiPriority w:val="99"/>
    <w:rsid w:val="00D27B33"/>
    <w:pPr>
      <w:pBdr>
        <w:top w:val="single" w:sz="4" w:space="0" w:color="C5D9F1"/>
        <w:left w:val="single" w:sz="4" w:space="0" w:color="538DD5"/>
        <w:bottom w:val="single" w:sz="4" w:space="0" w:color="C5D9F1"/>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36">
    <w:name w:val="xl436"/>
    <w:basedOn w:val="Navaden"/>
    <w:uiPriority w:val="99"/>
    <w:rsid w:val="00D27B33"/>
    <w:pPr>
      <w:pBdr>
        <w:left w:val="single" w:sz="4" w:space="0" w:color="538DD5"/>
        <w:bottom w:val="single" w:sz="4" w:space="0" w:color="C5D9F1"/>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37">
    <w:name w:val="xl437"/>
    <w:basedOn w:val="Navaden"/>
    <w:uiPriority w:val="99"/>
    <w:rsid w:val="00D27B33"/>
    <w:pPr>
      <w:pBdr>
        <w:top w:val="single" w:sz="4" w:space="0" w:color="C5D9F1"/>
        <w:bottom w:val="single" w:sz="4" w:space="0" w:color="C5D9F1"/>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38">
    <w:name w:val="xl438"/>
    <w:basedOn w:val="Navaden"/>
    <w:uiPriority w:val="99"/>
    <w:rsid w:val="00D27B33"/>
    <w:pPr>
      <w:pBdr>
        <w:top w:val="single" w:sz="4" w:space="0" w:color="C5D9F1"/>
        <w:left w:val="single" w:sz="4" w:space="0" w:color="538DD5"/>
        <w:bottom w:val="single" w:sz="4" w:space="0" w:color="C5D9F1"/>
        <w:right w:val="single" w:sz="4" w:space="0" w:color="538DD5"/>
      </w:pBdr>
      <w:shd w:val="clear" w:color="000000" w:fill="FFFFCC"/>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39">
    <w:name w:val="xl439"/>
    <w:basedOn w:val="Navaden"/>
    <w:uiPriority w:val="99"/>
    <w:rsid w:val="00D27B33"/>
    <w:pPr>
      <w:pBdr>
        <w:top w:val="single" w:sz="4" w:space="0" w:color="C5D9F1"/>
        <w:left w:val="single" w:sz="4" w:space="0" w:color="538DD5"/>
        <w:bottom w:val="single" w:sz="4" w:space="0" w:color="C5D9F1"/>
        <w:right w:val="single" w:sz="4" w:space="0" w:color="538DD5"/>
      </w:pBdr>
      <w:shd w:val="clear" w:color="000000" w:fill="FFFF99"/>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40">
    <w:name w:val="xl440"/>
    <w:basedOn w:val="Navaden"/>
    <w:uiPriority w:val="99"/>
    <w:rsid w:val="00D27B33"/>
    <w:pPr>
      <w:pBdr>
        <w:top w:val="single" w:sz="4" w:space="0" w:color="C5D9F1"/>
        <w:left w:val="single" w:sz="4" w:space="0" w:color="538DD5"/>
        <w:bottom w:val="single" w:sz="4" w:space="0" w:color="C5D9F1"/>
        <w:right w:val="single" w:sz="4" w:space="0" w:color="538DD5"/>
      </w:pBdr>
      <w:shd w:val="clear" w:color="000000" w:fill="FFE8D1"/>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41">
    <w:name w:val="xl441"/>
    <w:basedOn w:val="Navaden"/>
    <w:uiPriority w:val="99"/>
    <w:rsid w:val="00D27B33"/>
    <w:pPr>
      <w:pBdr>
        <w:top w:val="single" w:sz="4" w:space="0" w:color="C5D9F1"/>
        <w:left w:val="single" w:sz="4" w:space="0" w:color="538DD5"/>
        <w:bottom w:val="single" w:sz="4" w:space="0" w:color="C5D9F1"/>
        <w:right w:val="single" w:sz="4" w:space="0" w:color="538DD5"/>
      </w:pBdr>
      <w:shd w:val="clear" w:color="000000" w:fill="FFD7A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42">
    <w:name w:val="xl442"/>
    <w:basedOn w:val="Navaden"/>
    <w:uiPriority w:val="99"/>
    <w:rsid w:val="00D27B33"/>
    <w:pPr>
      <w:pBdr>
        <w:top w:val="single" w:sz="4" w:space="0" w:color="C5D9F1"/>
        <w:left w:val="single" w:sz="4" w:space="0" w:color="538DD5"/>
        <w:bottom w:val="single" w:sz="4" w:space="0" w:color="C5D9F1"/>
        <w:right w:val="single" w:sz="4" w:space="0" w:color="538DD5"/>
      </w:pBdr>
      <w:shd w:val="clear" w:color="000000" w:fill="E1FFE1"/>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43">
    <w:name w:val="xl443"/>
    <w:basedOn w:val="Navaden"/>
    <w:uiPriority w:val="99"/>
    <w:rsid w:val="00D27B33"/>
    <w:pPr>
      <w:pBdr>
        <w:top w:val="single" w:sz="4" w:space="0" w:color="C5D9F1"/>
        <w:left w:val="single" w:sz="4" w:space="0" w:color="538DD5"/>
        <w:bottom w:val="single" w:sz="4" w:space="0" w:color="C5D9F1"/>
        <w:right w:val="single" w:sz="4" w:space="0" w:color="538DD5"/>
      </w:pBdr>
      <w:shd w:val="clear" w:color="000000" w:fill="E1FFE1"/>
      <w:spacing w:before="100" w:beforeAutospacing="1" w:after="100" w:afterAutospacing="1"/>
      <w:jc w:val="right"/>
      <w:textAlignment w:val="center"/>
    </w:pPr>
    <w:rPr>
      <w:rFonts w:ascii="Arial Narrow" w:eastAsia="Times New Roman" w:hAnsi="Arial Narrow" w:cs="Times New Roman"/>
      <w:color w:val="FF0000"/>
      <w:sz w:val="16"/>
      <w:szCs w:val="16"/>
      <w:lang w:eastAsia="sl-SI"/>
    </w:rPr>
  </w:style>
  <w:style w:type="paragraph" w:customStyle="1" w:styleId="xl444">
    <w:name w:val="xl444"/>
    <w:basedOn w:val="Navaden"/>
    <w:uiPriority w:val="99"/>
    <w:rsid w:val="00D27B33"/>
    <w:pPr>
      <w:pBdr>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45">
    <w:name w:val="xl445"/>
    <w:basedOn w:val="Navaden"/>
    <w:uiPriority w:val="99"/>
    <w:rsid w:val="00D27B33"/>
    <w:pPr>
      <w:pBdr>
        <w:left w:val="single" w:sz="4" w:space="0" w:color="538DD5"/>
        <w:right w:val="single" w:sz="12"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46">
    <w:name w:val="xl446"/>
    <w:basedOn w:val="Navaden"/>
    <w:uiPriority w:val="99"/>
    <w:rsid w:val="00D27B33"/>
    <w:pPr>
      <w:pBdr>
        <w:top w:val="single" w:sz="4" w:space="0" w:color="C5D9F1"/>
        <w:left w:val="single" w:sz="4" w:space="0" w:color="538DD5"/>
        <w:bottom w:val="single" w:sz="4" w:space="0" w:color="C5D9F1"/>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47">
    <w:name w:val="xl447"/>
    <w:basedOn w:val="Navaden"/>
    <w:uiPriority w:val="99"/>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48">
    <w:name w:val="xl448"/>
    <w:basedOn w:val="Navaden"/>
    <w:uiPriority w:val="99"/>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49">
    <w:name w:val="xl449"/>
    <w:basedOn w:val="Navaden"/>
    <w:uiPriority w:val="99"/>
    <w:rsid w:val="00D27B33"/>
    <w:pPr>
      <w:pBdr>
        <w:top w:val="single" w:sz="4" w:space="0" w:color="C5D9F1"/>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0">
    <w:name w:val="xl450"/>
    <w:basedOn w:val="Navaden"/>
    <w:uiPriority w:val="99"/>
    <w:rsid w:val="00D27B33"/>
    <w:pPr>
      <w:pBdr>
        <w:top w:val="single" w:sz="4" w:space="0" w:color="C5D9F1"/>
        <w:left w:val="single" w:sz="4" w:space="0" w:color="538DD5"/>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1">
    <w:name w:val="xl451"/>
    <w:basedOn w:val="Navaden"/>
    <w:uiPriority w:val="99"/>
    <w:rsid w:val="00D27B33"/>
    <w:pPr>
      <w:pBdr>
        <w:top w:val="single" w:sz="4" w:space="0" w:color="C5D9F1"/>
        <w:left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2">
    <w:name w:val="xl452"/>
    <w:basedOn w:val="Navaden"/>
    <w:uiPriority w:val="99"/>
    <w:rsid w:val="00D27B33"/>
    <w:pPr>
      <w:pBdr>
        <w:lef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3">
    <w:name w:val="xl453"/>
    <w:basedOn w:val="Navaden"/>
    <w:uiPriority w:val="99"/>
    <w:rsid w:val="00D27B33"/>
    <w:pPr>
      <w:pBdr>
        <w:top w:val="single" w:sz="4" w:space="0" w:color="C5D9F1"/>
        <w:bottom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4">
    <w:name w:val="xl454"/>
    <w:basedOn w:val="Navaden"/>
    <w:uiPriority w:val="99"/>
    <w:rsid w:val="00D27B33"/>
    <w:pPr>
      <w:pBdr>
        <w:top w:val="single" w:sz="4" w:space="0" w:color="C5D9F1"/>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5">
    <w:name w:val="xl455"/>
    <w:basedOn w:val="Navaden"/>
    <w:uiPriority w:val="99"/>
    <w:rsid w:val="00D27B33"/>
    <w:pPr>
      <w:pBdr>
        <w:top w:val="single" w:sz="4" w:space="0" w:color="C5D9F1"/>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6">
    <w:name w:val="xl456"/>
    <w:basedOn w:val="Navaden"/>
    <w:uiPriority w:val="99"/>
    <w:rsid w:val="00D27B33"/>
    <w:pPr>
      <w:pBdr>
        <w:top w:val="single" w:sz="4" w:space="0" w:color="C5D9F1"/>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7">
    <w:name w:val="xl457"/>
    <w:basedOn w:val="Navaden"/>
    <w:uiPriority w:val="99"/>
    <w:rsid w:val="00D27B33"/>
    <w:pPr>
      <w:pBdr>
        <w:top w:val="single" w:sz="4" w:space="0" w:color="C5D9F1"/>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8">
    <w:name w:val="xl458"/>
    <w:basedOn w:val="Navaden"/>
    <w:uiPriority w:val="99"/>
    <w:rsid w:val="00D27B33"/>
    <w:pPr>
      <w:pBdr>
        <w:top w:val="single" w:sz="4" w:space="0" w:color="C5D9F1"/>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59">
    <w:name w:val="xl459"/>
    <w:basedOn w:val="Navaden"/>
    <w:uiPriority w:val="99"/>
    <w:rsid w:val="00D27B33"/>
    <w:pPr>
      <w:pBdr>
        <w:top w:val="single" w:sz="4" w:space="0" w:color="C5D9F1"/>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center"/>
    </w:pPr>
    <w:rPr>
      <w:rFonts w:ascii="Arial Narrow" w:eastAsia="Times New Roman" w:hAnsi="Arial Narrow" w:cs="Times New Roman"/>
      <w:color w:val="FF0000"/>
      <w:sz w:val="16"/>
      <w:szCs w:val="16"/>
      <w:lang w:eastAsia="sl-SI"/>
    </w:rPr>
  </w:style>
  <w:style w:type="paragraph" w:customStyle="1" w:styleId="xl460">
    <w:name w:val="xl460"/>
    <w:basedOn w:val="Navaden"/>
    <w:uiPriority w:val="99"/>
    <w:rsid w:val="00D27B33"/>
    <w:pPr>
      <w:pBdr>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61">
    <w:name w:val="xl461"/>
    <w:basedOn w:val="Navaden"/>
    <w:uiPriority w:val="99"/>
    <w:rsid w:val="00D27B33"/>
    <w:pPr>
      <w:pBdr>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center"/>
    </w:pPr>
    <w:rPr>
      <w:rFonts w:ascii="Arial Narrow" w:eastAsia="Times New Roman" w:hAnsi="Arial Narrow" w:cs="Times New Roman"/>
      <w:color w:val="FF0000"/>
      <w:sz w:val="16"/>
      <w:szCs w:val="16"/>
      <w:lang w:eastAsia="sl-SI"/>
    </w:rPr>
  </w:style>
  <w:style w:type="paragraph" w:customStyle="1" w:styleId="xl462">
    <w:name w:val="xl462"/>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63">
    <w:name w:val="xl463"/>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64">
    <w:name w:val="xl464"/>
    <w:basedOn w:val="Navaden"/>
    <w:uiPriority w:val="99"/>
    <w:rsid w:val="00D27B33"/>
    <w:pPr>
      <w:pBdr>
        <w:top w:val="single" w:sz="4" w:space="0" w:color="538DD5"/>
        <w:left w:val="single" w:sz="4" w:space="0" w:color="538DD5"/>
        <w:bottom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65">
    <w:name w:val="xl465"/>
    <w:basedOn w:val="Navaden"/>
    <w:uiPriority w:val="99"/>
    <w:rsid w:val="00D27B33"/>
    <w:pPr>
      <w:pBdr>
        <w:top w:val="single" w:sz="4" w:space="0" w:color="538DD5"/>
        <w:bottom w:val="single" w:sz="4" w:space="0" w:color="538DD5"/>
        <w:right w:val="single" w:sz="4"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66">
    <w:name w:val="xl466"/>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CC"/>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67">
    <w:name w:val="xl467"/>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FF99"/>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68">
    <w:name w:val="xl468"/>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E8D1"/>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69">
    <w:name w:val="xl469"/>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FFD7A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70">
    <w:name w:val="xl470"/>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paragraph" w:customStyle="1" w:styleId="xl471">
    <w:name w:val="xl471"/>
    <w:basedOn w:val="Navaden"/>
    <w:uiPriority w:val="99"/>
    <w:rsid w:val="00D27B33"/>
    <w:pPr>
      <w:pBdr>
        <w:top w:val="single" w:sz="4" w:space="0" w:color="538DD5"/>
        <w:left w:val="single" w:sz="4" w:space="0" w:color="538DD5"/>
        <w:bottom w:val="single" w:sz="4" w:space="0" w:color="538DD5"/>
        <w:right w:val="single" w:sz="4" w:space="0" w:color="538DD5"/>
      </w:pBdr>
      <w:shd w:val="clear" w:color="000000" w:fill="E1FFE1"/>
      <w:spacing w:before="100" w:beforeAutospacing="1" w:after="100" w:afterAutospacing="1"/>
      <w:jc w:val="right"/>
      <w:textAlignment w:val="top"/>
    </w:pPr>
    <w:rPr>
      <w:rFonts w:ascii="Arial Narrow" w:eastAsia="Times New Roman" w:hAnsi="Arial Narrow" w:cs="Times New Roman"/>
      <w:color w:val="FF0000"/>
      <w:sz w:val="18"/>
      <w:szCs w:val="18"/>
      <w:lang w:eastAsia="sl-SI"/>
    </w:rPr>
  </w:style>
  <w:style w:type="paragraph" w:customStyle="1" w:styleId="xl472">
    <w:name w:val="xl472"/>
    <w:basedOn w:val="Navaden"/>
    <w:uiPriority w:val="99"/>
    <w:rsid w:val="00D27B33"/>
    <w:pPr>
      <w:pBdr>
        <w:top w:val="single" w:sz="4" w:space="0" w:color="538DD5"/>
        <w:left w:val="single" w:sz="4" w:space="0" w:color="538DD5"/>
        <w:bottom w:val="single" w:sz="4" w:space="0" w:color="538DD5"/>
        <w:right w:val="single" w:sz="12" w:space="0" w:color="538DD5"/>
      </w:pBdr>
      <w:shd w:val="clear" w:color="000000" w:fill="FFFFFF"/>
      <w:spacing w:before="100" w:beforeAutospacing="1" w:after="100" w:afterAutospacing="1"/>
      <w:jc w:val="center"/>
      <w:textAlignment w:val="top"/>
    </w:pPr>
    <w:rPr>
      <w:rFonts w:ascii="Arial Narrow" w:eastAsia="Times New Roman" w:hAnsi="Arial Narrow" w:cs="Times New Roman"/>
      <w:color w:val="FF0000"/>
      <w:sz w:val="18"/>
      <w:szCs w:val="18"/>
      <w:lang w:eastAsia="sl-SI"/>
    </w:rPr>
  </w:style>
  <w:style w:type="character" w:customStyle="1" w:styleId="sklepZnak1">
    <w:name w:val="sklep Znak"/>
    <w:basedOn w:val="Privzetapisavaodstavka"/>
    <w:link w:val="sklep1"/>
    <w:locked/>
    <w:rsid w:val="00D27B33"/>
    <w:rPr>
      <w:rFonts w:ascii="Arial Narrow" w:hAnsi="Arial Narrow"/>
      <w:b/>
      <w:color w:val="0000FF"/>
    </w:rPr>
  </w:style>
  <w:style w:type="paragraph" w:customStyle="1" w:styleId="sklep1">
    <w:name w:val="sklep"/>
    <w:basedOn w:val="Navaden"/>
    <w:link w:val="sklepZnak1"/>
    <w:qFormat/>
    <w:rsid w:val="00D27B33"/>
    <w:pPr>
      <w:spacing w:after="0"/>
      <w:jc w:val="both"/>
    </w:pPr>
    <w:rPr>
      <w:rFonts w:ascii="Arial Narrow" w:hAnsi="Arial Narrow"/>
      <w:b/>
      <w:color w:val="0000FF"/>
    </w:rPr>
  </w:style>
  <w:style w:type="paragraph" w:customStyle="1" w:styleId="font5">
    <w:name w:val="font5"/>
    <w:basedOn w:val="Navaden"/>
    <w:rsid w:val="00D27B33"/>
    <w:pPr>
      <w:spacing w:before="100" w:beforeAutospacing="1" w:after="100" w:afterAutospacing="1"/>
      <w:jc w:val="center"/>
    </w:pPr>
    <w:rPr>
      <w:rFonts w:ascii="Arial Narrow" w:eastAsia="Times New Roman" w:hAnsi="Arial Narrow" w:cs="Times New Roman"/>
      <w:b/>
      <w:bCs/>
      <w:color w:val="FF00FF"/>
      <w:sz w:val="18"/>
      <w:szCs w:val="18"/>
      <w:lang w:eastAsia="sl-SI"/>
    </w:rPr>
  </w:style>
  <w:style w:type="paragraph" w:customStyle="1" w:styleId="font6">
    <w:name w:val="font6"/>
    <w:basedOn w:val="Navaden"/>
    <w:rsid w:val="00D27B33"/>
    <w:pPr>
      <w:spacing w:before="100" w:beforeAutospacing="1" w:after="100" w:afterAutospacing="1"/>
      <w:jc w:val="center"/>
    </w:pPr>
    <w:rPr>
      <w:rFonts w:ascii="Arial Narrow" w:eastAsia="Times New Roman" w:hAnsi="Arial Narrow" w:cs="Times New Roman"/>
      <w:color w:val="000000"/>
      <w:sz w:val="16"/>
      <w:szCs w:val="16"/>
      <w:lang w:eastAsia="sl-SI"/>
    </w:rPr>
  </w:style>
  <w:style w:type="paragraph" w:customStyle="1" w:styleId="Navaden1">
    <w:name w:val="Navaden1"/>
    <w:link w:val="Navaden1Znak"/>
    <w:qFormat/>
    <w:rsid w:val="00D27B33"/>
    <w:pPr>
      <w:spacing w:after="200" w:line="276" w:lineRule="auto"/>
      <w:jc w:val="center"/>
    </w:pPr>
    <w:rPr>
      <w:rFonts w:ascii="Lucida Grande" w:eastAsia="Times New Roman" w:hAnsi="Lucida Grande" w:cs="Times New Roman"/>
      <w:color w:val="000000"/>
      <w:szCs w:val="20"/>
      <w:lang w:eastAsia="sl-SI"/>
    </w:rPr>
  </w:style>
  <w:style w:type="character" w:customStyle="1" w:styleId="Navaden1Znak">
    <w:name w:val="Navaden1 Znak"/>
    <w:link w:val="Navaden1"/>
    <w:rsid w:val="00D27B33"/>
    <w:rPr>
      <w:rFonts w:ascii="Lucida Grande" w:eastAsia="Times New Roman" w:hAnsi="Lucida Grande" w:cs="Times New Roman"/>
      <w:color w:val="000000"/>
      <w:szCs w:val="20"/>
      <w:lang w:eastAsia="sl-SI"/>
    </w:rPr>
  </w:style>
  <w:style w:type="paragraph" w:customStyle="1" w:styleId="msonormal0">
    <w:name w:val="msonormal"/>
    <w:basedOn w:val="Navaden"/>
    <w:rsid w:val="00D27B33"/>
    <w:pPr>
      <w:spacing w:before="100" w:beforeAutospacing="1" w:after="100" w:afterAutospacing="1"/>
      <w:jc w:val="center"/>
    </w:pPr>
    <w:rPr>
      <w:rFonts w:ascii="Times New Roman" w:eastAsia="Times New Roman" w:hAnsi="Times New Roman" w:cs="Times New Roman"/>
      <w:sz w:val="24"/>
      <w:szCs w:val="24"/>
      <w:lang w:eastAsia="sl-SI"/>
    </w:rPr>
  </w:style>
  <w:style w:type="paragraph" w:customStyle="1" w:styleId="font7">
    <w:name w:val="font7"/>
    <w:basedOn w:val="Navaden"/>
    <w:rsid w:val="00D27B33"/>
    <w:pPr>
      <w:spacing w:before="100" w:beforeAutospacing="1" w:after="100" w:afterAutospacing="1"/>
      <w:jc w:val="center"/>
    </w:pPr>
    <w:rPr>
      <w:rFonts w:ascii="Arial Narrow" w:eastAsia="Times New Roman" w:hAnsi="Arial Narrow" w:cs="Times New Roman"/>
      <w:b/>
      <w:bCs/>
      <w:color w:val="FF00FF"/>
      <w:sz w:val="18"/>
      <w:szCs w:val="18"/>
      <w:lang w:eastAsia="sl-SI"/>
    </w:rPr>
  </w:style>
  <w:style w:type="paragraph" w:customStyle="1" w:styleId="Slog1">
    <w:name w:val="Slog1"/>
    <w:basedOn w:val="Glava"/>
    <w:link w:val="Slog1Znak"/>
    <w:qFormat/>
    <w:rsid w:val="00D27B33"/>
    <w:pPr>
      <w:spacing w:line="259" w:lineRule="auto"/>
      <w:jc w:val="center"/>
    </w:pPr>
    <w:rPr>
      <w:rFonts w:ascii="Times New Roman" w:eastAsia="Times New Roman" w:hAnsi="Times New Roman" w:cs="Times New Roman"/>
      <w:noProof/>
      <w:sz w:val="20"/>
      <w:szCs w:val="20"/>
      <w:lang w:eastAsia="sl-SI"/>
    </w:rPr>
  </w:style>
  <w:style w:type="table" w:customStyle="1" w:styleId="Tabelamrea11">
    <w:name w:val="Tabela – mreža11"/>
    <w:basedOn w:val="Navadnatabela"/>
    <w:next w:val="Tabelamrea"/>
    <w:uiPriority w:val="59"/>
    <w:rsid w:val="00D27B33"/>
    <w:pPr>
      <w:spacing w:after="0" w:line="240" w:lineRule="auto"/>
      <w:jc w:val="center"/>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ik">
    <w:name w:val="Naslovnik"/>
    <w:basedOn w:val="Navaden"/>
    <w:uiPriority w:val="99"/>
    <w:qFormat/>
    <w:rsid w:val="00D27B33"/>
    <w:pPr>
      <w:spacing w:after="0"/>
      <w:jc w:val="center"/>
    </w:pPr>
    <w:rPr>
      <w:rFonts w:ascii="Times New Roman" w:eastAsia="Times New Roman" w:hAnsi="Times New Roman" w:cs="Times New Roman"/>
      <w:b/>
      <w:sz w:val="20"/>
      <w:szCs w:val="20"/>
      <w:lang w:eastAsia="sl-SI"/>
    </w:rPr>
  </w:style>
  <w:style w:type="paragraph" w:customStyle="1" w:styleId="Zadeva">
    <w:name w:val="Zadeva"/>
    <w:basedOn w:val="Naslovnik"/>
    <w:uiPriority w:val="99"/>
    <w:qFormat/>
    <w:rsid w:val="00D27B33"/>
    <w:pPr>
      <w:spacing w:before="1440"/>
    </w:pPr>
  </w:style>
  <w:style w:type="paragraph" w:customStyle="1" w:styleId="Alineja">
    <w:name w:val="Alineja"/>
    <w:basedOn w:val="Navaden"/>
    <w:uiPriority w:val="99"/>
    <w:qFormat/>
    <w:rsid w:val="00D27B33"/>
    <w:pPr>
      <w:numPr>
        <w:numId w:val="7"/>
      </w:numPr>
      <w:tabs>
        <w:tab w:val="left" w:pos="284"/>
      </w:tabs>
      <w:spacing w:after="0"/>
      <w:ind w:left="284" w:hanging="284"/>
      <w:contextualSpacing/>
      <w:jc w:val="center"/>
    </w:pPr>
    <w:rPr>
      <w:rFonts w:ascii="Times New Roman" w:eastAsia="Times New Roman" w:hAnsi="Times New Roman" w:cs="Times New Roman"/>
      <w:sz w:val="20"/>
      <w:szCs w:val="20"/>
      <w:lang w:eastAsia="sl-SI"/>
    </w:rPr>
  </w:style>
  <w:style w:type="paragraph" w:customStyle="1" w:styleId="BasicParagraph">
    <w:name w:val="[Basic Paragraph]"/>
    <w:basedOn w:val="Navaden"/>
    <w:uiPriority w:val="99"/>
    <w:rsid w:val="00D27B33"/>
    <w:pPr>
      <w:autoSpaceDE w:val="0"/>
      <w:autoSpaceDN w:val="0"/>
      <w:adjustRightInd w:val="0"/>
      <w:spacing w:after="0" w:line="288" w:lineRule="auto"/>
      <w:jc w:val="center"/>
      <w:textAlignment w:val="center"/>
    </w:pPr>
    <w:rPr>
      <w:rFonts w:ascii="Minion Pro" w:eastAsia="Times New Roman" w:hAnsi="Minion Pro" w:cs="Minion Pro"/>
      <w:color w:val="000000"/>
      <w:sz w:val="24"/>
      <w:szCs w:val="24"/>
      <w:lang w:val="en-GB" w:eastAsia="sl-SI"/>
    </w:rPr>
  </w:style>
  <w:style w:type="paragraph" w:customStyle="1" w:styleId="OE">
    <w:name w:val="OE"/>
    <w:basedOn w:val="Glava"/>
    <w:uiPriority w:val="99"/>
    <w:qFormat/>
    <w:rsid w:val="00D27B33"/>
    <w:pPr>
      <w:spacing w:line="240" w:lineRule="exact"/>
      <w:jc w:val="center"/>
    </w:pPr>
    <w:rPr>
      <w:rFonts w:ascii="Times New Roman" w:eastAsia="Times New Roman" w:hAnsi="Times New Roman" w:cs="Times New Roman"/>
      <w:b/>
      <w:noProof/>
      <w:sz w:val="20"/>
      <w:szCs w:val="20"/>
      <w:lang w:eastAsia="sl-SI"/>
    </w:rPr>
  </w:style>
  <w:style w:type="paragraph" w:customStyle="1" w:styleId="Ulica">
    <w:name w:val="Ulica"/>
    <w:basedOn w:val="Glava"/>
    <w:uiPriority w:val="99"/>
    <w:qFormat/>
    <w:rsid w:val="00D27B33"/>
    <w:pPr>
      <w:spacing w:line="240" w:lineRule="exact"/>
      <w:jc w:val="center"/>
    </w:pPr>
    <w:rPr>
      <w:rFonts w:ascii="Times New Roman" w:eastAsia="Times New Roman" w:hAnsi="Times New Roman" w:cs="Times New Roman"/>
      <w:noProof/>
      <w:sz w:val="20"/>
      <w:szCs w:val="20"/>
      <w:lang w:eastAsia="sl-SI"/>
    </w:rPr>
  </w:style>
  <w:style w:type="paragraph" w:customStyle="1" w:styleId="t-datum">
    <w:name w:val="št-datum"/>
    <w:basedOn w:val="Navaden"/>
    <w:uiPriority w:val="99"/>
    <w:qFormat/>
    <w:rsid w:val="00D27B33"/>
    <w:pPr>
      <w:spacing w:after="0"/>
      <w:ind w:left="5670"/>
      <w:jc w:val="center"/>
    </w:pPr>
    <w:rPr>
      <w:rFonts w:ascii="Times New Roman" w:eastAsia="Times New Roman" w:hAnsi="Times New Roman" w:cs="Times New Roman"/>
      <w:sz w:val="20"/>
      <w:szCs w:val="20"/>
      <w:lang w:val="it-IT" w:eastAsia="sl-SI"/>
    </w:rPr>
  </w:style>
  <w:style w:type="paragraph" w:customStyle="1" w:styleId="Podpisi">
    <w:name w:val="Podpisi"/>
    <w:basedOn w:val="Navaden"/>
    <w:uiPriority w:val="99"/>
    <w:qFormat/>
    <w:rsid w:val="00D27B33"/>
    <w:pPr>
      <w:spacing w:after="0"/>
      <w:jc w:val="center"/>
    </w:pPr>
    <w:rPr>
      <w:rFonts w:ascii="Times New Roman" w:eastAsia="Times New Roman" w:hAnsi="Times New Roman" w:cs="Times New Roman"/>
      <w:sz w:val="20"/>
      <w:szCs w:val="20"/>
      <w:lang w:eastAsia="sl-SI"/>
    </w:rPr>
  </w:style>
  <w:style w:type="paragraph" w:customStyle="1" w:styleId="Orgenota">
    <w:name w:val="Org enota"/>
    <w:basedOn w:val="Glava"/>
    <w:uiPriority w:val="99"/>
    <w:qFormat/>
    <w:rsid w:val="00D27B33"/>
    <w:pPr>
      <w:spacing w:line="240" w:lineRule="exact"/>
      <w:jc w:val="center"/>
    </w:pPr>
    <w:rPr>
      <w:rFonts w:ascii="Times New Roman" w:eastAsia="Times New Roman" w:hAnsi="Times New Roman" w:cs="Times New Roman"/>
      <w:i/>
      <w:noProof/>
      <w:sz w:val="20"/>
      <w:szCs w:val="20"/>
      <w:lang w:eastAsia="sl-SI"/>
    </w:rPr>
  </w:style>
  <w:style w:type="paragraph" w:customStyle="1" w:styleId="ZADEVA0">
    <w:name w:val="ZADEVA"/>
    <w:basedOn w:val="Navaden"/>
    <w:uiPriority w:val="99"/>
    <w:qFormat/>
    <w:rsid w:val="00D27B33"/>
    <w:pPr>
      <w:tabs>
        <w:tab w:val="left" w:pos="1701"/>
      </w:tabs>
      <w:spacing w:after="0" w:line="260" w:lineRule="atLeast"/>
      <w:ind w:left="1701" w:hanging="1701"/>
      <w:jc w:val="center"/>
    </w:pPr>
    <w:rPr>
      <w:rFonts w:ascii="Arial" w:eastAsia="Times New Roman" w:hAnsi="Arial" w:cs="Times New Roman"/>
      <w:b/>
      <w:sz w:val="20"/>
      <w:szCs w:val="24"/>
      <w:lang w:val="it-IT"/>
    </w:rPr>
  </w:style>
  <w:style w:type="paragraph" w:customStyle="1" w:styleId="Obrazloitev1">
    <w:name w:val="Obrazložitev1"/>
    <w:basedOn w:val="Navaden"/>
    <w:link w:val="Obrazloitev1Znak"/>
    <w:qFormat/>
    <w:rsid w:val="00D27B33"/>
    <w:pPr>
      <w:spacing w:before="240" w:after="60"/>
      <w:jc w:val="center"/>
    </w:pPr>
    <w:rPr>
      <w:rFonts w:ascii="Arial Narrow" w:eastAsia="Times New Roman" w:hAnsi="Arial Narrow" w:cs="Times New Roman"/>
      <w:b/>
      <w:i/>
      <w:color w:val="808080"/>
      <w:szCs w:val="21"/>
      <w:u w:val="single"/>
      <w:lang w:eastAsia="sl-SI"/>
    </w:rPr>
  </w:style>
  <w:style w:type="character" w:customStyle="1" w:styleId="Obrazloitev1Znak">
    <w:name w:val="Obrazložitev1 Znak"/>
    <w:link w:val="Obrazloitev1"/>
    <w:rsid w:val="00D27B33"/>
    <w:rPr>
      <w:rFonts w:ascii="Arial Narrow" w:eastAsia="Times New Roman" w:hAnsi="Arial Narrow" w:cs="Times New Roman"/>
      <w:b/>
      <w:i/>
      <w:color w:val="808080"/>
      <w:szCs w:val="21"/>
      <w:u w:val="single"/>
      <w:lang w:eastAsia="sl-SI"/>
    </w:rPr>
  </w:style>
  <w:style w:type="character" w:customStyle="1" w:styleId="normaltextrun">
    <w:name w:val="normaltextrun"/>
    <w:rsid w:val="00D27B33"/>
  </w:style>
  <w:style w:type="character" w:customStyle="1" w:styleId="Bodytext2Bold">
    <w:name w:val="Body text (2) + Bold"/>
    <w:uiPriority w:val="99"/>
    <w:rsid w:val="00D27B33"/>
    <w:rPr>
      <w:rFonts w:ascii="Calibri" w:eastAsia="Arial" w:hAnsi="Calibri" w:cs="Calibri"/>
      <w:b/>
      <w:bCs/>
      <w:sz w:val="22"/>
      <w:szCs w:val="22"/>
      <w:u w:val="none"/>
      <w:shd w:val="clear" w:color="auto" w:fill="FFFFFF"/>
    </w:rPr>
  </w:style>
  <w:style w:type="character" w:customStyle="1" w:styleId="Bodytext2MicrosoftSansSerif">
    <w:name w:val="Body text (2) + Microsoft Sans Serif"/>
    <w:aliases w:val="9,5 pt,Bold"/>
    <w:uiPriority w:val="99"/>
    <w:rsid w:val="00D27B33"/>
    <w:rPr>
      <w:rFonts w:ascii="Microsoft Sans Serif" w:eastAsia="Arial" w:hAnsi="Microsoft Sans Serif" w:cs="Microsoft Sans Serif"/>
      <w:b/>
      <w:bCs/>
      <w:sz w:val="19"/>
      <w:szCs w:val="19"/>
      <w:u w:val="none"/>
      <w:shd w:val="clear" w:color="auto" w:fill="FFFFFF"/>
    </w:rPr>
  </w:style>
  <w:style w:type="table" w:customStyle="1" w:styleId="Tabelasvetlamrea1poudarek11">
    <w:name w:val="Tabela – svetla mreža 1 (poudarek 1)1"/>
    <w:basedOn w:val="Navadnatabela"/>
    <w:next w:val="Tabelasvetlamrea1poudarek1"/>
    <w:uiPriority w:val="46"/>
    <w:rsid w:val="00D27B33"/>
    <w:pPr>
      <w:spacing w:after="0" w:line="240" w:lineRule="auto"/>
      <w:jc w:val="center"/>
    </w:pPr>
    <w:rPr>
      <w:rFonts w:ascii="Calibri" w:eastAsia="Calibri" w:hAnsi="Calibri" w:cs="Times New Roman"/>
      <w:sz w:val="20"/>
      <w:szCs w:val="20"/>
      <w:lang w:eastAsia="sl-SI"/>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Tabelasvetlamrea1poudarek12">
    <w:name w:val="Tabela – svetla mreža 1 (poudarek 1)2"/>
    <w:basedOn w:val="Navadnatabela"/>
    <w:next w:val="Tabelasvetlamrea1poudarek1"/>
    <w:uiPriority w:val="46"/>
    <w:rsid w:val="00D27B33"/>
    <w:pPr>
      <w:spacing w:after="0" w:line="240" w:lineRule="auto"/>
      <w:jc w:val="center"/>
    </w:pPr>
    <w:rPr>
      <w:rFonts w:ascii="Times New Roman" w:eastAsia="Times New Roman" w:hAnsi="Times New Roman" w:cs="Times New Roman"/>
      <w:sz w:val="20"/>
      <w:szCs w:val="20"/>
      <w:lang w:eastAsia="sl-SI"/>
    </w:rPr>
    <w:tblPr>
      <w:tblStyleRowBandSize w:val="1"/>
      <w:tblStyleColBandSize w:val="1"/>
      <w:tblBorders>
        <w:top w:val="single" w:sz="4" w:space="0" w:color="CDD1D7"/>
        <w:left w:val="single" w:sz="4" w:space="0" w:color="CDD1D7"/>
        <w:bottom w:val="single" w:sz="4" w:space="0" w:color="CDD1D7"/>
        <w:right w:val="single" w:sz="4" w:space="0" w:color="CDD1D7"/>
        <w:insideH w:val="single" w:sz="4" w:space="0" w:color="CDD1D7"/>
        <w:insideV w:val="single" w:sz="4" w:space="0" w:color="CDD1D7"/>
      </w:tblBorders>
    </w:tblPr>
    <w:tblStylePr w:type="firstRow">
      <w:rPr>
        <w:b/>
        <w:bCs/>
      </w:rPr>
      <w:tblPr/>
      <w:tcPr>
        <w:tcBorders>
          <w:bottom w:val="single" w:sz="12" w:space="0" w:color="B4BAC3"/>
        </w:tcBorders>
      </w:tcPr>
    </w:tblStylePr>
    <w:tblStylePr w:type="lastRow">
      <w:rPr>
        <w:b/>
        <w:bCs/>
      </w:rPr>
      <w:tblPr/>
      <w:tcPr>
        <w:tcBorders>
          <w:top w:val="double" w:sz="2" w:space="0" w:color="B4BAC3"/>
        </w:tcBorders>
      </w:tcPr>
    </w:tblStylePr>
    <w:tblStylePr w:type="firstCol">
      <w:rPr>
        <w:b/>
        <w:bCs/>
      </w:rPr>
    </w:tblStylePr>
    <w:tblStylePr w:type="lastCol">
      <w:rPr>
        <w:b/>
        <w:bCs/>
      </w:rPr>
    </w:tblStylePr>
  </w:style>
  <w:style w:type="table" w:customStyle="1" w:styleId="Tabelamrea2">
    <w:name w:val="Tabela – mreža2"/>
    <w:basedOn w:val="Navadnatabela"/>
    <w:next w:val="Tabelamrea"/>
    <w:uiPriority w:val="59"/>
    <w:rsid w:val="00D27B33"/>
    <w:pPr>
      <w:spacing w:after="0" w:line="240" w:lineRule="auto"/>
      <w:jc w:val="center"/>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121">
    <w:name w:val="Tabela – svetla mreža 1 (poudarek 1)21"/>
    <w:basedOn w:val="Navadnatabela"/>
    <w:next w:val="Tabelasvetlamrea1poudarek1"/>
    <w:uiPriority w:val="46"/>
    <w:rsid w:val="00D27B33"/>
    <w:pPr>
      <w:spacing w:after="0" w:line="240" w:lineRule="auto"/>
      <w:jc w:val="center"/>
    </w:pPr>
    <w:rPr>
      <w:rFonts w:ascii="Calibri" w:eastAsia="Calibri" w:hAnsi="Calibri" w:cs="Times New Roman"/>
      <w:sz w:val="20"/>
      <w:szCs w:val="20"/>
      <w:lang w:eastAsia="sl-SI"/>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character" w:customStyle="1" w:styleId="SlogrnaNadpisano">
    <w:name w:val="Slog črna Nadpisano"/>
    <w:basedOn w:val="Privzetapisavaodstavka"/>
    <w:rsid w:val="00D27B33"/>
    <w:rPr>
      <w:b/>
      <w:color w:val="FF0000"/>
      <w:vertAlign w:val="superscript"/>
    </w:rPr>
  </w:style>
  <w:style w:type="character" w:customStyle="1" w:styleId="SlogSprotnaopomba-sklicKrepkoBesedilo1">
    <w:name w:val="Slog Sprotna opomba - sklic + Krepko Besedilo 1"/>
    <w:basedOn w:val="Sprotnaopomba-sklic"/>
    <w:rsid w:val="00D27B33"/>
    <w:rPr>
      <w:b/>
      <w:bCs/>
      <w:color w:val="FF0000"/>
      <w:vertAlign w:val="superscript"/>
    </w:rPr>
  </w:style>
  <w:style w:type="character" w:customStyle="1" w:styleId="SlogSprotnaopomba-sklicBesedilo1">
    <w:name w:val="Slog Sprotna opomba - sklic + Besedilo 1"/>
    <w:basedOn w:val="Sprotnaopomba-sklic"/>
    <w:rsid w:val="00D27B33"/>
    <w:rPr>
      <w:b/>
      <w:color w:val="FF0000"/>
      <w:vertAlign w:val="superscript"/>
    </w:rPr>
  </w:style>
  <w:style w:type="character" w:customStyle="1" w:styleId="SlogSprotnaopomba-sklicBesedilo11">
    <w:name w:val="Slog Sprotna opomba - sklic + Besedilo 11"/>
    <w:basedOn w:val="Sprotnaopomba-sklic"/>
    <w:rsid w:val="00D27B33"/>
    <w:rPr>
      <w:b/>
      <w:color w:val="FF0000"/>
      <w:vertAlign w:val="superscript"/>
    </w:rPr>
  </w:style>
  <w:style w:type="table" w:customStyle="1" w:styleId="Tabpredlogov">
    <w:name w:val="Tab_predlogov"/>
    <w:basedOn w:val="Navadnatabela"/>
    <w:uiPriority w:val="99"/>
    <w:rsid w:val="00D27B33"/>
    <w:pPr>
      <w:spacing w:after="0" w:line="240" w:lineRule="auto"/>
      <w:jc w:val="center"/>
    </w:pPr>
    <w:rPr>
      <w:rFonts w:ascii="Arial Narrow" w:eastAsia="Times New Roman" w:hAnsi="Arial Narrow" w:cs="Times New Roman"/>
      <w:sz w:val="18"/>
      <w:lang w:eastAsia="sl-SI"/>
    </w:rPr>
    <w:tblPr>
      <w:tblBorders>
        <w:top w:val="single" w:sz="4" w:space="0" w:color="5B63B7"/>
        <w:left w:val="single" w:sz="4" w:space="0" w:color="5B63B7"/>
        <w:bottom w:val="single" w:sz="4" w:space="0" w:color="5B63B7"/>
        <w:right w:val="single" w:sz="4" w:space="0" w:color="5B63B7"/>
        <w:insideH w:val="single" w:sz="4" w:space="0" w:color="5B63B7"/>
        <w:insideV w:val="single" w:sz="4" w:space="0" w:color="5B63B7"/>
      </w:tblBorders>
    </w:tblPr>
    <w:tcPr>
      <w:shd w:val="clear" w:color="auto" w:fill="FFFFFF"/>
    </w:tcPr>
  </w:style>
  <w:style w:type="table" w:customStyle="1" w:styleId="jani1">
    <w:name w:val="jani1"/>
    <w:basedOn w:val="Navadnatabela"/>
    <w:uiPriority w:val="99"/>
    <w:rsid w:val="00D27B33"/>
    <w:pPr>
      <w:spacing w:after="0" w:line="240" w:lineRule="auto"/>
      <w:jc w:val="center"/>
    </w:pPr>
    <w:rPr>
      <w:rFonts w:ascii="Arial Narrow" w:eastAsia="Times New Roman" w:hAnsi="Arial Narrow" w:cs="Times New Roman"/>
      <w:sz w:val="18"/>
    </w:rPr>
    <w:tblPr>
      <w:tblBorders>
        <w:top w:val="single" w:sz="4" w:space="0" w:color="5AA2AE"/>
        <w:left w:val="single" w:sz="4" w:space="0" w:color="5AA2AE"/>
        <w:bottom w:val="single" w:sz="4" w:space="0" w:color="5AA2AE"/>
        <w:right w:val="single" w:sz="4" w:space="0" w:color="5AA2AE"/>
        <w:insideH w:val="single" w:sz="4" w:space="0" w:color="5AA2AE"/>
        <w:insideV w:val="single" w:sz="4" w:space="0" w:color="5AA2AE"/>
      </w:tblBorders>
    </w:tblPr>
    <w:tcPr>
      <w:vAlign w:val="center"/>
    </w:tcPr>
  </w:style>
  <w:style w:type="paragraph" w:customStyle="1" w:styleId="aBoldSTRUKT3">
    <w:name w:val="a Bold STRUKT +3"/>
    <w:basedOn w:val="Naslov3"/>
    <w:next w:val="Navaden"/>
    <w:uiPriority w:val="99"/>
    <w:qFormat/>
    <w:rsid w:val="00D27B33"/>
    <w:pPr>
      <w:spacing w:before="0" w:after="60"/>
    </w:pPr>
    <w:rPr>
      <w:rFonts w:ascii="Arial Narrow" w:eastAsia="Times New Roman" w:hAnsi="Arial Narrow" w:cs="Times New Roman"/>
      <w:b/>
      <w:bCs/>
      <w:color w:val="auto"/>
      <w:sz w:val="22"/>
      <w:szCs w:val="20"/>
      <w:lang w:eastAsia="sl-SI"/>
    </w:rPr>
  </w:style>
  <w:style w:type="paragraph" w:customStyle="1" w:styleId="NAVADEN0">
    <w:name w:val="NAVADEN +0"/>
    <w:basedOn w:val="Navaden"/>
    <w:next w:val="Navaden"/>
    <w:uiPriority w:val="99"/>
    <w:qFormat/>
    <w:rsid w:val="00D27B33"/>
    <w:pPr>
      <w:spacing w:after="0"/>
      <w:jc w:val="center"/>
    </w:pPr>
    <w:rPr>
      <w:rFonts w:ascii="Arial Narrow" w:eastAsia="Times New Roman" w:hAnsi="Arial Narrow" w:cs="Times New Roman"/>
      <w:szCs w:val="20"/>
      <w:lang w:eastAsia="sl-SI"/>
    </w:rPr>
  </w:style>
  <w:style w:type="paragraph" w:customStyle="1" w:styleId="aBoldSTRUKT6">
    <w:name w:val="a Bold STRUKT +6"/>
    <w:basedOn w:val="aBoldSTRUKT3"/>
    <w:next w:val="Navaden"/>
    <w:uiPriority w:val="99"/>
    <w:qFormat/>
    <w:rsid w:val="00D27B33"/>
    <w:pPr>
      <w:spacing w:after="120"/>
    </w:pPr>
  </w:style>
  <w:style w:type="paragraph" w:customStyle="1" w:styleId="b1Bold3">
    <w:name w:val="b1 Bold +3"/>
    <w:basedOn w:val="Navaden"/>
    <w:next w:val="Navaden"/>
    <w:uiPriority w:val="99"/>
    <w:qFormat/>
    <w:rsid w:val="00D27B33"/>
    <w:pPr>
      <w:spacing w:before="60" w:after="60"/>
      <w:jc w:val="center"/>
    </w:pPr>
    <w:rPr>
      <w:rFonts w:ascii="Arial Narrow" w:eastAsia="Times New Roman" w:hAnsi="Arial Narrow" w:cs="Times New Roman"/>
      <w:b/>
      <w:szCs w:val="20"/>
      <w:lang w:eastAsia="sl-SI"/>
    </w:rPr>
  </w:style>
  <w:style w:type="paragraph" w:customStyle="1" w:styleId="b2Bold6">
    <w:name w:val="b2 Bold +6"/>
    <w:basedOn w:val="Navaden"/>
    <w:next w:val="Navaden"/>
    <w:uiPriority w:val="99"/>
    <w:qFormat/>
    <w:rsid w:val="00D27B33"/>
    <w:pPr>
      <w:spacing w:before="60" w:after="120"/>
      <w:jc w:val="center"/>
    </w:pPr>
    <w:rPr>
      <w:rFonts w:ascii="Arial Narrow" w:eastAsia="Times New Roman" w:hAnsi="Arial Narrow" w:cs="Times New Roman"/>
      <w:b/>
      <w:szCs w:val="20"/>
      <w:lang w:eastAsia="sl-SI"/>
    </w:rPr>
  </w:style>
  <w:style w:type="paragraph" w:customStyle="1" w:styleId="c1ZAMIK1bold3">
    <w:name w:val="c1 ZAMIK 1 bold + 3"/>
    <w:basedOn w:val="Navaden"/>
    <w:next w:val="Navaden"/>
    <w:uiPriority w:val="99"/>
    <w:qFormat/>
    <w:rsid w:val="00D27B33"/>
    <w:pPr>
      <w:spacing w:before="60" w:after="60"/>
      <w:ind w:left="1276" w:hanging="425"/>
      <w:jc w:val="center"/>
    </w:pPr>
    <w:rPr>
      <w:rFonts w:ascii="Arial Narrow" w:eastAsia="Times New Roman" w:hAnsi="Arial Narrow" w:cs="Arial Narrow"/>
      <w:b/>
      <w:bCs/>
      <w:color w:val="000000"/>
      <w:szCs w:val="20"/>
      <w:lang w:eastAsia="sl-SI"/>
    </w:rPr>
  </w:style>
  <w:style w:type="paragraph" w:customStyle="1" w:styleId="c2Zamik13">
    <w:name w:val="c2 Zamik 1 + 3"/>
    <w:basedOn w:val="Navaden"/>
    <w:next w:val="Navaden"/>
    <w:uiPriority w:val="99"/>
    <w:qFormat/>
    <w:rsid w:val="00D27B33"/>
    <w:pPr>
      <w:spacing w:before="60" w:after="60"/>
      <w:ind w:left="851"/>
      <w:jc w:val="center"/>
    </w:pPr>
    <w:rPr>
      <w:rFonts w:ascii="Arial Narrow" w:eastAsia="Times New Roman" w:hAnsi="Arial Narrow" w:cs="Arial Narrow"/>
      <w:bCs/>
      <w:noProof/>
      <w:color w:val="000000"/>
      <w:szCs w:val="20"/>
      <w:lang w:eastAsia="sl-SI"/>
    </w:rPr>
  </w:style>
  <w:style w:type="paragraph" w:customStyle="1" w:styleId="c3ZAMIK1ALIN1bold3">
    <w:name w:val="c3 ZAMIK 1 ALIN 1 bold + 3"/>
    <w:basedOn w:val="c1ZAMIK1bold3"/>
    <w:uiPriority w:val="99"/>
    <w:qFormat/>
    <w:rsid w:val="00D27B33"/>
    <w:pPr>
      <w:numPr>
        <w:numId w:val="8"/>
      </w:numPr>
      <w:spacing w:before="240"/>
      <w:ind w:left="1276" w:hanging="425"/>
    </w:pPr>
  </w:style>
  <w:style w:type="paragraph" w:customStyle="1" w:styleId="c4Zamik1ALIN10">
    <w:name w:val="c4 Zamik1 ALIN 1 +0"/>
    <w:basedOn w:val="Odstavekseznama"/>
    <w:uiPriority w:val="99"/>
    <w:qFormat/>
    <w:rsid w:val="00D27B33"/>
    <w:pPr>
      <w:numPr>
        <w:numId w:val="9"/>
      </w:numPr>
      <w:tabs>
        <w:tab w:val="num" w:pos="360"/>
      </w:tabs>
      <w:overflowPunct w:val="0"/>
      <w:autoSpaceDE w:val="0"/>
      <w:autoSpaceDN w:val="0"/>
      <w:adjustRightInd w:val="0"/>
      <w:spacing w:before="60" w:after="120" w:line="240" w:lineRule="auto"/>
      <w:ind w:left="360"/>
      <w:jc w:val="center"/>
      <w:textAlignment w:val="baseline"/>
    </w:pPr>
    <w:rPr>
      <w:rFonts w:ascii="Arial Narrow" w:eastAsia="Times New Roman" w:hAnsi="Arial Narrow" w:cs="Arial Narrow"/>
      <w:bCs/>
      <w:szCs w:val="20"/>
      <w:lang w:eastAsia="sl-SI"/>
    </w:rPr>
  </w:style>
  <w:style w:type="paragraph" w:customStyle="1" w:styleId="OpArielN9bold0">
    <w:name w:val="Op Ariel N 9 bold +0"/>
    <w:basedOn w:val="Navaden"/>
    <w:next w:val="Navaden"/>
    <w:uiPriority w:val="99"/>
    <w:qFormat/>
    <w:rsid w:val="00D27B33"/>
    <w:pPr>
      <w:spacing w:before="60" w:after="0"/>
      <w:jc w:val="center"/>
    </w:pPr>
    <w:rPr>
      <w:rFonts w:ascii="Arial Narrow" w:eastAsia="Times New Roman" w:hAnsi="Arial Narrow" w:cs="Arial"/>
      <w:b/>
      <w:color w:val="000000"/>
      <w:sz w:val="18"/>
      <w:szCs w:val="18"/>
    </w:rPr>
  </w:style>
  <w:style w:type="paragraph" w:customStyle="1" w:styleId="OpArielN96">
    <w:name w:val="Op Ariel N 9 +6"/>
    <w:basedOn w:val="Navaden"/>
    <w:next w:val="OpArielN9bold0"/>
    <w:uiPriority w:val="99"/>
    <w:qFormat/>
    <w:rsid w:val="00D27B33"/>
    <w:pPr>
      <w:spacing w:before="60" w:after="120"/>
      <w:jc w:val="center"/>
    </w:pPr>
    <w:rPr>
      <w:rFonts w:ascii="Arial Narrow" w:eastAsia="Times New Roman" w:hAnsi="Arial Narrow" w:cs="Arial"/>
      <w:bCs/>
      <w:color w:val="000000"/>
      <w:sz w:val="18"/>
      <w:szCs w:val="18"/>
    </w:rPr>
  </w:style>
  <w:style w:type="paragraph" w:customStyle="1" w:styleId="OpArielN9zamik0">
    <w:name w:val="Op Ariel N 9 zamik +0"/>
    <w:basedOn w:val="OpArielN96"/>
    <w:next w:val="OpArielN96"/>
    <w:uiPriority w:val="99"/>
    <w:qFormat/>
    <w:rsid w:val="00D27B33"/>
    <w:pPr>
      <w:spacing w:after="0"/>
    </w:pPr>
  </w:style>
  <w:style w:type="paragraph" w:customStyle="1" w:styleId="lenki">
    <w:name w:val="č Člen kči"/>
    <w:basedOn w:val="Naslov3"/>
    <w:next w:val="b2Bold6"/>
    <w:uiPriority w:val="99"/>
    <w:qFormat/>
    <w:rsid w:val="00D27B33"/>
    <w:pPr>
      <w:keepNext w:val="0"/>
      <w:keepLines w:val="0"/>
      <w:widowControl w:val="0"/>
      <w:tabs>
        <w:tab w:val="num" w:pos="644"/>
      </w:tabs>
      <w:suppressAutoHyphens/>
      <w:spacing w:before="480" w:after="240"/>
      <w:ind w:left="644" w:hanging="360"/>
    </w:pPr>
    <w:rPr>
      <w:rFonts w:ascii="Arial Narrow" w:eastAsia="Times New Roman" w:hAnsi="Arial Narrow" w:cs="Times New Roman"/>
      <w:b/>
      <w:bCs/>
      <w:color w:val="374C80"/>
      <w:sz w:val="22"/>
      <w:szCs w:val="22"/>
      <w:lang w:eastAsia="sl-SI"/>
    </w:rPr>
  </w:style>
  <w:style w:type="paragraph" w:customStyle="1" w:styleId="OBRAZLnaslov">
    <w:name w:val="OBRAZL naslov"/>
    <w:basedOn w:val="Navaden"/>
    <w:uiPriority w:val="99"/>
    <w:qFormat/>
    <w:rsid w:val="00D27B33"/>
    <w:pPr>
      <w:spacing w:after="60"/>
      <w:jc w:val="both"/>
    </w:pPr>
    <w:rPr>
      <w:rFonts w:ascii="Arial Narrow" w:eastAsia="Times New Roman" w:hAnsi="Arial Narrow" w:cs="Arial Narrow"/>
      <w:color w:val="7F7F7F"/>
      <w:u w:val="single"/>
      <w:lang w:eastAsia="sl-SI"/>
    </w:rPr>
  </w:style>
  <w:style w:type="paragraph" w:customStyle="1" w:styleId="OBRAZLtelo">
    <w:name w:val="OBRAZL telo"/>
    <w:basedOn w:val="Navaden"/>
    <w:uiPriority w:val="99"/>
    <w:qFormat/>
    <w:rsid w:val="00D27B33"/>
    <w:pPr>
      <w:spacing w:after="120"/>
      <w:jc w:val="both"/>
    </w:pPr>
    <w:rPr>
      <w:rFonts w:ascii="Arial Narrow" w:eastAsia="Times New Roman" w:hAnsi="Arial Narrow" w:cs="Arial Narrow"/>
      <w:color w:val="7F7F7F"/>
      <w:lang w:eastAsia="sl-SI"/>
    </w:rPr>
  </w:style>
  <w:style w:type="paragraph" w:customStyle="1" w:styleId="c5Zamik2ALIN">
    <w:name w:val="c5 Zamik 2 ALIN"/>
    <w:basedOn w:val="c2Zamik13"/>
    <w:uiPriority w:val="99"/>
    <w:qFormat/>
    <w:rsid w:val="00D27B33"/>
    <w:pPr>
      <w:numPr>
        <w:numId w:val="11"/>
      </w:numPr>
      <w:tabs>
        <w:tab w:val="num" w:pos="360"/>
      </w:tabs>
      <w:spacing w:before="0" w:after="0"/>
      <w:ind w:left="1418" w:hanging="284"/>
      <w:jc w:val="both"/>
    </w:pPr>
  </w:style>
  <w:style w:type="paragraph" w:customStyle="1" w:styleId="0Predlog">
    <w:name w:val="0 Predlog"/>
    <w:basedOn w:val="Navaden"/>
    <w:next w:val="NAVADEN0"/>
    <w:uiPriority w:val="99"/>
    <w:qFormat/>
    <w:rsid w:val="00D27B33"/>
    <w:pPr>
      <w:widowControl w:val="0"/>
      <w:numPr>
        <w:numId w:val="10"/>
      </w:numPr>
      <w:pBdr>
        <w:top w:val="single" w:sz="4" w:space="1" w:color="auto"/>
        <w:left w:val="single" w:sz="4" w:space="4" w:color="auto"/>
        <w:bottom w:val="single" w:sz="4" w:space="1" w:color="auto"/>
        <w:right w:val="single" w:sz="4" w:space="4" w:color="auto"/>
      </w:pBdr>
      <w:shd w:val="clear" w:color="auto" w:fill="A7FFA7"/>
      <w:spacing w:after="240"/>
      <w:jc w:val="both"/>
      <w:outlineLvl w:val="1"/>
    </w:pPr>
    <w:rPr>
      <w:rFonts w:ascii="Arial Narrow" w:eastAsia="Times New Roman" w:hAnsi="Arial Narrow" w:cs="Times New Roman"/>
      <w:b/>
      <w:spacing w:val="40"/>
      <w:lang w:eastAsia="sl-SI"/>
    </w:rPr>
  </w:style>
  <w:style w:type="table" w:customStyle="1" w:styleId="Tabelamrea3">
    <w:name w:val="Tabela – mreža3"/>
    <w:basedOn w:val="Navadnatabela"/>
    <w:next w:val="Tabelamrea"/>
    <w:uiPriority w:val="59"/>
    <w:rsid w:val="00D27B33"/>
    <w:pPr>
      <w:spacing w:after="0" w:line="240" w:lineRule="auto"/>
      <w:jc w:val="center"/>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111">
    <w:name w:val="Tabela – svetla mreža 1 (poudarek 1)11"/>
    <w:basedOn w:val="Navadnatabela"/>
    <w:next w:val="Tabelasvetlamrea1poudarek1"/>
    <w:uiPriority w:val="46"/>
    <w:rsid w:val="00D27B33"/>
    <w:pPr>
      <w:spacing w:after="0" w:line="240" w:lineRule="auto"/>
      <w:jc w:val="center"/>
    </w:pPr>
    <w:rPr>
      <w:rFonts w:ascii="Calibri" w:eastAsia="Calibri" w:hAnsi="Calibri" w:cs="Times New Roman"/>
      <w:sz w:val="20"/>
      <w:szCs w:val="20"/>
      <w:lang w:eastAsia="sl-SI"/>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Tabelasvetlamrea1poudarek13">
    <w:name w:val="Tabela – svetla mreža 1 (poudarek 1)3"/>
    <w:basedOn w:val="Navadnatabela"/>
    <w:next w:val="Tabelasvetlamrea1poudarek1"/>
    <w:uiPriority w:val="46"/>
    <w:rsid w:val="00D27B33"/>
    <w:pPr>
      <w:spacing w:after="0" w:line="240" w:lineRule="auto"/>
      <w:jc w:val="center"/>
    </w:pPr>
    <w:rPr>
      <w:rFonts w:ascii="Arial Narrow" w:eastAsia="Times New Roman" w:hAnsi="Arial Narrow" w:cs="Times New Roman"/>
    </w:rPr>
    <w:tblPr>
      <w:tblStyleRowBandSize w:val="1"/>
      <w:tblStyleColBandSize w:val="1"/>
      <w:tblBorders>
        <w:top w:val="single" w:sz="4" w:space="0" w:color="B5C0DF"/>
        <w:left w:val="single" w:sz="4" w:space="0" w:color="B5C0DF"/>
        <w:bottom w:val="single" w:sz="4" w:space="0" w:color="B5C0DF"/>
        <w:right w:val="single" w:sz="4" w:space="0" w:color="B5C0DF"/>
        <w:insideH w:val="single" w:sz="4" w:space="0" w:color="B5C0DF"/>
        <w:insideV w:val="single" w:sz="4" w:space="0" w:color="B5C0DF"/>
      </w:tblBorders>
    </w:tblPr>
    <w:tblStylePr w:type="firstRow">
      <w:rPr>
        <w:b/>
        <w:bCs/>
      </w:rPr>
      <w:tblPr/>
      <w:tcPr>
        <w:tcBorders>
          <w:bottom w:val="single" w:sz="12" w:space="0" w:color="90A1CF"/>
        </w:tcBorders>
      </w:tcPr>
    </w:tblStylePr>
    <w:tblStylePr w:type="lastRow">
      <w:rPr>
        <w:b/>
        <w:bCs/>
      </w:rPr>
      <w:tblPr/>
      <w:tcPr>
        <w:tcBorders>
          <w:top w:val="double" w:sz="2" w:space="0" w:color="90A1CF"/>
        </w:tcBorders>
      </w:tcPr>
    </w:tblStylePr>
    <w:tblStylePr w:type="firstCol">
      <w:rPr>
        <w:b/>
        <w:bCs/>
      </w:rPr>
    </w:tblStylePr>
    <w:tblStylePr w:type="lastCol">
      <w:rPr>
        <w:b/>
        <w:bCs/>
      </w:rPr>
    </w:tblStylePr>
  </w:style>
  <w:style w:type="table" w:customStyle="1" w:styleId="Tabelamrea216">
    <w:name w:val="Tabela – mreža216"/>
    <w:basedOn w:val="Navadnatabela"/>
    <w:next w:val="Tabelamrea"/>
    <w:uiPriority w:val="39"/>
    <w:rsid w:val="00D27B33"/>
    <w:pPr>
      <w:spacing w:after="0" w:line="240" w:lineRule="auto"/>
      <w:jc w:val="center"/>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8">
    <w:name w:val="font8"/>
    <w:basedOn w:val="Navaden"/>
    <w:uiPriority w:val="99"/>
    <w:rsid w:val="00D27B33"/>
    <w:pPr>
      <w:spacing w:before="100" w:beforeAutospacing="1" w:after="100" w:afterAutospacing="1"/>
      <w:jc w:val="center"/>
    </w:pPr>
    <w:rPr>
      <w:rFonts w:ascii="Arial Narrow" w:eastAsia="Times New Roman" w:hAnsi="Arial Narrow" w:cs="Times New Roman"/>
      <w:color w:val="FF0000"/>
      <w:sz w:val="18"/>
      <w:szCs w:val="18"/>
      <w:lang w:eastAsia="sl-SI"/>
    </w:rPr>
  </w:style>
  <w:style w:type="paragraph" w:customStyle="1" w:styleId="font9">
    <w:name w:val="font9"/>
    <w:basedOn w:val="Navaden"/>
    <w:uiPriority w:val="99"/>
    <w:rsid w:val="00D27B33"/>
    <w:pPr>
      <w:spacing w:before="100" w:beforeAutospacing="1" w:after="100" w:afterAutospacing="1"/>
      <w:jc w:val="center"/>
    </w:pPr>
    <w:rPr>
      <w:rFonts w:ascii="Arial Narrow" w:eastAsia="Times New Roman" w:hAnsi="Arial Narrow" w:cs="Times New Roman"/>
      <w:sz w:val="18"/>
      <w:szCs w:val="18"/>
      <w:lang w:eastAsia="sl-SI"/>
    </w:rPr>
  </w:style>
  <w:style w:type="table" w:customStyle="1" w:styleId="Tabelamrea4">
    <w:name w:val="Tabela – mreža4"/>
    <w:basedOn w:val="Navadnatabela"/>
    <w:next w:val="Tabelamrea"/>
    <w:uiPriority w:val="39"/>
    <w:rsid w:val="00D27B33"/>
    <w:pPr>
      <w:spacing w:after="0" w:line="240" w:lineRule="auto"/>
      <w:jc w:val="center"/>
    </w:pPr>
    <w:rPr>
      <w:rFonts w:ascii="Calibri" w:eastAsia="Times New Roman" w:hAnsi="Calibri" w:cs="Times New Roman"/>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edilooznabemesta">
    <w:name w:val="Placeholder Text"/>
    <w:basedOn w:val="Privzetapisavaodstavka"/>
    <w:uiPriority w:val="99"/>
    <w:semiHidden/>
    <w:rsid w:val="00D27B33"/>
    <w:rPr>
      <w:color w:val="808080"/>
    </w:rPr>
  </w:style>
  <w:style w:type="table" w:customStyle="1" w:styleId="Tabelamrea111">
    <w:name w:val="Tabela – mreža111"/>
    <w:basedOn w:val="Navadnatabela"/>
    <w:next w:val="Tabelamrea"/>
    <w:uiPriority w:val="39"/>
    <w:rsid w:val="00D27B33"/>
    <w:pPr>
      <w:spacing w:after="0" w:line="240" w:lineRule="auto"/>
      <w:jc w:val="center"/>
    </w:pPr>
    <w:rPr>
      <w:rFonts w:ascii="Calibri" w:eastAsia="Times New Roman" w:hAnsi="Calibri" w:cs="Times New Roman"/>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log1Znak">
    <w:name w:val="Slog1 Znak"/>
    <w:basedOn w:val="Privzetapisavaodstavka"/>
    <w:link w:val="Slog1"/>
    <w:rsid w:val="00D27B33"/>
    <w:rPr>
      <w:rFonts w:ascii="Times New Roman" w:eastAsia="Times New Roman" w:hAnsi="Times New Roman" w:cs="Times New Roman"/>
      <w:noProof/>
      <w:sz w:val="20"/>
      <w:szCs w:val="20"/>
      <w:lang w:eastAsia="sl-SI"/>
    </w:rPr>
  </w:style>
  <w:style w:type="paragraph" w:customStyle="1" w:styleId="Obrazloitev">
    <w:name w:val="..Obrazložitev"/>
    <w:basedOn w:val="Navaden"/>
    <w:uiPriority w:val="99"/>
    <w:qFormat/>
    <w:rsid w:val="00D27B33"/>
    <w:pPr>
      <w:spacing w:after="0"/>
      <w:jc w:val="both"/>
    </w:pPr>
    <w:rPr>
      <w:rFonts w:ascii="Arial Narrow" w:eastAsia="Calibri" w:hAnsi="Arial Narrow" w:cs="Times New Roman"/>
      <w:i/>
      <w:color w:val="808080"/>
      <w:szCs w:val="21"/>
    </w:rPr>
  </w:style>
  <w:style w:type="character" w:customStyle="1" w:styleId="BesedilooblakaZnak1">
    <w:name w:val="Besedilo oblačka Znak1"/>
    <w:basedOn w:val="Privzetapisavaodstavka"/>
    <w:uiPriority w:val="99"/>
    <w:semiHidden/>
    <w:rsid w:val="00D27B33"/>
    <w:rPr>
      <w:rFonts w:ascii="Segoe UI" w:hAnsi="Segoe UI" w:cs="Segoe UI"/>
      <w:sz w:val="18"/>
      <w:szCs w:val="18"/>
    </w:rPr>
  </w:style>
  <w:style w:type="paragraph" w:customStyle="1" w:styleId="western">
    <w:name w:val="western"/>
    <w:basedOn w:val="Navaden"/>
    <w:uiPriority w:val="99"/>
    <w:rsid w:val="00D27B33"/>
    <w:pPr>
      <w:spacing w:before="100" w:beforeAutospacing="1" w:after="119"/>
      <w:jc w:val="center"/>
    </w:pPr>
    <w:rPr>
      <w:rFonts w:ascii="Arial Narrow" w:eastAsia="Times New Roman" w:hAnsi="Arial Narrow" w:cs="Times New Roman"/>
      <w:sz w:val="20"/>
      <w:szCs w:val="20"/>
      <w:lang w:eastAsia="sl-SI"/>
    </w:rPr>
  </w:style>
  <w:style w:type="paragraph" w:customStyle="1" w:styleId="Odstavekseznama1">
    <w:name w:val="Odstavek seznama1"/>
    <w:basedOn w:val="Navaden"/>
    <w:uiPriority w:val="99"/>
    <w:rsid w:val="00D27B33"/>
    <w:pPr>
      <w:spacing w:after="0"/>
      <w:ind w:left="720"/>
      <w:jc w:val="center"/>
    </w:pPr>
    <w:rPr>
      <w:rFonts w:ascii="Arial Narrow" w:eastAsia="Calibri" w:hAnsi="Arial Narrow" w:cs="Times New Roman"/>
      <w:szCs w:val="24"/>
      <w:lang w:val="en-US"/>
    </w:rPr>
  </w:style>
  <w:style w:type="character" w:customStyle="1" w:styleId="apple-style-span">
    <w:name w:val="apple-style-span"/>
    <w:basedOn w:val="Privzetapisavaodstavka"/>
    <w:rsid w:val="00D27B33"/>
  </w:style>
  <w:style w:type="character" w:customStyle="1" w:styleId="NogaZnak1">
    <w:name w:val="Noga Znak1"/>
    <w:basedOn w:val="Privzetapisavaodstavka"/>
    <w:uiPriority w:val="99"/>
    <w:semiHidden/>
    <w:rsid w:val="00D27B33"/>
    <w:rPr>
      <w:rFonts w:ascii="Calibri" w:hAnsi="Calibri" w:cs="Calibri"/>
    </w:rPr>
  </w:style>
  <w:style w:type="paragraph" w:customStyle="1" w:styleId="navaden2">
    <w:name w:val="navaden"/>
    <w:basedOn w:val="Navaden"/>
    <w:uiPriority w:val="99"/>
    <w:rsid w:val="00D27B33"/>
    <w:pPr>
      <w:spacing w:before="100" w:beforeAutospacing="1" w:after="100" w:afterAutospacing="1"/>
      <w:jc w:val="center"/>
    </w:pPr>
    <w:rPr>
      <w:rFonts w:ascii="Arial Narrow" w:eastAsia="Times New Roman" w:hAnsi="Arial Narrow" w:cs="Times New Roman"/>
      <w:szCs w:val="24"/>
      <w:lang w:eastAsia="sl-SI"/>
    </w:rPr>
  </w:style>
  <w:style w:type="paragraph" w:customStyle="1" w:styleId="Standard">
    <w:name w:val="Standard"/>
    <w:uiPriority w:val="99"/>
    <w:rsid w:val="00D27B33"/>
    <w:pPr>
      <w:widowControl w:val="0"/>
      <w:suppressAutoHyphens/>
      <w:autoSpaceDN w:val="0"/>
      <w:spacing w:after="0" w:line="240" w:lineRule="auto"/>
      <w:jc w:val="center"/>
      <w:textAlignment w:val="baseline"/>
    </w:pPr>
    <w:rPr>
      <w:rFonts w:ascii="Times New Roman" w:eastAsia="SimSun" w:hAnsi="Times New Roman" w:cs="Mangal"/>
      <w:kern w:val="3"/>
      <w:sz w:val="24"/>
      <w:szCs w:val="24"/>
      <w:lang w:eastAsia="zh-CN" w:bidi="hi-IN"/>
    </w:rPr>
  </w:style>
  <w:style w:type="character" w:customStyle="1" w:styleId="navadenchar">
    <w:name w:val="navaden__char"/>
    <w:basedOn w:val="Privzetapisavaodstavka"/>
    <w:rsid w:val="00D27B33"/>
  </w:style>
  <w:style w:type="paragraph" w:customStyle="1" w:styleId="Obrazloitev0">
    <w:name w:val="Obrazložitev"/>
    <w:basedOn w:val="Brezrazmikov"/>
    <w:uiPriority w:val="99"/>
    <w:qFormat/>
    <w:rsid w:val="00D27B33"/>
  </w:style>
  <w:style w:type="character" w:customStyle="1" w:styleId="Predlog2Znak">
    <w:name w:val="Predlog 2 Znak"/>
    <w:basedOn w:val="Privzetapisavaodstavka"/>
    <w:link w:val="Predlog2"/>
    <w:locked/>
    <w:rsid w:val="00D27B33"/>
    <w:rPr>
      <w:rFonts w:ascii="Arial Narrow" w:hAnsi="Arial Narrow"/>
      <w:b/>
    </w:rPr>
  </w:style>
  <w:style w:type="paragraph" w:customStyle="1" w:styleId="Predlog2">
    <w:name w:val="Predlog 2"/>
    <w:basedOn w:val="Navaden"/>
    <w:link w:val="Predlog2Znak"/>
    <w:qFormat/>
    <w:rsid w:val="00D27B33"/>
    <w:pPr>
      <w:spacing w:before="120" w:after="60"/>
      <w:jc w:val="both"/>
    </w:pPr>
    <w:rPr>
      <w:rFonts w:ascii="Arial Narrow" w:hAnsi="Arial Narrow"/>
      <w:b/>
    </w:rPr>
  </w:style>
  <w:style w:type="character" w:customStyle="1" w:styleId="Sprotnaopomba-besediloZnak1">
    <w:name w:val="Sprotna opomba - besedilo Znak1"/>
    <w:basedOn w:val="Privzetapisavaodstavka"/>
    <w:uiPriority w:val="99"/>
    <w:semiHidden/>
    <w:rsid w:val="00D27B33"/>
    <w:rPr>
      <w:rFonts w:ascii="Calibri" w:hAnsi="Calibri" w:cs="Calibri"/>
      <w:sz w:val="20"/>
      <w:szCs w:val="20"/>
    </w:rPr>
  </w:style>
  <w:style w:type="character" w:customStyle="1" w:styleId="ZZSZnak">
    <w:name w:val=".ZZS Znak"/>
    <w:basedOn w:val="Privzetapisavaodstavka"/>
    <w:link w:val="ZZS"/>
    <w:rsid w:val="00D27B33"/>
    <w:rPr>
      <w:rFonts w:ascii="Arial Narrow" w:eastAsia="Times New Roman" w:hAnsi="Arial Narrow" w:cs="Times New Roman"/>
      <w:b/>
      <w:spacing w:val="40"/>
      <w:shd w:val="clear" w:color="auto" w:fill="FF99CC"/>
      <w:lang w:eastAsia="sl-SI"/>
    </w:rPr>
  </w:style>
  <w:style w:type="paragraph" w:customStyle="1" w:styleId="CM10">
    <w:name w:val="CM10"/>
    <w:basedOn w:val="Navaden"/>
    <w:next w:val="Navaden"/>
    <w:uiPriority w:val="99"/>
    <w:rsid w:val="00D27B33"/>
    <w:pPr>
      <w:widowControl w:val="0"/>
      <w:autoSpaceDE w:val="0"/>
      <w:autoSpaceDN w:val="0"/>
      <w:adjustRightInd w:val="0"/>
      <w:spacing w:after="0"/>
      <w:jc w:val="center"/>
    </w:pPr>
    <w:rPr>
      <w:rFonts w:ascii="Arial" w:eastAsia="Times New Roman" w:hAnsi="Arial" w:cs="Arial"/>
      <w:sz w:val="24"/>
      <w:szCs w:val="24"/>
      <w:lang w:eastAsia="sl-SI"/>
    </w:rPr>
  </w:style>
  <w:style w:type="paragraph" w:customStyle="1" w:styleId="CM8">
    <w:name w:val="CM8"/>
    <w:basedOn w:val="Navaden"/>
    <w:next w:val="Navaden"/>
    <w:uiPriority w:val="99"/>
    <w:rsid w:val="00D27B33"/>
    <w:pPr>
      <w:widowControl w:val="0"/>
      <w:autoSpaceDE w:val="0"/>
      <w:autoSpaceDN w:val="0"/>
      <w:adjustRightInd w:val="0"/>
      <w:spacing w:after="0"/>
      <w:jc w:val="center"/>
    </w:pPr>
    <w:rPr>
      <w:rFonts w:ascii="Arial" w:eastAsia="Times New Roman" w:hAnsi="Arial" w:cs="Arial"/>
      <w:sz w:val="24"/>
      <w:szCs w:val="24"/>
      <w:lang w:eastAsia="sl-SI"/>
    </w:rPr>
  </w:style>
  <w:style w:type="paragraph" w:customStyle="1" w:styleId="CM9">
    <w:name w:val="CM9"/>
    <w:basedOn w:val="Navaden"/>
    <w:next w:val="Navaden"/>
    <w:uiPriority w:val="99"/>
    <w:rsid w:val="00D27B33"/>
    <w:pPr>
      <w:widowControl w:val="0"/>
      <w:autoSpaceDE w:val="0"/>
      <w:autoSpaceDN w:val="0"/>
      <w:adjustRightInd w:val="0"/>
      <w:spacing w:after="0"/>
      <w:jc w:val="center"/>
    </w:pPr>
    <w:rPr>
      <w:rFonts w:ascii="Arial" w:eastAsia="Times New Roman" w:hAnsi="Arial" w:cs="Arial"/>
      <w:sz w:val="24"/>
      <w:szCs w:val="24"/>
      <w:lang w:eastAsia="sl-SI"/>
    </w:rPr>
  </w:style>
  <w:style w:type="paragraph" w:customStyle="1" w:styleId="len0">
    <w:name w:val="len"/>
    <w:basedOn w:val="Navaden"/>
    <w:rsid w:val="00D27B33"/>
    <w:pPr>
      <w:spacing w:before="100" w:beforeAutospacing="1" w:after="100" w:afterAutospacing="1"/>
      <w:jc w:val="center"/>
    </w:pPr>
    <w:rPr>
      <w:rFonts w:ascii="Times New Roman" w:eastAsia="Times New Roman" w:hAnsi="Times New Roman" w:cs="Times New Roman"/>
      <w:sz w:val="24"/>
      <w:szCs w:val="24"/>
      <w:lang w:eastAsia="sl-SI"/>
    </w:rPr>
  </w:style>
  <w:style w:type="paragraph" w:customStyle="1" w:styleId="odstavek">
    <w:name w:val="odstavek"/>
    <w:basedOn w:val="Navaden"/>
    <w:rsid w:val="00D27B33"/>
    <w:pPr>
      <w:spacing w:before="100" w:beforeAutospacing="1" w:after="100" w:afterAutospacing="1"/>
      <w:jc w:val="center"/>
    </w:pPr>
    <w:rPr>
      <w:rFonts w:ascii="Times New Roman" w:eastAsia="Times New Roman" w:hAnsi="Times New Roman" w:cs="Times New Roman"/>
      <w:sz w:val="24"/>
      <w:szCs w:val="24"/>
      <w:lang w:eastAsia="sl-SI"/>
    </w:rPr>
  </w:style>
  <w:style w:type="paragraph" w:customStyle="1" w:styleId="alineazaodstavkom0">
    <w:name w:val="alineazaodstavkom"/>
    <w:basedOn w:val="Navaden"/>
    <w:uiPriority w:val="99"/>
    <w:rsid w:val="00D27B33"/>
    <w:pPr>
      <w:spacing w:before="100" w:beforeAutospacing="1" w:after="100" w:afterAutospacing="1"/>
      <w:jc w:val="center"/>
    </w:pPr>
    <w:rPr>
      <w:rFonts w:ascii="Times New Roman" w:eastAsia="Times New Roman" w:hAnsi="Times New Roman" w:cs="Times New Roman"/>
      <w:sz w:val="24"/>
      <w:szCs w:val="24"/>
      <w:lang w:eastAsia="sl-SI"/>
    </w:rPr>
  </w:style>
  <w:style w:type="character" w:customStyle="1" w:styleId="Obrazloitev1Znak0">
    <w:name w:val="..Obrazložitev1 Znak"/>
    <w:basedOn w:val="Privzetapisavaodstavka"/>
    <w:link w:val="Obrazloitev10"/>
    <w:qFormat/>
    <w:locked/>
    <w:rsid w:val="00D27B33"/>
    <w:rPr>
      <w:rFonts w:ascii="Arial Narrow" w:hAnsi="Arial Narrow"/>
      <w:b/>
      <w:i/>
      <w:color w:val="808080"/>
      <w:szCs w:val="21"/>
      <w:u w:val="single"/>
    </w:rPr>
  </w:style>
  <w:style w:type="paragraph" w:customStyle="1" w:styleId="Obrazloitev10">
    <w:name w:val="..Obrazložitev1"/>
    <w:basedOn w:val="Navaden"/>
    <w:link w:val="Obrazloitev1Znak0"/>
    <w:qFormat/>
    <w:rsid w:val="00D27B33"/>
    <w:pPr>
      <w:spacing w:before="240" w:after="60"/>
      <w:jc w:val="both"/>
    </w:pPr>
    <w:rPr>
      <w:rFonts w:ascii="Arial Narrow" w:hAnsi="Arial Narrow"/>
      <w:b/>
      <w:i/>
      <w:color w:val="808080"/>
      <w:szCs w:val="21"/>
      <w:u w:val="single"/>
    </w:rPr>
  </w:style>
  <w:style w:type="paragraph" w:customStyle="1" w:styleId="n9bSKLEP">
    <w:name w:val="n9b SKLEP"/>
    <w:basedOn w:val="Navaden"/>
    <w:link w:val="n9bSKLEPZnak"/>
    <w:qFormat/>
    <w:rsid w:val="00D27B33"/>
    <w:pPr>
      <w:spacing w:after="0"/>
      <w:jc w:val="both"/>
    </w:pPr>
    <w:rPr>
      <w:rFonts w:ascii="Arial Narrow" w:eastAsia="Calibri" w:hAnsi="Arial Narrow" w:cs="Times New Roman"/>
      <w:b/>
      <w:color w:val="0000FF"/>
    </w:rPr>
  </w:style>
  <w:style w:type="character" w:customStyle="1" w:styleId="n9bSKLEPZnak">
    <w:name w:val="n9b SKLEP Znak"/>
    <w:basedOn w:val="Privzetapisavaodstavka"/>
    <w:link w:val="n9bSKLEP"/>
    <w:rsid w:val="00D27B33"/>
    <w:rPr>
      <w:rFonts w:ascii="Arial Narrow" w:eastAsia="Calibri" w:hAnsi="Arial Narrow" w:cs="Times New Roman"/>
      <w:b/>
      <w:color w:val="0000FF"/>
    </w:rPr>
  </w:style>
  <w:style w:type="character" w:customStyle="1" w:styleId="OdstavekZnak">
    <w:name w:val="Odstavek Znak"/>
    <w:basedOn w:val="Privzetapisavaodstavka"/>
    <w:link w:val="Odstavek0"/>
    <w:locked/>
    <w:rsid w:val="00D27B33"/>
    <w:rPr>
      <w:rFonts w:ascii="Arial" w:hAnsi="Arial" w:cs="Arial"/>
      <w:lang w:eastAsia="x-none"/>
    </w:rPr>
  </w:style>
  <w:style w:type="paragraph" w:customStyle="1" w:styleId="Odstavek0">
    <w:name w:val="Odstavek"/>
    <w:basedOn w:val="Navaden"/>
    <w:link w:val="OdstavekZnak"/>
    <w:rsid w:val="00D27B33"/>
    <w:pPr>
      <w:overflowPunct w:val="0"/>
      <w:autoSpaceDE w:val="0"/>
      <w:autoSpaceDN w:val="0"/>
      <w:spacing w:before="240" w:after="0"/>
      <w:ind w:firstLine="1021"/>
      <w:jc w:val="both"/>
    </w:pPr>
    <w:rPr>
      <w:rFonts w:ascii="Arial" w:hAnsi="Arial" w:cs="Arial"/>
      <w:lang w:eastAsia="x-none"/>
    </w:rPr>
  </w:style>
  <w:style w:type="paragraph" w:customStyle="1" w:styleId="article-lead">
    <w:name w:val="article-lead"/>
    <w:basedOn w:val="Navaden"/>
    <w:uiPriority w:val="99"/>
    <w:rsid w:val="00D27B33"/>
    <w:pPr>
      <w:suppressAutoHyphens/>
      <w:autoSpaceDN w:val="0"/>
      <w:spacing w:before="100" w:after="100"/>
      <w:jc w:val="center"/>
    </w:pPr>
    <w:rPr>
      <w:rFonts w:ascii="Times New Roman" w:eastAsia="Times New Roman" w:hAnsi="Times New Roman" w:cs="Times New Roman"/>
      <w:sz w:val="24"/>
      <w:szCs w:val="24"/>
      <w:lang w:eastAsia="sl-SI"/>
    </w:rPr>
  </w:style>
  <w:style w:type="paragraph" w:customStyle="1" w:styleId="paragraph">
    <w:name w:val="paragraph"/>
    <w:basedOn w:val="Navaden"/>
    <w:uiPriority w:val="99"/>
    <w:rsid w:val="00D27B33"/>
    <w:pPr>
      <w:spacing w:before="100" w:beforeAutospacing="1" w:after="100" w:afterAutospacing="1"/>
      <w:jc w:val="center"/>
    </w:pPr>
    <w:rPr>
      <w:rFonts w:ascii="Times New Roman" w:eastAsia="Times New Roman" w:hAnsi="Times New Roman" w:cs="Times New Roman"/>
      <w:sz w:val="24"/>
      <w:szCs w:val="24"/>
      <w:lang w:eastAsia="sl-SI"/>
    </w:rPr>
  </w:style>
  <w:style w:type="character" w:customStyle="1" w:styleId="eop">
    <w:name w:val="eop"/>
    <w:basedOn w:val="Privzetapisavaodstavka"/>
    <w:rsid w:val="00D27B33"/>
  </w:style>
  <w:style w:type="character" w:styleId="Poudarek">
    <w:name w:val="Emphasis"/>
    <w:basedOn w:val="Privzetapisavaodstavka"/>
    <w:uiPriority w:val="20"/>
    <w:qFormat/>
    <w:rsid w:val="00D27B33"/>
    <w:rPr>
      <w:i/>
      <w:iCs/>
    </w:rPr>
  </w:style>
  <w:style w:type="character" w:customStyle="1" w:styleId="ZadevapripombeZnak1">
    <w:name w:val="Zadeva pripombe Znak1"/>
    <w:basedOn w:val="PripombabesediloZnak"/>
    <w:uiPriority w:val="99"/>
    <w:semiHidden/>
    <w:rsid w:val="00D27B33"/>
    <w:rPr>
      <w:rFonts w:ascii="Arial Narrow" w:eastAsia="Times New Roman" w:hAnsi="Arial Narrow" w:cs="Times New Roman"/>
      <w:sz w:val="20"/>
      <w:szCs w:val="20"/>
      <w:lang w:eastAsia="en-US"/>
    </w:rPr>
  </w:style>
  <w:style w:type="character" w:customStyle="1" w:styleId="apple-converted-space">
    <w:name w:val="apple-converted-space"/>
    <w:basedOn w:val="Privzetapisavaodstavka"/>
    <w:rsid w:val="00D27B33"/>
  </w:style>
  <w:style w:type="table" w:customStyle="1" w:styleId="Tabelamrea21">
    <w:name w:val="Tabela – mreža21"/>
    <w:basedOn w:val="Navadnatabela"/>
    <w:next w:val="Tabelamrea"/>
    <w:uiPriority w:val="59"/>
    <w:rsid w:val="00D27B33"/>
    <w:pPr>
      <w:spacing w:after="0" w:line="240" w:lineRule="auto"/>
      <w:jc w:val="center"/>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1">
    <w:name w:val="Tabela – mreža31"/>
    <w:basedOn w:val="Navadnatabela"/>
    <w:next w:val="Tabelamrea"/>
    <w:rsid w:val="00D27B3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avaden"/>
    <w:uiPriority w:val="99"/>
    <w:rsid w:val="00D27B33"/>
    <w:pPr>
      <w:spacing w:before="100" w:beforeAutospacing="1" w:after="100" w:afterAutospacing="1"/>
      <w:jc w:val="center"/>
    </w:pPr>
    <w:rPr>
      <w:rFonts w:ascii="Times New Roman" w:eastAsia="Times New Roman" w:hAnsi="Times New Roman" w:cs="Times New Roman"/>
      <w:sz w:val="24"/>
      <w:szCs w:val="24"/>
      <w:lang w:eastAsia="sl-SI" w:bidi="lo-LA"/>
    </w:rPr>
  </w:style>
  <w:style w:type="paragraph" w:customStyle="1" w:styleId="ListParagraph1">
    <w:name w:val="List Paragraph1"/>
    <w:basedOn w:val="Navaden"/>
    <w:uiPriority w:val="99"/>
    <w:rsid w:val="00D27B33"/>
    <w:pPr>
      <w:spacing w:after="0" w:line="300" w:lineRule="atLeast"/>
      <w:ind w:left="720"/>
      <w:contextualSpacing/>
      <w:jc w:val="both"/>
    </w:pPr>
    <w:rPr>
      <w:rFonts w:ascii="Arial Narrow" w:eastAsia="Times New Roman" w:hAnsi="Arial Narrow" w:cs="Arial"/>
      <w:sz w:val="24"/>
      <w:szCs w:val="24"/>
      <w:lang w:eastAsia="sl-SI"/>
    </w:rPr>
  </w:style>
  <w:style w:type="character" w:customStyle="1" w:styleId="MatejaSmolej">
    <w:name w:val="Mateja Smolej"/>
    <w:semiHidden/>
    <w:rsid w:val="00D27B33"/>
    <w:rPr>
      <w:rFonts w:ascii="Arial" w:hAnsi="Arial" w:cs="Arial"/>
      <w:color w:val="auto"/>
      <w:sz w:val="20"/>
      <w:szCs w:val="20"/>
    </w:rPr>
  </w:style>
  <w:style w:type="paragraph" w:customStyle="1" w:styleId="tabele">
    <w:name w:val="tabele"/>
    <w:basedOn w:val="Navaden"/>
    <w:uiPriority w:val="99"/>
    <w:rsid w:val="00D27B33"/>
    <w:pPr>
      <w:tabs>
        <w:tab w:val="right" w:pos="283"/>
        <w:tab w:val="right" w:pos="567"/>
        <w:tab w:val="right" w:pos="850"/>
        <w:tab w:val="right" w:pos="1134"/>
        <w:tab w:val="right" w:pos="1417"/>
        <w:tab w:val="right" w:pos="1701"/>
        <w:tab w:val="right" w:pos="1984"/>
        <w:tab w:val="right" w:pos="2268"/>
        <w:tab w:val="right" w:pos="2551"/>
        <w:tab w:val="right" w:pos="2835"/>
        <w:tab w:val="right" w:pos="3118"/>
        <w:tab w:val="right" w:pos="3402"/>
        <w:tab w:val="right" w:pos="3685"/>
        <w:tab w:val="right" w:pos="3969"/>
        <w:tab w:val="right" w:pos="4252"/>
        <w:tab w:val="right" w:pos="4535"/>
        <w:tab w:val="right" w:pos="4819"/>
      </w:tabs>
      <w:suppressAutoHyphens/>
      <w:autoSpaceDE w:val="0"/>
      <w:autoSpaceDN w:val="0"/>
      <w:adjustRightInd w:val="0"/>
      <w:spacing w:after="0" w:line="140" w:lineRule="atLeast"/>
      <w:jc w:val="center"/>
      <w:textAlignment w:val="center"/>
    </w:pPr>
    <w:rPr>
      <w:rFonts w:ascii="MyriadPro-Regular" w:eastAsia="Times New Roman" w:hAnsi="MyriadPro-Regular" w:cs="MyriadPro-Regular"/>
      <w:color w:val="000000"/>
      <w:sz w:val="14"/>
      <w:szCs w:val="14"/>
      <w:lang w:val="en-GB" w:eastAsia="sl-SI"/>
    </w:rPr>
  </w:style>
  <w:style w:type="table" w:styleId="Tabelanena1">
    <w:name w:val="Table Subtle 1"/>
    <w:basedOn w:val="Navadnatabela"/>
    <w:rsid w:val="00D27B33"/>
    <w:pPr>
      <w:spacing w:after="0" w:line="240" w:lineRule="auto"/>
      <w:jc w:val="center"/>
    </w:pPr>
    <w:rPr>
      <w:rFonts w:ascii="Times New Roman" w:eastAsia="Times New Roman" w:hAnsi="Times New Roman" w:cs="Times New Roman"/>
      <w:sz w:val="20"/>
      <w:szCs w:val="20"/>
      <w:lang w:eastAsia="sl-SI"/>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preprosta1">
    <w:name w:val="Table Simple 1"/>
    <w:basedOn w:val="Navadnatabela"/>
    <w:rsid w:val="00D27B33"/>
    <w:pPr>
      <w:spacing w:after="0" w:line="240" w:lineRule="auto"/>
      <w:jc w:val="center"/>
    </w:pPr>
    <w:rPr>
      <w:rFonts w:ascii="Times New Roman" w:eastAsia="Times New Roman" w:hAnsi="Times New Roman" w:cs="Times New Roman"/>
      <w:sz w:val="20"/>
      <w:szCs w:val="20"/>
      <w:lang w:eastAsia="sl-SI"/>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tabele-glava">
    <w:name w:val="tabele - glava"/>
    <w:basedOn w:val="tabele"/>
    <w:uiPriority w:val="99"/>
    <w:rsid w:val="00D27B33"/>
    <w:pPr>
      <w:textAlignment w:val="auto"/>
    </w:pPr>
  </w:style>
  <w:style w:type="paragraph" w:customStyle="1" w:styleId="docplain">
    <w:name w:val="doc_plain"/>
    <w:basedOn w:val="Navaden"/>
    <w:uiPriority w:val="99"/>
    <w:rsid w:val="00D27B33"/>
    <w:pPr>
      <w:spacing w:after="75" w:line="300" w:lineRule="atLeast"/>
      <w:jc w:val="both"/>
    </w:pPr>
    <w:rPr>
      <w:rFonts w:ascii="Arial" w:eastAsia="Times New Roman" w:hAnsi="Arial" w:cs="Arial"/>
      <w:sz w:val="20"/>
      <w:szCs w:val="20"/>
      <w:lang w:eastAsia="sl-SI"/>
    </w:rPr>
  </w:style>
  <w:style w:type="table" w:customStyle="1" w:styleId="Svetelseznampoudarek111">
    <w:name w:val="Svetel seznam – poudarek 111"/>
    <w:basedOn w:val="Navadnatabela"/>
    <w:next w:val="Svetelseznampoudarek1"/>
    <w:uiPriority w:val="61"/>
    <w:rsid w:val="00D27B33"/>
    <w:pPr>
      <w:spacing w:after="0" w:line="240" w:lineRule="auto"/>
      <w:jc w:val="center"/>
    </w:pPr>
    <w:rPr>
      <w:rFonts w:ascii="Times New Roman" w:eastAsia="Times New Roman" w:hAnsi="Times New Roman" w:cs="Times New Roman"/>
      <w:sz w:val="20"/>
      <w:szCs w:val="20"/>
      <w:lang w:eastAsia="sl-SI"/>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Seznam">
    <w:name w:val="List"/>
    <w:basedOn w:val="Navaden"/>
    <w:uiPriority w:val="99"/>
    <w:rsid w:val="00D27B33"/>
    <w:pPr>
      <w:spacing w:after="0"/>
      <w:ind w:left="283" w:hanging="283"/>
      <w:jc w:val="center"/>
    </w:pPr>
    <w:rPr>
      <w:rFonts w:ascii="SL Swiss" w:eastAsia="Times New Roman" w:hAnsi="SL Swiss" w:cs="Times New Roman"/>
      <w:sz w:val="24"/>
      <w:szCs w:val="20"/>
      <w:lang w:val="en-GB" w:eastAsia="sl-SI"/>
    </w:rPr>
  </w:style>
  <w:style w:type="table" w:styleId="Tabelatema">
    <w:name w:val="Table Theme"/>
    <w:basedOn w:val="Navadnatabela"/>
    <w:rsid w:val="00D27B33"/>
    <w:pPr>
      <w:spacing w:after="0" w:line="240" w:lineRule="auto"/>
      <w:jc w:val="center"/>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osenenje">
    <w:name w:val="Light Shading"/>
    <w:basedOn w:val="Navadnatabela"/>
    <w:uiPriority w:val="60"/>
    <w:rsid w:val="00D27B33"/>
    <w:pPr>
      <w:spacing w:after="0" w:line="240" w:lineRule="auto"/>
      <w:jc w:val="center"/>
    </w:pPr>
    <w:rPr>
      <w:rFonts w:ascii="Century Gothic" w:eastAsia="Calibri" w:hAnsi="Century Gothic" w:cs="Times New Roman"/>
      <w:color w:val="000000"/>
      <w:sz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Noparagraphstyle">
    <w:name w:val="[No paragraph style]"/>
    <w:uiPriority w:val="99"/>
    <w:rsid w:val="00D27B33"/>
    <w:pPr>
      <w:autoSpaceDE w:val="0"/>
      <w:autoSpaceDN w:val="0"/>
      <w:adjustRightInd w:val="0"/>
      <w:spacing w:after="0" w:line="288" w:lineRule="auto"/>
      <w:jc w:val="center"/>
      <w:textAlignment w:val="center"/>
    </w:pPr>
    <w:rPr>
      <w:rFonts w:ascii="Times New Roman" w:eastAsia="Times New Roman" w:hAnsi="Times New Roman" w:cs="Times New Roman"/>
      <w:color w:val="000000"/>
      <w:sz w:val="24"/>
      <w:szCs w:val="24"/>
      <w:lang w:val="en-GB" w:eastAsia="sl-SI"/>
    </w:rPr>
  </w:style>
  <w:style w:type="table" w:styleId="Tabelaklasina1">
    <w:name w:val="Table Classic 1"/>
    <w:basedOn w:val="Navadnatabela"/>
    <w:rsid w:val="00D27B33"/>
    <w:pPr>
      <w:spacing w:after="0" w:line="240" w:lineRule="auto"/>
      <w:jc w:val="center"/>
    </w:pPr>
    <w:rPr>
      <w:rFonts w:ascii="Times New Roman" w:eastAsia="Times New Roman" w:hAnsi="Times New Roman" w:cs="Times New Roman"/>
      <w:sz w:val="20"/>
      <w:szCs w:val="20"/>
      <w:lang w:eastAsia="sl-SI"/>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LZS">
    <w:name w:val=".LZS"/>
    <w:basedOn w:val="Navaden"/>
    <w:next w:val="Navaden"/>
    <w:uiPriority w:val="99"/>
    <w:qFormat/>
    <w:rsid w:val="00D27B33"/>
    <w:pPr>
      <w:pBdr>
        <w:top w:val="single" w:sz="4" w:space="1" w:color="auto"/>
        <w:left w:val="single" w:sz="4" w:space="4" w:color="auto"/>
        <w:bottom w:val="single" w:sz="4" w:space="1" w:color="auto"/>
        <w:right w:val="single" w:sz="4" w:space="4" w:color="auto"/>
      </w:pBdr>
      <w:shd w:val="clear" w:color="auto" w:fill="FABF8F"/>
      <w:spacing w:before="240" w:after="0"/>
      <w:jc w:val="both"/>
      <w:outlineLvl w:val="4"/>
    </w:pPr>
    <w:rPr>
      <w:rFonts w:ascii="Arial Narrow" w:eastAsia="Times New Roman" w:hAnsi="Arial Narrow" w:cs="Times New Roman"/>
      <w:b/>
      <w:spacing w:val="40"/>
    </w:rPr>
  </w:style>
  <w:style w:type="table" w:styleId="Tabelamrea4poudarek6">
    <w:name w:val="Grid Table 4 Accent 6"/>
    <w:basedOn w:val="Navadnatabela"/>
    <w:uiPriority w:val="49"/>
    <w:rsid w:val="00D27B33"/>
    <w:pPr>
      <w:spacing w:after="0" w:line="240" w:lineRule="auto"/>
      <w:jc w:val="center"/>
    </w:pPr>
    <w:rPr>
      <w:rFonts w:ascii="Times New Roman" w:eastAsia="Times New Roman" w:hAnsi="Times New Roman" w:cs="Times New Roman"/>
      <w:sz w:val="20"/>
      <w:szCs w:val="20"/>
      <w:lang w:eastAsia="sl-SI"/>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1111">
    <w:name w:val="Tabela – mreža1111"/>
    <w:basedOn w:val="Navadnatabela"/>
    <w:next w:val="Tabelamrea"/>
    <w:uiPriority w:val="59"/>
    <w:rsid w:val="00D27B33"/>
    <w:pPr>
      <w:spacing w:after="0" w:line="240" w:lineRule="auto"/>
      <w:jc w:val="center"/>
    </w:pPr>
    <w:rPr>
      <w:rFonts w:ascii="Arial Narrow" w:eastAsia="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preprosta2">
    <w:name w:val="Table Simple 2"/>
    <w:basedOn w:val="Navadnatabela"/>
    <w:rsid w:val="00D27B33"/>
    <w:pPr>
      <w:spacing w:after="0" w:line="240" w:lineRule="auto"/>
      <w:jc w:val="center"/>
    </w:pPr>
    <w:rPr>
      <w:rFonts w:ascii="Times New Roman" w:eastAsia="Times New Roman" w:hAnsi="Times New Roman" w:cs="Times New Roman"/>
      <w:sz w:val="20"/>
      <w:szCs w:val="20"/>
      <w:lang w:eastAsia="sl-S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styleId="Nerazreenaomemba">
    <w:name w:val="Unresolved Mention"/>
    <w:basedOn w:val="Privzetapisavaodstavka"/>
    <w:uiPriority w:val="99"/>
    <w:semiHidden/>
    <w:unhideWhenUsed/>
    <w:rsid w:val="00D27B33"/>
    <w:rPr>
      <w:color w:val="605E5C"/>
      <w:shd w:val="clear" w:color="auto" w:fill="E1DFDD"/>
    </w:rPr>
  </w:style>
  <w:style w:type="paragraph" w:customStyle="1" w:styleId="ZDRZZ">
    <w:name w:val=".ZDRZZ"/>
    <w:basedOn w:val="ZZZS0"/>
    <w:uiPriority w:val="99"/>
    <w:qFormat/>
    <w:rsid w:val="00D27B33"/>
    <w:pPr>
      <w:pBdr>
        <w:top w:val="none" w:sz="0" w:space="0" w:color="auto"/>
        <w:left w:val="none" w:sz="0" w:space="0" w:color="auto"/>
        <w:bottom w:val="none" w:sz="0" w:space="0" w:color="auto"/>
        <w:right w:val="none" w:sz="0" w:space="0" w:color="auto"/>
      </w:pBdr>
      <w:shd w:val="clear" w:color="auto" w:fill="A9C6E9"/>
      <w:spacing w:before="0"/>
      <w:ind w:left="360" w:hanging="360"/>
      <w:contextualSpacing/>
      <w:jc w:val="left"/>
    </w:pPr>
    <w:rPr>
      <w:rFonts w:ascii="Calibri" w:hAnsi="Calibri" w:cs="Calibri"/>
      <w:bCs/>
      <w:spacing w:val="0"/>
      <w:szCs w:val="22"/>
    </w:rPr>
  </w:style>
  <w:style w:type="paragraph" w:customStyle="1" w:styleId="tevilenjepredlogov">
    <w:name w:val=".Številčenje predlogov"/>
    <w:basedOn w:val="Odstavekseznama"/>
    <w:uiPriority w:val="99"/>
    <w:rsid w:val="00D27B33"/>
    <w:pPr>
      <w:numPr>
        <w:numId w:val="12"/>
      </w:numPr>
      <w:pBdr>
        <w:top w:val="single" w:sz="4" w:space="1" w:color="auto"/>
        <w:left w:val="single" w:sz="4" w:space="4" w:color="auto"/>
        <w:bottom w:val="single" w:sz="4" w:space="1" w:color="auto"/>
        <w:right w:val="single" w:sz="4" w:space="4" w:color="auto"/>
      </w:pBdr>
      <w:tabs>
        <w:tab w:val="num" w:pos="360"/>
      </w:tabs>
      <w:spacing w:before="240" w:after="0" w:line="240" w:lineRule="auto"/>
      <w:ind w:left="720" w:firstLine="0"/>
      <w:contextualSpacing w:val="0"/>
      <w:jc w:val="both"/>
    </w:pPr>
    <w:rPr>
      <w:rFonts w:ascii="Arial Narrow" w:eastAsia="Times New Roman" w:hAnsi="Arial Narrow" w:cs="Times New Roman"/>
      <w:b/>
      <w:spacing w:val="40"/>
      <w:szCs w:val="24"/>
      <w:lang w:eastAsia="sl-SI"/>
    </w:rPr>
  </w:style>
  <w:style w:type="paragraph" w:customStyle="1" w:styleId="Bodytext20">
    <w:name w:val="Body text (2)"/>
    <w:basedOn w:val="Navaden"/>
    <w:rsid w:val="00D27B33"/>
    <w:pPr>
      <w:widowControl w:val="0"/>
      <w:shd w:val="clear" w:color="auto" w:fill="FFFFFF"/>
      <w:spacing w:after="540" w:line="288" w:lineRule="exact"/>
      <w:jc w:val="center"/>
    </w:pPr>
    <w:rPr>
      <w:rFonts w:cs="Calibri"/>
      <w:spacing w:val="-10"/>
      <w:sz w:val="24"/>
      <w:szCs w:val="24"/>
    </w:rPr>
  </w:style>
  <w:style w:type="table" w:customStyle="1" w:styleId="TableNormal1">
    <w:name w:val="Table Normal1"/>
    <w:uiPriority w:val="2"/>
    <w:semiHidden/>
    <w:unhideWhenUsed/>
    <w:qFormat/>
    <w:rsid w:val="00D27B33"/>
    <w:pPr>
      <w:widowControl w:val="0"/>
      <w:autoSpaceDE w:val="0"/>
      <w:autoSpaceDN w:val="0"/>
      <w:spacing w:after="0" w:line="240" w:lineRule="auto"/>
      <w:jc w:val="center"/>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D27B33"/>
    <w:pPr>
      <w:widowControl w:val="0"/>
      <w:autoSpaceDE w:val="0"/>
      <w:autoSpaceDN w:val="0"/>
      <w:spacing w:before="5" w:after="0"/>
      <w:jc w:val="center"/>
    </w:pPr>
    <w:rPr>
      <w:rFonts w:ascii="Times New Roman" w:eastAsia="Times New Roman" w:hAnsi="Times New Roman" w:cs="Times New Roman"/>
      <w:lang w:val="en-US" w:eastAsia="sl-SI"/>
    </w:rPr>
  </w:style>
  <w:style w:type="paragraph" w:customStyle="1" w:styleId="podpisi0">
    <w:name w:val="podpisi"/>
    <w:basedOn w:val="Navaden"/>
    <w:uiPriority w:val="99"/>
    <w:qFormat/>
    <w:rsid w:val="00D27B33"/>
    <w:pPr>
      <w:tabs>
        <w:tab w:val="left" w:pos="3402"/>
      </w:tabs>
      <w:spacing w:after="0" w:line="260" w:lineRule="atLeast"/>
      <w:jc w:val="center"/>
    </w:pPr>
    <w:rPr>
      <w:rFonts w:ascii="Arial" w:eastAsia="Times New Roman" w:hAnsi="Arial" w:cs="Times New Roman"/>
      <w:sz w:val="20"/>
      <w:szCs w:val="24"/>
      <w:lang w:val="it-IT" w:eastAsia="sl-SI"/>
    </w:rPr>
  </w:style>
  <w:style w:type="character" w:customStyle="1" w:styleId="SSZZnak">
    <w:name w:val="SSZ Znak"/>
    <w:basedOn w:val="Privzetapisavaodstavka"/>
    <w:link w:val="SSZ"/>
    <w:locked/>
    <w:rsid w:val="00D27B33"/>
    <w:rPr>
      <w:rFonts w:ascii="Georgia" w:hAnsi="Georgia"/>
    </w:rPr>
  </w:style>
  <w:style w:type="paragraph" w:customStyle="1" w:styleId="SSZ">
    <w:name w:val="SSZ"/>
    <w:basedOn w:val="Navaden"/>
    <w:link w:val="SSZZnak"/>
    <w:qFormat/>
    <w:rsid w:val="00D27B33"/>
    <w:pPr>
      <w:spacing w:after="0"/>
      <w:jc w:val="center"/>
    </w:pPr>
    <w:rPr>
      <w:rFonts w:ascii="Georgia" w:hAnsi="Georgia"/>
    </w:rPr>
  </w:style>
  <w:style w:type="paragraph" w:customStyle="1" w:styleId="Finannaocena">
    <w:name w:val="Finančna ocena"/>
    <w:basedOn w:val="Navaden"/>
    <w:uiPriority w:val="99"/>
    <w:qFormat/>
    <w:rsid w:val="00D27B33"/>
    <w:pPr>
      <w:spacing w:after="0"/>
      <w:jc w:val="both"/>
    </w:pPr>
    <w:rPr>
      <w:rFonts w:ascii="Arial Narrow" w:eastAsia="Calibri" w:hAnsi="Arial Narrow" w:cs="Times New Roman"/>
      <w:b/>
      <w:bCs/>
      <w:i/>
      <w:color w:val="808080"/>
    </w:rPr>
  </w:style>
  <w:style w:type="character" w:customStyle="1" w:styleId="spellingerror">
    <w:name w:val="spellingerror"/>
    <w:basedOn w:val="Privzetapisavaodstavka"/>
    <w:rsid w:val="00D27B33"/>
  </w:style>
  <w:style w:type="paragraph" w:customStyle="1" w:styleId="vpraanjeSSZS">
    <w:name w:val="vprašanje.SSZS"/>
    <w:basedOn w:val="Navaden"/>
    <w:next w:val="Navaden"/>
    <w:uiPriority w:val="99"/>
    <w:qFormat/>
    <w:rsid w:val="00D27B33"/>
    <w:pPr>
      <w:pBdr>
        <w:top w:val="single" w:sz="4" w:space="1" w:color="auto"/>
        <w:left w:val="single" w:sz="4" w:space="4" w:color="auto"/>
        <w:bottom w:val="single" w:sz="4" w:space="1" w:color="auto"/>
        <w:right w:val="single" w:sz="4" w:space="4" w:color="auto"/>
      </w:pBdr>
      <w:shd w:val="clear" w:color="auto" w:fill="EBE8AD"/>
      <w:spacing w:before="240" w:after="0"/>
      <w:jc w:val="both"/>
      <w:outlineLvl w:val="1"/>
    </w:pPr>
    <w:rPr>
      <w:rFonts w:ascii="Arial Narrow" w:eastAsia="Times New Roman" w:hAnsi="Arial Narrow" w:cs="Times New Roman"/>
      <w:b/>
      <w:spacing w:val="40"/>
    </w:rPr>
  </w:style>
  <w:style w:type="table" w:customStyle="1" w:styleId="Tabelasvetlamrea1poudarek14">
    <w:name w:val="Tabela – svetla mreža 1 (poudarek 1)4"/>
    <w:basedOn w:val="Navadnatabela"/>
    <w:next w:val="Tabelasvetlamrea1poudarek1"/>
    <w:uiPriority w:val="46"/>
    <w:rsid w:val="00D27B33"/>
    <w:pPr>
      <w:spacing w:after="0" w:line="240" w:lineRule="auto"/>
      <w:jc w:val="center"/>
    </w:pPr>
    <w:rPr>
      <w:rFonts w:ascii="Calibri" w:eastAsia="Calibri" w:hAnsi="Calibri" w:cs="Times New Roman"/>
      <w:sz w:val="20"/>
      <w:szCs w:val="20"/>
      <w:lang w:eastAsia="sl-SI"/>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Svetelseznampoudarek1">
    <w:name w:val="Light List Accent 1"/>
    <w:basedOn w:val="Navadnatabela"/>
    <w:uiPriority w:val="61"/>
    <w:semiHidden/>
    <w:unhideWhenUsed/>
    <w:rsid w:val="00D27B33"/>
    <w:pPr>
      <w:spacing w:after="0" w:line="240" w:lineRule="auto"/>
      <w:jc w:val="center"/>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Tabelamrea">
    <w:name w:val="Table Grid"/>
    <w:basedOn w:val="Navadnatabela"/>
    <w:uiPriority w:val="39"/>
    <w:rsid w:val="00D27B33"/>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D27B33"/>
    <w:pPr>
      <w:spacing w:after="0" w:line="240" w:lineRule="auto"/>
      <w:jc w:val="center"/>
    </w:pPr>
    <w:rPr>
      <w:rFonts w:ascii="Arial Narrow" w:eastAsia="Times New Roman" w:hAnsi="Arial Narrow" w:cs="Times New Roman"/>
      <w:szCs w:val="24"/>
    </w:rPr>
  </w:style>
  <w:style w:type="paragraph" w:styleId="Navadensplet">
    <w:name w:val="Normal (Web)"/>
    <w:basedOn w:val="Navaden"/>
    <w:uiPriority w:val="99"/>
    <w:semiHidden/>
    <w:unhideWhenUsed/>
    <w:rsid w:val="00D27B33"/>
    <w:pPr>
      <w:spacing w:after="0"/>
      <w:jc w:val="center"/>
    </w:pPr>
    <w:rPr>
      <w:rFonts w:ascii="Times New Roman" w:eastAsia="Times New Roman" w:hAnsi="Times New Roman" w:cs="Times New Roman"/>
      <w:sz w:val="24"/>
      <w:szCs w:val="24"/>
    </w:rPr>
  </w:style>
  <w:style w:type="table" w:styleId="Tabelasvetlamrea1poudarek1">
    <w:name w:val="Grid Table 1 Light Accent 1"/>
    <w:basedOn w:val="Navadnatabela"/>
    <w:uiPriority w:val="46"/>
    <w:rsid w:val="00D27B33"/>
    <w:pPr>
      <w:spacing w:after="0" w:line="240" w:lineRule="auto"/>
      <w:jc w:val="center"/>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Tabelamrea5">
    <w:name w:val="Tabela – mreža5"/>
    <w:basedOn w:val="Navadnatabela"/>
    <w:next w:val="Tabelamrea"/>
    <w:uiPriority w:val="59"/>
    <w:rsid w:val="00D27B3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3Znak1">
    <w:name w:val="Naslov 3 Znak1"/>
    <w:aliases w:val="Naslov x Znak1"/>
    <w:basedOn w:val="Privzetapisavaodstavka"/>
    <w:semiHidden/>
    <w:rsid w:val="00D27B33"/>
    <w:rPr>
      <w:rFonts w:asciiTheme="majorHAnsi" w:eastAsiaTheme="majorEastAsia" w:hAnsiTheme="majorHAnsi" w:cstheme="majorBidi"/>
      <w:color w:val="1F4D78" w:themeColor="accent1" w:themeShade="7F"/>
      <w:sz w:val="24"/>
      <w:szCs w:val="24"/>
    </w:rPr>
  </w:style>
  <w:style w:type="paragraph" w:styleId="Naslov">
    <w:name w:val="Title"/>
    <w:basedOn w:val="Navaden"/>
    <w:next w:val="Navaden"/>
    <w:link w:val="NaslovZnak"/>
    <w:uiPriority w:val="10"/>
    <w:qFormat/>
    <w:rsid w:val="00D27B33"/>
    <w:pPr>
      <w:spacing w:after="0"/>
      <w:contextualSpacing/>
      <w:jc w:val="both"/>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27B33"/>
    <w:rPr>
      <w:rFonts w:asciiTheme="majorHAnsi" w:eastAsiaTheme="majorEastAsia" w:hAnsiTheme="majorHAnsi" w:cstheme="majorBidi"/>
      <w:spacing w:val="-10"/>
      <w:kern w:val="28"/>
      <w:sz w:val="56"/>
      <w:szCs w:val="56"/>
    </w:rPr>
  </w:style>
  <w:style w:type="paragraph" w:customStyle="1" w:styleId="BodyText32">
    <w:name w:val="Body Text 32"/>
    <w:basedOn w:val="Navaden"/>
    <w:rsid w:val="00D27B33"/>
    <w:pPr>
      <w:overflowPunct w:val="0"/>
      <w:autoSpaceDE w:val="0"/>
      <w:autoSpaceDN w:val="0"/>
      <w:adjustRightInd w:val="0"/>
      <w:spacing w:after="0"/>
      <w:jc w:val="both"/>
      <w:textAlignment w:val="baseline"/>
    </w:pPr>
    <w:rPr>
      <w:rFonts w:ascii="Arial" w:eastAsia="Times New Roman" w:hAnsi="Arial" w:cs="Times New Roman"/>
      <w:sz w:val="20"/>
      <w:szCs w:val="20"/>
      <w:lang w:eastAsia="sl-SI"/>
    </w:rPr>
  </w:style>
  <w:style w:type="character" w:customStyle="1" w:styleId="colordark">
    <w:name w:val="color_dark"/>
    <w:basedOn w:val="Privzetapisavaodstavka"/>
    <w:rsid w:val="00D27B33"/>
  </w:style>
  <w:style w:type="character" w:customStyle="1" w:styleId="colorlightdark">
    <w:name w:val="color_lightdark"/>
    <w:basedOn w:val="Privzetapisavaodstavka"/>
    <w:rsid w:val="00D27B33"/>
  </w:style>
  <w:style w:type="paragraph" w:customStyle="1" w:styleId="datumtevilka">
    <w:name w:val="datum številka"/>
    <w:basedOn w:val="Navaden"/>
    <w:qFormat/>
    <w:rsid w:val="00D27B33"/>
    <w:pPr>
      <w:tabs>
        <w:tab w:val="left" w:pos="1701"/>
      </w:tabs>
      <w:spacing w:after="0" w:line="260" w:lineRule="atLeast"/>
    </w:pPr>
    <w:rPr>
      <w:rFonts w:ascii="Arial" w:eastAsia="Times New Roman" w:hAnsi="Arial" w:cs="Times New Roman"/>
      <w:sz w:val="20"/>
      <w:szCs w:val="20"/>
      <w:lang w:eastAsia="sl-SI"/>
    </w:rPr>
  </w:style>
  <w:style w:type="paragraph" w:customStyle="1" w:styleId="xl63">
    <w:name w:val="xl63"/>
    <w:basedOn w:val="Navaden"/>
    <w:rsid w:val="00D27B33"/>
    <w:pPr>
      <w:pBdr>
        <w:bottom w:val="single" w:sz="8" w:space="0" w:color="8DB4E2"/>
        <w:right w:val="single" w:sz="8" w:space="0" w:color="8DB4E2"/>
      </w:pBdr>
      <w:shd w:val="clear" w:color="000000" w:fill="FFFFFF"/>
      <w:spacing w:before="100" w:beforeAutospacing="1" w:after="100" w:afterAutospacing="1" w:line="240" w:lineRule="auto"/>
      <w:jc w:val="center"/>
      <w:textAlignment w:val="center"/>
    </w:pPr>
    <w:rPr>
      <w:rFonts w:ascii="Arial" w:eastAsia="Times New Roman" w:hAnsi="Arial" w:cs="Arial"/>
      <w:b/>
      <w:bCs/>
      <w:color w:val="000000"/>
      <w:sz w:val="18"/>
      <w:szCs w:val="18"/>
      <w:lang w:eastAsia="sl-SI"/>
    </w:rPr>
  </w:style>
  <w:style w:type="paragraph" w:customStyle="1" w:styleId="xl64">
    <w:name w:val="xl64"/>
    <w:basedOn w:val="Navaden"/>
    <w:rsid w:val="00D27B33"/>
    <w:pPr>
      <w:pBdr>
        <w:top w:val="single" w:sz="8" w:space="0" w:color="8DB4E2"/>
        <w:right w:val="single" w:sz="8" w:space="0" w:color="8DB4E2"/>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8"/>
      <w:szCs w:val="18"/>
      <w:lang w:eastAsia="sl-SI"/>
    </w:rPr>
  </w:style>
  <w:style w:type="paragraph" w:customStyle="1" w:styleId="xl65">
    <w:name w:val="xl65"/>
    <w:basedOn w:val="Navaden"/>
    <w:rsid w:val="00D27B33"/>
    <w:pPr>
      <w:pBdr>
        <w:top w:val="single" w:sz="8" w:space="0" w:color="8DB4E2"/>
        <w:right w:val="single" w:sz="8" w:space="0" w:color="8DB4E2"/>
      </w:pBdr>
      <w:shd w:val="clear" w:color="000000" w:fill="FFFFFF"/>
      <w:spacing w:before="100" w:beforeAutospacing="1" w:after="100" w:afterAutospacing="1" w:line="240" w:lineRule="auto"/>
      <w:textAlignment w:val="center"/>
    </w:pPr>
    <w:rPr>
      <w:rFonts w:ascii="Arial Narrow" w:eastAsia="Times New Roman" w:hAnsi="Arial Narrow" w:cs="Times New Roman"/>
      <w:color w:val="000000"/>
      <w:sz w:val="18"/>
      <w:szCs w:val="18"/>
      <w:lang w:eastAsia="sl-SI"/>
    </w:rPr>
  </w:style>
  <w:style w:type="paragraph" w:customStyle="1" w:styleId="xl66">
    <w:name w:val="xl66"/>
    <w:basedOn w:val="Navaden"/>
    <w:rsid w:val="00D27B33"/>
    <w:pPr>
      <w:pBdr>
        <w:top w:val="single" w:sz="8" w:space="0" w:color="8DB4E2"/>
      </w:pBdr>
      <w:shd w:val="clear" w:color="000000" w:fill="FFFFFF"/>
      <w:spacing w:before="100" w:beforeAutospacing="1" w:after="100" w:afterAutospacing="1" w:line="240" w:lineRule="auto"/>
      <w:jc w:val="right"/>
      <w:textAlignment w:val="center"/>
    </w:pPr>
    <w:rPr>
      <w:rFonts w:ascii="Arial Narrow" w:eastAsia="Times New Roman" w:hAnsi="Arial Narrow" w:cs="Times New Roman"/>
      <w:color w:val="000000"/>
      <w:sz w:val="18"/>
      <w:szCs w:val="18"/>
      <w:lang w:eastAsia="sl-SI"/>
    </w:rPr>
  </w:style>
  <w:style w:type="paragraph" w:customStyle="1" w:styleId="xl67">
    <w:name w:val="xl67"/>
    <w:basedOn w:val="Navaden"/>
    <w:rsid w:val="00D27B33"/>
    <w:pPr>
      <w:pBdr>
        <w:top w:val="single" w:sz="8" w:space="0" w:color="8DB4E2"/>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8"/>
      <w:szCs w:val="18"/>
      <w:lang w:eastAsia="sl-SI"/>
    </w:rPr>
  </w:style>
  <w:style w:type="paragraph" w:customStyle="1" w:styleId="xl68">
    <w:name w:val="xl68"/>
    <w:basedOn w:val="Navaden"/>
    <w:rsid w:val="00D27B33"/>
    <w:pPr>
      <w:pBdr>
        <w:right w:val="single" w:sz="8" w:space="0" w:color="8DB4E2"/>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sl-SI"/>
    </w:rPr>
  </w:style>
  <w:style w:type="paragraph" w:customStyle="1" w:styleId="xl69">
    <w:name w:val="xl69"/>
    <w:basedOn w:val="Navaden"/>
    <w:rsid w:val="00D27B33"/>
    <w:pPr>
      <w:pBdr>
        <w:right w:val="single" w:sz="8" w:space="0" w:color="8DB4E2"/>
      </w:pBdr>
      <w:shd w:val="clear" w:color="000000" w:fill="FFFFFF"/>
      <w:spacing w:before="100" w:beforeAutospacing="1" w:after="100" w:afterAutospacing="1" w:line="240" w:lineRule="auto"/>
      <w:textAlignment w:val="center"/>
    </w:pPr>
    <w:rPr>
      <w:rFonts w:ascii="Arial Narrow" w:eastAsia="Times New Roman" w:hAnsi="Arial Narrow" w:cs="Times New Roman"/>
      <w:color w:val="000000"/>
      <w:sz w:val="16"/>
      <w:szCs w:val="16"/>
      <w:lang w:eastAsia="sl-SI"/>
    </w:rPr>
  </w:style>
  <w:style w:type="paragraph" w:customStyle="1" w:styleId="xl70">
    <w:name w:val="xl70"/>
    <w:basedOn w:val="Navaden"/>
    <w:rsid w:val="00D27B33"/>
    <w:pPr>
      <w:pBdr>
        <w:bottom w:val="single" w:sz="8" w:space="0" w:color="C5D9F1"/>
        <w:right w:val="single" w:sz="8" w:space="0" w:color="8DB4E2"/>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sl-SI"/>
    </w:rPr>
  </w:style>
  <w:style w:type="paragraph" w:customStyle="1" w:styleId="xl71">
    <w:name w:val="xl71"/>
    <w:basedOn w:val="Navaden"/>
    <w:rsid w:val="00D27B33"/>
    <w:pPr>
      <w:pBdr>
        <w:bottom w:val="single" w:sz="8" w:space="0" w:color="C5D9F1"/>
      </w:pBdr>
      <w:shd w:val="clear" w:color="000000" w:fill="FFFFFF"/>
      <w:spacing w:before="100" w:beforeAutospacing="1" w:after="100" w:afterAutospacing="1" w:line="240" w:lineRule="auto"/>
      <w:jc w:val="right"/>
      <w:textAlignment w:val="center"/>
    </w:pPr>
    <w:rPr>
      <w:rFonts w:ascii="Arial Narrow" w:eastAsia="Times New Roman" w:hAnsi="Arial Narrow" w:cs="Times New Roman"/>
      <w:color w:val="000000"/>
      <w:sz w:val="16"/>
      <w:szCs w:val="16"/>
      <w:lang w:eastAsia="sl-SI"/>
    </w:rPr>
  </w:style>
  <w:style w:type="paragraph" w:customStyle="1" w:styleId="xl72">
    <w:name w:val="xl72"/>
    <w:basedOn w:val="Navaden"/>
    <w:rsid w:val="00D27B33"/>
    <w:pPr>
      <w:pBdr>
        <w:bottom w:val="single" w:sz="8" w:space="0" w:color="8DB4E2"/>
        <w:right w:val="single" w:sz="8" w:space="0" w:color="8DB4E2"/>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sl-SI"/>
    </w:rPr>
  </w:style>
  <w:style w:type="table" w:customStyle="1" w:styleId="Tabelamrea6">
    <w:name w:val="Tabela – mreža6"/>
    <w:basedOn w:val="Navadnatabela"/>
    <w:next w:val="Tabelamrea"/>
    <w:uiPriority w:val="39"/>
    <w:rsid w:val="005712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uradni-list.si/glasilo-uradni-list-rs/vsebina/2022-01-3788/"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2" Type="http://schemas.openxmlformats.org/officeDocument/2006/relationships/hyperlink" Target="http://www.mz.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AA4CDF6A72CEB4899C7BB7A4D971786" ma:contentTypeVersion="2" ma:contentTypeDescription="Ustvari nov dokument." ma:contentTypeScope="" ma:versionID="27a68f6a93523bf882d906d8a0c96121">
  <xsd:schema xmlns:xsd="http://www.w3.org/2001/XMLSchema" xmlns:xs="http://www.w3.org/2001/XMLSchema" xmlns:p="http://schemas.microsoft.com/office/2006/metadata/properties" xmlns:ns2="4c8facfd-b5e1-42b7-a1f5-53b131855db1" targetNamespace="http://schemas.microsoft.com/office/2006/metadata/properties" ma:root="true" ma:fieldsID="9a74fcd75ccec662ff19e1de78441a65" ns2:_="">
    <xsd:import namespace="4c8facfd-b5e1-42b7-a1f5-53b131855db1"/>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8facfd-b5e1-42b7-a1f5-53b131855db1"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8AB9C38-B5E9-4555-9D31-BAEE77621B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8facfd-b5e1-42b7-a1f5-53b131855db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C7F30F-B399-4060-99D9-A45735B028E2}">
  <ds:schemaRefs>
    <ds:schemaRef ds:uri="http://schemas.microsoft.com/sharepoint/v3/contenttype/forms"/>
  </ds:schemaRefs>
</ds:datastoreItem>
</file>

<file path=customXml/itemProps3.xml><?xml version="1.0" encoding="utf-8"?>
<ds:datastoreItem xmlns:ds="http://schemas.openxmlformats.org/officeDocument/2006/customXml" ds:itemID="{AB58BB49-34ED-45E0-8E1B-0F8BED02DA51}">
  <ds:schemaRefs>
    <ds:schemaRef ds:uri="http://schemas.openxmlformats.org/officeDocument/2006/bibliography"/>
  </ds:schemaRefs>
</ds:datastoreItem>
</file>

<file path=customXml/itemProps4.xml><?xml version="1.0" encoding="utf-8"?>
<ds:datastoreItem xmlns:ds="http://schemas.openxmlformats.org/officeDocument/2006/customXml" ds:itemID="{9A536272-5896-414A-A2FC-9D8EDC79201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24</Pages>
  <Words>7511</Words>
  <Characters>42815</Characters>
  <Application>Microsoft Office Word</Application>
  <DocSecurity>0</DocSecurity>
  <Lines>356</Lines>
  <Paragraphs>100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50226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Lara Vrhunec</cp:lastModifiedBy>
  <cp:revision>9</cp:revision>
  <cp:lastPrinted>2023-01-16T12:14:00Z</cp:lastPrinted>
  <dcterms:created xsi:type="dcterms:W3CDTF">2023-04-18T14:15:00Z</dcterms:created>
  <dcterms:modified xsi:type="dcterms:W3CDTF">2023-04-19T07:47:00Z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0x010100AAA4CDF6A72CEB4899C7BB7A4D971786</vt:lpwstr>
  </property>
</Properties>
</file>