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BDE89" w14:textId="77777777" w:rsidR="00CF0740" w:rsidRDefault="007620FE" w:rsidP="00CF0740">
      <w:pPr>
        <w:tabs>
          <w:tab w:val="left" w:pos="708"/>
        </w:tabs>
        <w:rPr>
          <w:rFonts w:ascii="Arial" w:hAnsi="Arial" w:cs="Arial"/>
          <w:b/>
          <w:bCs/>
          <w:sz w:val="20"/>
          <w:szCs w:val="20"/>
        </w:rPr>
      </w:pPr>
      <w:r>
        <w:rPr>
          <w:rFonts w:ascii="Arial" w:hAnsi="Arial" w:cs="Arial"/>
          <w:b/>
          <w:sz w:val="20"/>
          <w:szCs w:val="20"/>
        </w:rPr>
        <w:t>PREDLOG</w:t>
      </w:r>
      <w:r w:rsidR="00B87E0E">
        <w:rPr>
          <w:rFonts w:ascii="Arial" w:hAnsi="Arial" w:cs="Arial"/>
          <w:b/>
          <w:sz w:val="20"/>
          <w:szCs w:val="20"/>
        </w:rPr>
        <w:t xml:space="preserve"> </w:t>
      </w:r>
      <w:r w:rsidR="00AA05FC">
        <w:rPr>
          <w:rFonts w:ascii="Arial" w:hAnsi="Arial" w:cs="Arial"/>
          <w:b/>
          <w:sz w:val="20"/>
          <w:szCs w:val="20"/>
        </w:rPr>
        <w:tab/>
      </w:r>
      <w:r w:rsidR="00AA05FC">
        <w:rPr>
          <w:rFonts w:ascii="Arial" w:hAnsi="Arial" w:cs="Arial"/>
          <w:b/>
          <w:sz w:val="20"/>
          <w:szCs w:val="20"/>
        </w:rPr>
        <w:tab/>
      </w:r>
      <w:r w:rsidR="00AA05FC">
        <w:rPr>
          <w:rFonts w:ascii="Arial" w:hAnsi="Arial" w:cs="Arial"/>
          <w:b/>
          <w:sz w:val="20"/>
          <w:szCs w:val="20"/>
        </w:rPr>
        <w:tab/>
      </w:r>
      <w:r w:rsidR="00AA05FC">
        <w:rPr>
          <w:rFonts w:ascii="Arial" w:hAnsi="Arial" w:cs="Arial"/>
          <w:b/>
          <w:sz w:val="20"/>
          <w:szCs w:val="20"/>
        </w:rPr>
        <w:tab/>
      </w:r>
      <w:r w:rsidR="00AA05FC">
        <w:rPr>
          <w:rFonts w:ascii="Arial" w:hAnsi="Arial" w:cs="Arial"/>
          <w:b/>
          <w:sz w:val="20"/>
          <w:szCs w:val="20"/>
        </w:rPr>
        <w:tab/>
      </w:r>
      <w:r w:rsidR="00AA05FC">
        <w:rPr>
          <w:rFonts w:ascii="Arial" w:hAnsi="Arial" w:cs="Arial"/>
          <w:b/>
          <w:sz w:val="20"/>
          <w:szCs w:val="20"/>
        </w:rPr>
        <w:tab/>
      </w:r>
      <w:r w:rsidR="00B87E0E">
        <w:rPr>
          <w:rFonts w:ascii="Arial" w:hAnsi="Arial" w:cs="Arial"/>
          <w:b/>
          <w:sz w:val="20"/>
          <w:szCs w:val="20"/>
        </w:rPr>
        <w:t xml:space="preserve">                         </w:t>
      </w:r>
      <w:r w:rsidR="007642C5">
        <w:rPr>
          <w:rFonts w:ascii="Arial" w:hAnsi="Arial" w:cs="Arial"/>
          <w:b/>
          <w:sz w:val="20"/>
          <w:szCs w:val="20"/>
        </w:rPr>
        <w:t xml:space="preserve">    </w:t>
      </w:r>
      <w:r w:rsidR="00B87E0E">
        <w:rPr>
          <w:rFonts w:ascii="Arial" w:hAnsi="Arial" w:cs="Arial"/>
          <w:b/>
          <w:sz w:val="20"/>
          <w:szCs w:val="20"/>
        </w:rPr>
        <w:t xml:space="preserve"> </w:t>
      </w:r>
      <w:r w:rsidR="00AA05FC">
        <w:rPr>
          <w:rFonts w:ascii="Arial" w:hAnsi="Arial" w:cs="Arial"/>
          <w:b/>
          <w:sz w:val="20"/>
          <w:szCs w:val="20"/>
        </w:rPr>
        <w:t>(</w:t>
      </w:r>
      <w:r w:rsidR="00CF0740">
        <w:rPr>
          <w:rFonts w:ascii="Arial" w:hAnsi="Arial" w:cs="Arial"/>
          <w:b/>
          <w:sz w:val="20"/>
          <w:szCs w:val="20"/>
        </w:rPr>
        <w:t>EVA</w:t>
      </w:r>
      <w:r w:rsidR="00AA05FC">
        <w:rPr>
          <w:rFonts w:ascii="Arial" w:hAnsi="Arial" w:cs="Arial"/>
          <w:b/>
          <w:sz w:val="20"/>
          <w:szCs w:val="20"/>
        </w:rPr>
        <w:t xml:space="preserve"> št.</w:t>
      </w:r>
      <w:r w:rsidR="00CF0740">
        <w:rPr>
          <w:rFonts w:ascii="Arial" w:hAnsi="Arial" w:cs="Arial"/>
          <w:b/>
          <w:sz w:val="20"/>
          <w:szCs w:val="20"/>
        </w:rPr>
        <w:t xml:space="preserve"> </w:t>
      </w:r>
      <w:r w:rsidR="00CF0740">
        <w:rPr>
          <w:rFonts w:ascii="Arial" w:hAnsi="Arial" w:cs="Arial"/>
          <w:b/>
          <w:bCs/>
          <w:sz w:val="20"/>
          <w:szCs w:val="20"/>
        </w:rPr>
        <w:t>202</w:t>
      </w:r>
      <w:r w:rsidR="007642C5">
        <w:rPr>
          <w:rFonts w:ascii="Arial" w:hAnsi="Arial" w:cs="Arial"/>
          <w:b/>
          <w:bCs/>
          <w:sz w:val="20"/>
          <w:szCs w:val="20"/>
        </w:rPr>
        <w:t>3</w:t>
      </w:r>
      <w:r w:rsidR="00CF0740">
        <w:rPr>
          <w:rFonts w:ascii="Arial" w:hAnsi="Arial" w:cs="Arial"/>
          <w:b/>
          <w:bCs/>
          <w:sz w:val="20"/>
          <w:szCs w:val="20"/>
        </w:rPr>
        <w:t>-</w:t>
      </w:r>
      <w:r w:rsidR="007642C5">
        <w:rPr>
          <w:rFonts w:ascii="Arial" w:hAnsi="Arial" w:cs="Arial"/>
          <w:b/>
          <w:sz w:val="20"/>
          <w:szCs w:val="20"/>
        </w:rPr>
        <w:t>2570</w:t>
      </w:r>
      <w:r w:rsidR="00AA05FC">
        <w:rPr>
          <w:rFonts w:ascii="Arial" w:hAnsi="Arial" w:cs="Arial"/>
          <w:b/>
          <w:sz w:val="20"/>
          <w:szCs w:val="20"/>
        </w:rPr>
        <w:t>-</w:t>
      </w:r>
      <w:r w:rsidR="007642C5">
        <w:rPr>
          <w:rFonts w:ascii="Arial" w:hAnsi="Arial" w:cs="Arial"/>
          <w:b/>
          <w:sz w:val="20"/>
          <w:szCs w:val="20"/>
        </w:rPr>
        <w:t>0016</w:t>
      </w:r>
      <w:r w:rsidR="00AA05FC">
        <w:rPr>
          <w:rFonts w:ascii="Arial" w:hAnsi="Arial" w:cs="Arial"/>
          <w:b/>
          <w:sz w:val="20"/>
          <w:szCs w:val="20"/>
        </w:rPr>
        <w:t>)</w:t>
      </w:r>
    </w:p>
    <w:p w14:paraId="4304DF5F" w14:textId="77777777" w:rsidR="00CF0740" w:rsidRDefault="00CF0740" w:rsidP="00CF0740">
      <w:pPr>
        <w:tabs>
          <w:tab w:val="left" w:pos="708"/>
        </w:tabs>
        <w:spacing w:line="276" w:lineRule="auto"/>
        <w:jc w:val="right"/>
        <w:rPr>
          <w:rFonts w:ascii="Arial" w:hAnsi="Arial" w:cs="Arial"/>
          <w:b/>
          <w:sz w:val="20"/>
          <w:szCs w:val="20"/>
        </w:rPr>
      </w:pPr>
    </w:p>
    <w:p w14:paraId="2CFA22CB" w14:textId="77777777" w:rsidR="00CF0740" w:rsidRDefault="0086385E" w:rsidP="00423F35">
      <w:pPr>
        <w:pStyle w:val="vrstapredpisa"/>
        <w:spacing w:line="360" w:lineRule="auto"/>
        <w:jc w:val="both"/>
        <w:rPr>
          <w:rFonts w:ascii="Arial" w:hAnsi="Arial" w:cs="Arial"/>
          <w:sz w:val="20"/>
          <w:szCs w:val="20"/>
        </w:rPr>
      </w:pPr>
      <w:r>
        <w:rPr>
          <w:rFonts w:ascii="Arial" w:hAnsi="Arial" w:cs="Arial"/>
          <w:sz w:val="20"/>
          <w:szCs w:val="20"/>
        </w:rPr>
        <w:t>Na podlagi petega odstavka 15</w:t>
      </w:r>
      <w:r w:rsidR="00CF0740">
        <w:rPr>
          <w:rFonts w:ascii="Arial" w:hAnsi="Arial" w:cs="Arial"/>
          <w:sz w:val="20"/>
          <w:szCs w:val="20"/>
        </w:rPr>
        <w:t>. člena</w:t>
      </w:r>
      <w:r w:rsidR="00D77B0B">
        <w:rPr>
          <w:rFonts w:ascii="Arial" w:hAnsi="Arial" w:cs="Arial"/>
          <w:sz w:val="20"/>
          <w:szCs w:val="20"/>
        </w:rPr>
        <w:t>, 28., 29.</w:t>
      </w:r>
      <w:r w:rsidR="001C58D7">
        <w:rPr>
          <w:rFonts w:ascii="Arial" w:hAnsi="Arial" w:cs="Arial"/>
          <w:sz w:val="20"/>
          <w:szCs w:val="20"/>
        </w:rPr>
        <w:t xml:space="preserve"> in 30. člena</w:t>
      </w:r>
      <w:r>
        <w:rPr>
          <w:rFonts w:ascii="Arial" w:hAnsi="Arial" w:cs="Arial"/>
          <w:sz w:val="20"/>
          <w:szCs w:val="20"/>
        </w:rPr>
        <w:t xml:space="preserve"> Zakona o celostnem prometnem načrtovanju</w:t>
      </w:r>
      <w:r w:rsidR="00CF0740">
        <w:rPr>
          <w:rFonts w:ascii="Arial" w:hAnsi="Arial" w:cs="Arial"/>
          <w:sz w:val="20"/>
          <w:szCs w:val="20"/>
        </w:rPr>
        <w:t xml:space="preserve"> (Ur</w:t>
      </w:r>
      <w:r>
        <w:rPr>
          <w:rFonts w:ascii="Arial" w:hAnsi="Arial" w:cs="Arial"/>
          <w:sz w:val="20"/>
          <w:szCs w:val="20"/>
        </w:rPr>
        <w:t>adni list RS, št. 130/22</w:t>
      </w:r>
      <w:r w:rsidR="0030709F">
        <w:rPr>
          <w:rFonts w:ascii="Arial" w:hAnsi="Arial" w:cs="Arial"/>
          <w:sz w:val="20"/>
          <w:szCs w:val="20"/>
        </w:rPr>
        <w:t xml:space="preserve">) </w:t>
      </w:r>
      <w:r w:rsidR="00CF0740">
        <w:rPr>
          <w:rFonts w:ascii="Arial" w:hAnsi="Arial" w:cs="Arial"/>
          <w:sz w:val="20"/>
          <w:szCs w:val="20"/>
        </w:rPr>
        <w:t>izdaja</w:t>
      </w:r>
      <w:r w:rsidR="0030709F">
        <w:rPr>
          <w:rFonts w:ascii="Arial" w:hAnsi="Arial" w:cs="Arial"/>
          <w:sz w:val="20"/>
          <w:szCs w:val="20"/>
        </w:rPr>
        <w:t xml:space="preserve"> minister za okolje, podnebje in energijo</w:t>
      </w:r>
    </w:p>
    <w:p w14:paraId="13159313" w14:textId="77777777" w:rsidR="007763CC" w:rsidRDefault="0030709F" w:rsidP="007763CC">
      <w:pPr>
        <w:pStyle w:val="vrstapredpisa"/>
        <w:spacing w:line="360" w:lineRule="auto"/>
        <w:jc w:val="center"/>
        <w:rPr>
          <w:rFonts w:ascii="Arial" w:hAnsi="Arial" w:cs="Arial"/>
          <w:b/>
          <w:bCs/>
        </w:rPr>
      </w:pPr>
      <w:r w:rsidRPr="009B4931">
        <w:rPr>
          <w:rFonts w:ascii="Arial" w:hAnsi="Arial" w:cs="Arial"/>
          <w:b/>
          <w:bCs/>
        </w:rPr>
        <w:t>PRAVILNIK</w:t>
      </w:r>
    </w:p>
    <w:p w14:paraId="3DB804C3" w14:textId="77777777" w:rsidR="00CF0740" w:rsidRPr="007763CC" w:rsidRDefault="0030709F" w:rsidP="007763CC">
      <w:pPr>
        <w:pStyle w:val="vrstapredpisa"/>
        <w:spacing w:line="360" w:lineRule="auto"/>
        <w:jc w:val="center"/>
        <w:rPr>
          <w:rFonts w:ascii="Arial" w:hAnsi="Arial" w:cs="Arial"/>
          <w:b/>
          <w:bCs/>
        </w:rPr>
      </w:pPr>
      <w:r>
        <w:rPr>
          <w:rFonts w:ascii="Arial" w:hAnsi="Arial" w:cs="Arial"/>
          <w:b/>
          <w:bCs/>
          <w:sz w:val="20"/>
          <w:szCs w:val="20"/>
        </w:rPr>
        <w:t>o vsebini, obliki, načinu priprave</w:t>
      </w:r>
      <w:r w:rsidR="0086563E">
        <w:rPr>
          <w:rFonts w:ascii="Arial" w:hAnsi="Arial" w:cs="Arial"/>
          <w:b/>
          <w:bCs/>
          <w:sz w:val="20"/>
          <w:szCs w:val="20"/>
        </w:rPr>
        <w:t xml:space="preserve">, </w:t>
      </w:r>
      <w:r w:rsidR="0086563E" w:rsidRPr="0074410D">
        <w:rPr>
          <w:rFonts w:ascii="Arial" w:hAnsi="Arial" w:cs="Arial"/>
          <w:b/>
          <w:bCs/>
          <w:sz w:val="20"/>
          <w:szCs w:val="20"/>
        </w:rPr>
        <w:t xml:space="preserve">odstotku </w:t>
      </w:r>
      <w:r w:rsidR="0086563E">
        <w:rPr>
          <w:rFonts w:ascii="Arial" w:hAnsi="Arial" w:cs="Arial"/>
          <w:b/>
          <w:bCs/>
          <w:sz w:val="20"/>
          <w:szCs w:val="20"/>
        </w:rPr>
        <w:t>in višini sofinanciranja</w:t>
      </w:r>
      <w:r w:rsidR="0074410D">
        <w:rPr>
          <w:rFonts w:ascii="Arial" w:hAnsi="Arial" w:cs="Arial"/>
          <w:b/>
          <w:bCs/>
          <w:sz w:val="20"/>
          <w:szCs w:val="20"/>
        </w:rPr>
        <w:t xml:space="preserve"> občinskih</w:t>
      </w:r>
      <w:r w:rsidR="0086563E">
        <w:rPr>
          <w:rFonts w:ascii="Arial" w:hAnsi="Arial" w:cs="Arial"/>
          <w:b/>
          <w:bCs/>
          <w:sz w:val="20"/>
          <w:szCs w:val="20"/>
        </w:rPr>
        <w:t xml:space="preserve"> celostnih prometnih strategij, načinu spremljanja njihove kakovosti ter učinkov ukrepov</w:t>
      </w:r>
    </w:p>
    <w:p w14:paraId="579B83E8" w14:textId="77777777" w:rsidR="00CF0740" w:rsidRDefault="00CF0740" w:rsidP="00CF0740">
      <w:pPr>
        <w:pStyle w:val="Poglavje"/>
        <w:rPr>
          <w:sz w:val="20"/>
          <w:szCs w:val="20"/>
        </w:rPr>
      </w:pPr>
      <w:r>
        <w:rPr>
          <w:sz w:val="20"/>
          <w:szCs w:val="20"/>
        </w:rPr>
        <w:t>I. SPLOŠNE DOLOČBE</w:t>
      </w:r>
    </w:p>
    <w:p w14:paraId="042037AC" w14:textId="77777777" w:rsidR="00CF0740" w:rsidRDefault="00CF0740" w:rsidP="00CF0740">
      <w:pPr>
        <w:pStyle w:val="len0"/>
        <w:rPr>
          <w:sz w:val="20"/>
          <w:szCs w:val="20"/>
        </w:rPr>
      </w:pPr>
      <w:r>
        <w:rPr>
          <w:sz w:val="20"/>
          <w:szCs w:val="20"/>
        </w:rPr>
        <w:t>1. člen</w:t>
      </w:r>
    </w:p>
    <w:p w14:paraId="63047389" w14:textId="77777777" w:rsidR="00CF0740" w:rsidRDefault="00817972" w:rsidP="00CF0740">
      <w:pPr>
        <w:pStyle w:val="lennaslov"/>
        <w:rPr>
          <w:sz w:val="20"/>
          <w:szCs w:val="20"/>
        </w:rPr>
      </w:pPr>
      <w:r>
        <w:rPr>
          <w:sz w:val="20"/>
          <w:szCs w:val="20"/>
        </w:rPr>
        <w:t xml:space="preserve"> </w:t>
      </w:r>
      <w:r w:rsidR="00CF0740">
        <w:rPr>
          <w:sz w:val="20"/>
          <w:szCs w:val="20"/>
        </w:rPr>
        <w:t>(vsebina</w:t>
      </w:r>
      <w:r w:rsidR="00FD207F">
        <w:rPr>
          <w:sz w:val="20"/>
          <w:szCs w:val="20"/>
        </w:rPr>
        <w:t xml:space="preserve"> pravilnika</w:t>
      </w:r>
      <w:r w:rsidR="00CF0740">
        <w:rPr>
          <w:sz w:val="20"/>
          <w:szCs w:val="20"/>
        </w:rPr>
        <w:t>)</w:t>
      </w:r>
    </w:p>
    <w:p w14:paraId="3CD1357F" w14:textId="77777777" w:rsidR="00611726" w:rsidRDefault="00611726" w:rsidP="00CF0740">
      <w:pPr>
        <w:pStyle w:val="lennaslov"/>
        <w:rPr>
          <w:sz w:val="20"/>
          <w:szCs w:val="20"/>
        </w:rPr>
      </w:pPr>
    </w:p>
    <w:p w14:paraId="40FE241A" w14:textId="77777777" w:rsidR="00CF0740" w:rsidRDefault="0086563E" w:rsidP="00611726">
      <w:pPr>
        <w:pStyle w:val="Odstavek"/>
        <w:spacing w:before="0" w:line="360" w:lineRule="auto"/>
        <w:ind w:firstLine="0"/>
        <w:rPr>
          <w:sz w:val="20"/>
          <w:szCs w:val="20"/>
        </w:rPr>
      </w:pPr>
      <w:r>
        <w:rPr>
          <w:sz w:val="20"/>
          <w:szCs w:val="20"/>
        </w:rPr>
        <w:t xml:space="preserve">Ta pravilnik podrobneje določa vsebino, obliko, način priprave, </w:t>
      </w:r>
      <w:r w:rsidRPr="0074410D">
        <w:rPr>
          <w:sz w:val="20"/>
          <w:szCs w:val="20"/>
        </w:rPr>
        <w:t>odst</w:t>
      </w:r>
      <w:r w:rsidR="00010F60" w:rsidRPr="0074410D">
        <w:rPr>
          <w:sz w:val="20"/>
          <w:szCs w:val="20"/>
        </w:rPr>
        <w:t>otek</w:t>
      </w:r>
      <w:r w:rsidR="00010F60">
        <w:rPr>
          <w:sz w:val="20"/>
          <w:szCs w:val="20"/>
        </w:rPr>
        <w:t xml:space="preserve"> ter višino sofinanciranja O</w:t>
      </w:r>
      <w:r>
        <w:rPr>
          <w:sz w:val="20"/>
          <w:szCs w:val="20"/>
        </w:rPr>
        <w:t>bčinskih celostnih prometnih strategij</w:t>
      </w:r>
      <w:r w:rsidR="00192403">
        <w:rPr>
          <w:sz w:val="20"/>
          <w:szCs w:val="20"/>
        </w:rPr>
        <w:t xml:space="preserve"> (v </w:t>
      </w:r>
      <w:proofErr w:type="spellStart"/>
      <w:r w:rsidR="00192403">
        <w:rPr>
          <w:sz w:val="20"/>
          <w:szCs w:val="20"/>
        </w:rPr>
        <w:t>nadaljevnaju</w:t>
      </w:r>
      <w:proofErr w:type="spellEnd"/>
      <w:r w:rsidR="00192403">
        <w:rPr>
          <w:sz w:val="20"/>
          <w:szCs w:val="20"/>
        </w:rPr>
        <w:t>:</w:t>
      </w:r>
      <w:r w:rsidR="00332E20">
        <w:rPr>
          <w:sz w:val="20"/>
          <w:szCs w:val="20"/>
        </w:rPr>
        <w:t xml:space="preserve"> </w:t>
      </w:r>
      <w:r w:rsidR="00CD2B59">
        <w:rPr>
          <w:sz w:val="20"/>
          <w:szCs w:val="20"/>
        </w:rPr>
        <w:t>O</w:t>
      </w:r>
      <w:r w:rsidR="00192403">
        <w:rPr>
          <w:sz w:val="20"/>
          <w:szCs w:val="20"/>
        </w:rPr>
        <w:t>CPS)</w:t>
      </w:r>
      <w:r w:rsidR="005E085E">
        <w:rPr>
          <w:sz w:val="20"/>
          <w:szCs w:val="20"/>
        </w:rPr>
        <w:t>,</w:t>
      </w:r>
      <w:r>
        <w:rPr>
          <w:sz w:val="20"/>
          <w:szCs w:val="20"/>
        </w:rPr>
        <w:t xml:space="preserve"> način </w:t>
      </w:r>
      <w:proofErr w:type="spellStart"/>
      <w:r>
        <w:rPr>
          <w:sz w:val="20"/>
          <w:szCs w:val="20"/>
        </w:rPr>
        <w:t>spreme</w:t>
      </w:r>
      <w:r w:rsidR="00362E31">
        <w:rPr>
          <w:sz w:val="20"/>
          <w:szCs w:val="20"/>
        </w:rPr>
        <w:t>ljanja</w:t>
      </w:r>
      <w:proofErr w:type="spellEnd"/>
      <w:r w:rsidR="00362E31">
        <w:rPr>
          <w:sz w:val="20"/>
          <w:szCs w:val="20"/>
        </w:rPr>
        <w:t xml:space="preserve"> njihove kakovosti ter učinkov ukrepov</w:t>
      </w:r>
      <w:r w:rsidR="00CF0740">
        <w:rPr>
          <w:sz w:val="20"/>
          <w:szCs w:val="20"/>
        </w:rPr>
        <w:t>.</w:t>
      </w:r>
      <w:r w:rsidR="008E50A0">
        <w:rPr>
          <w:sz w:val="20"/>
          <w:szCs w:val="20"/>
        </w:rPr>
        <w:t xml:space="preserve"> </w:t>
      </w:r>
      <w:r w:rsidR="008E50A0" w:rsidRPr="008E50A0">
        <w:rPr>
          <w:sz w:val="20"/>
          <w:szCs w:val="20"/>
        </w:rPr>
        <w:t>Določi tudi enotne kazalnike in metodologijo za njihovo spremljanje, pogoje za vzpostavitev informacijske podpore in način poročanja.</w:t>
      </w:r>
    </w:p>
    <w:p w14:paraId="70BBC08D" w14:textId="77777777" w:rsidR="00CF0740" w:rsidRDefault="001C58D7" w:rsidP="001A73C2">
      <w:pPr>
        <w:pStyle w:val="len0"/>
        <w:tabs>
          <w:tab w:val="center" w:pos="4536"/>
        </w:tabs>
        <w:jc w:val="left"/>
        <w:rPr>
          <w:sz w:val="20"/>
          <w:szCs w:val="20"/>
        </w:rPr>
      </w:pPr>
      <w:r>
        <w:rPr>
          <w:sz w:val="20"/>
          <w:szCs w:val="20"/>
        </w:rPr>
        <w:tab/>
      </w:r>
      <w:r w:rsidR="00A0253E">
        <w:rPr>
          <w:sz w:val="20"/>
          <w:szCs w:val="20"/>
        </w:rPr>
        <w:t xml:space="preserve">2. </w:t>
      </w:r>
      <w:r w:rsidR="00CF0740">
        <w:rPr>
          <w:sz w:val="20"/>
          <w:szCs w:val="20"/>
        </w:rPr>
        <w:t>člen</w:t>
      </w:r>
    </w:p>
    <w:p w14:paraId="6DD6C985" w14:textId="77777777" w:rsidR="00CF0740" w:rsidRDefault="00BB30CA" w:rsidP="00CF0740">
      <w:pPr>
        <w:pStyle w:val="lennaslov"/>
        <w:rPr>
          <w:sz w:val="20"/>
          <w:szCs w:val="20"/>
        </w:rPr>
      </w:pPr>
      <w:r>
        <w:rPr>
          <w:sz w:val="20"/>
          <w:szCs w:val="20"/>
        </w:rPr>
        <w:t>(izrazi</w:t>
      </w:r>
      <w:r w:rsidR="00CF0740">
        <w:rPr>
          <w:sz w:val="20"/>
          <w:szCs w:val="20"/>
        </w:rPr>
        <w:t>)</w:t>
      </w:r>
    </w:p>
    <w:p w14:paraId="63FDED86" w14:textId="77777777" w:rsidR="00CF0740" w:rsidRDefault="00501F50" w:rsidP="00575820">
      <w:pPr>
        <w:pStyle w:val="Odstavek"/>
        <w:spacing w:line="360" w:lineRule="auto"/>
        <w:ind w:firstLine="0"/>
        <w:rPr>
          <w:sz w:val="20"/>
          <w:szCs w:val="20"/>
        </w:rPr>
      </w:pPr>
      <w:r>
        <w:rPr>
          <w:sz w:val="20"/>
          <w:szCs w:val="20"/>
        </w:rPr>
        <w:t>Izrazi, uporabljeni v tem pravilniku</w:t>
      </w:r>
      <w:r w:rsidR="00CF0740">
        <w:rPr>
          <w:sz w:val="20"/>
          <w:szCs w:val="20"/>
        </w:rPr>
        <w:t>, pomenijo:</w:t>
      </w:r>
    </w:p>
    <w:p w14:paraId="1F8E1169" w14:textId="77777777" w:rsidR="00F8566B" w:rsidRDefault="00F8566B" w:rsidP="001A73C2">
      <w:pPr>
        <w:pStyle w:val="tevilnatoka"/>
        <w:numPr>
          <w:ilvl w:val="0"/>
          <w:numId w:val="0"/>
        </w:numPr>
        <w:spacing w:line="360" w:lineRule="auto"/>
        <w:ind w:left="708" w:hanging="425"/>
        <w:rPr>
          <w:sz w:val="20"/>
          <w:szCs w:val="20"/>
        </w:rPr>
      </w:pPr>
      <w:r>
        <w:rPr>
          <w:sz w:val="20"/>
          <w:szCs w:val="20"/>
        </w:rPr>
        <w:t>1.</w:t>
      </w:r>
      <w:r w:rsidR="001C58D7">
        <w:rPr>
          <w:sz w:val="20"/>
          <w:szCs w:val="20"/>
        </w:rPr>
        <w:t xml:space="preserve"> </w:t>
      </w:r>
      <w:r w:rsidRPr="00ED5AC2">
        <w:rPr>
          <w:b/>
          <w:sz w:val="20"/>
          <w:szCs w:val="20"/>
        </w:rPr>
        <w:t>»analiza obstoječega stanja«</w:t>
      </w:r>
      <w:r w:rsidR="00814BBD">
        <w:rPr>
          <w:sz w:val="20"/>
          <w:szCs w:val="20"/>
        </w:rPr>
        <w:t xml:space="preserve"> nastane</w:t>
      </w:r>
      <w:r w:rsidRPr="00F8566B">
        <w:rPr>
          <w:sz w:val="20"/>
          <w:szCs w:val="20"/>
        </w:rPr>
        <w:t xml:space="preserve"> </w:t>
      </w:r>
      <w:r w:rsidR="008E50A0" w:rsidRPr="008E50A0">
        <w:rPr>
          <w:sz w:val="20"/>
          <w:szCs w:val="20"/>
        </w:rPr>
        <w:t>na podlagi zbranih podatkov o stanju, dosežkih in izzivih na področju prometa v občini</w:t>
      </w:r>
      <w:r w:rsidR="008E50A0">
        <w:rPr>
          <w:sz w:val="20"/>
          <w:szCs w:val="20"/>
        </w:rPr>
        <w:t>,</w:t>
      </w:r>
      <w:r w:rsidRPr="00F8566B">
        <w:rPr>
          <w:sz w:val="20"/>
          <w:szCs w:val="20"/>
        </w:rPr>
        <w:t xml:space="preserve"> ki temeljijo na pretehtanem izboru kazalnikov ter ocen</w:t>
      </w:r>
      <w:r w:rsidR="001C32AA">
        <w:rPr>
          <w:sz w:val="20"/>
          <w:szCs w:val="20"/>
        </w:rPr>
        <w:t>i</w:t>
      </w:r>
      <w:r w:rsidRPr="00F8566B">
        <w:rPr>
          <w:sz w:val="20"/>
          <w:szCs w:val="20"/>
        </w:rPr>
        <w:t xml:space="preserve"> vplivov na širši ravni</w:t>
      </w:r>
      <w:r>
        <w:rPr>
          <w:sz w:val="20"/>
          <w:szCs w:val="20"/>
        </w:rPr>
        <w:t>;</w:t>
      </w:r>
      <w:r w:rsidRPr="00F8566B">
        <w:rPr>
          <w:sz w:val="20"/>
          <w:szCs w:val="20"/>
        </w:rPr>
        <w:t xml:space="preserve">  </w:t>
      </w:r>
    </w:p>
    <w:p w14:paraId="283EB9EB" w14:textId="77777777" w:rsidR="00F8566B" w:rsidRDefault="00F8566B" w:rsidP="001A73C2">
      <w:pPr>
        <w:pStyle w:val="tevilnatoka"/>
        <w:numPr>
          <w:ilvl w:val="0"/>
          <w:numId w:val="0"/>
        </w:numPr>
        <w:spacing w:line="360" w:lineRule="auto"/>
        <w:ind w:left="708" w:hanging="425"/>
        <w:rPr>
          <w:sz w:val="20"/>
          <w:szCs w:val="20"/>
        </w:rPr>
      </w:pPr>
      <w:r>
        <w:rPr>
          <w:sz w:val="20"/>
          <w:szCs w:val="20"/>
        </w:rPr>
        <w:t>2.</w:t>
      </w:r>
      <w:r w:rsidR="001C58D7">
        <w:rPr>
          <w:sz w:val="20"/>
          <w:szCs w:val="20"/>
        </w:rPr>
        <w:t xml:space="preserve"> </w:t>
      </w:r>
      <w:r w:rsidR="00DF39BD" w:rsidRPr="00ED5AC2">
        <w:rPr>
          <w:b/>
          <w:sz w:val="20"/>
          <w:szCs w:val="20"/>
        </w:rPr>
        <w:t>»s</w:t>
      </w:r>
      <w:r w:rsidR="00A91ED6" w:rsidRPr="00ED5AC2">
        <w:rPr>
          <w:b/>
          <w:sz w:val="20"/>
          <w:szCs w:val="20"/>
        </w:rPr>
        <w:t xml:space="preserve">intezno </w:t>
      </w:r>
      <w:r w:rsidR="00F36BF9" w:rsidRPr="00ED5AC2">
        <w:rPr>
          <w:b/>
          <w:sz w:val="20"/>
          <w:szCs w:val="20"/>
        </w:rPr>
        <w:t>poročilo</w:t>
      </w:r>
      <w:r w:rsidR="00DF39BD" w:rsidRPr="00ED5AC2">
        <w:rPr>
          <w:b/>
          <w:sz w:val="20"/>
          <w:szCs w:val="20"/>
        </w:rPr>
        <w:t>«</w:t>
      </w:r>
      <w:r w:rsidR="00A91ED6" w:rsidRPr="00F8566B">
        <w:rPr>
          <w:sz w:val="20"/>
          <w:szCs w:val="20"/>
        </w:rPr>
        <w:t xml:space="preserve"> </w:t>
      </w:r>
      <w:r w:rsidR="00DF39BD" w:rsidRPr="00F8566B">
        <w:rPr>
          <w:sz w:val="20"/>
          <w:szCs w:val="20"/>
        </w:rPr>
        <w:t>je</w:t>
      </w:r>
      <w:r w:rsidR="008C0DB2" w:rsidRPr="00F8566B">
        <w:rPr>
          <w:sz w:val="20"/>
          <w:szCs w:val="20"/>
        </w:rPr>
        <w:t xml:space="preserve"> poročilo</w:t>
      </w:r>
      <w:r w:rsidR="002871C2" w:rsidRPr="00F8566B">
        <w:rPr>
          <w:sz w:val="20"/>
          <w:szCs w:val="20"/>
        </w:rPr>
        <w:t xml:space="preserve"> o stanju prometnega sistema v občini</w:t>
      </w:r>
      <w:r w:rsidR="0012308A" w:rsidRPr="00F8566B">
        <w:rPr>
          <w:sz w:val="20"/>
          <w:szCs w:val="20"/>
        </w:rPr>
        <w:t xml:space="preserve">, </w:t>
      </w:r>
      <w:r w:rsidR="008C0DB2" w:rsidRPr="00F8566B">
        <w:rPr>
          <w:sz w:val="20"/>
          <w:szCs w:val="20"/>
        </w:rPr>
        <w:t>ki</w:t>
      </w:r>
      <w:r w:rsidR="00C11391" w:rsidRPr="00F8566B">
        <w:rPr>
          <w:sz w:val="20"/>
          <w:szCs w:val="20"/>
        </w:rPr>
        <w:t xml:space="preserve"> </w:t>
      </w:r>
      <w:r w:rsidR="002871C2" w:rsidRPr="00F8566B">
        <w:rPr>
          <w:sz w:val="20"/>
          <w:szCs w:val="20"/>
        </w:rPr>
        <w:t>nastane na podlagi analize obstoječega s</w:t>
      </w:r>
      <w:r w:rsidR="002871C2" w:rsidRPr="00AA57F5">
        <w:rPr>
          <w:sz w:val="20"/>
          <w:szCs w:val="20"/>
        </w:rPr>
        <w:t>tanja</w:t>
      </w:r>
      <w:r w:rsidR="002871C2" w:rsidRPr="00F8566B">
        <w:rPr>
          <w:sz w:val="20"/>
          <w:szCs w:val="20"/>
        </w:rPr>
        <w:t>.</w:t>
      </w:r>
      <w:r w:rsidR="0012308A" w:rsidRPr="00F8566B">
        <w:rPr>
          <w:sz w:val="20"/>
          <w:szCs w:val="20"/>
        </w:rPr>
        <w:t xml:space="preserve"> </w:t>
      </w:r>
      <w:r w:rsidR="002871C2" w:rsidRPr="00F8566B">
        <w:rPr>
          <w:sz w:val="20"/>
          <w:szCs w:val="20"/>
        </w:rPr>
        <w:t>U</w:t>
      </w:r>
      <w:r w:rsidR="00C11391" w:rsidRPr="00F8566B">
        <w:rPr>
          <w:sz w:val="20"/>
          <w:szCs w:val="20"/>
        </w:rPr>
        <w:t>gotovitve s</w:t>
      </w:r>
      <w:r w:rsidR="002871C2" w:rsidRPr="00F8566B">
        <w:rPr>
          <w:sz w:val="20"/>
          <w:szCs w:val="20"/>
        </w:rPr>
        <w:t>o</w:t>
      </w:r>
      <w:r w:rsidR="00C11391" w:rsidRPr="00F8566B">
        <w:rPr>
          <w:sz w:val="20"/>
          <w:szCs w:val="20"/>
        </w:rPr>
        <w:t xml:space="preserve"> zapi</w:t>
      </w:r>
      <w:r w:rsidR="002871C2" w:rsidRPr="00F8566B">
        <w:rPr>
          <w:sz w:val="20"/>
          <w:szCs w:val="20"/>
        </w:rPr>
        <w:t>sane</w:t>
      </w:r>
      <w:r w:rsidR="00C11391" w:rsidRPr="00F8566B">
        <w:rPr>
          <w:sz w:val="20"/>
          <w:szCs w:val="20"/>
        </w:rPr>
        <w:t xml:space="preserve"> v obliki dosežkov, izzivov in priložnosti</w:t>
      </w:r>
      <w:r w:rsidR="002871C2" w:rsidRPr="00F8566B">
        <w:rPr>
          <w:sz w:val="20"/>
          <w:szCs w:val="20"/>
        </w:rPr>
        <w:t xml:space="preserve"> z uravnoteženo obravnavo vseh prometnih načinov</w:t>
      </w:r>
      <w:r>
        <w:rPr>
          <w:sz w:val="20"/>
          <w:szCs w:val="20"/>
        </w:rPr>
        <w:t>;</w:t>
      </w:r>
    </w:p>
    <w:p w14:paraId="096F3EDF" w14:textId="77777777" w:rsidR="00F8566B" w:rsidRDefault="00F8566B" w:rsidP="001A73C2">
      <w:pPr>
        <w:pStyle w:val="tevilnatoka"/>
        <w:numPr>
          <w:ilvl w:val="0"/>
          <w:numId w:val="0"/>
        </w:numPr>
        <w:spacing w:line="360" w:lineRule="auto"/>
        <w:ind w:left="708" w:hanging="425"/>
        <w:rPr>
          <w:sz w:val="20"/>
          <w:szCs w:val="20"/>
        </w:rPr>
      </w:pPr>
      <w:r>
        <w:rPr>
          <w:sz w:val="20"/>
          <w:szCs w:val="20"/>
        </w:rPr>
        <w:t xml:space="preserve">3. </w:t>
      </w:r>
      <w:r w:rsidRPr="00ED5AC2">
        <w:rPr>
          <w:b/>
          <w:sz w:val="20"/>
          <w:szCs w:val="20"/>
        </w:rPr>
        <w:t>»</w:t>
      </w:r>
      <w:r w:rsidR="001C32AA">
        <w:rPr>
          <w:b/>
          <w:sz w:val="20"/>
          <w:szCs w:val="20"/>
        </w:rPr>
        <w:t>pregled stanja, ključnih izzivov in priložnosti</w:t>
      </w:r>
      <w:r w:rsidRPr="00551028">
        <w:rPr>
          <w:b/>
          <w:bCs/>
          <w:sz w:val="20"/>
          <w:szCs w:val="20"/>
        </w:rPr>
        <w:t>«</w:t>
      </w:r>
      <w:r>
        <w:rPr>
          <w:sz w:val="20"/>
          <w:szCs w:val="20"/>
        </w:rPr>
        <w:t xml:space="preserve"> je strnjena oblika r</w:t>
      </w:r>
      <w:r w:rsidR="00C11391" w:rsidRPr="00F8566B">
        <w:rPr>
          <w:sz w:val="20"/>
          <w:szCs w:val="20"/>
        </w:rPr>
        <w:t>ezultat</w:t>
      </w:r>
      <w:r>
        <w:rPr>
          <w:sz w:val="20"/>
          <w:szCs w:val="20"/>
        </w:rPr>
        <w:t>ov</w:t>
      </w:r>
      <w:r w:rsidR="00C11391" w:rsidRPr="00F8566B">
        <w:rPr>
          <w:sz w:val="20"/>
          <w:szCs w:val="20"/>
        </w:rPr>
        <w:t xml:space="preserve"> sinteznega poročila, ki je primerna za predstavitev ostalim deležnikom in širši javnosti</w:t>
      </w:r>
      <w:r w:rsidR="000C1512">
        <w:rPr>
          <w:sz w:val="20"/>
          <w:szCs w:val="20"/>
        </w:rPr>
        <w:t>;</w:t>
      </w:r>
      <w:r w:rsidR="00C11391" w:rsidRPr="00F8566B">
        <w:rPr>
          <w:sz w:val="20"/>
          <w:szCs w:val="20"/>
        </w:rPr>
        <w:t xml:space="preserve"> </w:t>
      </w:r>
      <w:r w:rsidR="001C32AA">
        <w:rPr>
          <w:sz w:val="20"/>
          <w:szCs w:val="20"/>
        </w:rPr>
        <w:t xml:space="preserve">v prvem delu dokumenta so vključeni vizija in cilji, </w:t>
      </w:r>
      <w:r w:rsidR="000C1512">
        <w:rPr>
          <w:sz w:val="20"/>
          <w:szCs w:val="20"/>
        </w:rPr>
        <w:t>v</w:t>
      </w:r>
      <w:r w:rsidR="00C11391" w:rsidRPr="00F8566B">
        <w:rPr>
          <w:sz w:val="20"/>
          <w:szCs w:val="20"/>
        </w:rPr>
        <w:t xml:space="preserve"> osrednjem delu </w:t>
      </w:r>
      <w:r w:rsidR="001C32AA">
        <w:rPr>
          <w:sz w:val="20"/>
          <w:szCs w:val="20"/>
        </w:rPr>
        <w:t>pa</w:t>
      </w:r>
      <w:r w:rsidR="001C32AA" w:rsidRPr="00F8566B">
        <w:rPr>
          <w:sz w:val="20"/>
          <w:szCs w:val="20"/>
        </w:rPr>
        <w:t xml:space="preserve"> </w:t>
      </w:r>
      <w:r w:rsidR="00C11391" w:rsidRPr="00F8566B">
        <w:rPr>
          <w:sz w:val="20"/>
          <w:szCs w:val="20"/>
        </w:rPr>
        <w:t>s</w:t>
      </w:r>
      <w:r>
        <w:rPr>
          <w:sz w:val="20"/>
          <w:szCs w:val="20"/>
        </w:rPr>
        <w:t>o</w:t>
      </w:r>
      <w:r w:rsidR="00C11391" w:rsidRPr="00F8566B">
        <w:rPr>
          <w:sz w:val="20"/>
          <w:szCs w:val="20"/>
        </w:rPr>
        <w:t xml:space="preserve"> opredel</w:t>
      </w:r>
      <w:r>
        <w:rPr>
          <w:sz w:val="20"/>
          <w:szCs w:val="20"/>
        </w:rPr>
        <w:t>jeni</w:t>
      </w:r>
      <w:r w:rsidR="00C11391" w:rsidRPr="00F8566B">
        <w:rPr>
          <w:sz w:val="20"/>
          <w:szCs w:val="20"/>
        </w:rPr>
        <w:t xml:space="preserve"> ključn</w:t>
      </w:r>
      <w:r>
        <w:rPr>
          <w:sz w:val="20"/>
          <w:szCs w:val="20"/>
        </w:rPr>
        <w:t>i</w:t>
      </w:r>
      <w:r w:rsidR="00C11391" w:rsidRPr="00F8566B">
        <w:rPr>
          <w:sz w:val="20"/>
          <w:szCs w:val="20"/>
        </w:rPr>
        <w:t xml:space="preserve"> dosežk</w:t>
      </w:r>
      <w:r>
        <w:rPr>
          <w:sz w:val="20"/>
          <w:szCs w:val="20"/>
        </w:rPr>
        <w:t>i</w:t>
      </w:r>
      <w:r w:rsidR="00C11391" w:rsidRPr="00F8566B">
        <w:rPr>
          <w:sz w:val="20"/>
          <w:szCs w:val="20"/>
        </w:rPr>
        <w:t>, izziv</w:t>
      </w:r>
      <w:r>
        <w:rPr>
          <w:sz w:val="20"/>
          <w:szCs w:val="20"/>
        </w:rPr>
        <w:t>i</w:t>
      </w:r>
      <w:r w:rsidR="00C11391" w:rsidRPr="00F8566B">
        <w:rPr>
          <w:sz w:val="20"/>
          <w:szCs w:val="20"/>
        </w:rPr>
        <w:t xml:space="preserve"> in priložnosti občine po posameznih stebrih</w:t>
      </w:r>
      <w:r w:rsidR="008E50A0">
        <w:rPr>
          <w:sz w:val="20"/>
          <w:szCs w:val="20"/>
        </w:rPr>
        <w:t xml:space="preserve"> strategije</w:t>
      </w:r>
      <w:r>
        <w:rPr>
          <w:sz w:val="20"/>
          <w:szCs w:val="20"/>
        </w:rPr>
        <w:t>;</w:t>
      </w:r>
    </w:p>
    <w:p w14:paraId="0BCBA3F7" w14:textId="77777777" w:rsidR="00BB30CA" w:rsidRPr="000C1512" w:rsidRDefault="00F8566B" w:rsidP="001A73C2">
      <w:pPr>
        <w:pStyle w:val="tevilnatoka"/>
        <w:numPr>
          <w:ilvl w:val="0"/>
          <w:numId w:val="0"/>
        </w:numPr>
        <w:spacing w:line="360" w:lineRule="auto"/>
        <w:ind w:left="708" w:hanging="425"/>
        <w:rPr>
          <w:sz w:val="20"/>
          <w:szCs w:val="20"/>
        </w:rPr>
      </w:pPr>
      <w:r w:rsidRPr="000C1512">
        <w:rPr>
          <w:sz w:val="20"/>
          <w:szCs w:val="20"/>
        </w:rPr>
        <w:t xml:space="preserve">4. </w:t>
      </w:r>
      <w:r w:rsidRPr="00024F97">
        <w:rPr>
          <w:b/>
          <w:bCs/>
          <w:sz w:val="20"/>
          <w:szCs w:val="20"/>
        </w:rPr>
        <w:t>»</w:t>
      </w:r>
      <w:r w:rsidRPr="00ED5AC2">
        <w:rPr>
          <w:b/>
          <w:sz w:val="20"/>
          <w:szCs w:val="20"/>
        </w:rPr>
        <w:t>s</w:t>
      </w:r>
      <w:r w:rsidR="00C11391" w:rsidRPr="00ED5AC2">
        <w:rPr>
          <w:b/>
          <w:sz w:val="20"/>
          <w:szCs w:val="20"/>
        </w:rPr>
        <w:t xml:space="preserve">tebri </w:t>
      </w:r>
      <w:r w:rsidRPr="00ED5AC2">
        <w:rPr>
          <w:b/>
          <w:sz w:val="20"/>
          <w:szCs w:val="20"/>
        </w:rPr>
        <w:t>s</w:t>
      </w:r>
      <w:r w:rsidR="00C11391" w:rsidRPr="00ED5AC2">
        <w:rPr>
          <w:b/>
          <w:sz w:val="20"/>
          <w:szCs w:val="20"/>
        </w:rPr>
        <w:t>trategij</w:t>
      </w:r>
      <w:r w:rsidR="008E50A0">
        <w:rPr>
          <w:b/>
          <w:sz w:val="20"/>
          <w:szCs w:val="20"/>
        </w:rPr>
        <w:t>e</w:t>
      </w:r>
      <w:r w:rsidRPr="00ED5AC2">
        <w:rPr>
          <w:b/>
          <w:sz w:val="20"/>
          <w:szCs w:val="20"/>
        </w:rPr>
        <w:t>«</w:t>
      </w:r>
      <w:r w:rsidR="00C11391" w:rsidRPr="009834E1">
        <w:rPr>
          <w:sz w:val="20"/>
          <w:szCs w:val="20"/>
        </w:rPr>
        <w:t xml:space="preserve"> predstavljajo osnovno strukturo končnega dokumenta in obravnavajo ključne potovalne načine v občini (hoja, kolesarjenje, javni prevoz in avtomobilski promet), po potrebi pa tudi druge prometne podsisteme</w:t>
      </w:r>
      <w:r w:rsidR="001A5536" w:rsidRPr="00AA57F5">
        <w:rPr>
          <w:sz w:val="20"/>
          <w:szCs w:val="20"/>
        </w:rPr>
        <w:t>;</w:t>
      </w:r>
      <w:r w:rsidR="000C1512" w:rsidRPr="00AA57F5">
        <w:rPr>
          <w:sz w:val="20"/>
          <w:szCs w:val="20"/>
        </w:rPr>
        <w:t xml:space="preserve"> posamezne stebre povezuje krovni steber, ki obravnava celostno prometno načrtovanje v občini</w:t>
      </w:r>
      <w:r w:rsidR="000C1512">
        <w:rPr>
          <w:sz w:val="20"/>
          <w:szCs w:val="20"/>
        </w:rPr>
        <w:t>;</w:t>
      </w:r>
    </w:p>
    <w:p w14:paraId="1E5E01FD" w14:textId="77777777" w:rsidR="00432D1B" w:rsidRPr="009834E1" w:rsidRDefault="00F8566B" w:rsidP="001A73C2">
      <w:pPr>
        <w:pStyle w:val="tevilnatoka"/>
        <w:numPr>
          <w:ilvl w:val="0"/>
          <w:numId w:val="0"/>
        </w:numPr>
        <w:spacing w:line="360" w:lineRule="auto"/>
        <w:ind w:left="708" w:hanging="425"/>
        <w:rPr>
          <w:sz w:val="20"/>
          <w:szCs w:val="20"/>
        </w:rPr>
      </w:pPr>
      <w:r w:rsidRPr="005D511A" w:rsidDel="00DF39BD">
        <w:rPr>
          <w:sz w:val="20"/>
          <w:szCs w:val="20"/>
        </w:rPr>
        <w:t xml:space="preserve"> </w:t>
      </w:r>
      <w:r w:rsidR="00541191">
        <w:rPr>
          <w:sz w:val="20"/>
          <w:szCs w:val="20"/>
        </w:rPr>
        <w:t xml:space="preserve">5. </w:t>
      </w:r>
      <w:r w:rsidR="00DF39BD" w:rsidRPr="00ED5AC2">
        <w:rPr>
          <w:b/>
          <w:sz w:val="20"/>
          <w:szCs w:val="20"/>
        </w:rPr>
        <w:t>»n</w:t>
      </w:r>
      <w:r w:rsidR="00432D1B" w:rsidRPr="00ED5AC2">
        <w:rPr>
          <w:b/>
          <w:sz w:val="20"/>
          <w:szCs w:val="20"/>
        </w:rPr>
        <w:t>ačrt vključevanja javnosti</w:t>
      </w:r>
      <w:r w:rsidR="00DF39BD" w:rsidRPr="00ED5AC2">
        <w:rPr>
          <w:b/>
          <w:sz w:val="20"/>
          <w:szCs w:val="20"/>
        </w:rPr>
        <w:t>«</w:t>
      </w:r>
      <w:r w:rsidR="00BE5FEB" w:rsidRPr="002871C2">
        <w:rPr>
          <w:sz w:val="20"/>
          <w:szCs w:val="20"/>
        </w:rPr>
        <w:t xml:space="preserve"> </w:t>
      </w:r>
      <w:r w:rsidR="009834E1">
        <w:rPr>
          <w:sz w:val="20"/>
          <w:szCs w:val="20"/>
        </w:rPr>
        <w:t>je dokument</w:t>
      </w:r>
      <w:r w:rsidR="007D4A9E">
        <w:rPr>
          <w:sz w:val="20"/>
          <w:szCs w:val="20"/>
        </w:rPr>
        <w:t xml:space="preserve"> s širokim naborom elementov vključevanja javnosti, ki z vključujočim pristopom kot eno</w:t>
      </w:r>
      <w:r w:rsidR="007D4A9E" w:rsidRPr="009834E1">
        <w:rPr>
          <w:sz w:val="20"/>
          <w:szCs w:val="20"/>
        </w:rPr>
        <w:t xml:space="preserve"> temeljnih zahtev celostnega prometnega</w:t>
      </w:r>
      <w:r w:rsidR="007D4A9E">
        <w:rPr>
          <w:sz w:val="20"/>
          <w:szCs w:val="20"/>
        </w:rPr>
        <w:t xml:space="preserve"> </w:t>
      </w:r>
      <w:r w:rsidR="007D4A9E" w:rsidRPr="009834E1">
        <w:rPr>
          <w:sz w:val="20"/>
          <w:szCs w:val="20"/>
        </w:rPr>
        <w:t>načrtovanja poskrbi za prisotnost pogledov širokega spektra različnih segmentov</w:t>
      </w:r>
      <w:r w:rsidR="007D4A9E">
        <w:rPr>
          <w:sz w:val="20"/>
          <w:szCs w:val="20"/>
        </w:rPr>
        <w:t xml:space="preserve"> </w:t>
      </w:r>
      <w:r w:rsidR="007D4A9E" w:rsidRPr="009834E1">
        <w:rPr>
          <w:sz w:val="20"/>
          <w:szCs w:val="20"/>
        </w:rPr>
        <w:t>skupnosti na vse faze načrtovalskega procesa</w:t>
      </w:r>
      <w:r w:rsidR="007D4A9E">
        <w:rPr>
          <w:sz w:val="20"/>
          <w:szCs w:val="20"/>
        </w:rPr>
        <w:t>;</w:t>
      </w:r>
      <w:r w:rsidR="007D4A9E" w:rsidRPr="002871C2" w:rsidDel="007D4A9E">
        <w:rPr>
          <w:sz w:val="20"/>
          <w:szCs w:val="20"/>
        </w:rPr>
        <w:t xml:space="preserve"> </w:t>
      </w:r>
    </w:p>
    <w:p w14:paraId="669BAEAD" w14:textId="7195CCDE" w:rsidR="00A439E4" w:rsidRDefault="004456D7" w:rsidP="00A439E4">
      <w:pPr>
        <w:pStyle w:val="tevilnatoka"/>
        <w:numPr>
          <w:ilvl w:val="0"/>
          <w:numId w:val="0"/>
        </w:numPr>
        <w:spacing w:line="360" w:lineRule="auto"/>
        <w:ind w:left="708" w:hanging="425"/>
        <w:rPr>
          <w:sz w:val="20"/>
          <w:szCs w:val="20"/>
        </w:rPr>
      </w:pPr>
      <w:r>
        <w:rPr>
          <w:sz w:val="20"/>
          <w:szCs w:val="20"/>
        </w:rPr>
        <w:lastRenderedPageBreak/>
        <w:t>6</w:t>
      </w:r>
      <w:r w:rsidR="00541191">
        <w:rPr>
          <w:sz w:val="20"/>
          <w:szCs w:val="20"/>
        </w:rPr>
        <w:t xml:space="preserve">. </w:t>
      </w:r>
      <w:r w:rsidR="00DF39BD" w:rsidRPr="00ED5AC2">
        <w:rPr>
          <w:b/>
          <w:sz w:val="20"/>
          <w:szCs w:val="20"/>
        </w:rPr>
        <w:t>»s</w:t>
      </w:r>
      <w:r w:rsidR="00164891" w:rsidRPr="00ED5AC2">
        <w:rPr>
          <w:b/>
          <w:sz w:val="20"/>
          <w:szCs w:val="20"/>
        </w:rPr>
        <w:t>klenjen in funkcionalno povezan prometni sistem</w:t>
      </w:r>
      <w:r w:rsidR="00DF39BD" w:rsidRPr="00ED5AC2">
        <w:rPr>
          <w:b/>
          <w:sz w:val="20"/>
          <w:szCs w:val="20"/>
        </w:rPr>
        <w:t>«</w:t>
      </w:r>
      <w:r w:rsidR="00164891">
        <w:rPr>
          <w:sz w:val="20"/>
          <w:szCs w:val="20"/>
        </w:rPr>
        <w:t xml:space="preserve"> </w:t>
      </w:r>
      <w:r w:rsidR="00164891" w:rsidRPr="00164891">
        <w:rPr>
          <w:sz w:val="20"/>
          <w:szCs w:val="20"/>
        </w:rPr>
        <w:t>pomeni sistem, ki ga opredeljuje funkcija prometnih tokov med dvema ali več naselji na geografsko zaključenem območju. Odraža se v sklenjenih prometnih povezavah in interakcijah med kraji skozi pretok ljudi, blaga, storitev in informacij</w:t>
      </w:r>
      <w:r w:rsidR="0085324A">
        <w:rPr>
          <w:sz w:val="20"/>
          <w:szCs w:val="20"/>
        </w:rPr>
        <w:t>;</w:t>
      </w:r>
    </w:p>
    <w:p w14:paraId="2642AC50" w14:textId="651C9E81" w:rsidR="00FA3A5A" w:rsidRDefault="00FA3A5A" w:rsidP="00A439E4">
      <w:pPr>
        <w:pStyle w:val="tevilnatoka"/>
        <w:numPr>
          <w:ilvl w:val="0"/>
          <w:numId w:val="0"/>
        </w:numPr>
        <w:spacing w:line="360" w:lineRule="auto"/>
        <w:ind w:left="708" w:hanging="425"/>
        <w:rPr>
          <w:sz w:val="20"/>
          <w:szCs w:val="20"/>
        </w:rPr>
      </w:pPr>
      <w:r>
        <w:rPr>
          <w:sz w:val="20"/>
          <w:szCs w:val="20"/>
        </w:rPr>
        <w:t xml:space="preserve">7. </w:t>
      </w:r>
      <w:r w:rsidRPr="0085324A">
        <w:rPr>
          <w:b/>
          <w:bCs/>
          <w:sz w:val="20"/>
          <w:szCs w:val="20"/>
        </w:rPr>
        <w:t>»</w:t>
      </w:r>
      <w:r w:rsidR="0085324A" w:rsidRPr="0085324A">
        <w:rPr>
          <w:b/>
          <w:bCs/>
          <w:sz w:val="20"/>
          <w:szCs w:val="20"/>
        </w:rPr>
        <w:t>druge podporne smernice CPN«</w:t>
      </w:r>
      <w:r w:rsidR="0085324A" w:rsidRPr="0085324A">
        <w:rPr>
          <w:sz w:val="20"/>
          <w:szCs w:val="20"/>
        </w:rPr>
        <w:t xml:space="preserve"> so smernice, ki podrobneje določajo posamezne prometne podsisteme in načine upravljanja prometa v sistemu celostnega prometnega načrtovanja (npr. hoja, kolesarjenje, </w:t>
      </w:r>
      <w:proofErr w:type="spellStart"/>
      <w:r w:rsidR="0085324A" w:rsidRPr="0085324A">
        <w:rPr>
          <w:sz w:val="20"/>
          <w:szCs w:val="20"/>
        </w:rPr>
        <w:t>mobilnostni</w:t>
      </w:r>
      <w:proofErr w:type="spellEnd"/>
      <w:r w:rsidR="0085324A" w:rsidRPr="0085324A">
        <w:rPr>
          <w:sz w:val="20"/>
          <w:szCs w:val="20"/>
        </w:rPr>
        <w:t xml:space="preserve"> načrti za ustanove, upravljanje mestne logistike)</w:t>
      </w:r>
      <w:r w:rsidR="00A07FAC">
        <w:rPr>
          <w:sz w:val="20"/>
          <w:szCs w:val="20"/>
        </w:rPr>
        <w:t xml:space="preserve"> in jih </w:t>
      </w:r>
      <w:r w:rsidR="00A07FAC" w:rsidRPr="002D541A">
        <w:rPr>
          <w:sz w:val="20"/>
          <w:szCs w:val="20"/>
        </w:rPr>
        <w:t>pristojno ministrstvo</w:t>
      </w:r>
      <w:r w:rsidR="002D541A" w:rsidRPr="002D541A">
        <w:rPr>
          <w:sz w:val="20"/>
          <w:szCs w:val="20"/>
        </w:rPr>
        <w:t xml:space="preserve"> za prometno politiko</w:t>
      </w:r>
      <w:r w:rsidR="00A07FAC" w:rsidRPr="002D541A">
        <w:rPr>
          <w:sz w:val="20"/>
          <w:szCs w:val="20"/>
        </w:rPr>
        <w:t xml:space="preserve"> objavi na </w:t>
      </w:r>
      <w:r w:rsidR="002D541A" w:rsidRPr="002D541A">
        <w:rPr>
          <w:sz w:val="20"/>
          <w:szCs w:val="20"/>
        </w:rPr>
        <w:t>S</w:t>
      </w:r>
      <w:r w:rsidR="00A07FAC" w:rsidRPr="002D541A">
        <w:rPr>
          <w:sz w:val="20"/>
          <w:szCs w:val="20"/>
        </w:rPr>
        <w:t>lovenski platformi za trajnostno mobilnost</w:t>
      </w:r>
      <w:r w:rsidR="0085324A" w:rsidRPr="002D541A">
        <w:rPr>
          <w:sz w:val="20"/>
          <w:szCs w:val="20"/>
        </w:rPr>
        <w:t>.</w:t>
      </w:r>
    </w:p>
    <w:p w14:paraId="531F75F0" w14:textId="77777777" w:rsidR="0085324A" w:rsidRDefault="0085324A" w:rsidP="00A439E4">
      <w:pPr>
        <w:pStyle w:val="tevilnatoka"/>
        <w:numPr>
          <w:ilvl w:val="0"/>
          <w:numId w:val="0"/>
        </w:numPr>
        <w:spacing w:line="360" w:lineRule="auto"/>
        <w:ind w:left="708" w:hanging="425"/>
        <w:rPr>
          <w:sz w:val="20"/>
          <w:szCs w:val="20"/>
        </w:rPr>
      </w:pPr>
    </w:p>
    <w:p w14:paraId="0199E8A0" w14:textId="77777777" w:rsidR="00575820" w:rsidRPr="00BA18C3" w:rsidRDefault="00407729" w:rsidP="00BA18C3">
      <w:pPr>
        <w:pStyle w:val="tevilnatoka"/>
        <w:numPr>
          <w:ilvl w:val="0"/>
          <w:numId w:val="0"/>
        </w:numPr>
        <w:ind w:left="708" w:hanging="425"/>
        <w:rPr>
          <w:sz w:val="20"/>
          <w:szCs w:val="20"/>
        </w:rPr>
      </w:pPr>
      <w:r>
        <w:rPr>
          <w:sz w:val="20"/>
          <w:szCs w:val="20"/>
        </w:rPr>
        <w:t xml:space="preserve">                                                                        </w:t>
      </w:r>
      <w:r w:rsidR="00575820" w:rsidRPr="005B392C">
        <w:rPr>
          <w:b/>
          <w:sz w:val="20"/>
          <w:szCs w:val="20"/>
        </w:rPr>
        <w:t>3. člen</w:t>
      </w:r>
    </w:p>
    <w:p w14:paraId="087E002B" w14:textId="77777777" w:rsidR="00575820" w:rsidRPr="005B392C" w:rsidRDefault="00DB325A" w:rsidP="00BA18C3">
      <w:pPr>
        <w:pStyle w:val="lennaslov"/>
        <w:rPr>
          <w:sz w:val="20"/>
          <w:szCs w:val="20"/>
        </w:rPr>
      </w:pPr>
      <w:r>
        <w:rPr>
          <w:sz w:val="20"/>
          <w:szCs w:val="20"/>
        </w:rPr>
        <w:t xml:space="preserve"> </w:t>
      </w:r>
      <w:r w:rsidR="007F2680">
        <w:rPr>
          <w:sz w:val="20"/>
          <w:szCs w:val="20"/>
        </w:rPr>
        <w:t xml:space="preserve"> </w:t>
      </w:r>
      <w:r w:rsidR="00CB3D40" w:rsidRPr="005B392C">
        <w:rPr>
          <w:sz w:val="20"/>
          <w:szCs w:val="20"/>
        </w:rPr>
        <w:t>(</w:t>
      </w:r>
      <w:r w:rsidR="002D6A15" w:rsidRPr="005B392C">
        <w:rPr>
          <w:sz w:val="20"/>
          <w:szCs w:val="20"/>
        </w:rPr>
        <w:t>opredelitev</w:t>
      </w:r>
      <w:r w:rsidR="003C2E7F">
        <w:rPr>
          <w:sz w:val="20"/>
          <w:szCs w:val="20"/>
        </w:rPr>
        <w:t xml:space="preserve"> in namen</w:t>
      </w:r>
      <w:r w:rsidR="00CB3D40" w:rsidRPr="005B392C">
        <w:rPr>
          <w:sz w:val="20"/>
          <w:szCs w:val="20"/>
        </w:rPr>
        <w:t xml:space="preserve"> </w:t>
      </w:r>
      <w:r w:rsidR="002D6A15" w:rsidRPr="005B392C">
        <w:rPr>
          <w:sz w:val="20"/>
          <w:szCs w:val="20"/>
        </w:rPr>
        <w:t>OCPS</w:t>
      </w:r>
      <w:r w:rsidR="00575820" w:rsidRPr="005B392C">
        <w:rPr>
          <w:sz w:val="20"/>
          <w:szCs w:val="20"/>
        </w:rPr>
        <w:t>)</w:t>
      </w:r>
    </w:p>
    <w:p w14:paraId="64D93462" w14:textId="77777777" w:rsidR="00010F60" w:rsidRDefault="00010F60" w:rsidP="00010F60">
      <w:pPr>
        <w:pStyle w:val="lennaslov"/>
        <w:jc w:val="left"/>
        <w:rPr>
          <w:sz w:val="20"/>
          <w:szCs w:val="20"/>
        </w:rPr>
      </w:pPr>
    </w:p>
    <w:p w14:paraId="7BBB72DF" w14:textId="77777777" w:rsidR="00010F60" w:rsidRDefault="00FD207F" w:rsidP="0049732C">
      <w:pPr>
        <w:pStyle w:val="lennaslov"/>
        <w:spacing w:line="360" w:lineRule="auto"/>
        <w:jc w:val="both"/>
        <w:rPr>
          <w:b w:val="0"/>
          <w:sz w:val="20"/>
          <w:szCs w:val="20"/>
        </w:rPr>
      </w:pPr>
      <w:r>
        <w:rPr>
          <w:b w:val="0"/>
          <w:sz w:val="20"/>
          <w:szCs w:val="20"/>
        </w:rPr>
        <w:t xml:space="preserve">(1) </w:t>
      </w:r>
      <w:r w:rsidR="00A5617B">
        <w:rPr>
          <w:b w:val="0"/>
          <w:sz w:val="20"/>
          <w:szCs w:val="20"/>
        </w:rPr>
        <w:t xml:space="preserve">OCPS </w:t>
      </w:r>
      <w:r w:rsidR="00A5617B" w:rsidRPr="00A5617B">
        <w:rPr>
          <w:b w:val="0"/>
          <w:sz w:val="20"/>
          <w:szCs w:val="20"/>
        </w:rPr>
        <w:t>je sedemletni</w:t>
      </w:r>
      <w:r w:rsidR="00085078">
        <w:rPr>
          <w:b w:val="0"/>
          <w:sz w:val="20"/>
          <w:szCs w:val="20"/>
        </w:rPr>
        <w:t xml:space="preserve"> </w:t>
      </w:r>
      <w:r w:rsidR="00A5617B" w:rsidRPr="00A5617B">
        <w:rPr>
          <w:b w:val="0"/>
          <w:sz w:val="20"/>
          <w:szCs w:val="20"/>
        </w:rPr>
        <w:t>temeljni strateški dokument občine</w:t>
      </w:r>
      <w:r w:rsidR="003C2E7F">
        <w:rPr>
          <w:b w:val="0"/>
          <w:sz w:val="20"/>
          <w:szCs w:val="20"/>
        </w:rPr>
        <w:t xml:space="preserve"> ali več sosednjih občin</w:t>
      </w:r>
      <w:r w:rsidR="00A5617B" w:rsidRPr="00A5617B">
        <w:rPr>
          <w:b w:val="0"/>
          <w:sz w:val="20"/>
          <w:szCs w:val="20"/>
        </w:rPr>
        <w:t xml:space="preserve"> o usmerjanju razvoja in celostnega upravljanja prometa na njenem območju</w:t>
      </w:r>
      <w:r w:rsidR="003C2E7F">
        <w:rPr>
          <w:b w:val="0"/>
          <w:sz w:val="20"/>
          <w:szCs w:val="20"/>
        </w:rPr>
        <w:t xml:space="preserve"> ter vsebuje strateški del in akcijski načrt.</w:t>
      </w:r>
    </w:p>
    <w:p w14:paraId="6132C04F" w14:textId="77777777" w:rsidR="0029059A" w:rsidRDefault="0029059A" w:rsidP="0049732C">
      <w:pPr>
        <w:pStyle w:val="lennaslov"/>
        <w:spacing w:line="360" w:lineRule="auto"/>
        <w:jc w:val="both"/>
        <w:rPr>
          <w:b w:val="0"/>
          <w:sz w:val="20"/>
          <w:szCs w:val="20"/>
        </w:rPr>
      </w:pPr>
    </w:p>
    <w:p w14:paraId="730874BB" w14:textId="77777777" w:rsidR="00491D02" w:rsidRDefault="003C2E7F" w:rsidP="00491D02">
      <w:pPr>
        <w:pStyle w:val="lennaslov"/>
        <w:spacing w:line="360" w:lineRule="auto"/>
        <w:jc w:val="both"/>
        <w:rPr>
          <w:b w:val="0"/>
          <w:sz w:val="20"/>
          <w:szCs w:val="20"/>
        </w:rPr>
      </w:pPr>
      <w:r>
        <w:rPr>
          <w:b w:val="0"/>
          <w:sz w:val="20"/>
          <w:szCs w:val="20"/>
        </w:rPr>
        <w:t>(2) Namen</w:t>
      </w:r>
      <w:r w:rsidR="00FD207F" w:rsidRPr="00FD207F">
        <w:rPr>
          <w:b w:val="0"/>
          <w:sz w:val="20"/>
          <w:szCs w:val="20"/>
        </w:rPr>
        <w:t xml:space="preserve"> OCPS je sprememba potovalni</w:t>
      </w:r>
      <w:r w:rsidR="00FD207F">
        <w:rPr>
          <w:b w:val="0"/>
          <w:sz w:val="20"/>
          <w:szCs w:val="20"/>
        </w:rPr>
        <w:t xml:space="preserve">h navad v občinah </w:t>
      </w:r>
      <w:r w:rsidR="00A77EF5">
        <w:rPr>
          <w:b w:val="0"/>
          <w:sz w:val="20"/>
          <w:szCs w:val="20"/>
        </w:rPr>
        <w:t xml:space="preserve">in </w:t>
      </w:r>
      <w:r w:rsidR="00FD207F">
        <w:rPr>
          <w:b w:val="0"/>
          <w:sz w:val="20"/>
          <w:szCs w:val="20"/>
        </w:rPr>
        <w:t>izboljša</w:t>
      </w:r>
      <w:r w:rsidR="00A77EF5">
        <w:rPr>
          <w:b w:val="0"/>
          <w:sz w:val="20"/>
          <w:szCs w:val="20"/>
        </w:rPr>
        <w:t>nje</w:t>
      </w:r>
      <w:r w:rsidR="00FD207F" w:rsidRPr="00FD207F">
        <w:rPr>
          <w:b w:val="0"/>
          <w:sz w:val="20"/>
          <w:szCs w:val="20"/>
        </w:rPr>
        <w:t xml:space="preserve"> pogoje</w:t>
      </w:r>
      <w:r w:rsidR="00A77EF5">
        <w:rPr>
          <w:b w:val="0"/>
          <w:sz w:val="20"/>
          <w:szCs w:val="20"/>
        </w:rPr>
        <w:t>v</w:t>
      </w:r>
      <w:r w:rsidR="00FD207F" w:rsidRPr="00FD207F">
        <w:rPr>
          <w:b w:val="0"/>
          <w:sz w:val="20"/>
          <w:szCs w:val="20"/>
        </w:rPr>
        <w:t xml:space="preserve"> za hojo, kolesarjenje, javni potniški promet (v nadaljevanju: JPP)</w:t>
      </w:r>
      <w:r w:rsidR="005F49FB">
        <w:rPr>
          <w:b w:val="0"/>
          <w:sz w:val="20"/>
          <w:szCs w:val="20"/>
        </w:rPr>
        <w:t xml:space="preserve"> ter alternativnih oblik mobilnosti na račun zmanjšanja obsega motornega prometa</w:t>
      </w:r>
      <w:r w:rsidR="00FD207F" w:rsidRPr="00FD207F">
        <w:rPr>
          <w:b w:val="0"/>
          <w:sz w:val="20"/>
          <w:szCs w:val="20"/>
        </w:rPr>
        <w:t>.</w:t>
      </w:r>
    </w:p>
    <w:p w14:paraId="26732890" w14:textId="77777777" w:rsidR="001F0435" w:rsidRPr="001F0435" w:rsidRDefault="00AF00D5" w:rsidP="00EF2508">
      <w:pPr>
        <w:pStyle w:val="lennaslov"/>
        <w:rPr>
          <w:b w:val="0"/>
          <w:sz w:val="20"/>
          <w:szCs w:val="20"/>
        </w:rPr>
      </w:pPr>
      <w:r>
        <w:rPr>
          <w:sz w:val="20"/>
          <w:szCs w:val="20"/>
        </w:rPr>
        <w:t>4</w:t>
      </w:r>
      <w:r w:rsidR="001F0435" w:rsidRPr="001F0435">
        <w:rPr>
          <w:sz w:val="20"/>
          <w:szCs w:val="20"/>
        </w:rPr>
        <w:t>. člen</w:t>
      </w:r>
    </w:p>
    <w:p w14:paraId="2AE7F541" w14:textId="77777777" w:rsidR="001F0435" w:rsidRPr="001F0435" w:rsidRDefault="001F0435" w:rsidP="00EF2508">
      <w:pPr>
        <w:suppressAutoHyphens/>
        <w:overflowPunct w:val="0"/>
        <w:autoSpaceDE w:val="0"/>
        <w:autoSpaceDN w:val="0"/>
        <w:adjustRightInd w:val="0"/>
        <w:jc w:val="center"/>
        <w:rPr>
          <w:rFonts w:ascii="Arial" w:eastAsiaTheme="minorHAnsi" w:hAnsi="Arial" w:cs="Arial"/>
          <w:b/>
          <w:sz w:val="20"/>
          <w:szCs w:val="20"/>
          <w:lang w:eastAsia="en-US"/>
        </w:rPr>
      </w:pPr>
      <w:r w:rsidRPr="001F0435">
        <w:rPr>
          <w:rFonts w:ascii="Arial" w:eastAsiaTheme="minorHAnsi" w:hAnsi="Arial" w:cs="Arial"/>
          <w:b/>
          <w:sz w:val="20"/>
          <w:szCs w:val="20"/>
          <w:lang w:eastAsia="en-US"/>
        </w:rPr>
        <w:t>(</w:t>
      </w:r>
      <w:r w:rsidR="00A77EF5">
        <w:rPr>
          <w:rFonts w:ascii="Arial" w:eastAsiaTheme="minorHAnsi" w:hAnsi="Arial" w:cs="Arial"/>
          <w:b/>
          <w:sz w:val="20"/>
          <w:szCs w:val="20"/>
          <w:lang w:eastAsia="en-US"/>
        </w:rPr>
        <w:t xml:space="preserve">usmeritve za pripravo </w:t>
      </w:r>
      <w:r>
        <w:rPr>
          <w:rFonts w:ascii="Arial" w:eastAsiaTheme="minorHAnsi" w:hAnsi="Arial" w:cs="Arial"/>
          <w:b/>
          <w:sz w:val="20"/>
          <w:szCs w:val="20"/>
          <w:lang w:eastAsia="en-US"/>
        </w:rPr>
        <w:t>OCPS</w:t>
      </w:r>
      <w:r w:rsidRPr="001F0435">
        <w:rPr>
          <w:rFonts w:ascii="Arial" w:eastAsiaTheme="minorHAnsi" w:hAnsi="Arial" w:cs="Arial"/>
          <w:b/>
          <w:sz w:val="20"/>
          <w:szCs w:val="20"/>
          <w:lang w:eastAsia="en-US"/>
        </w:rPr>
        <w:t>)</w:t>
      </w:r>
    </w:p>
    <w:p w14:paraId="1FB88965" w14:textId="77777777" w:rsidR="001F0435" w:rsidRDefault="001F0435" w:rsidP="0015630B">
      <w:pPr>
        <w:pStyle w:val="lennaslov"/>
        <w:spacing w:line="360" w:lineRule="auto"/>
        <w:rPr>
          <w:b w:val="0"/>
          <w:sz w:val="20"/>
          <w:szCs w:val="20"/>
        </w:rPr>
      </w:pPr>
    </w:p>
    <w:p w14:paraId="057BA5D0" w14:textId="77777777" w:rsidR="002904E9" w:rsidRDefault="001F0435" w:rsidP="00CB3D40">
      <w:pPr>
        <w:pStyle w:val="lennaslov"/>
        <w:spacing w:line="360" w:lineRule="auto"/>
        <w:jc w:val="both"/>
        <w:rPr>
          <w:b w:val="0"/>
          <w:sz w:val="20"/>
          <w:szCs w:val="20"/>
        </w:rPr>
      </w:pPr>
      <w:r w:rsidRPr="001F0435">
        <w:rPr>
          <w:b w:val="0"/>
          <w:sz w:val="20"/>
          <w:szCs w:val="20"/>
        </w:rPr>
        <w:t>Pri pripravi OCPS se upoštevajo »Nacionalne smernice za pripravo OCPS«</w:t>
      </w:r>
      <w:r w:rsidR="00407729">
        <w:rPr>
          <w:b w:val="0"/>
          <w:sz w:val="20"/>
          <w:szCs w:val="20"/>
        </w:rPr>
        <w:t xml:space="preserve"> (p</w:t>
      </w:r>
      <w:r w:rsidR="00F26B1C">
        <w:rPr>
          <w:b w:val="0"/>
          <w:sz w:val="20"/>
          <w:szCs w:val="20"/>
        </w:rPr>
        <w:t>riloga</w:t>
      </w:r>
      <w:r w:rsidR="00C818D7">
        <w:rPr>
          <w:b w:val="0"/>
          <w:sz w:val="20"/>
          <w:szCs w:val="20"/>
        </w:rPr>
        <w:t xml:space="preserve"> št.</w:t>
      </w:r>
      <w:r w:rsidR="00ED5AC2">
        <w:rPr>
          <w:b w:val="0"/>
          <w:sz w:val="20"/>
          <w:szCs w:val="20"/>
        </w:rPr>
        <w:t xml:space="preserve"> </w:t>
      </w:r>
      <w:r w:rsidR="00F26B1C">
        <w:rPr>
          <w:b w:val="0"/>
          <w:sz w:val="20"/>
          <w:szCs w:val="20"/>
        </w:rPr>
        <w:t>1, v nadaljevanju: Smernice za pripravo OCPS)</w:t>
      </w:r>
      <w:r w:rsidRPr="001F0435">
        <w:rPr>
          <w:b w:val="0"/>
          <w:sz w:val="20"/>
          <w:szCs w:val="20"/>
        </w:rPr>
        <w:t xml:space="preserve"> ter »Nacionalne smernice za vključevanje javnosti v pripravo OCPS«</w:t>
      </w:r>
      <w:r w:rsidR="00AF3698">
        <w:rPr>
          <w:b w:val="0"/>
          <w:sz w:val="20"/>
          <w:szCs w:val="20"/>
        </w:rPr>
        <w:t xml:space="preserve"> (</w:t>
      </w:r>
      <w:r w:rsidR="00407729">
        <w:rPr>
          <w:b w:val="0"/>
          <w:sz w:val="20"/>
          <w:szCs w:val="20"/>
        </w:rPr>
        <w:t>p</w:t>
      </w:r>
      <w:r w:rsidR="00F26B1C">
        <w:rPr>
          <w:b w:val="0"/>
          <w:sz w:val="20"/>
          <w:szCs w:val="20"/>
        </w:rPr>
        <w:t>riloga</w:t>
      </w:r>
      <w:r w:rsidR="00C818D7">
        <w:rPr>
          <w:b w:val="0"/>
          <w:sz w:val="20"/>
          <w:szCs w:val="20"/>
        </w:rPr>
        <w:t xml:space="preserve"> št.</w:t>
      </w:r>
      <w:r w:rsidR="00F26B1C">
        <w:rPr>
          <w:b w:val="0"/>
          <w:sz w:val="20"/>
          <w:szCs w:val="20"/>
        </w:rPr>
        <w:t xml:space="preserve"> 2, </w:t>
      </w:r>
      <w:r w:rsidR="00AF3698">
        <w:rPr>
          <w:b w:val="0"/>
          <w:sz w:val="20"/>
          <w:szCs w:val="20"/>
        </w:rPr>
        <w:t>v nadaljevanju</w:t>
      </w:r>
      <w:r w:rsidR="00F26B1C">
        <w:rPr>
          <w:b w:val="0"/>
          <w:sz w:val="20"/>
          <w:szCs w:val="20"/>
        </w:rPr>
        <w:t>:</w:t>
      </w:r>
      <w:r w:rsidR="00AF3698">
        <w:rPr>
          <w:b w:val="0"/>
          <w:sz w:val="20"/>
          <w:szCs w:val="20"/>
        </w:rPr>
        <w:t xml:space="preserve"> Smernice</w:t>
      </w:r>
      <w:r w:rsidR="00F26B1C">
        <w:rPr>
          <w:b w:val="0"/>
          <w:sz w:val="20"/>
          <w:szCs w:val="20"/>
        </w:rPr>
        <w:t xml:space="preserve"> za vključevanje javnosti</w:t>
      </w:r>
      <w:r w:rsidR="00AF3698">
        <w:rPr>
          <w:b w:val="0"/>
          <w:sz w:val="20"/>
          <w:szCs w:val="20"/>
        </w:rPr>
        <w:t>)</w:t>
      </w:r>
      <w:r w:rsidRPr="001F0435">
        <w:rPr>
          <w:b w:val="0"/>
          <w:sz w:val="20"/>
          <w:szCs w:val="20"/>
        </w:rPr>
        <w:t>, ki so objav</w:t>
      </w:r>
      <w:r>
        <w:rPr>
          <w:b w:val="0"/>
          <w:sz w:val="20"/>
          <w:szCs w:val="20"/>
        </w:rPr>
        <w:t xml:space="preserve">ljene </w:t>
      </w:r>
      <w:r w:rsidRPr="001F0435">
        <w:rPr>
          <w:b w:val="0"/>
          <w:sz w:val="20"/>
          <w:szCs w:val="20"/>
        </w:rPr>
        <w:t>na Slovenski platformi za trajnostno mobilnost</w:t>
      </w:r>
      <w:r w:rsidR="00491D02">
        <w:rPr>
          <w:b w:val="0"/>
          <w:sz w:val="20"/>
          <w:szCs w:val="20"/>
        </w:rPr>
        <w:t xml:space="preserve"> </w:t>
      </w:r>
      <w:r w:rsidR="00FD207F">
        <w:rPr>
          <w:b w:val="0"/>
          <w:sz w:val="20"/>
          <w:szCs w:val="20"/>
        </w:rPr>
        <w:t xml:space="preserve">in so priloga </w:t>
      </w:r>
      <w:r w:rsidR="00ED5AC2">
        <w:rPr>
          <w:b w:val="0"/>
          <w:sz w:val="20"/>
          <w:szCs w:val="20"/>
        </w:rPr>
        <w:t>k</w:t>
      </w:r>
      <w:r w:rsidR="00FD207F">
        <w:rPr>
          <w:b w:val="0"/>
          <w:sz w:val="20"/>
          <w:szCs w:val="20"/>
        </w:rPr>
        <w:t xml:space="preserve"> pravilnik</w:t>
      </w:r>
      <w:r w:rsidR="00ED5AC2">
        <w:rPr>
          <w:b w:val="0"/>
          <w:sz w:val="20"/>
          <w:szCs w:val="20"/>
        </w:rPr>
        <w:t>u</w:t>
      </w:r>
      <w:r w:rsidRPr="001F0435">
        <w:rPr>
          <w:b w:val="0"/>
          <w:sz w:val="20"/>
          <w:szCs w:val="20"/>
        </w:rPr>
        <w:t>.</w:t>
      </w:r>
    </w:p>
    <w:p w14:paraId="7394BFED" w14:textId="77777777" w:rsidR="00C175A7" w:rsidRDefault="00C175A7" w:rsidP="00CB3D40">
      <w:pPr>
        <w:pStyle w:val="lennaslov"/>
        <w:spacing w:line="360" w:lineRule="auto"/>
        <w:jc w:val="both"/>
        <w:rPr>
          <w:b w:val="0"/>
          <w:sz w:val="20"/>
          <w:szCs w:val="20"/>
        </w:rPr>
      </w:pPr>
    </w:p>
    <w:p w14:paraId="2C93DD1C" w14:textId="77777777" w:rsidR="0055397C" w:rsidRDefault="0055397C" w:rsidP="0055397C">
      <w:pPr>
        <w:pStyle w:val="Odstavek"/>
        <w:spacing w:before="0" w:line="360" w:lineRule="auto"/>
        <w:ind w:firstLine="0"/>
        <w:jc w:val="center"/>
        <w:rPr>
          <w:b/>
          <w:sz w:val="20"/>
          <w:szCs w:val="20"/>
        </w:rPr>
      </w:pPr>
      <w:r w:rsidRPr="00796001">
        <w:rPr>
          <w:b/>
          <w:sz w:val="20"/>
          <w:szCs w:val="20"/>
        </w:rPr>
        <w:t>II. VSEBINA, OBLIKA IN NAČIN PRIPRAVE</w:t>
      </w:r>
      <w:r w:rsidR="0065189B">
        <w:rPr>
          <w:b/>
          <w:sz w:val="20"/>
          <w:szCs w:val="20"/>
        </w:rPr>
        <w:t xml:space="preserve"> OCPS</w:t>
      </w:r>
    </w:p>
    <w:p w14:paraId="3F96584F" w14:textId="77777777" w:rsidR="0055397C" w:rsidRPr="002310A5" w:rsidRDefault="0055397C" w:rsidP="0055397C">
      <w:pPr>
        <w:pStyle w:val="Odstavek"/>
        <w:spacing w:before="0" w:line="360" w:lineRule="auto"/>
        <w:ind w:firstLine="0"/>
        <w:jc w:val="center"/>
        <w:rPr>
          <w:b/>
          <w:sz w:val="20"/>
          <w:szCs w:val="20"/>
        </w:rPr>
      </w:pPr>
    </w:p>
    <w:p w14:paraId="05C6A013" w14:textId="77777777" w:rsidR="0055397C" w:rsidRPr="00D345A9" w:rsidRDefault="00AF00D5" w:rsidP="0055397C">
      <w:pPr>
        <w:pStyle w:val="Odstavek"/>
        <w:spacing w:before="0"/>
        <w:ind w:firstLine="0"/>
        <w:jc w:val="center"/>
        <w:rPr>
          <w:sz w:val="20"/>
          <w:szCs w:val="20"/>
        </w:rPr>
      </w:pPr>
      <w:r w:rsidRPr="00D345A9">
        <w:rPr>
          <w:b/>
          <w:sz w:val="20"/>
          <w:szCs w:val="20"/>
        </w:rPr>
        <w:t>5</w:t>
      </w:r>
      <w:r w:rsidR="0055397C" w:rsidRPr="00D345A9">
        <w:rPr>
          <w:b/>
          <w:sz w:val="20"/>
          <w:szCs w:val="20"/>
        </w:rPr>
        <w:t>. člen</w:t>
      </w:r>
    </w:p>
    <w:p w14:paraId="2FF7B66B" w14:textId="77777777" w:rsidR="0055397C" w:rsidRPr="00D345A9" w:rsidRDefault="0055397C" w:rsidP="0055397C">
      <w:pPr>
        <w:pStyle w:val="lennaslov"/>
        <w:rPr>
          <w:sz w:val="20"/>
          <w:szCs w:val="20"/>
        </w:rPr>
      </w:pPr>
      <w:r w:rsidRPr="00D345A9">
        <w:rPr>
          <w:sz w:val="20"/>
          <w:szCs w:val="20"/>
        </w:rPr>
        <w:t>(vsebina OCPS)</w:t>
      </w:r>
    </w:p>
    <w:p w14:paraId="4D1E0594" w14:textId="77777777" w:rsidR="00F07EFC" w:rsidRDefault="00F07EFC" w:rsidP="0055397C">
      <w:pPr>
        <w:pStyle w:val="lennaslov"/>
        <w:rPr>
          <w:sz w:val="20"/>
          <w:szCs w:val="20"/>
        </w:rPr>
      </w:pPr>
    </w:p>
    <w:p w14:paraId="13C8EF63" w14:textId="77777777" w:rsidR="0055397C" w:rsidRPr="008C632B" w:rsidRDefault="0055397C" w:rsidP="008C632B">
      <w:pPr>
        <w:pStyle w:val="lennaslov"/>
        <w:spacing w:line="360" w:lineRule="auto"/>
        <w:jc w:val="both"/>
        <w:rPr>
          <w:b w:val="0"/>
          <w:sz w:val="20"/>
          <w:szCs w:val="20"/>
        </w:rPr>
      </w:pPr>
      <w:r w:rsidRPr="008C632B">
        <w:rPr>
          <w:b w:val="0"/>
          <w:sz w:val="20"/>
          <w:szCs w:val="20"/>
        </w:rPr>
        <w:t>Vsebina OCPS mora biti organizirana v stebre</w:t>
      </w:r>
      <w:r w:rsidR="00F26B1C">
        <w:rPr>
          <w:b w:val="0"/>
          <w:sz w:val="20"/>
          <w:szCs w:val="20"/>
        </w:rPr>
        <w:t>, ki so naslednji:</w:t>
      </w:r>
      <w:r w:rsidRPr="008C632B">
        <w:rPr>
          <w:b w:val="0"/>
          <w:sz w:val="20"/>
          <w:szCs w:val="20"/>
        </w:rPr>
        <w:t xml:space="preserve"> </w:t>
      </w:r>
    </w:p>
    <w:p w14:paraId="1E945CAB" w14:textId="77777777" w:rsidR="0055397C" w:rsidRPr="008C632B" w:rsidRDefault="0055397C" w:rsidP="008C632B">
      <w:pPr>
        <w:pStyle w:val="lennaslov"/>
        <w:spacing w:line="360" w:lineRule="auto"/>
        <w:jc w:val="both"/>
        <w:rPr>
          <w:b w:val="0"/>
          <w:sz w:val="20"/>
          <w:szCs w:val="20"/>
        </w:rPr>
      </w:pPr>
      <w:r w:rsidRPr="008C632B">
        <w:rPr>
          <w:b w:val="0"/>
          <w:sz w:val="20"/>
          <w:szCs w:val="20"/>
        </w:rPr>
        <w:t>- krovni steber, ki je celostno prometno načrtovanje v občini;</w:t>
      </w:r>
    </w:p>
    <w:p w14:paraId="3CB3CC56" w14:textId="77777777" w:rsidR="0055397C" w:rsidRPr="008C632B" w:rsidRDefault="0055397C" w:rsidP="008C632B">
      <w:pPr>
        <w:pStyle w:val="lennaslov"/>
        <w:spacing w:line="360" w:lineRule="auto"/>
        <w:jc w:val="both"/>
        <w:rPr>
          <w:b w:val="0"/>
          <w:sz w:val="20"/>
          <w:szCs w:val="20"/>
        </w:rPr>
      </w:pPr>
      <w:r w:rsidRPr="008C632B">
        <w:rPr>
          <w:b w:val="0"/>
          <w:sz w:val="20"/>
          <w:szCs w:val="20"/>
        </w:rPr>
        <w:t>- ločeni obvezni stebri, ki so hoja, kolesarjenje, JPP, osebni motorni promet</w:t>
      </w:r>
      <w:r w:rsidR="00F07EFC">
        <w:rPr>
          <w:b w:val="0"/>
          <w:sz w:val="20"/>
          <w:szCs w:val="20"/>
        </w:rPr>
        <w:t>;</w:t>
      </w:r>
    </w:p>
    <w:p w14:paraId="58B2CC44" w14:textId="77777777" w:rsidR="0055397C" w:rsidRDefault="0055397C" w:rsidP="008C632B">
      <w:pPr>
        <w:pStyle w:val="lennaslov"/>
        <w:spacing w:line="360" w:lineRule="auto"/>
        <w:jc w:val="both"/>
        <w:rPr>
          <w:b w:val="0"/>
          <w:sz w:val="20"/>
          <w:szCs w:val="20"/>
        </w:rPr>
      </w:pPr>
      <w:r w:rsidRPr="008C632B">
        <w:rPr>
          <w:b w:val="0"/>
          <w:sz w:val="20"/>
          <w:szCs w:val="20"/>
        </w:rPr>
        <w:t xml:space="preserve">- </w:t>
      </w:r>
      <w:r w:rsidR="004541C0">
        <w:rPr>
          <w:b w:val="0"/>
          <w:sz w:val="20"/>
          <w:szCs w:val="20"/>
        </w:rPr>
        <w:t xml:space="preserve">neobvezni stebri kot na primer </w:t>
      </w:r>
      <w:r w:rsidRPr="008C632B">
        <w:rPr>
          <w:b w:val="0"/>
          <w:sz w:val="20"/>
          <w:szCs w:val="20"/>
        </w:rPr>
        <w:t>tovorni promet in parkirna politika</w:t>
      </w:r>
      <w:r w:rsidR="004541C0">
        <w:rPr>
          <w:b w:val="0"/>
          <w:sz w:val="20"/>
          <w:szCs w:val="20"/>
        </w:rPr>
        <w:t>, ki</w:t>
      </w:r>
      <w:r w:rsidR="00AF00D5">
        <w:rPr>
          <w:b w:val="0"/>
          <w:sz w:val="20"/>
          <w:szCs w:val="20"/>
        </w:rPr>
        <w:t xml:space="preserve"> sta ali</w:t>
      </w:r>
      <w:r w:rsidR="00F26B1C">
        <w:rPr>
          <w:b w:val="0"/>
          <w:sz w:val="20"/>
          <w:szCs w:val="20"/>
        </w:rPr>
        <w:t xml:space="preserve"> samostojna stebra ali vključena v </w:t>
      </w:r>
      <w:r w:rsidR="009D08DC">
        <w:rPr>
          <w:b w:val="0"/>
          <w:sz w:val="20"/>
          <w:szCs w:val="20"/>
        </w:rPr>
        <w:t xml:space="preserve">ločene </w:t>
      </w:r>
      <w:r w:rsidR="00F26B1C">
        <w:rPr>
          <w:b w:val="0"/>
          <w:sz w:val="20"/>
          <w:szCs w:val="20"/>
        </w:rPr>
        <w:t>obvezne stebre.</w:t>
      </w:r>
    </w:p>
    <w:p w14:paraId="3B27C40F" w14:textId="2BC0F1EB" w:rsidR="00DB325A" w:rsidRDefault="00E93FF2" w:rsidP="00BA18C3">
      <w:pPr>
        <w:pStyle w:val="lennaslov"/>
        <w:spacing w:line="360" w:lineRule="auto"/>
        <w:jc w:val="both"/>
        <w:rPr>
          <w:b w:val="0"/>
          <w:sz w:val="20"/>
          <w:szCs w:val="20"/>
        </w:rPr>
      </w:pPr>
      <w:r w:rsidRPr="00E93FF2">
        <w:rPr>
          <w:b w:val="0"/>
          <w:sz w:val="20"/>
          <w:szCs w:val="20"/>
        </w:rPr>
        <w:t xml:space="preserve">Strateški del OCPS vključuje vizijo, cilje, ciljne vrednosti, stanje, izzive, priložnosti, </w:t>
      </w:r>
      <w:r w:rsidR="001C32AA">
        <w:rPr>
          <w:b w:val="0"/>
          <w:sz w:val="20"/>
          <w:szCs w:val="20"/>
        </w:rPr>
        <w:t xml:space="preserve">prioritete, </w:t>
      </w:r>
      <w:r w:rsidRPr="00E93FF2">
        <w:rPr>
          <w:b w:val="0"/>
          <w:sz w:val="20"/>
          <w:szCs w:val="20"/>
        </w:rPr>
        <w:t>strateška vodila</w:t>
      </w:r>
      <w:r w:rsidR="009D08DC">
        <w:rPr>
          <w:b w:val="0"/>
          <w:sz w:val="20"/>
          <w:szCs w:val="20"/>
        </w:rPr>
        <w:t xml:space="preserve"> in </w:t>
      </w:r>
      <w:r w:rsidRPr="00E93FF2">
        <w:rPr>
          <w:b w:val="0"/>
          <w:sz w:val="20"/>
          <w:szCs w:val="20"/>
        </w:rPr>
        <w:t>ukrepe</w:t>
      </w:r>
      <w:r w:rsidR="0065189B">
        <w:rPr>
          <w:b w:val="0"/>
          <w:sz w:val="20"/>
          <w:szCs w:val="20"/>
        </w:rPr>
        <w:t>. I</w:t>
      </w:r>
      <w:r w:rsidR="009D08DC">
        <w:rPr>
          <w:b w:val="0"/>
          <w:sz w:val="20"/>
          <w:szCs w:val="20"/>
        </w:rPr>
        <w:t xml:space="preserve">zvedbeni del je </w:t>
      </w:r>
      <w:r w:rsidRPr="00E93FF2">
        <w:rPr>
          <w:b w:val="0"/>
          <w:sz w:val="20"/>
          <w:szCs w:val="20"/>
        </w:rPr>
        <w:t>akcijski načrt</w:t>
      </w:r>
      <w:r w:rsidR="0065189B">
        <w:rPr>
          <w:b w:val="0"/>
          <w:sz w:val="20"/>
          <w:szCs w:val="20"/>
        </w:rPr>
        <w:t xml:space="preserve">, ki v okviru posameznih stebrov vključuje cilje s ciljnimi vrednostmi ter svežnje ukrepov z ovrednotenimi stroški, </w:t>
      </w:r>
      <w:r w:rsidR="002C4866">
        <w:rPr>
          <w:b w:val="0"/>
          <w:sz w:val="20"/>
          <w:szCs w:val="20"/>
        </w:rPr>
        <w:t>odgovornostjo in rokom izvedbe.</w:t>
      </w:r>
    </w:p>
    <w:p w14:paraId="240D89D5" w14:textId="77777777" w:rsidR="00023F2C" w:rsidRDefault="00023F2C" w:rsidP="00BA18C3">
      <w:pPr>
        <w:pStyle w:val="lennaslov"/>
        <w:spacing w:line="360" w:lineRule="auto"/>
        <w:jc w:val="both"/>
        <w:rPr>
          <w:b w:val="0"/>
          <w:sz w:val="20"/>
          <w:szCs w:val="20"/>
        </w:rPr>
      </w:pPr>
    </w:p>
    <w:p w14:paraId="7F994E55" w14:textId="77777777" w:rsidR="0055397C" w:rsidRPr="00D345A9" w:rsidRDefault="00AF00D5" w:rsidP="00BA18C3">
      <w:pPr>
        <w:pStyle w:val="lennaslov"/>
        <w:rPr>
          <w:b w:val="0"/>
          <w:sz w:val="20"/>
          <w:szCs w:val="20"/>
        </w:rPr>
      </w:pPr>
      <w:r w:rsidRPr="00D345A9">
        <w:rPr>
          <w:sz w:val="20"/>
          <w:szCs w:val="20"/>
        </w:rPr>
        <w:t>6</w:t>
      </w:r>
      <w:r w:rsidR="0055397C" w:rsidRPr="00D345A9">
        <w:rPr>
          <w:sz w:val="20"/>
          <w:szCs w:val="20"/>
        </w:rPr>
        <w:t>. člen</w:t>
      </w:r>
    </w:p>
    <w:p w14:paraId="375F1FBF" w14:textId="77777777" w:rsidR="0055397C" w:rsidRPr="00D345A9" w:rsidRDefault="0055397C" w:rsidP="00BA18C3">
      <w:pPr>
        <w:suppressAutoHyphens/>
        <w:overflowPunct w:val="0"/>
        <w:autoSpaceDE w:val="0"/>
        <w:autoSpaceDN w:val="0"/>
        <w:adjustRightInd w:val="0"/>
        <w:rPr>
          <w:rFonts w:ascii="Arial" w:eastAsiaTheme="minorHAnsi" w:hAnsi="Arial" w:cs="Arial"/>
          <w:b/>
          <w:sz w:val="20"/>
          <w:szCs w:val="20"/>
          <w:lang w:eastAsia="en-US"/>
        </w:rPr>
      </w:pPr>
      <w:r w:rsidRPr="00EB44CE">
        <w:rPr>
          <w:rFonts w:ascii="Arial" w:eastAsiaTheme="minorHAnsi" w:hAnsi="Arial" w:cs="Arial"/>
          <w:b/>
          <w:sz w:val="20"/>
          <w:szCs w:val="20"/>
          <w:lang w:eastAsia="en-US"/>
        </w:rPr>
        <w:t xml:space="preserve">                                                                      </w:t>
      </w:r>
      <w:r w:rsidRPr="00D345A9">
        <w:rPr>
          <w:rFonts w:ascii="Arial" w:eastAsiaTheme="minorHAnsi" w:hAnsi="Arial" w:cs="Arial"/>
          <w:b/>
          <w:sz w:val="20"/>
          <w:szCs w:val="20"/>
          <w:lang w:eastAsia="en-US"/>
        </w:rPr>
        <w:t>(oblika OCPS)</w:t>
      </w:r>
    </w:p>
    <w:p w14:paraId="7A82089A" w14:textId="149B9A44" w:rsidR="00D345A9" w:rsidRDefault="00DB325A" w:rsidP="00DB325A">
      <w:pPr>
        <w:pStyle w:val="Odstavek"/>
        <w:spacing w:line="360" w:lineRule="auto"/>
        <w:ind w:firstLine="0"/>
        <w:rPr>
          <w:sz w:val="20"/>
          <w:szCs w:val="20"/>
        </w:rPr>
      </w:pPr>
      <w:r w:rsidRPr="00D43376">
        <w:rPr>
          <w:sz w:val="20"/>
          <w:szCs w:val="20"/>
        </w:rPr>
        <w:lastRenderedPageBreak/>
        <w:t xml:space="preserve">OCPS </w:t>
      </w:r>
      <w:r w:rsidR="0065189B" w:rsidRPr="00D43376">
        <w:rPr>
          <w:sz w:val="20"/>
          <w:szCs w:val="20"/>
        </w:rPr>
        <w:t>se izdela v digitalni obliki</w:t>
      </w:r>
      <w:r w:rsidRPr="00D43376">
        <w:rPr>
          <w:sz w:val="20"/>
          <w:szCs w:val="20"/>
        </w:rPr>
        <w:t xml:space="preserve"> za objavo na spletu</w:t>
      </w:r>
      <w:r w:rsidR="0065189B" w:rsidRPr="00D43376">
        <w:rPr>
          <w:sz w:val="20"/>
          <w:szCs w:val="20"/>
        </w:rPr>
        <w:t>.</w:t>
      </w:r>
      <w:r w:rsidRPr="00D43376">
        <w:rPr>
          <w:sz w:val="20"/>
          <w:szCs w:val="20"/>
        </w:rPr>
        <w:t xml:space="preserve"> Dokument mora vsebovati datum sprejema OCPS na občinskem svetu in številko sklepa.</w:t>
      </w:r>
    </w:p>
    <w:p w14:paraId="72B7F0E2" w14:textId="77777777" w:rsidR="0055397C" w:rsidRPr="0015630B" w:rsidRDefault="00AF00D5" w:rsidP="0055397C">
      <w:pPr>
        <w:pStyle w:val="lennaslov"/>
        <w:rPr>
          <w:sz w:val="20"/>
          <w:szCs w:val="20"/>
        </w:rPr>
      </w:pPr>
      <w:r>
        <w:rPr>
          <w:sz w:val="20"/>
          <w:szCs w:val="20"/>
        </w:rPr>
        <w:t>7</w:t>
      </w:r>
      <w:r w:rsidR="0055397C" w:rsidRPr="0015630B">
        <w:rPr>
          <w:sz w:val="20"/>
          <w:szCs w:val="20"/>
        </w:rPr>
        <w:t>. člen</w:t>
      </w:r>
    </w:p>
    <w:p w14:paraId="15A0F548" w14:textId="77777777" w:rsidR="0055397C" w:rsidRDefault="0055397C" w:rsidP="0055397C">
      <w:pPr>
        <w:pStyle w:val="lennaslov"/>
        <w:rPr>
          <w:sz w:val="20"/>
          <w:szCs w:val="20"/>
        </w:rPr>
      </w:pPr>
      <w:r w:rsidRPr="0015630B">
        <w:rPr>
          <w:sz w:val="20"/>
          <w:szCs w:val="20"/>
        </w:rPr>
        <w:t>(način</w:t>
      </w:r>
      <w:r>
        <w:rPr>
          <w:sz w:val="20"/>
          <w:szCs w:val="20"/>
        </w:rPr>
        <w:t xml:space="preserve"> priprave</w:t>
      </w:r>
      <w:r w:rsidR="00600992">
        <w:rPr>
          <w:sz w:val="20"/>
          <w:szCs w:val="20"/>
        </w:rPr>
        <w:t>, veljavnost</w:t>
      </w:r>
      <w:r w:rsidR="00F26B1C">
        <w:rPr>
          <w:sz w:val="20"/>
          <w:szCs w:val="20"/>
        </w:rPr>
        <w:t xml:space="preserve"> in izvajanje</w:t>
      </w:r>
      <w:r w:rsidRPr="0015630B">
        <w:rPr>
          <w:sz w:val="20"/>
          <w:szCs w:val="20"/>
        </w:rPr>
        <w:t xml:space="preserve"> </w:t>
      </w:r>
      <w:r>
        <w:rPr>
          <w:sz w:val="20"/>
          <w:szCs w:val="20"/>
        </w:rPr>
        <w:t>OCPS</w:t>
      </w:r>
      <w:r w:rsidRPr="0015630B">
        <w:rPr>
          <w:sz w:val="20"/>
          <w:szCs w:val="20"/>
        </w:rPr>
        <w:t>)</w:t>
      </w:r>
    </w:p>
    <w:p w14:paraId="5AEE8347" w14:textId="77777777" w:rsidR="00D71841" w:rsidRPr="0015630B" w:rsidRDefault="00D71841" w:rsidP="0055397C">
      <w:pPr>
        <w:pStyle w:val="lennaslov"/>
        <w:rPr>
          <w:sz w:val="20"/>
          <w:szCs w:val="20"/>
        </w:rPr>
      </w:pPr>
    </w:p>
    <w:p w14:paraId="0B2F1682" w14:textId="77777777" w:rsidR="00600992" w:rsidRDefault="00600992" w:rsidP="00262279">
      <w:pPr>
        <w:pStyle w:val="lennaslov"/>
        <w:spacing w:line="360" w:lineRule="auto"/>
        <w:jc w:val="both"/>
        <w:rPr>
          <w:b w:val="0"/>
          <w:sz w:val="20"/>
          <w:szCs w:val="20"/>
        </w:rPr>
      </w:pPr>
      <w:r>
        <w:rPr>
          <w:b w:val="0"/>
          <w:sz w:val="20"/>
          <w:szCs w:val="20"/>
        </w:rPr>
        <w:t>(1)</w:t>
      </w:r>
      <w:r w:rsidR="001C32AA">
        <w:rPr>
          <w:b w:val="0"/>
          <w:sz w:val="20"/>
          <w:szCs w:val="20"/>
        </w:rPr>
        <w:t xml:space="preserve"> Priprava</w:t>
      </w:r>
      <w:r>
        <w:rPr>
          <w:b w:val="0"/>
          <w:sz w:val="20"/>
          <w:szCs w:val="20"/>
        </w:rPr>
        <w:t xml:space="preserve"> </w:t>
      </w:r>
      <w:r w:rsidR="0055397C" w:rsidRPr="00262279">
        <w:rPr>
          <w:b w:val="0"/>
          <w:sz w:val="20"/>
          <w:szCs w:val="20"/>
        </w:rPr>
        <w:t>OCPS</w:t>
      </w:r>
      <w:r w:rsidR="00F26B1C">
        <w:rPr>
          <w:b w:val="0"/>
          <w:sz w:val="20"/>
          <w:szCs w:val="20"/>
        </w:rPr>
        <w:t xml:space="preserve"> se prične z začetkom izvajanja prve aktivnosti prvega sklopa po Smernicah za pripravo OCPS.</w:t>
      </w:r>
      <w:r w:rsidR="0055397C" w:rsidRPr="00262279">
        <w:rPr>
          <w:b w:val="0"/>
          <w:sz w:val="20"/>
          <w:szCs w:val="20"/>
        </w:rPr>
        <w:t xml:space="preserve"> </w:t>
      </w:r>
      <w:r w:rsidR="00F26B1C" w:rsidRPr="00D43376">
        <w:rPr>
          <w:b w:val="0"/>
          <w:sz w:val="20"/>
          <w:szCs w:val="20"/>
        </w:rPr>
        <w:t>Postopek</w:t>
      </w:r>
      <w:r w:rsidR="00026E7D" w:rsidRPr="00D43376">
        <w:rPr>
          <w:b w:val="0"/>
          <w:sz w:val="20"/>
          <w:szCs w:val="20"/>
        </w:rPr>
        <w:t xml:space="preserve"> priprave se zaključ</w:t>
      </w:r>
      <w:r w:rsidR="00592FB7" w:rsidRPr="00D43376">
        <w:rPr>
          <w:b w:val="0"/>
          <w:sz w:val="20"/>
          <w:szCs w:val="20"/>
        </w:rPr>
        <w:t>i po pridobitvi potrdila ministra o presoji kakovosti in</w:t>
      </w:r>
      <w:r w:rsidR="0055397C" w:rsidRPr="00D43376">
        <w:rPr>
          <w:b w:val="0"/>
          <w:sz w:val="20"/>
          <w:szCs w:val="20"/>
        </w:rPr>
        <w:t xml:space="preserve"> </w:t>
      </w:r>
      <w:r w:rsidR="00592FB7" w:rsidRPr="00D43376">
        <w:rPr>
          <w:b w:val="0"/>
          <w:sz w:val="20"/>
          <w:szCs w:val="20"/>
        </w:rPr>
        <w:t>s sprejemom na občinskem svetu.</w:t>
      </w:r>
      <w:r w:rsidR="00592FB7" w:rsidRPr="00237A10">
        <w:rPr>
          <w:b w:val="0"/>
          <w:sz w:val="20"/>
          <w:szCs w:val="20"/>
        </w:rPr>
        <w:t xml:space="preserve"> </w:t>
      </w:r>
      <w:r w:rsidR="0055397C" w:rsidRPr="00237A10">
        <w:rPr>
          <w:b w:val="0"/>
          <w:sz w:val="20"/>
          <w:szCs w:val="20"/>
        </w:rPr>
        <w:t>Postopek</w:t>
      </w:r>
      <w:r w:rsidR="00026E7D" w:rsidRPr="00237A10">
        <w:rPr>
          <w:b w:val="0"/>
          <w:sz w:val="20"/>
          <w:szCs w:val="20"/>
        </w:rPr>
        <w:t xml:space="preserve"> priprave OCPS mora slediti korakom po sklopih in aktivnostih v Smernicah za pripravo OCPS. Postopek priprave</w:t>
      </w:r>
      <w:r w:rsidR="0055397C" w:rsidRPr="00237A10">
        <w:rPr>
          <w:b w:val="0"/>
          <w:sz w:val="20"/>
          <w:szCs w:val="20"/>
        </w:rPr>
        <w:t xml:space="preserve"> je razdeljen v</w:t>
      </w:r>
      <w:r w:rsidR="00026E7D" w:rsidRPr="00237A10">
        <w:rPr>
          <w:b w:val="0"/>
          <w:sz w:val="20"/>
          <w:szCs w:val="20"/>
        </w:rPr>
        <w:t xml:space="preserve"> šest</w:t>
      </w:r>
      <w:r w:rsidR="0055397C" w:rsidRPr="00237A10">
        <w:rPr>
          <w:b w:val="0"/>
          <w:sz w:val="20"/>
          <w:szCs w:val="20"/>
        </w:rPr>
        <w:t xml:space="preserve"> sklopov aktivnosti, na koncu vsakega se pripravi poročil</w:t>
      </w:r>
      <w:r w:rsidR="00AF00D5" w:rsidRPr="00237A10">
        <w:rPr>
          <w:b w:val="0"/>
          <w:sz w:val="20"/>
          <w:szCs w:val="20"/>
        </w:rPr>
        <w:t>o</w:t>
      </w:r>
      <w:r w:rsidR="0055397C" w:rsidRPr="00237A10">
        <w:rPr>
          <w:b w:val="0"/>
          <w:sz w:val="20"/>
          <w:szCs w:val="20"/>
        </w:rPr>
        <w:t xml:space="preserve"> izvedbe vseh </w:t>
      </w:r>
      <w:r w:rsidR="0043397E" w:rsidRPr="00237A10">
        <w:rPr>
          <w:b w:val="0"/>
          <w:sz w:val="20"/>
          <w:szCs w:val="20"/>
        </w:rPr>
        <w:t xml:space="preserve">aktivnosti v posameznem sklopu. </w:t>
      </w:r>
      <w:r w:rsidR="0043397E" w:rsidRPr="00D43376">
        <w:rPr>
          <w:b w:val="0"/>
          <w:sz w:val="20"/>
          <w:szCs w:val="20"/>
        </w:rPr>
        <w:t>P</w:t>
      </w:r>
      <w:r w:rsidR="00026E7D" w:rsidRPr="00D43376">
        <w:rPr>
          <w:b w:val="0"/>
          <w:sz w:val="20"/>
          <w:szCs w:val="20"/>
        </w:rPr>
        <w:t>ostopek priprave OCPS se</w:t>
      </w:r>
      <w:r w:rsidR="00CD60C1" w:rsidRPr="00D43376">
        <w:rPr>
          <w:b w:val="0"/>
          <w:sz w:val="20"/>
          <w:szCs w:val="20"/>
        </w:rPr>
        <w:t xml:space="preserve"> zaključi v največ</w:t>
      </w:r>
      <w:r w:rsidR="00716ECE" w:rsidRPr="00D43376">
        <w:rPr>
          <w:b w:val="0"/>
          <w:sz w:val="20"/>
          <w:szCs w:val="20"/>
        </w:rPr>
        <w:t xml:space="preserve"> </w:t>
      </w:r>
      <w:r w:rsidR="00D53034" w:rsidRPr="00D43376">
        <w:rPr>
          <w:b w:val="0"/>
          <w:sz w:val="20"/>
          <w:szCs w:val="20"/>
        </w:rPr>
        <w:t>24</w:t>
      </w:r>
      <w:r w:rsidR="00085078" w:rsidRPr="00D43376">
        <w:rPr>
          <w:b w:val="0"/>
          <w:sz w:val="20"/>
          <w:szCs w:val="20"/>
        </w:rPr>
        <w:t xml:space="preserve"> </w:t>
      </w:r>
      <w:r w:rsidR="00026E7D" w:rsidRPr="00D43376">
        <w:rPr>
          <w:b w:val="0"/>
          <w:sz w:val="20"/>
          <w:szCs w:val="20"/>
        </w:rPr>
        <w:t>mesecih.</w:t>
      </w:r>
      <w:r w:rsidR="00026E7D">
        <w:rPr>
          <w:b w:val="0"/>
          <w:sz w:val="20"/>
          <w:szCs w:val="20"/>
        </w:rPr>
        <w:t xml:space="preserve"> </w:t>
      </w:r>
    </w:p>
    <w:p w14:paraId="287F394B" w14:textId="77777777" w:rsidR="00817972" w:rsidRDefault="00817972" w:rsidP="00262279">
      <w:pPr>
        <w:pStyle w:val="lennaslov"/>
        <w:spacing w:line="360" w:lineRule="auto"/>
        <w:jc w:val="both"/>
        <w:rPr>
          <w:b w:val="0"/>
          <w:sz w:val="20"/>
          <w:szCs w:val="20"/>
        </w:rPr>
      </w:pPr>
    </w:p>
    <w:p w14:paraId="33C5B156" w14:textId="50407D3A" w:rsidR="00600992" w:rsidRDefault="0043397E" w:rsidP="00262279">
      <w:pPr>
        <w:pStyle w:val="lennaslov"/>
        <w:spacing w:line="360" w:lineRule="auto"/>
        <w:jc w:val="both"/>
        <w:rPr>
          <w:b w:val="0"/>
          <w:sz w:val="20"/>
          <w:szCs w:val="20"/>
        </w:rPr>
      </w:pPr>
      <w:r>
        <w:rPr>
          <w:b w:val="0"/>
          <w:sz w:val="20"/>
          <w:szCs w:val="20"/>
        </w:rPr>
        <w:t xml:space="preserve">(2) </w:t>
      </w:r>
      <w:r w:rsidRPr="00D43376">
        <w:rPr>
          <w:b w:val="0"/>
          <w:sz w:val="20"/>
          <w:szCs w:val="20"/>
        </w:rPr>
        <w:t xml:space="preserve">Pogoj za </w:t>
      </w:r>
      <w:r w:rsidR="00C70203" w:rsidRPr="00D43376">
        <w:rPr>
          <w:b w:val="0"/>
          <w:sz w:val="20"/>
          <w:szCs w:val="20"/>
        </w:rPr>
        <w:t>so</w:t>
      </w:r>
      <w:r w:rsidRPr="00D43376">
        <w:rPr>
          <w:b w:val="0"/>
          <w:sz w:val="20"/>
          <w:szCs w:val="20"/>
        </w:rPr>
        <w:t>financiranje</w:t>
      </w:r>
      <w:r w:rsidR="00600992" w:rsidRPr="00D43376">
        <w:rPr>
          <w:b w:val="0"/>
          <w:sz w:val="20"/>
          <w:szCs w:val="20"/>
        </w:rPr>
        <w:t xml:space="preserve"> </w:t>
      </w:r>
      <w:r w:rsidR="00C70203" w:rsidRPr="00D43376">
        <w:rPr>
          <w:b w:val="0"/>
          <w:sz w:val="20"/>
          <w:szCs w:val="20"/>
        </w:rPr>
        <w:t xml:space="preserve">izdelave </w:t>
      </w:r>
      <w:r w:rsidR="00600992" w:rsidRPr="00D43376">
        <w:rPr>
          <w:b w:val="0"/>
          <w:sz w:val="20"/>
          <w:szCs w:val="20"/>
        </w:rPr>
        <w:t>OCPS</w:t>
      </w:r>
      <w:r w:rsidR="00C70203" w:rsidRPr="00D43376">
        <w:rPr>
          <w:b w:val="0"/>
          <w:sz w:val="20"/>
          <w:szCs w:val="20"/>
        </w:rPr>
        <w:t xml:space="preserve"> in ukrepov iz njegovega akcijskega načrta</w:t>
      </w:r>
      <w:r w:rsidR="00600992" w:rsidRPr="00D43376">
        <w:rPr>
          <w:b w:val="0"/>
          <w:sz w:val="20"/>
          <w:szCs w:val="20"/>
        </w:rPr>
        <w:t xml:space="preserve"> sta potrdilo ministrstva o kakovosti OCPS in sklep občinskega sveta o sprejemu OCPS.</w:t>
      </w:r>
    </w:p>
    <w:p w14:paraId="423107D5" w14:textId="77777777" w:rsidR="00817972" w:rsidRDefault="00817972" w:rsidP="00262279">
      <w:pPr>
        <w:pStyle w:val="lennaslov"/>
        <w:spacing w:line="360" w:lineRule="auto"/>
        <w:jc w:val="both"/>
        <w:rPr>
          <w:b w:val="0"/>
          <w:sz w:val="20"/>
          <w:szCs w:val="20"/>
        </w:rPr>
      </w:pPr>
    </w:p>
    <w:p w14:paraId="6E065D2E" w14:textId="73E040DF" w:rsidR="00491D02" w:rsidRPr="00262279" w:rsidRDefault="00600992" w:rsidP="00262279">
      <w:pPr>
        <w:pStyle w:val="lennaslov"/>
        <w:spacing w:line="360" w:lineRule="auto"/>
        <w:jc w:val="both"/>
        <w:rPr>
          <w:b w:val="0"/>
          <w:sz w:val="20"/>
          <w:szCs w:val="20"/>
        </w:rPr>
      </w:pPr>
      <w:r>
        <w:rPr>
          <w:b w:val="0"/>
          <w:sz w:val="20"/>
          <w:szCs w:val="20"/>
        </w:rPr>
        <w:t xml:space="preserve">(3) </w:t>
      </w:r>
      <w:r w:rsidR="00026E7D">
        <w:rPr>
          <w:b w:val="0"/>
          <w:sz w:val="20"/>
          <w:szCs w:val="20"/>
        </w:rPr>
        <w:t>Po</w:t>
      </w:r>
      <w:r w:rsidR="001F67B1">
        <w:rPr>
          <w:b w:val="0"/>
          <w:sz w:val="20"/>
          <w:szCs w:val="20"/>
        </w:rPr>
        <w:t xml:space="preserve"> </w:t>
      </w:r>
      <w:r w:rsidR="00026E7D">
        <w:rPr>
          <w:b w:val="0"/>
          <w:sz w:val="20"/>
          <w:szCs w:val="20"/>
        </w:rPr>
        <w:t>sprejemu na občinskem svetu nastopi</w:t>
      </w:r>
      <w:r w:rsidR="006F0F85">
        <w:rPr>
          <w:b w:val="0"/>
          <w:sz w:val="20"/>
          <w:szCs w:val="20"/>
        </w:rPr>
        <w:t xml:space="preserve"> faza sedemletnega</w:t>
      </w:r>
      <w:r w:rsidR="00026E7D">
        <w:rPr>
          <w:b w:val="0"/>
          <w:sz w:val="20"/>
          <w:szCs w:val="20"/>
        </w:rPr>
        <w:t xml:space="preserve"> izvaj</w:t>
      </w:r>
      <w:r w:rsidR="003069BC">
        <w:rPr>
          <w:b w:val="0"/>
          <w:sz w:val="20"/>
          <w:szCs w:val="20"/>
        </w:rPr>
        <w:t>a</w:t>
      </w:r>
      <w:r w:rsidR="00026E7D">
        <w:rPr>
          <w:b w:val="0"/>
          <w:sz w:val="20"/>
          <w:szCs w:val="20"/>
        </w:rPr>
        <w:t>nj</w:t>
      </w:r>
      <w:r w:rsidR="006F0F85">
        <w:rPr>
          <w:b w:val="0"/>
          <w:sz w:val="20"/>
          <w:szCs w:val="20"/>
        </w:rPr>
        <w:t>a</w:t>
      </w:r>
      <w:r w:rsidR="00026E7D">
        <w:rPr>
          <w:b w:val="0"/>
          <w:sz w:val="20"/>
          <w:szCs w:val="20"/>
        </w:rPr>
        <w:t xml:space="preserve"> OCPS s spremljanjem napredka.</w:t>
      </w:r>
    </w:p>
    <w:p w14:paraId="05318FA5" w14:textId="77777777" w:rsidR="00C175A7" w:rsidRPr="0015630B" w:rsidRDefault="006F0F85" w:rsidP="009C46D8">
      <w:pPr>
        <w:pStyle w:val="lennaslov"/>
        <w:rPr>
          <w:sz w:val="20"/>
          <w:szCs w:val="20"/>
        </w:rPr>
      </w:pPr>
      <w:r>
        <w:rPr>
          <w:sz w:val="20"/>
          <w:szCs w:val="20"/>
        </w:rPr>
        <w:t>8</w:t>
      </w:r>
      <w:r w:rsidR="00C175A7" w:rsidRPr="0015630B">
        <w:rPr>
          <w:sz w:val="20"/>
          <w:szCs w:val="20"/>
        </w:rPr>
        <w:t>. člen</w:t>
      </w:r>
    </w:p>
    <w:p w14:paraId="59607000" w14:textId="77777777" w:rsidR="008C632B" w:rsidRDefault="006F0F85" w:rsidP="00262279">
      <w:pPr>
        <w:pStyle w:val="lennaslov"/>
      </w:pPr>
      <w:r>
        <w:rPr>
          <w:sz w:val="20"/>
          <w:szCs w:val="20"/>
        </w:rPr>
        <w:t xml:space="preserve">   </w:t>
      </w:r>
      <w:r w:rsidR="00C175A7" w:rsidRPr="0015630B">
        <w:rPr>
          <w:sz w:val="20"/>
          <w:szCs w:val="20"/>
        </w:rPr>
        <w:t>(način</w:t>
      </w:r>
      <w:r w:rsidR="003F005E">
        <w:rPr>
          <w:sz w:val="20"/>
          <w:szCs w:val="20"/>
        </w:rPr>
        <w:t xml:space="preserve"> priprave</w:t>
      </w:r>
      <w:r w:rsidR="00026E7D">
        <w:rPr>
          <w:sz w:val="20"/>
          <w:szCs w:val="20"/>
        </w:rPr>
        <w:t xml:space="preserve"> in izvajanje</w:t>
      </w:r>
      <w:r w:rsidR="00C175A7" w:rsidRPr="0015630B">
        <w:rPr>
          <w:sz w:val="20"/>
          <w:szCs w:val="20"/>
        </w:rPr>
        <w:t xml:space="preserve"> </w:t>
      </w:r>
      <w:r w:rsidR="00765AD2">
        <w:rPr>
          <w:sz w:val="20"/>
          <w:szCs w:val="20"/>
        </w:rPr>
        <w:t>OCPS</w:t>
      </w:r>
      <w:r w:rsidR="008858C7">
        <w:rPr>
          <w:sz w:val="20"/>
          <w:szCs w:val="20"/>
        </w:rPr>
        <w:t xml:space="preserve"> </w:t>
      </w:r>
      <w:r w:rsidR="00877DE9">
        <w:rPr>
          <w:sz w:val="20"/>
          <w:szCs w:val="20"/>
        </w:rPr>
        <w:t>več sosednjih občin</w:t>
      </w:r>
      <w:r w:rsidR="00C175A7" w:rsidRPr="0015630B">
        <w:rPr>
          <w:sz w:val="20"/>
          <w:szCs w:val="20"/>
        </w:rPr>
        <w:t>)</w:t>
      </w:r>
    </w:p>
    <w:p w14:paraId="63B59FA4" w14:textId="77777777" w:rsidR="008C632B" w:rsidRPr="00C175A7" w:rsidRDefault="008C632B" w:rsidP="00C175A7">
      <w:pPr>
        <w:pStyle w:val="tevilnatoka"/>
        <w:numPr>
          <w:ilvl w:val="0"/>
          <w:numId w:val="0"/>
        </w:numPr>
        <w:spacing w:line="360" w:lineRule="auto"/>
        <w:rPr>
          <w:sz w:val="20"/>
          <w:szCs w:val="20"/>
        </w:rPr>
      </w:pPr>
    </w:p>
    <w:p w14:paraId="49BA4925" w14:textId="77777777" w:rsidR="00C175A7" w:rsidRDefault="0043397E" w:rsidP="00C175A7">
      <w:pPr>
        <w:pStyle w:val="tevilnatoka"/>
        <w:numPr>
          <w:ilvl w:val="0"/>
          <w:numId w:val="0"/>
        </w:numPr>
        <w:spacing w:line="360" w:lineRule="auto"/>
        <w:rPr>
          <w:sz w:val="20"/>
          <w:szCs w:val="20"/>
        </w:rPr>
      </w:pPr>
      <w:r>
        <w:rPr>
          <w:sz w:val="20"/>
          <w:szCs w:val="20"/>
        </w:rPr>
        <w:t xml:space="preserve">(1) </w:t>
      </w:r>
      <w:r w:rsidRPr="005424A8">
        <w:rPr>
          <w:sz w:val="20"/>
          <w:szCs w:val="20"/>
        </w:rPr>
        <w:t>D</w:t>
      </w:r>
      <w:r w:rsidR="00026E7D" w:rsidRPr="005424A8">
        <w:rPr>
          <w:sz w:val="20"/>
          <w:szCs w:val="20"/>
        </w:rPr>
        <w:t>ve ali največ pet sosednjih občin</w:t>
      </w:r>
      <w:r w:rsidR="008D2FE5" w:rsidRPr="005424A8">
        <w:rPr>
          <w:sz w:val="20"/>
          <w:szCs w:val="20"/>
        </w:rPr>
        <w:t xml:space="preserve"> lahko</w:t>
      </w:r>
      <w:r w:rsidR="00026E7D" w:rsidRPr="005424A8">
        <w:rPr>
          <w:sz w:val="20"/>
          <w:szCs w:val="20"/>
        </w:rPr>
        <w:t xml:space="preserve"> skupaj </w:t>
      </w:r>
      <w:r w:rsidR="001C32AA" w:rsidRPr="005424A8">
        <w:rPr>
          <w:sz w:val="20"/>
          <w:szCs w:val="20"/>
        </w:rPr>
        <w:t xml:space="preserve">pripravlja svoje </w:t>
      </w:r>
      <w:r w:rsidR="0058229C" w:rsidRPr="005424A8">
        <w:rPr>
          <w:sz w:val="20"/>
          <w:szCs w:val="20"/>
        </w:rPr>
        <w:t>OCPS.</w:t>
      </w:r>
      <w:r w:rsidR="0058229C">
        <w:rPr>
          <w:sz w:val="20"/>
          <w:szCs w:val="20"/>
        </w:rPr>
        <w:t xml:space="preserve"> Občine morajo biti </w:t>
      </w:r>
      <w:proofErr w:type="spellStart"/>
      <w:r w:rsidR="0058229C">
        <w:rPr>
          <w:sz w:val="20"/>
          <w:szCs w:val="20"/>
        </w:rPr>
        <w:t>ozemlj</w:t>
      </w:r>
      <w:r w:rsidR="00026E7D">
        <w:rPr>
          <w:sz w:val="20"/>
          <w:szCs w:val="20"/>
        </w:rPr>
        <w:t>sko</w:t>
      </w:r>
      <w:proofErr w:type="spellEnd"/>
      <w:r w:rsidR="00026E7D">
        <w:rPr>
          <w:sz w:val="20"/>
          <w:szCs w:val="20"/>
        </w:rPr>
        <w:t xml:space="preserve"> povezane in imeti </w:t>
      </w:r>
      <w:r w:rsidR="006F6183">
        <w:rPr>
          <w:sz w:val="20"/>
          <w:szCs w:val="20"/>
        </w:rPr>
        <w:t xml:space="preserve">sklenjen in </w:t>
      </w:r>
      <w:r w:rsidR="00026E7D">
        <w:rPr>
          <w:sz w:val="20"/>
          <w:szCs w:val="20"/>
        </w:rPr>
        <w:t>funkcionaln</w:t>
      </w:r>
      <w:r w:rsidR="0058229C">
        <w:rPr>
          <w:sz w:val="20"/>
          <w:szCs w:val="20"/>
        </w:rPr>
        <w:t>o povezan prometni sistem</w:t>
      </w:r>
      <w:r w:rsidR="006D664C">
        <w:rPr>
          <w:sz w:val="20"/>
          <w:szCs w:val="20"/>
        </w:rPr>
        <w:t xml:space="preserve"> med njimi</w:t>
      </w:r>
      <w:r w:rsidR="00026E7D">
        <w:rPr>
          <w:sz w:val="20"/>
          <w:szCs w:val="20"/>
        </w:rPr>
        <w:t xml:space="preserve">. </w:t>
      </w:r>
    </w:p>
    <w:p w14:paraId="0A94DFDE" w14:textId="77777777" w:rsidR="009F3D1C" w:rsidRDefault="009F3D1C" w:rsidP="00C175A7">
      <w:pPr>
        <w:pStyle w:val="tevilnatoka"/>
        <w:numPr>
          <w:ilvl w:val="0"/>
          <w:numId w:val="0"/>
        </w:numPr>
        <w:spacing w:line="360" w:lineRule="auto"/>
        <w:rPr>
          <w:sz w:val="20"/>
          <w:szCs w:val="20"/>
        </w:rPr>
      </w:pPr>
    </w:p>
    <w:p w14:paraId="0C5D0FCF" w14:textId="77777777" w:rsidR="00765AD2" w:rsidRPr="00E82B46" w:rsidRDefault="00765AD2" w:rsidP="00C175A7">
      <w:pPr>
        <w:pStyle w:val="tevilnatoka"/>
        <w:numPr>
          <w:ilvl w:val="0"/>
          <w:numId w:val="0"/>
        </w:numPr>
        <w:spacing w:line="360" w:lineRule="auto"/>
        <w:rPr>
          <w:sz w:val="20"/>
          <w:szCs w:val="20"/>
        </w:rPr>
      </w:pPr>
      <w:r>
        <w:rPr>
          <w:sz w:val="20"/>
          <w:szCs w:val="20"/>
        </w:rPr>
        <w:t xml:space="preserve">(2) </w:t>
      </w:r>
      <w:r w:rsidRPr="00D43376">
        <w:rPr>
          <w:sz w:val="20"/>
          <w:szCs w:val="20"/>
        </w:rPr>
        <w:t>Občine sodelujejo na podlagi sklenjen</w:t>
      </w:r>
      <w:r w:rsidR="009F3D1C" w:rsidRPr="00D43376">
        <w:rPr>
          <w:sz w:val="20"/>
          <w:szCs w:val="20"/>
        </w:rPr>
        <w:t>e</w:t>
      </w:r>
      <w:r w:rsidR="00A77EF5" w:rsidRPr="00D43376">
        <w:rPr>
          <w:sz w:val="20"/>
          <w:szCs w:val="20"/>
        </w:rPr>
        <w:t xml:space="preserve"> medsebojne</w:t>
      </w:r>
      <w:r w:rsidRPr="00D43376">
        <w:rPr>
          <w:sz w:val="20"/>
          <w:szCs w:val="20"/>
        </w:rPr>
        <w:t xml:space="preserve"> pogodbe</w:t>
      </w:r>
      <w:r w:rsidR="008D2FE5" w:rsidRPr="00D43376">
        <w:rPr>
          <w:sz w:val="20"/>
          <w:szCs w:val="20"/>
        </w:rPr>
        <w:t xml:space="preserve"> o skupni pripravi OCPS, v kateri se določi nosilno občino, ki bo izvedla enotni postopek izbora skupnega </w:t>
      </w:r>
      <w:proofErr w:type="spellStart"/>
      <w:r w:rsidR="008D2FE5" w:rsidRPr="00D43376">
        <w:rPr>
          <w:sz w:val="20"/>
          <w:szCs w:val="20"/>
        </w:rPr>
        <w:t>pripravljalca</w:t>
      </w:r>
      <w:proofErr w:type="spellEnd"/>
      <w:r w:rsidR="008D2FE5" w:rsidRPr="00D43376">
        <w:rPr>
          <w:sz w:val="20"/>
          <w:szCs w:val="20"/>
        </w:rPr>
        <w:t xml:space="preserve"> OCPS za vse občine.</w:t>
      </w:r>
      <w:r w:rsidR="00A77EF5" w:rsidRPr="00E82B46">
        <w:rPr>
          <w:sz w:val="20"/>
          <w:szCs w:val="20"/>
        </w:rPr>
        <w:t xml:space="preserve"> </w:t>
      </w:r>
    </w:p>
    <w:p w14:paraId="6934289A" w14:textId="77777777" w:rsidR="009F3D1C" w:rsidRPr="00E82B46" w:rsidRDefault="009F3D1C" w:rsidP="00C175A7">
      <w:pPr>
        <w:pStyle w:val="tevilnatoka"/>
        <w:numPr>
          <w:ilvl w:val="0"/>
          <w:numId w:val="0"/>
        </w:numPr>
        <w:spacing w:line="360" w:lineRule="auto"/>
        <w:rPr>
          <w:sz w:val="20"/>
          <w:szCs w:val="20"/>
        </w:rPr>
      </w:pPr>
    </w:p>
    <w:p w14:paraId="110682D3" w14:textId="77777777" w:rsidR="008A1E77" w:rsidRPr="008F788F" w:rsidRDefault="00765AD2" w:rsidP="00262279">
      <w:pPr>
        <w:pStyle w:val="tevilnatoka"/>
        <w:numPr>
          <w:ilvl w:val="0"/>
          <w:numId w:val="0"/>
        </w:numPr>
        <w:spacing w:line="360" w:lineRule="auto"/>
        <w:rPr>
          <w:sz w:val="20"/>
          <w:szCs w:val="20"/>
        </w:rPr>
      </w:pPr>
      <w:r w:rsidRPr="00E82B46">
        <w:rPr>
          <w:sz w:val="20"/>
          <w:szCs w:val="20"/>
        </w:rPr>
        <w:t xml:space="preserve">(3) </w:t>
      </w:r>
      <w:r w:rsidR="00020C23" w:rsidRPr="00D43376">
        <w:rPr>
          <w:sz w:val="20"/>
          <w:szCs w:val="20"/>
        </w:rPr>
        <w:t>Rezultat priprave OCPS več sosednjih občin so</w:t>
      </w:r>
      <w:r w:rsidR="009F3D1C" w:rsidRPr="00D43376">
        <w:rPr>
          <w:sz w:val="20"/>
          <w:szCs w:val="20"/>
        </w:rPr>
        <w:t xml:space="preserve"> ločen</w:t>
      </w:r>
      <w:r w:rsidR="00020C23" w:rsidRPr="00D43376">
        <w:rPr>
          <w:sz w:val="20"/>
          <w:szCs w:val="20"/>
        </w:rPr>
        <w:t>i dokumenti</w:t>
      </w:r>
      <w:r w:rsidR="009F3D1C" w:rsidRPr="00D43376">
        <w:rPr>
          <w:sz w:val="20"/>
          <w:szCs w:val="20"/>
        </w:rPr>
        <w:t xml:space="preserve"> OCPS, </w:t>
      </w:r>
      <w:r w:rsidR="008D2FE5" w:rsidRPr="00D43376">
        <w:rPr>
          <w:sz w:val="20"/>
          <w:szCs w:val="20"/>
        </w:rPr>
        <w:t>ki</w:t>
      </w:r>
      <w:r w:rsidR="00A77EF5" w:rsidRPr="00D43376">
        <w:rPr>
          <w:sz w:val="20"/>
          <w:szCs w:val="20"/>
        </w:rPr>
        <w:t xml:space="preserve"> imajo</w:t>
      </w:r>
      <w:r w:rsidR="008D2FE5" w:rsidRPr="00D43376">
        <w:rPr>
          <w:sz w:val="20"/>
          <w:szCs w:val="20"/>
        </w:rPr>
        <w:t xml:space="preserve"> lahko</w:t>
      </w:r>
      <w:r w:rsidR="00A77EF5" w:rsidRPr="00D43376">
        <w:rPr>
          <w:sz w:val="20"/>
          <w:szCs w:val="20"/>
        </w:rPr>
        <w:t xml:space="preserve"> </w:t>
      </w:r>
      <w:r w:rsidR="009F3D1C" w:rsidRPr="00D43376">
        <w:rPr>
          <w:sz w:val="20"/>
          <w:szCs w:val="20"/>
        </w:rPr>
        <w:t xml:space="preserve">skupne vsebine </w:t>
      </w:r>
      <w:r w:rsidR="009E7BC7" w:rsidRPr="00D43376">
        <w:rPr>
          <w:sz w:val="20"/>
          <w:szCs w:val="20"/>
        </w:rPr>
        <w:t>dveh ali več občin opredeljene</w:t>
      </w:r>
      <w:r w:rsidR="009F3D1C" w:rsidRPr="00D43376">
        <w:rPr>
          <w:sz w:val="20"/>
          <w:szCs w:val="20"/>
        </w:rPr>
        <w:t xml:space="preserve"> na začetku vsakega stebra in v akcijskem načrtu.</w:t>
      </w:r>
      <w:r w:rsidR="008234A9" w:rsidRPr="00E82B46">
        <w:rPr>
          <w:sz w:val="20"/>
          <w:szCs w:val="20"/>
        </w:rPr>
        <w:t xml:space="preserve"> </w:t>
      </w:r>
      <w:r w:rsidR="00020C23" w:rsidRPr="00E82B46">
        <w:rPr>
          <w:sz w:val="20"/>
          <w:szCs w:val="20"/>
        </w:rPr>
        <w:t>P</w:t>
      </w:r>
      <w:r w:rsidR="00A77EF5" w:rsidRPr="00E82B46">
        <w:rPr>
          <w:sz w:val="20"/>
          <w:szCs w:val="20"/>
        </w:rPr>
        <w:t>osamezen</w:t>
      </w:r>
      <w:r w:rsidR="00A77EF5">
        <w:rPr>
          <w:sz w:val="20"/>
          <w:szCs w:val="20"/>
        </w:rPr>
        <w:t xml:space="preserve"> OCPS sprejme občinski svet </w:t>
      </w:r>
      <w:r w:rsidR="0058229C">
        <w:rPr>
          <w:sz w:val="20"/>
          <w:szCs w:val="20"/>
        </w:rPr>
        <w:t>vsake</w:t>
      </w:r>
      <w:r w:rsidR="00A77EF5">
        <w:rPr>
          <w:sz w:val="20"/>
          <w:szCs w:val="20"/>
        </w:rPr>
        <w:t xml:space="preserve"> občine</w:t>
      </w:r>
      <w:r w:rsidR="006F6183">
        <w:rPr>
          <w:sz w:val="20"/>
          <w:szCs w:val="20"/>
        </w:rPr>
        <w:t>,</w:t>
      </w:r>
      <w:r w:rsidR="00A77EF5">
        <w:rPr>
          <w:sz w:val="20"/>
          <w:szCs w:val="20"/>
        </w:rPr>
        <w:t xml:space="preserve"> vključene v postopek priprave OCPS več sosednjih občin.</w:t>
      </w:r>
    </w:p>
    <w:p w14:paraId="41D59B30" w14:textId="77777777" w:rsidR="00A91065" w:rsidRDefault="00A91065" w:rsidP="00262279">
      <w:pPr>
        <w:pStyle w:val="tevilnatoka"/>
        <w:numPr>
          <w:ilvl w:val="0"/>
          <w:numId w:val="0"/>
        </w:numPr>
        <w:spacing w:line="360" w:lineRule="auto"/>
        <w:rPr>
          <w:sz w:val="20"/>
          <w:szCs w:val="20"/>
        </w:rPr>
      </w:pPr>
    </w:p>
    <w:p w14:paraId="75DC13CE" w14:textId="02377B71" w:rsidR="006F0F85" w:rsidRDefault="00A91065" w:rsidP="00262279">
      <w:pPr>
        <w:pStyle w:val="tevilnatoka"/>
        <w:numPr>
          <w:ilvl w:val="0"/>
          <w:numId w:val="0"/>
        </w:numPr>
        <w:spacing w:line="360" w:lineRule="auto"/>
        <w:rPr>
          <w:sz w:val="20"/>
          <w:szCs w:val="20"/>
        </w:rPr>
      </w:pPr>
      <w:r w:rsidRPr="008234A9">
        <w:rPr>
          <w:sz w:val="20"/>
          <w:szCs w:val="20"/>
        </w:rPr>
        <w:t>(4) Za potrebe izvajanja skupnih vsebin OCPS več</w:t>
      </w:r>
      <w:r w:rsidR="008234A9" w:rsidRPr="008234A9">
        <w:rPr>
          <w:sz w:val="20"/>
          <w:szCs w:val="20"/>
        </w:rPr>
        <w:t xml:space="preserve"> sosednjih</w:t>
      </w:r>
      <w:r w:rsidRPr="008234A9">
        <w:rPr>
          <w:sz w:val="20"/>
          <w:szCs w:val="20"/>
        </w:rPr>
        <w:t xml:space="preserve"> občin</w:t>
      </w:r>
      <w:r w:rsidR="008234A9">
        <w:rPr>
          <w:sz w:val="20"/>
          <w:szCs w:val="20"/>
        </w:rPr>
        <w:t xml:space="preserve"> skupaj</w:t>
      </w:r>
      <w:r w:rsidRPr="008234A9">
        <w:rPr>
          <w:sz w:val="20"/>
          <w:szCs w:val="20"/>
        </w:rPr>
        <w:t xml:space="preserve"> le-te določijo odgovornost </w:t>
      </w:r>
      <w:r w:rsidR="008234A9" w:rsidRPr="008234A9">
        <w:rPr>
          <w:sz w:val="20"/>
          <w:szCs w:val="20"/>
        </w:rPr>
        <w:t xml:space="preserve">posamezne občine </w:t>
      </w:r>
      <w:r w:rsidRPr="008234A9">
        <w:rPr>
          <w:sz w:val="20"/>
          <w:szCs w:val="20"/>
        </w:rPr>
        <w:t>za izvedbo</w:t>
      </w:r>
      <w:r w:rsidR="006F6183">
        <w:rPr>
          <w:sz w:val="20"/>
          <w:szCs w:val="20"/>
        </w:rPr>
        <w:t xml:space="preserve"> skupnih ukrepov ter lasten finančni delež vsake sodelujoče občine</w:t>
      </w:r>
      <w:r w:rsidR="00C44F95" w:rsidRPr="008234A9">
        <w:rPr>
          <w:sz w:val="20"/>
          <w:szCs w:val="20"/>
        </w:rPr>
        <w:t>.</w:t>
      </w:r>
    </w:p>
    <w:p w14:paraId="258750B4" w14:textId="77777777" w:rsidR="00A439E4" w:rsidRPr="00A439E4" w:rsidRDefault="00A439E4" w:rsidP="00262279">
      <w:pPr>
        <w:pStyle w:val="tevilnatoka"/>
        <w:numPr>
          <w:ilvl w:val="0"/>
          <w:numId w:val="0"/>
        </w:numPr>
        <w:spacing w:line="360" w:lineRule="auto"/>
        <w:rPr>
          <w:sz w:val="20"/>
          <w:szCs w:val="20"/>
        </w:rPr>
      </w:pPr>
    </w:p>
    <w:p w14:paraId="16F0B901" w14:textId="77777777" w:rsidR="006F0F85" w:rsidRPr="0015630B" w:rsidRDefault="008234A9" w:rsidP="006F0F85">
      <w:pPr>
        <w:pStyle w:val="lennaslov"/>
        <w:rPr>
          <w:sz w:val="20"/>
          <w:szCs w:val="20"/>
        </w:rPr>
      </w:pPr>
      <w:r>
        <w:rPr>
          <w:sz w:val="20"/>
          <w:szCs w:val="20"/>
        </w:rPr>
        <w:t>9</w:t>
      </w:r>
      <w:r w:rsidR="006F0F85" w:rsidRPr="0015630B">
        <w:rPr>
          <w:sz w:val="20"/>
          <w:szCs w:val="20"/>
        </w:rPr>
        <w:t>. člen</w:t>
      </w:r>
    </w:p>
    <w:p w14:paraId="2BF615E2" w14:textId="77777777" w:rsidR="006F0F85" w:rsidRDefault="006F0F85" w:rsidP="006F0F85">
      <w:pPr>
        <w:pStyle w:val="lennaslov"/>
        <w:rPr>
          <w:sz w:val="20"/>
          <w:szCs w:val="20"/>
        </w:rPr>
      </w:pPr>
      <w:r>
        <w:rPr>
          <w:sz w:val="20"/>
          <w:szCs w:val="20"/>
        </w:rPr>
        <w:t>(razredi po številu prebivalcev v občini za določitev minimalnih standardov</w:t>
      </w:r>
      <w:r w:rsidRPr="0015630B">
        <w:rPr>
          <w:sz w:val="20"/>
          <w:szCs w:val="20"/>
        </w:rPr>
        <w:t>)</w:t>
      </w:r>
    </w:p>
    <w:p w14:paraId="1AB253A0" w14:textId="77777777" w:rsidR="006F0F85" w:rsidRDefault="006F0F85" w:rsidP="006F0F85">
      <w:pPr>
        <w:pStyle w:val="lennaslov"/>
        <w:spacing w:line="360" w:lineRule="auto"/>
        <w:jc w:val="both"/>
        <w:rPr>
          <w:b w:val="0"/>
          <w:sz w:val="20"/>
          <w:szCs w:val="20"/>
        </w:rPr>
      </w:pPr>
    </w:p>
    <w:p w14:paraId="463ED068" w14:textId="77777777" w:rsidR="006F0F85" w:rsidRDefault="00354DD5" w:rsidP="006F0F85">
      <w:pPr>
        <w:pStyle w:val="lennaslov"/>
        <w:spacing w:line="360" w:lineRule="auto"/>
        <w:jc w:val="both"/>
        <w:rPr>
          <w:b w:val="0"/>
          <w:sz w:val="20"/>
          <w:szCs w:val="20"/>
        </w:rPr>
      </w:pPr>
      <w:r w:rsidRPr="00D43376">
        <w:rPr>
          <w:b w:val="0"/>
          <w:sz w:val="20"/>
          <w:szCs w:val="20"/>
        </w:rPr>
        <w:t>Minimalni standardi OCPS se določijo po razredih občin in so naslednji:</w:t>
      </w:r>
    </w:p>
    <w:p w14:paraId="72CDF0DB" w14:textId="77777777" w:rsidR="006F0F85" w:rsidRDefault="006F0F85" w:rsidP="006F0F85">
      <w:pPr>
        <w:pStyle w:val="lennaslov"/>
        <w:spacing w:line="360" w:lineRule="auto"/>
        <w:jc w:val="both"/>
        <w:rPr>
          <w:b w:val="0"/>
          <w:sz w:val="20"/>
          <w:szCs w:val="20"/>
        </w:rPr>
      </w:pPr>
      <w:r>
        <w:rPr>
          <w:b w:val="0"/>
          <w:sz w:val="20"/>
          <w:szCs w:val="20"/>
        </w:rPr>
        <w:t>-</w:t>
      </w:r>
      <w:r w:rsidRPr="006F0F85">
        <w:t xml:space="preserve"> </w:t>
      </w:r>
      <w:r w:rsidRPr="006F0F85">
        <w:rPr>
          <w:b w:val="0"/>
          <w:sz w:val="20"/>
          <w:szCs w:val="20"/>
        </w:rPr>
        <w:t>obč</w:t>
      </w:r>
      <w:r w:rsidR="004456D7">
        <w:rPr>
          <w:b w:val="0"/>
          <w:sz w:val="20"/>
          <w:szCs w:val="20"/>
        </w:rPr>
        <w:t>ine nad 100.000 prebivalcev</w:t>
      </w:r>
      <w:r>
        <w:rPr>
          <w:b w:val="0"/>
          <w:sz w:val="20"/>
          <w:szCs w:val="20"/>
        </w:rPr>
        <w:t xml:space="preserve">; </w:t>
      </w:r>
    </w:p>
    <w:p w14:paraId="619E01E9" w14:textId="77777777" w:rsidR="006F0F85" w:rsidRDefault="006F0F85" w:rsidP="006F0F85">
      <w:pPr>
        <w:pStyle w:val="lennaslov"/>
        <w:spacing w:line="360" w:lineRule="auto"/>
        <w:jc w:val="both"/>
        <w:rPr>
          <w:b w:val="0"/>
          <w:sz w:val="20"/>
          <w:szCs w:val="20"/>
        </w:rPr>
      </w:pPr>
      <w:r>
        <w:rPr>
          <w:b w:val="0"/>
          <w:sz w:val="20"/>
          <w:szCs w:val="20"/>
        </w:rPr>
        <w:t xml:space="preserve">- </w:t>
      </w:r>
      <w:r w:rsidR="006F6183">
        <w:rPr>
          <w:b w:val="0"/>
          <w:sz w:val="20"/>
          <w:szCs w:val="20"/>
        </w:rPr>
        <w:t xml:space="preserve">občine </w:t>
      </w:r>
      <w:r w:rsidR="00053FBE">
        <w:rPr>
          <w:b w:val="0"/>
          <w:sz w:val="20"/>
          <w:szCs w:val="20"/>
        </w:rPr>
        <w:t xml:space="preserve">od </w:t>
      </w:r>
      <w:r w:rsidRPr="006F0F85">
        <w:rPr>
          <w:b w:val="0"/>
          <w:sz w:val="20"/>
          <w:szCs w:val="20"/>
        </w:rPr>
        <w:t>16.000</w:t>
      </w:r>
      <w:r w:rsidR="00053FBE">
        <w:rPr>
          <w:b w:val="0"/>
          <w:sz w:val="20"/>
          <w:szCs w:val="20"/>
        </w:rPr>
        <w:t xml:space="preserve"> do 100.000 </w:t>
      </w:r>
      <w:r w:rsidRPr="006F0F85">
        <w:rPr>
          <w:b w:val="0"/>
          <w:sz w:val="20"/>
          <w:szCs w:val="20"/>
        </w:rPr>
        <w:t xml:space="preserve"> prebivalcev</w:t>
      </w:r>
      <w:r>
        <w:rPr>
          <w:b w:val="0"/>
          <w:sz w:val="20"/>
          <w:szCs w:val="20"/>
        </w:rPr>
        <w:t>;</w:t>
      </w:r>
    </w:p>
    <w:p w14:paraId="05BC2755" w14:textId="77777777" w:rsidR="006F0F85" w:rsidRDefault="006F0F85" w:rsidP="006F0F85">
      <w:pPr>
        <w:pStyle w:val="lennaslov"/>
        <w:spacing w:line="360" w:lineRule="auto"/>
        <w:jc w:val="both"/>
        <w:rPr>
          <w:b w:val="0"/>
          <w:sz w:val="20"/>
          <w:szCs w:val="20"/>
        </w:rPr>
      </w:pPr>
      <w:r>
        <w:rPr>
          <w:b w:val="0"/>
          <w:sz w:val="20"/>
          <w:szCs w:val="20"/>
        </w:rPr>
        <w:t xml:space="preserve">- </w:t>
      </w:r>
      <w:r w:rsidR="006F6183">
        <w:rPr>
          <w:b w:val="0"/>
          <w:sz w:val="20"/>
          <w:szCs w:val="20"/>
        </w:rPr>
        <w:t xml:space="preserve">občine </w:t>
      </w:r>
      <w:r>
        <w:rPr>
          <w:b w:val="0"/>
          <w:sz w:val="20"/>
          <w:szCs w:val="20"/>
        </w:rPr>
        <w:t>od 6.000 do 16.000 prebivalcev;</w:t>
      </w:r>
    </w:p>
    <w:p w14:paraId="1E3D99A2" w14:textId="24C452F6" w:rsidR="006F0F85" w:rsidRDefault="006F0F85" w:rsidP="006F0F85">
      <w:pPr>
        <w:pStyle w:val="lennaslov"/>
        <w:spacing w:line="360" w:lineRule="auto"/>
        <w:jc w:val="both"/>
        <w:rPr>
          <w:b w:val="0"/>
          <w:sz w:val="20"/>
          <w:szCs w:val="20"/>
        </w:rPr>
      </w:pPr>
      <w:r>
        <w:rPr>
          <w:b w:val="0"/>
          <w:sz w:val="20"/>
          <w:szCs w:val="20"/>
        </w:rPr>
        <w:t xml:space="preserve">- </w:t>
      </w:r>
      <w:r w:rsidR="006F6183">
        <w:rPr>
          <w:b w:val="0"/>
          <w:sz w:val="20"/>
          <w:szCs w:val="20"/>
        </w:rPr>
        <w:t xml:space="preserve">občine </w:t>
      </w:r>
      <w:r w:rsidR="00F40ACA">
        <w:rPr>
          <w:b w:val="0"/>
          <w:sz w:val="20"/>
          <w:szCs w:val="20"/>
        </w:rPr>
        <w:t>z manj kot</w:t>
      </w:r>
      <w:r w:rsidRPr="006F0F85">
        <w:rPr>
          <w:b w:val="0"/>
          <w:sz w:val="20"/>
          <w:szCs w:val="20"/>
        </w:rPr>
        <w:t xml:space="preserve"> 6.000 prebivalcev</w:t>
      </w:r>
      <w:r w:rsidR="008F0B73">
        <w:rPr>
          <w:b w:val="0"/>
          <w:sz w:val="20"/>
          <w:szCs w:val="20"/>
        </w:rPr>
        <w:t>.</w:t>
      </w:r>
    </w:p>
    <w:p w14:paraId="1AAF7525" w14:textId="77777777" w:rsidR="00A47567" w:rsidRDefault="00A47567" w:rsidP="006F0F85">
      <w:pPr>
        <w:pStyle w:val="lennaslov"/>
        <w:spacing w:line="360" w:lineRule="auto"/>
        <w:jc w:val="both"/>
        <w:rPr>
          <w:b w:val="0"/>
          <w:sz w:val="20"/>
          <w:szCs w:val="20"/>
        </w:rPr>
      </w:pPr>
    </w:p>
    <w:p w14:paraId="3C3BA6B5" w14:textId="77777777" w:rsidR="00203B96" w:rsidRPr="00D345A9" w:rsidRDefault="009C46D8" w:rsidP="009C46D8">
      <w:pPr>
        <w:overflowPunct w:val="0"/>
        <w:autoSpaceDE w:val="0"/>
        <w:autoSpaceDN w:val="0"/>
        <w:adjustRightInd w:val="0"/>
        <w:spacing w:before="240"/>
        <w:ind w:firstLine="1021"/>
        <w:rPr>
          <w:rFonts w:ascii="Arial" w:eastAsiaTheme="minorHAnsi" w:hAnsi="Arial" w:cs="Arial"/>
          <w:sz w:val="20"/>
          <w:szCs w:val="20"/>
          <w:lang w:eastAsia="en-US"/>
        </w:rPr>
      </w:pPr>
      <w:r>
        <w:rPr>
          <w:rFonts w:ascii="Arial" w:eastAsiaTheme="minorHAnsi" w:hAnsi="Arial" w:cs="Arial"/>
          <w:b/>
          <w:sz w:val="22"/>
          <w:szCs w:val="22"/>
          <w:lang w:eastAsia="en-US"/>
        </w:rPr>
        <w:lastRenderedPageBreak/>
        <w:t xml:space="preserve">                                                     </w:t>
      </w:r>
      <w:r w:rsidR="00B3145D" w:rsidRPr="00D345A9">
        <w:rPr>
          <w:rFonts w:ascii="Arial" w:eastAsiaTheme="minorHAnsi" w:hAnsi="Arial" w:cs="Arial"/>
          <w:b/>
          <w:sz w:val="20"/>
          <w:szCs w:val="20"/>
          <w:lang w:eastAsia="en-US"/>
        </w:rPr>
        <w:t>10</w:t>
      </w:r>
      <w:r w:rsidR="00203B96" w:rsidRPr="00D345A9">
        <w:rPr>
          <w:rFonts w:ascii="Arial" w:eastAsiaTheme="minorHAnsi" w:hAnsi="Arial" w:cs="Arial"/>
          <w:b/>
          <w:sz w:val="20"/>
          <w:szCs w:val="20"/>
          <w:lang w:eastAsia="en-US"/>
        </w:rPr>
        <w:t>. člen</w:t>
      </w:r>
    </w:p>
    <w:p w14:paraId="577732D6" w14:textId="7D5A8462" w:rsidR="00B3145D" w:rsidRPr="00D345A9" w:rsidRDefault="00D3016A" w:rsidP="00203B96">
      <w:pPr>
        <w:suppressAutoHyphens/>
        <w:overflowPunct w:val="0"/>
        <w:autoSpaceDE w:val="0"/>
        <w:autoSpaceDN w:val="0"/>
        <w:adjustRightInd w:val="0"/>
        <w:jc w:val="center"/>
        <w:rPr>
          <w:rFonts w:ascii="Arial" w:eastAsiaTheme="minorHAnsi" w:hAnsi="Arial" w:cs="Arial"/>
          <w:b/>
          <w:sz w:val="20"/>
          <w:szCs w:val="20"/>
          <w:lang w:eastAsia="en-US"/>
        </w:rPr>
      </w:pPr>
      <w:r w:rsidRPr="00D345A9">
        <w:rPr>
          <w:rFonts w:ascii="Arial" w:eastAsiaTheme="minorHAnsi" w:hAnsi="Arial" w:cs="Arial"/>
          <w:b/>
          <w:sz w:val="20"/>
          <w:szCs w:val="20"/>
          <w:lang w:eastAsia="en-US"/>
        </w:rPr>
        <w:t xml:space="preserve">   </w:t>
      </w:r>
      <w:r w:rsidR="00203B96" w:rsidRPr="00D345A9">
        <w:rPr>
          <w:rFonts w:ascii="Arial" w:eastAsiaTheme="minorHAnsi" w:hAnsi="Arial" w:cs="Arial"/>
          <w:b/>
          <w:sz w:val="20"/>
          <w:szCs w:val="20"/>
          <w:lang w:eastAsia="en-US"/>
        </w:rPr>
        <w:t>(</w:t>
      </w:r>
      <w:r w:rsidR="00B3145D" w:rsidRPr="00D345A9">
        <w:rPr>
          <w:rFonts w:ascii="Arial" w:eastAsiaTheme="minorHAnsi" w:hAnsi="Arial" w:cs="Arial"/>
          <w:b/>
          <w:sz w:val="20"/>
          <w:szCs w:val="20"/>
          <w:lang w:eastAsia="en-US"/>
        </w:rPr>
        <w:t>minimalni standardi za izdelavo OCPS</w:t>
      </w:r>
      <w:r w:rsidR="00203B96" w:rsidRPr="00D345A9">
        <w:rPr>
          <w:rFonts w:ascii="Arial" w:eastAsiaTheme="minorHAnsi" w:hAnsi="Arial" w:cs="Arial"/>
          <w:b/>
          <w:sz w:val="20"/>
          <w:szCs w:val="20"/>
          <w:lang w:eastAsia="en-US"/>
        </w:rPr>
        <w:t>)</w:t>
      </w:r>
    </w:p>
    <w:p w14:paraId="12E627B8" w14:textId="77777777" w:rsidR="00203B96" w:rsidRPr="00D43376" w:rsidRDefault="00203B96" w:rsidP="00262279">
      <w:pPr>
        <w:suppressAutoHyphens/>
        <w:overflowPunct w:val="0"/>
        <w:autoSpaceDE w:val="0"/>
        <w:autoSpaceDN w:val="0"/>
        <w:adjustRightInd w:val="0"/>
        <w:jc w:val="center"/>
      </w:pPr>
    </w:p>
    <w:p w14:paraId="228E6782" w14:textId="77777777" w:rsidR="008234A9" w:rsidRPr="00D43376" w:rsidRDefault="00E123D2" w:rsidP="00477E10">
      <w:pPr>
        <w:pStyle w:val="Odstavek"/>
        <w:spacing w:before="0" w:line="360" w:lineRule="auto"/>
        <w:ind w:firstLine="0"/>
        <w:rPr>
          <w:sz w:val="20"/>
          <w:szCs w:val="20"/>
        </w:rPr>
      </w:pPr>
      <w:r w:rsidRPr="00D43376">
        <w:rPr>
          <w:sz w:val="20"/>
          <w:szCs w:val="20"/>
        </w:rPr>
        <w:t xml:space="preserve">(1) </w:t>
      </w:r>
      <w:r w:rsidR="0000119A" w:rsidRPr="00D43376">
        <w:rPr>
          <w:sz w:val="20"/>
          <w:szCs w:val="20"/>
        </w:rPr>
        <w:t>Minimalni standardi za izdelavo OCPS za občine nad 100.000 pr</w:t>
      </w:r>
      <w:r w:rsidR="00057A04" w:rsidRPr="00D43376">
        <w:rPr>
          <w:sz w:val="20"/>
          <w:szCs w:val="20"/>
        </w:rPr>
        <w:t>ebivalci so v prilogi št. 3</w:t>
      </w:r>
      <w:r w:rsidR="00895E44" w:rsidRPr="00D43376">
        <w:rPr>
          <w:sz w:val="20"/>
          <w:szCs w:val="20"/>
        </w:rPr>
        <w:t xml:space="preserve"> k</w:t>
      </w:r>
      <w:r w:rsidR="0000119A" w:rsidRPr="00D43376">
        <w:rPr>
          <w:sz w:val="20"/>
          <w:szCs w:val="20"/>
        </w:rPr>
        <w:t xml:space="preserve"> pravil</w:t>
      </w:r>
      <w:r w:rsidR="00895E44" w:rsidRPr="00D43376">
        <w:rPr>
          <w:sz w:val="20"/>
          <w:szCs w:val="20"/>
        </w:rPr>
        <w:t>niku</w:t>
      </w:r>
      <w:r w:rsidR="0000119A" w:rsidRPr="00D43376">
        <w:rPr>
          <w:sz w:val="20"/>
          <w:szCs w:val="20"/>
        </w:rPr>
        <w:t>.</w:t>
      </w:r>
    </w:p>
    <w:p w14:paraId="4C259967" w14:textId="77777777" w:rsidR="00E123D2" w:rsidRPr="00D43376" w:rsidRDefault="00E123D2" w:rsidP="00477E10">
      <w:pPr>
        <w:pStyle w:val="Odstavek"/>
        <w:spacing w:before="0" w:line="360" w:lineRule="auto"/>
        <w:ind w:firstLine="0"/>
        <w:rPr>
          <w:sz w:val="20"/>
          <w:szCs w:val="20"/>
        </w:rPr>
      </w:pPr>
    </w:p>
    <w:p w14:paraId="597AE094" w14:textId="77777777" w:rsidR="00E123D2" w:rsidRPr="00D43376" w:rsidRDefault="00E123D2" w:rsidP="00477E10">
      <w:pPr>
        <w:pStyle w:val="Odstavek"/>
        <w:spacing w:before="0" w:line="360" w:lineRule="auto"/>
        <w:ind w:firstLine="0"/>
        <w:rPr>
          <w:sz w:val="20"/>
          <w:szCs w:val="20"/>
        </w:rPr>
      </w:pPr>
      <w:r w:rsidRPr="00D43376">
        <w:rPr>
          <w:sz w:val="20"/>
          <w:szCs w:val="20"/>
        </w:rPr>
        <w:t>(2) Minimalni standardi za izdelavo OCPS za občine od 16.000 do 100.000 prebivalci so v prilogi št. 4 k pravilniku.</w:t>
      </w:r>
    </w:p>
    <w:p w14:paraId="5A0677A3" w14:textId="77777777" w:rsidR="00DD02B0" w:rsidRPr="00D43376" w:rsidRDefault="00DD02B0" w:rsidP="00477E10">
      <w:pPr>
        <w:pStyle w:val="Odstavek"/>
        <w:spacing w:before="0" w:line="360" w:lineRule="auto"/>
        <w:ind w:firstLine="0"/>
        <w:rPr>
          <w:sz w:val="20"/>
          <w:szCs w:val="20"/>
        </w:rPr>
      </w:pPr>
    </w:p>
    <w:p w14:paraId="45289B4E" w14:textId="77777777" w:rsidR="00DD02B0" w:rsidRPr="00D43376" w:rsidRDefault="00DD02B0" w:rsidP="00477E10">
      <w:pPr>
        <w:pStyle w:val="Odstavek"/>
        <w:spacing w:before="0" w:line="360" w:lineRule="auto"/>
        <w:ind w:firstLine="0"/>
        <w:rPr>
          <w:sz w:val="20"/>
          <w:szCs w:val="20"/>
        </w:rPr>
      </w:pPr>
      <w:r w:rsidRPr="00D43376">
        <w:rPr>
          <w:sz w:val="20"/>
          <w:szCs w:val="20"/>
        </w:rPr>
        <w:t>(3) Minimalni standardi za izdelavo OCPS za občine od 6.000 do 16.000 prebivalci so v prilogi št. 5 k pravilniku.</w:t>
      </w:r>
    </w:p>
    <w:p w14:paraId="41DAD92D" w14:textId="77777777" w:rsidR="00DD02B0" w:rsidRPr="00D43376" w:rsidRDefault="00DD02B0" w:rsidP="00477E10">
      <w:pPr>
        <w:pStyle w:val="Odstavek"/>
        <w:spacing w:before="0" w:line="360" w:lineRule="auto"/>
        <w:ind w:firstLine="0"/>
        <w:rPr>
          <w:sz w:val="20"/>
          <w:szCs w:val="20"/>
        </w:rPr>
      </w:pPr>
    </w:p>
    <w:p w14:paraId="411BA7A4" w14:textId="455D50EE" w:rsidR="005424A8" w:rsidRPr="00D43376" w:rsidRDefault="00DD02B0" w:rsidP="00DD02B0">
      <w:pPr>
        <w:pStyle w:val="Odstavek"/>
        <w:spacing w:before="0" w:line="360" w:lineRule="auto"/>
        <w:ind w:firstLine="0"/>
        <w:rPr>
          <w:sz w:val="20"/>
          <w:szCs w:val="20"/>
        </w:rPr>
      </w:pPr>
      <w:r w:rsidRPr="00D43376">
        <w:rPr>
          <w:sz w:val="20"/>
          <w:szCs w:val="20"/>
        </w:rPr>
        <w:t>(4) Minimalni standardi za izdelavo OCPS za občine z manj kot 6.000 prebivalci so v prilogi št. 6 k pravilniku.</w:t>
      </w:r>
    </w:p>
    <w:p w14:paraId="06924A36" w14:textId="77777777" w:rsidR="00F07D62" w:rsidRPr="0000119A" w:rsidRDefault="00983274" w:rsidP="00F07D62">
      <w:pPr>
        <w:pStyle w:val="lennaslov"/>
        <w:rPr>
          <w:sz w:val="20"/>
          <w:szCs w:val="20"/>
        </w:rPr>
      </w:pPr>
      <w:r w:rsidRPr="00D43376">
        <w:rPr>
          <w:sz w:val="20"/>
          <w:szCs w:val="20"/>
        </w:rPr>
        <w:t xml:space="preserve">  </w:t>
      </w:r>
      <w:r w:rsidR="00DD02B0" w:rsidRPr="00D43376">
        <w:rPr>
          <w:sz w:val="20"/>
          <w:szCs w:val="20"/>
        </w:rPr>
        <w:t>11</w:t>
      </w:r>
      <w:r w:rsidR="00F07D62" w:rsidRPr="00D43376">
        <w:rPr>
          <w:sz w:val="20"/>
          <w:szCs w:val="20"/>
        </w:rPr>
        <w:t>. člen</w:t>
      </w:r>
    </w:p>
    <w:p w14:paraId="3535A17B" w14:textId="34232009" w:rsidR="00F07D62" w:rsidRDefault="00F07D62" w:rsidP="00F07D62">
      <w:pPr>
        <w:pStyle w:val="lennaslov"/>
        <w:rPr>
          <w:sz w:val="20"/>
          <w:szCs w:val="20"/>
        </w:rPr>
      </w:pPr>
      <w:r w:rsidRPr="0000119A">
        <w:rPr>
          <w:sz w:val="20"/>
          <w:szCs w:val="20"/>
        </w:rPr>
        <w:t>(</w:t>
      </w:r>
      <w:r w:rsidR="001F67B1">
        <w:rPr>
          <w:sz w:val="20"/>
          <w:szCs w:val="20"/>
        </w:rPr>
        <w:t xml:space="preserve">odstopanja od </w:t>
      </w:r>
      <w:r w:rsidR="00C44F95" w:rsidRPr="0000119A">
        <w:rPr>
          <w:sz w:val="20"/>
          <w:szCs w:val="20"/>
        </w:rPr>
        <w:t>minimalni</w:t>
      </w:r>
      <w:r w:rsidR="001F67B1">
        <w:rPr>
          <w:sz w:val="20"/>
          <w:szCs w:val="20"/>
        </w:rPr>
        <w:t>h standardov</w:t>
      </w:r>
      <w:r w:rsidR="00C44F95" w:rsidRPr="0000119A">
        <w:rPr>
          <w:sz w:val="20"/>
          <w:szCs w:val="20"/>
        </w:rPr>
        <w:t xml:space="preserve"> za izdelavo</w:t>
      </w:r>
      <w:r w:rsidRPr="0000119A">
        <w:rPr>
          <w:sz w:val="20"/>
          <w:szCs w:val="20"/>
        </w:rPr>
        <w:t xml:space="preserve"> OCPS</w:t>
      </w:r>
      <w:r w:rsidR="00E75AD0" w:rsidRPr="0000119A">
        <w:rPr>
          <w:sz w:val="20"/>
          <w:szCs w:val="20"/>
        </w:rPr>
        <w:t xml:space="preserve"> </w:t>
      </w:r>
      <w:r w:rsidR="00C44F95" w:rsidRPr="0000119A">
        <w:rPr>
          <w:sz w:val="20"/>
          <w:szCs w:val="20"/>
        </w:rPr>
        <w:t>več sosednjih občin</w:t>
      </w:r>
      <w:r w:rsidRPr="0000119A">
        <w:rPr>
          <w:sz w:val="20"/>
          <w:szCs w:val="20"/>
        </w:rPr>
        <w:t>)</w:t>
      </w:r>
    </w:p>
    <w:p w14:paraId="6580B76F" w14:textId="77777777" w:rsidR="00E75AD0" w:rsidRDefault="00E75AD0" w:rsidP="00262279">
      <w:pPr>
        <w:pStyle w:val="lennaslov"/>
        <w:jc w:val="left"/>
        <w:rPr>
          <w:sz w:val="20"/>
          <w:szCs w:val="20"/>
        </w:rPr>
      </w:pPr>
    </w:p>
    <w:p w14:paraId="1B07CDA5" w14:textId="698C72CB" w:rsidR="0000119A" w:rsidRPr="0000119A" w:rsidRDefault="00EA3C25" w:rsidP="00875AA1">
      <w:pPr>
        <w:pStyle w:val="lennaslov"/>
        <w:spacing w:line="360" w:lineRule="auto"/>
        <w:jc w:val="both"/>
        <w:rPr>
          <w:b w:val="0"/>
          <w:sz w:val="20"/>
          <w:szCs w:val="20"/>
        </w:rPr>
      </w:pPr>
      <w:r>
        <w:rPr>
          <w:b w:val="0"/>
          <w:sz w:val="20"/>
          <w:szCs w:val="20"/>
        </w:rPr>
        <w:t xml:space="preserve">Vsaka občina upošteva minimalni standard, določen v 10. členu pravilnika. </w:t>
      </w:r>
      <w:r w:rsidR="00F40ACA" w:rsidRPr="00F40ACA">
        <w:rPr>
          <w:b w:val="0"/>
          <w:sz w:val="20"/>
          <w:szCs w:val="20"/>
        </w:rPr>
        <w:t xml:space="preserve">Odstopanja od minimalnih standardov </w:t>
      </w:r>
      <w:r w:rsidR="0000119A" w:rsidRPr="00F40ACA">
        <w:rPr>
          <w:b w:val="0"/>
          <w:sz w:val="20"/>
          <w:szCs w:val="20"/>
        </w:rPr>
        <w:t>za izdelavo OCPS za več sosednjih občin so</w:t>
      </w:r>
      <w:r w:rsidR="006A47A9">
        <w:rPr>
          <w:b w:val="0"/>
          <w:sz w:val="20"/>
          <w:szCs w:val="20"/>
        </w:rPr>
        <w:t xml:space="preserve"> v prilogi št. 7</w:t>
      </w:r>
      <w:r w:rsidR="00895E44">
        <w:rPr>
          <w:b w:val="0"/>
          <w:sz w:val="20"/>
          <w:szCs w:val="20"/>
        </w:rPr>
        <w:t xml:space="preserve"> k pravilniku</w:t>
      </w:r>
      <w:r w:rsidR="0000119A" w:rsidRPr="0000119A">
        <w:rPr>
          <w:b w:val="0"/>
          <w:sz w:val="20"/>
          <w:szCs w:val="20"/>
        </w:rPr>
        <w:t>.</w:t>
      </w:r>
    </w:p>
    <w:p w14:paraId="739051B9" w14:textId="23DD2E75" w:rsidR="00447EAF" w:rsidRDefault="00817972" w:rsidP="005424A8">
      <w:pPr>
        <w:pStyle w:val="Poglavje"/>
        <w:rPr>
          <w:sz w:val="20"/>
          <w:szCs w:val="20"/>
        </w:rPr>
      </w:pPr>
      <w:r>
        <w:rPr>
          <w:sz w:val="20"/>
          <w:szCs w:val="20"/>
        </w:rPr>
        <w:t xml:space="preserve">  </w:t>
      </w:r>
      <w:r w:rsidR="00D111A9">
        <w:rPr>
          <w:sz w:val="20"/>
          <w:szCs w:val="20"/>
        </w:rPr>
        <w:t>III. </w:t>
      </w:r>
      <w:r w:rsidR="001F0435">
        <w:rPr>
          <w:sz w:val="20"/>
          <w:szCs w:val="20"/>
        </w:rPr>
        <w:t>ODSTOTEK IN VIŠINA SOFINANCIRANJA</w:t>
      </w:r>
      <w:r w:rsidR="004653E5">
        <w:rPr>
          <w:sz w:val="20"/>
          <w:szCs w:val="20"/>
        </w:rPr>
        <w:t xml:space="preserve"> OCPS</w:t>
      </w:r>
    </w:p>
    <w:p w14:paraId="774C07DB" w14:textId="77777777" w:rsidR="005424A8" w:rsidRDefault="005424A8" w:rsidP="005424A8">
      <w:pPr>
        <w:pStyle w:val="Poglavje"/>
        <w:rPr>
          <w:sz w:val="20"/>
          <w:szCs w:val="20"/>
        </w:rPr>
      </w:pPr>
    </w:p>
    <w:p w14:paraId="029C17A7" w14:textId="77777777" w:rsidR="001F0435" w:rsidRPr="00510841" w:rsidRDefault="00DD02B0" w:rsidP="001F0435">
      <w:pPr>
        <w:pStyle w:val="len0"/>
        <w:spacing w:before="0"/>
        <w:rPr>
          <w:sz w:val="20"/>
          <w:szCs w:val="20"/>
        </w:rPr>
      </w:pPr>
      <w:r>
        <w:rPr>
          <w:sz w:val="20"/>
          <w:szCs w:val="20"/>
        </w:rPr>
        <w:t>12</w:t>
      </w:r>
      <w:r w:rsidR="007F71D6">
        <w:rPr>
          <w:sz w:val="20"/>
          <w:szCs w:val="20"/>
        </w:rPr>
        <w:t>.</w:t>
      </w:r>
      <w:r w:rsidR="001F0435" w:rsidRPr="00510841">
        <w:rPr>
          <w:sz w:val="20"/>
          <w:szCs w:val="20"/>
        </w:rPr>
        <w:t xml:space="preserve"> člen</w:t>
      </w:r>
    </w:p>
    <w:p w14:paraId="39441572" w14:textId="57B30F8C" w:rsidR="001F0435" w:rsidRDefault="001F0435" w:rsidP="001F0435">
      <w:pPr>
        <w:pStyle w:val="len0"/>
        <w:spacing w:before="0"/>
        <w:rPr>
          <w:sz w:val="20"/>
          <w:szCs w:val="20"/>
        </w:rPr>
      </w:pPr>
      <w:r>
        <w:rPr>
          <w:sz w:val="20"/>
          <w:szCs w:val="20"/>
        </w:rPr>
        <w:t xml:space="preserve">      (</w:t>
      </w:r>
      <w:r w:rsidR="001F67B1">
        <w:rPr>
          <w:sz w:val="20"/>
          <w:szCs w:val="20"/>
        </w:rPr>
        <w:t xml:space="preserve">odstotek sofinanciranja </w:t>
      </w:r>
      <w:r w:rsidR="004356DD">
        <w:rPr>
          <w:sz w:val="20"/>
          <w:szCs w:val="20"/>
        </w:rPr>
        <w:t>priprave OCPS</w:t>
      </w:r>
      <w:r w:rsidRPr="00510841">
        <w:rPr>
          <w:sz w:val="20"/>
          <w:szCs w:val="20"/>
        </w:rPr>
        <w:t>)</w:t>
      </w:r>
    </w:p>
    <w:p w14:paraId="03F77D9A" w14:textId="77777777" w:rsidR="00804DD7" w:rsidRDefault="00804DD7" w:rsidP="001F0435">
      <w:pPr>
        <w:pStyle w:val="len0"/>
        <w:spacing w:before="0"/>
        <w:rPr>
          <w:sz w:val="20"/>
          <w:szCs w:val="20"/>
        </w:rPr>
      </w:pPr>
    </w:p>
    <w:p w14:paraId="218CDC37" w14:textId="1925B157" w:rsidR="00A439E4" w:rsidRDefault="009360C6" w:rsidP="00804DD7">
      <w:pPr>
        <w:pStyle w:val="len0"/>
        <w:spacing w:before="0" w:line="360" w:lineRule="auto"/>
        <w:jc w:val="both"/>
        <w:rPr>
          <w:b w:val="0"/>
          <w:strike/>
          <w:sz w:val="20"/>
          <w:szCs w:val="20"/>
        </w:rPr>
      </w:pPr>
      <w:r w:rsidRPr="009360C6">
        <w:rPr>
          <w:b w:val="0"/>
          <w:sz w:val="20"/>
          <w:szCs w:val="20"/>
        </w:rPr>
        <w:t>Ministrstvo, pristojno</w:t>
      </w:r>
      <w:r>
        <w:rPr>
          <w:b w:val="0"/>
          <w:sz w:val="20"/>
          <w:szCs w:val="20"/>
        </w:rPr>
        <w:t xml:space="preserve"> za prometno politiko</w:t>
      </w:r>
      <w:r w:rsidRPr="009360C6">
        <w:rPr>
          <w:b w:val="0"/>
          <w:sz w:val="20"/>
          <w:szCs w:val="20"/>
        </w:rPr>
        <w:t xml:space="preserve"> (v nadaljevanju: ministrs</w:t>
      </w:r>
      <w:r w:rsidR="001F67B1">
        <w:rPr>
          <w:b w:val="0"/>
          <w:sz w:val="20"/>
          <w:szCs w:val="20"/>
        </w:rPr>
        <w:t xml:space="preserve">tvo) sofinancira pripravo OCPS </w:t>
      </w:r>
      <w:r w:rsidRPr="009360C6">
        <w:rPr>
          <w:b w:val="0"/>
          <w:sz w:val="20"/>
          <w:szCs w:val="20"/>
        </w:rPr>
        <w:t>v višini do 80 % javno upravičenih izdatkov, pri čemer lahko stopnjo ustrezno prilagodi proračunskim zmožnostim ter zahtevanim standardom, kot izhajajo iz 9. člena</w:t>
      </w:r>
      <w:r w:rsidR="001F67B1">
        <w:rPr>
          <w:b w:val="0"/>
          <w:sz w:val="20"/>
          <w:szCs w:val="20"/>
        </w:rPr>
        <w:t xml:space="preserve"> tega pravilnika</w:t>
      </w:r>
      <w:r w:rsidRPr="009360C6">
        <w:rPr>
          <w:b w:val="0"/>
          <w:sz w:val="20"/>
          <w:szCs w:val="20"/>
        </w:rPr>
        <w:t>. Upravičenec zagotovi lastni delež za sofinanciranje javnih upravičenih izdatkov in sredstva za neupravičene izdatke.</w:t>
      </w:r>
    </w:p>
    <w:p w14:paraId="561110AD" w14:textId="77777777" w:rsidR="00A47567" w:rsidRPr="00A439E4" w:rsidRDefault="00A47567" w:rsidP="00804DD7">
      <w:pPr>
        <w:pStyle w:val="len0"/>
        <w:spacing w:before="0" w:line="360" w:lineRule="auto"/>
        <w:jc w:val="both"/>
        <w:rPr>
          <w:b w:val="0"/>
          <w:strike/>
          <w:sz w:val="20"/>
          <w:szCs w:val="20"/>
        </w:rPr>
      </w:pPr>
    </w:p>
    <w:p w14:paraId="4D7FCED0" w14:textId="77777777" w:rsidR="008F0999" w:rsidRPr="00510841" w:rsidRDefault="00DD02B0" w:rsidP="008F0999">
      <w:pPr>
        <w:pStyle w:val="len0"/>
        <w:spacing w:before="0"/>
        <w:rPr>
          <w:sz w:val="20"/>
          <w:szCs w:val="20"/>
        </w:rPr>
      </w:pPr>
      <w:r>
        <w:rPr>
          <w:sz w:val="20"/>
          <w:szCs w:val="20"/>
        </w:rPr>
        <w:t>13</w:t>
      </w:r>
      <w:r w:rsidR="008F0999">
        <w:rPr>
          <w:sz w:val="20"/>
          <w:szCs w:val="20"/>
        </w:rPr>
        <w:t>.</w:t>
      </w:r>
      <w:r w:rsidR="008F0999" w:rsidRPr="00510841">
        <w:rPr>
          <w:sz w:val="20"/>
          <w:szCs w:val="20"/>
        </w:rPr>
        <w:t xml:space="preserve"> člen</w:t>
      </w:r>
    </w:p>
    <w:p w14:paraId="3B2DEE22" w14:textId="2E3FF2D1" w:rsidR="008F0999" w:rsidRDefault="008F0999" w:rsidP="008F0999">
      <w:pPr>
        <w:pStyle w:val="len0"/>
        <w:spacing w:before="0"/>
        <w:rPr>
          <w:sz w:val="20"/>
          <w:szCs w:val="20"/>
        </w:rPr>
      </w:pPr>
      <w:r>
        <w:rPr>
          <w:sz w:val="20"/>
          <w:szCs w:val="20"/>
        </w:rPr>
        <w:t xml:space="preserve"> (višina sofinanciranja postopka priprave OCPS</w:t>
      </w:r>
      <w:r w:rsidRPr="00510841">
        <w:rPr>
          <w:sz w:val="20"/>
          <w:szCs w:val="20"/>
        </w:rPr>
        <w:t>)</w:t>
      </w:r>
    </w:p>
    <w:p w14:paraId="6653129E" w14:textId="223B74A6" w:rsidR="0046221A" w:rsidRDefault="0046221A" w:rsidP="008F0999">
      <w:pPr>
        <w:pStyle w:val="len0"/>
        <w:spacing w:before="0"/>
        <w:rPr>
          <w:sz w:val="20"/>
          <w:szCs w:val="20"/>
        </w:rPr>
      </w:pPr>
    </w:p>
    <w:p w14:paraId="6C156FC2" w14:textId="5FDF742E" w:rsidR="004356DD" w:rsidRDefault="0046221A" w:rsidP="00804DD7">
      <w:pPr>
        <w:pStyle w:val="len0"/>
        <w:spacing w:before="0" w:line="360" w:lineRule="auto"/>
        <w:jc w:val="both"/>
        <w:rPr>
          <w:b w:val="0"/>
          <w:sz w:val="20"/>
          <w:szCs w:val="20"/>
        </w:rPr>
      </w:pPr>
      <w:r w:rsidRPr="0046221A">
        <w:rPr>
          <w:b w:val="0"/>
          <w:sz w:val="20"/>
          <w:szCs w:val="20"/>
        </w:rPr>
        <w:t xml:space="preserve">Višina sofinanciranja se določi na osnovi ocenjenih vrednosti priprave OCPS, upoštevajoč pretekle podatke o izdatkih občin za pripravo OCPS ali druge relevantne podlage, ter upoštevajoč najvišjo </w:t>
      </w:r>
      <w:r>
        <w:rPr>
          <w:b w:val="0"/>
          <w:sz w:val="20"/>
          <w:szCs w:val="20"/>
        </w:rPr>
        <w:t>stopnjo sofinanciranja skladno z 12</w:t>
      </w:r>
      <w:r w:rsidRPr="0046221A">
        <w:rPr>
          <w:b w:val="0"/>
          <w:sz w:val="20"/>
          <w:szCs w:val="20"/>
        </w:rPr>
        <w:t>. členom tega pravilnika. Dejanska višina sofinanciranja postopka priprave OCPS se opredeli v postopku dodeljevanja sredstev, in sicer z metodologijo izračuna poenostavljenih oblik stroškov.</w:t>
      </w:r>
    </w:p>
    <w:p w14:paraId="6566DE35" w14:textId="77777777" w:rsidR="003501A5" w:rsidRDefault="00EE0388" w:rsidP="00BA18C3">
      <w:pPr>
        <w:pStyle w:val="Poglavje"/>
        <w:rPr>
          <w:sz w:val="20"/>
          <w:szCs w:val="20"/>
        </w:rPr>
      </w:pPr>
      <w:r>
        <w:rPr>
          <w:sz w:val="20"/>
          <w:szCs w:val="20"/>
        </w:rPr>
        <w:t xml:space="preserve">IV. </w:t>
      </w:r>
      <w:r w:rsidR="00F96E25">
        <w:rPr>
          <w:sz w:val="20"/>
          <w:szCs w:val="20"/>
        </w:rPr>
        <w:t xml:space="preserve">NAČIN SPREMLJANJA </w:t>
      </w:r>
      <w:r w:rsidR="004B12D1">
        <w:rPr>
          <w:sz w:val="20"/>
          <w:szCs w:val="20"/>
        </w:rPr>
        <w:t xml:space="preserve">IZVAJANJA </w:t>
      </w:r>
      <w:r w:rsidR="00F96E25">
        <w:rPr>
          <w:sz w:val="20"/>
          <w:szCs w:val="20"/>
        </w:rPr>
        <w:t>OCPS</w:t>
      </w:r>
    </w:p>
    <w:p w14:paraId="36678061" w14:textId="77777777" w:rsidR="00BA18C3" w:rsidRDefault="00BA18C3" w:rsidP="00BA18C3">
      <w:pPr>
        <w:pStyle w:val="Poglavje"/>
        <w:rPr>
          <w:sz w:val="20"/>
          <w:szCs w:val="20"/>
        </w:rPr>
      </w:pPr>
    </w:p>
    <w:p w14:paraId="3BB4DD02" w14:textId="77777777" w:rsidR="007A3A82" w:rsidRPr="007A3A82" w:rsidRDefault="00DD02B0" w:rsidP="002310A5">
      <w:pPr>
        <w:pStyle w:val="Poglavje"/>
        <w:spacing w:before="0" w:after="0" w:line="240" w:lineRule="auto"/>
        <w:rPr>
          <w:sz w:val="20"/>
          <w:szCs w:val="20"/>
        </w:rPr>
      </w:pPr>
      <w:r>
        <w:rPr>
          <w:sz w:val="20"/>
          <w:szCs w:val="20"/>
        </w:rPr>
        <w:t>14</w:t>
      </w:r>
      <w:r w:rsidR="007F71D6">
        <w:rPr>
          <w:sz w:val="20"/>
          <w:szCs w:val="20"/>
        </w:rPr>
        <w:t>.</w:t>
      </w:r>
      <w:r w:rsidR="007A3A82" w:rsidRPr="007A3A82">
        <w:rPr>
          <w:sz w:val="20"/>
          <w:szCs w:val="20"/>
        </w:rPr>
        <w:t xml:space="preserve"> člen</w:t>
      </w:r>
    </w:p>
    <w:p w14:paraId="248F726A" w14:textId="77777777" w:rsidR="007A3A82" w:rsidRDefault="007A3A82" w:rsidP="002310A5">
      <w:pPr>
        <w:pStyle w:val="Poglavje"/>
        <w:spacing w:before="0" w:after="0" w:line="240" w:lineRule="auto"/>
        <w:jc w:val="left"/>
        <w:rPr>
          <w:sz w:val="20"/>
          <w:szCs w:val="20"/>
        </w:rPr>
      </w:pPr>
      <w:r w:rsidRPr="007A3A82">
        <w:rPr>
          <w:sz w:val="20"/>
          <w:szCs w:val="20"/>
        </w:rPr>
        <w:t xml:space="preserve">    </w:t>
      </w:r>
      <w:r>
        <w:rPr>
          <w:sz w:val="20"/>
          <w:szCs w:val="20"/>
        </w:rPr>
        <w:t xml:space="preserve">                      </w:t>
      </w:r>
      <w:r w:rsidR="00332627">
        <w:rPr>
          <w:sz w:val="20"/>
          <w:szCs w:val="20"/>
        </w:rPr>
        <w:t xml:space="preserve">                              </w:t>
      </w:r>
      <w:r>
        <w:rPr>
          <w:sz w:val="20"/>
          <w:szCs w:val="20"/>
        </w:rPr>
        <w:t xml:space="preserve"> (</w:t>
      </w:r>
      <w:r w:rsidR="004F3578">
        <w:rPr>
          <w:sz w:val="20"/>
          <w:szCs w:val="20"/>
        </w:rPr>
        <w:t>spremlj</w:t>
      </w:r>
      <w:r w:rsidR="008674D1">
        <w:rPr>
          <w:sz w:val="20"/>
          <w:szCs w:val="20"/>
        </w:rPr>
        <w:t>a</w:t>
      </w:r>
      <w:r w:rsidR="004F3578">
        <w:rPr>
          <w:sz w:val="20"/>
          <w:szCs w:val="20"/>
        </w:rPr>
        <w:t>nje izvajanja OCPS</w:t>
      </w:r>
      <w:r w:rsidRPr="007A3A82">
        <w:rPr>
          <w:sz w:val="20"/>
          <w:szCs w:val="20"/>
        </w:rPr>
        <w:t>)</w:t>
      </w:r>
    </w:p>
    <w:p w14:paraId="2E251A6F" w14:textId="77777777" w:rsidR="00E0064F" w:rsidRDefault="00E0064F" w:rsidP="002310A5">
      <w:pPr>
        <w:pStyle w:val="Poglavje"/>
        <w:spacing w:before="0" w:after="0" w:line="240" w:lineRule="auto"/>
        <w:jc w:val="left"/>
        <w:rPr>
          <w:sz w:val="20"/>
          <w:szCs w:val="20"/>
        </w:rPr>
      </w:pPr>
    </w:p>
    <w:p w14:paraId="1CB777AF" w14:textId="0B770DB1" w:rsidR="00A439E4" w:rsidRDefault="00E0064F" w:rsidP="00AF2A64">
      <w:pPr>
        <w:pStyle w:val="Poglavje"/>
        <w:spacing w:before="0" w:after="0" w:line="360" w:lineRule="auto"/>
        <w:jc w:val="both"/>
        <w:rPr>
          <w:b w:val="0"/>
          <w:sz w:val="20"/>
          <w:szCs w:val="20"/>
        </w:rPr>
      </w:pPr>
      <w:r w:rsidRPr="002310A5">
        <w:rPr>
          <w:b w:val="0"/>
          <w:sz w:val="20"/>
          <w:szCs w:val="20"/>
        </w:rPr>
        <w:lastRenderedPageBreak/>
        <w:t xml:space="preserve"> Za spremljanje izvajanja OCPS se uporabi</w:t>
      </w:r>
      <w:r w:rsidR="007C6C4A">
        <w:rPr>
          <w:b w:val="0"/>
          <w:sz w:val="20"/>
          <w:szCs w:val="20"/>
        </w:rPr>
        <w:t>ta</w:t>
      </w:r>
      <w:r w:rsidRPr="002310A5">
        <w:rPr>
          <w:b w:val="0"/>
          <w:sz w:val="20"/>
          <w:szCs w:val="20"/>
        </w:rPr>
        <w:t xml:space="preserve"> naslednj</w:t>
      </w:r>
      <w:r w:rsidR="007C6C4A">
        <w:rPr>
          <w:b w:val="0"/>
          <w:sz w:val="20"/>
          <w:szCs w:val="20"/>
        </w:rPr>
        <w:t>a</w:t>
      </w:r>
      <w:r w:rsidRPr="002310A5">
        <w:rPr>
          <w:b w:val="0"/>
          <w:sz w:val="20"/>
          <w:szCs w:val="20"/>
        </w:rPr>
        <w:t xml:space="preserve"> </w:t>
      </w:r>
      <w:r w:rsidR="004B12D1">
        <w:rPr>
          <w:b w:val="0"/>
          <w:sz w:val="20"/>
          <w:szCs w:val="20"/>
        </w:rPr>
        <w:t>postopka</w:t>
      </w:r>
      <w:r w:rsidRPr="002310A5">
        <w:rPr>
          <w:b w:val="0"/>
          <w:sz w:val="20"/>
          <w:szCs w:val="20"/>
        </w:rPr>
        <w:t>:</w:t>
      </w:r>
      <w:r w:rsidR="00BA3175" w:rsidRPr="002310A5">
        <w:rPr>
          <w:b w:val="0"/>
          <w:sz w:val="20"/>
          <w:szCs w:val="20"/>
        </w:rPr>
        <w:t xml:space="preserve"> </w:t>
      </w:r>
      <w:r w:rsidR="000F5AA5">
        <w:rPr>
          <w:b w:val="0"/>
          <w:sz w:val="20"/>
          <w:szCs w:val="20"/>
        </w:rPr>
        <w:t>za</w:t>
      </w:r>
      <w:r w:rsidR="00BA3175" w:rsidRPr="002310A5">
        <w:rPr>
          <w:b w:val="0"/>
          <w:sz w:val="20"/>
          <w:szCs w:val="20"/>
        </w:rPr>
        <w:t xml:space="preserve"> </w:t>
      </w:r>
      <w:r w:rsidR="007E33E4">
        <w:rPr>
          <w:b w:val="0"/>
          <w:sz w:val="20"/>
          <w:szCs w:val="20"/>
        </w:rPr>
        <w:t>vrednotenje</w:t>
      </w:r>
      <w:r w:rsidR="000F5AA5">
        <w:rPr>
          <w:b w:val="0"/>
          <w:sz w:val="20"/>
          <w:szCs w:val="20"/>
        </w:rPr>
        <w:t xml:space="preserve"> učink</w:t>
      </w:r>
      <w:r w:rsidR="008674D1">
        <w:rPr>
          <w:b w:val="0"/>
          <w:sz w:val="20"/>
          <w:szCs w:val="20"/>
        </w:rPr>
        <w:t xml:space="preserve">a </w:t>
      </w:r>
      <w:r w:rsidR="001C32AA">
        <w:rPr>
          <w:b w:val="0"/>
          <w:sz w:val="20"/>
          <w:szCs w:val="20"/>
        </w:rPr>
        <w:t xml:space="preserve">izvajanja </w:t>
      </w:r>
      <w:r w:rsidR="000F5AA5">
        <w:rPr>
          <w:b w:val="0"/>
          <w:sz w:val="20"/>
          <w:szCs w:val="20"/>
        </w:rPr>
        <w:t xml:space="preserve">OCPS se </w:t>
      </w:r>
      <w:r w:rsidR="007E33E4">
        <w:rPr>
          <w:b w:val="0"/>
          <w:sz w:val="20"/>
          <w:szCs w:val="20"/>
        </w:rPr>
        <w:t>spremljajo</w:t>
      </w:r>
      <w:r w:rsidR="000F5AA5">
        <w:rPr>
          <w:b w:val="0"/>
          <w:sz w:val="20"/>
          <w:szCs w:val="20"/>
        </w:rPr>
        <w:t xml:space="preserve"> obvezni </w:t>
      </w:r>
      <w:r w:rsidRPr="002310A5">
        <w:rPr>
          <w:b w:val="0"/>
          <w:sz w:val="20"/>
          <w:szCs w:val="20"/>
        </w:rPr>
        <w:t>kazalniki</w:t>
      </w:r>
      <w:r w:rsidR="008674D1">
        <w:rPr>
          <w:b w:val="0"/>
          <w:sz w:val="20"/>
          <w:szCs w:val="20"/>
        </w:rPr>
        <w:t>,</w:t>
      </w:r>
      <w:r w:rsidR="000F5AA5">
        <w:rPr>
          <w:b w:val="0"/>
          <w:sz w:val="20"/>
          <w:szCs w:val="20"/>
        </w:rPr>
        <w:t xml:space="preserve"> za spremljanje uspešnosti</w:t>
      </w:r>
      <w:r w:rsidR="008674D1">
        <w:rPr>
          <w:b w:val="0"/>
          <w:sz w:val="20"/>
          <w:szCs w:val="20"/>
        </w:rPr>
        <w:t xml:space="preserve"> </w:t>
      </w:r>
      <w:r w:rsidR="001C32AA">
        <w:rPr>
          <w:b w:val="0"/>
          <w:sz w:val="20"/>
          <w:szCs w:val="20"/>
        </w:rPr>
        <w:t xml:space="preserve">izvajanja OCPS </w:t>
      </w:r>
      <w:r w:rsidR="008674D1">
        <w:rPr>
          <w:b w:val="0"/>
          <w:sz w:val="20"/>
          <w:szCs w:val="20"/>
        </w:rPr>
        <w:t>pa</w:t>
      </w:r>
      <w:r w:rsidR="000F5AA5">
        <w:rPr>
          <w:b w:val="0"/>
          <w:sz w:val="20"/>
          <w:szCs w:val="20"/>
        </w:rPr>
        <w:t xml:space="preserve"> </w:t>
      </w:r>
      <w:r w:rsidR="008674D1">
        <w:rPr>
          <w:b w:val="0"/>
          <w:sz w:val="20"/>
          <w:szCs w:val="20"/>
        </w:rPr>
        <w:t xml:space="preserve">izvajanje </w:t>
      </w:r>
      <w:r w:rsidR="00D53034">
        <w:rPr>
          <w:b w:val="0"/>
          <w:sz w:val="20"/>
          <w:szCs w:val="20"/>
        </w:rPr>
        <w:t>u</w:t>
      </w:r>
      <w:r w:rsidR="008674D1">
        <w:rPr>
          <w:b w:val="0"/>
          <w:sz w:val="20"/>
          <w:szCs w:val="20"/>
        </w:rPr>
        <w:t>krepov iz</w:t>
      </w:r>
      <w:r w:rsidR="000F5AA5">
        <w:rPr>
          <w:b w:val="0"/>
          <w:sz w:val="20"/>
          <w:szCs w:val="20"/>
        </w:rPr>
        <w:t xml:space="preserve"> </w:t>
      </w:r>
      <w:r w:rsidR="008674D1">
        <w:rPr>
          <w:b w:val="0"/>
          <w:sz w:val="20"/>
          <w:szCs w:val="20"/>
        </w:rPr>
        <w:t>a</w:t>
      </w:r>
      <w:r w:rsidR="000F5AA5">
        <w:rPr>
          <w:b w:val="0"/>
          <w:sz w:val="20"/>
          <w:szCs w:val="20"/>
        </w:rPr>
        <w:t>kcijsk</w:t>
      </w:r>
      <w:r w:rsidR="008674D1">
        <w:rPr>
          <w:b w:val="0"/>
          <w:sz w:val="20"/>
          <w:szCs w:val="20"/>
        </w:rPr>
        <w:t>ega načrta OCPS</w:t>
      </w:r>
      <w:r w:rsidR="00BA3175" w:rsidRPr="002310A5">
        <w:rPr>
          <w:b w:val="0"/>
          <w:sz w:val="20"/>
          <w:szCs w:val="20"/>
        </w:rPr>
        <w:t>.</w:t>
      </w:r>
    </w:p>
    <w:p w14:paraId="59FA9923" w14:textId="77777777" w:rsidR="00D70640" w:rsidRPr="00AF2A64" w:rsidRDefault="00665C74" w:rsidP="00AF2A64">
      <w:pPr>
        <w:pStyle w:val="Poglavje"/>
        <w:spacing w:before="0" w:after="0" w:line="240" w:lineRule="auto"/>
        <w:rPr>
          <w:b w:val="0"/>
          <w:sz w:val="20"/>
          <w:szCs w:val="20"/>
        </w:rPr>
      </w:pPr>
      <w:r>
        <w:rPr>
          <w:sz w:val="20"/>
          <w:szCs w:val="20"/>
        </w:rPr>
        <w:t>15</w:t>
      </w:r>
      <w:r w:rsidR="007F71D6">
        <w:rPr>
          <w:sz w:val="20"/>
          <w:szCs w:val="20"/>
        </w:rPr>
        <w:t>.</w:t>
      </w:r>
      <w:r w:rsidR="00D70640" w:rsidRPr="00BA3175">
        <w:rPr>
          <w:sz w:val="20"/>
          <w:szCs w:val="20"/>
        </w:rPr>
        <w:t xml:space="preserve"> člen</w:t>
      </w:r>
    </w:p>
    <w:p w14:paraId="7DD1B318" w14:textId="77777777" w:rsidR="00D70640" w:rsidRDefault="00D70640" w:rsidP="00AF2A64">
      <w:pPr>
        <w:pStyle w:val="Poglavje"/>
        <w:spacing w:before="0" w:after="0" w:line="240" w:lineRule="auto"/>
        <w:rPr>
          <w:sz w:val="20"/>
          <w:szCs w:val="20"/>
        </w:rPr>
      </w:pPr>
      <w:r>
        <w:rPr>
          <w:sz w:val="20"/>
          <w:szCs w:val="20"/>
        </w:rPr>
        <w:t xml:space="preserve">(nabor </w:t>
      </w:r>
      <w:r w:rsidR="004F3578">
        <w:rPr>
          <w:sz w:val="20"/>
          <w:szCs w:val="20"/>
        </w:rPr>
        <w:t>obveznih</w:t>
      </w:r>
      <w:r>
        <w:rPr>
          <w:sz w:val="20"/>
          <w:szCs w:val="20"/>
        </w:rPr>
        <w:t xml:space="preserve"> kazalnikov</w:t>
      </w:r>
      <w:r w:rsidRPr="00BA3175">
        <w:rPr>
          <w:sz w:val="20"/>
          <w:szCs w:val="20"/>
        </w:rPr>
        <w:t>)</w:t>
      </w:r>
    </w:p>
    <w:p w14:paraId="70D0A8AF" w14:textId="77777777" w:rsidR="000F5AA5" w:rsidRDefault="000F5AA5" w:rsidP="000F5AA5">
      <w:pPr>
        <w:pStyle w:val="Poglavje"/>
        <w:spacing w:before="0" w:after="0" w:line="240" w:lineRule="auto"/>
        <w:jc w:val="left"/>
        <w:rPr>
          <w:sz w:val="20"/>
          <w:szCs w:val="20"/>
        </w:rPr>
      </w:pPr>
    </w:p>
    <w:p w14:paraId="0FE44347" w14:textId="77777777" w:rsidR="00D70640" w:rsidRPr="002310A5" w:rsidRDefault="00D70640" w:rsidP="00262279">
      <w:pPr>
        <w:shd w:val="clear" w:color="auto" w:fill="FFFFFF"/>
        <w:spacing w:line="360" w:lineRule="auto"/>
        <w:jc w:val="both"/>
        <w:rPr>
          <w:rFonts w:ascii="Arial" w:hAnsi="Arial" w:cs="Arial"/>
          <w:sz w:val="20"/>
          <w:szCs w:val="20"/>
        </w:rPr>
      </w:pPr>
      <w:r w:rsidRPr="002310A5">
        <w:rPr>
          <w:rFonts w:ascii="Arial" w:hAnsi="Arial" w:cs="Arial"/>
          <w:sz w:val="20"/>
          <w:szCs w:val="20"/>
        </w:rPr>
        <w:t>Nabor obveznih petih kazalnikov je urejen v prilogi</w:t>
      </w:r>
      <w:r w:rsidR="003501A5">
        <w:rPr>
          <w:rFonts w:ascii="Arial" w:hAnsi="Arial" w:cs="Arial"/>
          <w:sz w:val="20"/>
          <w:szCs w:val="20"/>
        </w:rPr>
        <w:t xml:space="preserve"> št.</w:t>
      </w:r>
      <w:r w:rsidRPr="002310A5">
        <w:rPr>
          <w:rFonts w:ascii="Arial" w:hAnsi="Arial" w:cs="Arial"/>
          <w:sz w:val="20"/>
          <w:szCs w:val="20"/>
        </w:rPr>
        <w:t xml:space="preserve"> </w:t>
      </w:r>
      <w:r w:rsidR="006A47A9">
        <w:rPr>
          <w:rFonts w:ascii="Arial" w:hAnsi="Arial" w:cs="Arial"/>
          <w:sz w:val="20"/>
          <w:szCs w:val="20"/>
        </w:rPr>
        <w:t>8</w:t>
      </w:r>
      <w:r w:rsidRPr="002310A5">
        <w:rPr>
          <w:rFonts w:ascii="Arial" w:hAnsi="Arial" w:cs="Arial"/>
          <w:sz w:val="20"/>
          <w:szCs w:val="20"/>
        </w:rPr>
        <w:t>, ki je sestavni del tega pravilnika in obsega naslednje kazalnike:</w:t>
      </w:r>
    </w:p>
    <w:p w14:paraId="42F5BE74" w14:textId="77777777" w:rsidR="00D70640" w:rsidRPr="002310A5" w:rsidRDefault="00D70640" w:rsidP="00262279">
      <w:pPr>
        <w:numPr>
          <w:ilvl w:val="0"/>
          <w:numId w:val="18"/>
        </w:numPr>
        <w:shd w:val="clear" w:color="auto" w:fill="FFFFFF"/>
        <w:spacing w:after="160"/>
        <w:jc w:val="both"/>
        <w:rPr>
          <w:rFonts w:ascii="Arial" w:hAnsi="Arial" w:cs="Arial"/>
          <w:sz w:val="20"/>
          <w:szCs w:val="20"/>
        </w:rPr>
      </w:pPr>
      <w:r w:rsidRPr="002310A5">
        <w:rPr>
          <w:rFonts w:ascii="Arial" w:hAnsi="Arial" w:cs="Arial"/>
          <w:sz w:val="20"/>
          <w:szCs w:val="20"/>
        </w:rPr>
        <w:t>delež in obseg uporabe prometnih načinov na glavnih prometnicah v občini;</w:t>
      </w:r>
    </w:p>
    <w:p w14:paraId="689842CD" w14:textId="77777777" w:rsidR="00D70640" w:rsidRPr="002310A5" w:rsidRDefault="00D70640" w:rsidP="00262279">
      <w:pPr>
        <w:numPr>
          <w:ilvl w:val="0"/>
          <w:numId w:val="18"/>
        </w:numPr>
        <w:shd w:val="clear" w:color="auto" w:fill="FFFFFF"/>
        <w:spacing w:after="160"/>
        <w:jc w:val="both"/>
        <w:rPr>
          <w:rFonts w:ascii="Arial" w:hAnsi="Arial" w:cs="Arial"/>
          <w:sz w:val="20"/>
          <w:szCs w:val="20"/>
        </w:rPr>
      </w:pPr>
      <w:r w:rsidRPr="002310A5">
        <w:rPr>
          <w:rFonts w:ascii="Arial" w:hAnsi="Arial" w:cs="Arial"/>
          <w:sz w:val="20"/>
          <w:szCs w:val="20"/>
        </w:rPr>
        <w:t>delež uporabe potovalnih načinov pri poteh v šolo;</w:t>
      </w:r>
    </w:p>
    <w:p w14:paraId="3447AA6F" w14:textId="77777777" w:rsidR="00D70640" w:rsidRPr="002310A5" w:rsidRDefault="00D70640" w:rsidP="00262279">
      <w:pPr>
        <w:numPr>
          <w:ilvl w:val="0"/>
          <w:numId w:val="18"/>
        </w:numPr>
        <w:shd w:val="clear" w:color="auto" w:fill="FFFFFF"/>
        <w:spacing w:after="160"/>
        <w:jc w:val="both"/>
        <w:rPr>
          <w:rFonts w:ascii="Arial" w:hAnsi="Arial" w:cs="Arial"/>
          <w:sz w:val="20"/>
          <w:szCs w:val="20"/>
        </w:rPr>
      </w:pPr>
      <w:r w:rsidRPr="002310A5">
        <w:rPr>
          <w:rFonts w:ascii="Arial" w:hAnsi="Arial" w:cs="Arial"/>
          <w:sz w:val="20"/>
          <w:szCs w:val="20"/>
        </w:rPr>
        <w:t>delež otrok, ki v šolo prihajajo brez spremstva odraslih;</w:t>
      </w:r>
    </w:p>
    <w:p w14:paraId="3C6236BF" w14:textId="77777777" w:rsidR="00D70640" w:rsidRPr="002310A5" w:rsidRDefault="00D70640" w:rsidP="00262279">
      <w:pPr>
        <w:numPr>
          <w:ilvl w:val="0"/>
          <w:numId w:val="18"/>
        </w:numPr>
        <w:shd w:val="clear" w:color="auto" w:fill="FFFFFF"/>
        <w:spacing w:after="160"/>
        <w:jc w:val="both"/>
        <w:rPr>
          <w:rFonts w:ascii="Arial" w:hAnsi="Arial" w:cs="Arial"/>
          <w:sz w:val="20"/>
          <w:szCs w:val="20"/>
        </w:rPr>
      </w:pPr>
      <w:r w:rsidRPr="002310A5">
        <w:rPr>
          <w:rFonts w:ascii="Arial" w:hAnsi="Arial" w:cs="Arial"/>
          <w:sz w:val="20"/>
          <w:szCs w:val="20"/>
        </w:rPr>
        <w:t>delež uporabe potovalnih načinov pri poteh na delo;</w:t>
      </w:r>
    </w:p>
    <w:p w14:paraId="1EDB0FBC" w14:textId="77777777" w:rsidR="00D70640" w:rsidRPr="002310A5" w:rsidRDefault="00D70640" w:rsidP="00262279">
      <w:pPr>
        <w:numPr>
          <w:ilvl w:val="0"/>
          <w:numId w:val="18"/>
        </w:numPr>
        <w:shd w:val="clear" w:color="auto" w:fill="FFFFFF"/>
        <w:spacing w:after="160"/>
        <w:jc w:val="both"/>
        <w:rPr>
          <w:rFonts w:ascii="Arial" w:hAnsi="Arial" w:cs="Arial"/>
          <w:sz w:val="20"/>
          <w:szCs w:val="20"/>
        </w:rPr>
      </w:pPr>
      <w:r w:rsidRPr="002310A5">
        <w:rPr>
          <w:rFonts w:ascii="Arial" w:hAnsi="Arial" w:cs="Arial"/>
          <w:sz w:val="20"/>
          <w:szCs w:val="20"/>
        </w:rPr>
        <w:t xml:space="preserve">dolžine poti na delo. </w:t>
      </w:r>
    </w:p>
    <w:p w14:paraId="54F76AAC" w14:textId="77777777" w:rsidR="007C098C" w:rsidRDefault="00D70640" w:rsidP="00BA33FF">
      <w:pPr>
        <w:shd w:val="clear" w:color="auto" w:fill="FFFFFF"/>
        <w:spacing w:line="360" w:lineRule="auto"/>
        <w:jc w:val="both"/>
        <w:rPr>
          <w:rFonts w:ascii="Arial" w:hAnsi="Arial" w:cs="Arial"/>
          <w:sz w:val="20"/>
          <w:szCs w:val="20"/>
        </w:rPr>
      </w:pPr>
      <w:r w:rsidRPr="002310A5">
        <w:rPr>
          <w:rFonts w:ascii="Arial" w:hAnsi="Arial" w:cs="Arial"/>
          <w:sz w:val="20"/>
          <w:szCs w:val="20"/>
        </w:rPr>
        <w:t xml:space="preserve">Spremljanje </w:t>
      </w:r>
      <w:r w:rsidR="001B0D33">
        <w:rPr>
          <w:rFonts w:ascii="Arial" w:hAnsi="Arial" w:cs="Arial"/>
          <w:sz w:val="20"/>
          <w:szCs w:val="20"/>
        </w:rPr>
        <w:t>kazalnikov</w:t>
      </w:r>
      <w:r w:rsidRPr="002310A5">
        <w:rPr>
          <w:rFonts w:ascii="Arial" w:hAnsi="Arial" w:cs="Arial"/>
          <w:sz w:val="20"/>
          <w:szCs w:val="20"/>
        </w:rPr>
        <w:t xml:space="preserve"> se izvaja na podlagi </w:t>
      </w:r>
      <w:r w:rsidR="001B0D33">
        <w:rPr>
          <w:rFonts w:ascii="Arial" w:hAnsi="Arial" w:cs="Arial"/>
          <w:sz w:val="20"/>
          <w:szCs w:val="20"/>
        </w:rPr>
        <w:t xml:space="preserve">enotne metodologije, določene </w:t>
      </w:r>
      <w:r w:rsidR="001B0D33" w:rsidRPr="00A964ED">
        <w:rPr>
          <w:rFonts w:ascii="Arial" w:hAnsi="Arial" w:cs="Arial"/>
          <w:sz w:val="20"/>
          <w:szCs w:val="20"/>
        </w:rPr>
        <w:t xml:space="preserve">v </w:t>
      </w:r>
      <w:r w:rsidR="001B0D33" w:rsidRPr="00551028">
        <w:rPr>
          <w:rFonts w:ascii="Arial" w:hAnsi="Arial" w:cs="Arial"/>
          <w:sz w:val="20"/>
          <w:szCs w:val="20"/>
        </w:rPr>
        <w:t>prilogi</w:t>
      </w:r>
      <w:r w:rsidR="003501A5" w:rsidRPr="00551028">
        <w:rPr>
          <w:rFonts w:ascii="Arial" w:hAnsi="Arial" w:cs="Arial"/>
          <w:sz w:val="20"/>
          <w:szCs w:val="20"/>
        </w:rPr>
        <w:t xml:space="preserve"> št.</w:t>
      </w:r>
      <w:r w:rsidR="001B0D33" w:rsidRPr="00551028">
        <w:rPr>
          <w:rFonts w:ascii="Arial" w:hAnsi="Arial" w:cs="Arial"/>
          <w:sz w:val="20"/>
          <w:szCs w:val="20"/>
        </w:rPr>
        <w:t xml:space="preserve"> </w:t>
      </w:r>
      <w:r w:rsidR="006A47A9">
        <w:rPr>
          <w:rFonts w:ascii="Arial" w:hAnsi="Arial" w:cs="Arial"/>
          <w:sz w:val="20"/>
          <w:szCs w:val="20"/>
        </w:rPr>
        <w:t>8</w:t>
      </w:r>
      <w:r w:rsidR="00394DB1">
        <w:rPr>
          <w:rFonts w:ascii="Arial" w:hAnsi="Arial" w:cs="Arial"/>
          <w:sz w:val="20"/>
          <w:szCs w:val="20"/>
        </w:rPr>
        <w:t xml:space="preserve"> tega pravilnika</w:t>
      </w:r>
      <w:r w:rsidRPr="002310A5">
        <w:rPr>
          <w:rFonts w:ascii="Arial" w:hAnsi="Arial" w:cs="Arial"/>
          <w:sz w:val="20"/>
          <w:szCs w:val="20"/>
        </w:rPr>
        <w:t>.</w:t>
      </w:r>
    </w:p>
    <w:p w14:paraId="32C43E59" w14:textId="77777777" w:rsidR="006531E2" w:rsidRPr="00BA3175" w:rsidRDefault="00AF2A64" w:rsidP="00AF2A64">
      <w:pPr>
        <w:pStyle w:val="Poglavje"/>
        <w:tabs>
          <w:tab w:val="center" w:pos="4536"/>
        </w:tabs>
        <w:jc w:val="left"/>
        <w:rPr>
          <w:sz w:val="20"/>
          <w:szCs w:val="20"/>
        </w:rPr>
      </w:pPr>
      <w:r>
        <w:rPr>
          <w:sz w:val="20"/>
          <w:szCs w:val="20"/>
        </w:rPr>
        <w:tab/>
      </w:r>
      <w:r w:rsidR="00665C74">
        <w:rPr>
          <w:sz w:val="20"/>
          <w:szCs w:val="20"/>
        </w:rPr>
        <w:t>16</w:t>
      </w:r>
      <w:r w:rsidR="007F71D6">
        <w:rPr>
          <w:sz w:val="20"/>
          <w:szCs w:val="20"/>
        </w:rPr>
        <w:t>.</w:t>
      </w:r>
      <w:r w:rsidR="006531E2" w:rsidRPr="00BA3175">
        <w:rPr>
          <w:sz w:val="20"/>
          <w:szCs w:val="20"/>
        </w:rPr>
        <w:t xml:space="preserve"> člen</w:t>
      </w:r>
    </w:p>
    <w:p w14:paraId="2D98AB75" w14:textId="77777777" w:rsidR="001B0D33" w:rsidRDefault="006531E2" w:rsidP="00EE17F9">
      <w:pPr>
        <w:pStyle w:val="Poglavje"/>
        <w:spacing w:before="0" w:after="0" w:line="240" w:lineRule="auto"/>
        <w:rPr>
          <w:sz w:val="20"/>
          <w:szCs w:val="20"/>
        </w:rPr>
      </w:pPr>
      <w:r>
        <w:rPr>
          <w:sz w:val="20"/>
          <w:szCs w:val="20"/>
        </w:rPr>
        <w:t xml:space="preserve">(poročanje </w:t>
      </w:r>
      <w:r w:rsidR="002B5FE8">
        <w:rPr>
          <w:sz w:val="20"/>
          <w:szCs w:val="20"/>
        </w:rPr>
        <w:t xml:space="preserve">doseganja kazalnikov OCPS s strani </w:t>
      </w:r>
      <w:r>
        <w:rPr>
          <w:sz w:val="20"/>
          <w:szCs w:val="20"/>
        </w:rPr>
        <w:t>občin</w:t>
      </w:r>
      <w:r w:rsidRPr="00BA3175">
        <w:rPr>
          <w:sz w:val="20"/>
          <w:szCs w:val="20"/>
        </w:rPr>
        <w:t>)</w:t>
      </w:r>
    </w:p>
    <w:p w14:paraId="54F67A26" w14:textId="77777777" w:rsidR="00FC698E" w:rsidRDefault="00DC0289" w:rsidP="00FC698E">
      <w:pPr>
        <w:shd w:val="clear" w:color="auto" w:fill="FFFFFF"/>
        <w:spacing w:before="240" w:line="360" w:lineRule="auto"/>
        <w:jc w:val="both"/>
        <w:rPr>
          <w:rFonts w:ascii="Arial" w:hAnsi="Arial" w:cs="Arial"/>
          <w:sz w:val="20"/>
          <w:szCs w:val="20"/>
        </w:rPr>
      </w:pPr>
      <w:r w:rsidRPr="002310A5">
        <w:rPr>
          <w:rFonts w:ascii="Arial" w:hAnsi="Arial" w:cs="Arial"/>
          <w:bCs/>
          <w:sz w:val="20"/>
          <w:szCs w:val="20"/>
        </w:rPr>
        <w:t>(</w:t>
      </w:r>
      <w:r w:rsidRPr="00EE17F9">
        <w:rPr>
          <w:rFonts w:ascii="Arial" w:hAnsi="Arial" w:cs="Arial"/>
          <w:bCs/>
          <w:sz w:val="20"/>
          <w:szCs w:val="20"/>
        </w:rPr>
        <w:t>1) Občina</w:t>
      </w:r>
      <w:r w:rsidR="007E33E4" w:rsidRPr="00EE17F9">
        <w:rPr>
          <w:rFonts w:ascii="Arial" w:hAnsi="Arial" w:cs="Arial"/>
          <w:bCs/>
          <w:sz w:val="20"/>
          <w:szCs w:val="20"/>
        </w:rPr>
        <w:t xml:space="preserve"> </w:t>
      </w:r>
      <w:r w:rsidR="00FC698E">
        <w:rPr>
          <w:rFonts w:ascii="Arial" w:hAnsi="Arial" w:cs="Arial"/>
          <w:bCs/>
          <w:sz w:val="20"/>
          <w:szCs w:val="20"/>
        </w:rPr>
        <w:t>osemkrat</w:t>
      </w:r>
      <w:r w:rsidR="00394DB1">
        <w:rPr>
          <w:rFonts w:ascii="Arial" w:hAnsi="Arial" w:cs="Arial"/>
          <w:bCs/>
          <w:sz w:val="20"/>
          <w:szCs w:val="20"/>
        </w:rPr>
        <w:t xml:space="preserve"> </w:t>
      </w:r>
      <w:r w:rsidR="007E33E4" w:rsidRPr="00EE17F9">
        <w:rPr>
          <w:rFonts w:ascii="Arial" w:hAnsi="Arial" w:cs="Arial"/>
          <w:sz w:val="20"/>
          <w:szCs w:val="20"/>
        </w:rPr>
        <w:t>poroča</w:t>
      </w:r>
      <w:r w:rsidR="007E33E4">
        <w:rPr>
          <w:rFonts w:ascii="Arial" w:hAnsi="Arial" w:cs="Arial"/>
          <w:sz w:val="20"/>
          <w:szCs w:val="20"/>
        </w:rPr>
        <w:t xml:space="preserve"> ministrstvu</w:t>
      </w:r>
      <w:r w:rsidR="00FC698E">
        <w:rPr>
          <w:rFonts w:ascii="Arial" w:hAnsi="Arial" w:cs="Arial"/>
          <w:sz w:val="20"/>
          <w:szCs w:val="20"/>
        </w:rPr>
        <w:t xml:space="preserve"> pet obveznih kazalnikov. Prvič poroča</w:t>
      </w:r>
      <w:r w:rsidR="007E33E4" w:rsidRPr="00EE17F9">
        <w:rPr>
          <w:rFonts w:ascii="Arial" w:hAnsi="Arial" w:cs="Arial"/>
          <w:sz w:val="20"/>
          <w:szCs w:val="20"/>
        </w:rPr>
        <w:t xml:space="preserve"> izhodiščno stanje kazalnikov (iz analize stanja) po sprejemu OCPS.</w:t>
      </w:r>
      <w:r w:rsidR="00394DB1">
        <w:rPr>
          <w:rFonts w:ascii="Arial" w:hAnsi="Arial" w:cs="Arial"/>
          <w:bCs/>
          <w:sz w:val="20"/>
          <w:szCs w:val="20"/>
        </w:rPr>
        <w:t xml:space="preserve"> </w:t>
      </w:r>
      <w:r w:rsidR="00FC698E">
        <w:rPr>
          <w:rFonts w:ascii="Arial" w:hAnsi="Arial" w:cs="Arial"/>
          <w:sz w:val="20"/>
          <w:szCs w:val="20"/>
        </w:rPr>
        <w:t>Ob prvem poročanju občine priložijo tudi sklep občinskega sveta o sprejemu OCPS.</w:t>
      </w:r>
    </w:p>
    <w:p w14:paraId="0EB8EB0F" w14:textId="77777777" w:rsidR="0009277A" w:rsidRPr="002310A5" w:rsidRDefault="0009277A" w:rsidP="002310A5">
      <w:pPr>
        <w:shd w:val="clear" w:color="auto" w:fill="FFFFFF"/>
        <w:spacing w:line="360" w:lineRule="auto"/>
        <w:jc w:val="both"/>
        <w:rPr>
          <w:rFonts w:ascii="Arial" w:hAnsi="Arial" w:cs="Arial"/>
          <w:bCs/>
          <w:sz w:val="20"/>
          <w:szCs w:val="20"/>
        </w:rPr>
      </w:pPr>
      <w:r>
        <w:rPr>
          <w:rFonts w:ascii="Arial" w:hAnsi="Arial" w:cs="Arial"/>
          <w:bCs/>
          <w:sz w:val="20"/>
          <w:szCs w:val="20"/>
        </w:rPr>
        <w:t>Nato občina</w:t>
      </w:r>
      <w:r w:rsidR="00601715">
        <w:rPr>
          <w:rFonts w:ascii="Arial" w:hAnsi="Arial" w:cs="Arial"/>
          <w:bCs/>
          <w:sz w:val="20"/>
          <w:szCs w:val="20"/>
        </w:rPr>
        <w:t xml:space="preserve"> letno poroča</w:t>
      </w:r>
      <w:r w:rsidR="00FC698E">
        <w:rPr>
          <w:rFonts w:ascii="Arial" w:hAnsi="Arial" w:cs="Arial"/>
          <w:bCs/>
          <w:sz w:val="20"/>
          <w:szCs w:val="20"/>
        </w:rPr>
        <w:t xml:space="preserve"> obvezne kazalnike</w:t>
      </w:r>
      <w:r>
        <w:rPr>
          <w:rFonts w:ascii="Arial" w:hAnsi="Arial" w:cs="Arial"/>
          <w:bCs/>
          <w:sz w:val="20"/>
          <w:szCs w:val="20"/>
        </w:rPr>
        <w:t xml:space="preserve"> za celotno obdobje veljavnosti OCPS</w:t>
      </w:r>
      <w:r w:rsidR="00601715">
        <w:rPr>
          <w:rFonts w:ascii="Arial" w:hAnsi="Arial" w:cs="Arial"/>
          <w:bCs/>
          <w:sz w:val="20"/>
          <w:szCs w:val="20"/>
        </w:rPr>
        <w:t>.</w:t>
      </w:r>
    </w:p>
    <w:p w14:paraId="671E5D76" w14:textId="77777777" w:rsidR="00A05B61" w:rsidRPr="002310A5" w:rsidRDefault="00A05B61" w:rsidP="002310A5">
      <w:pPr>
        <w:shd w:val="clear" w:color="auto" w:fill="FFFFFF"/>
        <w:spacing w:line="360" w:lineRule="auto"/>
        <w:jc w:val="both"/>
        <w:rPr>
          <w:rFonts w:ascii="Arial" w:hAnsi="Arial" w:cs="Arial"/>
          <w:bCs/>
          <w:sz w:val="20"/>
          <w:szCs w:val="20"/>
        </w:rPr>
      </w:pPr>
    </w:p>
    <w:p w14:paraId="12F46EDB" w14:textId="77777777" w:rsidR="004954AA" w:rsidRDefault="00DC0289" w:rsidP="001A0740">
      <w:pPr>
        <w:spacing w:after="160" w:line="360" w:lineRule="auto"/>
        <w:jc w:val="both"/>
        <w:rPr>
          <w:rFonts w:ascii="Arial" w:eastAsia="Calibri" w:hAnsi="Arial" w:cs="Arial"/>
          <w:sz w:val="20"/>
          <w:szCs w:val="20"/>
          <w:lang w:eastAsia="en-US"/>
        </w:rPr>
      </w:pPr>
      <w:r w:rsidRPr="002310A5">
        <w:rPr>
          <w:rFonts w:ascii="Arial" w:eastAsia="Calibri" w:hAnsi="Arial" w:cs="Arial"/>
          <w:sz w:val="20"/>
          <w:szCs w:val="20"/>
          <w:lang w:eastAsia="en-US"/>
        </w:rPr>
        <w:t xml:space="preserve">(2) Občine poročajo </w:t>
      </w:r>
      <w:r w:rsidR="00FC698E">
        <w:rPr>
          <w:rFonts w:ascii="Arial" w:eastAsia="Calibri" w:hAnsi="Arial" w:cs="Arial"/>
          <w:sz w:val="20"/>
          <w:szCs w:val="20"/>
          <w:lang w:eastAsia="en-US"/>
        </w:rPr>
        <w:t xml:space="preserve">kazalnike </w:t>
      </w:r>
      <w:r w:rsidRPr="002310A5">
        <w:rPr>
          <w:rFonts w:ascii="Arial" w:eastAsia="Calibri" w:hAnsi="Arial" w:cs="Arial"/>
          <w:sz w:val="20"/>
          <w:szCs w:val="20"/>
          <w:lang w:eastAsia="en-US"/>
        </w:rPr>
        <w:t xml:space="preserve">vsako leto do 15. marca za preteklo leto v </w:t>
      </w:r>
      <w:r w:rsidR="004114DB">
        <w:rPr>
          <w:rFonts w:ascii="Arial" w:eastAsia="Calibri" w:hAnsi="Arial" w:cs="Arial"/>
          <w:sz w:val="20"/>
          <w:szCs w:val="20"/>
          <w:lang w:eastAsia="en-US"/>
        </w:rPr>
        <w:t>predpisan</w:t>
      </w:r>
      <w:r w:rsidRPr="002310A5">
        <w:rPr>
          <w:rFonts w:ascii="Arial" w:eastAsia="Calibri" w:hAnsi="Arial" w:cs="Arial"/>
          <w:sz w:val="20"/>
          <w:szCs w:val="20"/>
          <w:lang w:eastAsia="en-US"/>
        </w:rPr>
        <w:t xml:space="preserve"> obrazec</w:t>
      </w:r>
      <w:r w:rsidR="00FC698E">
        <w:rPr>
          <w:rFonts w:ascii="Arial" w:eastAsia="Calibri" w:hAnsi="Arial" w:cs="Arial"/>
          <w:sz w:val="20"/>
          <w:szCs w:val="20"/>
          <w:lang w:eastAsia="en-US"/>
        </w:rPr>
        <w:t>,</w:t>
      </w:r>
      <w:r w:rsidR="004114DB">
        <w:rPr>
          <w:rFonts w:ascii="Arial" w:eastAsia="Calibri" w:hAnsi="Arial" w:cs="Arial"/>
          <w:sz w:val="20"/>
          <w:szCs w:val="20"/>
          <w:lang w:eastAsia="en-US"/>
        </w:rPr>
        <w:t xml:space="preserve"> objavljen na spletu</w:t>
      </w:r>
      <w:r w:rsidRPr="002310A5">
        <w:rPr>
          <w:rFonts w:ascii="Arial" w:eastAsia="Calibri" w:hAnsi="Arial" w:cs="Arial"/>
          <w:sz w:val="20"/>
          <w:szCs w:val="20"/>
          <w:lang w:eastAsia="en-US"/>
        </w:rPr>
        <w:t>.</w:t>
      </w:r>
      <w:r w:rsidR="00FC698E" w:rsidRPr="002310A5" w:rsidDel="00FC698E">
        <w:rPr>
          <w:rFonts w:ascii="Arial" w:eastAsia="Calibri" w:hAnsi="Arial" w:cs="Arial"/>
          <w:sz w:val="20"/>
          <w:szCs w:val="20"/>
          <w:lang w:eastAsia="en-US"/>
        </w:rPr>
        <w:t xml:space="preserve"> </w:t>
      </w:r>
      <w:r w:rsidR="00A05B61">
        <w:rPr>
          <w:rFonts w:ascii="Arial" w:eastAsia="Calibri" w:hAnsi="Arial" w:cs="Arial"/>
          <w:sz w:val="20"/>
          <w:szCs w:val="20"/>
          <w:lang w:eastAsia="en-US"/>
        </w:rPr>
        <w:t xml:space="preserve"> </w:t>
      </w:r>
    </w:p>
    <w:p w14:paraId="464D8C1E" w14:textId="77777777" w:rsidR="00AA57F5" w:rsidRPr="002310A5" w:rsidRDefault="00A05B61" w:rsidP="001A0740">
      <w:pPr>
        <w:spacing w:after="160" w:line="360" w:lineRule="auto"/>
        <w:jc w:val="both"/>
        <w:rPr>
          <w:rFonts w:ascii="Arial" w:hAnsi="Arial" w:cs="Arial"/>
          <w:sz w:val="20"/>
          <w:szCs w:val="20"/>
        </w:rPr>
      </w:pPr>
      <w:r>
        <w:rPr>
          <w:rFonts w:ascii="Arial" w:hAnsi="Arial" w:cs="Arial"/>
          <w:sz w:val="20"/>
          <w:szCs w:val="20"/>
        </w:rPr>
        <w:t xml:space="preserve">(3) </w:t>
      </w:r>
      <w:r w:rsidR="00AA57F5" w:rsidRPr="002310A5">
        <w:rPr>
          <w:rFonts w:ascii="Arial" w:hAnsi="Arial" w:cs="Arial"/>
          <w:sz w:val="20"/>
          <w:szCs w:val="20"/>
        </w:rPr>
        <w:t xml:space="preserve">Ministrstvo v primeru neizpolnitve obveznosti poročanja </w:t>
      </w:r>
      <w:r w:rsidR="00AA57F5">
        <w:rPr>
          <w:rFonts w:ascii="Arial" w:hAnsi="Arial" w:cs="Arial"/>
          <w:sz w:val="20"/>
          <w:szCs w:val="20"/>
        </w:rPr>
        <w:t xml:space="preserve">vseh kazalnikov </w:t>
      </w:r>
      <w:r w:rsidR="00AA57F5" w:rsidRPr="002310A5">
        <w:rPr>
          <w:rFonts w:ascii="Arial" w:hAnsi="Arial" w:cs="Arial"/>
          <w:sz w:val="20"/>
          <w:szCs w:val="20"/>
        </w:rPr>
        <w:t>pozove občino k izpolnitvi obveznega</w:t>
      </w:r>
      <w:r w:rsidR="00AA57F5">
        <w:rPr>
          <w:rFonts w:ascii="Arial" w:hAnsi="Arial" w:cs="Arial"/>
          <w:sz w:val="20"/>
          <w:szCs w:val="20"/>
        </w:rPr>
        <w:t xml:space="preserve"> pogoja</w:t>
      </w:r>
      <w:r w:rsidR="00AA57F5" w:rsidRPr="002310A5">
        <w:rPr>
          <w:rFonts w:ascii="Arial" w:hAnsi="Arial" w:cs="Arial"/>
          <w:sz w:val="20"/>
          <w:szCs w:val="20"/>
        </w:rPr>
        <w:t xml:space="preserve"> rednega poročanja na predpisan način v roku</w:t>
      </w:r>
      <w:r w:rsidR="00AA57F5">
        <w:rPr>
          <w:rFonts w:ascii="Arial" w:hAnsi="Arial" w:cs="Arial"/>
          <w:sz w:val="20"/>
          <w:szCs w:val="20"/>
        </w:rPr>
        <w:t xml:space="preserve"> </w:t>
      </w:r>
      <w:r w:rsidR="00AA57F5" w:rsidRPr="002310A5">
        <w:rPr>
          <w:rFonts w:ascii="Arial" w:hAnsi="Arial" w:cs="Arial"/>
          <w:sz w:val="20"/>
          <w:szCs w:val="20"/>
        </w:rPr>
        <w:t>30 dni.</w:t>
      </w:r>
    </w:p>
    <w:p w14:paraId="28053C75" w14:textId="7C9907FD" w:rsidR="005513B2" w:rsidRDefault="002B5FE8" w:rsidP="00262279">
      <w:pPr>
        <w:shd w:val="clear" w:color="auto" w:fill="FFFFFF"/>
        <w:spacing w:before="240" w:line="360" w:lineRule="auto"/>
        <w:jc w:val="both"/>
        <w:rPr>
          <w:rFonts w:ascii="Arial" w:eastAsia="Calibri" w:hAnsi="Arial" w:cs="Arial"/>
          <w:color w:val="000000" w:themeColor="text1"/>
          <w:sz w:val="20"/>
          <w:szCs w:val="20"/>
          <w:lang w:eastAsia="en-US"/>
        </w:rPr>
      </w:pPr>
      <w:r w:rsidRPr="00D43376">
        <w:rPr>
          <w:rFonts w:ascii="Arial" w:hAnsi="Arial" w:cs="Arial"/>
          <w:sz w:val="20"/>
          <w:szCs w:val="20"/>
        </w:rPr>
        <w:t>(4) V primeru nespoštovanja</w:t>
      </w:r>
      <w:r w:rsidR="00665C74" w:rsidRPr="00D43376">
        <w:rPr>
          <w:rFonts w:ascii="Arial" w:hAnsi="Arial" w:cs="Arial"/>
          <w:sz w:val="20"/>
          <w:szCs w:val="20"/>
        </w:rPr>
        <w:t xml:space="preserve"> spre</w:t>
      </w:r>
      <w:r w:rsidR="00EB0E00" w:rsidRPr="00D43376">
        <w:rPr>
          <w:rFonts w:ascii="Arial" w:hAnsi="Arial" w:cs="Arial"/>
          <w:sz w:val="20"/>
          <w:szCs w:val="20"/>
        </w:rPr>
        <w:t>m</w:t>
      </w:r>
      <w:r w:rsidR="00665C74" w:rsidRPr="00D43376">
        <w:rPr>
          <w:rFonts w:ascii="Arial" w:hAnsi="Arial" w:cs="Arial"/>
          <w:sz w:val="20"/>
          <w:szCs w:val="20"/>
        </w:rPr>
        <w:t>ljanja in poročanja obveznih kazalnikov OCPS</w:t>
      </w:r>
      <w:r w:rsidR="00357844" w:rsidRPr="00D43376">
        <w:rPr>
          <w:rFonts w:ascii="Arial" w:hAnsi="Arial" w:cs="Arial"/>
          <w:sz w:val="20"/>
          <w:szCs w:val="20"/>
        </w:rPr>
        <w:t xml:space="preserve">, </w:t>
      </w:r>
      <w:r w:rsidR="0008659B" w:rsidRPr="00D43376">
        <w:rPr>
          <w:rFonts w:ascii="Arial" w:hAnsi="Arial" w:cs="Arial"/>
          <w:sz w:val="20"/>
          <w:szCs w:val="20"/>
        </w:rPr>
        <w:t xml:space="preserve">občina ni upravičena do </w:t>
      </w:r>
      <w:r w:rsidR="002C60BA" w:rsidRPr="00D43376">
        <w:rPr>
          <w:rFonts w:ascii="Arial" w:hAnsi="Arial" w:cs="Arial"/>
          <w:sz w:val="20"/>
          <w:szCs w:val="20"/>
        </w:rPr>
        <w:t>sofinanciranja</w:t>
      </w:r>
      <w:r w:rsidR="0008659B" w:rsidRPr="00D43376">
        <w:rPr>
          <w:rFonts w:ascii="Arial" w:hAnsi="Arial" w:cs="Arial"/>
          <w:sz w:val="20"/>
          <w:szCs w:val="20"/>
        </w:rPr>
        <w:t xml:space="preserve"> ukrepov iz OCPS</w:t>
      </w:r>
      <w:r w:rsidR="00FC698E" w:rsidRPr="00D43376">
        <w:rPr>
          <w:rFonts w:ascii="Arial" w:hAnsi="Arial" w:cs="Arial"/>
          <w:sz w:val="20"/>
          <w:szCs w:val="20"/>
        </w:rPr>
        <w:t>.</w:t>
      </w:r>
    </w:p>
    <w:p w14:paraId="6BED1B02" w14:textId="77777777" w:rsidR="00C8549A" w:rsidRPr="00BA3175" w:rsidRDefault="002C60BA" w:rsidP="00A0253E">
      <w:pPr>
        <w:pStyle w:val="Poglavje"/>
        <w:spacing w:line="240" w:lineRule="auto"/>
        <w:rPr>
          <w:sz w:val="20"/>
          <w:szCs w:val="20"/>
        </w:rPr>
      </w:pPr>
      <w:r>
        <w:rPr>
          <w:sz w:val="20"/>
          <w:szCs w:val="20"/>
        </w:rPr>
        <w:t>17</w:t>
      </w:r>
      <w:r w:rsidR="00272F88">
        <w:rPr>
          <w:sz w:val="20"/>
          <w:szCs w:val="20"/>
        </w:rPr>
        <w:t>.</w:t>
      </w:r>
      <w:r w:rsidR="00C8549A" w:rsidRPr="00BA3175">
        <w:rPr>
          <w:sz w:val="20"/>
          <w:szCs w:val="20"/>
        </w:rPr>
        <w:t xml:space="preserve"> čl</w:t>
      </w:r>
      <w:r w:rsidR="0018597D">
        <w:rPr>
          <w:sz w:val="20"/>
          <w:szCs w:val="20"/>
        </w:rPr>
        <w:t>en</w:t>
      </w:r>
    </w:p>
    <w:p w14:paraId="02321903" w14:textId="77777777" w:rsidR="00C8549A" w:rsidRDefault="00C8549A" w:rsidP="00A0253E">
      <w:pPr>
        <w:pStyle w:val="Poglavje"/>
        <w:spacing w:before="0" w:after="0" w:line="240" w:lineRule="auto"/>
        <w:rPr>
          <w:sz w:val="20"/>
          <w:szCs w:val="20"/>
        </w:rPr>
      </w:pPr>
      <w:r>
        <w:rPr>
          <w:sz w:val="20"/>
          <w:szCs w:val="20"/>
        </w:rPr>
        <w:t>(spremljanj</w:t>
      </w:r>
      <w:r w:rsidR="00601715">
        <w:rPr>
          <w:sz w:val="20"/>
          <w:szCs w:val="20"/>
        </w:rPr>
        <w:t>e uspešnosti izvajanja</w:t>
      </w:r>
      <w:r>
        <w:rPr>
          <w:sz w:val="20"/>
          <w:szCs w:val="20"/>
        </w:rPr>
        <w:t xml:space="preserve"> </w:t>
      </w:r>
      <w:r w:rsidR="00601715">
        <w:rPr>
          <w:sz w:val="20"/>
          <w:szCs w:val="20"/>
        </w:rPr>
        <w:t>OCPS</w:t>
      </w:r>
      <w:r w:rsidRPr="00BA3175">
        <w:rPr>
          <w:sz w:val="20"/>
          <w:szCs w:val="20"/>
        </w:rPr>
        <w:t>)</w:t>
      </w:r>
    </w:p>
    <w:p w14:paraId="56F6302D" w14:textId="77777777" w:rsidR="00A05B61" w:rsidRDefault="00A05B61" w:rsidP="002310A5">
      <w:pPr>
        <w:pStyle w:val="Poglavje"/>
        <w:spacing w:before="0" w:after="0" w:line="240" w:lineRule="auto"/>
        <w:rPr>
          <w:sz w:val="20"/>
          <w:szCs w:val="20"/>
        </w:rPr>
      </w:pPr>
    </w:p>
    <w:p w14:paraId="3DA30F02" w14:textId="13AEBF13" w:rsidR="00A05B61" w:rsidRPr="001A0740" w:rsidRDefault="00FA3C74" w:rsidP="001A0740">
      <w:pPr>
        <w:pStyle w:val="Poglavje"/>
        <w:spacing w:before="0" w:after="0" w:line="360" w:lineRule="auto"/>
        <w:jc w:val="both"/>
        <w:rPr>
          <w:b w:val="0"/>
          <w:sz w:val="20"/>
          <w:szCs w:val="20"/>
        </w:rPr>
      </w:pPr>
      <w:r w:rsidRPr="001A0740">
        <w:rPr>
          <w:b w:val="0"/>
        </w:rPr>
        <w:t>(</w:t>
      </w:r>
      <w:r w:rsidRPr="001A0740">
        <w:rPr>
          <w:b w:val="0"/>
          <w:sz w:val="20"/>
          <w:szCs w:val="20"/>
        </w:rPr>
        <w:t>1</w:t>
      </w:r>
      <w:r w:rsidRPr="00E82B46">
        <w:rPr>
          <w:b w:val="0"/>
          <w:sz w:val="20"/>
          <w:szCs w:val="20"/>
        </w:rPr>
        <w:t>) </w:t>
      </w:r>
      <w:r w:rsidR="0035459E" w:rsidRPr="00D43376">
        <w:rPr>
          <w:b w:val="0"/>
          <w:sz w:val="20"/>
          <w:szCs w:val="20"/>
        </w:rPr>
        <w:t>Spremljanje uspešnosti izvajanja OCPS se izvede</w:t>
      </w:r>
      <w:r w:rsidR="00E82B46" w:rsidRPr="00D43376">
        <w:rPr>
          <w:b w:val="0"/>
          <w:sz w:val="20"/>
          <w:szCs w:val="20"/>
        </w:rPr>
        <w:t xml:space="preserve"> </w:t>
      </w:r>
      <w:r w:rsidR="002C60BA" w:rsidRPr="00D43376">
        <w:rPr>
          <w:b w:val="0"/>
          <w:sz w:val="20"/>
          <w:szCs w:val="20"/>
        </w:rPr>
        <w:t>z realizacijo</w:t>
      </w:r>
      <w:r w:rsidR="0035459E" w:rsidRPr="00D43376">
        <w:rPr>
          <w:b w:val="0"/>
          <w:sz w:val="20"/>
          <w:szCs w:val="20"/>
        </w:rPr>
        <w:t xml:space="preserve"> ukrepov iz akcijskega načrta.</w:t>
      </w:r>
      <w:r w:rsidR="005513B2" w:rsidRPr="00E82B46">
        <w:rPr>
          <w:b w:val="0"/>
          <w:sz w:val="20"/>
          <w:szCs w:val="20"/>
        </w:rPr>
        <w:t xml:space="preserve"> Občine poročajo o izvedenih ukrepih na podl</w:t>
      </w:r>
      <w:r w:rsidR="00ED5AC2" w:rsidRPr="00E82B46">
        <w:rPr>
          <w:b w:val="0"/>
          <w:sz w:val="20"/>
          <w:szCs w:val="20"/>
        </w:rPr>
        <w:t>agi akcijskega načrta tretje, peto in sedmo</w:t>
      </w:r>
      <w:r w:rsidR="004954AA" w:rsidRPr="00E82B46">
        <w:rPr>
          <w:b w:val="0"/>
          <w:sz w:val="20"/>
          <w:szCs w:val="20"/>
        </w:rPr>
        <w:t xml:space="preserve"> leto po</w:t>
      </w:r>
      <w:r w:rsidR="004954AA">
        <w:rPr>
          <w:b w:val="0"/>
          <w:sz w:val="20"/>
          <w:szCs w:val="20"/>
        </w:rPr>
        <w:t xml:space="preserve"> spreje</w:t>
      </w:r>
      <w:r w:rsidR="005513B2" w:rsidRPr="001A0740">
        <w:rPr>
          <w:b w:val="0"/>
          <w:sz w:val="20"/>
          <w:szCs w:val="20"/>
        </w:rPr>
        <w:t>tju OCPS</w:t>
      </w:r>
      <w:r w:rsidR="003D1F46">
        <w:rPr>
          <w:b w:val="0"/>
          <w:sz w:val="20"/>
          <w:szCs w:val="20"/>
        </w:rPr>
        <w:t xml:space="preserve"> in sicer do 15. marca</w:t>
      </w:r>
      <w:r w:rsidR="005513B2" w:rsidRPr="001A0740">
        <w:rPr>
          <w:b w:val="0"/>
          <w:sz w:val="20"/>
          <w:szCs w:val="20"/>
        </w:rPr>
        <w:t>.</w:t>
      </w:r>
      <w:r w:rsidR="00A05B61" w:rsidRPr="001A0740">
        <w:rPr>
          <w:b w:val="0"/>
          <w:sz w:val="20"/>
          <w:szCs w:val="20"/>
        </w:rPr>
        <w:t xml:space="preserve"> </w:t>
      </w:r>
    </w:p>
    <w:p w14:paraId="33839658" w14:textId="77777777" w:rsidR="00A05B61" w:rsidRDefault="00A05B61" w:rsidP="001A0740">
      <w:pPr>
        <w:pStyle w:val="Poglavje"/>
        <w:spacing w:before="0" w:after="0" w:line="360" w:lineRule="auto"/>
        <w:jc w:val="both"/>
        <w:rPr>
          <w:b w:val="0"/>
          <w:sz w:val="20"/>
          <w:szCs w:val="20"/>
        </w:rPr>
      </w:pPr>
    </w:p>
    <w:p w14:paraId="42F6BD86" w14:textId="56BF80A1" w:rsidR="005424A8" w:rsidRDefault="00FA3C74" w:rsidP="00AF2A64">
      <w:pPr>
        <w:pStyle w:val="Poglavje"/>
        <w:spacing w:before="0" w:after="0" w:line="360" w:lineRule="auto"/>
        <w:jc w:val="both"/>
        <w:rPr>
          <w:b w:val="0"/>
          <w:sz w:val="20"/>
          <w:szCs w:val="20"/>
        </w:rPr>
      </w:pPr>
      <w:r w:rsidRPr="00EE17F9">
        <w:rPr>
          <w:b w:val="0"/>
          <w:sz w:val="20"/>
          <w:szCs w:val="20"/>
        </w:rPr>
        <w:t>(2)</w:t>
      </w:r>
      <w:r w:rsidRPr="002310A5">
        <w:rPr>
          <w:sz w:val="20"/>
          <w:szCs w:val="20"/>
        </w:rPr>
        <w:t> </w:t>
      </w:r>
      <w:r w:rsidR="005513B2">
        <w:rPr>
          <w:b w:val="0"/>
          <w:sz w:val="20"/>
          <w:szCs w:val="20"/>
        </w:rPr>
        <w:t xml:space="preserve"> </w:t>
      </w:r>
      <w:r w:rsidR="007621EB">
        <w:rPr>
          <w:b w:val="0"/>
          <w:sz w:val="20"/>
          <w:szCs w:val="20"/>
        </w:rPr>
        <w:t>Obvezni parametri akcijskega načrta so določeni</w:t>
      </w:r>
      <w:r w:rsidR="005513B2" w:rsidRPr="008E6F56">
        <w:rPr>
          <w:b w:val="0"/>
          <w:sz w:val="20"/>
          <w:szCs w:val="20"/>
        </w:rPr>
        <w:t xml:space="preserve"> </w:t>
      </w:r>
      <w:r w:rsidR="005513B2" w:rsidRPr="00551028">
        <w:rPr>
          <w:b w:val="0"/>
          <w:sz w:val="20"/>
          <w:szCs w:val="20"/>
        </w:rPr>
        <w:t xml:space="preserve">v </w:t>
      </w:r>
      <w:r w:rsidR="008F0B73" w:rsidRPr="00551028">
        <w:rPr>
          <w:b w:val="0"/>
          <w:sz w:val="20"/>
          <w:szCs w:val="20"/>
        </w:rPr>
        <w:t>5. členu tega pravilnika</w:t>
      </w:r>
      <w:r w:rsidR="00326EEE">
        <w:rPr>
          <w:b w:val="0"/>
          <w:sz w:val="20"/>
          <w:szCs w:val="20"/>
        </w:rPr>
        <w:t>. O</w:t>
      </w:r>
      <w:r w:rsidR="007621EB">
        <w:rPr>
          <w:b w:val="0"/>
          <w:sz w:val="20"/>
          <w:szCs w:val="20"/>
        </w:rPr>
        <w:t xml:space="preserve">bčina lahko po potrebi parametre dodaja. </w:t>
      </w:r>
    </w:p>
    <w:p w14:paraId="786A0AB6" w14:textId="77777777" w:rsidR="005513B2" w:rsidRPr="00AF2A64" w:rsidRDefault="002C60BA" w:rsidP="00AF2A64">
      <w:pPr>
        <w:pStyle w:val="Poglavje"/>
        <w:spacing w:before="0" w:after="0" w:line="240" w:lineRule="auto"/>
        <w:rPr>
          <w:b w:val="0"/>
          <w:sz w:val="20"/>
          <w:szCs w:val="20"/>
        </w:rPr>
      </w:pPr>
      <w:r>
        <w:rPr>
          <w:sz w:val="20"/>
          <w:szCs w:val="20"/>
        </w:rPr>
        <w:t>18</w:t>
      </w:r>
      <w:r w:rsidR="005513B2">
        <w:rPr>
          <w:sz w:val="20"/>
          <w:szCs w:val="20"/>
        </w:rPr>
        <w:t>.</w:t>
      </w:r>
      <w:r w:rsidR="005513B2" w:rsidRPr="00BA3175">
        <w:rPr>
          <w:sz w:val="20"/>
          <w:szCs w:val="20"/>
        </w:rPr>
        <w:t xml:space="preserve"> čl</w:t>
      </w:r>
      <w:r w:rsidR="005513B2">
        <w:rPr>
          <w:sz w:val="20"/>
          <w:szCs w:val="20"/>
        </w:rPr>
        <w:t>en</w:t>
      </w:r>
    </w:p>
    <w:p w14:paraId="1729D836" w14:textId="77777777" w:rsidR="005513B2" w:rsidRDefault="005513B2" w:rsidP="00AF2A64">
      <w:pPr>
        <w:pStyle w:val="Poglavje"/>
        <w:spacing w:before="0" w:after="0" w:line="240" w:lineRule="auto"/>
        <w:rPr>
          <w:sz w:val="20"/>
          <w:szCs w:val="20"/>
        </w:rPr>
      </w:pPr>
      <w:r>
        <w:rPr>
          <w:sz w:val="20"/>
          <w:szCs w:val="20"/>
        </w:rPr>
        <w:t xml:space="preserve">(poročanje </w:t>
      </w:r>
      <w:r w:rsidR="007621EB">
        <w:rPr>
          <w:sz w:val="20"/>
          <w:szCs w:val="20"/>
        </w:rPr>
        <w:t xml:space="preserve">uspešnosti izvajanja </w:t>
      </w:r>
      <w:r>
        <w:rPr>
          <w:sz w:val="20"/>
          <w:szCs w:val="20"/>
        </w:rPr>
        <w:t>ukrepov OCPS</w:t>
      </w:r>
      <w:r w:rsidRPr="00BA3175">
        <w:rPr>
          <w:sz w:val="20"/>
          <w:szCs w:val="20"/>
        </w:rPr>
        <w:t>)</w:t>
      </w:r>
    </w:p>
    <w:p w14:paraId="3B585F44" w14:textId="77777777" w:rsidR="00E30DAE" w:rsidRDefault="00E30DAE" w:rsidP="005513B2">
      <w:pPr>
        <w:pStyle w:val="Poglavje"/>
        <w:spacing w:before="0" w:after="0" w:line="240" w:lineRule="auto"/>
        <w:rPr>
          <w:sz w:val="20"/>
          <w:szCs w:val="20"/>
        </w:rPr>
      </w:pPr>
    </w:p>
    <w:p w14:paraId="484B90C4" w14:textId="77777777" w:rsidR="00E30DAE" w:rsidRDefault="00E30DAE" w:rsidP="001A0740">
      <w:pPr>
        <w:pStyle w:val="Poglavje"/>
        <w:spacing w:before="0" w:after="0" w:line="360" w:lineRule="auto"/>
        <w:jc w:val="both"/>
        <w:rPr>
          <w:b w:val="0"/>
          <w:sz w:val="20"/>
          <w:szCs w:val="20"/>
        </w:rPr>
      </w:pPr>
      <w:r w:rsidRPr="00EE17F9">
        <w:rPr>
          <w:b w:val="0"/>
          <w:sz w:val="20"/>
          <w:szCs w:val="20"/>
        </w:rPr>
        <w:lastRenderedPageBreak/>
        <w:t xml:space="preserve">(1) </w:t>
      </w:r>
      <w:r w:rsidR="007621EB">
        <w:rPr>
          <w:b w:val="0"/>
          <w:sz w:val="20"/>
          <w:szCs w:val="20"/>
        </w:rPr>
        <w:t>O</w:t>
      </w:r>
      <w:r w:rsidRPr="00EE17F9">
        <w:rPr>
          <w:b w:val="0"/>
          <w:sz w:val="20"/>
          <w:szCs w:val="20"/>
        </w:rPr>
        <w:t xml:space="preserve">bčina </w:t>
      </w:r>
      <w:r w:rsidR="007621EB">
        <w:rPr>
          <w:b w:val="0"/>
          <w:sz w:val="20"/>
          <w:szCs w:val="20"/>
        </w:rPr>
        <w:t xml:space="preserve">mora ministrstvu </w:t>
      </w:r>
      <w:r w:rsidRPr="00EE17F9">
        <w:rPr>
          <w:b w:val="0"/>
          <w:sz w:val="20"/>
          <w:szCs w:val="20"/>
        </w:rPr>
        <w:t xml:space="preserve">posredovati poročilo o izvedenih </w:t>
      </w:r>
      <w:r w:rsidR="007621EB">
        <w:rPr>
          <w:b w:val="0"/>
          <w:sz w:val="20"/>
          <w:szCs w:val="20"/>
        </w:rPr>
        <w:t>ukrepih</w:t>
      </w:r>
      <w:r w:rsidR="00A05B61">
        <w:rPr>
          <w:b w:val="0"/>
          <w:sz w:val="20"/>
          <w:szCs w:val="20"/>
        </w:rPr>
        <w:t xml:space="preserve"> </w:t>
      </w:r>
      <w:r w:rsidR="007621EB">
        <w:rPr>
          <w:b w:val="0"/>
          <w:sz w:val="20"/>
          <w:szCs w:val="20"/>
        </w:rPr>
        <w:t>iz akcijskega načrta</w:t>
      </w:r>
      <w:r w:rsidRPr="00EE17F9">
        <w:rPr>
          <w:b w:val="0"/>
          <w:sz w:val="20"/>
          <w:szCs w:val="20"/>
        </w:rPr>
        <w:t xml:space="preserve"> na predpisanem obrazcu oz. </w:t>
      </w:r>
      <w:r w:rsidRPr="00551028">
        <w:rPr>
          <w:b w:val="0"/>
          <w:sz w:val="20"/>
          <w:szCs w:val="20"/>
        </w:rPr>
        <w:t>tabeli</w:t>
      </w:r>
      <w:r w:rsidR="007621EB" w:rsidRPr="00551028">
        <w:rPr>
          <w:b w:val="0"/>
          <w:sz w:val="20"/>
          <w:szCs w:val="20"/>
        </w:rPr>
        <w:t xml:space="preserve"> v prilogi</w:t>
      </w:r>
      <w:r w:rsidR="006A47A9">
        <w:rPr>
          <w:b w:val="0"/>
          <w:sz w:val="20"/>
          <w:szCs w:val="20"/>
        </w:rPr>
        <w:t xml:space="preserve"> št. 9</w:t>
      </w:r>
      <w:r w:rsidR="00895E44">
        <w:rPr>
          <w:b w:val="0"/>
          <w:sz w:val="20"/>
          <w:szCs w:val="20"/>
        </w:rPr>
        <w:t xml:space="preserve"> k pravilniku</w:t>
      </w:r>
      <w:r w:rsidR="007621EB">
        <w:rPr>
          <w:b w:val="0"/>
          <w:sz w:val="20"/>
          <w:szCs w:val="20"/>
        </w:rPr>
        <w:t>.</w:t>
      </w:r>
    </w:p>
    <w:p w14:paraId="15FD799C" w14:textId="77777777" w:rsidR="00E30DAE" w:rsidRPr="002310A5" w:rsidRDefault="00E30DAE" w:rsidP="00E30DAE">
      <w:pPr>
        <w:shd w:val="clear" w:color="auto" w:fill="FFFFFF"/>
        <w:spacing w:before="240" w:line="360" w:lineRule="auto"/>
        <w:jc w:val="both"/>
        <w:rPr>
          <w:rFonts w:ascii="Arial" w:hAnsi="Arial" w:cs="Arial"/>
          <w:sz w:val="20"/>
          <w:szCs w:val="20"/>
        </w:rPr>
      </w:pPr>
      <w:r w:rsidRPr="002310A5">
        <w:rPr>
          <w:rFonts w:ascii="Arial" w:hAnsi="Arial" w:cs="Arial"/>
          <w:sz w:val="20"/>
          <w:szCs w:val="20"/>
        </w:rPr>
        <w:t>(</w:t>
      </w:r>
      <w:r w:rsidR="007621EB">
        <w:rPr>
          <w:rFonts w:ascii="Arial" w:hAnsi="Arial" w:cs="Arial"/>
          <w:sz w:val="20"/>
          <w:szCs w:val="20"/>
        </w:rPr>
        <w:t>2</w:t>
      </w:r>
      <w:r w:rsidRPr="002310A5">
        <w:rPr>
          <w:rFonts w:ascii="Arial" w:hAnsi="Arial" w:cs="Arial"/>
          <w:sz w:val="20"/>
          <w:szCs w:val="20"/>
        </w:rPr>
        <w:t>) Ministrstvo v primeru neizpolnitve obveznosti poročanja</w:t>
      </w:r>
      <w:r w:rsidR="00A05B61">
        <w:rPr>
          <w:rFonts w:ascii="Arial" w:hAnsi="Arial" w:cs="Arial"/>
          <w:sz w:val="20"/>
          <w:szCs w:val="20"/>
        </w:rPr>
        <w:t xml:space="preserve"> izvajanja ukrepov</w:t>
      </w:r>
      <w:r w:rsidRPr="002310A5">
        <w:rPr>
          <w:rFonts w:ascii="Arial" w:hAnsi="Arial" w:cs="Arial"/>
          <w:sz w:val="20"/>
          <w:szCs w:val="20"/>
        </w:rPr>
        <w:t xml:space="preserve"> </w:t>
      </w:r>
      <w:r w:rsidR="00A05B61">
        <w:rPr>
          <w:rFonts w:ascii="Arial" w:hAnsi="Arial" w:cs="Arial"/>
          <w:sz w:val="20"/>
          <w:szCs w:val="20"/>
        </w:rPr>
        <w:t xml:space="preserve"> </w:t>
      </w:r>
      <w:r w:rsidRPr="002310A5">
        <w:rPr>
          <w:rFonts w:ascii="Arial" w:hAnsi="Arial" w:cs="Arial"/>
          <w:sz w:val="20"/>
          <w:szCs w:val="20"/>
        </w:rPr>
        <w:t>pozove občino k izpolnitvi obveznega</w:t>
      </w:r>
      <w:r>
        <w:rPr>
          <w:rFonts w:ascii="Arial" w:hAnsi="Arial" w:cs="Arial"/>
          <w:sz w:val="20"/>
          <w:szCs w:val="20"/>
        </w:rPr>
        <w:t xml:space="preserve"> pogoja</w:t>
      </w:r>
      <w:r w:rsidRPr="002310A5">
        <w:rPr>
          <w:rFonts w:ascii="Arial" w:hAnsi="Arial" w:cs="Arial"/>
          <w:sz w:val="20"/>
          <w:szCs w:val="20"/>
        </w:rPr>
        <w:t xml:space="preserve"> rednega poročanja na predpisan način v roku</w:t>
      </w:r>
      <w:r>
        <w:rPr>
          <w:rFonts w:ascii="Arial" w:hAnsi="Arial" w:cs="Arial"/>
          <w:sz w:val="20"/>
          <w:szCs w:val="20"/>
        </w:rPr>
        <w:t xml:space="preserve"> </w:t>
      </w:r>
      <w:r w:rsidRPr="002310A5">
        <w:rPr>
          <w:rFonts w:ascii="Arial" w:hAnsi="Arial" w:cs="Arial"/>
          <w:sz w:val="20"/>
          <w:szCs w:val="20"/>
        </w:rPr>
        <w:t>30 dni.</w:t>
      </w:r>
    </w:p>
    <w:p w14:paraId="382F174F" w14:textId="38FC67F0" w:rsidR="00E30DAE" w:rsidRPr="00E82B46" w:rsidRDefault="00E30DAE" w:rsidP="00E30DAE">
      <w:pPr>
        <w:shd w:val="clear" w:color="auto" w:fill="FFFFFF"/>
        <w:spacing w:before="240" w:line="360" w:lineRule="auto"/>
        <w:jc w:val="both"/>
        <w:rPr>
          <w:rFonts w:ascii="Arial" w:hAnsi="Arial" w:cs="Arial"/>
          <w:sz w:val="20"/>
          <w:szCs w:val="20"/>
        </w:rPr>
      </w:pPr>
      <w:r w:rsidRPr="002310A5">
        <w:rPr>
          <w:rFonts w:ascii="Arial" w:hAnsi="Arial" w:cs="Arial"/>
          <w:sz w:val="20"/>
          <w:szCs w:val="20"/>
        </w:rPr>
        <w:t>(</w:t>
      </w:r>
      <w:r w:rsidR="00A05B61">
        <w:rPr>
          <w:rFonts w:ascii="Arial" w:hAnsi="Arial" w:cs="Arial"/>
          <w:sz w:val="20"/>
          <w:szCs w:val="20"/>
        </w:rPr>
        <w:t>3</w:t>
      </w:r>
      <w:r w:rsidRPr="002310A5">
        <w:rPr>
          <w:rFonts w:ascii="Arial" w:hAnsi="Arial" w:cs="Arial"/>
          <w:sz w:val="20"/>
          <w:szCs w:val="20"/>
        </w:rPr>
        <w:t xml:space="preserve">) </w:t>
      </w:r>
      <w:r w:rsidRPr="00D43376">
        <w:rPr>
          <w:rFonts w:ascii="Arial" w:hAnsi="Arial" w:cs="Arial"/>
          <w:sz w:val="20"/>
          <w:szCs w:val="20"/>
        </w:rPr>
        <w:t>V primeru</w:t>
      </w:r>
      <w:r w:rsidR="0008659B" w:rsidRPr="00D43376">
        <w:rPr>
          <w:rFonts w:ascii="Arial" w:hAnsi="Arial" w:cs="Arial"/>
          <w:sz w:val="20"/>
          <w:szCs w:val="20"/>
        </w:rPr>
        <w:t>, da občina ne poroča redno oz. iz poročila ni razvidno</w:t>
      </w:r>
      <w:r w:rsidR="0099510E" w:rsidRPr="00D43376">
        <w:rPr>
          <w:rFonts w:ascii="Arial" w:hAnsi="Arial" w:cs="Arial"/>
          <w:sz w:val="20"/>
          <w:szCs w:val="20"/>
        </w:rPr>
        <w:t xml:space="preserve"> izvajanje OCPS z najmanj 50% </w:t>
      </w:r>
      <w:r w:rsidRPr="00D43376">
        <w:rPr>
          <w:rFonts w:ascii="Arial" w:hAnsi="Arial" w:cs="Arial"/>
          <w:sz w:val="20"/>
          <w:szCs w:val="20"/>
        </w:rPr>
        <w:t xml:space="preserve"> </w:t>
      </w:r>
      <w:r w:rsidR="00AA57F5" w:rsidRPr="00D43376">
        <w:rPr>
          <w:rFonts w:ascii="Arial" w:hAnsi="Arial" w:cs="Arial"/>
          <w:sz w:val="20"/>
          <w:szCs w:val="20"/>
        </w:rPr>
        <w:t>izvedenih ukrepov iz akcijskega načrta</w:t>
      </w:r>
      <w:r w:rsidR="0099510E" w:rsidRPr="00D43376">
        <w:rPr>
          <w:rFonts w:ascii="Arial" w:hAnsi="Arial" w:cs="Arial"/>
          <w:sz w:val="20"/>
          <w:szCs w:val="20"/>
        </w:rPr>
        <w:t>, občina ni upravičena do sofinanciranja</w:t>
      </w:r>
      <w:r w:rsidR="00A241F0" w:rsidRPr="00D43376">
        <w:rPr>
          <w:rFonts w:ascii="Arial" w:hAnsi="Arial" w:cs="Arial"/>
          <w:sz w:val="20"/>
          <w:szCs w:val="20"/>
        </w:rPr>
        <w:t xml:space="preserve"> ukrepov iz akcijskega načrta</w:t>
      </w:r>
      <w:r w:rsidRPr="00D43376">
        <w:rPr>
          <w:rFonts w:ascii="Arial" w:hAnsi="Arial" w:cs="Arial"/>
          <w:sz w:val="20"/>
          <w:szCs w:val="20"/>
        </w:rPr>
        <w:t>.</w:t>
      </w:r>
      <w:r w:rsidRPr="00E82B46">
        <w:rPr>
          <w:rFonts w:ascii="Arial" w:hAnsi="Arial" w:cs="Arial"/>
          <w:sz w:val="20"/>
          <w:szCs w:val="20"/>
        </w:rPr>
        <w:t xml:space="preserve"> </w:t>
      </w:r>
    </w:p>
    <w:p w14:paraId="019E100A" w14:textId="77777777" w:rsidR="00C6206B" w:rsidRPr="00BA3175" w:rsidRDefault="00F6726A" w:rsidP="00C6206B">
      <w:pPr>
        <w:pStyle w:val="Poglavje"/>
        <w:rPr>
          <w:sz w:val="20"/>
          <w:szCs w:val="20"/>
        </w:rPr>
      </w:pPr>
      <w:r w:rsidRPr="00E82B46">
        <w:rPr>
          <w:sz w:val="20"/>
          <w:szCs w:val="20"/>
        </w:rPr>
        <w:t>19</w:t>
      </w:r>
      <w:r w:rsidR="00C6206B" w:rsidRPr="00E82B46">
        <w:rPr>
          <w:sz w:val="20"/>
          <w:szCs w:val="20"/>
        </w:rPr>
        <w:t>. člen</w:t>
      </w:r>
    </w:p>
    <w:p w14:paraId="27D9F70C" w14:textId="77777777" w:rsidR="00C6206B" w:rsidRDefault="00C6206B" w:rsidP="00C6206B">
      <w:pPr>
        <w:pStyle w:val="Poglavje"/>
        <w:spacing w:before="0" w:after="0" w:line="240" w:lineRule="auto"/>
        <w:rPr>
          <w:sz w:val="20"/>
          <w:szCs w:val="20"/>
        </w:rPr>
      </w:pPr>
      <w:r>
        <w:rPr>
          <w:sz w:val="20"/>
          <w:szCs w:val="20"/>
        </w:rPr>
        <w:t>(info</w:t>
      </w:r>
      <w:r w:rsidR="008B29AC">
        <w:rPr>
          <w:sz w:val="20"/>
          <w:szCs w:val="20"/>
        </w:rPr>
        <w:t>rmacijska</w:t>
      </w:r>
      <w:r>
        <w:rPr>
          <w:sz w:val="20"/>
          <w:szCs w:val="20"/>
        </w:rPr>
        <w:t xml:space="preserve"> podpora za spremljanje izvajanja OCPS</w:t>
      </w:r>
      <w:r w:rsidRPr="00BA3175">
        <w:rPr>
          <w:sz w:val="20"/>
          <w:szCs w:val="20"/>
        </w:rPr>
        <w:t>)</w:t>
      </w:r>
    </w:p>
    <w:p w14:paraId="6FE74FAA" w14:textId="77777777" w:rsidR="00C6206B" w:rsidRDefault="00C6206B" w:rsidP="00C6206B">
      <w:pPr>
        <w:pStyle w:val="Poglavje"/>
        <w:spacing w:before="0" w:after="0" w:line="240" w:lineRule="auto"/>
        <w:rPr>
          <w:sz w:val="20"/>
          <w:szCs w:val="20"/>
        </w:rPr>
      </w:pPr>
    </w:p>
    <w:p w14:paraId="17E81CF7" w14:textId="77777777" w:rsidR="00C6206B" w:rsidRDefault="00C6206B" w:rsidP="001A73C2">
      <w:pPr>
        <w:pStyle w:val="Poglavje"/>
        <w:spacing w:before="0" w:after="0" w:line="360" w:lineRule="auto"/>
        <w:jc w:val="both"/>
        <w:rPr>
          <w:b w:val="0"/>
          <w:sz w:val="20"/>
          <w:szCs w:val="20"/>
        </w:rPr>
      </w:pPr>
      <w:r w:rsidRPr="00EE17F9">
        <w:rPr>
          <w:b w:val="0"/>
          <w:sz w:val="20"/>
          <w:szCs w:val="20"/>
        </w:rPr>
        <w:t xml:space="preserve">(1) Ministrstvo zagotovi informacijsko podporo za centralizirano zbiranje in </w:t>
      </w:r>
      <w:r w:rsidR="00BA1E95">
        <w:rPr>
          <w:b w:val="0"/>
          <w:sz w:val="20"/>
          <w:szCs w:val="20"/>
        </w:rPr>
        <w:t xml:space="preserve">objavljanje </w:t>
      </w:r>
      <w:r w:rsidRPr="00EE17F9">
        <w:rPr>
          <w:b w:val="0"/>
          <w:sz w:val="20"/>
          <w:szCs w:val="20"/>
        </w:rPr>
        <w:t>podatkov o izvajanju in učinkih OCPS.</w:t>
      </w:r>
    </w:p>
    <w:p w14:paraId="3EABF6B0" w14:textId="77777777" w:rsidR="005513B2" w:rsidRPr="002310A5" w:rsidRDefault="00C6206B" w:rsidP="000900D1">
      <w:pPr>
        <w:spacing w:before="240" w:line="360" w:lineRule="auto"/>
        <w:jc w:val="both"/>
        <w:rPr>
          <w:rFonts w:ascii="Arial" w:hAnsi="Arial" w:cs="Arial"/>
          <w:sz w:val="20"/>
          <w:szCs w:val="20"/>
        </w:rPr>
      </w:pPr>
      <w:r>
        <w:rPr>
          <w:rFonts w:ascii="Arial" w:hAnsi="Arial" w:cs="Arial"/>
          <w:sz w:val="20"/>
          <w:szCs w:val="20"/>
        </w:rPr>
        <w:t xml:space="preserve">(2) </w:t>
      </w:r>
      <w:r w:rsidRPr="000900D1">
        <w:rPr>
          <w:rFonts w:ascii="Arial" w:hAnsi="Arial" w:cs="Arial"/>
          <w:sz w:val="20"/>
          <w:szCs w:val="20"/>
        </w:rPr>
        <w:t>Letno poročil</w:t>
      </w:r>
      <w:r>
        <w:rPr>
          <w:rFonts w:ascii="Arial" w:hAnsi="Arial" w:cs="Arial"/>
          <w:sz w:val="20"/>
          <w:szCs w:val="20"/>
        </w:rPr>
        <w:t xml:space="preserve">o ministrstva o stanju vseh </w:t>
      </w:r>
      <w:r w:rsidRPr="000900D1">
        <w:rPr>
          <w:rFonts w:ascii="Arial" w:hAnsi="Arial" w:cs="Arial"/>
          <w:sz w:val="20"/>
          <w:szCs w:val="20"/>
        </w:rPr>
        <w:t xml:space="preserve">OCPS se </w:t>
      </w:r>
      <w:r>
        <w:rPr>
          <w:rFonts w:ascii="Arial" w:hAnsi="Arial" w:cs="Arial"/>
          <w:sz w:val="20"/>
          <w:szCs w:val="20"/>
        </w:rPr>
        <w:t xml:space="preserve">objavi na spletni strani </w:t>
      </w:r>
      <w:r w:rsidR="00396FE4">
        <w:rPr>
          <w:rFonts w:ascii="Arial" w:hAnsi="Arial" w:cs="Arial"/>
          <w:sz w:val="20"/>
          <w:szCs w:val="20"/>
        </w:rPr>
        <w:t>Slovenske platforme za trajnostno mobilnost (</w:t>
      </w:r>
      <w:r w:rsidR="00BA1E95" w:rsidRPr="00F952B0">
        <w:rPr>
          <w:rFonts w:ascii="Arial" w:hAnsi="Arial" w:cs="Arial"/>
          <w:sz w:val="20"/>
          <w:szCs w:val="20"/>
        </w:rPr>
        <w:t>https://www.sptm.si/</w:t>
      </w:r>
      <w:r w:rsidR="00396FE4">
        <w:rPr>
          <w:rFonts w:ascii="Arial" w:hAnsi="Arial" w:cs="Arial"/>
          <w:sz w:val="20"/>
          <w:szCs w:val="20"/>
        </w:rPr>
        <w:t>)</w:t>
      </w:r>
      <w:r w:rsidRPr="000900D1">
        <w:rPr>
          <w:rFonts w:ascii="Arial" w:hAnsi="Arial" w:cs="Arial"/>
          <w:sz w:val="20"/>
          <w:szCs w:val="20"/>
        </w:rPr>
        <w:t xml:space="preserve"> do meseca maja za preteklo leto.</w:t>
      </w:r>
    </w:p>
    <w:p w14:paraId="7E969E0E" w14:textId="77E8EC03" w:rsidR="00AF2A64" w:rsidRDefault="00EE0388" w:rsidP="00F30188">
      <w:pPr>
        <w:pStyle w:val="Poglavje"/>
        <w:rPr>
          <w:sz w:val="20"/>
          <w:szCs w:val="20"/>
        </w:rPr>
      </w:pPr>
      <w:r>
        <w:rPr>
          <w:sz w:val="20"/>
          <w:szCs w:val="20"/>
        </w:rPr>
        <w:t xml:space="preserve">V. </w:t>
      </w:r>
      <w:r w:rsidR="00923C48">
        <w:rPr>
          <w:sz w:val="20"/>
          <w:szCs w:val="20"/>
        </w:rPr>
        <w:t>PRESOJA KAKOVOSTI</w:t>
      </w:r>
      <w:r w:rsidR="00396FE4">
        <w:rPr>
          <w:sz w:val="20"/>
          <w:szCs w:val="20"/>
        </w:rPr>
        <w:t xml:space="preserve"> OCPS</w:t>
      </w:r>
    </w:p>
    <w:p w14:paraId="3DB33450" w14:textId="77777777" w:rsidR="00F30188" w:rsidRDefault="00F30188" w:rsidP="00F30188">
      <w:pPr>
        <w:pStyle w:val="Poglavje"/>
        <w:rPr>
          <w:sz w:val="20"/>
          <w:szCs w:val="20"/>
        </w:rPr>
      </w:pPr>
    </w:p>
    <w:p w14:paraId="733A885A" w14:textId="77777777" w:rsidR="000766D3" w:rsidRPr="00A14FE8" w:rsidRDefault="00F6726A" w:rsidP="00AF2A64">
      <w:pPr>
        <w:pStyle w:val="Poglavje"/>
        <w:spacing w:before="0" w:after="0" w:line="240" w:lineRule="auto"/>
        <w:rPr>
          <w:sz w:val="20"/>
          <w:szCs w:val="20"/>
        </w:rPr>
      </w:pPr>
      <w:r>
        <w:rPr>
          <w:sz w:val="20"/>
          <w:szCs w:val="20"/>
        </w:rPr>
        <w:t>20</w:t>
      </w:r>
      <w:r w:rsidR="000766D3">
        <w:rPr>
          <w:sz w:val="20"/>
          <w:szCs w:val="20"/>
        </w:rPr>
        <w:t>.</w:t>
      </w:r>
      <w:r w:rsidR="000766D3" w:rsidRPr="00A14FE8">
        <w:rPr>
          <w:sz w:val="20"/>
          <w:szCs w:val="20"/>
        </w:rPr>
        <w:t xml:space="preserve"> člen</w:t>
      </w:r>
    </w:p>
    <w:p w14:paraId="278DDBE8" w14:textId="77777777" w:rsidR="000766D3" w:rsidRDefault="000766D3" w:rsidP="000766D3">
      <w:pPr>
        <w:pStyle w:val="Poglavje"/>
        <w:spacing w:before="0" w:after="0" w:line="240" w:lineRule="auto"/>
        <w:rPr>
          <w:sz w:val="20"/>
          <w:szCs w:val="20"/>
        </w:rPr>
      </w:pPr>
      <w:r>
        <w:rPr>
          <w:sz w:val="20"/>
          <w:szCs w:val="20"/>
        </w:rPr>
        <w:t>(namen presoje kakovosti OCPS</w:t>
      </w:r>
      <w:r w:rsidRPr="00A14FE8">
        <w:rPr>
          <w:sz w:val="20"/>
          <w:szCs w:val="20"/>
        </w:rPr>
        <w:t>)</w:t>
      </w:r>
    </w:p>
    <w:p w14:paraId="083A2CD3" w14:textId="77777777" w:rsidR="000766D3" w:rsidRDefault="000766D3" w:rsidP="000766D3">
      <w:pPr>
        <w:pStyle w:val="Poglavje"/>
        <w:spacing w:before="0" w:after="0" w:line="240" w:lineRule="auto"/>
        <w:rPr>
          <w:sz w:val="20"/>
          <w:szCs w:val="20"/>
        </w:rPr>
      </w:pPr>
    </w:p>
    <w:p w14:paraId="4AD935A7" w14:textId="7341042C" w:rsidR="00AF2A64" w:rsidRDefault="000766D3" w:rsidP="00E06664">
      <w:pPr>
        <w:pStyle w:val="Poglavje"/>
        <w:spacing w:before="0" w:after="0" w:line="360" w:lineRule="auto"/>
        <w:jc w:val="left"/>
        <w:rPr>
          <w:b w:val="0"/>
          <w:sz w:val="20"/>
          <w:szCs w:val="20"/>
        </w:rPr>
      </w:pPr>
      <w:r w:rsidRPr="00C10D9F">
        <w:rPr>
          <w:b w:val="0"/>
          <w:sz w:val="20"/>
          <w:szCs w:val="20"/>
        </w:rPr>
        <w:t xml:space="preserve">Namen izvajanja presoje kakovosti </w:t>
      </w:r>
      <w:r w:rsidR="001C32AA">
        <w:rPr>
          <w:b w:val="0"/>
          <w:sz w:val="20"/>
          <w:szCs w:val="20"/>
        </w:rPr>
        <w:t>O</w:t>
      </w:r>
      <w:r w:rsidRPr="00C10D9F">
        <w:rPr>
          <w:b w:val="0"/>
          <w:sz w:val="20"/>
          <w:szCs w:val="20"/>
        </w:rPr>
        <w:t>CPS je izdelava strokovne oce</w:t>
      </w:r>
      <w:r w:rsidR="00E06664">
        <w:rPr>
          <w:b w:val="0"/>
          <w:sz w:val="20"/>
          <w:szCs w:val="20"/>
        </w:rPr>
        <w:t xml:space="preserve">ne vsebine </w:t>
      </w:r>
      <w:r w:rsidRPr="00C10D9F">
        <w:rPr>
          <w:b w:val="0"/>
          <w:sz w:val="20"/>
          <w:szCs w:val="20"/>
        </w:rPr>
        <w:t>dokumenta</w:t>
      </w:r>
      <w:r w:rsidR="00E06664">
        <w:rPr>
          <w:b w:val="0"/>
          <w:sz w:val="20"/>
          <w:szCs w:val="20"/>
        </w:rPr>
        <w:t>, pregleda izvedbe minimalnih standardov</w:t>
      </w:r>
      <w:r w:rsidRPr="00C10D9F">
        <w:rPr>
          <w:b w:val="0"/>
          <w:sz w:val="20"/>
          <w:szCs w:val="20"/>
        </w:rPr>
        <w:t xml:space="preserve"> ter svetovanje naročniku in pripravljavcu </w:t>
      </w:r>
      <w:r w:rsidR="00E06664">
        <w:rPr>
          <w:b w:val="0"/>
          <w:sz w:val="20"/>
          <w:szCs w:val="20"/>
        </w:rPr>
        <w:t>O</w:t>
      </w:r>
      <w:r w:rsidRPr="00C10D9F">
        <w:rPr>
          <w:b w:val="0"/>
          <w:sz w:val="20"/>
          <w:szCs w:val="20"/>
        </w:rPr>
        <w:t>CPS za njeno izboljšanje.</w:t>
      </w:r>
    </w:p>
    <w:p w14:paraId="2049FE1A" w14:textId="77777777" w:rsidR="00A439E4" w:rsidRDefault="00A439E4" w:rsidP="00E06664">
      <w:pPr>
        <w:pStyle w:val="Poglavje"/>
        <w:spacing w:before="0" w:after="0" w:line="360" w:lineRule="auto"/>
        <w:jc w:val="left"/>
        <w:rPr>
          <w:b w:val="0"/>
          <w:sz w:val="20"/>
          <w:szCs w:val="20"/>
        </w:rPr>
      </w:pPr>
    </w:p>
    <w:p w14:paraId="09EC1466" w14:textId="77777777" w:rsidR="00AF2A64" w:rsidRDefault="00F6726A" w:rsidP="00AF2A64">
      <w:pPr>
        <w:pStyle w:val="Poglavje"/>
        <w:spacing w:before="0" w:after="0" w:line="240" w:lineRule="auto"/>
        <w:rPr>
          <w:b w:val="0"/>
          <w:sz w:val="20"/>
          <w:szCs w:val="20"/>
        </w:rPr>
      </w:pPr>
      <w:r>
        <w:rPr>
          <w:sz w:val="20"/>
          <w:szCs w:val="20"/>
        </w:rPr>
        <w:t>21</w:t>
      </w:r>
      <w:r w:rsidR="000766D3">
        <w:rPr>
          <w:sz w:val="20"/>
          <w:szCs w:val="20"/>
        </w:rPr>
        <w:t>.</w:t>
      </w:r>
      <w:r w:rsidR="000766D3" w:rsidRPr="00A14FE8">
        <w:rPr>
          <w:sz w:val="20"/>
          <w:szCs w:val="20"/>
        </w:rPr>
        <w:t xml:space="preserve"> člen</w:t>
      </w:r>
    </w:p>
    <w:p w14:paraId="40D74088" w14:textId="77777777" w:rsidR="000766D3" w:rsidRPr="00AF2A64" w:rsidRDefault="000766D3" w:rsidP="00AF2A64">
      <w:pPr>
        <w:pStyle w:val="Poglavje"/>
        <w:spacing w:before="0" w:after="0" w:line="240" w:lineRule="auto"/>
        <w:rPr>
          <w:b w:val="0"/>
          <w:sz w:val="20"/>
          <w:szCs w:val="20"/>
        </w:rPr>
      </w:pPr>
      <w:r>
        <w:rPr>
          <w:sz w:val="20"/>
          <w:szCs w:val="20"/>
        </w:rPr>
        <w:t>(cilj</w:t>
      </w:r>
      <w:r w:rsidRPr="00A14FE8">
        <w:rPr>
          <w:sz w:val="20"/>
          <w:szCs w:val="20"/>
        </w:rPr>
        <w:t xml:space="preserve"> presoje kakovosti OCPS)</w:t>
      </w:r>
    </w:p>
    <w:p w14:paraId="1CD37315" w14:textId="77777777" w:rsidR="000766D3" w:rsidRDefault="000766D3" w:rsidP="000766D3">
      <w:pPr>
        <w:pStyle w:val="Poglavje"/>
        <w:spacing w:before="0" w:after="0" w:line="360" w:lineRule="auto"/>
        <w:jc w:val="left"/>
        <w:rPr>
          <w:b w:val="0"/>
          <w:sz w:val="20"/>
          <w:szCs w:val="20"/>
        </w:rPr>
      </w:pPr>
    </w:p>
    <w:p w14:paraId="76F29FA7" w14:textId="77777777" w:rsidR="000766D3" w:rsidRPr="00272CC1" w:rsidRDefault="000766D3" w:rsidP="000766D3">
      <w:pPr>
        <w:pStyle w:val="Poglavje"/>
        <w:spacing w:before="0" w:after="0" w:line="360" w:lineRule="auto"/>
        <w:jc w:val="left"/>
        <w:rPr>
          <w:b w:val="0"/>
          <w:sz w:val="20"/>
          <w:szCs w:val="20"/>
        </w:rPr>
      </w:pPr>
      <w:r w:rsidRPr="00272CC1">
        <w:rPr>
          <w:b w:val="0"/>
          <w:sz w:val="20"/>
          <w:szCs w:val="20"/>
        </w:rPr>
        <w:t>Cilji presoje kakovosti OCPS so naslednji:</w:t>
      </w:r>
    </w:p>
    <w:p w14:paraId="54E3BE41" w14:textId="77777777" w:rsidR="000766D3" w:rsidRPr="00272CC1" w:rsidRDefault="000766D3" w:rsidP="000766D3">
      <w:pPr>
        <w:pStyle w:val="Poglavje"/>
        <w:spacing w:before="0" w:after="0" w:line="360" w:lineRule="auto"/>
        <w:jc w:val="both"/>
        <w:rPr>
          <w:b w:val="0"/>
          <w:sz w:val="20"/>
          <w:szCs w:val="20"/>
        </w:rPr>
      </w:pPr>
      <w:r w:rsidRPr="00272CC1">
        <w:rPr>
          <w:b w:val="0"/>
          <w:sz w:val="20"/>
          <w:szCs w:val="20"/>
        </w:rPr>
        <w:t>- izboljšanje kakovosti vsebine OCPS in učinkov njihovega izvajanja ter posledično učinkov celostnega prometnega načrtovanja;</w:t>
      </w:r>
    </w:p>
    <w:p w14:paraId="4006B5BB" w14:textId="77777777" w:rsidR="000766D3" w:rsidRPr="00272CC1" w:rsidRDefault="000766D3" w:rsidP="000766D3">
      <w:pPr>
        <w:pStyle w:val="Poglavje"/>
        <w:spacing w:before="0" w:after="0" w:line="360" w:lineRule="auto"/>
        <w:jc w:val="both"/>
        <w:rPr>
          <w:b w:val="0"/>
          <w:sz w:val="20"/>
          <w:szCs w:val="20"/>
        </w:rPr>
      </w:pPr>
      <w:r w:rsidRPr="00272CC1">
        <w:rPr>
          <w:b w:val="0"/>
          <w:sz w:val="20"/>
          <w:szCs w:val="20"/>
        </w:rPr>
        <w:t xml:space="preserve">- odprava neskladnosti med elementi OCPS (vizijo, cilji, ključnimi izzivi, </w:t>
      </w:r>
      <w:r w:rsidR="00470973" w:rsidRPr="00272CC1">
        <w:rPr>
          <w:b w:val="0"/>
          <w:sz w:val="20"/>
          <w:szCs w:val="20"/>
        </w:rPr>
        <w:t>ciljnimi vrednostmi</w:t>
      </w:r>
      <w:r w:rsidR="00470973">
        <w:rPr>
          <w:b w:val="0"/>
          <w:sz w:val="20"/>
          <w:szCs w:val="20"/>
        </w:rPr>
        <w:t xml:space="preserve">, </w:t>
      </w:r>
      <w:r w:rsidR="001C32AA">
        <w:rPr>
          <w:b w:val="0"/>
          <w:sz w:val="20"/>
          <w:szCs w:val="20"/>
        </w:rPr>
        <w:t xml:space="preserve">prioritetami, </w:t>
      </w:r>
      <w:r w:rsidR="00470973">
        <w:rPr>
          <w:b w:val="0"/>
          <w:sz w:val="20"/>
          <w:szCs w:val="20"/>
        </w:rPr>
        <w:t>strateškimi vodili</w:t>
      </w:r>
      <w:r w:rsidRPr="00272CC1">
        <w:rPr>
          <w:b w:val="0"/>
          <w:sz w:val="20"/>
          <w:szCs w:val="20"/>
        </w:rPr>
        <w:t xml:space="preserve"> ter ukrepi);</w:t>
      </w:r>
    </w:p>
    <w:p w14:paraId="5C7692E9" w14:textId="77777777" w:rsidR="000766D3" w:rsidRDefault="008D0E74" w:rsidP="000766D3">
      <w:pPr>
        <w:pStyle w:val="Poglavje"/>
        <w:spacing w:before="0" w:after="0" w:line="360" w:lineRule="auto"/>
        <w:jc w:val="both"/>
        <w:rPr>
          <w:b w:val="0"/>
          <w:sz w:val="20"/>
          <w:szCs w:val="20"/>
        </w:rPr>
      </w:pPr>
      <w:r>
        <w:rPr>
          <w:b w:val="0"/>
          <w:sz w:val="20"/>
          <w:szCs w:val="20"/>
        </w:rPr>
        <w:t>- vključenost in obravnava</w:t>
      </w:r>
      <w:r w:rsidR="000766D3" w:rsidRPr="00272CC1">
        <w:rPr>
          <w:b w:val="0"/>
          <w:sz w:val="20"/>
          <w:szCs w:val="20"/>
        </w:rPr>
        <w:t xml:space="preserve"> zahtevanih elementov ter vsebin OCPS na podlagi Smernic za </w:t>
      </w:r>
      <w:r w:rsidR="001C32AA">
        <w:rPr>
          <w:b w:val="0"/>
          <w:sz w:val="20"/>
          <w:szCs w:val="20"/>
        </w:rPr>
        <w:t>pripravo</w:t>
      </w:r>
      <w:r w:rsidR="001C32AA" w:rsidRPr="00272CC1">
        <w:rPr>
          <w:b w:val="0"/>
          <w:sz w:val="20"/>
          <w:szCs w:val="20"/>
        </w:rPr>
        <w:t xml:space="preserve"> </w:t>
      </w:r>
      <w:r w:rsidR="000766D3" w:rsidRPr="00272CC1">
        <w:rPr>
          <w:b w:val="0"/>
          <w:sz w:val="20"/>
          <w:szCs w:val="20"/>
        </w:rPr>
        <w:t>OCPS in Smernic za vključevanje javnosti</w:t>
      </w:r>
      <w:r w:rsidR="001C32AA">
        <w:rPr>
          <w:b w:val="0"/>
          <w:sz w:val="20"/>
          <w:szCs w:val="20"/>
        </w:rPr>
        <w:t xml:space="preserve"> v priprav</w:t>
      </w:r>
      <w:r w:rsidR="004F085E">
        <w:rPr>
          <w:b w:val="0"/>
          <w:sz w:val="20"/>
          <w:szCs w:val="20"/>
        </w:rPr>
        <w:t>o</w:t>
      </w:r>
      <w:r w:rsidR="001C32AA">
        <w:rPr>
          <w:b w:val="0"/>
          <w:sz w:val="20"/>
          <w:szCs w:val="20"/>
        </w:rPr>
        <w:t xml:space="preserve"> OCPS</w:t>
      </w:r>
      <w:r w:rsidR="000766D3" w:rsidRPr="00272CC1">
        <w:rPr>
          <w:b w:val="0"/>
          <w:sz w:val="20"/>
          <w:szCs w:val="20"/>
        </w:rPr>
        <w:t>, drugih podporn</w:t>
      </w:r>
      <w:r w:rsidR="004954AA">
        <w:rPr>
          <w:b w:val="0"/>
          <w:sz w:val="20"/>
          <w:szCs w:val="20"/>
        </w:rPr>
        <w:t xml:space="preserve">ih smernic CPN ter </w:t>
      </w:r>
      <w:r w:rsidR="00470973">
        <w:rPr>
          <w:b w:val="0"/>
          <w:sz w:val="20"/>
          <w:szCs w:val="20"/>
        </w:rPr>
        <w:t xml:space="preserve">dobrih </w:t>
      </w:r>
      <w:r w:rsidR="004954AA">
        <w:rPr>
          <w:b w:val="0"/>
          <w:sz w:val="20"/>
          <w:szCs w:val="20"/>
        </w:rPr>
        <w:t>praks,</w:t>
      </w:r>
    </w:p>
    <w:p w14:paraId="24827090" w14:textId="1F2A11DB" w:rsidR="00AF2A64" w:rsidRDefault="004954AA" w:rsidP="000766D3">
      <w:pPr>
        <w:pStyle w:val="Poglavje"/>
        <w:spacing w:before="0" w:after="0" w:line="360" w:lineRule="auto"/>
        <w:jc w:val="both"/>
        <w:rPr>
          <w:b w:val="0"/>
          <w:sz w:val="20"/>
          <w:szCs w:val="20"/>
        </w:rPr>
      </w:pPr>
      <w:r>
        <w:rPr>
          <w:b w:val="0"/>
          <w:sz w:val="20"/>
          <w:szCs w:val="20"/>
        </w:rPr>
        <w:t xml:space="preserve">- doseganje minimalnih </w:t>
      </w:r>
      <w:r w:rsidR="00CF513E">
        <w:rPr>
          <w:b w:val="0"/>
          <w:sz w:val="20"/>
          <w:szCs w:val="20"/>
        </w:rPr>
        <w:t xml:space="preserve">standardov </w:t>
      </w:r>
      <w:r>
        <w:rPr>
          <w:b w:val="0"/>
          <w:sz w:val="20"/>
          <w:szCs w:val="20"/>
        </w:rPr>
        <w:t>skladno s tem pravilnikom.</w:t>
      </w:r>
    </w:p>
    <w:p w14:paraId="2BFBB52F" w14:textId="77777777" w:rsidR="00A439E4" w:rsidRDefault="00A439E4" w:rsidP="000766D3">
      <w:pPr>
        <w:pStyle w:val="Poglavje"/>
        <w:spacing w:before="0" w:after="0" w:line="360" w:lineRule="auto"/>
        <w:jc w:val="both"/>
        <w:rPr>
          <w:b w:val="0"/>
          <w:sz w:val="20"/>
          <w:szCs w:val="20"/>
        </w:rPr>
      </w:pPr>
    </w:p>
    <w:p w14:paraId="3B2519F5" w14:textId="77777777" w:rsidR="00817972" w:rsidRPr="00E06664" w:rsidRDefault="00D32191" w:rsidP="00EB44CE">
      <w:pPr>
        <w:pStyle w:val="Poglavje"/>
        <w:spacing w:before="0" w:after="0" w:line="240" w:lineRule="auto"/>
        <w:rPr>
          <w:b w:val="0"/>
          <w:sz w:val="20"/>
          <w:szCs w:val="20"/>
        </w:rPr>
      </w:pPr>
      <w:r>
        <w:rPr>
          <w:sz w:val="20"/>
          <w:szCs w:val="20"/>
        </w:rPr>
        <w:t>22</w:t>
      </w:r>
      <w:r w:rsidR="00817972">
        <w:rPr>
          <w:sz w:val="20"/>
          <w:szCs w:val="20"/>
        </w:rPr>
        <w:t>.</w:t>
      </w:r>
      <w:r w:rsidR="00817972" w:rsidRPr="00A14FE8">
        <w:rPr>
          <w:sz w:val="20"/>
          <w:szCs w:val="20"/>
        </w:rPr>
        <w:t xml:space="preserve"> člen</w:t>
      </w:r>
    </w:p>
    <w:p w14:paraId="19619716" w14:textId="77777777" w:rsidR="007C78F7" w:rsidRDefault="00817972" w:rsidP="00817972">
      <w:pPr>
        <w:pStyle w:val="Poglavje"/>
        <w:spacing w:before="0" w:after="0" w:line="240" w:lineRule="auto"/>
        <w:jc w:val="left"/>
        <w:rPr>
          <w:sz w:val="20"/>
          <w:szCs w:val="20"/>
        </w:rPr>
      </w:pPr>
      <w:r>
        <w:rPr>
          <w:sz w:val="20"/>
          <w:szCs w:val="20"/>
        </w:rPr>
        <w:t xml:space="preserve">                        </w:t>
      </w:r>
      <w:r w:rsidR="00C818D7">
        <w:rPr>
          <w:sz w:val="20"/>
          <w:szCs w:val="20"/>
        </w:rPr>
        <w:t xml:space="preserve">                             </w:t>
      </w:r>
      <w:r>
        <w:rPr>
          <w:sz w:val="20"/>
          <w:szCs w:val="20"/>
        </w:rPr>
        <w:t>(</w:t>
      </w:r>
      <w:r w:rsidR="00C818D7">
        <w:rPr>
          <w:sz w:val="20"/>
          <w:szCs w:val="20"/>
        </w:rPr>
        <w:t>vsebina presoje</w:t>
      </w:r>
      <w:r w:rsidRPr="00A14FE8">
        <w:rPr>
          <w:sz w:val="20"/>
          <w:szCs w:val="20"/>
        </w:rPr>
        <w:t xml:space="preserve"> kakovosti OCPS)</w:t>
      </w:r>
    </w:p>
    <w:p w14:paraId="4FEDDA9E" w14:textId="77777777" w:rsidR="00AA7487" w:rsidRPr="00AA7487" w:rsidRDefault="007C78F7" w:rsidP="00EB44CE">
      <w:pPr>
        <w:pStyle w:val="Poglavje"/>
        <w:spacing w:before="240" w:line="360" w:lineRule="auto"/>
        <w:jc w:val="both"/>
        <w:rPr>
          <w:b w:val="0"/>
          <w:sz w:val="20"/>
          <w:szCs w:val="20"/>
        </w:rPr>
      </w:pPr>
      <w:r w:rsidRPr="00EB44CE">
        <w:rPr>
          <w:b w:val="0"/>
          <w:sz w:val="20"/>
          <w:szCs w:val="20"/>
        </w:rPr>
        <w:lastRenderedPageBreak/>
        <w:t>(1) Presoja kakovosti je sestavni del priprave OCPS</w:t>
      </w:r>
      <w:r w:rsidR="001C32AA">
        <w:rPr>
          <w:b w:val="0"/>
          <w:sz w:val="20"/>
          <w:szCs w:val="20"/>
        </w:rPr>
        <w:t xml:space="preserve"> in</w:t>
      </w:r>
      <w:r w:rsidRPr="00EB44CE">
        <w:rPr>
          <w:b w:val="0"/>
          <w:sz w:val="20"/>
          <w:szCs w:val="20"/>
        </w:rPr>
        <w:t xml:space="preserve"> se izvede dvakrat. Prva presoja</w:t>
      </w:r>
      <w:r w:rsidR="00037A60">
        <w:rPr>
          <w:b w:val="0"/>
          <w:sz w:val="20"/>
          <w:szCs w:val="20"/>
        </w:rPr>
        <w:t xml:space="preserve"> vsebine dokumenta</w:t>
      </w:r>
      <w:r w:rsidRPr="00EB44CE">
        <w:rPr>
          <w:b w:val="0"/>
          <w:sz w:val="20"/>
          <w:szCs w:val="20"/>
        </w:rPr>
        <w:t xml:space="preserve"> se izvede po zaključku koraka »Opredelitev strateških vodil« in druga presoja </w:t>
      </w:r>
      <w:r w:rsidR="001C32AA">
        <w:rPr>
          <w:b w:val="0"/>
          <w:sz w:val="20"/>
          <w:szCs w:val="20"/>
        </w:rPr>
        <w:t>v</w:t>
      </w:r>
      <w:r w:rsidRPr="00EB44CE">
        <w:rPr>
          <w:b w:val="0"/>
          <w:sz w:val="20"/>
          <w:szCs w:val="20"/>
        </w:rPr>
        <w:t xml:space="preserve"> korak</w:t>
      </w:r>
      <w:r w:rsidR="001C32AA">
        <w:rPr>
          <w:b w:val="0"/>
          <w:sz w:val="20"/>
          <w:szCs w:val="20"/>
        </w:rPr>
        <w:t>u</w:t>
      </w:r>
      <w:r w:rsidRPr="00EB44CE">
        <w:rPr>
          <w:b w:val="0"/>
          <w:sz w:val="20"/>
          <w:szCs w:val="20"/>
        </w:rPr>
        <w:t xml:space="preserve"> »P</w:t>
      </w:r>
      <w:r w:rsidR="00E40391">
        <w:rPr>
          <w:b w:val="0"/>
          <w:sz w:val="20"/>
          <w:szCs w:val="20"/>
        </w:rPr>
        <w:t>resoja vsebine</w:t>
      </w:r>
      <w:r w:rsidR="001C32AA">
        <w:rPr>
          <w:b w:val="0"/>
          <w:sz w:val="20"/>
          <w:szCs w:val="20"/>
        </w:rPr>
        <w:t xml:space="preserve"> dokumenta</w:t>
      </w:r>
      <w:r w:rsidRPr="00EB44CE">
        <w:rPr>
          <w:b w:val="0"/>
          <w:sz w:val="20"/>
          <w:szCs w:val="20"/>
        </w:rPr>
        <w:t>«</w:t>
      </w:r>
      <w:r w:rsidR="001C32AA">
        <w:rPr>
          <w:b w:val="0"/>
          <w:sz w:val="20"/>
          <w:szCs w:val="20"/>
        </w:rPr>
        <w:t>,</w:t>
      </w:r>
      <w:r w:rsidRPr="00EB44CE">
        <w:rPr>
          <w:b w:val="0"/>
          <w:sz w:val="20"/>
          <w:szCs w:val="20"/>
        </w:rPr>
        <w:t xml:space="preserve"> skladno s Smernicami za pripravo OCPS.</w:t>
      </w:r>
      <w:r w:rsidR="00AA7487" w:rsidRPr="00AA7487">
        <w:rPr>
          <w:b w:val="0"/>
          <w:sz w:val="20"/>
          <w:szCs w:val="20"/>
        </w:rPr>
        <w:t xml:space="preserve">                                                  </w:t>
      </w:r>
    </w:p>
    <w:p w14:paraId="72E8BF01" w14:textId="2B3B3C61" w:rsidR="007C78F7" w:rsidRDefault="00AA7487" w:rsidP="00EB44CE">
      <w:pPr>
        <w:pStyle w:val="Poglavje"/>
        <w:spacing w:before="240" w:after="0" w:line="360" w:lineRule="auto"/>
        <w:jc w:val="both"/>
        <w:rPr>
          <w:b w:val="0"/>
          <w:sz w:val="20"/>
          <w:szCs w:val="20"/>
        </w:rPr>
      </w:pPr>
      <w:r w:rsidRPr="00AA7487">
        <w:rPr>
          <w:b w:val="0"/>
          <w:sz w:val="20"/>
          <w:szCs w:val="20"/>
        </w:rPr>
        <w:t xml:space="preserve">(2) </w:t>
      </w:r>
      <w:r w:rsidRPr="00D43376">
        <w:rPr>
          <w:b w:val="0"/>
          <w:sz w:val="20"/>
          <w:szCs w:val="20"/>
        </w:rPr>
        <w:t>V okviru prve presoje se</w:t>
      </w:r>
      <w:r w:rsidR="00F655F8" w:rsidRPr="00D43376">
        <w:rPr>
          <w:b w:val="0"/>
          <w:sz w:val="20"/>
          <w:szCs w:val="20"/>
        </w:rPr>
        <w:t xml:space="preserve"> preveri</w:t>
      </w:r>
      <w:r w:rsidRPr="00D43376">
        <w:rPr>
          <w:b w:val="0"/>
          <w:sz w:val="20"/>
          <w:szCs w:val="20"/>
        </w:rPr>
        <w:t xml:space="preserve"> naslednja sintezna gradiva priprave OCPS, pripravljena v postopku priprave OCPS</w:t>
      </w:r>
      <w:r w:rsidR="004F085E" w:rsidRPr="00D43376">
        <w:rPr>
          <w:b w:val="0"/>
          <w:sz w:val="20"/>
          <w:szCs w:val="20"/>
        </w:rPr>
        <w:t>, in izpolnjevanje ostalih minimalnih standardov</w:t>
      </w:r>
      <w:r w:rsidRPr="00D43376">
        <w:rPr>
          <w:b w:val="0"/>
          <w:sz w:val="20"/>
          <w:szCs w:val="20"/>
        </w:rPr>
        <w:t>:</w:t>
      </w:r>
      <w:r w:rsidR="007C78F7">
        <w:rPr>
          <w:b w:val="0"/>
          <w:sz w:val="20"/>
          <w:szCs w:val="20"/>
        </w:rPr>
        <w:t xml:space="preserve"> </w:t>
      </w:r>
    </w:p>
    <w:p w14:paraId="65F480DF" w14:textId="77777777" w:rsidR="00AA7487" w:rsidRPr="00AA7487" w:rsidRDefault="007C78F7" w:rsidP="00EB44CE">
      <w:pPr>
        <w:pStyle w:val="Poglavje"/>
        <w:spacing w:before="0" w:after="0" w:line="360" w:lineRule="auto"/>
        <w:jc w:val="both"/>
        <w:rPr>
          <w:b w:val="0"/>
          <w:sz w:val="20"/>
          <w:szCs w:val="20"/>
        </w:rPr>
      </w:pPr>
      <w:r>
        <w:rPr>
          <w:b w:val="0"/>
          <w:sz w:val="20"/>
          <w:szCs w:val="20"/>
        </w:rPr>
        <w:t xml:space="preserve">- </w:t>
      </w:r>
      <w:r w:rsidR="00AA7487" w:rsidRPr="00AA7487">
        <w:rPr>
          <w:b w:val="0"/>
          <w:sz w:val="20"/>
          <w:szCs w:val="20"/>
        </w:rPr>
        <w:t xml:space="preserve">načrt vključevanja javnosti </w:t>
      </w:r>
      <w:r w:rsidR="001C32AA">
        <w:rPr>
          <w:b w:val="0"/>
          <w:sz w:val="20"/>
          <w:szCs w:val="20"/>
        </w:rPr>
        <w:t xml:space="preserve">(pripravljen </w:t>
      </w:r>
      <w:r w:rsidR="00AA7487" w:rsidRPr="00AA7487">
        <w:rPr>
          <w:b w:val="0"/>
          <w:sz w:val="20"/>
          <w:szCs w:val="20"/>
        </w:rPr>
        <w:t>na podlagi Smernic za vključevanje javnosti</w:t>
      </w:r>
      <w:r w:rsidR="001C32AA">
        <w:rPr>
          <w:b w:val="0"/>
          <w:sz w:val="20"/>
          <w:szCs w:val="20"/>
        </w:rPr>
        <w:t xml:space="preserve"> v priprav</w:t>
      </w:r>
      <w:r w:rsidR="004F085E">
        <w:rPr>
          <w:b w:val="0"/>
          <w:sz w:val="20"/>
          <w:szCs w:val="20"/>
        </w:rPr>
        <w:t>o</w:t>
      </w:r>
      <w:r w:rsidR="00491D02">
        <w:rPr>
          <w:b w:val="0"/>
          <w:sz w:val="20"/>
          <w:szCs w:val="20"/>
        </w:rPr>
        <w:t xml:space="preserve"> OCPS)</w:t>
      </w:r>
      <w:r w:rsidR="00AA7487" w:rsidRPr="00AA7487">
        <w:rPr>
          <w:b w:val="0"/>
          <w:sz w:val="20"/>
          <w:szCs w:val="20"/>
        </w:rPr>
        <w:t>;</w:t>
      </w:r>
    </w:p>
    <w:p w14:paraId="7000E06C" w14:textId="77777777" w:rsidR="00AA7487" w:rsidRPr="00AA7487" w:rsidRDefault="00AA7487" w:rsidP="00EB44CE">
      <w:pPr>
        <w:pStyle w:val="Poglavje"/>
        <w:spacing w:before="0" w:after="0" w:line="360" w:lineRule="auto"/>
        <w:jc w:val="both"/>
        <w:rPr>
          <w:b w:val="0"/>
          <w:sz w:val="20"/>
          <w:szCs w:val="20"/>
        </w:rPr>
      </w:pPr>
      <w:r w:rsidRPr="00AA7487">
        <w:rPr>
          <w:b w:val="0"/>
          <w:sz w:val="20"/>
          <w:szCs w:val="20"/>
        </w:rPr>
        <w:t xml:space="preserve">- načrt spremljanja kazalnikov </w:t>
      </w:r>
      <w:r w:rsidR="004F085E">
        <w:rPr>
          <w:b w:val="0"/>
          <w:sz w:val="20"/>
          <w:szCs w:val="20"/>
        </w:rPr>
        <w:t>(ki vključuje obvezne kazalnike</w:t>
      </w:r>
      <w:r w:rsidR="003D1F46">
        <w:rPr>
          <w:b w:val="0"/>
          <w:sz w:val="20"/>
          <w:szCs w:val="20"/>
        </w:rPr>
        <w:t xml:space="preserve"> z enotno metodologijo za njihovo spremljanje</w:t>
      </w:r>
      <w:r w:rsidR="004F085E">
        <w:rPr>
          <w:b w:val="0"/>
          <w:sz w:val="20"/>
          <w:szCs w:val="20"/>
        </w:rPr>
        <w:t>)</w:t>
      </w:r>
      <w:r w:rsidRPr="00AA7487">
        <w:rPr>
          <w:b w:val="0"/>
          <w:sz w:val="20"/>
          <w:szCs w:val="20"/>
        </w:rPr>
        <w:t>;</w:t>
      </w:r>
    </w:p>
    <w:p w14:paraId="6CAE8146" w14:textId="77777777" w:rsidR="00AA7487" w:rsidRPr="00AA7487" w:rsidRDefault="00AA7487" w:rsidP="00EB44CE">
      <w:pPr>
        <w:pStyle w:val="Poglavje"/>
        <w:spacing w:before="0" w:after="0" w:line="360" w:lineRule="auto"/>
        <w:jc w:val="both"/>
        <w:rPr>
          <w:b w:val="0"/>
          <w:sz w:val="20"/>
          <w:szCs w:val="20"/>
        </w:rPr>
      </w:pPr>
      <w:r w:rsidRPr="00AA7487">
        <w:rPr>
          <w:b w:val="0"/>
          <w:sz w:val="20"/>
          <w:szCs w:val="20"/>
        </w:rPr>
        <w:t xml:space="preserve">- </w:t>
      </w:r>
      <w:r w:rsidR="004F085E">
        <w:rPr>
          <w:b w:val="0"/>
          <w:sz w:val="20"/>
          <w:szCs w:val="20"/>
        </w:rPr>
        <w:t>pregled</w:t>
      </w:r>
      <w:r w:rsidRPr="00AA7487">
        <w:rPr>
          <w:b w:val="0"/>
          <w:sz w:val="20"/>
          <w:szCs w:val="20"/>
        </w:rPr>
        <w:t xml:space="preserve"> stanj</w:t>
      </w:r>
      <w:r w:rsidR="004F085E">
        <w:rPr>
          <w:b w:val="0"/>
          <w:sz w:val="20"/>
          <w:szCs w:val="20"/>
        </w:rPr>
        <w:t>a</w:t>
      </w:r>
      <w:r w:rsidRPr="00AA7487">
        <w:rPr>
          <w:b w:val="0"/>
          <w:sz w:val="20"/>
          <w:szCs w:val="20"/>
        </w:rPr>
        <w:t>, izziv</w:t>
      </w:r>
      <w:r w:rsidR="004F085E">
        <w:rPr>
          <w:b w:val="0"/>
          <w:sz w:val="20"/>
          <w:szCs w:val="20"/>
        </w:rPr>
        <w:t>ov</w:t>
      </w:r>
      <w:r w:rsidRPr="00AA7487">
        <w:rPr>
          <w:b w:val="0"/>
          <w:sz w:val="20"/>
          <w:szCs w:val="20"/>
        </w:rPr>
        <w:t xml:space="preserve"> in priložnosti </w:t>
      </w:r>
      <w:r w:rsidR="004F085E">
        <w:rPr>
          <w:b w:val="0"/>
          <w:sz w:val="20"/>
          <w:szCs w:val="20"/>
        </w:rPr>
        <w:t xml:space="preserve">(pripravljen </w:t>
      </w:r>
      <w:r w:rsidRPr="00AA7487">
        <w:rPr>
          <w:b w:val="0"/>
          <w:sz w:val="20"/>
          <w:szCs w:val="20"/>
        </w:rPr>
        <w:t>na podlagi Smernic za pripravo OCPS</w:t>
      </w:r>
      <w:r w:rsidR="004F085E">
        <w:rPr>
          <w:b w:val="0"/>
          <w:sz w:val="20"/>
          <w:szCs w:val="20"/>
        </w:rPr>
        <w:t>)</w:t>
      </w:r>
      <w:r w:rsidRPr="00AA7487">
        <w:rPr>
          <w:b w:val="0"/>
          <w:sz w:val="20"/>
          <w:szCs w:val="20"/>
        </w:rPr>
        <w:t>;</w:t>
      </w:r>
    </w:p>
    <w:p w14:paraId="7DA245F3" w14:textId="77777777" w:rsidR="00AA7487" w:rsidRPr="00AA7487" w:rsidRDefault="00AA7487" w:rsidP="00EB44CE">
      <w:pPr>
        <w:pStyle w:val="Poglavje"/>
        <w:spacing w:before="0" w:after="0" w:line="360" w:lineRule="auto"/>
        <w:jc w:val="both"/>
        <w:rPr>
          <w:b w:val="0"/>
          <w:sz w:val="20"/>
          <w:szCs w:val="20"/>
        </w:rPr>
      </w:pPr>
      <w:r w:rsidRPr="00AA7487">
        <w:rPr>
          <w:b w:val="0"/>
          <w:sz w:val="20"/>
          <w:szCs w:val="20"/>
        </w:rPr>
        <w:t xml:space="preserve">- </w:t>
      </w:r>
      <w:r w:rsidR="004F085E">
        <w:rPr>
          <w:b w:val="0"/>
          <w:sz w:val="20"/>
          <w:szCs w:val="20"/>
        </w:rPr>
        <w:t>pregled</w:t>
      </w:r>
      <w:r w:rsidRPr="00AA7487">
        <w:rPr>
          <w:b w:val="0"/>
          <w:sz w:val="20"/>
          <w:szCs w:val="20"/>
        </w:rPr>
        <w:t xml:space="preserve"> strateških vodil </w:t>
      </w:r>
      <w:r w:rsidR="004F085E">
        <w:rPr>
          <w:b w:val="0"/>
          <w:sz w:val="20"/>
          <w:szCs w:val="20"/>
        </w:rPr>
        <w:t xml:space="preserve">(pripravljen </w:t>
      </w:r>
      <w:r w:rsidRPr="00AA7487">
        <w:rPr>
          <w:b w:val="0"/>
          <w:sz w:val="20"/>
          <w:szCs w:val="20"/>
        </w:rPr>
        <w:t>na podlagi Smernic za pripravo OCPS</w:t>
      </w:r>
      <w:r w:rsidR="004F085E">
        <w:rPr>
          <w:b w:val="0"/>
          <w:sz w:val="20"/>
          <w:szCs w:val="20"/>
        </w:rPr>
        <w:t>)</w:t>
      </w:r>
      <w:r w:rsidRPr="00AA7487">
        <w:rPr>
          <w:b w:val="0"/>
          <w:sz w:val="20"/>
          <w:szCs w:val="20"/>
        </w:rPr>
        <w:t>;</w:t>
      </w:r>
    </w:p>
    <w:p w14:paraId="55626E4B" w14:textId="77777777" w:rsidR="00AA7487" w:rsidRDefault="00AA7487" w:rsidP="00EB44CE">
      <w:pPr>
        <w:pStyle w:val="Poglavje"/>
        <w:spacing w:before="0" w:after="0" w:line="360" w:lineRule="auto"/>
        <w:jc w:val="both"/>
        <w:rPr>
          <w:b w:val="0"/>
          <w:sz w:val="20"/>
          <w:szCs w:val="20"/>
        </w:rPr>
      </w:pPr>
      <w:r w:rsidRPr="00551028">
        <w:rPr>
          <w:b w:val="0"/>
          <w:sz w:val="20"/>
          <w:szCs w:val="20"/>
        </w:rPr>
        <w:t>- izpolnjevanje minimalnih standardov za izdelavo OCPS po tem pravilniku.</w:t>
      </w:r>
    </w:p>
    <w:p w14:paraId="3C2E0631" w14:textId="77777777" w:rsidR="007C78F7" w:rsidRPr="00AA7487" w:rsidRDefault="007C78F7" w:rsidP="00EB44CE">
      <w:pPr>
        <w:pStyle w:val="Poglavje"/>
        <w:spacing w:before="0" w:after="0" w:line="360" w:lineRule="auto"/>
        <w:jc w:val="both"/>
        <w:rPr>
          <w:b w:val="0"/>
          <w:sz w:val="20"/>
          <w:szCs w:val="20"/>
        </w:rPr>
      </w:pPr>
    </w:p>
    <w:p w14:paraId="4CB06290" w14:textId="097C16C2" w:rsidR="00AA7487" w:rsidRPr="00AA7487" w:rsidRDefault="00AA7487" w:rsidP="00EB44CE">
      <w:pPr>
        <w:pStyle w:val="Poglavje"/>
        <w:spacing w:before="0" w:after="0" w:line="360" w:lineRule="auto"/>
        <w:jc w:val="both"/>
        <w:rPr>
          <w:b w:val="0"/>
          <w:sz w:val="20"/>
          <w:szCs w:val="20"/>
        </w:rPr>
      </w:pPr>
      <w:r w:rsidRPr="00AA7487">
        <w:rPr>
          <w:b w:val="0"/>
          <w:sz w:val="20"/>
          <w:szCs w:val="20"/>
        </w:rPr>
        <w:t xml:space="preserve">(3) </w:t>
      </w:r>
      <w:r w:rsidRPr="00D43376">
        <w:rPr>
          <w:b w:val="0"/>
          <w:sz w:val="20"/>
          <w:szCs w:val="20"/>
        </w:rPr>
        <w:t>V okviru druge presoje se</w:t>
      </w:r>
      <w:r w:rsidR="00F655F8" w:rsidRPr="00D43376">
        <w:rPr>
          <w:b w:val="0"/>
          <w:sz w:val="20"/>
          <w:szCs w:val="20"/>
        </w:rPr>
        <w:t xml:space="preserve"> preveri</w:t>
      </w:r>
      <w:r w:rsidRPr="00D43376">
        <w:rPr>
          <w:b w:val="0"/>
          <w:sz w:val="20"/>
          <w:szCs w:val="20"/>
        </w:rPr>
        <w:t xml:space="preserve"> naslednja</w:t>
      </w:r>
      <w:r w:rsidR="004F085E" w:rsidRPr="00D43376">
        <w:rPr>
          <w:b w:val="0"/>
          <w:sz w:val="20"/>
          <w:szCs w:val="20"/>
        </w:rPr>
        <w:t xml:space="preserve"> sintezna</w:t>
      </w:r>
      <w:r w:rsidRPr="00D43376">
        <w:rPr>
          <w:b w:val="0"/>
          <w:sz w:val="20"/>
          <w:szCs w:val="20"/>
        </w:rPr>
        <w:t xml:space="preserve"> gradiva</w:t>
      </w:r>
      <w:r w:rsidR="004F085E" w:rsidRPr="00D43376">
        <w:rPr>
          <w:b w:val="0"/>
          <w:sz w:val="20"/>
          <w:szCs w:val="20"/>
        </w:rPr>
        <w:t xml:space="preserve"> in izpolnjevanje ostalih minimalnih standardov</w:t>
      </w:r>
      <w:r w:rsidRPr="00D43376">
        <w:rPr>
          <w:b w:val="0"/>
          <w:sz w:val="20"/>
          <w:szCs w:val="20"/>
        </w:rPr>
        <w:t>:</w:t>
      </w:r>
    </w:p>
    <w:p w14:paraId="25C20335" w14:textId="77777777" w:rsidR="00AA7487" w:rsidRPr="00AA7487" w:rsidRDefault="00AA7487" w:rsidP="00EB44CE">
      <w:pPr>
        <w:pStyle w:val="Poglavje"/>
        <w:spacing w:before="0" w:after="0" w:line="360" w:lineRule="auto"/>
        <w:jc w:val="both"/>
        <w:rPr>
          <w:b w:val="0"/>
          <w:sz w:val="20"/>
          <w:szCs w:val="20"/>
        </w:rPr>
      </w:pPr>
      <w:r w:rsidRPr="00AA7487">
        <w:rPr>
          <w:b w:val="0"/>
          <w:sz w:val="20"/>
          <w:szCs w:val="20"/>
        </w:rPr>
        <w:t>- predlog dokumenta OCPS, ki vključuje tudi akcijski načrt;</w:t>
      </w:r>
      <w:r w:rsidR="004F085E">
        <w:rPr>
          <w:b w:val="0"/>
          <w:sz w:val="20"/>
          <w:szCs w:val="20"/>
        </w:rPr>
        <w:t xml:space="preserve"> </w:t>
      </w:r>
    </w:p>
    <w:p w14:paraId="1F01DA61" w14:textId="77777777" w:rsidR="00AA7487" w:rsidRDefault="00AA7487" w:rsidP="00EB44CE">
      <w:pPr>
        <w:pStyle w:val="Poglavje"/>
        <w:spacing w:before="0" w:after="0" w:line="360" w:lineRule="auto"/>
        <w:jc w:val="both"/>
        <w:rPr>
          <w:b w:val="0"/>
          <w:sz w:val="20"/>
          <w:szCs w:val="20"/>
        </w:rPr>
      </w:pPr>
      <w:r w:rsidRPr="00551028">
        <w:rPr>
          <w:b w:val="0"/>
          <w:sz w:val="20"/>
          <w:szCs w:val="20"/>
        </w:rPr>
        <w:t xml:space="preserve">- izpolnjevanje minimalnih standardov </w:t>
      </w:r>
      <w:r w:rsidR="003D1F46" w:rsidRPr="00551028">
        <w:rPr>
          <w:b w:val="0"/>
          <w:sz w:val="20"/>
          <w:szCs w:val="20"/>
        </w:rPr>
        <w:t xml:space="preserve">za izdelavo OCPS </w:t>
      </w:r>
      <w:r w:rsidRPr="00551028">
        <w:rPr>
          <w:b w:val="0"/>
          <w:sz w:val="20"/>
          <w:szCs w:val="20"/>
        </w:rPr>
        <w:t>po tem pravilniku.</w:t>
      </w:r>
    </w:p>
    <w:p w14:paraId="252371B7" w14:textId="77777777" w:rsidR="007C78F7" w:rsidRPr="00AA7487" w:rsidRDefault="007C78F7" w:rsidP="00EB44CE">
      <w:pPr>
        <w:pStyle w:val="Poglavje"/>
        <w:spacing w:before="0" w:after="0" w:line="360" w:lineRule="auto"/>
        <w:jc w:val="both"/>
        <w:rPr>
          <w:b w:val="0"/>
          <w:sz w:val="20"/>
          <w:szCs w:val="20"/>
        </w:rPr>
      </w:pPr>
    </w:p>
    <w:p w14:paraId="5BCE2EFA" w14:textId="3A2D482E" w:rsidR="007C78F7" w:rsidRDefault="00AA7487" w:rsidP="00AA7487">
      <w:pPr>
        <w:pStyle w:val="Poglavje"/>
        <w:spacing w:before="0" w:after="0" w:line="360" w:lineRule="auto"/>
        <w:jc w:val="both"/>
        <w:rPr>
          <w:b w:val="0"/>
          <w:sz w:val="20"/>
          <w:szCs w:val="20"/>
        </w:rPr>
      </w:pPr>
      <w:r w:rsidRPr="00AA7487">
        <w:rPr>
          <w:b w:val="0"/>
          <w:sz w:val="20"/>
          <w:szCs w:val="20"/>
        </w:rPr>
        <w:t>(</w:t>
      </w:r>
      <w:r w:rsidR="007C78F7">
        <w:rPr>
          <w:b w:val="0"/>
          <w:sz w:val="20"/>
          <w:szCs w:val="20"/>
        </w:rPr>
        <w:t>4</w:t>
      </w:r>
      <w:r w:rsidRPr="00D43376">
        <w:rPr>
          <w:b w:val="0"/>
          <w:sz w:val="20"/>
          <w:szCs w:val="20"/>
        </w:rPr>
        <w:t>) Ministrstvo na podlagi</w:t>
      </w:r>
      <w:r w:rsidR="00D61C97" w:rsidRPr="00D43376">
        <w:rPr>
          <w:b w:val="0"/>
          <w:sz w:val="20"/>
          <w:szCs w:val="20"/>
        </w:rPr>
        <w:t xml:space="preserve"> </w:t>
      </w:r>
      <w:r w:rsidR="005A65D0" w:rsidRPr="00D43376">
        <w:rPr>
          <w:b w:val="0"/>
          <w:sz w:val="20"/>
          <w:szCs w:val="20"/>
        </w:rPr>
        <w:t>končnega poročila</w:t>
      </w:r>
      <w:r w:rsidR="00D32191" w:rsidRPr="00D43376">
        <w:rPr>
          <w:b w:val="0"/>
          <w:sz w:val="20"/>
          <w:szCs w:val="20"/>
        </w:rPr>
        <w:t xml:space="preserve"> </w:t>
      </w:r>
      <w:r w:rsidR="00E82B46" w:rsidRPr="00D43376">
        <w:rPr>
          <w:b w:val="0"/>
          <w:sz w:val="20"/>
          <w:szCs w:val="20"/>
        </w:rPr>
        <w:t>in</w:t>
      </w:r>
      <w:r w:rsidR="006F1595" w:rsidRPr="00D43376">
        <w:rPr>
          <w:b w:val="0"/>
          <w:sz w:val="20"/>
          <w:szCs w:val="20"/>
        </w:rPr>
        <w:t xml:space="preserve"> pozitivne splošne ocene</w:t>
      </w:r>
      <w:r w:rsidRPr="00D43376">
        <w:rPr>
          <w:b w:val="0"/>
          <w:sz w:val="20"/>
          <w:szCs w:val="20"/>
        </w:rPr>
        <w:t xml:space="preserve"> OCPS</w:t>
      </w:r>
      <w:r w:rsidR="005E1414" w:rsidRPr="00D43376">
        <w:rPr>
          <w:b w:val="0"/>
          <w:sz w:val="20"/>
          <w:szCs w:val="20"/>
        </w:rPr>
        <w:t xml:space="preserve"> </w:t>
      </w:r>
      <w:r w:rsidR="00E82B46" w:rsidRPr="00D43376">
        <w:rPr>
          <w:b w:val="0"/>
          <w:sz w:val="20"/>
          <w:szCs w:val="20"/>
        </w:rPr>
        <w:t>izda potrdilo o kakovosti.</w:t>
      </w:r>
    </w:p>
    <w:p w14:paraId="0FED2130" w14:textId="77777777" w:rsidR="00447EAF" w:rsidRPr="00272CC1" w:rsidRDefault="00447EAF" w:rsidP="00AA7487">
      <w:pPr>
        <w:pStyle w:val="Poglavje"/>
        <w:spacing w:before="0" w:after="0" w:line="360" w:lineRule="auto"/>
        <w:jc w:val="both"/>
        <w:rPr>
          <w:b w:val="0"/>
          <w:sz w:val="20"/>
          <w:szCs w:val="20"/>
        </w:rPr>
      </w:pPr>
    </w:p>
    <w:p w14:paraId="171EE54A" w14:textId="77777777" w:rsidR="000766D3" w:rsidRDefault="00D16B9B" w:rsidP="00EB44CE">
      <w:pPr>
        <w:pStyle w:val="Poglavje"/>
        <w:spacing w:before="0" w:after="0" w:line="240" w:lineRule="auto"/>
        <w:rPr>
          <w:sz w:val="20"/>
          <w:szCs w:val="20"/>
        </w:rPr>
      </w:pPr>
      <w:r>
        <w:rPr>
          <w:sz w:val="20"/>
          <w:szCs w:val="20"/>
        </w:rPr>
        <w:t>2</w:t>
      </w:r>
      <w:r w:rsidR="00F655F8">
        <w:rPr>
          <w:sz w:val="20"/>
          <w:szCs w:val="20"/>
        </w:rPr>
        <w:t>3</w:t>
      </w:r>
      <w:r>
        <w:rPr>
          <w:sz w:val="20"/>
          <w:szCs w:val="20"/>
        </w:rPr>
        <w:t>. člen</w:t>
      </w:r>
    </w:p>
    <w:p w14:paraId="174EF9DD" w14:textId="77777777" w:rsidR="00D16B9B" w:rsidRDefault="007C78F7" w:rsidP="00EB44CE">
      <w:pPr>
        <w:pStyle w:val="Poglavje"/>
        <w:spacing w:before="0" w:after="0" w:line="240" w:lineRule="auto"/>
        <w:jc w:val="left"/>
        <w:rPr>
          <w:sz w:val="20"/>
          <w:szCs w:val="20"/>
        </w:rPr>
      </w:pPr>
      <w:r>
        <w:rPr>
          <w:sz w:val="20"/>
          <w:szCs w:val="20"/>
        </w:rPr>
        <w:t xml:space="preserve">                                      </w:t>
      </w:r>
      <w:r w:rsidR="00D16B9B">
        <w:rPr>
          <w:sz w:val="20"/>
          <w:szCs w:val="20"/>
        </w:rPr>
        <w:t>(pristojnost za izvajanje presoje kakovosti OCPS)</w:t>
      </w:r>
    </w:p>
    <w:p w14:paraId="4BD44CAE" w14:textId="77777777" w:rsidR="00D16B9B" w:rsidRDefault="00D16B9B" w:rsidP="000766D3">
      <w:pPr>
        <w:pStyle w:val="Poglavje"/>
        <w:spacing w:before="0" w:after="0" w:line="240" w:lineRule="auto"/>
        <w:jc w:val="left"/>
        <w:rPr>
          <w:sz w:val="20"/>
          <w:szCs w:val="20"/>
        </w:rPr>
      </w:pPr>
    </w:p>
    <w:p w14:paraId="2A8E8E4C" w14:textId="77777777" w:rsidR="007C78F7" w:rsidRDefault="005E1414" w:rsidP="000766D3">
      <w:pPr>
        <w:pStyle w:val="Poglavje"/>
        <w:spacing w:before="0" w:after="0" w:line="360" w:lineRule="auto"/>
        <w:jc w:val="both"/>
        <w:rPr>
          <w:b w:val="0"/>
          <w:sz w:val="20"/>
          <w:szCs w:val="20"/>
        </w:rPr>
      </w:pPr>
      <w:r>
        <w:rPr>
          <w:b w:val="0"/>
          <w:sz w:val="20"/>
          <w:szCs w:val="20"/>
        </w:rPr>
        <w:t xml:space="preserve">(1) </w:t>
      </w:r>
      <w:r w:rsidR="00C17CE0" w:rsidRPr="00CB652A">
        <w:rPr>
          <w:b w:val="0"/>
          <w:sz w:val="20"/>
          <w:szCs w:val="20"/>
        </w:rPr>
        <w:t>Presojo kakovosti izvaja</w:t>
      </w:r>
      <w:r w:rsidR="00CF7D26" w:rsidRPr="00CB652A">
        <w:rPr>
          <w:b w:val="0"/>
          <w:sz w:val="20"/>
          <w:szCs w:val="20"/>
        </w:rPr>
        <w:t xml:space="preserve"> pooblaščeni</w:t>
      </w:r>
      <w:r w:rsidR="000766D3" w:rsidRPr="00CB652A">
        <w:rPr>
          <w:b w:val="0"/>
          <w:sz w:val="20"/>
          <w:szCs w:val="20"/>
        </w:rPr>
        <w:t xml:space="preserve"> presojev</w:t>
      </w:r>
      <w:r w:rsidR="00C17CE0" w:rsidRPr="00CB652A">
        <w:rPr>
          <w:b w:val="0"/>
          <w:sz w:val="20"/>
          <w:szCs w:val="20"/>
        </w:rPr>
        <w:t>alec</w:t>
      </w:r>
      <w:r w:rsidR="000766D3" w:rsidRPr="00CB652A">
        <w:rPr>
          <w:b w:val="0"/>
          <w:sz w:val="20"/>
          <w:szCs w:val="20"/>
        </w:rPr>
        <w:t xml:space="preserve"> kakovosti OCPS (v na</w:t>
      </w:r>
      <w:r w:rsidR="009D57A1" w:rsidRPr="00CB652A">
        <w:rPr>
          <w:b w:val="0"/>
          <w:sz w:val="20"/>
          <w:szCs w:val="20"/>
        </w:rPr>
        <w:t>daljevanju: presojevalec</w:t>
      </w:r>
      <w:r w:rsidR="00C17CE0" w:rsidRPr="00CB652A">
        <w:rPr>
          <w:b w:val="0"/>
          <w:sz w:val="20"/>
          <w:szCs w:val="20"/>
        </w:rPr>
        <w:t>), ki je strokovnjak</w:t>
      </w:r>
      <w:r w:rsidR="000766D3" w:rsidRPr="00CB652A">
        <w:rPr>
          <w:b w:val="0"/>
          <w:sz w:val="20"/>
          <w:szCs w:val="20"/>
        </w:rPr>
        <w:t xml:space="preserve"> z izkušnjami za pripr</w:t>
      </w:r>
      <w:r w:rsidR="00F655F8" w:rsidRPr="00CB652A">
        <w:rPr>
          <w:b w:val="0"/>
          <w:sz w:val="20"/>
          <w:szCs w:val="20"/>
        </w:rPr>
        <w:t>avo OCPS ter</w:t>
      </w:r>
      <w:r w:rsidR="00C17CE0" w:rsidRPr="00CB652A">
        <w:rPr>
          <w:b w:val="0"/>
          <w:sz w:val="20"/>
          <w:szCs w:val="20"/>
        </w:rPr>
        <w:t xml:space="preserve"> ima</w:t>
      </w:r>
      <w:r w:rsidR="0005348D" w:rsidRPr="00CB652A">
        <w:rPr>
          <w:b w:val="0"/>
          <w:sz w:val="20"/>
          <w:szCs w:val="20"/>
        </w:rPr>
        <w:t xml:space="preserve"> status</w:t>
      </w:r>
      <w:r w:rsidR="000766D3" w:rsidRPr="00CB652A">
        <w:rPr>
          <w:b w:val="0"/>
          <w:sz w:val="20"/>
          <w:szCs w:val="20"/>
        </w:rPr>
        <w:t xml:space="preserve"> p</w:t>
      </w:r>
      <w:r w:rsidR="004954AA" w:rsidRPr="00CB652A">
        <w:rPr>
          <w:b w:val="0"/>
          <w:sz w:val="20"/>
          <w:szCs w:val="20"/>
        </w:rPr>
        <w:t>resojevalca</w:t>
      </w:r>
      <w:r w:rsidR="00F655F8" w:rsidRPr="00CB652A">
        <w:rPr>
          <w:b w:val="0"/>
          <w:sz w:val="20"/>
          <w:szCs w:val="20"/>
        </w:rPr>
        <w:t>.</w:t>
      </w:r>
      <w:r w:rsidR="004954AA">
        <w:rPr>
          <w:b w:val="0"/>
          <w:sz w:val="20"/>
          <w:szCs w:val="20"/>
        </w:rPr>
        <w:t xml:space="preserve"> </w:t>
      </w:r>
    </w:p>
    <w:p w14:paraId="39F5C058" w14:textId="77777777" w:rsidR="005E1414" w:rsidRDefault="005E1414" w:rsidP="000766D3">
      <w:pPr>
        <w:pStyle w:val="Poglavje"/>
        <w:spacing w:before="0" w:after="0" w:line="360" w:lineRule="auto"/>
        <w:jc w:val="both"/>
        <w:rPr>
          <w:b w:val="0"/>
          <w:sz w:val="20"/>
          <w:szCs w:val="20"/>
        </w:rPr>
      </w:pPr>
    </w:p>
    <w:p w14:paraId="7E9CFF0B" w14:textId="08D4A443" w:rsidR="00AF2A64" w:rsidRDefault="005E1414" w:rsidP="000766D3">
      <w:pPr>
        <w:pStyle w:val="Poglavje"/>
        <w:spacing w:before="0" w:after="0" w:line="360" w:lineRule="auto"/>
        <w:jc w:val="both"/>
        <w:rPr>
          <w:b w:val="0"/>
          <w:sz w:val="20"/>
          <w:szCs w:val="20"/>
        </w:rPr>
      </w:pPr>
      <w:r>
        <w:rPr>
          <w:b w:val="0"/>
          <w:sz w:val="20"/>
          <w:szCs w:val="20"/>
        </w:rPr>
        <w:t xml:space="preserve">(2) </w:t>
      </w:r>
      <w:r w:rsidR="00B476A9">
        <w:rPr>
          <w:b w:val="0"/>
          <w:sz w:val="20"/>
          <w:szCs w:val="20"/>
        </w:rPr>
        <w:t>E</w:t>
      </w:r>
      <w:r w:rsidR="00B476A9" w:rsidRPr="00B476A9">
        <w:rPr>
          <w:b w:val="0"/>
          <w:sz w:val="20"/>
          <w:szCs w:val="20"/>
        </w:rPr>
        <w:t>videnca usposobljenih presojevalcev kakovosti</w:t>
      </w:r>
      <w:r w:rsidR="00B476A9">
        <w:rPr>
          <w:b w:val="0"/>
          <w:sz w:val="20"/>
          <w:szCs w:val="20"/>
        </w:rPr>
        <w:t xml:space="preserve"> </w:t>
      </w:r>
      <w:r w:rsidR="003D1F46">
        <w:rPr>
          <w:b w:val="0"/>
          <w:sz w:val="20"/>
          <w:szCs w:val="20"/>
        </w:rPr>
        <w:t xml:space="preserve">se vodi skladno s </w:t>
      </w:r>
      <w:r w:rsidR="00B476A9">
        <w:rPr>
          <w:b w:val="0"/>
          <w:sz w:val="20"/>
          <w:szCs w:val="20"/>
        </w:rPr>
        <w:t>Pravilnik</w:t>
      </w:r>
      <w:r w:rsidR="003D1F46">
        <w:rPr>
          <w:b w:val="0"/>
          <w:sz w:val="20"/>
          <w:szCs w:val="20"/>
        </w:rPr>
        <w:t>om</w:t>
      </w:r>
      <w:r w:rsidR="00B476A9">
        <w:rPr>
          <w:b w:val="0"/>
          <w:sz w:val="20"/>
          <w:szCs w:val="20"/>
        </w:rPr>
        <w:t xml:space="preserve"> o</w:t>
      </w:r>
      <w:r w:rsidR="00121F9D">
        <w:rPr>
          <w:b w:val="0"/>
          <w:sz w:val="20"/>
          <w:szCs w:val="20"/>
        </w:rPr>
        <w:t xml:space="preserve"> načinu usposabljanja in imenovanja usposobljenih oseb ter</w:t>
      </w:r>
      <w:r w:rsidR="00B476A9">
        <w:rPr>
          <w:b w:val="0"/>
          <w:sz w:val="20"/>
          <w:szCs w:val="20"/>
        </w:rPr>
        <w:t xml:space="preserve"> vodenju evidence usposobljenih oseb za presojo kakovosti</w:t>
      </w:r>
      <w:r w:rsidR="00236584">
        <w:rPr>
          <w:b w:val="0"/>
          <w:sz w:val="20"/>
          <w:szCs w:val="20"/>
        </w:rPr>
        <w:t xml:space="preserve">, </w:t>
      </w:r>
      <w:r w:rsidR="00B476A9">
        <w:rPr>
          <w:b w:val="0"/>
          <w:sz w:val="20"/>
          <w:szCs w:val="20"/>
        </w:rPr>
        <w:t xml:space="preserve">izdelavo celostnih prometnih strategij in </w:t>
      </w:r>
      <w:proofErr w:type="spellStart"/>
      <w:r w:rsidR="00B476A9">
        <w:rPr>
          <w:b w:val="0"/>
          <w:sz w:val="20"/>
          <w:szCs w:val="20"/>
        </w:rPr>
        <w:t>mobilnostnih</w:t>
      </w:r>
      <w:proofErr w:type="spellEnd"/>
      <w:r w:rsidR="00B476A9">
        <w:rPr>
          <w:b w:val="0"/>
          <w:sz w:val="20"/>
          <w:szCs w:val="20"/>
        </w:rPr>
        <w:t xml:space="preserve"> načrtov.</w:t>
      </w:r>
      <w:r w:rsidR="008E50A0">
        <w:rPr>
          <w:b w:val="0"/>
          <w:sz w:val="20"/>
          <w:szCs w:val="20"/>
        </w:rPr>
        <w:t xml:space="preserve"> </w:t>
      </w:r>
    </w:p>
    <w:p w14:paraId="60AE41B4" w14:textId="77777777" w:rsidR="00A439E4" w:rsidRDefault="00A439E4" w:rsidP="000766D3">
      <w:pPr>
        <w:pStyle w:val="Poglavje"/>
        <w:spacing w:before="0" w:after="0" w:line="360" w:lineRule="auto"/>
        <w:jc w:val="both"/>
        <w:rPr>
          <w:b w:val="0"/>
          <w:sz w:val="20"/>
          <w:szCs w:val="20"/>
        </w:rPr>
      </w:pPr>
    </w:p>
    <w:p w14:paraId="67F15124" w14:textId="77777777" w:rsidR="007C78F7" w:rsidRDefault="00F655F8" w:rsidP="007C78F7">
      <w:pPr>
        <w:pStyle w:val="Poglavje"/>
        <w:spacing w:before="0" w:after="0" w:line="240" w:lineRule="auto"/>
        <w:rPr>
          <w:sz w:val="20"/>
          <w:szCs w:val="20"/>
        </w:rPr>
      </w:pPr>
      <w:r>
        <w:rPr>
          <w:sz w:val="20"/>
          <w:szCs w:val="20"/>
        </w:rPr>
        <w:t>24</w:t>
      </w:r>
      <w:r w:rsidR="007C78F7">
        <w:rPr>
          <w:sz w:val="20"/>
          <w:szCs w:val="20"/>
        </w:rPr>
        <w:t>. člen</w:t>
      </w:r>
    </w:p>
    <w:p w14:paraId="2FC2AD91" w14:textId="432E7B6B" w:rsidR="00EB44CE" w:rsidRDefault="007C78F7" w:rsidP="00EB44CE">
      <w:pPr>
        <w:pStyle w:val="Poglavje"/>
        <w:spacing w:before="0" w:after="0" w:line="240" w:lineRule="auto"/>
        <w:jc w:val="left"/>
        <w:rPr>
          <w:sz w:val="20"/>
          <w:szCs w:val="20"/>
        </w:rPr>
      </w:pPr>
      <w:r>
        <w:rPr>
          <w:sz w:val="20"/>
          <w:szCs w:val="20"/>
        </w:rPr>
        <w:t xml:space="preserve">                                                   (</w:t>
      </w:r>
      <w:r w:rsidR="006F1595">
        <w:rPr>
          <w:sz w:val="20"/>
          <w:szCs w:val="20"/>
        </w:rPr>
        <w:t xml:space="preserve">postopek </w:t>
      </w:r>
      <w:r>
        <w:rPr>
          <w:sz w:val="20"/>
          <w:szCs w:val="20"/>
        </w:rPr>
        <w:t>presoje kakovosti OCPS)</w:t>
      </w:r>
    </w:p>
    <w:p w14:paraId="5A896532" w14:textId="77777777" w:rsidR="00EB44CE" w:rsidRDefault="00EB44CE" w:rsidP="00EB44CE">
      <w:pPr>
        <w:pStyle w:val="Poglavje"/>
        <w:spacing w:before="0" w:after="0" w:line="240" w:lineRule="auto"/>
        <w:jc w:val="left"/>
        <w:rPr>
          <w:sz w:val="20"/>
          <w:szCs w:val="20"/>
        </w:rPr>
      </w:pPr>
    </w:p>
    <w:p w14:paraId="35E73527" w14:textId="77777777" w:rsidR="006F1595" w:rsidRDefault="006F1595" w:rsidP="006F1595">
      <w:pPr>
        <w:pStyle w:val="tevilnatoka"/>
        <w:numPr>
          <w:ilvl w:val="0"/>
          <w:numId w:val="0"/>
        </w:numPr>
        <w:spacing w:line="360" w:lineRule="auto"/>
        <w:rPr>
          <w:sz w:val="20"/>
          <w:szCs w:val="20"/>
        </w:rPr>
      </w:pPr>
      <w:r>
        <w:rPr>
          <w:sz w:val="20"/>
          <w:szCs w:val="20"/>
        </w:rPr>
        <w:t>(</w:t>
      </w:r>
      <w:r w:rsidRPr="00393605">
        <w:rPr>
          <w:sz w:val="20"/>
          <w:szCs w:val="20"/>
        </w:rPr>
        <w:t>1) Dodelitev presojevalca za posamezen OCPS izvede ministrstvo po prejemu vloge o dodelitvi presojevalca s strani občine, ki pripravlja OCPS. Občina poda vlogo v procesu pri</w:t>
      </w:r>
      <w:r>
        <w:rPr>
          <w:sz w:val="20"/>
          <w:szCs w:val="20"/>
        </w:rPr>
        <w:t>prave OCPS po zaključku koraka »</w:t>
      </w:r>
      <w:r w:rsidRPr="00393605">
        <w:rPr>
          <w:sz w:val="20"/>
          <w:szCs w:val="20"/>
        </w:rPr>
        <w:t>Opredelitev strateških vodil</w:t>
      </w:r>
      <w:r>
        <w:rPr>
          <w:sz w:val="20"/>
          <w:szCs w:val="20"/>
        </w:rPr>
        <w:t>«</w:t>
      </w:r>
      <w:r w:rsidRPr="00393605">
        <w:rPr>
          <w:sz w:val="20"/>
          <w:szCs w:val="20"/>
        </w:rPr>
        <w:t>. Za presojo kakovosti OCPS se določi en presojevalec.</w:t>
      </w:r>
    </w:p>
    <w:p w14:paraId="01EEE393" w14:textId="77777777" w:rsidR="006F1595" w:rsidRDefault="006F1595" w:rsidP="006F1595">
      <w:pPr>
        <w:pStyle w:val="tevilnatoka"/>
        <w:numPr>
          <w:ilvl w:val="0"/>
          <w:numId w:val="0"/>
        </w:numPr>
        <w:spacing w:line="360" w:lineRule="auto"/>
        <w:rPr>
          <w:sz w:val="20"/>
          <w:szCs w:val="20"/>
        </w:rPr>
      </w:pPr>
    </w:p>
    <w:p w14:paraId="449D400A" w14:textId="4C7C6681" w:rsidR="006F1595" w:rsidRDefault="006F1595" w:rsidP="006F1595">
      <w:pPr>
        <w:pStyle w:val="tevilnatoka"/>
        <w:numPr>
          <w:ilvl w:val="0"/>
          <w:numId w:val="0"/>
        </w:numPr>
        <w:spacing w:line="360" w:lineRule="auto"/>
        <w:rPr>
          <w:sz w:val="20"/>
          <w:szCs w:val="20"/>
        </w:rPr>
      </w:pPr>
      <w:r w:rsidRPr="00393605">
        <w:rPr>
          <w:sz w:val="20"/>
          <w:szCs w:val="20"/>
        </w:rPr>
        <w:t xml:space="preserve">(2) </w:t>
      </w:r>
      <w:r w:rsidR="009F56A9" w:rsidRPr="009F56A9">
        <w:rPr>
          <w:sz w:val="20"/>
          <w:szCs w:val="20"/>
        </w:rPr>
        <w:t>Presojevalci se za presojo kakovosti OCP dodelijo po vrstnem redu iz evidence ter glede na vrstni red vlog, pri čemer lahko presojevalec presoja maksimalno dve OCPS hkrati.</w:t>
      </w:r>
    </w:p>
    <w:p w14:paraId="5FAE9DF8" w14:textId="77777777" w:rsidR="006F1595" w:rsidRDefault="006F1595" w:rsidP="006F1595">
      <w:pPr>
        <w:pStyle w:val="tevilnatoka"/>
        <w:numPr>
          <w:ilvl w:val="0"/>
          <w:numId w:val="0"/>
        </w:numPr>
        <w:spacing w:line="360" w:lineRule="auto"/>
        <w:rPr>
          <w:sz w:val="20"/>
          <w:szCs w:val="20"/>
        </w:rPr>
      </w:pPr>
    </w:p>
    <w:p w14:paraId="48EF17DF" w14:textId="385582F9" w:rsidR="006F1595" w:rsidRPr="00D43376" w:rsidRDefault="006F1595" w:rsidP="006F1595">
      <w:pPr>
        <w:pStyle w:val="tevilnatoka"/>
        <w:numPr>
          <w:ilvl w:val="0"/>
          <w:numId w:val="0"/>
        </w:numPr>
        <w:spacing w:line="360" w:lineRule="auto"/>
        <w:rPr>
          <w:strike/>
          <w:sz w:val="20"/>
          <w:szCs w:val="20"/>
        </w:rPr>
      </w:pPr>
      <w:r w:rsidRPr="00393605">
        <w:rPr>
          <w:sz w:val="20"/>
          <w:szCs w:val="20"/>
        </w:rPr>
        <w:t xml:space="preserve">(3) </w:t>
      </w:r>
      <w:r w:rsidRPr="001F67B1">
        <w:rPr>
          <w:sz w:val="20"/>
          <w:szCs w:val="20"/>
        </w:rPr>
        <w:t xml:space="preserve">Ministrstvo določi presojevalca za presojo </w:t>
      </w:r>
      <w:proofErr w:type="spellStart"/>
      <w:r w:rsidRPr="001F67B1">
        <w:rPr>
          <w:sz w:val="20"/>
          <w:szCs w:val="20"/>
        </w:rPr>
        <w:t>kakovsti</w:t>
      </w:r>
      <w:proofErr w:type="spellEnd"/>
      <w:r w:rsidRPr="001F67B1">
        <w:rPr>
          <w:sz w:val="20"/>
          <w:szCs w:val="20"/>
        </w:rPr>
        <w:t xml:space="preserve"> OCPS v roku desetih delovnih dni od preje</w:t>
      </w:r>
      <w:r w:rsidR="00D43376" w:rsidRPr="001F67B1">
        <w:rPr>
          <w:sz w:val="20"/>
          <w:szCs w:val="20"/>
        </w:rPr>
        <w:t>ma pisne zahteve naročnika OCPS, kar je</w:t>
      </w:r>
      <w:r w:rsidR="00F30188" w:rsidRPr="001F67B1">
        <w:rPr>
          <w:sz w:val="20"/>
          <w:szCs w:val="20"/>
        </w:rPr>
        <w:t xml:space="preserve"> skladno z 12</w:t>
      </w:r>
      <w:r w:rsidR="00705F90" w:rsidRPr="001F67B1">
        <w:rPr>
          <w:sz w:val="20"/>
          <w:szCs w:val="20"/>
        </w:rPr>
        <w:t xml:space="preserve">. členom Pravilnika </w:t>
      </w:r>
      <w:r w:rsidR="00D43376" w:rsidRPr="001F67B1">
        <w:rPr>
          <w:sz w:val="20"/>
          <w:szCs w:val="20"/>
        </w:rPr>
        <w:t xml:space="preserve">o načinu usposabljanja in </w:t>
      </w:r>
      <w:r w:rsidR="00D43376" w:rsidRPr="001F67B1">
        <w:rPr>
          <w:sz w:val="20"/>
          <w:szCs w:val="20"/>
        </w:rPr>
        <w:lastRenderedPageBreak/>
        <w:t xml:space="preserve">imenovanja </w:t>
      </w:r>
      <w:proofErr w:type="spellStart"/>
      <w:r w:rsidR="00D43376" w:rsidRPr="001F67B1">
        <w:rPr>
          <w:sz w:val="20"/>
          <w:szCs w:val="20"/>
        </w:rPr>
        <w:t>usposoblejnih</w:t>
      </w:r>
      <w:proofErr w:type="spellEnd"/>
      <w:r w:rsidR="00D43376" w:rsidRPr="001F67B1">
        <w:rPr>
          <w:sz w:val="20"/>
          <w:szCs w:val="20"/>
        </w:rPr>
        <w:t xml:space="preserve"> oseb ter vodenju evidence usposobljenih oseb za presojo kakovosti, izdelavo celostnih prometnih strategij in </w:t>
      </w:r>
      <w:proofErr w:type="spellStart"/>
      <w:r w:rsidR="00D43376" w:rsidRPr="001F67B1">
        <w:rPr>
          <w:sz w:val="20"/>
          <w:szCs w:val="20"/>
        </w:rPr>
        <w:t>mobilnostnih</w:t>
      </w:r>
      <w:proofErr w:type="spellEnd"/>
      <w:r w:rsidR="00D43376" w:rsidRPr="001F67B1">
        <w:rPr>
          <w:sz w:val="20"/>
          <w:szCs w:val="20"/>
        </w:rPr>
        <w:t xml:space="preserve"> načrtov.</w:t>
      </w:r>
      <w:r w:rsidR="00D43376">
        <w:rPr>
          <w:sz w:val="20"/>
          <w:szCs w:val="20"/>
        </w:rPr>
        <w:t xml:space="preserve"> </w:t>
      </w:r>
      <w:r w:rsidRPr="00393605">
        <w:rPr>
          <w:sz w:val="20"/>
          <w:szCs w:val="20"/>
        </w:rPr>
        <w:t xml:space="preserve"> </w:t>
      </w:r>
    </w:p>
    <w:p w14:paraId="63CEA8FD" w14:textId="69CBD044" w:rsidR="00AF2A64" w:rsidRDefault="00AF2A64" w:rsidP="00AF2A64">
      <w:pPr>
        <w:pStyle w:val="Poglavje"/>
        <w:spacing w:before="0" w:after="0" w:line="360" w:lineRule="auto"/>
        <w:jc w:val="both"/>
        <w:rPr>
          <w:b w:val="0"/>
          <w:sz w:val="20"/>
          <w:szCs w:val="20"/>
        </w:rPr>
      </w:pPr>
    </w:p>
    <w:p w14:paraId="0A35EAC6" w14:textId="77777777" w:rsidR="000766D3" w:rsidRPr="00AF2A64" w:rsidRDefault="00145E22" w:rsidP="00EF2508">
      <w:pPr>
        <w:pStyle w:val="Poglavje"/>
        <w:spacing w:before="0" w:after="0" w:line="240" w:lineRule="auto"/>
        <w:rPr>
          <w:b w:val="0"/>
          <w:sz w:val="20"/>
          <w:szCs w:val="20"/>
        </w:rPr>
      </w:pPr>
      <w:r>
        <w:rPr>
          <w:sz w:val="20"/>
          <w:szCs w:val="20"/>
        </w:rPr>
        <w:t>25</w:t>
      </w:r>
      <w:r w:rsidR="000766D3">
        <w:rPr>
          <w:sz w:val="20"/>
          <w:szCs w:val="20"/>
        </w:rPr>
        <w:t>.</w:t>
      </w:r>
      <w:r w:rsidR="000766D3" w:rsidRPr="007F514E">
        <w:rPr>
          <w:sz w:val="20"/>
          <w:szCs w:val="20"/>
        </w:rPr>
        <w:t xml:space="preserve"> člen</w:t>
      </w:r>
    </w:p>
    <w:p w14:paraId="517C60E1" w14:textId="77777777" w:rsidR="000766D3" w:rsidRDefault="000766D3" w:rsidP="00EF2508">
      <w:pPr>
        <w:pStyle w:val="Poglavje"/>
        <w:spacing w:before="0" w:after="0" w:line="240" w:lineRule="auto"/>
        <w:jc w:val="both"/>
        <w:rPr>
          <w:sz w:val="20"/>
          <w:szCs w:val="20"/>
        </w:rPr>
      </w:pPr>
      <w:r w:rsidRPr="007F514E">
        <w:rPr>
          <w:sz w:val="20"/>
          <w:szCs w:val="20"/>
        </w:rPr>
        <w:t xml:space="preserve">                   </w:t>
      </w:r>
      <w:r w:rsidR="00E44015">
        <w:rPr>
          <w:sz w:val="20"/>
          <w:szCs w:val="20"/>
        </w:rPr>
        <w:t xml:space="preserve">                               </w:t>
      </w:r>
      <w:r w:rsidRPr="007F514E">
        <w:rPr>
          <w:sz w:val="20"/>
          <w:szCs w:val="20"/>
        </w:rPr>
        <w:t xml:space="preserve"> (naloge presojevalca</w:t>
      </w:r>
      <w:r>
        <w:rPr>
          <w:sz w:val="20"/>
          <w:szCs w:val="20"/>
        </w:rPr>
        <w:t xml:space="preserve"> kakovosti OCPS</w:t>
      </w:r>
      <w:r w:rsidRPr="007F514E">
        <w:rPr>
          <w:sz w:val="20"/>
          <w:szCs w:val="20"/>
        </w:rPr>
        <w:t>)</w:t>
      </w:r>
    </w:p>
    <w:p w14:paraId="2B9D855C" w14:textId="77777777" w:rsidR="000766D3" w:rsidRDefault="000766D3" w:rsidP="000766D3">
      <w:pPr>
        <w:pStyle w:val="Poglavje"/>
        <w:spacing w:before="0" w:after="0" w:line="240" w:lineRule="auto"/>
        <w:jc w:val="both"/>
        <w:rPr>
          <w:sz w:val="20"/>
          <w:szCs w:val="20"/>
        </w:rPr>
      </w:pPr>
    </w:p>
    <w:p w14:paraId="5511EA4B" w14:textId="77777777" w:rsidR="000766D3" w:rsidRDefault="000766D3" w:rsidP="000766D3">
      <w:pPr>
        <w:pStyle w:val="Poglavje"/>
        <w:spacing w:before="0" w:after="0" w:line="360" w:lineRule="auto"/>
        <w:jc w:val="both"/>
        <w:rPr>
          <w:rFonts w:eastAsia="Arial"/>
          <w:b w:val="0"/>
          <w:sz w:val="20"/>
          <w:szCs w:val="20"/>
          <w:lang w:eastAsia="en-US"/>
        </w:rPr>
      </w:pPr>
      <w:r w:rsidRPr="00DF600E">
        <w:rPr>
          <w:b w:val="0"/>
          <w:sz w:val="20"/>
          <w:szCs w:val="20"/>
        </w:rPr>
        <w:t xml:space="preserve">(1) </w:t>
      </w:r>
      <w:r w:rsidR="00DF600E" w:rsidRPr="00DF600E">
        <w:rPr>
          <w:rFonts w:eastAsia="Arial"/>
          <w:b w:val="0"/>
          <w:sz w:val="20"/>
          <w:szCs w:val="20"/>
          <w:lang w:eastAsia="en-US"/>
        </w:rPr>
        <w:t>Presojo kakovosti izvajajo usposobljeni presojevalci, ki gradiva presojajo skladno s Smernicami za pripravo OCPS</w:t>
      </w:r>
      <w:r w:rsidR="006E7C61">
        <w:rPr>
          <w:rFonts w:eastAsia="Arial"/>
          <w:b w:val="0"/>
          <w:sz w:val="20"/>
          <w:szCs w:val="20"/>
          <w:lang w:eastAsia="en-US"/>
        </w:rPr>
        <w:t xml:space="preserve">, </w:t>
      </w:r>
      <w:r w:rsidR="006E7C61" w:rsidRPr="00272CC1">
        <w:rPr>
          <w:b w:val="0"/>
          <w:sz w:val="20"/>
          <w:szCs w:val="20"/>
        </w:rPr>
        <w:t>Smernic</w:t>
      </w:r>
      <w:r w:rsidR="00280F90">
        <w:rPr>
          <w:b w:val="0"/>
          <w:sz w:val="20"/>
          <w:szCs w:val="20"/>
        </w:rPr>
        <w:t>ami</w:t>
      </w:r>
      <w:r w:rsidR="006E7C61" w:rsidRPr="00272CC1">
        <w:rPr>
          <w:b w:val="0"/>
          <w:sz w:val="20"/>
          <w:szCs w:val="20"/>
        </w:rPr>
        <w:t xml:space="preserve"> za v</w:t>
      </w:r>
      <w:r w:rsidR="006E7C61">
        <w:rPr>
          <w:b w:val="0"/>
          <w:sz w:val="20"/>
          <w:szCs w:val="20"/>
        </w:rPr>
        <w:t>ključevanje javnosti</w:t>
      </w:r>
      <w:r w:rsidR="00985C74">
        <w:rPr>
          <w:b w:val="0"/>
          <w:sz w:val="20"/>
          <w:szCs w:val="20"/>
        </w:rPr>
        <w:t xml:space="preserve"> v pripravo OCPS</w:t>
      </w:r>
      <w:r w:rsidR="006E7C61">
        <w:rPr>
          <w:b w:val="0"/>
          <w:sz w:val="20"/>
          <w:szCs w:val="20"/>
        </w:rPr>
        <w:t xml:space="preserve"> in </w:t>
      </w:r>
      <w:r w:rsidR="00280F90">
        <w:rPr>
          <w:b w:val="0"/>
          <w:sz w:val="20"/>
          <w:szCs w:val="20"/>
        </w:rPr>
        <w:t>drugimi</w:t>
      </w:r>
      <w:r w:rsidR="006E7C61" w:rsidRPr="00272CC1">
        <w:rPr>
          <w:b w:val="0"/>
          <w:sz w:val="20"/>
          <w:szCs w:val="20"/>
        </w:rPr>
        <w:t xml:space="preserve"> podporn</w:t>
      </w:r>
      <w:r w:rsidR="00280F90">
        <w:rPr>
          <w:b w:val="0"/>
          <w:sz w:val="20"/>
          <w:szCs w:val="20"/>
        </w:rPr>
        <w:t>imi</w:t>
      </w:r>
      <w:r w:rsidR="006E7C61">
        <w:rPr>
          <w:b w:val="0"/>
          <w:sz w:val="20"/>
          <w:szCs w:val="20"/>
        </w:rPr>
        <w:t xml:space="preserve"> smernic</w:t>
      </w:r>
      <w:r w:rsidR="00280F90">
        <w:rPr>
          <w:b w:val="0"/>
          <w:sz w:val="20"/>
          <w:szCs w:val="20"/>
        </w:rPr>
        <w:t xml:space="preserve">ami </w:t>
      </w:r>
      <w:r w:rsidR="00985C74">
        <w:rPr>
          <w:b w:val="0"/>
          <w:sz w:val="20"/>
          <w:szCs w:val="20"/>
        </w:rPr>
        <w:t xml:space="preserve">za </w:t>
      </w:r>
      <w:r w:rsidR="006D0D9D">
        <w:rPr>
          <w:b w:val="0"/>
          <w:sz w:val="20"/>
          <w:szCs w:val="20"/>
        </w:rPr>
        <w:t>celostno prometno načrtovanje</w:t>
      </w:r>
      <w:r w:rsidR="00985C74">
        <w:rPr>
          <w:b w:val="0"/>
          <w:sz w:val="20"/>
          <w:szCs w:val="20"/>
        </w:rPr>
        <w:t xml:space="preserve">. Z </w:t>
      </w:r>
      <w:r w:rsidR="00DF600E" w:rsidRPr="00DF600E">
        <w:rPr>
          <w:rFonts w:eastAsia="Arial"/>
          <w:b w:val="0"/>
          <w:sz w:val="20"/>
          <w:szCs w:val="20"/>
          <w:lang w:eastAsia="en-US"/>
        </w:rPr>
        <w:t>uporabo enotnih ocenjevalnih obrazcev</w:t>
      </w:r>
      <w:r w:rsidR="00985C74">
        <w:rPr>
          <w:rFonts w:eastAsia="Arial"/>
          <w:b w:val="0"/>
          <w:sz w:val="20"/>
          <w:szCs w:val="20"/>
          <w:lang w:eastAsia="en-US"/>
        </w:rPr>
        <w:t xml:space="preserve"> </w:t>
      </w:r>
      <w:r w:rsidR="00DF600E" w:rsidRPr="00DF600E">
        <w:rPr>
          <w:rFonts w:eastAsia="Arial"/>
          <w:b w:val="0"/>
          <w:sz w:val="20"/>
          <w:szCs w:val="20"/>
          <w:lang w:eastAsia="en-US"/>
        </w:rPr>
        <w:t xml:space="preserve">izdelajo splošno oceno dokumenta </w:t>
      </w:r>
      <w:r w:rsidR="00FD19CD">
        <w:rPr>
          <w:b w:val="0"/>
          <w:sz w:val="20"/>
          <w:szCs w:val="20"/>
        </w:rPr>
        <w:t>z usmeritvami in priporočili za izboljšavo</w:t>
      </w:r>
      <w:r w:rsidR="00985C74">
        <w:rPr>
          <w:b w:val="0"/>
          <w:sz w:val="20"/>
          <w:szCs w:val="20"/>
        </w:rPr>
        <w:t xml:space="preserve"> (obrazci </w:t>
      </w:r>
      <w:r w:rsidR="00DF600E" w:rsidRPr="00DF600E">
        <w:rPr>
          <w:rFonts w:eastAsia="Arial"/>
          <w:b w:val="0"/>
          <w:sz w:val="20"/>
          <w:szCs w:val="20"/>
          <w:lang w:eastAsia="en-US"/>
        </w:rPr>
        <w:t xml:space="preserve">so v prilogi </w:t>
      </w:r>
      <w:r w:rsidR="00757468" w:rsidRPr="00551028">
        <w:rPr>
          <w:rFonts w:eastAsia="Arial"/>
          <w:b w:val="0"/>
          <w:sz w:val="20"/>
          <w:szCs w:val="20"/>
          <w:lang w:eastAsia="en-US"/>
        </w:rPr>
        <w:t>št. 1</w:t>
      </w:r>
      <w:r w:rsidR="00D038A4">
        <w:rPr>
          <w:rFonts w:eastAsia="Arial"/>
          <w:b w:val="0"/>
          <w:sz w:val="20"/>
          <w:szCs w:val="20"/>
          <w:lang w:eastAsia="en-US"/>
        </w:rPr>
        <w:t>0</w:t>
      </w:r>
      <w:r w:rsidR="00757468" w:rsidRPr="00551028">
        <w:rPr>
          <w:rFonts w:eastAsia="Arial"/>
          <w:b w:val="0"/>
          <w:sz w:val="20"/>
          <w:szCs w:val="20"/>
          <w:lang w:eastAsia="en-US"/>
        </w:rPr>
        <w:t xml:space="preserve"> </w:t>
      </w:r>
      <w:r w:rsidR="00DF600E" w:rsidRPr="00551028">
        <w:rPr>
          <w:rFonts w:eastAsia="Arial"/>
          <w:b w:val="0"/>
          <w:sz w:val="20"/>
          <w:szCs w:val="20"/>
          <w:lang w:eastAsia="en-US"/>
        </w:rPr>
        <w:t>k pravilniku</w:t>
      </w:r>
      <w:r w:rsidR="00985C74" w:rsidRPr="00551028">
        <w:rPr>
          <w:rFonts w:eastAsia="Arial"/>
          <w:b w:val="0"/>
          <w:sz w:val="20"/>
          <w:szCs w:val="20"/>
          <w:lang w:eastAsia="en-US"/>
        </w:rPr>
        <w:t>)</w:t>
      </w:r>
      <w:r w:rsidR="00DF600E" w:rsidRPr="00551028">
        <w:rPr>
          <w:rFonts w:eastAsia="Arial"/>
          <w:b w:val="0"/>
          <w:sz w:val="20"/>
          <w:szCs w:val="20"/>
          <w:lang w:eastAsia="en-US"/>
        </w:rPr>
        <w:t>.</w:t>
      </w:r>
      <w:r w:rsidR="00DF600E" w:rsidRPr="00DF600E">
        <w:rPr>
          <w:rFonts w:eastAsia="Arial"/>
          <w:b w:val="0"/>
          <w:sz w:val="20"/>
          <w:szCs w:val="20"/>
          <w:lang w:eastAsia="en-US"/>
        </w:rPr>
        <w:t xml:space="preserve">  </w:t>
      </w:r>
    </w:p>
    <w:p w14:paraId="2B563137" w14:textId="77777777" w:rsidR="00145E22" w:rsidRDefault="00145E22" w:rsidP="000766D3">
      <w:pPr>
        <w:pStyle w:val="Poglavje"/>
        <w:spacing w:before="0" w:after="0" w:line="360" w:lineRule="auto"/>
        <w:jc w:val="both"/>
        <w:rPr>
          <w:b w:val="0"/>
          <w:sz w:val="20"/>
          <w:szCs w:val="20"/>
        </w:rPr>
      </w:pPr>
    </w:p>
    <w:p w14:paraId="24AAC906" w14:textId="115E289B" w:rsidR="00145E22" w:rsidRPr="00F30188" w:rsidRDefault="00145E22" w:rsidP="00145E22">
      <w:pPr>
        <w:pStyle w:val="Poglavje"/>
        <w:spacing w:before="0" w:after="0" w:line="360" w:lineRule="auto"/>
        <w:jc w:val="left"/>
        <w:rPr>
          <w:sz w:val="20"/>
          <w:szCs w:val="20"/>
        </w:rPr>
      </w:pPr>
      <w:r>
        <w:rPr>
          <w:b w:val="0"/>
          <w:sz w:val="20"/>
          <w:szCs w:val="20"/>
        </w:rPr>
        <w:t xml:space="preserve">(2) </w:t>
      </w:r>
      <w:r w:rsidRPr="00F30188">
        <w:rPr>
          <w:b w:val="0"/>
          <w:sz w:val="20"/>
          <w:szCs w:val="20"/>
        </w:rPr>
        <w:t>Kakovost vsebine OCPS se presoja na podl</w:t>
      </w:r>
      <w:r w:rsidR="004D513C">
        <w:rPr>
          <w:b w:val="0"/>
          <w:sz w:val="20"/>
          <w:szCs w:val="20"/>
        </w:rPr>
        <w:t>agi naslednjih</w:t>
      </w:r>
      <w:r w:rsidRPr="00F30188">
        <w:rPr>
          <w:b w:val="0"/>
          <w:sz w:val="20"/>
          <w:szCs w:val="20"/>
        </w:rPr>
        <w:t xml:space="preserve"> kriterijev za presojo kakovosti: </w:t>
      </w:r>
    </w:p>
    <w:p w14:paraId="46EEADF1" w14:textId="2D52EB07" w:rsidR="00145E22" w:rsidRPr="00F30188" w:rsidRDefault="00145E22" w:rsidP="00145E22">
      <w:pPr>
        <w:pStyle w:val="Poglavje"/>
        <w:spacing w:before="0" w:after="0" w:line="360" w:lineRule="auto"/>
        <w:jc w:val="both"/>
        <w:rPr>
          <w:b w:val="0"/>
          <w:sz w:val="20"/>
          <w:szCs w:val="20"/>
        </w:rPr>
      </w:pPr>
      <w:r w:rsidRPr="00F30188">
        <w:rPr>
          <w:b w:val="0"/>
          <w:sz w:val="20"/>
          <w:szCs w:val="20"/>
        </w:rPr>
        <w:t>- skladnost OCPS s</w:t>
      </w:r>
      <w:r w:rsidR="00F30188">
        <w:rPr>
          <w:b w:val="0"/>
          <w:sz w:val="20"/>
          <w:szCs w:val="20"/>
        </w:rPr>
        <w:t xml:space="preserve"> sedmimi</w:t>
      </w:r>
      <w:r w:rsidRPr="00F30188">
        <w:rPr>
          <w:b w:val="0"/>
          <w:sz w:val="20"/>
          <w:szCs w:val="20"/>
        </w:rPr>
        <w:t xml:space="preserve"> pristopi priprave in uresničitve OCPS;</w:t>
      </w:r>
    </w:p>
    <w:p w14:paraId="4D93CA52" w14:textId="77777777" w:rsidR="00145E22" w:rsidRPr="00F30188" w:rsidRDefault="00145E22" w:rsidP="00145E22">
      <w:pPr>
        <w:pStyle w:val="Poglavje"/>
        <w:spacing w:before="0" w:after="0" w:line="360" w:lineRule="auto"/>
        <w:jc w:val="both"/>
        <w:rPr>
          <w:b w:val="0"/>
        </w:rPr>
      </w:pPr>
      <w:r w:rsidRPr="00F30188">
        <w:rPr>
          <w:b w:val="0"/>
          <w:sz w:val="20"/>
          <w:szCs w:val="20"/>
        </w:rPr>
        <w:t>- ustreznost in celovitost izhodišč OCPS;</w:t>
      </w:r>
      <w:r w:rsidRPr="00F30188">
        <w:rPr>
          <w:b w:val="0"/>
        </w:rPr>
        <w:t xml:space="preserve"> </w:t>
      </w:r>
    </w:p>
    <w:p w14:paraId="39C5887A" w14:textId="77777777" w:rsidR="00145E22" w:rsidRPr="00F30188" w:rsidRDefault="00145E22" w:rsidP="00145E22">
      <w:pPr>
        <w:pStyle w:val="Poglavje"/>
        <w:spacing w:before="0" w:after="0" w:line="360" w:lineRule="auto"/>
        <w:jc w:val="both"/>
        <w:rPr>
          <w:b w:val="0"/>
          <w:sz w:val="20"/>
          <w:szCs w:val="20"/>
        </w:rPr>
      </w:pPr>
      <w:r w:rsidRPr="00F30188">
        <w:rPr>
          <w:b w:val="0"/>
          <w:sz w:val="20"/>
          <w:szCs w:val="20"/>
        </w:rPr>
        <w:t>- celovitost obravnave ter zastopanost in uravnoteženost posameznih tematskih poglavij;</w:t>
      </w:r>
    </w:p>
    <w:p w14:paraId="6A117E3E" w14:textId="77777777" w:rsidR="00145E22" w:rsidRDefault="00145E22" w:rsidP="00145E22">
      <w:pPr>
        <w:pStyle w:val="Poglavje"/>
        <w:spacing w:before="0" w:after="0" w:line="360" w:lineRule="auto"/>
        <w:jc w:val="both"/>
        <w:rPr>
          <w:b w:val="0"/>
          <w:sz w:val="20"/>
          <w:szCs w:val="20"/>
        </w:rPr>
      </w:pPr>
      <w:r w:rsidRPr="00F30188">
        <w:rPr>
          <w:b w:val="0"/>
          <w:sz w:val="20"/>
          <w:szCs w:val="20"/>
        </w:rPr>
        <w:t>- skladnost vsebine OCPS z akcijskim načrtom.</w:t>
      </w:r>
      <w:r w:rsidRPr="00B476A9">
        <w:rPr>
          <w:b w:val="0"/>
          <w:sz w:val="20"/>
          <w:szCs w:val="20"/>
        </w:rPr>
        <w:t xml:space="preserve"> </w:t>
      </w:r>
    </w:p>
    <w:p w14:paraId="3C250D21" w14:textId="77777777" w:rsidR="000766D3" w:rsidRDefault="000766D3" w:rsidP="000766D3">
      <w:pPr>
        <w:pStyle w:val="Poglavje"/>
        <w:spacing w:before="0" w:after="0" w:line="360" w:lineRule="auto"/>
        <w:jc w:val="both"/>
        <w:rPr>
          <w:b w:val="0"/>
          <w:sz w:val="20"/>
          <w:szCs w:val="20"/>
        </w:rPr>
      </w:pPr>
    </w:p>
    <w:p w14:paraId="74758772" w14:textId="77777777" w:rsidR="00FA7177" w:rsidRDefault="00145E22" w:rsidP="000766D3">
      <w:pPr>
        <w:pStyle w:val="Poglavje"/>
        <w:spacing w:before="0" w:after="0" w:line="360" w:lineRule="auto"/>
        <w:jc w:val="both"/>
        <w:rPr>
          <w:b w:val="0"/>
          <w:sz w:val="20"/>
          <w:szCs w:val="20"/>
        </w:rPr>
      </w:pPr>
      <w:r>
        <w:rPr>
          <w:b w:val="0"/>
          <w:sz w:val="20"/>
          <w:szCs w:val="20"/>
        </w:rPr>
        <w:t>(3</w:t>
      </w:r>
      <w:r w:rsidR="000766D3">
        <w:rPr>
          <w:b w:val="0"/>
          <w:sz w:val="20"/>
          <w:szCs w:val="20"/>
        </w:rPr>
        <w:t>)</w:t>
      </w:r>
      <w:r w:rsidR="0090657E">
        <w:rPr>
          <w:b w:val="0"/>
          <w:sz w:val="20"/>
          <w:szCs w:val="20"/>
        </w:rPr>
        <w:t xml:space="preserve"> Z</w:t>
      </w:r>
      <w:r w:rsidR="0090657E" w:rsidRPr="007F514E">
        <w:rPr>
          <w:b w:val="0"/>
          <w:sz w:val="20"/>
          <w:szCs w:val="20"/>
        </w:rPr>
        <w:t>a vsako</w:t>
      </w:r>
      <w:r w:rsidR="0090657E">
        <w:rPr>
          <w:b w:val="0"/>
          <w:sz w:val="20"/>
          <w:szCs w:val="20"/>
        </w:rPr>
        <w:t xml:space="preserve"> </w:t>
      </w:r>
      <w:r w:rsidR="0090657E" w:rsidRPr="007F514E">
        <w:rPr>
          <w:b w:val="0"/>
          <w:sz w:val="20"/>
          <w:szCs w:val="20"/>
        </w:rPr>
        <w:t xml:space="preserve">presojo </w:t>
      </w:r>
      <w:r w:rsidR="0090657E">
        <w:rPr>
          <w:b w:val="0"/>
          <w:sz w:val="20"/>
          <w:szCs w:val="20"/>
        </w:rPr>
        <w:t xml:space="preserve">presojevalec </w:t>
      </w:r>
      <w:r w:rsidR="0090657E" w:rsidRPr="007F514E">
        <w:rPr>
          <w:b w:val="0"/>
          <w:sz w:val="20"/>
          <w:szCs w:val="20"/>
        </w:rPr>
        <w:t>izdela delovno poročilo presoje kakovosti</w:t>
      </w:r>
      <w:r w:rsidR="00FD19CD">
        <w:rPr>
          <w:b w:val="0"/>
          <w:sz w:val="20"/>
          <w:szCs w:val="20"/>
        </w:rPr>
        <w:t xml:space="preserve"> z usmeritvami in priporočili  za izboljšavo</w:t>
      </w:r>
      <w:r w:rsidR="0090657E" w:rsidRPr="007F514E">
        <w:rPr>
          <w:b w:val="0"/>
          <w:sz w:val="20"/>
          <w:szCs w:val="20"/>
        </w:rPr>
        <w:t>, ki ga posreduje</w:t>
      </w:r>
      <w:r w:rsidR="0090657E">
        <w:rPr>
          <w:b w:val="0"/>
          <w:sz w:val="20"/>
          <w:szCs w:val="20"/>
        </w:rPr>
        <w:t xml:space="preserve"> in predstavi</w:t>
      </w:r>
      <w:r w:rsidR="0090657E" w:rsidRPr="007F514E">
        <w:rPr>
          <w:b w:val="0"/>
          <w:sz w:val="20"/>
          <w:szCs w:val="20"/>
        </w:rPr>
        <w:t xml:space="preserve"> </w:t>
      </w:r>
      <w:proofErr w:type="spellStart"/>
      <w:r w:rsidR="0090657E" w:rsidRPr="007F514E">
        <w:rPr>
          <w:b w:val="0"/>
          <w:sz w:val="20"/>
          <w:szCs w:val="20"/>
        </w:rPr>
        <w:t>pripravljalcu</w:t>
      </w:r>
      <w:proofErr w:type="spellEnd"/>
      <w:r w:rsidR="0090657E" w:rsidRPr="007F514E">
        <w:rPr>
          <w:b w:val="0"/>
          <w:sz w:val="20"/>
          <w:szCs w:val="20"/>
        </w:rPr>
        <w:t xml:space="preserve"> in naročniku OCPS.</w:t>
      </w:r>
      <w:r w:rsidR="0090657E">
        <w:rPr>
          <w:b w:val="0"/>
          <w:sz w:val="20"/>
          <w:szCs w:val="20"/>
        </w:rPr>
        <w:t xml:space="preserve"> </w:t>
      </w:r>
      <w:r w:rsidR="000766D3">
        <w:rPr>
          <w:b w:val="0"/>
          <w:sz w:val="20"/>
          <w:szCs w:val="20"/>
        </w:rPr>
        <w:t xml:space="preserve"> </w:t>
      </w:r>
    </w:p>
    <w:p w14:paraId="5BDA2629" w14:textId="77777777" w:rsidR="00FA7177" w:rsidRDefault="00FA7177" w:rsidP="000766D3">
      <w:pPr>
        <w:pStyle w:val="Poglavje"/>
        <w:spacing w:before="0" w:after="0" w:line="360" w:lineRule="auto"/>
        <w:jc w:val="both"/>
        <w:rPr>
          <w:b w:val="0"/>
          <w:sz w:val="20"/>
          <w:szCs w:val="20"/>
        </w:rPr>
      </w:pPr>
    </w:p>
    <w:p w14:paraId="5AF6D593" w14:textId="77777777" w:rsidR="000766D3" w:rsidRDefault="00145E22" w:rsidP="000766D3">
      <w:pPr>
        <w:pStyle w:val="Poglavje"/>
        <w:spacing w:before="0" w:after="0" w:line="360" w:lineRule="auto"/>
        <w:jc w:val="both"/>
        <w:rPr>
          <w:b w:val="0"/>
          <w:sz w:val="20"/>
          <w:szCs w:val="20"/>
        </w:rPr>
      </w:pPr>
      <w:r>
        <w:rPr>
          <w:b w:val="0"/>
          <w:sz w:val="20"/>
          <w:szCs w:val="20"/>
        </w:rPr>
        <w:t>(4</w:t>
      </w:r>
      <w:r w:rsidR="00FA7177">
        <w:rPr>
          <w:b w:val="0"/>
          <w:sz w:val="20"/>
          <w:szCs w:val="20"/>
        </w:rPr>
        <w:t xml:space="preserve">) V primeru </w:t>
      </w:r>
      <w:r w:rsidR="00E06904">
        <w:rPr>
          <w:b w:val="0"/>
          <w:sz w:val="20"/>
          <w:szCs w:val="20"/>
        </w:rPr>
        <w:t xml:space="preserve">potrebnih </w:t>
      </w:r>
      <w:r w:rsidR="00FA7177">
        <w:rPr>
          <w:b w:val="0"/>
          <w:sz w:val="20"/>
          <w:szCs w:val="20"/>
        </w:rPr>
        <w:t xml:space="preserve">popravkov se presojevalec, </w:t>
      </w:r>
      <w:proofErr w:type="spellStart"/>
      <w:r w:rsidR="00FA7177">
        <w:rPr>
          <w:b w:val="0"/>
          <w:sz w:val="20"/>
          <w:szCs w:val="20"/>
        </w:rPr>
        <w:t>pripravlj</w:t>
      </w:r>
      <w:r w:rsidR="00AA7013">
        <w:rPr>
          <w:b w:val="0"/>
          <w:sz w:val="20"/>
          <w:szCs w:val="20"/>
        </w:rPr>
        <w:t>a</w:t>
      </w:r>
      <w:r w:rsidR="00FA7177">
        <w:rPr>
          <w:b w:val="0"/>
          <w:sz w:val="20"/>
          <w:szCs w:val="20"/>
        </w:rPr>
        <w:t>lec</w:t>
      </w:r>
      <w:proofErr w:type="spellEnd"/>
      <w:r w:rsidR="00962146">
        <w:rPr>
          <w:b w:val="0"/>
          <w:sz w:val="20"/>
          <w:szCs w:val="20"/>
        </w:rPr>
        <w:t xml:space="preserve"> OCPS</w:t>
      </w:r>
      <w:r w:rsidR="00FA7177">
        <w:rPr>
          <w:b w:val="0"/>
          <w:sz w:val="20"/>
          <w:szCs w:val="20"/>
        </w:rPr>
        <w:t xml:space="preserve"> in</w:t>
      </w:r>
      <w:r w:rsidR="000766D3" w:rsidRPr="0081661F">
        <w:rPr>
          <w:b w:val="0"/>
          <w:sz w:val="20"/>
          <w:szCs w:val="20"/>
        </w:rPr>
        <w:t xml:space="preserve"> naročnik OCPS</w:t>
      </w:r>
      <w:r w:rsidR="00FA7177">
        <w:rPr>
          <w:b w:val="0"/>
          <w:sz w:val="20"/>
          <w:szCs w:val="20"/>
        </w:rPr>
        <w:t xml:space="preserve"> uskladijo o </w:t>
      </w:r>
      <w:r w:rsidR="00E06904">
        <w:rPr>
          <w:b w:val="0"/>
          <w:sz w:val="20"/>
          <w:szCs w:val="20"/>
        </w:rPr>
        <w:t xml:space="preserve">odpravi pomanjkljivosti </w:t>
      </w:r>
      <w:r w:rsidR="00FA7177">
        <w:rPr>
          <w:b w:val="0"/>
          <w:sz w:val="20"/>
          <w:szCs w:val="20"/>
        </w:rPr>
        <w:t>v gradiv</w:t>
      </w:r>
      <w:r w:rsidR="00E06904">
        <w:rPr>
          <w:b w:val="0"/>
          <w:sz w:val="20"/>
          <w:szCs w:val="20"/>
        </w:rPr>
        <w:t>u</w:t>
      </w:r>
      <w:r w:rsidR="00FA7177">
        <w:rPr>
          <w:b w:val="0"/>
          <w:sz w:val="20"/>
          <w:szCs w:val="20"/>
        </w:rPr>
        <w:t xml:space="preserve">. </w:t>
      </w:r>
    </w:p>
    <w:p w14:paraId="4A6C4AB5" w14:textId="77777777" w:rsidR="000766D3" w:rsidRDefault="000766D3" w:rsidP="000766D3">
      <w:pPr>
        <w:pStyle w:val="Poglavje"/>
        <w:spacing w:before="0" w:after="0" w:line="360" w:lineRule="auto"/>
        <w:jc w:val="both"/>
        <w:rPr>
          <w:b w:val="0"/>
          <w:sz w:val="20"/>
          <w:szCs w:val="20"/>
        </w:rPr>
      </w:pPr>
    </w:p>
    <w:p w14:paraId="377AE795" w14:textId="77777777" w:rsidR="00E06904" w:rsidRDefault="00145E22" w:rsidP="00E06904">
      <w:pPr>
        <w:pStyle w:val="Poglavje"/>
        <w:spacing w:before="0" w:after="0" w:line="360" w:lineRule="auto"/>
        <w:jc w:val="both"/>
        <w:rPr>
          <w:b w:val="0"/>
          <w:sz w:val="20"/>
          <w:szCs w:val="20"/>
        </w:rPr>
      </w:pPr>
      <w:r>
        <w:rPr>
          <w:b w:val="0"/>
          <w:sz w:val="20"/>
          <w:szCs w:val="20"/>
        </w:rPr>
        <w:t>(5</w:t>
      </w:r>
      <w:r w:rsidR="000766D3">
        <w:rPr>
          <w:b w:val="0"/>
          <w:sz w:val="20"/>
          <w:szCs w:val="20"/>
        </w:rPr>
        <w:t>)</w:t>
      </w:r>
      <w:r w:rsidR="000766D3" w:rsidRPr="0081661F">
        <w:t xml:space="preserve"> </w:t>
      </w:r>
      <w:r w:rsidR="0090657E">
        <w:rPr>
          <w:b w:val="0"/>
          <w:sz w:val="20"/>
          <w:szCs w:val="20"/>
        </w:rPr>
        <w:t>Ko popravki niso potrebni oz. so pomanjkljivosti odpravljene, se postopek zaključi s pozitivno splošno oceno.</w:t>
      </w:r>
    </w:p>
    <w:p w14:paraId="01131334" w14:textId="77777777" w:rsidR="009B10A2" w:rsidRDefault="009B10A2" w:rsidP="00E06904">
      <w:pPr>
        <w:pStyle w:val="Poglavje"/>
        <w:spacing w:before="0" w:after="0" w:line="360" w:lineRule="auto"/>
        <w:jc w:val="both"/>
        <w:rPr>
          <w:b w:val="0"/>
          <w:sz w:val="20"/>
          <w:szCs w:val="20"/>
        </w:rPr>
      </w:pPr>
    </w:p>
    <w:p w14:paraId="53D45DB9" w14:textId="77777777" w:rsidR="009B10A2" w:rsidRDefault="00145E22" w:rsidP="00E06904">
      <w:pPr>
        <w:pStyle w:val="Poglavje"/>
        <w:spacing w:before="0" w:after="0" w:line="360" w:lineRule="auto"/>
        <w:jc w:val="both"/>
        <w:rPr>
          <w:b w:val="0"/>
          <w:sz w:val="20"/>
          <w:szCs w:val="20"/>
        </w:rPr>
      </w:pPr>
      <w:r>
        <w:rPr>
          <w:b w:val="0"/>
          <w:sz w:val="20"/>
          <w:szCs w:val="20"/>
        </w:rPr>
        <w:t>(6</w:t>
      </w:r>
      <w:r w:rsidR="009B10A2" w:rsidRPr="009B10A2">
        <w:rPr>
          <w:b w:val="0"/>
          <w:sz w:val="20"/>
          <w:szCs w:val="20"/>
        </w:rPr>
        <w:t xml:space="preserve">) Kadar se presojevalec, </w:t>
      </w:r>
      <w:proofErr w:type="spellStart"/>
      <w:r w:rsidR="009B10A2" w:rsidRPr="009B10A2">
        <w:rPr>
          <w:b w:val="0"/>
          <w:sz w:val="20"/>
          <w:szCs w:val="20"/>
        </w:rPr>
        <w:t>pripravljalec</w:t>
      </w:r>
      <w:proofErr w:type="spellEnd"/>
      <w:r w:rsidR="009B10A2" w:rsidRPr="009B10A2">
        <w:rPr>
          <w:b w:val="0"/>
          <w:sz w:val="20"/>
          <w:szCs w:val="20"/>
        </w:rPr>
        <w:t xml:space="preserve"> OCPS in naročnik OCPS</w:t>
      </w:r>
      <w:r w:rsidR="009B10A2">
        <w:rPr>
          <w:b w:val="0"/>
          <w:sz w:val="20"/>
          <w:szCs w:val="20"/>
        </w:rPr>
        <w:t xml:space="preserve"> </w:t>
      </w:r>
      <w:r w:rsidR="009B10A2" w:rsidRPr="009B10A2">
        <w:rPr>
          <w:b w:val="0"/>
          <w:sz w:val="20"/>
          <w:szCs w:val="20"/>
        </w:rPr>
        <w:t>ne uskladijo glede</w:t>
      </w:r>
      <w:r w:rsidR="009B10A2">
        <w:rPr>
          <w:b w:val="0"/>
          <w:sz w:val="20"/>
          <w:szCs w:val="20"/>
        </w:rPr>
        <w:t xml:space="preserve"> potrebnih popravkov in odprave </w:t>
      </w:r>
      <w:r w:rsidR="009B10A2" w:rsidRPr="009B10A2">
        <w:rPr>
          <w:b w:val="0"/>
          <w:sz w:val="20"/>
          <w:szCs w:val="20"/>
        </w:rPr>
        <w:t>pomanjkljivosti OCPS, poda presojevalec negativno splošno oceno in jo posreduje ministrstvu.</w:t>
      </w:r>
      <w:r w:rsidR="006D0D9D">
        <w:rPr>
          <w:b w:val="0"/>
          <w:sz w:val="20"/>
          <w:szCs w:val="20"/>
        </w:rPr>
        <w:t xml:space="preserve"> </w:t>
      </w:r>
      <w:r w:rsidR="009B10A2" w:rsidRPr="009B10A2">
        <w:rPr>
          <w:b w:val="0"/>
          <w:sz w:val="20"/>
          <w:szCs w:val="20"/>
        </w:rPr>
        <w:t>Ministrstvo naročniku OCPS dodeli drugega presojevalca, ki poda neodvisno s</w:t>
      </w:r>
      <w:r w:rsidR="009B10A2">
        <w:rPr>
          <w:b w:val="0"/>
          <w:sz w:val="20"/>
          <w:szCs w:val="20"/>
        </w:rPr>
        <w:t>plošno oceno. Na podlagi le</w:t>
      </w:r>
      <w:r w:rsidR="00985C74">
        <w:rPr>
          <w:b w:val="0"/>
          <w:sz w:val="20"/>
          <w:szCs w:val="20"/>
        </w:rPr>
        <w:t>-</w:t>
      </w:r>
      <w:r w:rsidR="009B10A2">
        <w:rPr>
          <w:b w:val="0"/>
          <w:sz w:val="20"/>
          <w:szCs w:val="20"/>
        </w:rPr>
        <w:t>te m</w:t>
      </w:r>
      <w:r w:rsidR="009B10A2" w:rsidRPr="009B10A2">
        <w:rPr>
          <w:b w:val="0"/>
          <w:sz w:val="20"/>
          <w:szCs w:val="20"/>
        </w:rPr>
        <w:t>i</w:t>
      </w:r>
      <w:r w:rsidR="009B10A2">
        <w:rPr>
          <w:b w:val="0"/>
          <w:sz w:val="20"/>
          <w:szCs w:val="20"/>
        </w:rPr>
        <w:t>nistrstvo poda končno odločitev,</w:t>
      </w:r>
      <w:r w:rsidR="009B10A2" w:rsidRPr="009B10A2">
        <w:rPr>
          <w:b w:val="0"/>
          <w:sz w:val="20"/>
          <w:szCs w:val="20"/>
        </w:rPr>
        <w:t xml:space="preserve"> ki je za vse stranke v postopku zavezujoča.</w:t>
      </w:r>
    </w:p>
    <w:p w14:paraId="151C6604" w14:textId="77777777" w:rsidR="009B10A2" w:rsidRDefault="009B10A2" w:rsidP="00E06904">
      <w:pPr>
        <w:pStyle w:val="Poglavje"/>
        <w:spacing w:before="0" w:after="0" w:line="360" w:lineRule="auto"/>
        <w:jc w:val="both"/>
        <w:rPr>
          <w:b w:val="0"/>
          <w:sz w:val="20"/>
          <w:szCs w:val="20"/>
        </w:rPr>
      </w:pPr>
    </w:p>
    <w:p w14:paraId="7D82644B" w14:textId="77777777" w:rsidR="00393605" w:rsidRDefault="00145E22" w:rsidP="00E06904">
      <w:pPr>
        <w:pStyle w:val="Poglavje"/>
        <w:spacing w:before="0" w:after="0" w:line="360" w:lineRule="auto"/>
        <w:jc w:val="both"/>
        <w:rPr>
          <w:b w:val="0"/>
          <w:sz w:val="20"/>
          <w:szCs w:val="20"/>
        </w:rPr>
      </w:pPr>
      <w:r>
        <w:rPr>
          <w:b w:val="0"/>
          <w:sz w:val="20"/>
          <w:szCs w:val="20"/>
        </w:rPr>
        <w:t>(7</w:t>
      </w:r>
      <w:r w:rsidR="009B10A2" w:rsidRPr="009B10A2">
        <w:rPr>
          <w:b w:val="0"/>
          <w:sz w:val="20"/>
          <w:szCs w:val="20"/>
        </w:rPr>
        <w:t>) Presojevalec ministrstvu po zaključku postopka presoje kakovosti posreduje zaključno poročilo prve in druge stopnje presoje kakovosti.</w:t>
      </w:r>
    </w:p>
    <w:p w14:paraId="0E4E7DF8" w14:textId="77777777" w:rsidR="00393605" w:rsidRPr="007F514E" w:rsidRDefault="00145E22" w:rsidP="00393605">
      <w:pPr>
        <w:pStyle w:val="Poglavje"/>
        <w:spacing w:line="240" w:lineRule="auto"/>
        <w:rPr>
          <w:sz w:val="20"/>
          <w:szCs w:val="20"/>
        </w:rPr>
      </w:pPr>
      <w:r>
        <w:rPr>
          <w:sz w:val="20"/>
          <w:szCs w:val="20"/>
        </w:rPr>
        <w:t>26</w:t>
      </w:r>
      <w:r w:rsidR="00393605">
        <w:rPr>
          <w:sz w:val="20"/>
          <w:szCs w:val="20"/>
        </w:rPr>
        <w:t>.</w:t>
      </w:r>
      <w:r w:rsidR="00393605" w:rsidRPr="007F514E">
        <w:rPr>
          <w:sz w:val="20"/>
          <w:szCs w:val="20"/>
        </w:rPr>
        <w:t xml:space="preserve"> člen</w:t>
      </w:r>
    </w:p>
    <w:p w14:paraId="74435C25" w14:textId="77777777" w:rsidR="00393605" w:rsidRDefault="00393605" w:rsidP="00EB44CE">
      <w:pPr>
        <w:pStyle w:val="Poglavje"/>
        <w:spacing w:before="0" w:after="0" w:line="240" w:lineRule="auto"/>
        <w:rPr>
          <w:sz w:val="20"/>
          <w:szCs w:val="20"/>
        </w:rPr>
      </w:pPr>
      <w:r w:rsidRPr="007F514E">
        <w:rPr>
          <w:sz w:val="20"/>
          <w:szCs w:val="20"/>
        </w:rPr>
        <w:t xml:space="preserve">(roki za </w:t>
      </w:r>
      <w:r>
        <w:rPr>
          <w:sz w:val="20"/>
          <w:szCs w:val="20"/>
        </w:rPr>
        <w:t xml:space="preserve">izvedbo </w:t>
      </w:r>
      <w:r w:rsidRPr="007F514E">
        <w:rPr>
          <w:sz w:val="20"/>
          <w:szCs w:val="20"/>
        </w:rPr>
        <w:t>presoje kakovosti</w:t>
      </w:r>
      <w:r>
        <w:rPr>
          <w:sz w:val="20"/>
          <w:szCs w:val="20"/>
        </w:rPr>
        <w:t xml:space="preserve"> OCPS</w:t>
      </w:r>
      <w:r w:rsidRPr="007F514E">
        <w:rPr>
          <w:sz w:val="20"/>
          <w:szCs w:val="20"/>
        </w:rPr>
        <w:t>)</w:t>
      </w:r>
    </w:p>
    <w:p w14:paraId="5732FB77" w14:textId="77777777" w:rsidR="00393605" w:rsidRDefault="00393605" w:rsidP="00EB44CE">
      <w:pPr>
        <w:pStyle w:val="Poglavje"/>
        <w:spacing w:before="0" w:after="0" w:line="240" w:lineRule="auto"/>
        <w:jc w:val="left"/>
        <w:rPr>
          <w:sz w:val="20"/>
          <w:szCs w:val="20"/>
        </w:rPr>
      </w:pPr>
    </w:p>
    <w:p w14:paraId="59E5E02B" w14:textId="77777777" w:rsidR="00393605" w:rsidRPr="002B4DA7" w:rsidRDefault="00393605" w:rsidP="00393605">
      <w:pPr>
        <w:pStyle w:val="Poglavje"/>
        <w:spacing w:before="0" w:after="0" w:line="360" w:lineRule="auto"/>
        <w:jc w:val="left"/>
        <w:rPr>
          <w:b w:val="0"/>
          <w:sz w:val="20"/>
          <w:szCs w:val="20"/>
        </w:rPr>
      </w:pPr>
      <w:r w:rsidRPr="00F30188">
        <w:rPr>
          <w:b w:val="0"/>
          <w:sz w:val="20"/>
          <w:szCs w:val="20"/>
        </w:rPr>
        <w:t>Roki</w:t>
      </w:r>
      <w:r w:rsidR="00985C74" w:rsidRPr="00F30188">
        <w:rPr>
          <w:b w:val="0"/>
          <w:sz w:val="20"/>
          <w:szCs w:val="20"/>
        </w:rPr>
        <w:t>,</w:t>
      </w:r>
      <w:r w:rsidR="00145E22" w:rsidRPr="00F30188">
        <w:rPr>
          <w:b w:val="0"/>
          <w:sz w:val="20"/>
          <w:szCs w:val="20"/>
        </w:rPr>
        <w:t xml:space="preserve"> določeni za izvedbo </w:t>
      </w:r>
      <w:r w:rsidRPr="00F30188">
        <w:rPr>
          <w:b w:val="0"/>
          <w:sz w:val="20"/>
          <w:szCs w:val="20"/>
        </w:rPr>
        <w:t>procesa presoje kakovosti OCPS (obeh korakov) so:</w:t>
      </w:r>
      <w:r w:rsidRPr="002B4DA7">
        <w:rPr>
          <w:b w:val="0"/>
          <w:sz w:val="20"/>
          <w:szCs w:val="20"/>
        </w:rPr>
        <w:t xml:space="preserve"> </w:t>
      </w:r>
    </w:p>
    <w:p w14:paraId="62D5A697" w14:textId="77777777" w:rsidR="00393605" w:rsidRDefault="00393605" w:rsidP="00393605">
      <w:pPr>
        <w:pStyle w:val="lennaslov"/>
        <w:spacing w:line="360" w:lineRule="auto"/>
        <w:jc w:val="both"/>
        <w:rPr>
          <w:b w:val="0"/>
          <w:sz w:val="20"/>
          <w:szCs w:val="20"/>
        </w:rPr>
      </w:pPr>
      <w:r>
        <w:rPr>
          <w:b w:val="0"/>
          <w:sz w:val="20"/>
          <w:szCs w:val="20"/>
        </w:rPr>
        <w:t>- do 35 delovnih dni za občine nad 100.000 prebivalcev;</w:t>
      </w:r>
    </w:p>
    <w:p w14:paraId="3964C7F2" w14:textId="77777777" w:rsidR="00393605" w:rsidRDefault="00393605" w:rsidP="00393605">
      <w:pPr>
        <w:pStyle w:val="lennaslov"/>
        <w:spacing w:line="360" w:lineRule="auto"/>
        <w:jc w:val="both"/>
        <w:rPr>
          <w:b w:val="0"/>
          <w:sz w:val="20"/>
          <w:szCs w:val="20"/>
        </w:rPr>
      </w:pPr>
      <w:r>
        <w:rPr>
          <w:b w:val="0"/>
          <w:sz w:val="20"/>
          <w:szCs w:val="20"/>
        </w:rPr>
        <w:t>- do 30 delovnih dni za občine od</w:t>
      </w:r>
      <w:r w:rsidR="00985C74">
        <w:rPr>
          <w:b w:val="0"/>
          <w:sz w:val="20"/>
          <w:szCs w:val="20"/>
        </w:rPr>
        <w:t xml:space="preserve"> </w:t>
      </w:r>
      <w:r>
        <w:rPr>
          <w:b w:val="0"/>
          <w:sz w:val="20"/>
          <w:szCs w:val="20"/>
        </w:rPr>
        <w:t>16.000 do 100.000 prebivalcev;</w:t>
      </w:r>
    </w:p>
    <w:p w14:paraId="6A5767A0" w14:textId="77777777" w:rsidR="00393605" w:rsidRDefault="00393605" w:rsidP="00393605">
      <w:pPr>
        <w:pStyle w:val="lennaslov"/>
        <w:spacing w:line="360" w:lineRule="auto"/>
        <w:jc w:val="both"/>
        <w:rPr>
          <w:b w:val="0"/>
          <w:sz w:val="20"/>
          <w:szCs w:val="20"/>
        </w:rPr>
      </w:pPr>
      <w:r>
        <w:rPr>
          <w:b w:val="0"/>
          <w:sz w:val="20"/>
          <w:szCs w:val="20"/>
        </w:rPr>
        <w:t>- do 25 delovnih dni za občine od 6.000 do 16.000 prebivalcev;</w:t>
      </w:r>
    </w:p>
    <w:p w14:paraId="362F67BA" w14:textId="77777777" w:rsidR="00393605" w:rsidRDefault="00393605" w:rsidP="00393605">
      <w:pPr>
        <w:pStyle w:val="lennaslov"/>
        <w:spacing w:line="360" w:lineRule="auto"/>
        <w:jc w:val="both"/>
        <w:rPr>
          <w:b w:val="0"/>
          <w:sz w:val="20"/>
          <w:szCs w:val="20"/>
        </w:rPr>
      </w:pPr>
      <w:r>
        <w:rPr>
          <w:b w:val="0"/>
          <w:sz w:val="20"/>
          <w:szCs w:val="20"/>
        </w:rPr>
        <w:lastRenderedPageBreak/>
        <w:t xml:space="preserve">- do 20 delovnih dni za občine </w:t>
      </w:r>
      <w:r w:rsidR="003D1F46">
        <w:rPr>
          <w:b w:val="0"/>
          <w:sz w:val="20"/>
          <w:szCs w:val="20"/>
        </w:rPr>
        <w:t>z manj kot</w:t>
      </w:r>
      <w:r w:rsidR="006D0D9D">
        <w:rPr>
          <w:b w:val="0"/>
          <w:sz w:val="20"/>
          <w:szCs w:val="20"/>
        </w:rPr>
        <w:t xml:space="preserve"> </w:t>
      </w:r>
      <w:r>
        <w:rPr>
          <w:b w:val="0"/>
          <w:sz w:val="20"/>
          <w:szCs w:val="20"/>
        </w:rPr>
        <w:t>6.000 prebivalcev;</w:t>
      </w:r>
    </w:p>
    <w:p w14:paraId="7765C015" w14:textId="6C1D09AC" w:rsidR="00393605" w:rsidRDefault="00393605" w:rsidP="00F30188">
      <w:pPr>
        <w:pStyle w:val="tevilnatoka"/>
        <w:numPr>
          <w:ilvl w:val="0"/>
          <w:numId w:val="0"/>
        </w:numPr>
        <w:spacing w:line="360" w:lineRule="auto"/>
        <w:rPr>
          <w:sz w:val="20"/>
          <w:szCs w:val="20"/>
        </w:rPr>
      </w:pPr>
      <w:r>
        <w:rPr>
          <w:sz w:val="20"/>
          <w:szCs w:val="20"/>
        </w:rPr>
        <w:t xml:space="preserve">- do 45 </w:t>
      </w:r>
      <w:r w:rsidRPr="00D2309A">
        <w:rPr>
          <w:sz w:val="20"/>
          <w:szCs w:val="20"/>
        </w:rPr>
        <w:t>delovnih</w:t>
      </w:r>
      <w:r>
        <w:rPr>
          <w:b/>
          <w:sz w:val="20"/>
          <w:szCs w:val="20"/>
        </w:rPr>
        <w:t xml:space="preserve"> </w:t>
      </w:r>
      <w:r>
        <w:rPr>
          <w:sz w:val="20"/>
          <w:szCs w:val="20"/>
        </w:rPr>
        <w:t>dni za OCPS več sosednjih občin.</w:t>
      </w:r>
    </w:p>
    <w:p w14:paraId="195F18E1" w14:textId="77777777" w:rsidR="001545FB" w:rsidRDefault="001545FB" w:rsidP="00EB44CE">
      <w:pPr>
        <w:pStyle w:val="Poglavje"/>
        <w:rPr>
          <w:sz w:val="20"/>
          <w:szCs w:val="20"/>
        </w:rPr>
      </w:pPr>
      <w:r>
        <w:rPr>
          <w:sz w:val="20"/>
          <w:szCs w:val="20"/>
        </w:rPr>
        <w:t>VI. PREHODNA IN KONČNA DOLOČBA</w:t>
      </w:r>
    </w:p>
    <w:p w14:paraId="704A2EC0" w14:textId="3B672350" w:rsidR="001545FB" w:rsidRDefault="00145E22" w:rsidP="001545FB">
      <w:pPr>
        <w:pStyle w:val="len0"/>
        <w:rPr>
          <w:sz w:val="20"/>
          <w:szCs w:val="20"/>
        </w:rPr>
      </w:pPr>
      <w:r>
        <w:rPr>
          <w:sz w:val="20"/>
          <w:szCs w:val="20"/>
        </w:rPr>
        <w:t>2</w:t>
      </w:r>
      <w:r w:rsidR="00E82B46">
        <w:rPr>
          <w:sz w:val="20"/>
          <w:szCs w:val="20"/>
        </w:rPr>
        <w:t>7</w:t>
      </w:r>
      <w:r w:rsidR="001545FB">
        <w:rPr>
          <w:sz w:val="20"/>
          <w:szCs w:val="20"/>
        </w:rPr>
        <w:t>. člen</w:t>
      </w:r>
    </w:p>
    <w:p w14:paraId="68F072BC" w14:textId="77777777" w:rsidR="001545FB" w:rsidRDefault="001545FB" w:rsidP="001545FB">
      <w:pPr>
        <w:pStyle w:val="lennaslov"/>
        <w:rPr>
          <w:sz w:val="20"/>
          <w:szCs w:val="20"/>
        </w:rPr>
      </w:pPr>
      <w:r>
        <w:rPr>
          <w:sz w:val="20"/>
          <w:szCs w:val="20"/>
        </w:rPr>
        <w:t>(prehodno obdobje)</w:t>
      </w:r>
    </w:p>
    <w:p w14:paraId="6B6E8138" w14:textId="77777777" w:rsidR="006F2125" w:rsidRDefault="006F2125" w:rsidP="006F2125">
      <w:pPr>
        <w:pStyle w:val="lennaslov"/>
        <w:jc w:val="left"/>
        <w:rPr>
          <w:sz w:val="20"/>
          <w:szCs w:val="20"/>
        </w:rPr>
      </w:pPr>
    </w:p>
    <w:p w14:paraId="096022E7" w14:textId="77777777" w:rsidR="006F2125" w:rsidRDefault="006F2125" w:rsidP="006F2125">
      <w:pPr>
        <w:pStyle w:val="lennaslov"/>
        <w:jc w:val="left"/>
        <w:rPr>
          <w:sz w:val="20"/>
          <w:szCs w:val="20"/>
        </w:rPr>
      </w:pPr>
    </w:p>
    <w:p w14:paraId="145A4FF1" w14:textId="359301E7" w:rsidR="00A439E4" w:rsidRPr="00666F78" w:rsidRDefault="006F2125" w:rsidP="00666F78">
      <w:pPr>
        <w:pStyle w:val="lennaslov"/>
        <w:jc w:val="left"/>
        <w:rPr>
          <w:b w:val="0"/>
          <w:sz w:val="20"/>
          <w:szCs w:val="20"/>
        </w:rPr>
      </w:pPr>
      <w:r w:rsidRPr="00B476A9">
        <w:rPr>
          <w:b w:val="0"/>
          <w:sz w:val="20"/>
          <w:szCs w:val="20"/>
        </w:rPr>
        <w:t>OCPS sprejet</w:t>
      </w:r>
      <w:r w:rsidR="0024412B" w:rsidRPr="00B476A9">
        <w:rPr>
          <w:b w:val="0"/>
          <w:sz w:val="20"/>
          <w:szCs w:val="20"/>
        </w:rPr>
        <w:t>i</w:t>
      </w:r>
      <w:r w:rsidRPr="00B476A9">
        <w:rPr>
          <w:b w:val="0"/>
          <w:sz w:val="20"/>
          <w:szCs w:val="20"/>
        </w:rPr>
        <w:t xml:space="preserve"> pred uveljavitvijo tega pravilnika veljajo</w:t>
      </w:r>
      <w:r w:rsidR="0024412B" w:rsidRPr="00B476A9">
        <w:rPr>
          <w:b w:val="0"/>
          <w:sz w:val="20"/>
          <w:szCs w:val="20"/>
        </w:rPr>
        <w:t xml:space="preserve"> največ pet let po sprejemu</w:t>
      </w:r>
      <w:r w:rsidRPr="00B476A9">
        <w:rPr>
          <w:b w:val="0"/>
          <w:sz w:val="20"/>
          <w:szCs w:val="20"/>
        </w:rPr>
        <w:t>.</w:t>
      </w:r>
    </w:p>
    <w:p w14:paraId="37C6F242" w14:textId="3F68037B" w:rsidR="001545FB" w:rsidRDefault="00145E22" w:rsidP="001545FB">
      <w:pPr>
        <w:pStyle w:val="len0"/>
        <w:rPr>
          <w:sz w:val="20"/>
          <w:szCs w:val="20"/>
        </w:rPr>
      </w:pPr>
      <w:r>
        <w:rPr>
          <w:sz w:val="20"/>
          <w:szCs w:val="20"/>
        </w:rPr>
        <w:t>2</w:t>
      </w:r>
      <w:r w:rsidR="00E82B46">
        <w:rPr>
          <w:sz w:val="20"/>
          <w:szCs w:val="20"/>
        </w:rPr>
        <w:t>8</w:t>
      </w:r>
      <w:r w:rsidR="001545FB">
        <w:rPr>
          <w:sz w:val="20"/>
          <w:szCs w:val="20"/>
        </w:rPr>
        <w:t>. člen</w:t>
      </w:r>
    </w:p>
    <w:p w14:paraId="6648942F" w14:textId="77777777" w:rsidR="001545FB" w:rsidRDefault="001545FB" w:rsidP="001545FB">
      <w:pPr>
        <w:pStyle w:val="lennaslov"/>
        <w:rPr>
          <w:sz w:val="20"/>
          <w:szCs w:val="20"/>
        </w:rPr>
      </w:pPr>
      <w:r>
        <w:rPr>
          <w:sz w:val="20"/>
          <w:szCs w:val="20"/>
        </w:rPr>
        <w:t>(začetek veljavnosti)</w:t>
      </w:r>
    </w:p>
    <w:p w14:paraId="0969B07C" w14:textId="77777777" w:rsidR="001545FB" w:rsidRDefault="001545FB" w:rsidP="00EB44CE">
      <w:pPr>
        <w:pStyle w:val="Odstavek"/>
        <w:ind w:firstLine="0"/>
        <w:rPr>
          <w:sz w:val="20"/>
          <w:szCs w:val="20"/>
        </w:rPr>
      </w:pPr>
      <w:r w:rsidRPr="00D111A9">
        <w:rPr>
          <w:sz w:val="20"/>
          <w:szCs w:val="20"/>
        </w:rPr>
        <w:t>Ta pravilnik začne veljati petnajsti dan po objavi v Ur</w:t>
      </w:r>
      <w:r>
        <w:rPr>
          <w:sz w:val="20"/>
          <w:szCs w:val="20"/>
        </w:rPr>
        <w:t>adnem listu Republike Slovenije.</w:t>
      </w:r>
    </w:p>
    <w:p w14:paraId="36A43D9E" w14:textId="77777777" w:rsidR="00D84559" w:rsidRDefault="00D84559" w:rsidP="00EB44CE">
      <w:pPr>
        <w:pStyle w:val="Poglavje"/>
        <w:spacing w:before="0" w:after="0" w:line="240" w:lineRule="auto"/>
        <w:jc w:val="left"/>
        <w:rPr>
          <w:b w:val="0"/>
          <w:sz w:val="20"/>
          <w:szCs w:val="20"/>
        </w:rPr>
      </w:pPr>
    </w:p>
    <w:p w14:paraId="55DCB58E" w14:textId="77777777" w:rsidR="00D84559" w:rsidRDefault="00D84559" w:rsidP="00EB44CE">
      <w:pPr>
        <w:pStyle w:val="Poglavje"/>
        <w:spacing w:before="0" w:after="0" w:line="240" w:lineRule="auto"/>
        <w:jc w:val="left"/>
        <w:rPr>
          <w:sz w:val="20"/>
          <w:szCs w:val="20"/>
        </w:rPr>
      </w:pPr>
    </w:p>
    <w:p w14:paraId="6EED3F28" w14:textId="77777777" w:rsidR="004D513C" w:rsidRDefault="004D513C" w:rsidP="00356149">
      <w:pPr>
        <w:rPr>
          <w:rFonts w:ascii="Arial" w:hAnsi="Arial" w:cs="Arial"/>
          <w:sz w:val="20"/>
          <w:szCs w:val="20"/>
        </w:rPr>
      </w:pPr>
    </w:p>
    <w:p w14:paraId="551ADFCD" w14:textId="77777777" w:rsidR="004D513C" w:rsidRDefault="004D513C" w:rsidP="00356149">
      <w:pPr>
        <w:rPr>
          <w:rFonts w:ascii="Arial" w:hAnsi="Arial" w:cs="Arial"/>
          <w:sz w:val="20"/>
          <w:szCs w:val="20"/>
        </w:rPr>
      </w:pPr>
    </w:p>
    <w:p w14:paraId="0F2DFCA7" w14:textId="1E62F342" w:rsidR="00356149" w:rsidRDefault="00356149" w:rsidP="00356149">
      <w:pPr>
        <w:rPr>
          <w:rFonts w:ascii="Arial" w:hAnsi="Arial" w:cs="Arial"/>
          <w:sz w:val="20"/>
          <w:szCs w:val="20"/>
        </w:rPr>
      </w:pPr>
      <w:r>
        <w:rPr>
          <w:rFonts w:ascii="Arial" w:hAnsi="Arial" w:cs="Arial"/>
          <w:sz w:val="20"/>
          <w:szCs w:val="20"/>
        </w:rPr>
        <w:t xml:space="preserve">Št. </w:t>
      </w:r>
      <w:r w:rsidR="00D038A4">
        <w:rPr>
          <w:rFonts w:ascii="Arial" w:hAnsi="Arial" w:cs="Arial"/>
          <w:sz w:val="20"/>
          <w:szCs w:val="20"/>
        </w:rPr>
        <w:t>007-40/2023/1</w:t>
      </w:r>
    </w:p>
    <w:p w14:paraId="72425401" w14:textId="77777777" w:rsidR="00356149" w:rsidRDefault="00356149" w:rsidP="00356149">
      <w:pPr>
        <w:rPr>
          <w:rFonts w:ascii="Arial" w:hAnsi="Arial" w:cs="Arial"/>
          <w:sz w:val="20"/>
          <w:szCs w:val="20"/>
        </w:rPr>
      </w:pPr>
      <w:r>
        <w:rPr>
          <w:rFonts w:ascii="Arial" w:hAnsi="Arial" w:cs="Arial"/>
          <w:sz w:val="20"/>
          <w:szCs w:val="20"/>
        </w:rPr>
        <w:t>Ljubljana, . ….2023</w:t>
      </w:r>
    </w:p>
    <w:p w14:paraId="759D932F" w14:textId="77777777" w:rsidR="00356149" w:rsidRDefault="00356149" w:rsidP="00356149">
      <w:pPr>
        <w:pStyle w:val="Neotevilenodstavek"/>
        <w:spacing w:before="0" w:after="0" w:line="260" w:lineRule="exact"/>
        <w:jc w:val="left"/>
        <w:rPr>
          <w:sz w:val="20"/>
          <w:szCs w:val="20"/>
        </w:rPr>
      </w:pPr>
      <w:r>
        <w:rPr>
          <w:sz w:val="20"/>
          <w:szCs w:val="20"/>
        </w:rPr>
        <w:t>EVA 2023-2570-0016</w:t>
      </w:r>
    </w:p>
    <w:p w14:paraId="392476C6" w14:textId="77777777" w:rsidR="00356149" w:rsidRDefault="00356149" w:rsidP="00356149">
      <w:pPr>
        <w:rPr>
          <w:rFonts w:ascii="Arial" w:hAnsi="Arial" w:cs="Arial"/>
          <w:sz w:val="20"/>
          <w:szCs w:val="20"/>
        </w:rPr>
      </w:pPr>
    </w:p>
    <w:p w14:paraId="46ED57C8" w14:textId="77777777" w:rsidR="00356149" w:rsidRDefault="00356149" w:rsidP="00356149">
      <w:pPr>
        <w:rPr>
          <w:rFonts w:ascii="Arial" w:hAnsi="Arial" w:cs="Arial"/>
          <w:sz w:val="20"/>
          <w:szCs w:val="20"/>
        </w:rPr>
      </w:pPr>
    </w:p>
    <w:p w14:paraId="1A4D62EF" w14:textId="77777777" w:rsidR="00356149" w:rsidRDefault="00356149" w:rsidP="00356149">
      <w:pPr>
        <w:ind w:left="4956" w:firstLine="708"/>
        <w:rPr>
          <w:rFonts w:ascii="Arial" w:hAnsi="Arial" w:cs="Arial"/>
          <w:sz w:val="20"/>
          <w:szCs w:val="20"/>
        </w:rPr>
      </w:pPr>
    </w:p>
    <w:p w14:paraId="25D9250C" w14:textId="77777777" w:rsidR="00356149" w:rsidRDefault="00356149" w:rsidP="00356149">
      <w:pPr>
        <w:jc w:val="center"/>
        <w:rPr>
          <w:rFonts w:ascii="Arial" w:hAnsi="Arial" w:cs="Arial"/>
          <w:sz w:val="20"/>
          <w:szCs w:val="20"/>
        </w:rPr>
      </w:pPr>
      <w:r>
        <w:rPr>
          <w:rFonts w:ascii="Arial" w:hAnsi="Arial" w:cs="Arial"/>
          <w:sz w:val="20"/>
          <w:szCs w:val="20"/>
        </w:rPr>
        <w:t xml:space="preserve">                                                                                                                           Mag. Bojan Kumer</w:t>
      </w:r>
    </w:p>
    <w:p w14:paraId="166EF602" w14:textId="77777777" w:rsidR="00757468" w:rsidRPr="005E1414" w:rsidRDefault="00356149" w:rsidP="005E1414">
      <w:pPr>
        <w:ind w:right="707"/>
        <w:jc w:val="right"/>
        <w:rPr>
          <w:rFonts w:ascii="Arial" w:hAnsi="Arial" w:cs="Arial"/>
          <w:sz w:val="20"/>
          <w:szCs w:val="20"/>
        </w:rPr>
      </w:pPr>
      <w:r>
        <w:rPr>
          <w:rFonts w:ascii="Arial" w:hAnsi="Arial" w:cs="Arial"/>
          <w:sz w:val="20"/>
          <w:szCs w:val="20"/>
        </w:rPr>
        <w:t xml:space="preserve">                                                            </w:t>
      </w:r>
      <w:r w:rsidR="00433705">
        <w:rPr>
          <w:rFonts w:ascii="Arial" w:hAnsi="Arial" w:cs="Arial"/>
          <w:sz w:val="20"/>
          <w:szCs w:val="20"/>
        </w:rPr>
        <w:t xml:space="preserve">                   </w:t>
      </w:r>
      <w:r>
        <w:rPr>
          <w:rFonts w:ascii="Arial" w:hAnsi="Arial" w:cs="Arial"/>
          <w:sz w:val="20"/>
          <w:szCs w:val="20"/>
        </w:rPr>
        <w:t xml:space="preserve">Minister </w:t>
      </w:r>
    </w:p>
    <w:p w14:paraId="139F5CE1" w14:textId="7D452253" w:rsidR="00915B31" w:rsidRDefault="00915B31" w:rsidP="00356149">
      <w:pPr>
        <w:spacing w:after="200" w:line="240" w:lineRule="atLeast"/>
        <w:jc w:val="both"/>
        <w:rPr>
          <w:rFonts w:ascii="Arial" w:hAnsi="Arial" w:cs="Arial"/>
          <w:b/>
          <w:bCs/>
          <w:sz w:val="20"/>
          <w:szCs w:val="20"/>
        </w:rPr>
      </w:pPr>
    </w:p>
    <w:p w14:paraId="6042C51C" w14:textId="2778D622" w:rsidR="009D4560" w:rsidRDefault="009D4560" w:rsidP="00356149">
      <w:pPr>
        <w:spacing w:after="200" w:line="240" w:lineRule="atLeast"/>
        <w:jc w:val="both"/>
        <w:rPr>
          <w:rFonts w:ascii="Arial" w:hAnsi="Arial" w:cs="Arial"/>
          <w:b/>
          <w:bCs/>
          <w:sz w:val="20"/>
          <w:szCs w:val="20"/>
        </w:rPr>
      </w:pPr>
    </w:p>
    <w:p w14:paraId="61BB9EF5" w14:textId="5F0C476D" w:rsidR="009D4560" w:rsidRDefault="009D4560" w:rsidP="00356149">
      <w:pPr>
        <w:spacing w:after="200" w:line="240" w:lineRule="atLeast"/>
        <w:jc w:val="both"/>
        <w:rPr>
          <w:rFonts w:ascii="Arial" w:hAnsi="Arial" w:cs="Arial"/>
          <w:b/>
          <w:bCs/>
          <w:sz w:val="20"/>
          <w:szCs w:val="20"/>
        </w:rPr>
      </w:pPr>
    </w:p>
    <w:p w14:paraId="751D0DD7" w14:textId="4BE07E84" w:rsidR="009D4560" w:rsidRDefault="009D4560" w:rsidP="00356149">
      <w:pPr>
        <w:spacing w:after="200" w:line="240" w:lineRule="atLeast"/>
        <w:jc w:val="both"/>
        <w:rPr>
          <w:rFonts w:ascii="Arial" w:hAnsi="Arial" w:cs="Arial"/>
          <w:b/>
          <w:bCs/>
          <w:sz w:val="20"/>
          <w:szCs w:val="20"/>
        </w:rPr>
      </w:pPr>
    </w:p>
    <w:p w14:paraId="7E625967" w14:textId="464A7360" w:rsidR="009D4560" w:rsidRDefault="009D4560" w:rsidP="00356149">
      <w:pPr>
        <w:spacing w:after="200" w:line="240" w:lineRule="atLeast"/>
        <w:jc w:val="both"/>
        <w:rPr>
          <w:rFonts w:ascii="Arial" w:hAnsi="Arial" w:cs="Arial"/>
          <w:b/>
          <w:bCs/>
          <w:sz w:val="20"/>
          <w:szCs w:val="20"/>
        </w:rPr>
      </w:pPr>
    </w:p>
    <w:p w14:paraId="15E9FC19" w14:textId="77777777" w:rsidR="00915B31" w:rsidRDefault="00915B31" w:rsidP="00356149">
      <w:pPr>
        <w:spacing w:after="200" w:line="240" w:lineRule="atLeast"/>
        <w:jc w:val="both"/>
        <w:rPr>
          <w:rFonts w:ascii="Arial" w:hAnsi="Arial" w:cs="Arial"/>
          <w:b/>
          <w:bCs/>
          <w:sz w:val="20"/>
          <w:szCs w:val="20"/>
        </w:rPr>
      </w:pPr>
    </w:p>
    <w:p w14:paraId="4C790AB2" w14:textId="77777777" w:rsidR="00D53034" w:rsidRDefault="00A62CC9" w:rsidP="00356149">
      <w:pPr>
        <w:spacing w:after="200" w:line="240" w:lineRule="atLeast"/>
        <w:jc w:val="both"/>
        <w:rPr>
          <w:rFonts w:ascii="Arial" w:hAnsi="Arial" w:cs="Arial"/>
          <w:b/>
          <w:bCs/>
          <w:sz w:val="20"/>
          <w:szCs w:val="20"/>
        </w:rPr>
      </w:pPr>
      <w:r>
        <w:rPr>
          <w:rFonts w:ascii="Arial" w:hAnsi="Arial" w:cs="Arial"/>
          <w:b/>
          <w:bCs/>
          <w:sz w:val="20"/>
          <w:szCs w:val="20"/>
        </w:rPr>
        <w:t>Priloge:</w:t>
      </w:r>
    </w:p>
    <w:p w14:paraId="5A9C30AB" w14:textId="77777777" w:rsidR="00A62CC9" w:rsidRPr="000D78EA" w:rsidRDefault="00B334BB" w:rsidP="00551028">
      <w:pPr>
        <w:pStyle w:val="Odstavekseznama"/>
        <w:numPr>
          <w:ilvl w:val="0"/>
          <w:numId w:val="18"/>
        </w:numPr>
        <w:spacing w:after="200" w:line="240" w:lineRule="atLeast"/>
        <w:jc w:val="both"/>
        <w:rPr>
          <w:rFonts w:ascii="Arial" w:hAnsi="Arial" w:cs="Arial"/>
          <w:bCs/>
          <w:sz w:val="20"/>
          <w:szCs w:val="20"/>
        </w:rPr>
      </w:pPr>
      <w:r w:rsidRPr="000D78EA">
        <w:rPr>
          <w:rFonts w:ascii="Arial" w:hAnsi="Arial" w:cs="Arial"/>
          <w:bCs/>
          <w:sz w:val="20"/>
          <w:szCs w:val="20"/>
        </w:rPr>
        <w:t>priloga št.  1 (Nacionalne smernice za pripravo OCPS)</w:t>
      </w:r>
    </w:p>
    <w:p w14:paraId="35040071" w14:textId="77777777" w:rsidR="00B334BB" w:rsidRPr="000D78EA" w:rsidRDefault="00B334BB" w:rsidP="00551028">
      <w:pPr>
        <w:pStyle w:val="Odstavekseznama"/>
        <w:numPr>
          <w:ilvl w:val="0"/>
          <w:numId w:val="18"/>
        </w:numPr>
        <w:spacing w:after="200" w:line="240" w:lineRule="atLeast"/>
        <w:jc w:val="both"/>
        <w:rPr>
          <w:rFonts w:ascii="Arial" w:hAnsi="Arial" w:cs="Arial"/>
          <w:bCs/>
          <w:sz w:val="20"/>
          <w:szCs w:val="20"/>
        </w:rPr>
      </w:pPr>
      <w:r w:rsidRPr="000D78EA">
        <w:rPr>
          <w:rFonts w:ascii="Arial" w:hAnsi="Arial" w:cs="Arial"/>
          <w:bCs/>
          <w:sz w:val="20"/>
          <w:szCs w:val="20"/>
        </w:rPr>
        <w:t>priloga št.  2 (Nacionalne sme</w:t>
      </w:r>
      <w:r w:rsidR="000D78EA" w:rsidRPr="000D78EA">
        <w:rPr>
          <w:rFonts w:ascii="Arial" w:hAnsi="Arial" w:cs="Arial"/>
          <w:bCs/>
          <w:sz w:val="20"/>
          <w:szCs w:val="20"/>
        </w:rPr>
        <w:t>rnice za vključevanje javnosti)</w:t>
      </w:r>
    </w:p>
    <w:p w14:paraId="7591AD3D" w14:textId="77777777" w:rsidR="00B334BB" w:rsidRPr="000D78EA" w:rsidRDefault="00433705" w:rsidP="00433705">
      <w:pPr>
        <w:pStyle w:val="Odstavekseznama"/>
        <w:numPr>
          <w:ilvl w:val="0"/>
          <w:numId w:val="18"/>
        </w:numPr>
        <w:spacing w:after="200" w:line="240" w:lineRule="atLeast"/>
        <w:jc w:val="both"/>
        <w:rPr>
          <w:rFonts w:ascii="Arial" w:hAnsi="Arial" w:cs="Arial"/>
          <w:bCs/>
          <w:sz w:val="20"/>
          <w:szCs w:val="20"/>
        </w:rPr>
      </w:pPr>
      <w:r>
        <w:rPr>
          <w:rFonts w:ascii="Arial" w:hAnsi="Arial" w:cs="Arial"/>
          <w:bCs/>
          <w:sz w:val="20"/>
          <w:szCs w:val="20"/>
        </w:rPr>
        <w:t xml:space="preserve">priloga št.  3 </w:t>
      </w:r>
      <w:r w:rsidRPr="00433705">
        <w:rPr>
          <w:rFonts w:ascii="Arial" w:hAnsi="Arial" w:cs="Arial"/>
          <w:bCs/>
          <w:sz w:val="20"/>
          <w:szCs w:val="20"/>
        </w:rPr>
        <w:t>(Minimalni standardi za izdelavo OCPS za občine nad 100.000 prebivalci)</w:t>
      </w:r>
    </w:p>
    <w:p w14:paraId="70AFF438" w14:textId="77777777" w:rsidR="00B334BB" w:rsidRPr="000D78EA" w:rsidRDefault="00433705" w:rsidP="00433705">
      <w:pPr>
        <w:pStyle w:val="Odstavekseznama"/>
        <w:numPr>
          <w:ilvl w:val="0"/>
          <w:numId w:val="18"/>
        </w:numPr>
        <w:spacing w:after="200" w:line="240" w:lineRule="atLeast"/>
        <w:jc w:val="both"/>
        <w:rPr>
          <w:rFonts w:ascii="Arial" w:hAnsi="Arial" w:cs="Arial"/>
          <w:bCs/>
          <w:sz w:val="20"/>
          <w:szCs w:val="20"/>
        </w:rPr>
      </w:pPr>
      <w:r>
        <w:rPr>
          <w:rFonts w:ascii="Arial" w:hAnsi="Arial" w:cs="Arial"/>
          <w:bCs/>
          <w:sz w:val="20"/>
          <w:szCs w:val="20"/>
        </w:rPr>
        <w:t xml:space="preserve">priloga št.  4  </w:t>
      </w:r>
      <w:r w:rsidRPr="00433705">
        <w:rPr>
          <w:rFonts w:ascii="Arial" w:hAnsi="Arial" w:cs="Arial"/>
          <w:bCs/>
          <w:sz w:val="20"/>
          <w:szCs w:val="20"/>
        </w:rPr>
        <w:t>(Minimalni standardi za izdelavo OCPS za občine od 16.000 do 100.000 prebivalci)</w:t>
      </w:r>
    </w:p>
    <w:p w14:paraId="2938FA50" w14:textId="77777777" w:rsidR="00B334BB" w:rsidRPr="000D78EA" w:rsidRDefault="00B334BB" w:rsidP="00433705">
      <w:pPr>
        <w:pStyle w:val="Odstavekseznama"/>
        <w:numPr>
          <w:ilvl w:val="0"/>
          <w:numId w:val="18"/>
        </w:numPr>
        <w:spacing w:after="200" w:line="240" w:lineRule="atLeast"/>
        <w:jc w:val="both"/>
        <w:rPr>
          <w:rFonts w:ascii="Arial" w:hAnsi="Arial" w:cs="Arial"/>
          <w:bCs/>
          <w:sz w:val="20"/>
          <w:szCs w:val="20"/>
        </w:rPr>
      </w:pPr>
      <w:r w:rsidRPr="000D78EA">
        <w:rPr>
          <w:rFonts w:ascii="Arial" w:hAnsi="Arial" w:cs="Arial"/>
          <w:bCs/>
          <w:sz w:val="20"/>
          <w:szCs w:val="20"/>
        </w:rPr>
        <w:t xml:space="preserve">priloga št. </w:t>
      </w:r>
      <w:r w:rsidR="00433705">
        <w:rPr>
          <w:rFonts w:ascii="Arial" w:hAnsi="Arial" w:cs="Arial"/>
          <w:bCs/>
          <w:sz w:val="20"/>
          <w:szCs w:val="20"/>
        </w:rPr>
        <w:t xml:space="preserve"> 5 </w:t>
      </w:r>
      <w:r w:rsidR="00433705" w:rsidRPr="00433705">
        <w:rPr>
          <w:rFonts w:ascii="Arial" w:hAnsi="Arial" w:cs="Arial"/>
          <w:bCs/>
          <w:sz w:val="20"/>
          <w:szCs w:val="20"/>
        </w:rPr>
        <w:t>(Minimalni standardi za izdelavo OCPS za občine od 6.000 do 16.000 prebivalci)</w:t>
      </w:r>
    </w:p>
    <w:p w14:paraId="09E78D2F" w14:textId="77777777" w:rsidR="00B334BB" w:rsidRPr="000D78EA" w:rsidRDefault="00B334BB" w:rsidP="00433705">
      <w:pPr>
        <w:pStyle w:val="Odstavekseznama"/>
        <w:numPr>
          <w:ilvl w:val="0"/>
          <w:numId w:val="18"/>
        </w:numPr>
        <w:rPr>
          <w:rFonts w:ascii="Arial" w:hAnsi="Arial" w:cs="Arial"/>
          <w:bCs/>
          <w:sz w:val="20"/>
          <w:szCs w:val="20"/>
        </w:rPr>
      </w:pPr>
      <w:r w:rsidRPr="000D78EA">
        <w:rPr>
          <w:rFonts w:ascii="Arial" w:hAnsi="Arial" w:cs="Arial"/>
          <w:bCs/>
          <w:sz w:val="20"/>
          <w:szCs w:val="20"/>
        </w:rPr>
        <w:t xml:space="preserve">priloga št. </w:t>
      </w:r>
      <w:r w:rsidR="000D78EA" w:rsidRPr="000D78EA">
        <w:rPr>
          <w:rFonts w:ascii="Arial" w:hAnsi="Arial" w:cs="Arial"/>
          <w:bCs/>
          <w:sz w:val="20"/>
          <w:szCs w:val="20"/>
        </w:rPr>
        <w:t xml:space="preserve"> </w:t>
      </w:r>
      <w:r w:rsidR="00433705">
        <w:rPr>
          <w:rFonts w:ascii="Arial" w:hAnsi="Arial" w:cs="Arial"/>
          <w:bCs/>
          <w:sz w:val="20"/>
          <w:szCs w:val="20"/>
        </w:rPr>
        <w:t xml:space="preserve">6 </w:t>
      </w:r>
      <w:r w:rsidR="00433705" w:rsidRPr="00433705">
        <w:rPr>
          <w:rFonts w:ascii="Arial" w:hAnsi="Arial" w:cs="Arial"/>
          <w:bCs/>
          <w:sz w:val="20"/>
          <w:szCs w:val="20"/>
        </w:rPr>
        <w:t>(Minimalni standardi za izdelavo OCPS za občine z manj kot 6.000 prebivalci)</w:t>
      </w:r>
    </w:p>
    <w:p w14:paraId="131FE772" w14:textId="77777777" w:rsidR="00B334BB" w:rsidRPr="000D78EA" w:rsidRDefault="00B334BB" w:rsidP="00433705">
      <w:pPr>
        <w:pStyle w:val="Odstavekseznama"/>
        <w:numPr>
          <w:ilvl w:val="0"/>
          <w:numId w:val="18"/>
        </w:numPr>
        <w:rPr>
          <w:rFonts w:ascii="Arial" w:hAnsi="Arial" w:cs="Arial"/>
          <w:bCs/>
          <w:sz w:val="20"/>
          <w:szCs w:val="20"/>
        </w:rPr>
      </w:pPr>
      <w:r w:rsidRPr="000D78EA">
        <w:rPr>
          <w:rFonts w:ascii="Arial" w:hAnsi="Arial" w:cs="Arial"/>
          <w:bCs/>
          <w:sz w:val="20"/>
          <w:szCs w:val="20"/>
        </w:rPr>
        <w:t xml:space="preserve">priloga št. </w:t>
      </w:r>
      <w:r w:rsidR="000D78EA" w:rsidRPr="000D78EA">
        <w:rPr>
          <w:rFonts w:ascii="Arial" w:hAnsi="Arial" w:cs="Arial"/>
          <w:bCs/>
          <w:sz w:val="20"/>
          <w:szCs w:val="20"/>
        </w:rPr>
        <w:t xml:space="preserve"> </w:t>
      </w:r>
      <w:r w:rsidR="00433705">
        <w:rPr>
          <w:rFonts w:ascii="Arial" w:hAnsi="Arial" w:cs="Arial"/>
          <w:bCs/>
          <w:sz w:val="20"/>
          <w:szCs w:val="20"/>
        </w:rPr>
        <w:t xml:space="preserve">7 </w:t>
      </w:r>
      <w:r w:rsidR="00433705" w:rsidRPr="00433705">
        <w:rPr>
          <w:rFonts w:ascii="Arial" w:hAnsi="Arial" w:cs="Arial"/>
          <w:bCs/>
          <w:sz w:val="20"/>
          <w:szCs w:val="20"/>
        </w:rPr>
        <w:t>(Odstopanja od minimalnih standardov za izdelavo OCPS več sosednjih občin)</w:t>
      </w:r>
    </w:p>
    <w:p w14:paraId="49FEA9B3" w14:textId="77777777" w:rsidR="00B334BB" w:rsidRPr="000D78EA" w:rsidRDefault="00B334BB" w:rsidP="00433705">
      <w:pPr>
        <w:pStyle w:val="Odstavekseznama"/>
        <w:numPr>
          <w:ilvl w:val="0"/>
          <w:numId w:val="18"/>
        </w:numPr>
        <w:rPr>
          <w:rFonts w:ascii="Arial" w:hAnsi="Arial" w:cs="Arial"/>
          <w:bCs/>
          <w:sz w:val="20"/>
          <w:szCs w:val="20"/>
        </w:rPr>
      </w:pPr>
      <w:r w:rsidRPr="000D78EA">
        <w:rPr>
          <w:rFonts w:ascii="Arial" w:hAnsi="Arial" w:cs="Arial"/>
          <w:bCs/>
          <w:sz w:val="20"/>
          <w:szCs w:val="20"/>
        </w:rPr>
        <w:t xml:space="preserve">priloga št. </w:t>
      </w:r>
      <w:r w:rsidR="000D78EA" w:rsidRPr="000D78EA">
        <w:rPr>
          <w:rFonts w:ascii="Arial" w:hAnsi="Arial" w:cs="Arial"/>
          <w:bCs/>
          <w:sz w:val="20"/>
          <w:szCs w:val="20"/>
        </w:rPr>
        <w:t xml:space="preserve"> </w:t>
      </w:r>
      <w:r w:rsidR="00433705">
        <w:rPr>
          <w:rFonts w:ascii="Arial" w:hAnsi="Arial" w:cs="Arial"/>
          <w:bCs/>
          <w:sz w:val="20"/>
          <w:szCs w:val="20"/>
        </w:rPr>
        <w:t xml:space="preserve">8 </w:t>
      </w:r>
      <w:r w:rsidR="00433705" w:rsidRPr="00433705">
        <w:rPr>
          <w:rFonts w:ascii="Arial" w:hAnsi="Arial" w:cs="Arial"/>
          <w:bCs/>
          <w:sz w:val="20"/>
          <w:szCs w:val="20"/>
        </w:rPr>
        <w:t>(Enotna metodologija za spremljanje kazalnikov)</w:t>
      </w:r>
    </w:p>
    <w:p w14:paraId="49C11517" w14:textId="77777777" w:rsidR="00B334BB" w:rsidRPr="000D78EA" w:rsidRDefault="00B334BB" w:rsidP="00433705">
      <w:pPr>
        <w:pStyle w:val="Odstavekseznama"/>
        <w:numPr>
          <w:ilvl w:val="0"/>
          <w:numId w:val="18"/>
        </w:numPr>
        <w:rPr>
          <w:rFonts w:ascii="Arial" w:hAnsi="Arial" w:cs="Arial"/>
          <w:bCs/>
          <w:sz w:val="20"/>
          <w:szCs w:val="20"/>
        </w:rPr>
      </w:pPr>
      <w:r w:rsidRPr="000D78EA">
        <w:rPr>
          <w:rFonts w:ascii="Arial" w:hAnsi="Arial" w:cs="Arial"/>
          <w:bCs/>
          <w:sz w:val="20"/>
          <w:szCs w:val="20"/>
        </w:rPr>
        <w:t xml:space="preserve">priloga št. </w:t>
      </w:r>
      <w:r w:rsidR="000D78EA" w:rsidRPr="000D78EA">
        <w:rPr>
          <w:rFonts w:ascii="Arial" w:hAnsi="Arial" w:cs="Arial"/>
          <w:bCs/>
          <w:sz w:val="20"/>
          <w:szCs w:val="20"/>
        </w:rPr>
        <w:t xml:space="preserve"> </w:t>
      </w:r>
      <w:r w:rsidR="00433705">
        <w:rPr>
          <w:rFonts w:ascii="Arial" w:hAnsi="Arial" w:cs="Arial"/>
          <w:bCs/>
          <w:sz w:val="20"/>
          <w:szCs w:val="20"/>
        </w:rPr>
        <w:t xml:space="preserve">9  </w:t>
      </w:r>
      <w:r w:rsidR="00433705" w:rsidRPr="00433705">
        <w:rPr>
          <w:rFonts w:ascii="Arial" w:hAnsi="Arial" w:cs="Arial"/>
          <w:bCs/>
          <w:sz w:val="20"/>
          <w:szCs w:val="20"/>
        </w:rPr>
        <w:t>(Poročilo o izvedbi ukrepov)</w:t>
      </w:r>
    </w:p>
    <w:p w14:paraId="0F52DDC3" w14:textId="77777777" w:rsidR="00433705" w:rsidRPr="00433705" w:rsidRDefault="00B334BB" w:rsidP="00433705">
      <w:pPr>
        <w:pStyle w:val="Odstavekseznama"/>
        <w:numPr>
          <w:ilvl w:val="0"/>
          <w:numId w:val="18"/>
        </w:numPr>
        <w:rPr>
          <w:rFonts w:ascii="Arial" w:hAnsi="Arial" w:cs="Arial"/>
          <w:bCs/>
          <w:sz w:val="20"/>
          <w:szCs w:val="20"/>
        </w:rPr>
      </w:pPr>
      <w:r w:rsidRPr="000D78EA">
        <w:rPr>
          <w:rFonts w:ascii="Arial" w:hAnsi="Arial" w:cs="Arial"/>
          <w:bCs/>
          <w:sz w:val="20"/>
          <w:szCs w:val="20"/>
        </w:rPr>
        <w:t>priloga št. 10</w:t>
      </w:r>
      <w:r w:rsidR="00433705">
        <w:rPr>
          <w:rFonts w:ascii="Arial" w:hAnsi="Arial" w:cs="Arial"/>
          <w:bCs/>
          <w:sz w:val="20"/>
          <w:szCs w:val="20"/>
        </w:rPr>
        <w:t xml:space="preserve"> </w:t>
      </w:r>
      <w:r w:rsidR="00433705" w:rsidRPr="00433705">
        <w:rPr>
          <w:rFonts w:ascii="Arial" w:hAnsi="Arial" w:cs="Arial"/>
          <w:bCs/>
          <w:sz w:val="20"/>
          <w:szCs w:val="20"/>
        </w:rPr>
        <w:t>(Obrazci za pripravo splošne ocene presoje kakovosti z usmeritvami in priporočili za izboljšavo)</w:t>
      </w:r>
    </w:p>
    <w:p w14:paraId="3366842A" w14:textId="77777777" w:rsidR="00B76224" w:rsidRDefault="00B76224" w:rsidP="00356149">
      <w:pPr>
        <w:spacing w:after="200" w:line="240" w:lineRule="atLeast"/>
        <w:jc w:val="both"/>
        <w:rPr>
          <w:rFonts w:ascii="Arial" w:hAnsi="Arial" w:cs="Arial"/>
          <w:b/>
          <w:bCs/>
          <w:sz w:val="20"/>
          <w:szCs w:val="20"/>
        </w:rPr>
      </w:pPr>
    </w:p>
    <w:p w14:paraId="5F1B1E0F" w14:textId="77777777" w:rsidR="00666F78" w:rsidRDefault="00666F78" w:rsidP="00356149">
      <w:pPr>
        <w:spacing w:after="200" w:line="240" w:lineRule="atLeast"/>
        <w:jc w:val="both"/>
        <w:rPr>
          <w:rFonts w:ascii="Arial" w:hAnsi="Arial" w:cs="Arial"/>
          <w:b/>
          <w:bCs/>
          <w:sz w:val="20"/>
          <w:szCs w:val="20"/>
        </w:rPr>
      </w:pPr>
    </w:p>
    <w:p w14:paraId="443B6334" w14:textId="77777777" w:rsidR="00666F78" w:rsidRDefault="00666F78" w:rsidP="00356149">
      <w:pPr>
        <w:spacing w:after="200" w:line="240" w:lineRule="atLeast"/>
        <w:jc w:val="both"/>
        <w:rPr>
          <w:rFonts w:ascii="Arial" w:hAnsi="Arial" w:cs="Arial"/>
          <w:b/>
          <w:bCs/>
          <w:sz w:val="20"/>
          <w:szCs w:val="20"/>
        </w:rPr>
      </w:pPr>
    </w:p>
    <w:p w14:paraId="1A4CA461" w14:textId="2E5D16AB" w:rsidR="00356149" w:rsidRDefault="00356149" w:rsidP="00356149">
      <w:pPr>
        <w:spacing w:after="200" w:line="240" w:lineRule="atLeast"/>
        <w:jc w:val="both"/>
        <w:rPr>
          <w:rFonts w:ascii="Arial" w:hAnsi="Arial" w:cs="Arial"/>
          <w:b/>
          <w:bCs/>
          <w:sz w:val="20"/>
          <w:szCs w:val="20"/>
        </w:rPr>
      </w:pPr>
      <w:r>
        <w:rPr>
          <w:rFonts w:ascii="Arial" w:hAnsi="Arial" w:cs="Arial"/>
          <w:b/>
          <w:bCs/>
          <w:sz w:val="20"/>
          <w:szCs w:val="20"/>
        </w:rPr>
        <w:lastRenderedPageBreak/>
        <w:t>Splošna obrazložitev predloga:</w:t>
      </w:r>
    </w:p>
    <w:p w14:paraId="094AD776" w14:textId="77777777" w:rsidR="00356149" w:rsidRPr="001A0740" w:rsidRDefault="00356149" w:rsidP="00356149">
      <w:pPr>
        <w:spacing w:after="200" w:line="360" w:lineRule="auto"/>
        <w:jc w:val="both"/>
        <w:rPr>
          <w:rFonts w:ascii="Arial" w:hAnsi="Arial" w:cs="Arial"/>
          <w:bCs/>
          <w:sz w:val="20"/>
          <w:szCs w:val="20"/>
        </w:rPr>
      </w:pPr>
      <w:r w:rsidRPr="001A0740">
        <w:rPr>
          <w:rFonts w:ascii="Arial" w:hAnsi="Arial" w:cs="Arial"/>
          <w:bCs/>
          <w:sz w:val="20"/>
          <w:szCs w:val="20"/>
        </w:rPr>
        <w:t>Novi ZCPN določa pravni okvir za vzpostavitev sistema celostnega prometnega načrtovanja v Republiki Sloveniji. S tem predlogom zakona se dosedanji, pretežno sektorski pristop k načrtovanju prometnega sistema v državi nadomešča s celostnim pristopom, ki je nujen, da se pospešita razogljičenje in posodobitev celotnega prometnega sistema in mobilnosti ter da se ustrezno obravnavajo vsi negativni vplivi prometa na okolje, naravo in zdravje (emisije toplogrednih plinov, onesnaženje zraka, hrup in onesnaženje vode, prometne nesreče, zastoji, spodbujanje/zaviranje telesne dejavnosti prebivalstva itd.), ki so bili v dosedanjem sistemu načrtovanja prometa nezadostno obravnavani.</w:t>
      </w:r>
    </w:p>
    <w:p w14:paraId="17388284" w14:textId="77777777" w:rsidR="00356149" w:rsidRPr="00215200" w:rsidRDefault="00356149" w:rsidP="00356149">
      <w:pPr>
        <w:spacing w:line="360" w:lineRule="auto"/>
        <w:jc w:val="both"/>
        <w:rPr>
          <w:rFonts w:ascii="Arial" w:hAnsi="Arial" w:cs="Arial"/>
          <w:bCs/>
          <w:sz w:val="20"/>
          <w:szCs w:val="20"/>
        </w:rPr>
      </w:pPr>
      <w:r w:rsidRPr="00215200">
        <w:rPr>
          <w:rFonts w:ascii="Arial" w:hAnsi="Arial" w:cs="Arial"/>
          <w:bCs/>
          <w:sz w:val="20"/>
          <w:szCs w:val="20"/>
        </w:rPr>
        <w:t>Sprejeta</w:t>
      </w:r>
      <w:r>
        <w:rPr>
          <w:rFonts w:ascii="Arial" w:hAnsi="Arial" w:cs="Arial"/>
          <w:bCs/>
          <w:sz w:val="20"/>
          <w:szCs w:val="20"/>
        </w:rPr>
        <w:t xml:space="preserve"> občinska</w:t>
      </w:r>
      <w:r w:rsidRPr="00215200">
        <w:rPr>
          <w:rFonts w:ascii="Arial" w:hAnsi="Arial" w:cs="Arial"/>
          <w:bCs/>
          <w:sz w:val="20"/>
          <w:szCs w:val="20"/>
        </w:rPr>
        <w:t xml:space="preserve"> celo</w:t>
      </w:r>
      <w:r>
        <w:rPr>
          <w:rFonts w:ascii="Arial" w:hAnsi="Arial" w:cs="Arial"/>
          <w:bCs/>
          <w:sz w:val="20"/>
          <w:szCs w:val="20"/>
        </w:rPr>
        <w:t xml:space="preserve">stna prometna strategija </w:t>
      </w:r>
      <w:r w:rsidRPr="00215200">
        <w:rPr>
          <w:rFonts w:ascii="Arial" w:hAnsi="Arial" w:cs="Arial"/>
          <w:bCs/>
          <w:sz w:val="20"/>
          <w:szCs w:val="20"/>
        </w:rPr>
        <w:t xml:space="preserve">(OCPS) pomeni uravnoteženo načrtovanje prometnih površin za različne načine mobilnosti. V preteklosti se je dajala prednost predvsem osebnemu motoriziranemu prometu, ki je strmo naraščal, medtem ko je javni potniški promet hitro upadal. Prav tako še vedno primanjkuje kakovostnih površin za pešce ter kolesarje v urbanem območju. </w:t>
      </w:r>
    </w:p>
    <w:p w14:paraId="6DF3C1B7" w14:textId="77777777" w:rsidR="00356149" w:rsidRPr="00215200" w:rsidRDefault="00356149" w:rsidP="00356149">
      <w:pPr>
        <w:spacing w:line="360" w:lineRule="auto"/>
        <w:jc w:val="both"/>
        <w:rPr>
          <w:rFonts w:ascii="Arial" w:hAnsi="Arial" w:cs="Arial"/>
          <w:bCs/>
          <w:sz w:val="20"/>
          <w:szCs w:val="20"/>
        </w:rPr>
      </w:pPr>
      <w:r w:rsidRPr="00215200">
        <w:rPr>
          <w:rFonts w:ascii="Arial" w:hAnsi="Arial" w:cs="Arial"/>
          <w:bCs/>
          <w:sz w:val="20"/>
          <w:szCs w:val="20"/>
        </w:rPr>
        <w:t xml:space="preserve">Obvezna priloga OCPS je Akcijski načrt s konkretnimi predlogi projektov, ki bodo prispevali k spremembi potovalnih navad v občinah ter izboljšali pogoje za hojo, kolesarjenje, JPP, souporabo avtomobila in </w:t>
      </w:r>
      <w:proofErr w:type="spellStart"/>
      <w:r w:rsidRPr="00215200">
        <w:rPr>
          <w:rFonts w:ascii="Arial" w:hAnsi="Arial" w:cs="Arial"/>
          <w:bCs/>
          <w:sz w:val="20"/>
          <w:szCs w:val="20"/>
        </w:rPr>
        <w:t>sopotništvo</w:t>
      </w:r>
      <w:proofErr w:type="spellEnd"/>
      <w:r w:rsidRPr="00215200">
        <w:rPr>
          <w:rFonts w:ascii="Arial" w:hAnsi="Arial" w:cs="Arial"/>
          <w:bCs/>
          <w:sz w:val="20"/>
          <w:szCs w:val="20"/>
        </w:rPr>
        <w:t>. Ukrepi so lahko »trdi«, kar pomeni spremembo infrastrukture, kot je vzpostavitev kolesarskih  povezav, vozlišč P+R (parkiraj in se pelji), ureditev skupnih prometnih površin (</w:t>
      </w:r>
      <w:proofErr w:type="spellStart"/>
      <w:r w:rsidRPr="00215200">
        <w:rPr>
          <w:rFonts w:ascii="Arial" w:hAnsi="Arial" w:cs="Arial"/>
          <w:bCs/>
          <w:sz w:val="20"/>
          <w:szCs w:val="20"/>
        </w:rPr>
        <w:t>shared</w:t>
      </w:r>
      <w:proofErr w:type="spellEnd"/>
      <w:r w:rsidRPr="00215200">
        <w:rPr>
          <w:rFonts w:ascii="Arial" w:hAnsi="Arial" w:cs="Arial"/>
          <w:bCs/>
          <w:sz w:val="20"/>
          <w:szCs w:val="20"/>
        </w:rPr>
        <w:t xml:space="preserve"> </w:t>
      </w:r>
      <w:proofErr w:type="spellStart"/>
      <w:r w:rsidRPr="00215200">
        <w:rPr>
          <w:rFonts w:ascii="Arial" w:hAnsi="Arial" w:cs="Arial"/>
          <w:bCs/>
          <w:sz w:val="20"/>
          <w:szCs w:val="20"/>
        </w:rPr>
        <w:t>space</w:t>
      </w:r>
      <w:proofErr w:type="spellEnd"/>
      <w:r w:rsidRPr="00215200">
        <w:rPr>
          <w:rFonts w:ascii="Arial" w:hAnsi="Arial" w:cs="Arial"/>
          <w:bCs/>
          <w:sz w:val="20"/>
          <w:szCs w:val="20"/>
        </w:rPr>
        <w:t>), rekonstrukcije križišč in ulic na način, da so bolj varna in udobna za pešce, postavitev javnih sistemov izposoje koles v mestih, ureditev postajališč za JPP, itd. Poleg spremembe na področju infrastrukture pa so zelo pomembni tudi tako imenovani »mehki« ukrepi, ki vplivajo na izbor načina mobilnosti, kot so parkirna politika z omejevanjem števila parkirnih mest v mestih, razni ozaveščevalno pr</w:t>
      </w:r>
      <w:r>
        <w:rPr>
          <w:rFonts w:ascii="Arial" w:hAnsi="Arial" w:cs="Arial"/>
          <w:bCs/>
          <w:sz w:val="20"/>
          <w:szCs w:val="20"/>
        </w:rPr>
        <w:t xml:space="preserve">omocijski programi kot so npr. </w:t>
      </w:r>
      <w:r w:rsidRPr="00215200">
        <w:rPr>
          <w:rFonts w:ascii="Arial" w:hAnsi="Arial" w:cs="Arial"/>
          <w:bCs/>
          <w:sz w:val="20"/>
          <w:szCs w:val="20"/>
        </w:rPr>
        <w:t xml:space="preserve">kampanje za spodbujanje kolesarjenja na delo, promocija JPP, </w:t>
      </w:r>
      <w:proofErr w:type="spellStart"/>
      <w:r w:rsidRPr="00215200">
        <w:rPr>
          <w:rFonts w:ascii="Arial" w:hAnsi="Arial" w:cs="Arial"/>
          <w:bCs/>
          <w:sz w:val="20"/>
          <w:szCs w:val="20"/>
        </w:rPr>
        <w:t>mobilnostni</w:t>
      </w:r>
      <w:proofErr w:type="spellEnd"/>
      <w:r w:rsidRPr="00215200">
        <w:rPr>
          <w:rFonts w:ascii="Arial" w:hAnsi="Arial" w:cs="Arial"/>
          <w:bCs/>
          <w:sz w:val="20"/>
          <w:szCs w:val="20"/>
        </w:rPr>
        <w:t xml:space="preserve"> načrti za ustanove, ki spodbujajo zaposlene k skupnim vožnjam in rabi JPP, spremembe predpisov, ki regulirajo dostavne režime v mestih, prilagoditve voznih redov JPP, itd.</w:t>
      </w:r>
    </w:p>
    <w:p w14:paraId="3B5B796D" w14:textId="77777777" w:rsidR="00356149" w:rsidRDefault="00356149" w:rsidP="00356149">
      <w:pPr>
        <w:spacing w:line="360" w:lineRule="auto"/>
        <w:jc w:val="both"/>
        <w:rPr>
          <w:rFonts w:ascii="Arial" w:hAnsi="Arial" w:cs="Arial"/>
          <w:bCs/>
          <w:sz w:val="20"/>
          <w:szCs w:val="20"/>
        </w:rPr>
      </w:pPr>
      <w:r w:rsidRPr="00215200">
        <w:rPr>
          <w:rFonts w:ascii="Arial" w:hAnsi="Arial" w:cs="Arial"/>
          <w:bCs/>
          <w:sz w:val="20"/>
          <w:szCs w:val="20"/>
        </w:rPr>
        <w:t>Na tak način se zagotovi zmanjšanje števila prevoženih kilometrov ter zastoji na cestah, kar posledično zmanjša izpuste toplogrednih plinov in drugih onesnaževal v ozračje.</w:t>
      </w:r>
    </w:p>
    <w:p w14:paraId="3F4E0C76" w14:textId="77777777" w:rsidR="00356149" w:rsidRDefault="00356149" w:rsidP="00356149">
      <w:pPr>
        <w:spacing w:line="360" w:lineRule="auto"/>
        <w:jc w:val="both"/>
        <w:rPr>
          <w:rFonts w:ascii="Arial" w:hAnsi="Arial" w:cs="Arial"/>
          <w:bCs/>
          <w:sz w:val="20"/>
          <w:szCs w:val="20"/>
        </w:rPr>
      </w:pPr>
    </w:p>
    <w:p w14:paraId="3040D7BF" w14:textId="77777777" w:rsidR="00356149" w:rsidRDefault="00356149" w:rsidP="00356149">
      <w:pPr>
        <w:spacing w:line="360" w:lineRule="auto"/>
        <w:jc w:val="both"/>
        <w:rPr>
          <w:rFonts w:ascii="Arial" w:hAnsi="Arial" w:cs="Arial"/>
          <w:bCs/>
          <w:sz w:val="20"/>
          <w:szCs w:val="20"/>
        </w:rPr>
      </w:pPr>
      <w:r w:rsidRPr="00215200">
        <w:rPr>
          <w:rFonts w:ascii="Arial" w:hAnsi="Arial" w:cs="Arial"/>
          <w:bCs/>
          <w:sz w:val="20"/>
          <w:szCs w:val="20"/>
        </w:rPr>
        <w:t>Cilj celostnega prometnega načrtovanja je optimizacija že obstoječe infrastrukture na način, da se zagotovi dostopnost za vse prometne načine pod pogojem, da na določenem koridorju upoštevamo kriterij – število prepeljanih ljudi na časovno enoto in ne število avtomobilov. Po tem kriteriju »za ljudi« in ne avtomobile, damo prednost JPP in s tem zmanjšamo potrebo po širitvi prometne infrastrukture in rabi prostora.</w:t>
      </w:r>
      <w:r>
        <w:rPr>
          <w:rFonts w:ascii="Arial" w:hAnsi="Arial" w:cs="Arial"/>
          <w:bCs/>
          <w:sz w:val="20"/>
          <w:szCs w:val="20"/>
        </w:rPr>
        <w:t xml:space="preserve"> Celostno prometno načrtovanje ne zavrača, temveč nadgrajuje obstoječe načrtovalske prakse. Ima merljive koristi in opazno dodano vrednost, zaradi katerih vedno več odločevalcev prepoznava prednosti uporabe navedenega pristopa v lokalnem okolju.</w:t>
      </w:r>
    </w:p>
    <w:p w14:paraId="42A17BCD" w14:textId="77777777" w:rsidR="00356149" w:rsidRDefault="00356149" w:rsidP="00356149">
      <w:pPr>
        <w:spacing w:line="360" w:lineRule="auto"/>
        <w:jc w:val="both"/>
        <w:rPr>
          <w:rFonts w:ascii="Arial" w:hAnsi="Arial" w:cs="Arial"/>
          <w:bCs/>
          <w:sz w:val="20"/>
          <w:szCs w:val="20"/>
        </w:rPr>
      </w:pPr>
    </w:p>
    <w:p w14:paraId="481730E7" w14:textId="77777777" w:rsidR="00356149" w:rsidRDefault="00356149" w:rsidP="00356149">
      <w:pPr>
        <w:spacing w:line="360" w:lineRule="auto"/>
        <w:jc w:val="both"/>
        <w:rPr>
          <w:rFonts w:ascii="Arial" w:hAnsi="Arial" w:cs="Arial"/>
          <w:bCs/>
          <w:sz w:val="20"/>
          <w:szCs w:val="20"/>
        </w:rPr>
      </w:pPr>
      <w:r>
        <w:rPr>
          <w:rFonts w:ascii="Arial" w:hAnsi="Arial" w:cs="Arial"/>
          <w:bCs/>
          <w:sz w:val="20"/>
          <w:szCs w:val="20"/>
        </w:rPr>
        <w:t xml:space="preserve">V zadnjih nekaj letih je Evropska komisija izdala kar nekaj priporočil, usmeritev in spodbud na temo celostnega prometnega načrtovanja ter celostnih prometnih strategij. </w:t>
      </w:r>
      <w:proofErr w:type="spellStart"/>
      <w:r>
        <w:rPr>
          <w:rFonts w:ascii="Arial" w:hAnsi="Arial" w:cs="Arial"/>
          <w:bCs/>
          <w:sz w:val="20"/>
          <w:szCs w:val="20"/>
        </w:rPr>
        <w:t>Mnistrstvo</w:t>
      </w:r>
      <w:proofErr w:type="spellEnd"/>
      <w:r>
        <w:rPr>
          <w:rFonts w:ascii="Arial" w:hAnsi="Arial" w:cs="Arial"/>
          <w:bCs/>
          <w:sz w:val="20"/>
          <w:szCs w:val="20"/>
        </w:rPr>
        <w:t xml:space="preserve"> temu sledi, zato že nekaj let občine spodbuja k izdelavi in izvajanju Strategij.</w:t>
      </w:r>
    </w:p>
    <w:p w14:paraId="3CBBE80F" w14:textId="77777777" w:rsidR="00356149" w:rsidRDefault="00356149" w:rsidP="00356149">
      <w:pPr>
        <w:spacing w:line="360" w:lineRule="auto"/>
        <w:jc w:val="both"/>
        <w:rPr>
          <w:rFonts w:ascii="Arial" w:hAnsi="Arial" w:cs="Arial"/>
          <w:bCs/>
          <w:sz w:val="20"/>
          <w:szCs w:val="20"/>
        </w:rPr>
      </w:pPr>
    </w:p>
    <w:p w14:paraId="0FC24EA2" w14:textId="77777777" w:rsidR="00356149" w:rsidRPr="00215200" w:rsidRDefault="00356149" w:rsidP="00356149">
      <w:pPr>
        <w:spacing w:line="360" w:lineRule="auto"/>
        <w:jc w:val="both"/>
        <w:rPr>
          <w:rFonts w:ascii="Arial" w:hAnsi="Arial" w:cs="Arial"/>
          <w:bCs/>
          <w:sz w:val="20"/>
          <w:szCs w:val="20"/>
        </w:rPr>
      </w:pPr>
      <w:r w:rsidRPr="00F02113">
        <w:rPr>
          <w:rFonts w:ascii="Arial" w:hAnsi="Arial" w:cs="Arial"/>
          <w:bCs/>
          <w:sz w:val="20"/>
          <w:szCs w:val="20"/>
        </w:rPr>
        <w:t>Zunanja presoja kakovos</w:t>
      </w:r>
      <w:r>
        <w:rPr>
          <w:rFonts w:ascii="Arial" w:hAnsi="Arial" w:cs="Arial"/>
          <w:bCs/>
          <w:sz w:val="20"/>
          <w:szCs w:val="20"/>
        </w:rPr>
        <w:t>ti je obvez</w:t>
      </w:r>
      <w:r w:rsidR="005A65D0">
        <w:rPr>
          <w:rFonts w:ascii="Arial" w:hAnsi="Arial" w:cs="Arial"/>
          <w:bCs/>
          <w:sz w:val="20"/>
          <w:szCs w:val="20"/>
        </w:rPr>
        <w:t xml:space="preserve">en del priprave </w:t>
      </w:r>
      <w:r>
        <w:rPr>
          <w:rFonts w:ascii="Arial" w:hAnsi="Arial" w:cs="Arial"/>
          <w:bCs/>
          <w:sz w:val="20"/>
          <w:szCs w:val="20"/>
        </w:rPr>
        <w:t>OCPS</w:t>
      </w:r>
      <w:r w:rsidRPr="00F02113">
        <w:rPr>
          <w:rFonts w:ascii="Arial" w:hAnsi="Arial" w:cs="Arial"/>
          <w:bCs/>
          <w:sz w:val="20"/>
          <w:szCs w:val="20"/>
        </w:rPr>
        <w:t xml:space="preserve">. Namen zunanje presoje </w:t>
      </w:r>
      <w:r w:rsidR="005A65D0">
        <w:rPr>
          <w:rFonts w:ascii="Arial" w:hAnsi="Arial" w:cs="Arial"/>
          <w:bCs/>
          <w:sz w:val="20"/>
          <w:szCs w:val="20"/>
        </w:rPr>
        <w:t xml:space="preserve">kakovosti OCPS </w:t>
      </w:r>
      <w:r w:rsidRPr="00F02113">
        <w:rPr>
          <w:rFonts w:ascii="Arial" w:hAnsi="Arial" w:cs="Arial"/>
          <w:bCs/>
          <w:sz w:val="20"/>
          <w:szCs w:val="20"/>
        </w:rPr>
        <w:t>je izboljšati kakovost dokumenta in s tem predvidenih učinkov njegove</w:t>
      </w:r>
      <w:r>
        <w:rPr>
          <w:rFonts w:ascii="Arial" w:hAnsi="Arial" w:cs="Arial"/>
          <w:bCs/>
          <w:sz w:val="20"/>
          <w:szCs w:val="20"/>
        </w:rPr>
        <w:t xml:space="preserve">ga izvajanja. Zunanja presoja </w:t>
      </w:r>
      <w:r w:rsidR="005A65D0">
        <w:rPr>
          <w:rFonts w:ascii="Arial" w:hAnsi="Arial" w:cs="Arial"/>
          <w:bCs/>
          <w:sz w:val="20"/>
          <w:szCs w:val="20"/>
        </w:rPr>
        <w:lastRenderedPageBreak/>
        <w:t xml:space="preserve">kakovosti OCPS </w:t>
      </w:r>
      <w:r>
        <w:rPr>
          <w:rFonts w:ascii="Arial" w:hAnsi="Arial" w:cs="Arial"/>
          <w:bCs/>
          <w:sz w:val="20"/>
          <w:szCs w:val="20"/>
        </w:rPr>
        <w:t>tudi prispeva</w:t>
      </w:r>
      <w:r w:rsidRPr="00F02113">
        <w:rPr>
          <w:rFonts w:ascii="Arial" w:hAnsi="Arial" w:cs="Arial"/>
          <w:bCs/>
          <w:sz w:val="20"/>
          <w:szCs w:val="20"/>
        </w:rPr>
        <w:t xml:space="preserve"> k odpravi protislovnosti in neskladnosti med ključnimi elementi Strategije oziroma z vidika doseganja nacionalnih usmeritev in zakonodaje. </w:t>
      </w:r>
    </w:p>
    <w:p w14:paraId="2C4F65C2" w14:textId="77777777" w:rsidR="00356149" w:rsidRPr="00F02113" w:rsidRDefault="00356149" w:rsidP="00356149">
      <w:pPr>
        <w:spacing w:line="360" w:lineRule="auto"/>
        <w:jc w:val="both"/>
        <w:rPr>
          <w:rFonts w:ascii="Arial" w:hAnsi="Arial" w:cs="Arial"/>
          <w:bCs/>
          <w:sz w:val="20"/>
          <w:szCs w:val="20"/>
        </w:rPr>
      </w:pPr>
      <w:r w:rsidRPr="00F02113">
        <w:rPr>
          <w:rFonts w:ascii="Arial" w:hAnsi="Arial" w:cs="Arial"/>
          <w:bCs/>
          <w:sz w:val="20"/>
          <w:szCs w:val="20"/>
        </w:rPr>
        <w:t>P</w:t>
      </w:r>
      <w:r w:rsidR="005A65D0">
        <w:rPr>
          <w:rFonts w:ascii="Arial" w:hAnsi="Arial" w:cs="Arial"/>
          <w:bCs/>
          <w:sz w:val="20"/>
          <w:szCs w:val="20"/>
        </w:rPr>
        <w:t>resoja kakovosti p</w:t>
      </w:r>
      <w:r w:rsidRPr="00F02113">
        <w:rPr>
          <w:rFonts w:ascii="Arial" w:hAnsi="Arial" w:cs="Arial"/>
          <w:bCs/>
          <w:sz w:val="20"/>
          <w:szCs w:val="20"/>
        </w:rPr>
        <w:t>oteka v dveh fazah: prvič, ko imamo opredeljena strateška vodila, in drugič, ko je dokument pripravljen za obravnavo na občinskem svetu.</w:t>
      </w:r>
      <w:r>
        <w:rPr>
          <w:rFonts w:ascii="Arial" w:hAnsi="Arial" w:cs="Arial"/>
          <w:bCs/>
          <w:sz w:val="20"/>
          <w:szCs w:val="20"/>
        </w:rPr>
        <w:t xml:space="preserve"> Gradiva za presojo morajo</w:t>
      </w:r>
      <w:r w:rsidRPr="00F02113">
        <w:rPr>
          <w:rFonts w:ascii="Arial" w:hAnsi="Arial" w:cs="Arial"/>
          <w:bCs/>
          <w:sz w:val="20"/>
          <w:szCs w:val="20"/>
        </w:rPr>
        <w:t xml:space="preserve"> predstaviti vse potrebne podatke in sporočila predhodnih faz priprave, zato sama podporna gradiva, izdelana v procesu priprave Strategije, niso predmet presoje. </w:t>
      </w:r>
    </w:p>
    <w:p w14:paraId="7CFF9332" w14:textId="77777777" w:rsidR="00356149" w:rsidRPr="00F02113" w:rsidRDefault="00356149" w:rsidP="00356149">
      <w:pPr>
        <w:spacing w:line="360" w:lineRule="auto"/>
        <w:jc w:val="both"/>
        <w:rPr>
          <w:rFonts w:ascii="Arial" w:hAnsi="Arial" w:cs="Arial"/>
          <w:bCs/>
          <w:sz w:val="20"/>
          <w:szCs w:val="20"/>
        </w:rPr>
      </w:pPr>
      <w:r w:rsidRPr="00F02113">
        <w:rPr>
          <w:rFonts w:ascii="Arial" w:hAnsi="Arial" w:cs="Arial"/>
          <w:bCs/>
          <w:sz w:val="20"/>
          <w:szCs w:val="20"/>
        </w:rPr>
        <w:t>Presojo kakovosti izvaja pooblaščeni presojevalec kakovos</w:t>
      </w:r>
      <w:r>
        <w:rPr>
          <w:rFonts w:ascii="Arial" w:hAnsi="Arial" w:cs="Arial"/>
          <w:bCs/>
          <w:sz w:val="20"/>
          <w:szCs w:val="20"/>
        </w:rPr>
        <w:t>ti OCPS</w:t>
      </w:r>
      <w:r w:rsidRPr="00F02113">
        <w:rPr>
          <w:rFonts w:ascii="Arial" w:hAnsi="Arial" w:cs="Arial"/>
          <w:bCs/>
          <w:sz w:val="20"/>
          <w:szCs w:val="20"/>
        </w:rPr>
        <w:t xml:space="preserve">, ki izdela poročilo z usmeritvami in priporočili za izboljšanje vsebine gradiv za presojo ter v zaključku poda splošno oceno dokumenta. </w:t>
      </w:r>
    </w:p>
    <w:p w14:paraId="73BEEF8E" w14:textId="77777777" w:rsidR="00356149" w:rsidRDefault="00356149" w:rsidP="00356149">
      <w:pPr>
        <w:spacing w:line="360" w:lineRule="auto"/>
        <w:jc w:val="both"/>
        <w:rPr>
          <w:rFonts w:ascii="Arial" w:hAnsi="Arial" w:cs="Arial"/>
          <w:bCs/>
          <w:sz w:val="20"/>
          <w:szCs w:val="20"/>
        </w:rPr>
      </w:pPr>
    </w:p>
    <w:p w14:paraId="7EF9074E" w14:textId="77777777" w:rsidR="00356149" w:rsidRDefault="00356149" w:rsidP="00356149">
      <w:pPr>
        <w:spacing w:line="360" w:lineRule="auto"/>
        <w:jc w:val="both"/>
        <w:rPr>
          <w:rFonts w:ascii="Arial" w:hAnsi="Arial" w:cs="Arial"/>
          <w:bCs/>
          <w:sz w:val="20"/>
          <w:szCs w:val="20"/>
        </w:rPr>
      </w:pPr>
    </w:p>
    <w:p w14:paraId="329A2AC1" w14:textId="77777777" w:rsidR="00AD0FD1" w:rsidRDefault="00AD0FD1" w:rsidP="000766D3">
      <w:pPr>
        <w:pStyle w:val="Poglavje"/>
        <w:spacing w:before="0" w:after="0" w:line="360" w:lineRule="auto"/>
        <w:jc w:val="both"/>
        <w:rPr>
          <w:b w:val="0"/>
          <w:sz w:val="20"/>
          <w:szCs w:val="20"/>
        </w:rPr>
      </w:pPr>
    </w:p>
    <w:p w14:paraId="5F670BD9" w14:textId="77777777" w:rsidR="00AA7013" w:rsidRDefault="00AA7013" w:rsidP="000766D3">
      <w:pPr>
        <w:pStyle w:val="Poglavje"/>
        <w:spacing w:before="0" w:after="0" w:line="360" w:lineRule="auto"/>
        <w:jc w:val="both"/>
        <w:rPr>
          <w:b w:val="0"/>
          <w:sz w:val="20"/>
          <w:szCs w:val="20"/>
        </w:rPr>
      </w:pPr>
    </w:p>
    <w:p w14:paraId="0F3E6697" w14:textId="77777777" w:rsidR="00962146" w:rsidRPr="00962146" w:rsidRDefault="00E06904" w:rsidP="00A61711">
      <w:pPr>
        <w:pStyle w:val="Poglavje"/>
        <w:spacing w:before="240" w:after="240" w:line="360" w:lineRule="auto"/>
        <w:jc w:val="both"/>
        <w:rPr>
          <w:b w:val="0"/>
          <w:sz w:val="20"/>
          <w:szCs w:val="20"/>
        </w:rPr>
      </w:pPr>
      <w:r w:rsidDel="00E06904">
        <w:rPr>
          <w:b w:val="0"/>
          <w:sz w:val="20"/>
          <w:szCs w:val="20"/>
        </w:rPr>
        <w:t xml:space="preserve"> </w:t>
      </w:r>
    </w:p>
    <w:p w14:paraId="67F271C4" w14:textId="77777777" w:rsidR="00D16B9B" w:rsidRPr="00D16B9B" w:rsidRDefault="00D16B9B" w:rsidP="00D16B9B">
      <w:pPr>
        <w:pStyle w:val="Poglavje"/>
        <w:rPr>
          <w:sz w:val="20"/>
          <w:szCs w:val="20"/>
        </w:rPr>
      </w:pPr>
    </w:p>
    <w:p w14:paraId="5B034DE9" w14:textId="77777777" w:rsidR="004F619D" w:rsidRDefault="004F619D" w:rsidP="00CF0740">
      <w:pPr>
        <w:rPr>
          <w:rFonts w:ascii="Arial" w:hAnsi="Arial" w:cs="Arial"/>
          <w:sz w:val="20"/>
          <w:szCs w:val="20"/>
        </w:rPr>
      </w:pPr>
    </w:p>
    <w:p w14:paraId="28D0B817" w14:textId="77777777" w:rsidR="001545FB" w:rsidRDefault="001545FB" w:rsidP="00215200">
      <w:pPr>
        <w:spacing w:line="360" w:lineRule="auto"/>
        <w:jc w:val="both"/>
        <w:rPr>
          <w:rFonts w:ascii="Arial" w:hAnsi="Arial" w:cs="Arial"/>
          <w:bCs/>
          <w:sz w:val="20"/>
          <w:szCs w:val="20"/>
        </w:rPr>
      </w:pPr>
    </w:p>
    <w:p w14:paraId="6A331907" w14:textId="77777777" w:rsidR="009C1BD1" w:rsidRDefault="009C1BD1" w:rsidP="00215200">
      <w:pPr>
        <w:spacing w:line="360" w:lineRule="auto"/>
        <w:jc w:val="both"/>
        <w:rPr>
          <w:rFonts w:ascii="Arial" w:hAnsi="Arial" w:cs="Arial"/>
          <w:bCs/>
          <w:sz w:val="20"/>
          <w:szCs w:val="20"/>
        </w:rPr>
      </w:pPr>
    </w:p>
    <w:p w14:paraId="4554171B" w14:textId="77777777" w:rsidR="009C1BD1" w:rsidRPr="00215200" w:rsidRDefault="009C1BD1" w:rsidP="00215200">
      <w:pPr>
        <w:spacing w:line="360" w:lineRule="auto"/>
        <w:jc w:val="both"/>
        <w:rPr>
          <w:rFonts w:ascii="Arial" w:hAnsi="Arial" w:cs="Arial"/>
          <w:bCs/>
          <w:sz w:val="20"/>
          <w:szCs w:val="20"/>
        </w:rPr>
      </w:pPr>
    </w:p>
    <w:sectPr w:rsidR="009C1BD1" w:rsidRPr="0021520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AB5314" w14:textId="77777777" w:rsidR="008E6A7E" w:rsidRDefault="008E6A7E" w:rsidP="000E3D3B">
      <w:r>
        <w:separator/>
      </w:r>
    </w:p>
  </w:endnote>
  <w:endnote w:type="continuationSeparator" w:id="0">
    <w:p w14:paraId="0E1BBA40" w14:textId="77777777" w:rsidR="008E6A7E" w:rsidRDefault="008E6A7E" w:rsidP="000E3D3B">
      <w:r>
        <w:continuationSeparator/>
      </w:r>
    </w:p>
  </w:endnote>
  <w:endnote w:type="continuationNotice" w:id="1">
    <w:p w14:paraId="15122933" w14:textId="77777777" w:rsidR="008E6A7E" w:rsidRDefault="008E6A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3731885"/>
      <w:docPartObj>
        <w:docPartGallery w:val="Page Numbers (Bottom of Page)"/>
        <w:docPartUnique/>
      </w:docPartObj>
    </w:sdtPr>
    <w:sdtContent>
      <w:p w14:paraId="0EA810FF" w14:textId="2D0FEAC4" w:rsidR="00BA18C3" w:rsidRDefault="00BA18C3">
        <w:pPr>
          <w:pStyle w:val="Noga"/>
          <w:jc w:val="right"/>
        </w:pPr>
        <w:r>
          <w:fldChar w:fldCharType="begin"/>
        </w:r>
        <w:r>
          <w:instrText>PAGE   \* MERGEFORMAT</w:instrText>
        </w:r>
        <w:r>
          <w:fldChar w:fldCharType="separate"/>
        </w:r>
        <w:r w:rsidR="00D345A9">
          <w:rPr>
            <w:noProof/>
          </w:rPr>
          <w:t>9</w:t>
        </w:r>
        <w:r>
          <w:fldChar w:fldCharType="end"/>
        </w:r>
      </w:p>
    </w:sdtContent>
  </w:sdt>
  <w:p w14:paraId="60A0B098" w14:textId="77777777" w:rsidR="007621EB" w:rsidRDefault="007621E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75265" w14:textId="77777777" w:rsidR="008E6A7E" w:rsidRDefault="008E6A7E" w:rsidP="000E3D3B">
      <w:r>
        <w:separator/>
      </w:r>
    </w:p>
  </w:footnote>
  <w:footnote w:type="continuationSeparator" w:id="0">
    <w:p w14:paraId="5C97E3DE" w14:textId="77777777" w:rsidR="008E6A7E" w:rsidRDefault="008E6A7E" w:rsidP="000E3D3B">
      <w:r>
        <w:continuationSeparator/>
      </w:r>
    </w:p>
  </w:footnote>
  <w:footnote w:type="continuationNotice" w:id="1">
    <w:p w14:paraId="058315B7" w14:textId="77777777" w:rsidR="008E6A7E" w:rsidRDefault="008E6A7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360"/>
        </w:tabs>
        <w:ind w:left="360" w:hanging="360"/>
      </w:pPr>
      <w:rPr>
        <w:rFonts w:ascii="Courier New" w:hAnsi="Courier New" w:cs="Courier New"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0968F2"/>
    <w:multiLevelType w:val="hybridMultilevel"/>
    <w:tmpl w:val="ADD65F4E"/>
    <w:lvl w:ilvl="0" w:tplc="8DF80D40">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F11A39"/>
    <w:multiLevelType w:val="hybridMultilevel"/>
    <w:tmpl w:val="F1D65EA4"/>
    <w:lvl w:ilvl="0" w:tplc="878A59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8E1943"/>
    <w:multiLevelType w:val="hybridMultilevel"/>
    <w:tmpl w:val="A8C65C44"/>
    <w:lvl w:ilvl="0" w:tplc="0A666726">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1B06088"/>
    <w:multiLevelType w:val="hybridMultilevel"/>
    <w:tmpl w:val="819A78D8"/>
    <w:lvl w:ilvl="0" w:tplc="B79A41B0">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6EC2BE5"/>
    <w:multiLevelType w:val="hybridMultilevel"/>
    <w:tmpl w:val="E926EF82"/>
    <w:lvl w:ilvl="0" w:tplc="1918EB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7" w15:restartNumberingAfterBreak="0">
    <w:nsid w:val="456A2784"/>
    <w:multiLevelType w:val="hybridMultilevel"/>
    <w:tmpl w:val="B8FC4A56"/>
    <w:lvl w:ilvl="0" w:tplc="A2702528">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9532EFA"/>
    <w:multiLevelType w:val="hybridMultilevel"/>
    <w:tmpl w:val="1C649F18"/>
    <w:lvl w:ilvl="0" w:tplc="D15E928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EAE2167"/>
    <w:multiLevelType w:val="multilevel"/>
    <w:tmpl w:val="A75CFA94"/>
    <w:lvl w:ilvl="0">
      <w:start w:val="1"/>
      <w:numFmt w:val="decimal"/>
      <w:pStyle w:val="tevilnatoka"/>
      <w:lvlText w:val="%1."/>
      <w:lvlJc w:val="left"/>
      <w:pPr>
        <w:tabs>
          <w:tab w:val="num" w:pos="708"/>
        </w:tabs>
        <w:ind w:left="708" w:hanging="425"/>
      </w:pPr>
      <w:rPr>
        <w:rFonts w:cs="Times New Roman"/>
        <w:b/>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0" w15:restartNumberingAfterBreak="0">
    <w:nsid w:val="559209BE"/>
    <w:multiLevelType w:val="hybridMultilevel"/>
    <w:tmpl w:val="CBC2707C"/>
    <w:lvl w:ilvl="0" w:tplc="26FA99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B330F21"/>
    <w:multiLevelType w:val="hybridMultilevel"/>
    <w:tmpl w:val="66CE4C8A"/>
    <w:lvl w:ilvl="0" w:tplc="6226DA12">
      <w:start w:val="1"/>
      <w:numFmt w:val="decimal"/>
      <w:lvlText w:val="%1."/>
      <w:lvlJc w:val="left"/>
      <w:pPr>
        <w:ind w:left="2190" w:hanging="360"/>
      </w:pPr>
      <w:rPr>
        <w:rFonts w:hint="default"/>
      </w:rPr>
    </w:lvl>
    <w:lvl w:ilvl="1" w:tplc="04240019" w:tentative="1">
      <w:start w:val="1"/>
      <w:numFmt w:val="lowerLetter"/>
      <w:lvlText w:val="%2."/>
      <w:lvlJc w:val="left"/>
      <w:pPr>
        <w:ind w:left="2910" w:hanging="360"/>
      </w:pPr>
    </w:lvl>
    <w:lvl w:ilvl="2" w:tplc="0424001B" w:tentative="1">
      <w:start w:val="1"/>
      <w:numFmt w:val="lowerRoman"/>
      <w:lvlText w:val="%3."/>
      <w:lvlJc w:val="right"/>
      <w:pPr>
        <w:ind w:left="3630" w:hanging="180"/>
      </w:pPr>
    </w:lvl>
    <w:lvl w:ilvl="3" w:tplc="0424000F" w:tentative="1">
      <w:start w:val="1"/>
      <w:numFmt w:val="decimal"/>
      <w:lvlText w:val="%4."/>
      <w:lvlJc w:val="left"/>
      <w:pPr>
        <w:ind w:left="4350" w:hanging="360"/>
      </w:pPr>
    </w:lvl>
    <w:lvl w:ilvl="4" w:tplc="04240019" w:tentative="1">
      <w:start w:val="1"/>
      <w:numFmt w:val="lowerLetter"/>
      <w:lvlText w:val="%5."/>
      <w:lvlJc w:val="left"/>
      <w:pPr>
        <w:ind w:left="5070" w:hanging="360"/>
      </w:pPr>
    </w:lvl>
    <w:lvl w:ilvl="5" w:tplc="0424001B" w:tentative="1">
      <w:start w:val="1"/>
      <w:numFmt w:val="lowerRoman"/>
      <w:lvlText w:val="%6."/>
      <w:lvlJc w:val="right"/>
      <w:pPr>
        <w:ind w:left="5790" w:hanging="180"/>
      </w:pPr>
    </w:lvl>
    <w:lvl w:ilvl="6" w:tplc="0424000F" w:tentative="1">
      <w:start w:val="1"/>
      <w:numFmt w:val="decimal"/>
      <w:lvlText w:val="%7."/>
      <w:lvlJc w:val="left"/>
      <w:pPr>
        <w:ind w:left="6510" w:hanging="360"/>
      </w:pPr>
    </w:lvl>
    <w:lvl w:ilvl="7" w:tplc="04240019" w:tentative="1">
      <w:start w:val="1"/>
      <w:numFmt w:val="lowerLetter"/>
      <w:lvlText w:val="%8."/>
      <w:lvlJc w:val="left"/>
      <w:pPr>
        <w:ind w:left="7230" w:hanging="360"/>
      </w:pPr>
    </w:lvl>
    <w:lvl w:ilvl="8" w:tplc="0424001B" w:tentative="1">
      <w:start w:val="1"/>
      <w:numFmt w:val="lowerRoman"/>
      <w:lvlText w:val="%9."/>
      <w:lvlJc w:val="right"/>
      <w:pPr>
        <w:ind w:left="7950" w:hanging="180"/>
      </w:pPr>
    </w:lvl>
  </w:abstractNum>
  <w:abstractNum w:abstractNumId="1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14" w15:restartNumberingAfterBreak="0">
    <w:nsid w:val="76DC204B"/>
    <w:multiLevelType w:val="hybridMultilevel"/>
    <w:tmpl w:val="98601F70"/>
    <w:lvl w:ilvl="0" w:tplc="2274024C">
      <w:start w:val="2"/>
      <w:numFmt w:val="bullet"/>
      <w:lvlText w:val="-"/>
      <w:lvlJc w:val="left"/>
      <w:pPr>
        <w:ind w:left="720" w:hanging="360"/>
      </w:pPr>
      <w:rPr>
        <w:rFonts w:ascii="Arial" w:eastAsiaTheme="minorHAnsi"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63200786">
    <w:abstractNumId w:val="0"/>
  </w:num>
  <w:num w:numId="2" w16cid:durableId="103881539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999438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421528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31827586">
    <w:abstractNumId w:val="12"/>
  </w:num>
  <w:num w:numId="6" w16cid:durableId="7453058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5654678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1478044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509120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611115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70641584">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11639150">
    <w:abstractNumId w:val="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40037971">
    <w:abstractNumId w:val="11"/>
  </w:num>
  <w:num w:numId="14" w16cid:durableId="1637099441">
    <w:abstractNumId w:val="2"/>
  </w:num>
  <w:num w:numId="15" w16cid:durableId="1165049887">
    <w:abstractNumId w:val="10"/>
  </w:num>
  <w:num w:numId="16" w16cid:durableId="604264098">
    <w:abstractNumId w:val="3"/>
  </w:num>
  <w:num w:numId="17" w16cid:durableId="1293094105">
    <w:abstractNumId w:val="8"/>
  </w:num>
  <w:num w:numId="18" w16cid:durableId="971325184">
    <w:abstractNumId w:val="1"/>
  </w:num>
  <w:num w:numId="19" w16cid:durableId="30768670">
    <w:abstractNumId w:val="7"/>
  </w:num>
  <w:num w:numId="20" w16cid:durableId="1429692624">
    <w:abstractNumId w:val="4"/>
  </w:num>
  <w:num w:numId="21" w16cid:durableId="1456214143">
    <w:abstractNumId w:val="14"/>
  </w:num>
  <w:num w:numId="22" w16cid:durableId="2545554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740"/>
    <w:rsid w:val="0000119A"/>
    <w:rsid w:val="00001F64"/>
    <w:rsid w:val="0000738D"/>
    <w:rsid w:val="000105DA"/>
    <w:rsid w:val="00010F60"/>
    <w:rsid w:val="00015CF9"/>
    <w:rsid w:val="00016D71"/>
    <w:rsid w:val="00016F61"/>
    <w:rsid w:val="00017496"/>
    <w:rsid w:val="00020C23"/>
    <w:rsid w:val="00021218"/>
    <w:rsid w:val="00021D3B"/>
    <w:rsid w:val="00023F2C"/>
    <w:rsid w:val="00024F97"/>
    <w:rsid w:val="00026794"/>
    <w:rsid w:val="00026E7D"/>
    <w:rsid w:val="00031996"/>
    <w:rsid w:val="000321BE"/>
    <w:rsid w:val="00032434"/>
    <w:rsid w:val="00037A60"/>
    <w:rsid w:val="0004169F"/>
    <w:rsid w:val="0004658A"/>
    <w:rsid w:val="00051C25"/>
    <w:rsid w:val="00052A7B"/>
    <w:rsid w:val="0005348D"/>
    <w:rsid w:val="00053FBE"/>
    <w:rsid w:val="000548B8"/>
    <w:rsid w:val="0005497E"/>
    <w:rsid w:val="00057A04"/>
    <w:rsid w:val="00062925"/>
    <w:rsid w:val="00063185"/>
    <w:rsid w:val="00074505"/>
    <w:rsid w:val="0007577B"/>
    <w:rsid w:val="000766D3"/>
    <w:rsid w:val="00083471"/>
    <w:rsid w:val="00085078"/>
    <w:rsid w:val="00085F69"/>
    <w:rsid w:val="0008659B"/>
    <w:rsid w:val="000900D1"/>
    <w:rsid w:val="0009163E"/>
    <w:rsid w:val="00092659"/>
    <w:rsid w:val="0009277A"/>
    <w:rsid w:val="00094051"/>
    <w:rsid w:val="000A3174"/>
    <w:rsid w:val="000A3D9C"/>
    <w:rsid w:val="000A5E1D"/>
    <w:rsid w:val="000A6E17"/>
    <w:rsid w:val="000A7BEA"/>
    <w:rsid w:val="000B703B"/>
    <w:rsid w:val="000C1512"/>
    <w:rsid w:val="000C41D3"/>
    <w:rsid w:val="000D331A"/>
    <w:rsid w:val="000D687E"/>
    <w:rsid w:val="000D6A59"/>
    <w:rsid w:val="000D6AC4"/>
    <w:rsid w:val="000D78EA"/>
    <w:rsid w:val="000E0CD7"/>
    <w:rsid w:val="000E23E6"/>
    <w:rsid w:val="000E2BE1"/>
    <w:rsid w:val="000E3D3B"/>
    <w:rsid w:val="000E3EF1"/>
    <w:rsid w:val="000E5C20"/>
    <w:rsid w:val="000E62C4"/>
    <w:rsid w:val="000F4207"/>
    <w:rsid w:val="000F50CC"/>
    <w:rsid w:val="000F5AA5"/>
    <w:rsid w:val="000F63DC"/>
    <w:rsid w:val="00100604"/>
    <w:rsid w:val="00101FEB"/>
    <w:rsid w:val="0010274B"/>
    <w:rsid w:val="00112930"/>
    <w:rsid w:val="001134BD"/>
    <w:rsid w:val="001215BA"/>
    <w:rsid w:val="00121F9D"/>
    <w:rsid w:val="0012308A"/>
    <w:rsid w:val="00127EF9"/>
    <w:rsid w:val="00133A78"/>
    <w:rsid w:val="00133E23"/>
    <w:rsid w:val="0013444A"/>
    <w:rsid w:val="00134605"/>
    <w:rsid w:val="00137338"/>
    <w:rsid w:val="00137712"/>
    <w:rsid w:val="00140522"/>
    <w:rsid w:val="001412D3"/>
    <w:rsid w:val="00145E22"/>
    <w:rsid w:val="001473A8"/>
    <w:rsid w:val="00150699"/>
    <w:rsid w:val="001545FB"/>
    <w:rsid w:val="0015630B"/>
    <w:rsid w:val="0015659C"/>
    <w:rsid w:val="00157FF5"/>
    <w:rsid w:val="001609B4"/>
    <w:rsid w:val="00164891"/>
    <w:rsid w:val="0016626C"/>
    <w:rsid w:val="001666A6"/>
    <w:rsid w:val="001727A2"/>
    <w:rsid w:val="00173F41"/>
    <w:rsid w:val="001822E1"/>
    <w:rsid w:val="0018597D"/>
    <w:rsid w:val="00186E42"/>
    <w:rsid w:val="00191588"/>
    <w:rsid w:val="00192403"/>
    <w:rsid w:val="001933C9"/>
    <w:rsid w:val="001A0740"/>
    <w:rsid w:val="001A0943"/>
    <w:rsid w:val="001A2975"/>
    <w:rsid w:val="001A3306"/>
    <w:rsid w:val="001A5536"/>
    <w:rsid w:val="001A73C2"/>
    <w:rsid w:val="001B0D33"/>
    <w:rsid w:val="001B18C3"/>
    <w:rsid w:val="001B4662"/>
    <w:rsid w:val="001C32AA"/>
    <w:rsid w:val="001C47EA"/>
    <w:rsid w:val="001C58D7"/>
    <w:rsid w:val="001C73B8"/>
    <w:rsid w:val="001D4D61"/>
    <w:rsid w:val="001D52EB"/>
    <w:rsid w:val="001E140C"/>
    <w:rsid w:val="001E2786"/>
    <w:rsid w:val="001E3FF9"/>
    <w:rsid w:val="001E411D"/>
    <w:rsid w:val="001E5556"/>
    <w:rsid w:val="001E6CE3"/>
    <w:rsid w:val="001E7DBC"/>
    <w:rsid w:val="001F0435"/>
    <w:rsid w:val="001F67B1"/>
    <w:rsid w:val="001F69AA"/>
    <w:rsid w:val="00203B96"/>
    <w:rsid w:val="00210A17"/>
    <w:rsid w:val="00215200"/>
    <w:rsid w:val="00217E8B"/>
    <w:rsid w:val="00217EC5"/>
    <w:rsid w:val="0022042D"/>
    <w:rsid w:val="002228FE"/>
    <w:rsid w:val="002251AC"/>
    <w:rsid w:val="002310A5"/>
    <w:rsid w:val="00236584"/>
    <w:rsid w:val="002366B0"/>
    <w:rsid w:val="00237A10"/>
    <w:rsid w:val="0024412B"/>
    <w:rsid w:val="00244A01"/>
    <w:rsid w:val="00246758"/>
    <w:rsid w:val="00251B2E"/>
    <w:rsid w:val="00252904"/>
    <w:rsid w:val="002530FC"/>
    <w:rsid w:val="002605EF"/>
    <w:rsid w:val="00262051"/>
    <w:rsid w:val="00262279"/>
    <w:rsid w:val="002628F2"/>
    <w:rsid w:val="0026325E"/>
    <w:rsid w:val="0026406A"/>
    <w:rsid w:val="00265FBB"/>
    <w:rsid w:val="002666FF"/>
    <w:rsid w:val="00266A62"/>
    <w:rsid w:val="00270B0B"/>
    <w:rsid w:val="00272CC1"/>
    <w:rsid w:val="00272F88"/>
    <w:rsid w:val="0027336E"/>
    <w:rsid w:val="00273F82"/>
    <w:rsid w:val="0027663F"/>
    <w:rsid w:val="00277D46"/>
    <w:rsid w:val="00280DC0"/>
    <w:rsid w:val="00280F90"/>
    <w:rsid w:val="002841B8"/>
    <w:rsid w:val="00284233"/>
    <w:rsid w:val="002871C2"/>
    <w:rsid w:val="002904E9"/>
    <w:rsid w:val="0029059A"/>
    <w:rsid w:val="00291AB7"/>
    <w:rsid w:val="00292013"/>
    <w:rsid w:val="002922D0"/>
    <w:rsid w:val="00292DF4"/>
    <w:rsid w:val="00295DA7"/>
    <w:rsid w:val="002A0A4B"/>
    <w:rsid w:val="002A6E71"/>
    <w:rsid w:val="002B197D"/>
    <w:rsid w:val="002B3879"/>
    <w:rsid w:val="002B4DA7"/>
    <w:rsid w:val="002B5FE8"/>
    <w:rsid w:val="002C2D35"/>
    <w:rsid w:val="002C4866"/>
    <w:rsid w:val="002C5ADE"/>
    <w:rsid w:val="002C60BA"/>
    <w:rsid w:val="002C7202"/>
    <w:rsid w:val="002D22B6"/>
    <w:rsid w:val="002D272C"/>
    <w:rsid w:val="002D2911"/>
    <w:rsid w:val="002D3F54"/>
    <w:rsid w:val="002D490A"/>
    <w:rsid w:val="002D541A"/>
    <w:rsid w:val="002D6A15"/>
    <w:rsid w:val="002E36E2"/>
    <w:rsid w:val="002E61F9"/>
    <w:rsid w:val="002F088D"/>
    <w:rsid w:val="002F4699"/>
    <w:rsid w:val="002F676F"/>
    <w:rsid w:val="003007AC"/>
    <w:rsid w:val="0030366F"/>
    <w:rsid w:val="00304E4B"/>
    <w:rsid w:val="003069BC"/>
    <w:rsid w:val="0030709F"/>
    <w:rsid w:val="003079D2"/>
    <w:rsid w:val="00312797"/>
    <w:rsid w:val="00316EAE"/>
    <w:rsid w:val="00320738"/>
    <w:rsid w:val="00326EEE"/>
    <w:rsid w:val="00331B0B"/>
    <w:rsid w:val="00332627"/>
    <w:rsid w:val="00332E20"/>
    <w:rsid w:val="003336BB"/>
    <w:rsid w:val="00344F95"/>
    <w:rsid w:val="00344FB6"/>
    <w:rsid w:val="00347AA4"/>
    <w:rsid w:val="003501A5"/>
    <w:rsid w:val="0035459E"/>
    <w:rsid w:val="00354DD5"/>
    <w:rsid w:val="00356149"/>
    <w:rsid w:val="00357844"/>
    <w:rsid w:val="003608EE"/>
    <w:rsid w:val="00362E31"/>
    <w:rsid w:val="00365BBF"/>
    <w:rsid w:val="00367B01"/>
    <w:rsid w:val="00372793"/>
    <w:rsid w:val="00373D22"/>
    <w:rsid w:val="00385EFE"/>
    <w:rsid w:val="00393605"/>
    <w:rsid w:val="00394DB1"/>
    <w:rsid w:val="00396FE4"/>
    <w:rsid w:val="0039740D"/>
    <w:rsid w:val="003A1ABF"/>
    <w:rsid w:val="003A335B"/>
    <w:rsid w:val="003A621D"/>
    <w:rsid w:val="003A730D"/>
    <w:rsid w:val="003B1232"/>
    <w:rsid w:val="003B1E47"/>
    <w:rsid w:val="003B2E9A"/>
    <w:rsid w:val="003B5168"/>
    <w:rsid w:val="003C0A0A"/>
    <w:rsid w:val="003C1A62"/>
    <w:rsid w:val="003C2E7F"/>
    <w:rsid w:val="003C45D4"/>
    <w:rsid w:val="003C7ADA"/>
    <w:rsid w:val="003D1F46"/>
    <w:rsid w:val="003D2F95"/>
    <w:rsid w:val="003E1293"/>
    <w:rsid w:val="003E655D"/>
    <w:rsid w:val="003F005E"/>
    <w:rsid w:val="003F1097"/>
    <w:rsid w:val="003F435D"/>
    <w:rsid w:val="0040144D"/>
    <w:rsid w:val="004062A0"/>
    <w:rsid w:val="0040712C"/>
    <w:rsid w:val="00407729"/>
    <w:rsid w:val="004114DB"/>
    <w:rsid w:val="00412321"/>
    <w:rsid w:val="00413C55"/>
    <w:rsid w:val="004140AD"/>
    <w:rsid w:val="00421CD7"/>
    <w:rsid w:val="00423F35"/>
    <w:rsid w:val="004317F5"/>
    <w:rsid w:val="00432D1B"/>
    <w:rsid w:val="00433705"/>
    <w:rsid w:val="0043397E"/>
    <w:rsid w:val="004356DD"/>
    <w:rsid w:val="00435904"/>
    <w:rsid w:val="00435989"/>
    <w:rsid w:val="00441B00"/>
    <w:rsid w:val="004456D7"/>
    <w:rsid w:val="00447EAF"/>
    <w:rsid w:val="004541C0"/>
    <w:rsid w:val="0046221A"/>
    <w:rsid w:val="004631E1"/>
    <w:rsid w:val="004653E5"/>
    <w:rsid w:val="00470973"/>
    <w:rsid w:val="00471CBF"/>
    <w:rsid w:val="00474D9D"/>
    <w:rsid w:val="00477E10"/>
    <w:rsid w:val="00483207"/>
    <w:rsid w:val="00484746"/>
    <w:rsid w:val="0048506D"/>
    <w:rsid w:val="0048666E"/>
    <w:rsid w:val="00487061"/>
    <w:rsid w:val="00487CFB"/>
    <w:rsid w:val="00491D02"/>
    <w:rsid w:val="00493361"/>
    <w:rsid w:val="004954AA"/>
    <w:rsid w:val="0049732C"/>
    <w:rsid w:val="004975F7"/>
    <w:rsid w:val="004A1B08"/>
    <w:rsid w:val="004A34C8"/>
    <w:rsid w:val="004B0101"/>
    <w:rsid w:val="004B12D1"/>
    <w:rsid w:val="004B1705"/>
    <w:rsid w:val="004B5371"/>
    <w:rsid w:val="004B59B9"/>
    <w:rsid w:val="004B765B"/>
    <w:rsid w:val="004C145D"/>
    <w:rsid w:val="004C2EB1"/>
    <w:rsid w:val="004C6C4F"/>
    <w:rsid w:val="004C78A6"/>
    <w:rsid w:val="004D1ABB"/>
    <w:rsid w:val="004D1AD5"/>
    <w:rsid w:val="004D513C"/>
    <w:rsid w:val="004D5916"/>
    <w:rsid w:val="004E5AB0"/>
    <w:rsid w:val="004E743E"/>
    <w:rsid w:val="004F085E"/>
    <w:rsid w:val="004F3578"/>
    <w:rsid w:val="004F619D"/>
    <w:rsid w:val="004F61C6"/>
    <w:rsid w:val="004F7AC9"/>
    <w:rsid w:val="00501F50"/>
    <w:rsid w:val="00507243"/>
    <w:rsid w:val="00510264"/>
    <w:rsid w:val="0051052D"/>
    <w:rsid w:val="00510841"/>
    <w:rsid w:val="00517F53"/>
    <w:rsid w:val="0052155D"/>
    <w:rsid w:val="005221B3"/>
    <w:rsid w:val="00526D03"/>
    <w:rsid w:val="0053038D"/>
    <w:rsid w:val="00530ACF"/>
    <w:rsid w:val="00536AF4"/>
    <w:rsid w:val="00537476"/>
    <w:rsid w:val="00537926"/>
    <w:rsid w:val="00541191"/>
    <w:rsid w:val="005424A8"/>
    <w:rsid w:val="005457B7"/>
    <w:rsid w:val="005477DB"/>
    <w:rsid w:val="00551028"/>
    <w:rsid w:val="005513B2"/>
    <w:rsid w:val="0055397C"/>
    <w:rsid w:val="00560E7A"/>
    <w:rsid w:val="00566958"/>
    <w:rsid w:val="005676C2"/>
    <w:rsid w:val="00575820"/>
    <w:rsid w:val="00577155"/>
    <w:rsid w:val="00581D54"/>
    <w:rsid w:val="0058229C"/>
    <w:rsid w:val="005830E1"/>
    <w:rsid w:val="00586891"/>
    <w:rsid w:val="00592FB7"/>
    <w:rsid w:val="00594A7E"/>
    <w:rsid w:val="005A65D0"/>
    <w:rsid w:val="005B392C"/>
    <w:rsid w:val="005B74BF"/>
    <w:rsid w:val="005C0CF1"/>
    <w:rsid w:val="005D0C8B"/>
    <w:rsid w:val="005D3A56"/>
    <w:rsid w:val="005D511A"/>
    <w:rsid w:val="005D66A8"/>
    <w:rsid w:val="005E085E"/>
    <w:rsid w:val="005E1414"/>
    <w:rsid w:val="005E6D7A"/>
    <w:rsid w:val="005F49FB"/>
    <w:rsid w:val="006008B9"/>
    <w:rsid w:val="00600992"/>
    <w:rsid w:val="00601715"/>
    <w:rsid w:val="00606AA2"/>
    <w:rsid w:val="00610207"/>
    <w:rsid w:val="006106D6"/>
    <w:rsid w:val="00611726"/>
    <w:rsid w:val="0061318E"/>
    <w:rsid w:val="00613E70"/>
    <w:rsid w:val="00614D84"/>
    <w:rsid w:val="00617173"/>
    <w:rsid w:val="006206CB"/>
    <w:rsid w:val="00622866"/>
    <w:rsid w:val="00622C44"/>
    <w:rsid w:val="0062589B"/>
    <w:rsid w:val="00631260"/>
    <w:rsid w:val="006378DE"/>
    <w:rsid w:val="00643A60"/>
    <w:rsid w:val="0065189B"/>
    <w:rsid w:val="0065308A"/>
    <w:rsid w:val="006531E2"/>
    <w:rsid w:val="00654EA2"/>
    <w:rsid w:val="0066190F"/>
    <w:rsid w:val="00663B0F"/>
    <w:rsid w:val="00663C5D"/>
    <w:rsid w:val="00665C74"/>
    <w:rsid w:val="00665EFC"/>
    <w:rsid w:val="00665F1E"/>
    <w:rsid w:val="00666F78"/>
    <w:rsid w:val="00667740"/>
    <w:rsid w:val="0067123C"/>
    <w:rsid w:val="006759FC"/>
    <w:rsid w:val="00681535"/>
    <w:rsid w:val="00685FEE"/>
    <w:rsid w:val="0069088B"/>
    <w:rsid w:val="00690BE0"/>
    <w:rsid w:val="00691A21"/>
    <w:rsid w:val="00695C9F"/>
    <w:rsid w:val="006A00D2"/>
    <w:rsid w:val="006A47A9"/>
    <w:rsid w:val="006A4CD1"/>
    <w:rsid w:val="006B2235"/>
    <w:rsid w:val="006B57D3"/>
    <w:rsid w:val="006B587E"/>
    <w:rsid w:val="006D0D9D"/>
    <w:rsid w:val="006D2821"/>
    <w:rsid w:val="006D2B43"/>
    <w:rsid w:val="006D503A"/>
    <w:rsid w:val="006D664C"/>
    <w:rsid w:val="006E0056"/>
    <w:rsid w:val="006E5EB3"/>
    <w:rsid w:val="006E7C61"/>
    <w:rsid w:val="006F0F85"/>
    <w:rsid w:val="006F14A0"/>
    <w:rsid w:val="006F1595"/>
    <w:rsid w:val="006F2125"/>
    <w:rsid w:val="006F4E3F"/>
    <w:rsid w:val="006F52FD"/>
    <w:rsid w:val="006F6183"/>
    <w:rsid w:val="006F75EC"/>
    <w:rsid w:val="0070445B"/>
    <w:rsid w:val="00705F90"/>
    <w:rsid w:val="007120B2"/>
    <w:rsid w:val="00713C8A"/>
    <w:rsid w:val="00713D27"/>
    <w:rsid w:val="0071464D"/>
    <w:rsid w:val="00716377"/>
    <w:rsid w:val="00716ECE"/>
    <w:rsid w:val="00726AD9"/>
    <w:rsid w:val="00730826"/>
    <w:rsid w:val="00733A02"/>
    <w:rsid w:val="00736826"/>
    <w:rsid w:val="0074410D"/>
    <w:rsid w:val="00747BCD"/>
    <w:rsid w:val="00750072"/>
    <w:rsid w:val="007503F7"/>
    <w:rsid w:val="00753F04"/>
    <w:rsid w:val="007572A5"/>
    <w:rsid w:val="007573C6"/>
    <w:rsid w:val="00757468"/>
    <w:rsid w:val="007620FE"/>
    <w:rsid w:val="007621EB"/>
    <w:rsid w:val="007642C5"/>
    <w:rsid w:val="00764EE5"/>
    <w:rsid w:val="00765AD2"/>
    <w:rsid w:val="0076671E"/>
    <w:rsid w:val="00771DAA"/>
    <w:rsid w:val="00771E6B"/>
    <w:rsid w:val="00772375"/>
    <w:rsid w:val="007763CC"/>
    <w:rsid w:val="00776E01"/>
    <w:rsid w:val="007841C1"/>
    <w:rsid w:val="007912C9"/>
    <w:rsid w:val="00796001"/>
    <w:rsid w:val="007A3A82"/>
    <w:rsid w:val="007B1BC1"/>
    <w:rsid w:val="007C0616"/>
    <w:rsid w:val="007C098C"/>
    <w:rsid w:val="007C6C4A"/>
    <w:rsid w:val="007C7491"/>
    <w:rsid w:val="007C78F7"/>
    <w:rsid w:val="007D1C23"/>
    <w:rsid w:val="007D45F5"/>
    <w:rsid w:val="007D4A9E"/>
    <w:rsid w:val="007D4E5E"/>
    <w:rsid w:val="007E2B32"/>
    <w:rsid w:val="007E33E4"/>
    <w:rsid w:val="007E6C13"/>
    <w:rsid w:val="007F0504"/>
    <w:rsid w:val="007F2680"/>
    <w:rsid w:val="007F47C6"/>
    <w:rsid w:val="007F514E"/>
    <w:rsid w:val="007F5243"/>
    <w:rsid w:val="007F71D6"/>
    <w:rsid w:val="00802C83"/>
    <w:rsid w:val="00804659"/>
    <w:rsid w:val="00804DD7"/>
    <w:rsid w:val="00810D68"/>
    <w:rsid w:val="0081119E"/>
    <w:rsid w:val="00814142"/>
    <w:rsid w:val="00814BBD"/>
    <w:rsid w:val="00815F50"/>
    <w:rsid w:val="00817972"/>
    <w:rsid w:val="00821170"/>
    <w:rsid w:val="008234A9"/>
    <w:rsid w:val="008237D6"/>
    <w:rsid w:val="00823F45"/>
    <w:rsid w:val="00826369"/>
    <w:rsid w:val="00834371"/>
    <w:rsid w:val="00834FB2"/>
    <w:rsid w:val="00835551"/>
    <w:rsid w:val="00835B5B"/>
    <w:rsid w:val="00836D2B"/>
    <w:rsid w:val="00845C04"/>
    <w:rsid w:val="0084678B"/>
    <w:rsid w:val="00850638"/>
    <w:rsid w:val="0085201C"/>
    <w:rsid w:val="00852804"/>
    <w:rsid w:val="0085324A"/>
    <w:rsid w:val="00856CF9"/>
    <w:rsid w:val="008615FE"/>
    <w:rsid w:val="0086385E"/>
    <w:rsid w:val="0086563E"/>
    <w:rsid w:val="00867079"/>
    <w:rsid w:val="008674D1"/>
    <w:rsid w:val="00875AA1"/>
    <w:rsid w:val="00877DE9"/>
    <w:rsid w:val="008858C7"/>
    <w:rsid w:val="00894494"/>
    <w:rsid w:val="00895E44"/>
    <w:rsid w:val="008966B4"/>
    <w:rsid w:val="008A07F8"/>
    <w:rsid w:val="008A1E77"/>
    <w:rsid w:val="008A3813"/>
    <w:rsid w:val="008A6B25"/>
    <w:rsid w:val="008A77E2"/>
    <w:rsid w:val="008B29AC"/>
    <w:rsid w:val="008B430F"/>
    <w:rsid w:val="008B7692"/>
    <w:rsid w:val="008B7FE3"/>
    <w:rsid w:val="008C0DB2"/>
    <w:rsid w:val="008C48D5"/>
    <w:rsid w:val="008C632B"/>
    <w:rsid w:val="008C71BB"/>
    <w:rsid w:val="008D0E74"/>
    <w:rsid w:val="008D2A73"/>
    <w:rsid w:val="008D2FE5"/>
    <w:rsid w:val="008D4460"/>
    <w:rsid w:val="008E0312"/>
    <w:rsid w:val="008E4AF0"/>
    <w:rsid w:val="008E50A0"/>
    <w:rsid w:val="008E6A7E"/>
    <w:rsid w:val="008E6F56"/>
    <w:rsid w:val="008F0999"/>
    <w:rsid w:val="008F0B73"/>
    <w:rsid w:val="008F50C2"/>
    <w:rsid w:val="008F788F"/>
    <w:rsid w:val="0090657E"/>
    <w:rsid w:val="00911841"/>
    <w:rsid w:val="009123EE"/>
    <w:rsid w:val="00912F49"/>
    <w:rsid w:val="00913450"/>
    <w:rsid w:val="00914CDB"/>
    <w:rsid w:val="00915B31"/>
    <w:rsid w:val="0092138B"/>
    <w:rsid w:val="0092295E"/>
    <w:rsid w:val="00923C48"/>
    <w:rsid w:val="0092725F"/>
    <w:rsid w:val="0093339C"/>
    <w:rsid w:val="00933C10"/>
    <w:rsid w:val="009360C6"/>
    <w:rsid w:val="009406DB"/>
    <w:rsid w:val="009428B0"/>
    <w:rsid w:val="009521D5"/>
    <w:rsid w:val="00953779"/>
    <w:rsid w:val="00953A76"/>
    <w:rsid w:val="00962146"/>
    <w:rsid w:val="009669B0"/>
    <w:rsid w:val="009710B4"/>
    <w:rsid w:val="0097671E"/>
    <w:rsid w:val="009800F9"/>
    <w:rsid w:val="00983274"/>
    <w:rsid w:val="009834E1"/>
    <w:rsid w:val="00985C74"/>
    <w:rsid w:val="009913B5"/>
    <w:rsid w:val="0099510E"/>
    <w:rsid w:val="00996C65"/>
    <w:rsid w:val="009976E6"/>
    <w:rsid w:val="009B0C8B"/>
    <w:rsid w:val="009B10A2"/>
    <w:rsid w:val="009B4931"/>
    <w:rsid w:val="009C1BD1"/>
    <w:rsid w:val="009C3390"/>
    <w:rsid w:val="009C3774"/>
    <w:rsid w:val="009C46D8"/>
    <w:rsid w:val="009C5A08"/>
    <w:rsid w:val="009C79C5"/>
    <w:rsid w:val="009D08DC"/>
    <w:rsid w:val="009D26D5"/>
    <w:rsid w:val="009D4560"/>
    <w:rsid w:val="009D57A1"/>
    <w:rsid w:val="009E11D6"/>
    <w:rsid w:val="009E2A00"/>
    <w:rsid w:val="009E31DC"/>
    <w:rsid w:val="009E61A6"/>
    <w:rsid w:val="009E7BC7"/>
    <w:rsid w:val="009F06AB"/>
    <w:rsid w:val="009F3D1C"/>
    <w:rsid w:val="009F56A9"/>
    <w:rsid w:val="00A0253E"/>
    <w:rsid w:val="00A05B61"/>
    <w:rsid w:val="00A05F09"/>
    <w:rsid w:val="00A07FAC"/>
    <w:rsid w:val="00A1090F"/>
    <w:rsid w:val="00A11873"/>
    <w:rsid w:val="00A14FE8"/>
    <w:rsid w:val="00A2282C"/>
    <w:rsid w:val="00A241F0"/>
    <w:rsid w:val="00A2517C"/>
    <w:rsid w:val="00A275C2"/>
    <w:rsid w:val="00A3176E"/>
    <w:rsid w:val="00A32A56"/>
    <w:rsid w:val="00A414CE"/>
    <w:rsid w:val="00A42AE1"/>
    <w:rsid w:val="00A43810"/>
    <w:rsid w:val="00A439E4"/>
    <w:rsid w:val="00A45920"/>
    <w:rsid w:val="00A471C4"/>
    <w:rsid w:val="00A47567"/>
    <w:rsid w:val="00A50B6C"/>
    <w:rsid w:val="00A559E0"/>
    <w:rsid w:val="00A5617B"/>
    <w:rsid w:val="00A5654C"/>
    <w:rsid w:val="00A5677F"/>
    <w:rsid w:val="00A61711"/>
    <w:rsid w:val="00A62CC9"/>
    <w:rsid w:val="00A641B5"/>
    <w:rsid w:val="00A67F8A"/>
    <w:rsid w:val="00A707E5"/>
    <w:rsid w:val="00A77EF5"/>
    <w:rsid w:val="00A82D3C"/>
    <w:rsid w:val="00A8736D"/>
    <w:rsid w:val="00A91065"/>
    <w:rsid w:val="00A915E5"/>
    <w:rsid w:val="00A91604"/>
    <w:rsid w:val="00A917DC"/>
    <w:rsid w:val="00A9197E"/>
    <w:rsid w:val="00A91ED6"/>
    <w:rsid w:val="00A945AB"/>
    <w:rsid w:val="00A964ED"/>
    <w:rsid w:val="00AA05FC"/>
    <w:rsid w:val="00AA57F5"/>
    <w:rsid w:val="00AA7013"/>
    <w:rsid w:val="00AA7487"/>
    <w:rsid w:val="00AB5092"/>
    <w:rsid w:val="00AC0A50"/>
    <w:rsid w:val="00AC0C5E"/>
    <w:rsid w:val="00AC2D26"/>
    <w:rsid w:val="00AC4663"/>
    <w:rsid w:val="00AC7056"/>
    <w:rsid w:val="00AD0606"/>
    <w:rsid w:val="00AD0A1D"/>
    <w:rsid w:val="00AD0FD1"/>
    <w:rsid w:val="00AD1119"/>
    <w:rsid w:val="00AD12D5"/>
    <w:rsid w:val="00AD7953"/>
    <w:rsid w:val="00AE02E6"/>
    <w:rsid w:val="00AE1062"/>
    <w:rsid w:val="00AE1B83"/>
    <w:rsid w:val="00AE2703"/>
    <w:rsid w:val="00AF00D5"/>
    <w:rsid w:val="00AF0AB1"/>
    <w:rsid w:val="00AF2A64"/>
    <w:rsid w:val="00AF3698"/>
    <w:rsid w:val="00AF4803"/>
    <w:rsid w:val="00B00127"/>
    <w:rsid w:val="00B00940"/>
    <w:rsid w:val="00B0663D"/>
    <w:rsid w:val="00B23FAE"/>
    <w:rsid w:val="00B26340"/>
    <w:rsid w:val="00B3145D"/>
    <w:rsid w:val="00B33140"/>
    <w:rsid w:val="00B334BB"/>
    <w:rsid w:val="00B423EA"/>
    <w:rsid w:val="00B430D6"/>
    <w:rsid w:val="00B45129"/>
    <w:rsid w:val="00B46E0C"/>
    <w:rsid w:val="00B476A9"/>
    <w:rsid w:val="00B50863"/>
    <w:rsid w:val="00B6142A"/>
    <w:rsid w:val="00B7169C"/>
    <w:rsid w:val="00B73296"/>
    <w:rsid w:val="00B76224"/>
    <w:rsid w:val="00B76F4D"/>
    <w:rsid w:val="00B7781B"/>
    <w:rsid w:val="00B80F35"/>
    <w:rsid w:val="00B845C3"/>
    <w:rsid w:val="00B8479B"/>
    <w:rsid w:val="00B860A6"/>
    <w:rsid w:val="00B86CC1"/>
    <w:rsid w:val="00B87E0E"/>
    <w:rsid w:val="00B96EE3"/>
    <w:rsid w:val="00BA18C3"/>
    <w:rsid w:val="00BA1E95"/>
    <w:rsid w:val="00BA3175"/>
    <w:rsid w:val="00BA33FF"/>
    <w:rsid w:val="00BB1404"/>
    <w:rsid w:val="00BB30CA"/>
    <w:rsid w:val="00BC117F"/>
    <w:rsid w:val="00BC3F91"/>
    <w:rsid w:val="00BC45F4"/>
    <w:rsid w:val="00BD45E4"/>
    <w:rsid w:val="00BE05A1"/>
    <w:rsid w:val="00BE113F"/>
    <w:rsid w:val="00BE5FEB"/>
    <w:rsid w:val="00BE6705"/>
    <w:rsid w:val="00BF26DA"/>
    <w:rsid w:val="00BF3A59"/>
    <w:rsid w:val="00BF5409"/>
    <w:rsid w:val="00BF5799"/>
    <w:rsid w:val="00C01032"/>
    <w:rsid w:val="00C024B7"/>
    <w:rsid w:val="00C048EB"/>
    <w:rsid w:val="00C11187"/>
    <w:rsid w:val="00C11391"/>
    <w:rsid w:val="00C175A7"/>
    <w:rsid w:val="00C17CE0"/>
    <w:rsid w:val="00C24136"/>
    <w:rsid w:val="00C32AC4"/>
    <w:rsid w:val="00C33A4C"/>
    <w:rsid w:val="00C3634F"/>
    <w:rsid w:val="00C42498"/>
    <w:rsid w:val="00C44F95"/>
    <w:rsid w:val="00C455D1"/>
    <w:rsid w:val="00C472D0"/>
    <w:rsid w:val="00C50C49"/>
    <w:rsid w:val="00C54B60"/>
    <w:rsid w:val="00C56B09"/>
    <w:rsid w:val="00C6206B"/>
    <w:rsid w:val="00C65E5C"/>
    <w:rsid w:val="00C70203"/>
    <w:rsid w:val="00C71149"/>
    <w:rsid w:val="00C754A6"/>
    <w:rsid w:val="00C773E9"/>
    <w:rsid w:val="00C77B80"/>
    <w:rsid w:val="00C818D7"/>
    <w:rsid w:val="00C83E02"/>
    <w:rsid w:val="00C8549A"/>
    <w:rsid w:val="00C866BA"/>
    <w:rsid w:val="00C91565"/>
    <w:rsid w:val="00C94758"/>
    <w:rsid w:val="00C94F0F"/>
    <w:rsid w:val="00CA0FE0"/>
    <w:rsid w:val="00CA134F"/>
    <w:rsid w:val="00CA3C7E"/>
    <w:rsid w:val="00CA4EFB"/>
    <w:rsid w:val="00CA5388"/>
    <w:rsid w:val="00CA58D4"/>
    <w:rsid w:val="00CA6AE6"/>
    <w:rsid w:val="00CB3D40"/>
    <w:rsid w:val="00CB652A"/>
    <w:rsid w:val="00CB7E02"/>
    <w:rsid w:val="00CC3F3A"/>
    <w:rsid w:val="00CD08D1"/>
    <w:rsid w:val="00CD1A96"/>
    <w:rsid w:val="00CD2B59"/>
    <w:rsid w:val="00CD405F"/>
    <w:rsid w:val="00CD60C1"/>
    <w:rsid w:val="00CD7B75"/>
    <w:rsid w:val="00CE3A1B"/>
    <w:rsid w:val="00CE3CDD"/>
    <w:rsid w:val="00CE59C8"/>
    <w:rsid w:val="00CF0740"/>
    <w:rsid w:val="00CF49DA"/>
    <w:rsid w:val="00CF513E"/>
    <w:rsid w:val="00CF7D26"/>
    <w:rsid w:val="00D019D0"/>
    <w:rsid w:val="00D038A4"/>
    <w:rsid w:val="00D059E4"/>
    <w:rsid w:val="00D111A9"/>
    <w:rsid w:val="00D16B9B"/>
    <w:rsid w:val="00D2309A"/>
    <w:rsid w:val="00D27B49"/>
    <w:rsid w:val="00D3016A"/>
    <w:rsid w:val="00D314D7"/>
    <w:rsid w:val="00D316ED"/>
    <w:rsid w:val="00D31966"/>
    <w:rsid w:val="00D32191"/>
    <w:rsid w:val="00D32AF2"/>
    <w:rsid w:val="00D345A9"/>
    <w:rsid w:val="00D3465D"/>
    <w:rsid w:val="00D43376"/>
    <w:rsid w:val="00D446B6"/>
    <w:rsid w:val="00D51837"/>
    <w:rsid w:val="00D53034"/>
    <w:rsid w:val="00D539D3"/>
    <w:rsid w:val="00D61C97"/>
    <w:rsid w:val="00D66A52"/>
    <w:rsid w:val="00D70640"/>
    <w:rsid w:val="00D716CF"/>
    <w:rsid w:val="00D71841"/>
    <w:rsid w:val="00D73C18"/>
    <w:rsid w:val="00D77B0B"/>
    <w:rsid w:val="00D84559"/>
    <w:rsid w:val="00D86FCF"/>
    <w:rsid w:val="00D87F05"/>
    <w:rsid w:val="00D96514"/>
    <w:rsid w:val="00D970C8"/>
    <w:rsid w:val="00D978EE"/>
    <w:rsid w:val="00DA0276"/>
    <w:rsid w:val="00DA2A64"/>
    <w:rsid w:val="00DB325A"/>
    <w:rsid w:val="00DC0289"/>
    <w:rsid w:val="00DC3576"/>
    <w:rsid w:val="00DD02B0"/>
    <w:rsid w:val="00DD1B62"/>
    <w:rsid w:val="00DD2EDF"/>
    <w:rsid w:val="00DD3B8B"/>
    <w:rsid w:val="00DD3EDE"/>
    <w:rsid w:val="00DD7C4C"/>
    <w:rsid w:val="00DE022F"/>
    <w:rsid w:val="00DE089B"/>
    <w:rsid w:val="00DF39BD"/>
    <w:rsid w:val="00DF3B0B"/>
    <w:rsid w:val="00DF3E48"/>
    <w:rsid w:val="00DF55E6"/>
    <w:rsid w:val="00DF600E"/>
    <w:rsid w:val="00E0064F"/>
    <w:rsid w:val="00E01C76"/>
    <w:rsid w:val="00E06664"/>
    <w:rsid w:val="00E06904"/>
    <w:rsid w:val="00E11FCB"/>
    <w:rsid w:val="00E123D2"/>
    <w:rsid w:val="00E13EDF"/>
    <w:rsid w:val="00E14013"/>
    <w:rsid w:val="00E16AA9"/>
    <w:rsid w:val="00E21B19"/>
    <w:rsid w:val="00E22DDD"/>
    <w:rsid w:val="00E30B0E"/>
    <w:rsid w:val="00E30DAE"/>
    <w:rsid w:val="00E348D4"/>
    <w:rsid w:val="00E40391"/>
    <w:rsid w:val="00E406FC"/>
    <w:rsid w:val="00E43C64"/>
    <w:rsid w:val="00E44015"/>
    <w:rsid w:val="00E47457"/>
    <w:rsid w:val="00E530C2"/>
    <w:rsid w:val="00E54BCE"/>
    <w:rsid w:val="00E565A8"/>
    <w:rsid w:val="00E620F4"/>
    <w:rsid w:val="00E626D3"/>
    <w:rsid w:val="00E75AD0"/>
    <w:rsid w:val="00E75FE9"/>
    <w:rsid w:val="00E771FB"/>
    <w:rsid w:val="00E807EF"/>
    <w:rsid w:val="00E82B46"/>
    <w:rsid w:val="00E83C18"/>
    <w:rsid w:val="00E87349"/>
    <w:rsid w:val="00E920BB"/>
    <w:rsid w:val="00E93FF2"/>
    <w:rsid w:val="00E962B9"/>
    <w:rsid w:val="00EA3C25"/>
    <w:rsid w:val="00EA6116"/>
    <w:rsid w:val="00EB0E00"/>
    <w:rsid w:val="00EB277B"/>
    <w:rsid w:val="00EB422C"/>
    <w:rsid w:val="00EB44CE"/>
    <w:rsid w:val="00EC141D"/>
    <w:rsid w:val="00EC3B84"/>
    <w:rsid w:val="00EC4B5E"/>
    <w:rsid w:val="00ED3844"/>
    <w:rsid w:val="00ED401E"/>
    <w:rsid w:val="00ED5AC2"/>
    <w:rsid w:val="00ED5B11"/>
    <w:rsid w:val="00EE0388"/>
    <w:rsid w:val="00EE17F9"/>
    <w:rsid w:val="00EF092D"/>
    <w:rsid w:val="00EF2508"/>
    <w:rsid w:val="00EF674F"/>
    <w:rsid w:val="00F02113"/>
    <w:rsid w:val="00F021C6"/>
    <w:rsid w:val="00F068D1"/>
    <w:rsid w:val="00F07D62"/>
    <w:rsid w:val="00F07EFC"/>
    <w:rsid w:val="00F13731"/>
    <w:rsid w:val="00F1520D"/>
    <w:rsid w:val="00F2085E"/>
    <w:rsid w:val="00F20D85"/>
    <w:rsid w:val="00F225A3"/>
    <w:rsid w:val="00F26B1C"/>
    <w:rsid w:val="00F271C6"/>
    <w:rsid w:val="00F30188"/>
    <w:rsid w:val="00F31EB0"/>
    <w:rsid w:val="00F33254"/>
    <w:rsid w:val="00F36BF9"/>
    <w:rsid w:val="00F40ACA"/>
    <w:rsid w:val="00F40D96"/>
    <w:rsid w:val="00F44267"/>
    <w:rsid w:val="00F4765A"/>
    <w:rsid w:val="00F52A3E"/>
    <w:rsid w:val="00F655F8"/>
    <w:rsid w:val="00F65FF8"/>
    <w:rsid w:val="00F667B3"/>
    <w:rsid w:val="00F6726A"/>
    <w:rsid w:val="00F67E69"/>
    <w:rsid w:val="00F73D60"/>
    <w:rsid w:val="00F80270"/>
    <w:rsid w:val="00F80762"/>
    <w:rsid w:val="00F8134E"/>
    <w:rsid w:val="00F82061"/>
    <w:rsid w:val="00F82CD0"/>
    <w:rsid w:val="00F843E7"/>
    <w:rsid w:val="00F8566B"/>
    <w:rsid w:val="00F96E25"/>
    <w:rsid w:val="00F97533"/>
    <w:rsid w:val="00FA3A5A"/>
    <w:rsid w:val="00FA3C19"/>
    <w:rsid w:val="00FA3C74"/>
    <w:rsid w:val="00FA7177"/>
    <w:rsid w:val="00FB013F"/>
    <w:rsid w:val="00FB2ECB"/>
    <w:rsid w:val="00FB3C32"/>
    <w:rsid w:val="00FB4FC9"/>
    <w:rsid w:val="00FB7D8A"/>
    <w:rsid w:val="00FC1483"/>
    <w:rsid w:val="00FC342D"/>
    <w:rsid w:val="00FC67B8"/>
    <w:rsid w:val="00FC698E"/>
    <w:rsid w:val="00FD19CD"/>
    <w:rsid w:val="00FD207F"/>
    <w:rsid w:val="00FD30EA"/>
    <w:rsid w:val="00FD410E"/>
    <w:rsid w:val="00FD75F7"/>
    <w:rsid w:val="00FE2A64"/>
    <w:rsid w:val="00FE6ACB"/>
    <w:rsid w:val="00FF0710"/>
    <w:rsid w:val="00FF178E"/>
    <w:rsid w:val="00FF1BE4"/>
    <w:rsid w:val="00FF77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31382"/>
  <w15:chartTrackingRefBased/>
  <w15:docId w15:val="{D2474671-5A05-4CFE-B7B1-15EAEA9B6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72375"/>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CF0740"/>
    <w:rPr>
      <w:color w:val="0000FF"/>
      <w:u w:val="single"/>
    </w:rPr>
  </w:style>
  <w:style w:type="paragraph" w:customStyle="1" w:styleId="Poglavje">
    <w:name w:val="Poglavje"/>
    <w:basedOn w:val="Navaden"/>
    <w:qFormat/>
    <w:rsid w:val="00CF0740"/>
    <w:pPr>
      <w:suppressAutoHyphens/>
      <w:overflowPunct w:val="0"/>
      <w:autoSpaceDE w:val="0"/>
      <w:autoSpaceDN w:val="0"/>
      <w:adjustRightInd w:val="0"/>
      <w:spacing w:before="360" w:after="60" w:line="200" w:lineRule="exact"/>
      <w:jc w:val="center"/>
      <w:outlineLvl w:val="3"/>
    </w:pPr>
    <w:rPr>
      <w:rFonts w:ascii="Arial" w:hAnsi="Arial" w:cs="Arial"/>
      <w:b/>
      <w:sz w:val="22"/>
      <w:szCs w:val="22"/>
    </w:rPr>
  </w:style>
  <w:style w:type="character" w:customStyle="1" w:styleId="NeotevilenodstavekZnak">
    <w:name w:val="Neoštevilčen odstavek Znak"/>
    <w:link w:val="Neotevilenodstavek"/>
    <w:locked/>
    <w:rsid w:val="00CF0740"/>
    <w:rPr>
      <w:rFonts w:ascii="Arial" w:hAnsi="Arial" w:cs="Arial"/>
    </w:rPr>
  </w:style>
  <w:style w:type="paragraph" w:customStyle="1" w:styleId="Neotevilenodstavek">
    <w:name w:val="Neoštevilčen odstavek"/>
    <w:basedOn w:val="Navaden"/>
    <w:link w:val="NeotevilenodstavekZnak"/>
    <w:qFormat/>
    <w:rsid w:val="00CF0740"/>
    <w:pPr>
      <w:overflowPunct w:val="0"/>
      <w:autoSpaceDE w:val="0"/>
      <w:autoSpaceDN w:val="0"/>
      <w:adjustRightInd w:val="0"/>
      <w:spacing w:before="60" w:after="60" w:line="200" w:lineRule="exact"/>
      <w:jc w:val="both"/>
    </w:pPr>
    <w:rPr>
      <w:rFonts w:ascii="Arial" w:eastAsiaTheme="minorHAnsi" w:hAnsi="Arial" w:cs="Arial"/>
      <w:sz w:val="22"/>
      <w:szCs w:val="22"/>
      <w:lang w:eastAsia="en-US"/>
    </w:rPr>
  </w:style>
  <w:style w:type="character" w:customStyle="1" w:styleId="AlineazaodstavkomZnak">
    <w:name w:val="Alinea za odstavkom Znak"/>
    <w:link w:val="Alineazaodstavkom"/>
    <w:locked/>
    <w:rsid w:val="00CF0740"/>
    <w:rPr>
      <w:rFonts w:ascii="Arial" w:hAnsi="Arial" w:cs="Arial"/>
      <w:lang w:val="x-none" w:eastAsia="x-none"/>
    </w:rPr>
  </w:style>
  <w:style w:type="paragraph" w:customStyle="1" w:styleId="Alineazaodstavkom">
    <w:name w:val="Alinea za odstavkom"/>
    <w:basedOn w:val="Navaden"/>
    <w:link w:val="AlineazaodstavkomZnak"/>
    <w:qFormat/>
    <w:rsid w:val="00CF0740"/>
    <w:pPr>
      <w:numPr>
        <w:numId w:val="1"/>
      </w:numPr>
      <w:overflowPunct w:val="0"/>
      <w:autoSpaceDE w:val="0"/>
      <w:autoSpaceDN w:val="0"/>
      <w:adjustRightInd w:val="0"/>
      <w:spacing w:line="200" w:lineRule="exact"/>
      <w:ind w:left="709" w:hanging="284"/>
      <w:jc w:val="both"/>
    </w:pPr>
    <w:rPr>
      <w:rFonts w:ascii="Arial" w:eastAsiaTheme="minorHAnsi" w:hAnsi="Arial" w:cs="Arial"/>
      <w:sz w:val="22"/>
      <w:szCs w:val="22"/>
      <w:lang w:val="x-none" w:eastAsia="x-none"/>
    </w:rPr>
  </w:style>
  <w:style w:type="paragraph" w:customStyle="1" w:styleId="alineazaodstavkom1">
    <w:name w:val="alineazaodstavkom1"/>
    <w:basedOn w:val="Navaden"/>
    <w:rsid w:val="00CF0740"/>
    <w:pPr>
      <w:ind w:left="425" w:hanging="425"/>
      <w:jc w:val="both"/>
    </w:pPr>
    <w:rPr>
      <w:rFonts w:ascii="Arial" w:hAnsi="Arial" w:cs="Arial"/>
      <w:sz w:val="22"/>
      <w:szCs w:val="22"/>
    </w:rPr>
  </w:style>
  <w:style w:type="character" w:customStyle="1" w:styleId="BesediloZnak">
    <w:name w:val="Besedilo Znak"/>
    <w:link w:val="Besedilo"/>
    <w:locked/>
    <w:rsid w:val="00CF0740"/>
    <w:rPr>
      <w:rFonts w:ascii="Arial" w:hAnsi="Arial" w:cs="Arial"/>
      <w:lang w:val="x-none" w:eastAsia="x-none"/>
    </w:rPr>
  </w:style>
  <w:style w:type="paragraph" w:customStyle="1" w:styleId="Besedilo">
    <w:name w:val="Besedilo"/>
    <w:basedOn w:val="Navaden"/>
    <w:link w:val="BesediloZnak"/>
    <w:qFormat/>
    <w:rsid w:val="00CF0740"/>
    <w:pPr>
      <w:spacing w:after="120" w:line="300" w:lineRule="exact"/>
      <w:jc w:val="both"/>
    </w:pPr>
    <w:rPr>
      <w:rFonts w:ascii="Arial" w:eastAsiaTheme="minorHAnsi" w:hAnsi="Arial" w:cs="Arial"/>
      <w:sz w:val="22"/>
      <w:szCs w:val="22"/>
      <w:lang w:val="x-none" w:eastAsia="x-none"/>
    </w:rPr>
  </w:style>
  <w:style w:type="paragraph" w:customStyle="1" w:styleId="len">
    <w:name w:val="len"/>
    <w:basedOn w:val="Navaden"/>
    <w:rsid w:val="00CF0740"/>
    <w:pPr>
      <w:spacing w:before="100" w:beforeAutospacing="1" w:after="100" w:afterAutospacing="1"/>
    </w:pPr>
  </w:style>
  <w:style w:type="paragraph" w:customStyle="1" w:styleId="vrstapredpisa">
    <w:name w:val="vrstapredpisa"/>
    <w:basedOn w:val="Navaden"/>
    <w:rsid w:val="00CF0740"/>
    <w:pPr>
      <w:spacing w:before="100" w:beforeAutospacing="1" w:after="100" w:afterAutospacing="1"/>
    </w:pPr>
  </w:style>
  <w:style w:type="character" w:customStyle="1" w:styleId="lenZnak">
    <w:name w:val="Člen Znak"/>
    <w:link w:val="len0"/>
    <w:locked/>
    <w:rsid w:val="00CF0740"/>
    <w:rPr>
      <w:rFonts w:ascii="Arial" w:hAnsi="Arial" w:cs="Arial"/>
      <w:b/>
    </w:rPr>
  </w:style>
  <w:style w:type="paragraph" w:customStyle="1" w:styleId="len0">
    <w:name w:val="Člen"/>
    <w:basedOn w:val="Navaden"/>
    <w:link w:val="lenZnak"/>
    <w:qFormat/>
    <w:rsid w:val="00CF0740"/>
    <w:pPr>
      <w:suppressAutoHyphens/>
      <w:overflowPunct w:val="0"/>
      <w:autoSpaceDE w:val="0"/>
      <w:autoSpaceDN w:val="0"/>
      <w:adjustRightInd w:val="0"/>
      <w:spacing w:before="480"/>
      <w:jc w:val="center"/>
    </w:pPr>
    <w:rPr>
      <w:rFonts w:ascii="Arial" w:eastAsiaTheme="minorHAnsi" w:hAnsi="Arial" w:cs="Arial"/>
      <w:b/>
      <w:sz w:val="22"/>
      <w:szCs w:val="22"/>
      <w:lang w:eastAsia="en-US"/>
    </w:rPr>
  </w:style>
  <w:style w:type="paragraph" w:customStyle="1" w:styleId="tevilnatoka111">
    <w:name w:val="Številčna točka 1.1.1"/>
    <w:basedOn w:val="Navaden"/>
    <w:qFormat/>
    <w:rsid w:val="00CF0740"/>
    <w:pPr>
      <w:widowControl w:val="0"/>
      <w:numPr>
        <w:ilvl w:val="2"/>
        <w:numId w:val="2"/>
      </w:numPr>
      <w:overflowPunct w:val="0"/>
      <w:autoSpaceDE w:val="0"/>
      <w:autoSpaceDN w:val="0"/>
      <w:adjustRightInd w:val="0"/>
      <w:jc w:val="both"/>
    </w:pPr>
    <w:rPr>
      <w:rFonts w:ascii="Arial" w:hAnsi="Arial"/>
      <w:sz w:val="22"/>
      <w:szCs w:val="16"/>
    </w:rPr>
  </w:style>
  <w:style w:type="character" w:customStyle="1" w:styleId="OdstavekZnak">
    <w:name w:val="Odstavek Znak"/>
    <w:link w:val="Odstavek"/>
    <w:locked/>
    <w:rsid w:val="00CF0740"/>
    <w:rPr>
      <w:rFonts w:ascii="Arial" w:hAnsi="Arial" w:cs="Arial"/>
    </w:rPr>
  </w:style>
  <w:style w:type="paragraph" w:customStyle="1" w:styleId="Odstavek">
    <w:name w:val="Odstavek"/>
    <w:basedOn w:val="Navaden"/>
    <w:link w:val="OdstavekZnak"/>
    <w:qFormat/>
    <w:rsid w:val="00CF0740"/>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customStyle="1" w:styleId="tevilnatokaZnak">
    <w:name w:val="Številčna točka Znak"/>
    <w:link w:val="tevilnatoka"/>
    <w:locked/>
    <w:rsid w:val="00CF0740"/>
    <w:rPr>
      <w:rFonts w:ascii="Arial" w:hAnsi="Arial" w:cs="Arial"/>
    </w:rPr>
  </w:style>
  <w:style w:type="paragraph" w:customStyle="1" w:styleId="tevilnatoka">
    <w:name w:val="Številčna točka"/>
    <w:basedOn w:val="Navaden"/>
    <w:link w:val="tevilnatokaZnak"/>
    <w:qFormat/>
    <w:rsid w:val="00CF0740"/>
    <w:pPr>
      <w:numPr>
        <w:numId w:val="2"/>
      </w:numPr>
      <w:jc w:val="both"/>
    </w:pPr>
    <w:rPr>
      <w:rFonts w:ascii="Arial" w:eastAsiaTheme="minorHAnsi" w:hAnsi="Arial" w:cs="Arial"/>
      <w:sz w:val="22"/>
      <w:szCs w:val="22"/>
      <w:lang w:eastAsia="en-US"/>
    </w:rPr>
  </w:style>
  <w:style w:type="paragraph" w:customStyle="1" w:styleId="lennaslov">
    <w:name w:val="Člen_naslov"/>
    <w:basedOn w:val="len0"/>
    <w:qFormat/>
    <w:rsid w:val="00CF0740"/>
    <w:pPr>
      <w:spacing w:before="0"/>
    </w:pPr>
  </w:style>
  <w:style w:type="paragraph" w:customStyle="1" w:styleId="tevilnatoka11Nova">
    <w:name w:val="Številčna točka 1.1 Nova"/>
    <w:basedOn w:val="tevilnatoka"/>
    <w:qFormat/>
    <w:rsid w:val="00CF0740"/>
    <w:pPr>
      <w:numPr>
        <w:ilvl w:val="1"/>
      </w:numPr>
      <w:tabs>
        <w:tab w:val="clear" w:pos="425"/>
        <w:tab w:val="num" w:pos="360"/>
      </w:tabs>
      <w:ind w:left="1440" w:hanging="360"/>
    </w:pPr>
  </w:style>
  <w:style w:type="paragraph" w:styleId="Odstavekseznama">
    <w:name w:val="List Paragraph"/>
    <w:basedOn w:val="Navaden"/>
    <w:uiPriority w:val="34"/>
    <w:qFormat/>
    <w:rsid w:val="00BB30CA"/>
    <w:pPr>
      <w:ind w:left="720"/>
      <w:contextualSpacing/>
    </w:pPr>
  </w:style>
  <w:style w:type="paragraph" w:styleId="Glava">
    <w:name w:val="header"/>
    <w:basedOn w:val="Navaden"/>
    <w:link w:val="GlavaZnak"/>
    <w:uiPriority w:val="99"/>
    <w:unhideWhenUsed/>
    <w:rsid w:val="000E3D3B"/>
    <w:pPr>
      <w:tabs>
        <w:tab w:val="center" w:pos="4536"/>
        <w:tab w:val="right" w:pos="9072"/>
      </w:tabs>
    </w:pPr>
  </w:style>
  <w:style w:type="character" w:customStyle="1" w:styleId="GlavaZnak">
    <w:name w:val="Glava Znak"/>
    <w:basedOn w:val="Privzetapisavaodstavka"/>
    <w:link w:val="Glava"/>
    <w:uiPriority w:val="99"/>
    <w:rsid w:val="000E3D3B"/>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0E3D3B"/>
    <w:pPr>
      <w:tabs>
        <w:tab w:val="center" w:pos="4536"/>
        <w:tab w:val="right" w:pos="9072"/>
      </w:tabs>
    </w:pPr>
  </w:style>
  <w:style w:type="character" w:customStyle="1" w:styleId="NogaZnak">
    <w:name w:val="Noga Znak"/>
    <w:basedOn w:val="Privzetapisavaodstavka"/>
    <w:link w:val="Noga"/>
    <w:uiPriority w:val="99"/>
    <w:rsid w:val="000E3D3B"/>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E3EF1"/>
    <w:rPr>
      <w:sz w:val="16"/>
      <w:szCs w:val="16"/>
    </w:rPr>
  </w:style>
  <w:style w:type="paragraph" w:styleId="Pripombabesedilo">
    <w:name w:val="annotation text"/>
    <w:basedOn w:val="Navaden"/>
    <w:link w:val="PripombabesediloZnak"/>
    <w:uiPriority w:val="99"/>
    <w:unhideWhenUsed/>
    <w:rsid w:val="000E3EF1"/>
    <w:rPr>
      <w:sz w:val="20"/>
      <w:szCs w:val="20"/>
    </w:rPr>
  </w:style>
  <w:style w:type="character" w:customStyle="1" w:styleId="PripombabesediloZnak">
    <w:name w:val="Pripomba – besedilo Znak"/>
    <w:basedOn w:val="Privzetapisavaodstavka"/>
    <w:link w:val="Pripombabesedilo"/>
    <w:uiPriority w:val="99"/>
    <w:rsid w:val="000E3EF1"/>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E3EF1"/>
    <w:rPr>
      <w:b/>
      <w:bCs/>
    </w:rPr>
  </w:style>
  <w:style w:type="character" w:customStyle="1" w:styleId="ZadevapripombeZnak">
    <w:name w:val="Zadeva pripombe Znak"/>
    <w:basedOn w:val="PripombabesediloZnak"/>
    <w:link w:val="Zadevapripombe"/>
    <w:uiPriority w:val="99"/>
    <w:semiHidden/>
    <w:rsid w:val="000E3EF1"/>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0E3EF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E3EF1"/>
    <w:rPr>
      <w:rFonts w:ascii="Segoe UI" w:eastAsia="Times New Roman" w:hAnsi="Segoe UI" w:cs="Segoe UI"/>
      <w:sz w:val="18"/>
      <w:szCs w:val="18"/>
      <w:lang w:eastAsia="sl-SI"/>
    </w:rPr>
  </w:style>
  <w:style w:type="paragraph" w:styleId="Revizija">
    <w:name w:val="Revision"/>
    <w:hidden/>
    <w:uiPriority w:val="99"/>
    <w:semiHidden/>
    <w:rsid w:val="00617173"/>
    <w:pPr>
      <w:spacing w:after="0"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092627">
      <w:bodyDiv w:val="1"/>
      <w:marLeft w:val="0"/>
      <w:marRight w:val="0"/>
      <w:marTop w:val="0"/>
      <w:marBottom w:val="0"/>
      <w:divBdr>
        <w:top w:val="none" w:sz="0" w:space="0" w:color="auto"/>
        <w:left w:val="none" w:sz="0" w:space="0" w:color="auto"/>
        <w:bottom w:val="none" w:sz="0" w:space="0" w:color="auto"/>
        <w:right w:val="none" w:sz="0" w:space="0" w:color="auto"/>
      </w:divBdr>
    </w:div>
    <w:div w:id="1213468029">
      <w:bodyDiv w:val="1"/>
      <w:marLeft w:val="0"/>
      <w:marRight w:val="0"/>
      <w:marTop w:val="0"/>
      <w:marBottom w:val="0"/>
      <w:divBdr>
        <w:top w:val="none" w:sz="0" w:space="0" w:color="auto"/>
        <w:left w:val="none" w:sz="0" w:space="0" w:color="auto"/>
        <w:bottom w:val="none" w:sz="0" w:space="0" w:color="auto"/>
        <w:right w:val="none" w:sz="0" w:space="0" w:color="auto"/>
      </w:divBdr>
      <w:divsChild>
        <w:div w:id="489713359">
          <w:marLeft w:val="446"/>
          <w:marRight w:val="0"/>
          <w:marTop w:val="0"/>
          <w:marBottom w:val="0"/>
          <w:divBdr>
            <w:top w:val="none" w:sz="0" w:space="0" w:color="auto"/>
            <w:left w:val="none" w:sz="0" w:space="0" w:color="auto"/>
            <w:bottom w:val="none" w:sz="0" w:space="0" w:color="auto"/>
            <w:right w:val="none" w:sz="0" w:space="0" w:color="auto"/>
          </w:divBdr>
        </w:div>
        <w:div w:id="1480459128">
          <w:marLeft w:val="446"/>
          <w:marRight w:val="0"/>
          <w:marTop w:val="0"/>
          <w:marBottom w:val="0"/>
          <w:divBdr>
            <w:top w:val="none" w:sz="0" w:space="0" w:color="auto"/>
            <w:left w:val="none" w:sz="0" w:space="0" w:color="auto"/>
            <w:bottom w:val="none" w:sz="0" w:space="0" w:color="auto"/>
            <w:right w:val="none" w:sz="0" w:space="0" w:color="auto"/>
          </w:divBdr>
        </w:div>
        <w:div w:id="694428853">
          <w:marLeft w:val="446"/>
          <w:marRight w:val="0"/>
          <w:marTop w:val="0"/>
          <w:marBottom w:val="0"/>
          <w:divBdr>
            <w:top w:val="none" w:sz="0" w:space="0" w:color="auto"/>
            <w:left w:val="none" w:sz="0" w:space="0" w:color="auto"/>
            <w:bottom w:val="none" w:sz="0" w:space="0" w:color="auto"/>
            <w:right w:val="none" w:sz="0" w:space="0" w:color="auto"/>
          </w:divBdr>
        </w:div>
      </w:divsChild>
    </w:div>
    <w:div w:id="1285307760">
      <w:bodyDiv w:val="1"/>
      <w:marLeft w:val="0"/>
      <w:marRight w:val="0"/>
      <w:marTop w:val="0"/>
      <w:marBottom w:val="0"/>
      <w:divBdr>
        <w:top w:val="none" w:sz="0" w:space="0" w:color="auto"/>
        <w:left w:val="none" w:sz="0" w:space="0" w:color="auto"/>
        <w:bottom w:val="none" w:sz="0" w:space="0" w:color="auto"/>
        <w:right w:val="none" w:sz="0" w:space="0" w:color="auto"/>
      </w:divBdr>
      <w:divsChild>
        <w:div w:id="2019963669">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2C6ED95-2FE6-42D7-B74F-332C9FAED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3481</Words>
  <Characters>19844</Characters>
  <Application>Microsoft Office Word</Application>
  <DocSecurity>0</DocSecurity>
  <Lines>165</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Pernuš Grošelj</dc:creator>
  <cp:keywords/>
  <dc:description/>
  <cp:lastModifiedBy>Nina Božič Odar</cp:lastModifiedBy>
  <cp:revision>6</cp:revision>
  <cp:lastPrinted>2023-04-11T10:16:00Z</cp:lastPrinted>
  <dcterms:created xsi:type="dcterms:W3CDTF">2023-04-13T13:09:00Z</dcterms:created>
  <dcterms:modified xsi:type="dcterms:W3CDTF">2023-04-18T08:18:00Z</dcterms:modified>
</cp:coreProperties>
</file>