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28" w:rsidRPr="008D2905" w:rsidRDefault="00E36C28" w:rsidP="00686985">
      <w:pPr>
        <w:pStyle w:val="Telobesedila"/>
        <w:rPr>
          <w:rFonts w:ascii="Arial" w:hAnsi="Arial" w:cs="Arial"/>
          <w:sz w:val="20"/>
        </w:rPr>
      </w:pPr>
      <w:r w:rsidRPr="008D2905">
        <w:rPr>
          <w:rFonts w:ascii="Arial" w:hAnsi="Arial" w:cs="Arial"/>
          <w:sz w:val="20"/>
        </w:rPr>
        <w:t>Priloga</w:t>
      </w:r>
      <w:r w:rsidR="008D2905" w:rsidRPr="008D2905">
        <w:rPr>
          <w:rFonts w:ascii="Arial" w:hAnsi="Arial" w:cs="Arial"/>
          <w:sz w:val="20"/>
        </w:rPr>
        <w:t xml:space="preserve"> 1</w:t>
      </w:r>
      <w:r w:rsidRPr="008D2905">
        <w:rPr>
          <w:rFonts w:ascii="Arial" w:hAnsi="Arial" w:cs="Arial"/>
          <w:sz w:val="20"/>
        </w:rPr>
        <w:t>:</w:t>
      </w:r>
    </w:p>
    <w:p w:rsidR="006A0C49" w:rsidRPr="008D2905" w:rsidRDefault="006A0C49" w:rsidP="00686985">
      <w:pPr>
        <w:pStyle w:val="Telobesedila"/>
        <w:rPr>
          <w:rFonts w:ascii="Arial" w:hAnsi="Arial" w:cs="Arial"/>
          <w:sz w:val="20"/>
        </w:rPr>
      </w:pPr>
    </w:p>
    <w:p w:rsidR="0064341A" w:rsidRPr="008D2905" w:rsidRDefault="006A0C49" w:rsidP="00686985">
      <w:pPr>
        <w:pStyle w:val="Telobesedila"/>
        <w:rPr>
          <w:rFonts w:ascii="Arial" w:hAnsi="Arial" w:cs="Arial"/>
          <w:bCs w:val="0"/>
          <w:sz w:val="20"/>
        </w:rPr>
      </w:pPr>
      <w:r w:rsidRPr="008D2905">
        <w:rPr>
          <w:rFonts w:ascii="Arial" w:hAnsi="Arial" w:cs="Arial"/>
          <w:bCs w:val="0"/>
          <w:sz w:val="20"/>
        </w:rPr>
        <w:t>Sklep o določitvi seznama čebelarske opreme, zdravil za zatiranje varoj na osnovi organskih kislin in eteričnih olj, ki so dovoljena v ekološkem čebelarstvu, sadik medonosnih rastlin ter najvišje višine priznanih stroškov nakupa čebelarske opreme, zdravil za zatiranje varoj na osnovi organskih kislin in eteričnih olj, ki so dovoljena v ekološkem čebelarstvu, sadik medonosnih rastlin in nakupa oziroma cene izdelave satnice za namen izvajanja intervencij v sektorju čebelarskih proizvodov iz strateškega načrta skupne kmetijske politike 2023-2027</w:t>
      </w:r>
    </w:p>
    <w:p w:rsidR="006A0C49" w:rsidRPr="008D2905" w:rsidRDefault="006A0C49" w:rsidP="00686985">
      <w:pPr>
        <w:pStyle w:val="Telobesedila"/>
        <w:rPr>
          <w:rFonts w:ascii="Arial" w:hAnsi="Arial" w:cs="Arial"/>
          <w:bCs w:val="0"/>
          <w:sz w:val="20"/>
        </w:rPr>
      </w:pPr>
    </w:p>
    <w:p w:rsidR="000E0617" w:rsidRPr="008D2905" w:rsidRDefault="006A0C49" w:rsidP="006A0C49">
      <w:pPr>
        <w:pStyle w:val="Telobesedila"/>
        <w:rPr>
          <w:rFonts w:ascii="Arial" w:hAnsi="Arial" w:cs="Arial"/>
          <w:sz w:val="20"/>
        </w:rPr>
      </w:pPr>
      <w:r w:rsidRPr="008D2905">
        <w:rPr>
          <w:rFonts w:ascii="Arial" w:hAnsi="Arial" w:cs="Arial"/>
          <w:bCs w:val="0"/>
          <w:sz w:val="20"/>
        </w:rPr>
        <w:t xml:space="preserve">Preglednica 1: </w:t>
      </w:r>
      <w:r w:rsidR="00351B43" w:rsidRPr="008D2905">
        <w:rPr>
          <w:rFonts w:ascii="Arial" w:hAnsi="Arial" w:cs="Arial"/>
          <w:bCs w:val="0"/>
          <w:sz w:val="20"/>
        </w:rPr>
        <w:t>Najvišj</w:t>
      </w:r>
      <w:r w:rsidR="0050672D" w:rsidRPr="008D2905">
        <w:rPr>
          <w:rFonts w:ascii="Arial" w:hAnsi="Arial" w:cs="Arial"/>
          <w:bCs w:val="0"/>
          <w:sz w:val="20"/>
        </w:rPr>
        <w:t>a</w:t>
      </w:r>
      <w:r w:rsidR="00351B43" w:rsidRPr="008D2905">
        <w:rPr>
          <w:rFonts w:ascii="Arial" w:hAnsi="Arial" w:cs="Arial"/>
          <w:bCs w:val="0"/>
          <w:sz w:val="20"/>
        </w:rPr>
        <w:t xml:space="preserve"> </w:t>
      </w:r>
      <w:r w:rsidR="0050672D" w:rsidRPr="008D2905">
        <w:rPr>
          <w:rFonts w:ascii="Arial" w:hAnsi="Arial" w:cs="Arial"/>
          <w:bCs w:val="0"/>
          <w:sz w:val="20"/>
        </w:rPr>
        <w:t xml:space="preserve">višina </w:t>
      </w:r>
      <w:r w:rsidR="00351B43" w:rsidRPr="008D2905">
        <w:rPr>
          <w:rFonts w:ascii="Arial" w:hAnsi="Arial" w:cs="Arial"/>
          <w:bCs w:val="0"/>
          <w:sz w:val="20"/>
        </w:rPr>
        <w:t>p</w:t>
      </w:r>
      <w:r w:rsidR="0055248D" w:rsidRPr="008D2905">
        <w:rPr>
          <w:rFonts w:ascii="Arial" w:hAnsi="Arial" w:cs="Arial"/>
          <w:bCs w:val="0"/>
          <w:sz w:val="20"/>
        </w:rPr>
        <w:t>riznan</w:t>
      </w:r>
      <w:r w:rsidR="0050672D" w:rsidRPr="008D2905">
        <w:rPr>
          <w:rFonts w:ascii="Arial" w:hAnsi="Arial" w:cs="Arial"/>
          <w:bCs w:val="0"/>
          <w:sz w:val="20"/>
        </w:rPr>
        <w:t>ih</w:t>
      </w:r>
      <w:r w:rsidR="0055248D" w:rsidRPr="008D2905">
        <w:rPr>
          <w:rFonts w:ascii="Arial" w:hAnsi="Arial" w:cs="Arial"/>
          <w:bCs w:val="0"/>
          <w:sz w:val="20"/>
        </w:rPr>
        <w:t xml:space="preserve"> strošk</w:t>
      </w:r>
      <w:r w:rsidR="0050672D" w:rsidRPr="008D2905">
        <w:rPr>
          <w:rFonts w:ascii="Arial" w:hAnsi="Arial" w:cs="Arial"/>
          <w:bCs w:val="0"/>
          <w:sz w:val="20"/>
        </w:rPr>
        <w:t>ov</w:t>
      </w:r>
      <w:r w:rsidR="0055248D" w:rsidRPr="008D2905">
        <w:rPr>
          <w:rFonts w:ascii="Arial" w:hAnsi="Arial" w:cs="Arial"/>
          <w:bCs w:val="0"/>
          <w:sz w:val="20"/>
        </w:rPr>
        <w:t xml:space="preserve"> nakupa čebelarske opreme za programsko obdobje 202</w:t>
      </w:r>
      <w:r w:rsidRPr="008D2905">
        <w:rPr>
          <w:rFonts w:ascii="Arial" w:hAnsi="Arial" w:cs="Arial"/>
          <w:bCs w:val="0"/>
          <w:sz w:val="20"/>
        </w:rPr>
        <w:t>3</w:t>
      </w:r>
      <w:r w:rsidR="005F683A" w:rsidRPr="008D2905">
        <w:rPr>
          <w:rFonts w:ascii="Arial" w:hAnsi="Arial" w:cs="Arial"/>
          <w:bCs w:val="0"/>
          <w:sz w:val="20"/>
        </w:rPr>
        <w:t>–</w:t>
      </w:r>
      <w:r w:rsidR="0055248D" w:rsidRPr="008D2905">
        <w:rPr>
          <w:rFonts w:ascii="Arial" w:hAnsi="Arial" w:cs="Arial"/>
          <w:bCs w:val="0"/>
          <w:sz w:val="20"/>
        </w:rPr>
        <w:t>202</w:t>
      </w:r>
      <w:r w:rsidRPr="008D2905">
        <w:rPr>
          <w:rFonts w:ascii="Arial" w:hAnsi="Arial" w:cs="Arial"/>
          <w:bCs w:val="0"/>
          <w:sz w:val="20"/>
        </w:rPr>
        <w:t>7</w:t>
      </w:r>
      <w:bookmarkStart w:id="0" w:name="_Toc34999328"/>
      <w:bookmarkStart w:id="1" w:name="_Toc278207866"/>
      <w:bookmarkStart w:id="2" w:name="_Toc152042416"/>
      <w:bookmarkStart w:id="3" w:name="_Toc196272342"/>
      <w:r w:rsidR="007440CD" w:rsidRPr="008D2905">
        <w:rPr>
          <w:rFonts w:ascii="Arial" w:hAnsi="Arial" w:cs="Arial"/>
          <w:sz w:val="20"/>
        </w:rPr>
        <w:t xml:space="preserve"> </w:t>
      </w:r>
      <w:r w:rsidR="000E0617" w:rsidRPr="008D2905">
        <w:rPr>
          <w:rFonts w:ascii="Arial" w:hAnsi="Arial" w:cs="Arial"/>
          <w:sz w:val="20"/>
        </w:rPr>
        <w:t>(v EUR/kos, brez DDV)</w:t>
      </w:r>
      <w:bookmarkEnd w:id="0"/>
      <w:r w:rsidR="000E0617" w:rsidRPr="008D2905">
        <w:rPr>
          <w:rFonts w:ascii="Arial" w:hAnsi="Arial" w:cs="Arial"/>
          <w:sz w:val="20"/>
        </w:rPr>
        <w:t xml:space="preserve"> </w:t>
      </w:r>
    </w:p>
    <w:p w:rsidR="0044468D" w:rsidRPr="008D2905" w:rsidRDefault="0044468D" w:rsidP="000E0617">
      <w:pPr>
        <w:jc w:val="both"/>
        <w:rPr>
          <w:rFonts w:cs="Arial"/>
          <w:szCs w:val="20"/>
        </w:rPr>
      </w:pPr>
    </w:p>
    <w:tbl>
      <w:tblPr>
        <w:tblW w:w="4963" w:type="pct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836"/>
        <w:gridCol w:w="6872"/>
        <w:gridCol w:w="1265"/>
      </w:tblGrid>
      <w:tr w:rsidR="00A64579" w:rsidRPr="008D2905" w:rsidTr="00A64579">
        <w:trPr>
          <w:trHeight w:val="771"/>
          <w:jc w:val="center"/>
        </w:trPr>
        <w:tc>
          <w:tcPr>
            <w:tcW w:w="466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</w:tcPr>
          <w:p w:rsidR="00A64579" w:rsidRPr="008D2905" w:rsidRDefault="00A64579" w:rsidP="0050672D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tcMar>
              <w:left w:w="57" w:type="dxa"/>
              <w:right w:w="57" w:type="dxa"/>
            </w:tcMar>
            <w:vAlign w:val="center"/>
          </w:tcPr>
          <w:p w:rsidR="00A64579" w:rsidRPr="008D2905" w:rsidRDefault="00A64579" w:rsidP="0050672D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Seznam posamezne čebelarske opreme</w:t>
            </w:r>
          </w:p>
        </w:tc>
        <w:tc>
          <w:tcPr>
            <w:tcW w:w="705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vAlign w:val="bottom"/>
          </w:tcPr>
          <w:p w:rsidR="00A64579" w:rsidRPr="008D2905" w:rsidRDefault="00A64579" w:rsidP="004C7029">
            <w:pPr>
              <w:pStyle w:val="ZPpregtevilke"/>
              <w:spacing w:before="4" w:after="4"/>
              <w:jc w:val="center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Vrednost (EUR/kos)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 xml:space="preserve">Čebelji panji s testnimi vložki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spacing w:line="240" w:lineRule="auto"/>
              <w:jc w:val="right"/>
              <w:rPr>
                <w:rFonts w:cs="Arial"/>
                <w:szCs w:val="20"/>
                <w:lang w:eastAsia="sl-SI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Panj LR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109,92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Panj DB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96,99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AŽ nakladni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85,08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AŽ 10- ali več satni, 3 etaže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180,33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AŽ 10- ali več satni, 2 etaži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115,98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AŽ 9- ali manj satni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AŽ 7 satni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64,75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AŽ 9 satni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95,08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Panj s smukalnikom in pitalnikom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153,55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AŽ panj z visoko podnico s testnim vložkom in smukalnikom cvetnega prahu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168,03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Testni vložek za odkrivanje varoe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Testni vložek leseni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7,08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Testni vložek PVC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4,61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Ometalniki (blago ali kovinski)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331,97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Smukalnik cvetnega prahu</w:t>
            </w:r>
            <w:r w:rsidRPr="008D2905">
              <w:rPr>
                <w:sz w:val="20"/>
                <w:szCs w:val="20"/>
              </w:rPr>
              <w:t xml:space="preserve"> (leseni, PVC ali kombinacija inox + les)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Smukalnik cvetnega prahu lesen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33,20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Smukalnik cvetnega prahu PVC, 400 mm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19,92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Smukalnik, integriran v podnico za LR panj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39,75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Smukalnik AŽ lesen - inox košarica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42,36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Sušilnik za cvetni prah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Manjši do vključno 10 kg (6 ali 10 polic)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325,57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Večji nad 10 kg (za 30 kg in 50 kg in 10 polic)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988,85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Čistilec cvetnega prahu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1.946,58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Naprava za pridobivanje cvetnega prahu izkopanca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200,00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Naprava za pridobivanje strupa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365,24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Plemenilnik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90,57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Točila s pripadajočo opremo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Ročno 3 - ali 4 - satno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281,42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4 - satno z motorjem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636,68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4 - satno samoobračalno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1.487,70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6 - satno samoobračalno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1.811,07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8 - satno samoobračalno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1.921,31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29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12 - ali več satno samoobračalno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2.050,39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Točilo, 4 - satno samoobračalno z avtomatiko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1.860,66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Točilo, 6 - satno samoobračalno z avtomatiko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2.111,20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Točilo, 8 - satno samoobračalno z avtomatiko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2.693,03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Točilo, 12 - satno samoobračalno z avtomatiko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4.483,33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Posoda za skladiščenje medu (najmanj 10 l)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skladiščenje medu do vključno 50 kg (inoks z inoks pipo in s hermetičnim pokrovom)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99,22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skladiščenje medu do vključno 50 kg (inoks s PVC pipo s silikonskim tesnilom)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69,67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skladiščenje medu do vključno 100 kg (inoks s inoks pipo; s hermetičnim pokrovom)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169,54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skladiščenje medu do vključno 200 kg (inoks, z inoks pipo; s hermetičnim pokrovom)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249,18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skladiščenje medu nad 200 kg (inoks, z inoks pipo, s hermetičnim pokrovom) - 280 kg, 300 kg in 750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Posoda za med, 280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323,77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39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Posoda za med, 300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334,53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Posoda za med, 750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552,71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Cedila, cedilna posoda in korita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Cedilo, enojno ali dvojno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24,97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Cedilna posoda do vključno 50 kg s cedilom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205,30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Separator/korito za ločevanje medu, voska ipd.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614,64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Črpalka za med ali druga primerljiva živila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Črpalka za črpanje in potiskanje medu, 230 V in 0,37 - 1,5 KW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1.260,09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Naprave za utekočinjenje medu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Spiralni grelec/potopni grelec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244,75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Toplotna omara/komora za segrevanje medu do vključno 299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719,78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Toplotna omara/komora za segrevanje medu 300 kg in več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1.983,74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Hladilna tehnika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575E5E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Hladilne omare/vitrine (brez zamrzovalnega dela) do vključno 500 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1.462,84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49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Hladilne omare/vitrine (brez zamrzovalnega dela) nad 500 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1.743,17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Hladilne komore/mini hladilnica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2.665,30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Mešalne palice in mešalniki za kremni med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Mešalna palica za vrtalnik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26,53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Mešalnik za kremni med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1.008,08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Homogenizator brez gretja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1.380,87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Homogenizator z gretjem do vključno 500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1.861,80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Homogenizator z gretjem nad 500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7.049,82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Refraktometer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61,00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Konduktometer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62,23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Naprave za polnjenje, zapiranje in etiketiranje embalaže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59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Polnilna naprava za med brez mize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1.566,38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Polnilna naprava za med z mizo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3.872,49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Dozirna miza (dodatek k polnilni napravi)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889,43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Ročna/polavtomatska etiketirka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687,14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Avtomatska etiketirka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2.535,52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Naprava za zapiranje embalaže, polavtomatska ali avtomatska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1.133,01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575E5E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Transportni trak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1.421,31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Tehtnice za nadzor čebeljih družin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Tehtnica, mehanska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315,30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67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Tehtnica, digitalna, sporočanje SMS in/ali brezžično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395,63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Tehtnica z vremensko postajo, ki omogoča sporočanje meritev po SMS ali spletni aplikaciji in omogoča povezavo z opazovalno službo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653,65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Kontrolne tehtnice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Možnost tehtanja do vključno 30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176,02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Možnost tehtanja nad 30 kg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480,14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Sistemi za odkrivanje satov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odkrivanje z odcejalno mrežo (PVC ali inox)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52,02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za odkrivanje z odcejalno mrežo (z odlagalnikom ali stojalom)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135,16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- korito za odkrivanje, nerjaveče – manjše (do vključno 100 cm)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314,21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Posoda - korito za odkrivanje, nerjaveče – večje (nad 100 cm)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478,48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Stroj za odkrivanje satja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Stroj za odkrivanje satja, ročni/polavtomatski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1.335,52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Stroj za odkrivanje satja, avtomatski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2.692,62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Stiskalnica/centrifuga za odvajanje voska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1.891,53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Parni uparjalnik za voščine/kuhalnik voščin/topilnik voska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Sončni topilnik s stojalom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265,71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Parni uparjalnik 230 V ali plinski gorilnik za kuhalnik voščin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79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Parni uparjalnik - generator, 2000 W, 230 V, kapaciteta 4 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94,10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Plinski gorilnik - ročka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35,25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Kuhalnik z dodanim parnim uparjalnikom ali gorilnikom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Kuhalnik z dodanim parnim uparjalnikom ali gorilnikom do 20 satov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420,93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 xml:space="preserve">  Kuhalnik z dodanim parnim uparjalnikom ali gorilnikom nad 20 satov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759,37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Parni uparjalnik s centrifugo za voščine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639,34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Kuhalnik na paro ali suhi zrak z integriranim električnim grelcem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680,78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Sterilizator voska/čistilna posoda za vosek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1.278,13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Naprave za izdelavo satnic (AŽ/LR/DB)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1.071,04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Inkubator za shranjevanje matičnjakov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1.725,67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Pripomočki za aplikacijo zdravil za zdravljenje čebel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88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6A0C49">
            <w:pPr>
              <w:pStyle w:val="ZPpregtekst"/>
              <w:keepNext w:val="0"/>
              <w:keepLines w:val="0"/>
              <w:spacing w:before="4" w:after="4"/>
              <w:rPr>
                <w:sz w:val="20"/>
                <w:szCs w:val="20"/>
              </w:rPr>
            </w:pPr>
            <w:r w:rsidRPr="008D2905">
              <w:rPr>
                <w:sz w:val="20"/>
                <w:szCs w:val="20"/>
              </w:rPr>
              <w:t>Brizgalka za oksalno kislino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6A0C4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40,90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89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Izparilnik/sublimator za oksalno kislino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126,86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Hlapilnik za mravljinčno kislino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9,89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Oprema za krmljenje čebel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Pitalnik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9,28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Cisterna s črpalko in drugo pripadajočo opremo do vključno 150 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274,59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Cisterna s črpalko in drugo pripadajočo opremo nad 150 l (od 200 - 700 l)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698,91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Električni mešalnik za pripravo pogač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1.154,54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Mlin za sladkor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729,51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Stroj za izdelavo pogač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2.200,82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Elektroagregati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Elektroagregat do vključno 2 kW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605,74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Elektroagregat od 2 do vključno 4 kW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621,22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Elektoragregat 4 kW do vključno 6 kW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723,32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Elektroagregat od 6 do vključno 8 kW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1.305,63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Posode za skladiščenje čebeljih izdelkov (matični mleček, cvetni prah, propolis itd.)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Kozarec 40 ml s pokrovom – za matični mleček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0,78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Embalaža EPS (fi 46) – za matični mleček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0,59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Kozarec melbrosin s pokrovom (210 ml, fi 66)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0,60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Embalaža EPS (fi 74) – za matični mleček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0,77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Stekleničke za propolis (za tinkture, 50 ml)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0,70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Kozarec 89 ml s pokrovom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0,51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Kozarec 212 ml s pokrovom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0,84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lastRenderedPageBreak/>
              <w:t>108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Industrijski tiskalnik za tisk ali dotisk nalepk in označevanje gotovih izdelkov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1.691,37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109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 xml:space="preserve">Avtomatizirana polnilna linija </w:t>
            </w:r>
            <w:r w:rsidR="002E0BFB">
              <w:rPr>
                <w:rFonts w:cs="Arial"/>
                <w:b/>
                <w:szCs w:val="20"/>
              </w:rPr>
              <w:t>- komplet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17.285,90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Inox pult 2,00 m z omaro za shranjevanje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2.072,54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Inox put 2,00 m s pomivalnim koritom, kotnim ventilom, gibljivo cevjo in odtočnim kanalom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2.555,25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Drugi inventar (zapiralka kozarcev, ostali pripomočki)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1.639,34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Avtomatska linija od odpiranja satov do točenja medu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1.490,98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Tlačni filter za med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1.863,93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Tank z ogrevanjem za polnilnico medu 300L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4.371,80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Mešalnik medu 50 L, 230V z mešalom, grelcem in avtomatiko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1.020,60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Črpalka za med 230V 0,37KW, 900l/h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2.271,45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Polnilnica za med z obračalno mizo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4.436,89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119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Pomivalni stroj</w:t>
            </w:r>
            <w:r w:rsidR="002E0BFB">
              <w:rPr>
                <w:rFonts w:cs="Arial"/>
                <w:b/>
                <w:szCs w:val="20"/>
              </w:rPr>
              <w:t xml:space="preserve"> - industrijski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1.348,91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Seznam sredstev za prevoz čebel na pašo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-  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Kontejnerji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-  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8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963,11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10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1.004,10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od 11 do vključno 16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1.506,15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od 17 do vključno 26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2.540,98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od 27 do vključno 39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3.934,43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za od 40 do vključno 59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5.327,87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 kontejner nad 59 panjev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6.557,38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Prikolice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-  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Lahki priklopnik (NDV do vključno 750 kg)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630,87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Lahki priklopnik (NDV od 750 kg do vključno 2200 kg)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1.775,99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Priklopnik od 750 kg do 3500 kg, kot to omogoča kategorija EkB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4.708,61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Ponjava za lahki priklopnik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124,73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Ročni viličar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-  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Ročni viličarji, nosilnost 2,5t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288,80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2E0BFB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 xml:space="preserve">Fotovoltaični sklop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-  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Solarni komplet (760 W - 3000 W,  190-240Ah)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1.134,69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133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Nadzorna kamera za čebelnjake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59,34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134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Namenski čebelnjak za doseganje dodane vrednosti čebelarjenja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47.950,82   </w:t>
            </w:r>
          </w:p>
        </w:tc>
      </w:tr>
      <w:tr w:rsidR="00A64579" w:rsidRPr="008D2905" w:rsidTr="00A64579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12" w:space="0" w:color="E36C0A"/>
              <w:right w:val="single" w:sz="12" w:space="0" w:color="E36C0A"/>
            </w:tcBorders>
          </w:tcPr>
          <w:p w:rsidR="00A64579" w:rsidRPr="008D2905" w:rsidRDefault="00575E5E" w:rsidP="00A64579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135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12" w:space="0" w:color="E36C0A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A64579" w:rsidRPr="008D2905" w:rsidRDefault="00A64579" w:rsidP="002E0BFB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Prodajni samopostrežni avtomat za med in čebelarske izdelke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E36C0A"/>
              <w:right w:val="single" w:sz="12" w:space="0" w:color="E36C0A"/>
            </w:tcBorders>
            <w:shd w:val="clear" w:color="auto" w:fill="auto"/>
          </w:tcPr>
          <w:p w:rsidR="00A64579" w:rsidRPr="008D2905" w:rsidRDefault="00A64579" w:rsidP="00A64579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 6.763,24   </w:t>
            </w:r>
          </w:p>
        </w:tc>
      </w:tr>
    </w:tbl>
    <w:p w:rsidR="00575E5E" w:rsidRPr="008D2905" w:rsidRDefault="00575E5E" w:rsidP="00575E5E">
      <w:pPr>
        <w:jc w:val="both"/>
        <w:rPr>
          <w:rFonts w:cs="Arial"/>
          <w:szCs w:val="20"/>
        </w:rPr>
      </w:pPr>
    </w:p>
    <w:p w:rsidR="00575E5E" w:rsidRPr="008D2905" w:rsidRDefault="00575E5E" w:rsidP="00575E5E">
      <w:pPr>
        <w:jc w:val="both"/>
        <w:rPr>
          <w:rFonts w:cs="Arial"/>
          <w:szCs w:val="20"/>
        </w:rPr>
      </w:pPr>
    </w:p>
    <w:p w:rsidR="00575E5E" w:rsidRPr="008D2905" w:rsidRDefault="00575E5E" w:rsidP="00575E5E">
      <w:pPr>
        <w:jc w:val="both"/>
        <w:rPr>
          <w:rFonts w:cs="Arial"/>
          <w:b/>
          <w:szCs w:val="20"/>
        </w:rPr>
      </w:pPr>
      <w:r w:rsidRPr="008D2905">
        <w:rPr>
          <w:rFonts w:cs="Arial"/>
          <w:b/>
          <w:szCs w:val="20"/>
        </w:rPr>
        <w:t xml:space="preserve">Preglednica 2: </w:t>
      </w:r>
      <w:r w:rsidRPr="008D2905">
        <w:rPr>
          <w:rFonts w:cs="Arial"/>
          <w:b/>
          <w:bCs/>
          <w:szCs w:val="20"/>
        </w:rPr>
        <w:t>Najvišja višina priznanih stroškov nakupa zdravil za zatiranje varoj na osnovi organskih kislin in eteričnih olj, ki so dovoljena v ekološkem čebelarstvu za programsko obdobje 2023–2027</w:t>
      </w:r>
      <w:r w:rsidRPr="008D2905">
        <w:rPr>
          <w:rFonts w:cs="Arial"/>
          <w:b/>
          <w:szCs w:val="20"/>
        </w:rPr>
        <w:t xml:space="preserve"> (v EUR/kos, brez DDV)</w:t>
      </w:r>
    </w:p>
    <w:p w:rsidR="00575E5E" w:rsidRPr="008D2905" w:rsidRDefault="00575E5E" w:rsidP="00575E5E">
      <w:pPr>
        <w:jc w:val="both"/>
        <w:rPr>
          <w:rFonts w:cs="Arial"/>
          <w:szCs w:val="20"/>
        </w:rPr>
      </w:pPr>
    </w:p>
    <w:tbl>
      <w:tblPr>
        <w:tblW w:w="4963" w:type="pct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29"/>
        <w:gridCol w:w="6776"/>
        <w:gridCol w:w="1168"/>
      </w:tblGrid>
      <w:tr w:rsidR="00575E5E" w:rsidRPr="008D2905" w:rsidTr="00575E5E">
        <w:trPr>
          <w:trHeight w:val="771"/>
          <w:jc w:val="center"/>
        </w:trPr>
        <w:tc>
          <w:tcPr>
            <w:tcW w:w="573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</w:tcPr>
          <w:p w:rsidR="00575E5E" w:rsidRPr="008D2905" w:rsidRDefault="00575E5E" w:rsidP="005C44F1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776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tcMar>
              <w:left w:w="57" w:type="dxa"/>
              <w:right w:w="57" w:type="dxa"/>
            </w:tcMar>
            <w:vAlign w:val="center"/>
          </w:tcPr>
          <w:p w:rsidR="00575E5E" w:rsidRPr="008D2905" w:rsidRDefault="00575E5E" w:rsidP="00575E5E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Seznam zdravil za zatiranje varoj na osnovi organskih kislin in eteričnih olj, ki so dovoljena v ekološkem čebelarstvu</w:t>
            </w:r>
          </w:p>
        </w:tc>
        <w:tc>
          <w:tcPr>
            <w:tcW w:w="651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vAlign w:val="bottom"/>
          </w:tcPr>
          <w:p w:rsidR="00575E5E" w:rsidRPr="008D2905" w:rsidRDefault="00575E5E" w:rsidP="005C44F1">
            <w:pPr>
              <w:pStyle w:val="ZPpregtevilke"/>
              <w:spacing w:before="4" w:after="4"/>
              <w:jc w:val="center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Vrednost (EUR/kos)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Zaporedna  številka 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Zdravilo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Cena v eurih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APILIFE VAR 2 trakova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2,68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Apifor 1 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13,39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Apifor 5 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46,47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FORMICPRO 4 trakovi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22,46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lastRenderedPageBreak/>
              <w:t>5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FORMICPRO 20 trakov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82,11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6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8D2905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FORMIVAR 85% 1L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15,88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7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FORMIVAR 60% 1L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15,38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8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8D2905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Apivar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21,98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Bayvarol 1x4 trakovi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5,35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Bayvarol 5x4 trakovi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28,16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CheckMite+ 5x2 trakova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28,16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Polyvar Yellow 10 trakov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29,73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Oxybee  1000 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42,69</w:t>
            </w:r>
          </w:p>
        </w:tc>
      </w:tr>
      <w:tr w:rsidR="00575E5E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14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575E5E" w:rsidRPr="008D2905" w:rsidRDefault="00575E5E" w:rsidP="00575E5E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APIBIOXAL 500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575E5E" w:rsidRPr="008D2905" w:rsidRDefault="00575E5E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17,30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15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APIBIOXAL 5000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109,29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16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VARROMED  555 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35,33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17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API-Bioxal  35g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11,38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18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API-Bioxal 175g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51,47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19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API-Bioxal  350g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70,50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20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OXUVAR  275 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13,15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21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OXUVAR  1000 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40,48</w:t>
            </w:r>
          </w:p>
        </w:tc>
      </w:tr>
      <w:tr w:rsidR="0048644B" w:rsidRPr="008D2905" w:rsidTr="00575E5E">
        <w:trPr>
          <w:trHeight w:val="227"/>
          <w:jc w:val="center"/>
        </w:trPr>
        <w:tc>
          <w:tcPr>
            <w:tcW w:w="573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22</w:t>
            </w:r>
          </w:p>
        </w:tc>
        <w:tc>
          <w:tcPr>
            <w:tcW w:w="377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VARIDOL 5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13,23</w:t>
            </w:r>
          </w:p>
        </w:tc>
      </w:tr>
    </w:tbl>
    <w:p w:rsidR="00575E5E" w:rsidRPr="008D2905" w:rsidRDefault="00575E5E" w:rsidP="000E0617">
      <w:pPr>
        <w:jc w:val="both"/>
        <w:rPr>
          <w:rFonts w:cs="Arial"/>
          <w:szCs w:val="20"/>
        </w:rPr>
      </w:pPr>
    </w:p>
    <w:p w:rsidR="0048644B" w:rsidRPr="008D2905" w:rsidRDefault="0048644B" w:rsidP="0048644B">
      <w:pPr>
        <w:pStyle w:val="Telobesedila"/>
        <w:rPr>
          <w:rFonts w:ascii="Arial" w:hAnsi="Arial" w:cs="Arial"/>
          <w:bCs w:val="0"/>
          <w:sz w:val="20"/>
        </w:rPr>
      </w:pPr>
    </w:p>
    <w:p w:rsidR="0048644B" w:rsidRPr="008D2905" w:rsidRDefault="0048644B" w:rsidP="0048644B">
      <w:pPr>
        <w:pStyle w:val="Telobesedila"/>
        <w:rPr>
          <w:rFonts w:ascii="Arial" w:hAnsi="Arial" w:cs="Arial"/>
          <w:sz w:val="20"/>
        </w:rPr>
      </w:pPr>
      <w:r w:rsidRPr="008D2905">
        <w:rPr>
          <w:rFonts w:ascii="Arial" w:hAnsi="Arial" w:cs="Arial"/>
          <w:bCs w:val="0"/>
          <w:sz w:val="20"/>
        </w:rPr>
        <w:t>Preglednica 3: Najvišja višina priznanih stroškov nakupa sadik medonosnih rastlin za programsko obdobje 2023–2027</w:t>
      </w:r>
      <w:r w:rsidRPr="008D2905">
        <w:rPr>
          <w:rFonts w:ascii="Arial" w:hAnsi="Arial" w:cs="Arial"/>
          <w:sz w:val="20"/>
        </w:rPr>
        <w:t xml:space="preserve"> (v EUR/kos, brez DDV) </w:t>
      </w:r>
    </w:p>
    <w:p w:rsidR="0048644B" w:rsidRPr="008D2905" w:rsidRDefault="0048644B" w:rsidP="0048644B">
      <w:pPr>
        <w:jc w:val="both"/>
        <w:rPr>
          <w:rFonts w:cs="Arial"/>
          <w:szCs w:val="20"/>
        </w:rPr>
      </w:pPr>
    </w:p>
    <w:tbl>
      <w:tblPr>
        <w:tblW w:w="4963" w:type="pct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836"/>
        <w:gridCol w:w="6872"/>
        <w:gridCol w:w="1265"/>
      </w:tblGrid>
      <w:tr w:rsidR="0048644B" w:rsidRPr="008D2905" w:rsidTr="005C44F1">
        <w:trPr>
          <w:trHeight w:val="771"/>
          <w:jc w:val="center"/>
        </w:trPr>
        <w:tc>
          <w:tcPr>
            <w:tcW w:w="466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</w:tcPr>
          <w:p w:rsidR="0048644B" w:rsidRPr="008D2905" w:rsidRDefault="0048644B" w:rsidP="005C44F1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</w:p>
        </w:tc>
        <w:tc>
          <w:tcPr>
            <w:tcW w:w="3829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tcMar>
              <w:left w:w="57" w:type="dxa"/>
              <w:right w:w="57" w:type="dxa"/>
            </w:tcMar>
            <w:vAlign w:val="center"/>
          </w:tcPr>
          <w:p w:rsidR="0048644B" w:rsidRPr="008D2905" w:rsidRDefault="0048644B" w:rsidP="005C44F1">
            <w:pPr>
              <w:pStyle w:val="ZPpregtekst"/>
              <w:spacing w:before="4" w:after="4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Seznam sadik medonosnih rastlin</w:t>
            </w:r>
          </w:p>
        </w:tc>
        <w:tc>
          <w:tcPr>
            <w:tcW w:w="705" w:type="pct"/>
            <w:tcBorders>
              <w:top w:val="single" w:sz="12" w:space="0" w:color="E36C0A"/>
              <w:left w:val="single" w:sz="12" w:space="0" w:color="E36C0A"/>
              <w:right w:val="single" w:sz="12" w:space="0" w:color="E36C0A"/>
            </w:tcBorders>
            <w:shd w:val="clear" w:color="auto" w:fill="F79646"/>
            <w:vAlign w:val="bottom"/>
          </w:tcPr>
          <w:p w:rsidR="0048644B" w:rsidRPr="008D2905" w:rsidRDefault="0048644B" w:rsidP="005C44F1">
            <w:pPr>
              <w:pStyle w:val="ZPpregtevilke"/>
              <w:spacing w:before="4" w:after="4"/>
              <w:jc w:val="center"/>
              <w:rPr>
                <w:b/>
                <w:sz w:val="20"/>
                <w:szCs w:val="20"/>
              </w:rPr>
            </w:pPr>
            <w:r w:rsidRPr="008D2905">
              <w:rPr>
                <w:b/>
                <w:sz w:val="20"/>
                <w:szCs w:val="20"/>
              </w:rPr>
              <w:t>Vrednost (EUR/kos)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leska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6,55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vrbe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E04171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</w:t>
            </w:r>
            <w:r w:rsidR="00E04171">
              <w:rPr>
                <w:rFonts w:cs="Arial"/>
                <w:szCs w:val="20"/>
              </w:rPr>
              <w:t>8</w:t>
            </w:r>
            <w:r w:rsidRPr="008D2905">
              <w:rPr>
                <w:rFonts w:cs="Arial"/>
                <w:szCs w:val="20"/>
              </w:rPr>
              <w:t>9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rumeni dren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8,22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rešeljika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3,52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črni trn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4,11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kloček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2F096A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9,</w:t>
            </w:r>
            <w:r w:rsidR="002F096A">
              <w:rPr>
                <w:rFonts w:cs="Arial"/>
                <w:szCs w:val="20"/>
              </w:rPr>
              <w:t>99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navadna trdoleska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2,45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malinjak (avtohtone maline in robide)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3,93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navadna krhlika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11,19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navadni ruj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11,47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šmarna hrušica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11,71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perovskija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8,02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divja češnja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9C3E26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</w:t>
            </w:r>
            <w:r w:rsidR="009C3E26">
              <w:rPr>
                <w:rFonts w:cs="Arial"/>
                <w:szCs w:val="20"/>
              </w:rPr>
              <w:t>58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8D2905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slive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9,91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divja hruška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1,87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divja jablana, lesnika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75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cepljeno sadno drevje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10,70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javorji (gorski, ostrolistni, maklen, trokrpi, topokrpi, tatarski)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51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jerebika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8644B" w:rsidRPr="008D2905">
              <w:rPr>
                <w:rFonts w:cs="Arial"/>
                <w:szCs w:val="20"/>
              </w:rPr>
              <w:t>2,</w:t>
            </w:r>
            <w:r>
              <w:rPr>
                <w:rFonts w:cs="Arial"/>
                <w:szCs w:val="20"/>
              </w:rPr>
              <w:t>30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mokovec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E04171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</w:t>
            </w:r>
            <w:r w:rsidR="00E04171">
              <w:rPr>
                <w:rFonts w:cs="Arial"/>
                <w:szCs w:val="20"/>
              </w:rPr>
              <w:t>3</w:t>
            </w:r>
            <w:r w:rsidRPr="008D2905">
              <w:rPr>
                <w:rFonts w:cs="Arial"/>
                <w:szCs w:val="20"/>
              </w:rPr>
              <w:t>,3</w:t>
            </w:r>
            <w:r w:rsidR="00E04171">
              <w:rPr>
                <w:rFonts w:cs="Arial"/>
                <w:szCs w:val="20"/>
              </w:rPr>
              <w:t>2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brek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50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skorš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4,11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mali jesen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69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lipa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85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lastRenderedPageBreak/>
              <w:t>25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lipovec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85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pravi kostanj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8</w:t>
            </w:r>
            <w:r w:rsidR="0048644B" w:rsidRPr="008D2905">
              <w:rPr>
                <w:rFonts w:cs="Arial"/>
                <w:szCs w:val="20"/>
              </w:rPr>
              <w:t>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jelka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39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06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smreka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E04171" w:rsidP="00E04171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8644B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77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žajbelj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2,27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sivka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3,71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rožmarin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2,98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timijan, materina dušica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2,27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meta (vse avtohtone vrste mete)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2,27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35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šetraj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2,30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36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čišljaki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2,54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37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melisa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2,01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38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divji slezenovec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2,73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39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origano, navadna dobra misel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2,66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40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angelika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3,11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41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hermelika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2,91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42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ognjič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2,62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43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drobnjak in druge lukovke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2,31</w:t>
            </w:r>
          </w:p>
        </w:tc>
      </w:tr>
      <w:tr w:rsidR="0048644B" w:rsidRPr="008D2905" w:rsidTr="005C44F1">
        <w:trPr>
          <w:trHeight w:val="227"/>
          <w:jc w:val="center"/>
        </w:trPr>
        <w:tc>
          <w:tcPr>
            <w:tcW w:w="466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44</w:t>
            </w:r>
          </w:p>
        </w:tc>
        <w:tc>
          <w:tcPr>
            <w:tcW w:w="3829" w:type="pct"/>
            <w:tcBorders>
              <w:top w:val="single" w:sz="4" w:space="0" w:color="000000"/>
              <w:left w:val="single" w:sz="12" w:space="0" w:color="E36C0A"/>
              <w:bottom w:val="single" w:sz="4" w:space="0" w:color="000000"/>
              <w:right w:val="single" w:sz="12" w:space="0" w:color="E36C0A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644B" w:rsidRPr="008D2905" w:rsidRDefault="0048644B" w:rsidP="0048644B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nepeta, mačja meta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000000"/>
              <w:right w:val="single" w:sz="12" w:space="0" w:color="E36C0A"/>
            </w:tcBorders>
            <w:shd w:val="clear" w:color="auto" w:fill="auto"/>
          </w:tcPr>
          <w:p w:rsidR="0048644B" w:rsidRPr="008D2905" w:rsidRDefault="0048644B" w:rsidP="008D2905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2,34</w:t>
            </w:r>
          </w:p>
        </w:tc>
      </w:tr>
    </w:tbl>
    <w:p w:rsidR="00575E5E" w:rsidRPr="008D2905" w:rsidRDefault="00575E5E" w:rsidP="000E0617">
      <w:pPr>
        <w:jc w:val="both"/>
        <w:rPr>
          <w:rFonts w:cs="Arial"/>
          <w:szCs w:val="20"/>
        </w:rPr>
      </w:pPr>
    </w:p>
    <w:p w:rsidR="0048644B" w:rsidRPr="008D2905" w:rsidRDefault="0048644B" w:rsidP="0048644B">
      <w:pPr>
        <w:jc w:val="both"/>
        <w:rPr>
          <w:rFonts w:cs="Arial"/>
          <w:b/>
          <w:szCs w:val="20"/>
        </w:rPr>
      </w:pPr>
    </w:p>
    <w:p w:rsidR="0048644B" w:rsidRPr="008D2905" w:rsidRDefault="0048644B" w:rsidP="0048644B">
      <w:pPr>
        <w:jc w:val="both"/>
        <w:rPr>
          <w:rFonts w:cs="Arial"/>
          <w:b/>
          <w:bCs/>
          <w:szCs w:val="20"/>
        </w:rPr>
      </w:pPr>
      <w:r w:rsidRPr="008D2905">
        <w:rPr>
          <w:rFonts w:cs="Arial"/>
          <w:b/>
          <w:szCs w:val="20"/>
        </w:rPr>
        <w:t>Preglednica 4: Najvišja višina priznanih stroškov nakupa oziroma cene izdelave satnice za namen izvajanja intervencij v sektorju čebelarskih proizvodov iz strateškega načrta skupne kmetijske za programsko obdobje 2023–2027</w:t>
      </w:r>
      <w:r w:rsidR="009C3E26">
        <w:rPr>
          <w:rFonts w:cs="Arial"/>
          <w:b/>
          <w:bCs/>
          <w:szCs w:val="20"/>
        </w:rPr>
        <w:t xml:space="preserve"> (v EUR/kos, brez DDV)</w:t>
      </w:r>
    </w:p>
    <w:p w:rsidR="0048644B" w:rsidRPr="008D2905" w:rsidRDefault="0048644B" w:rsidP="0048644B">
      <w:pPr>
        <w:jc w:val="both"/>
        <w:rPr>
          <w:rFonts w:cs="Arial"/>
          <w:szCs w:val="20"/>
        </w:rPr>
      </w:pPr>
    </w:p>
    <w:tbl>
      <w:tblPr>
        <w:tblW w:w="4929" w:type="pct"/>
        <w:jc w:val="center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41"/>
        <w:gridCol w:w="5891"/>
        <w:gridCol w:w="1327"/>
        <w:gridCol w:w="1372"/>
      </w:tblGrid>
      <w:tr w:rsidR="00B21013" w:rsidRPr="008D2905" w:rsidTr="002E0BFB">
        <w:trPr>
          <w:trHeight w:val="771"/>
          <w:jc w:val="center"/>
        </w:trPr>
        <w:tc>
          <w:tcPr>
            <w:tcW w:w="191" w:type="pct"/>
            <w:shd w:val="clear" w:color="auto" w:fill="F79646"/>
          </w:tcPr>
          <w:p w:rsidR="00B21013" w:rsidRPr="008D2905" w:rsidRDefault="00B21013" w:rsidP="00B21013">
            <w:pPr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3298" w:type="pct"/>
            <w:shd w:val="clear" w:color="auto" w:fill="F79646"/>
            <w:tcMar>
              <w:left w:w="57" w:type="dxa"/>
              <w:right w:w="57" w:type="dxa"/>
            </w:tcMar>
            <w:vAlign w:val="center"/>
          </w:tcPr>
          <w:p w:rsidR="00B21013" w:rsidRPr="008D2905" w:rsidRDefault="008D2905" w:rsidP="008D2905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</w:t>
            </w:r>
            <w:r w:rsidRPr="008D2905">
              <w:rPr>
                <w:rFonts w:cs="Arial"/>
                <w:b/>
                <w:szCs w:val="20"/>
              </w:rPr>
              <w:t xml:space="preserve">akup oziroma izdelave satnice </w:t>
            </w:r>
            <w:r>
              <w:rPr>
                <w:rFonts w:cs="Arial"/>
                <w:b/>
                <w:szCs w:val="20"/>
              </w:rPr>
              <w:t>pri predelovalcu ali v lastni pridelavi</w:t>
            </w:r>
          </w:p>
        </w:tc>
        <w:tc>
          <w:tcPr>
            <w:tcW w:w="743" w:type="pct"/>
            <w:shd w:val="clear" w:color="auto" w:fill="F79646"/>
          </w:tcPr>
          <w:p w:rsidR="00B21013" w:rsidRPr="008D2905" w:rsidRDefault="00B21013" w:rsidP="00B21013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Vrednost (EUR/kg</w:t>
            </w:r>
            <w:r w:rsidR="0007588B">
              <w:rPr>
                <w:rFonts w:cs="Arial"/>
                <w:b/>
                <w:szCs w:val="20"/>
              </w:rPr>
              <w:t>; EUR</w:t>
            </w:r>
            <w:r w:rsidRPr="008D2905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768" w:type="pct"/>
            <w:shd w:val="clear" w:color="auto" w:fill="F79646"/>
          </w:tcPr>
          <w:p w:rsidR="00B21013" w:rsidRPr="008D2905" w:rsidRDefault="00B21013" w:rsidP="008D2905">
            <w:pPr>
              <w:rPr>
                <w:rFonts w:cs="Arial"/>
                <w:b/>
                <w:szCs w:val="20"/>
              </w:rPr>
            </w:pPr>
            <w:r w:rsidRPr="008D2905">
              <w:rPr>
                <w:rFonts w:cs="Arial"/>
                <w:b/>
                <w:szCs w:val="20"/>
              </w:rPr>
              <w:t>Vrednost (EUR/</w:t>
            </w:r>
            <w:r w:rsidR="008D2905">
              <w:rPr>
                <w:rFonts w:cs="Arial"/>
                <w:b/>
                <w:szCs w:val="20"/>
              </w:rPr>
              <w:t>satnico</w:t>
            </w:r>
            <w:r w:rsidRPr="008D2905">
              <w:rPr>
                <w:rFonts w:cs="Arial"/>
                <w:b/>
                <w:szCs w:val="20"/>
              </w:rPr>
              <w:t>)</w:t>
            </w:r>
          </w:p>
        </w:tc>
      </w:tr>
      <w:tr w:rsidR="00B21013" w:rsidRPr="008D2905" w:rsidTr="002E0BFB">
        <w:trPr>
          <w:trHeight w:val="227"/>
          <w:jc w:val="center"/>
        </w:trPr>
        <w:tc>
          <w:tcPr>
            <w:tcW w:w="191" w:type="pct"/>
          </w:tcPr>
          <w:p w:rsidR="00B21013" w:rsidRPr="008D2905" w:rsidRDefault="00B21013" w:rsidP="00B21013">
            <w:pPr>
              <w:jc w:val="both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1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B21013" w:rsidRPr="008D2905" w:rsidRDefault="00B21013" w:rsidP="00B21013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nakup satnic s certifikatom za ekološko čebelarjenje;</w:t>
            </w:r>
          </w:p>
        </w:tc>
        <w:tc>
          <w:tcPr>
            <w:tcW w:w="743" w:type="pct"/>
            <w:shd w:val="clear" w:color="auto" w:fill="auto"/>
          </w:tcPr>
          <w:p w:rsidR="00B21013" w:rsidRPr="008D2905" w:rsidRDefault="00B21013" w:rsidP="00B21013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33,00</w:t>
            </w:r>
          </w:p>
        </w:tc>
        <w:tc>
          <w:tcPr>
            <w:tcW w:w="768" w:type="pct"/>
          </w:tcPr>
          <w:p w:rsidR="00B21013" w:rsidRPr="008D2905" w:rsidRDefault="009C3E26" w:rsidP="009C3E26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B21013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30</w:t>
            </w:r>
          </w:p>
        </w:tc>
      </w:tr>
      <w:tr w:rsidR="00B21013" w:rsidRPr="008D2905" w:rsidTr="002E0BFB">
        <w:trPr>
          <w:trHeight w:val="227"/>
          <w:jc w:val="center"/>
        </w:trPr>
        <w:tc>
          <w:tcPr>
            <w:tcW w:w="191" w:type="pct"/>
          </w:tcPr>
          <w:p w:rsidR="00B21013" w:rsidRPr="008D2905" w:rsidRDefault="00B21013" w:rsidP="00B21013">
            <w:pPr>
              <w:jc w:val="both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B21013" w:rsidRPr="008D2905" w:rsidRDefault="00B21013" w:rsidP="00B21013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nakup satnic z analiznim izvidom na vsebnost ostankov kumafosa in osnovna kemijska analiza voska</w:t>
            </w:r>
          </w:p>
        </w:tc>
        <w:tc>
          <w:tcPr>
            <w:tcW w:w="743" w:type="pct"/>
            <w:shd w:val="clear" w:color="auto" w:fill="auto"/>
          </w:tcPr>
          <w:p w:rsidR="00B21013" w:rsidRPr="008D2905" w:rsidRDefault="00B21013" w:rsidP="00B21013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26,70</w:t>
            </w:r>
          </w:p>
        </w:tc>
        <w:tc>
          <w:tcPr>
            <w:tcW w:w="768" w:type="pct"/>
          </w:tcPr>
          <w:p w:rsidR="00B21013" w:rsidRPr="008D2905" w:rsidRDefault="00B21013" w:rsidP="009C3E26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</w:t>
            </w:r>
            <w:r w:rsidR="009C3E26">
              <w:rPr>
                <w:rFonts w:cs="Arial"/>
                <w:szCs w:val="20"/>
              </w:rPr>
              <w:t>67</w:t>
            </w:r>
          </w:p>
        </w:tc>
      </w:tr>
      <w:tr w:rsidR="00B21013" w:rsidRPr="008D2905" w:rsidTr="002E0BFB">
        <w:trPr>
          <w:trHeight w:val="227"/>
          <w:jc w:val="center"/>
        </w:trPr>
        <w:tc>
          <w:tcPr>
            <w:tcW w:w="191" w:type="pct"/>
          </w:tcPr>
          <w:p w:rsidR="00B21013" w:rsidRPr="008D2905" w:rsidRDefault="00B21013" w:rsidP="00B21013">
            <w:pPr>
              <w:jc w:val="both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3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B21013" w:rsidRPr="008D2905" w:rsidRDefault="00B21013" w:rsidP="00B21013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izdelava satnic iz lastne ekološke proizvodnje – predelovalec</w:t>
            </w:r>
          </w:p>
        </w:tc>
        <w:tc>
          <w:tcPr>
            <w:tcW w:w="743" w:type="pct"/>
            <w:shd w:val="clear" w:color="auto" w:fill="auto"/>
          </w:tcPr>
          <w:p w:rsidR="00B21013" w:rsidRPr="008D2905" w:rsidRDefault="0007588B" w:rsidP="008D2905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B21013" w:rsidRPr="008D2905">
              <w:rPr>
                <w:rFonts w:cs="Arial"/>
                <w:szCs w:val="20"/>
              </w:rPr>
              <w:t>,</w:t>
            </w:r>
            <w:r w:rsidR="008D2905" w:rsidRPr="008D2905">
              <w:rPr>
                <w:rFonts w:cs="Arial"/>
                <w:szCs w:val="20"/>
              </w:rPr>
              <w:t>0</w:t>
            </w:r>
            <w:r w:rsidR="00B21013" w:rsidRPr="008D2905">
              <w:rPr>
                <w:rFonts w:cs="Arial"/>
                <w:szCs w:val="20"/>
              </w:rPr>
              <w:t>0</w:t>
            </w:r>
          </w:p>
        </w:tc>
        <w:tc>
          <w:tcPr>
            <w:tcW w:w="768" w:type="pct"/>
          </w:tcPr>
          <w:p w:rsidR="00B21013" w:rsidRPr="008D2905" w:rsidRDefault="0007588B" w:rsidP="0007588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B21013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3</w:t>
            </w:r>
            <w:r w:rsidR="00B21013" w:rsidRPr="008D2905">
              <w:rPr>
                <w:rFonts w:cs="Arial"/>
                <w:szCs w:val="20"/>
              </w:rPr>
              <w:t>0</w:t>
            </w:r>
          </w:p>
        </w:tc>
      </w:tr>
      <w:tr w:rsidR="00B21013" w:rsidRPr="008D2905" w:rsidTr="002E0BFB">
        <w:trPr>
          <w:trHeight w:val="227"/>
          <w:jc w:val="center"/>
        </w:trPr>
        <w:tc>
          <w:tcPr>
            <w:tcW w:w="191" w:type="pct"/>
          </w:tcPr>
          <w:p w:rsidR="00B21013" w:rsidRPr="008D2905" w:rsidRDefault="00B21013" w:rsidP="00B21013">
            <w:pPr>
              <w:jc w:val="both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4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B21013" w:rsidRPr="008D2905" w:rsidRDefault="00B21013" w:rsidP="008D2905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izdelava satnic iz lastne proizvodnje – predelovalec - z analiznim izvidom na vsebnost ostankov kumafosa</w:t>
            </w:r>
          </w:p>
        </w:tc>
        <w:tc>
          <w:tcPr>
            <w:tcW w:w="743" w:type="pct"/>
            <w:shd w:val="clear" w:color="auto" w:fill="auto"/>
          </w:tcPr>
          <w:p w:rsidR="00B21013" w:rsidRPr="008D2905" w:rsidRDefault="0007588B" w:rsidP="0007588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B21013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80</w:t>
            </w:r>
          </w:p>
        </w:tc>
        <w:tc>
          <w:tcPr>
            <w:tcW w:w="768" w:type="pct"/>
          </w:tcPr>
          <w:p w:rsidR="00B21013" w:rsidRPr="008D2905" w:rsidRDefault="0007588B" w:rsidP="0007588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B21013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28</w:t>
            </w:r>
          </w:p>
        </w:tc>
      </w:tr>
      <w:tr w:rsidR="0007588B" w:rsidRPr="008D2905" w:rsidTr="002E0BFB">
        <w:trPr>
          <w:trHeight w:val="227"/>
          <w:jc w:val="center"/>
        </w:trPr>
        <w:tc>
          <w:tcPr>
            <w:tcW w:w="191" w:type="pct"/>
          </w:tcPr>
          <w:p w:rsidR="0007588B" w:rsidRPr="008D2905" w:rsidRDefault="0007588B" w:rsidP="00B2101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4a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07588B" w:rsidRPr="008D2905" w:rsidRDefault="0007588B" w:rsidP="002E0BF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analizni</w:t>
            </w:r>
            <w:r w:rsidRPr="0007588B">
              <w:rPr>
                <w:rFonts w:cs="Arial"/>
                <w:szCs w:val="20"/>
              </w:rPr>
              <w:t xml:space="preserve"> izvid na vsebnost ostankov kumafosa</w:t>
            </w:r>
            <w:r>
              <w:rPr>
                <w:rFonts w:cs="Arial"/>
                <w:szCs w:val="20"/>
              </w:rPr>
              <w:t xml:space="preserve"> </w:t>
            </w:r>
            <w:r w:rsidR="002E0BFB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enkrat</w:t>
            </w:r>
            <w:r w:rsidR="002E0BFB">
              <w:rPr>
                <w:rFonts w:cs="Arial"/>
                <w:szCs w:val="20"/>
              </w:rPr>
              <w:t xml:space="preserve"> v </w:t>
            </w:r>
            <w:r w:rsidR="00B74569">
              <w:rPr>
                <w:rFonts w:cs="Arial"/>
                <w:szCs w:val="20"/>
              </w:rPr>
              <w:t xml:space="preserve">programskem oddobju </w:t>
            </w:r>
            <w:r w:rsidR="002E0BFB">
              <w:rPr>
                <w:rFonts w:cs="Arial"/>
                <w:szCs w:val="20"/>
              </w:rPr>
              <w:t>2023-2027</w:t>
            </w:r>
          </w:p>
        </w:tc>
        <w:tc>
          <w:tcPr>
            <w:tcW w:w="743" w:type="pct"/>
            <w:shd w:val="clear" w:color="auto" w:fill="auto"/>
          </w:tcPr>
          <w:p w:rsidR="0007588B" w:rsidRPr="008D2905" w:rsidRDefault="0007588B" w:rsidP="008D2905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100,00</w:t>
            </w:r>
          </w:p>
        </w:tc>
        <w:tc>
          <w:tcPr>
            <w:tcW w:w="768" w:type="pct"/>
          </w:tcPr>
          <w:p w:rsidR="0007588B" w:rsidRPr="008D2905" w:rsidRDefault="0007588B" w:rsidP="008D2905">
            <w:pPr>
              <w:jc w:val="right"/>
              <w:rPr>
                <w:rFonts w:cs="Arial"/>
                <w:szCs w:val="20"/>
              </w:rPr>
            </w:pPr>
          </w:p>
        </w:tc>
      </w:tr>
      <w:tr w:rsidR="00B21013" w:rsidRPr="008D2905" w:rsidTr="002E0BFB">
        <w:trPr>
          <w:trHeight w:val="227"/>
          <w:jc w:val="center"/>
        </w:trPr>
        <w:tc>
          <w:tcPr>
            <w:tcW w:w="191" w:type="pct"/>
          </w:tcPr>
          <w:p w:rsidR="00B21013" w:rsidRPr="008D2905" w:rsidRDefault="00B21013" w:rsidP="00B21013">
            <w:pPr>
              <w:jc w:val="both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5</w:t>
            </w:r>
          </w:p>
        </w:tc>
        <w:tc>
          <w:tcPr>
            <w:tcW w:w="3298" w:type="pct"/>
            <w:tcMar>
              <w:left w:w="57" w:type="dxa"/>
              <w:right w:w="57" w:type="dxa"/>
            </w:tcMar>
          </w:tcPr>
          <w:p w:rsidR="00B21013" w:rsidRPr="008D2905" w:rsidRDefault="00B21013" w:rsidP="00B21013">
            <w:pPr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 xml:space="preserve">izdelava satnice iz lastnega voska - lastna predelava </w:t>
            </w:r>
          </w:p>
        </w:tc>
        <w:tc>
          <w:tcPr>
            <w:tcW w:w="743" w:type="pct"/>
            <w:shd w:val="clear" w:color="auto" w:fill="auto"/>
          </w:tcPr>
          <w:p w:rsidR="00B21013" w:rsidRPr="008D2905" w:rsidRDefault="00B21013" w:rsidP="002E0BFB">
            <w:pPr>
              <w:jc w:val="right"/>
              <w:rPr>
                <w:rFonts w:cs="Arial"/>
                <w:szCs w:val="20"/>
              </w:rPr>
            </w:pPr>
            <w:r w:rsidRPr="008D2905">
              <w:rPr>
                <w:rFonts w:cs="Arial"/>
                <w:szCs w:val="20"/>
              </w:rPr>
              <w:t>2,</w:t>
            </w:r>
            <w:r w:rsidR="002E0BFB">
              <w:rPr>
                <w:rFonts w:cs="Arial"/>
                <w:szCs w:val="20"/>
              </w:rPr>
              <w:t>8</w:t>
            </w:r>
            <w:r w:rsidRPr="008D2905">
              <w:rPr>
                <w:rFonts w:cs="Arial"/>
                <w:szCs w:val="20"/>
              </w:rPr>
              <w:t>0</w:t>
            </w:r>
          </w:p>
        </w:tc>
        <w:tc>
          <w:tcPr>
            <w:tcW w:w="768" w:type="pct"/>
          </w:tcPr>
          <w:p w:rsidR="00B21013" w:rsidRPr="008D2905" w:rsidRDefault="002E0BFB" w:rsidP="002E0BF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B21013" w:rsidRPr="008D2905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>28</w:t>
            </w:r>
          </w:p>
        </w:tc>
      </w:tr>
      <w:tr w:rsidR="002E0BFB" w:rsidRPr="008D2905" w:rsidTr="002E0BFB">
        <w:trPr>
          <w:trHeight w:val="227"/>
          <w:jc w:val="center"/>
        </w:trPr>
        <w:tc>
          <w:tcPr>
            <w:tcW w:w="191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:rsidR="002E0BFB" w:rsidRPr="008D2905" w:rsidRDefault="002E0BFB" w:rsidP="004D475A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>
              <w:rPr>
                <w:rFonts w:cs="Arial"/>
                <w:szCs w:val="20"/>
              </w:rPr>
              <w:t>a</w:t>
            </w:r>
          </w:p>
        </w:tc>
        <w:tc>
          <w:tcPr>
            <w:tcW w:w="3298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tcMar>
              <w:left w:w="57" w:type="dxa"/>
              <w:right w:w="57" w:type="dxa"/>
            </w:tcMar>
          </w:tcPr>
          <w:p w:rsidR="002E0BFB" w:rsidRPr="008D2905" w:rsidRDefault="002E0BFB" w:rsidP="004D475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analizni</w:t>
            </w:r>
            <w:r w:rsidRPr="0007588B">
              <w:rPr>
                <w:rFonts w:cs="Arial"/>
                <w:szCs w:val="20"/>
              </w:rPr>
              <w:t xml:space="preserve"> izvid na vsebnost ostankov kumafosa</w:t>
            </w:r>
            <w:r>
              <w:rPr>
                <w:rFonts w:cs="Arial"/>
                <w:szCs w:val="20"/>
              </w:rPr>
              <w:t xml:space="preserve"> - </w:t>
            </w:r>
            <w:r w:rsidRPr="002E0BFB">
              <w:rPr>
                <w:rFonts w:cs="Arial"/>
                <w:szCs w:val="20"/>
              </w:rPr>
              <w:t xml:space="preserve">enkrat </w:t>
            </w:r>
            <w:r>
              <w:rPr>
                <w:rFonts w:cs="Arial"/>
                <w:szCs w:val="20"/>
              </w:rPr>
              <w:t xml:space="preserve">v </w:t>
            </w:r>
            <w:r w:rsidR="00B74569" w:rsidRPr="00B74569">
              <w:rPr>
                <w:rFonts w:cs="Arial"/>
                <w:szCs w:val="20"/>
              </w:rPr>
              <w:t xml:space="preserve">programskem oddobju </w:t>
            </w:r>
            <w:bookmarkStart w:id="4" w:name="_GoBack"/>
            <w:bookmarkEnd w:id="4"/>
            <w:r w:rsidRPr="002E0BFB">
              <w:rPr>
                <w:rFonts w:cs="Arial"/>
                <w:szCs w:val="20"/>
              </w:rPr>
              <w:t>2023-2027</w:t>
            </w:r>
          </w:p>
        </w:tc>
        <w:tc>
          <w:tcPr>
            <w:tcW w:w="743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</w:tcPr>
          <w:p w:rsidR="002E0BFB" w:rsidRPr="008D2905" w:rsidRDefault="002E0BFB" w:rsidP="004D475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100,00</w:t>
            </w:r>
          </w:p>
        </w:tc>
        <w:tc>
          <w:tcPr>
            <w:tcW w:w="768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:rsidR="002E0BFB" w:rsidRPr="008D2905" w:rsidRDefault="002E0BFB" w:rsidP="004D475A">
            <w:pPr>
              <w:jc w:val="right"/>
              <w:rPr>
                <w:rFonts w:cs="Arial"/>
                <w:szCs w:val="20"/>
              </w:rPr>
            </w:pPr>
          </w:p>
        </w:tc>
      </w:tr>
    </w:tbl>
    <w:p w:rsidR="0009304E" w:rsidRPr="008D2905" w:rsidRDefault="0009304E" w:rsidP="000E0617">
      <w:pPr>
        <w:jc w:val="both"/>
        <w:rPr>
          <w:rFonts w:cs="Arial"/>
          <w:szCs w:val="20"/>
        </w:rPr>
      </w:pPr>
    </w:p>
    <w:p w:rsidR="000E0617" w:rsidRPr="008D2905" w:rsidRDefault="000E0617" w:rsidP="000E0617">
      <w:pPr>
        <w:rPr>
          <w:rFonts w:cs="Arial"/>
          <w:szCs w:val="20"/>
        </w:rPr>
      </w:pPr>
      <w:r w:rsidRPr="008D2905">
        <w:rPr>
          <w:rFonts w:cs="Arial"/>
          <w:szCs w:val="20"/>
        </w:rPr>
        <w:t xml:space="preserve">Vir: izračuni </w:t>
      </w:r>
      <w:r w:rsidR="008D2905" w:rsidRPr="008D2905">
        <w:rPr>
          <w:rFonts w:cs="Arial"/>
          <w:szCs w:val="20"/>
        </w:rPr>
        <w:t>FKMB</w:t>
      </w:r>
      <w:r w:rsidR="00A53728" w:rsidRPr="008D2905">
        <w:rPr>
          <w:rFonts w:cs="Arial"/>
          <w:szCs w:val="20"/>
        </w:rPr>
        <w:t xml:space="preserve"> in MKGP</w:t>
      </w:r>
    </w:p>
    <w:bookmarkEnd w:id="1"/>
    <w:bookmarkEnd w:id="2"/>
    <w:bookmarkEnd w:id="3"/>
    <w:p w:rsidR="005C44F1" w:rsidRPr="005C44F1" w:rsidRDefault="005C44F1" w:rsidP="00F626E0">
      <w:pPr>
        <w:rPr>
          <w:rFonts w:cs="Arial"/>
          <w:szCs w:val="20"/>
        </w:rPr>
      </w:pPr>
    </w:p>
    <w:sectPr w:rsidR="005C44F1" w:rsidRPr="005C44F1" w:rsidSect="00FE138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B3923" w16cex:dateUtc="2021-06-09T10:57:00Z"/>
  <w16cex:commentExtensible w16cex:durableId="246B38C4" w16cex:dateUtc="2021-06-09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E4BF4B" w16cid:durableId="246B3923"/>
  <w16cid:commentId w16cid:paraId="14B60914" w16cid:durableId="246B38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4F" w:rsidRDefault="00F8334F">
      <w:r>
        <w:separator/>
      </w:r>
    </w:p>
  </w:endnote>
  <w:endnote w:type="continuationSeparator" w:id="0">
    <w:p w:rsidR="00F8334F" w:rsidRDefault="00F8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171" w:rsidRPr="000E0617" w:rsidRDefault="00E04171" w:rsidP="000E0617">
    <w:r w:rsidRPr="000E0617">
      <w:fldChar w:fldCharType="begin"/>
    </w:r>
    <w:r w:rsidRPr="000E0617">
      <w:instrText>PAGE   \* MERGEFORMAT</w:instrText>
    </w:r>
    <w:r w:rsidRPr="000E0617">
      <w:fldChar w:fldCharType="separate"/>
    </w:r>
    <w:r w:rsidR="00FA6BD0">
      <w:rPr>
        <w:noProof/>
      </w:rPr>
      <w:t>6</w:t>
    </w:r>
    <w:r w:rsidRPr="000E0617">
      <w:fldChar w:fldCharType="end"/>
    </w:r>
  </w:p>
  <w:p w:rsidR="00E04171" w:rsidRPr="000E0617" w:rsidRDefault="00E04171" w:rsidP="000E06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4F" w:rsidRDefault="00F8334F">
      <w:r>
        <w:separator/>
      </w:r>
    </w:p>
  </w:footnote>
  <w:footnote w:type="continuationSeparator" w:id="0">
    <w:p w:rsidR="00F8334F" w:rsidRDefault="00F83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171" w:rsidRPr="000E0617" w:rsidRDefault="00E04171" w:rsidP="000E06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3in;height:3in" o:bullet="t"/>
    </w:pict>
  </w:numPicBullet>
  <w:numPicBullet w:numPicBulletId="1">
    <w:pict>
      <v:shape id="_x0000_i1136" type="#_x0000_t75" style="width:3in;height:3in" o:bullet="t"/>
    </w:pict>
  </w:numPicBullet>
  <w:numPicBullet w:numPicBulletId="2">
    <w:pict>
      <v:shape id="_x0000_i1137" type="#_x0000_t75" style="width:3in;height:3in" o:bullet="t"/>
    </w:pict>
  </w:numPicBullet>
  <w:numPicBullet w:numPicBulletId="3">
    <w:pict>
      <v:shape id="_x0000_i1138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621D4"/>
    <w:multiLevelType w:val="hybridMultilevel"/>
    <w:tmpl w:val="FB7ECB02"/>
    <w:lvl w:ilvl="0" w:tplc="6E1473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9518F"/>
    <w:multiLevelType w:val="hybridMultilevel"/>
    <w:tmpl w:val="3266BD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A573B"/>
    <w:multiLevelType w:val="hybridMultilevel"/>
    <w:tmpl w:val="6DA007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DCA7F81"/>
    <w:multiLevelType w:val="hybridMultilevel"/>
    <w:tmpl w:val="74E871A6"/>
    <w:lvl w:ilvl="0" w:tplc="6B064C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92518"/>
    <w:multiLevelType w:val="hybridMultilevel"/>
    <w:tmpl w:val="67BE7A0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1643F"/>
    <w:multiLevelType w:val="hybridMultilevel"/>
    <w:tmpl w:val="8EA4BE4C"/>
    <w:lvl w:ilvl="0" w:tplc="A8C41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0075E1"/>
    <w:multiLevelType w:val="hybridMultilevel"/>
    <w:tmpl w:val="145C63E4"/>
    <w:lvl w:ilvl="0" w:tplc="62EC50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A37F3"/>
    <w:multiLevelType w:val="hybridMultilevel"/>
    <w:tmpl w:val="D5942A4E"/>
    <w:lvl w:ilvl="0" w:tplc="B9266F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E0555"/>
    <w:multiLevelType w:val="hybridMultilevel"/>
    <w:tmpl w:val="AA82BAAA"/>
    <w:lvl w:ilvl="0" w:tplc="A32E91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0729B"/>
    <w:multiLevelType w:val="hybridMultilevel"/>
    <w:tmpl w:val="D1B6D2E0"/>
    <w:lvl w:ilvl="0" w:tplc="D0E8F596">
      <w:start w:val="3"/>
      <w:numFmt w:val="bullet"/>
      <w:lvlText w:val="–"/>
      <w:lvlJc w:val="left"/>
      <w:pPr>
        <w:ind w:left="360" w:hanging="360"/>
      </w:pPr>
      <w:rPr>
        <w:rFonts w:ascii="Palatino Linotype" w:eastAsia="Symbol" w:hAnsi="Palatino Linotype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  <w:lvlOverride w:ilvl="0">
      <w:startOverride w:val="1"/>
    </w:lvlOverride>
  </w:num>
  <w:num w:numId="4">
    <w:abstractNumId w:val="20"/>
  </w:num>
  <w:num w:numId="5">
    <w:abstractNumId w:val="0"/>
  </w:num>
  <w:num w:numId="6">
    <w:abstractNumId w:val="24"/>
  </w:num>
  <w:num w:numId="7">
    <w:abstractNumId w:val="14"/>
  </w:num>
  <w:num w:numId="8">
    <w:abstractNumId w:val="25"/>
  </w:num>
  <w:num w:numId="9">
    <w:abstractNumId w:val="22"/>
  </w:num>
  <w:num w:numId="10">
    <w:abstractNumId w:val="6"/>
  </w:num>
  <w:num w:numId="11">
    <w:abstractNumId w:val="28"/>
  </w:num>
  <w:num w:numId="12">
    <w:abstractNumId w:val="30"/>
  </w:num>
  <w:num w:numId="13">
    <w:abstractNumId w:val="19"/>
  </w:num>
  <w:num w:numId="14">
    <w:abstractNumId w:val="11"/>
  </w:num>
  <w:num w:numId="15">
    <w:abstractNumId w:val="1"/>
  </w:num>
  <w:num w:numId="16">
    <w:abstractNumId w:val="21"/>
  </w:num>
  <w:num w:numId="17">
    <w:abstractNumId w:val="23"/>
  </w:num>
  <w:num w:numId="18">
    <w:abstractNumId w:val="7"/>
  </w:num>
  <w:num w:numId="19">
    <w:abstractNumId w:val="4"/>
  </w:num>
  <w:num w:numId="20">
    <w:abstractNumId w:val="18"/>
  </w:num>
  <w:num w:numId="21">
    <w:abstractNumId w:val="27"/>
  </w:num>
  <w:num w:numId="22">
    <w:abstractNumId w:val="16"/>
  </w:num>
  <w:num w:numId="23">
    <w:abstractNumId w:val="9"/>
  </w:num>
  <w:num w:numId="24">
    <w:abstractNumId w:val="26"/>
  </w:num>
  <w:num w:numId="25">
    <w:abstractNumId w:val="10"/>
  </w:num>
  <w:num w:numId="26">
    <w:abstractNumId w:val="12"/>
  </w:num>
  <w:num w:numId="27">
    <w:abstractNumId w:val="29"/>
  </w:num>
  <w:num w:numId="28">
    <w:abstractNumId w:val="5"/>
  </w:num>
  <w:num w:numId="29">
    <w:abstractNumId w:val="2"/>
  </w:num>
  <w:num w:numId="30">
    <w:abstractNumId w:val="3"/>
  </w:num>
  <w:num w:numId="31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it-IT" w:vendorID="64" w:dllVersion="131078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6F9"/>
    <w:rsid w:val="000016D6"/>
    <w:rsid w:val="00004AC2"/>
    <w:rsid w:val="00004E52"/>
    <w:rsid w:val="0001341A"/>
    <w:rsid w:val="00014B69"/>
    <w:rsid w:val="00014FA6"/>
    <w:rsid w:val="0001582C"/>
    <w:rsid w:val="00017082"/>
    <w:rsid w:val="0002047F"/>
    <w:rsid w:val="00021985"/>
    <w:rsid w:val="00022CEA"/>
    <w:rsid w:val="00023A88"/>
    <w:rsid w:val="00025B7D"/>
    <w:rsid w:val="00027075"/>
    <w:rsid w:val="000307EE"/>
    <w:rsid w:val="000333DA"/>
    <w:rsid w:val="00035136"/>
    <w:rsid w:val="00035A22"/>
    <w:rsid w:val="00036742"/>
    <w:rsid w:val="00036ABE"/>
    <w:rsid w:val="00041AF4"/>
    <w:rsid w:val="000426D2"/>
    <w:rsid w:val="00043926"/>
    <w:rsid w:val="00043A42"/>
    <w:rsid w:val="00043AD0"/>
    <w:rsid w:val="0004751C"/>
    <w:rsid w:val="00047FCC"/>
    <w:rsid w:val="00054378"/>
    <w:rsid w:val="00056164"/>
    <w:rsid w:val="00056977"/>
    <w:rsid w:val="000569BC"/>
    <w:rsid w:val="00056B39"/>
    <w:rsid w:val="00061B90"/>
    <w:rsid w:val="0006442E"/>
    <w:rsid w:val="00065971"/>
    <w:rsid w:val="00067441"/>
    <w:rsid w:val="0007588B"/>
    <w:rsid w:val="000808D8"/>
    <w:rsid w:val="0008387A"/>
    <w:rsid w:val="00084DCE"/>
    <w:rsid w:val="0009085D"/>
    <w:rsid w:val="00091EA7"/>
    <w:rsid w:val="0009245A"/>
    <w:rsid w:val="0009304E"/>
    <w:rsid w:val="00094174"/>
    <w:rsid w:val="00097DFD"/>
    <w:rsid w:val="000A14DF"/>
    <w:rsid w:val="000A15F8"/>
    <w:rsid w:val="000A264B"/>
    <w:rsid w:val="000A3BB0"/>
    <w:rsid w:val="000A522D"/>
    <w:rsid w:val="000A7238"/>
    <w:rsid w:val="000B1128"/>
    <w:rsid w:val="000B4E84"/>
    <w:rsid w:val="000B537C"/>
    <w:rsid w:val="000B6BB0"/>
    <w:rsid w:val="000B7BF8"/>
    <w:rsid w:val="000B7C3D"/>
    <w:rsid w:val="000C2C40"/>
    <w:rsid w:val="000C3E10"/>
    <w:rsid w:val="000C6525"/>
    <w:rsid w:val="000C6F46"/>
    <w:rsid w:val="000D1328"/>
    <w:rsid w:val="000D4477"/>
    <w:rsid w:val="000D5543"/>
    <w:rsid w:val="000E0617"/>
    <w:rsid w:val="000E0FFB"/>
    <w:rsid w:val="000E2D54"/>
    <w:rsid w:val="000E441A"/>
    <w:rsid w:val="000E4C6F"/>
    <w:rsid w:val="000F0B8E"/>
    <w:rsid w:val="000F12C4"/>
    <w:rsid w:val="000F17AE"/>
    <w:rsid w:val="000F1D7F"/>
    <w:rsid w:val="000F2E84"/>
    <w:rsid w:val="000F3329"/>
    <w:rsid w:val="000F5E54"/>
    <w:rsid w:val="001012F1"/>
    <w:rsid w:val="00104727"/>
    <w:rsid w:val="00106128"/>
    <w:rsid w:val="00107555"/>
    <w:rsid w:val="001132E6"/>
    <w:rsid w:val="0011396C"/>
    <w:rsid w:val="001159B2"/>
    <w:rsid w:val="001179AC"/>
    <w:rsid w:val="001223D9"/>
    <w:rsid w:val="00124F21"/>
    <w:rsid w:val="001252E3"/>
    <w:rsid w:val="00125C05"/>
    <w:rsid w:val="00130740"/>
    <w:rsid w:val="001311A3"/>
    <w:rsid w:val="0013350F"/>
    <w:rsid w:val="001345E8"/>
    <w:rsid w:val="001357B2"/>
    <w:rsid w:val="00136768"/>
    <w:rsid w:val="00137307"/>
    <w:rsid w:val="001403C5"/>
    <w:rsid w:val="00140CBA"/>
    <w:rsid w:val="0014114E"/>
    <w:rsid w:val="00143BC9"/>
    <w:rsid w:val="00144024"/>
    <w:rsid w:val="001441D9"/>
    <w:rsid w:val="00145E74"/>
    <w:rsid w:val="001463F4"/>
    <w:rsid w:val="00146CDD"/>
    <w:rsid w:val="00147005"/>
    <w:rsid w:val="00150835"/>
    <w:rsid w:val="00150F90"/>
    <w:rsid w:val="00151F3D"/>
    <w:rsid w:val="001529BD"/>
    <w:rsid w:val="00152F53"/>
    <w:rsid w:val="0015323B"/>
    <w:rsid w:val="00153BED"/>
    <w:rsid w:val="00155769"/>
    <w:rsid w:val="0016029C"/>
    <w:rsid w:val="001631C3"/>
    <w:rsid w:val="001634FC"/>
    <w:rsid w:val="00165DE1"/>
    <w:rsid w:val="00166841"/>
    <w:rsid w:val="0017020F"/>
    <w:rsid w:val="00170729"/>
    <w:rsid w:val="001710A0"/>
    <w:rsid w:val="0017477B"/>
    <w:rsid w:val="0017478F"/>
    <w:rsid w:val="0017619A"/>
    <w:rsid w:val="00176DF7"/>
    <w:rsid w:val="00177A3F"/>
    <w:rsid w:val="00183FFB"/>
    <w:rsid w:val="00187435"/>
    <w:rsid w:val="00187DC5"/>
    <w:rsid w:val="00190B60"/>
    <w:rsid w:val="00191CC6"/>
    <w:rsid w:val="00195234"/>
    <w:rsid w:val="001A02E9"/>
    <w:rsid w:val="001A1FD7"/>
    <w:rsid w:val="001A27E8"/>
    <w:rsid w:val="001A3297"/>
    <w:rsid w:val="001A4A3D"/>
    <w:rsid w:val="001A6C65"/>
    <w:rsid w:val="001B211A"/>
    <w:rsid w:val="001C1962"/>
    <w:rsid w:val="001C1BDB"/>
    <w:rsid w:val="001C23EA"/>
    <w:rsid w:val="001C593E"/>
    <w:rsid w:val="001C7C25"/>
    <w:rsid w:val="001D2971"/>
    <w:rsid w:val="001D2D87"/>
    <w:rsid w:val="001D3354"/>
    <w:rsid w:val="001D4D5F"/>
    <w:rsid w:val="001D62CA"/>
    <w:rsid w:val="001D7E7F"/>
    <w:rsid w:val="001E026D"/>
    <w:rsid w:val="001E1A53"/>
    <w:rsid w:val="001E1B4F"/>
    <w:rsid w:val="001E4436"/>
    <w:rsid w:val="001E45F4"/>
    <w:rsid w:val="001E5470"/>
    <w:rsid w:val="001E7B3C"/>
    <w:rsid w:val="001F2472"/>
    <w:rsid w:val="001F378C"/>
    <w:rsid w:val="001F3DEE"/>
    <w:rsid w:val="001F49BC"/>
    <w:rsid w:val="00200A32"/>
    <w:rsid w:val="00202A77"/>
    <w:rsid w:val="00202B4A"/>
    <w:rsid w:val="0020318D"/>
    <w:rsid w:val="002036D2"/>
    <w:rsid w:val="00203FC9"/>
    <w:rsid w:val="00204C69"/>
    <w:rsid w:val="00205276"/>
    <w:rsid w:val="00205D7C"/>
    <w:rsid w:val="002066AA"/>
    <w:rsid w:val="00207323"/>
    <w:rsid w:val="002078A8"/>
    <w:rsid w:val="002117BB"/>
    <w:rsid w:val="00212444"/>
    <w:rsid w:val="00215152"/>
    <w:rsid w:val="00216291"/>
    <w:rsid w:val="0021699A"/>
    <w:rsid w:val="00216F1E"/>
    <w:rsid w:val="002170FE"/>
    <w:rsid w:val="002217E1"/>
    <w:rsid w:val="00221A1F"/>
    <w:rsid w:val="00222C20"/>
    <w:rsid w:val="00225E41"/>
    <w:rsid w:val="00226E3A"/>
    <w:rsid w:val="002310EC"/>
    <w:rsid w:val="00232935"/>
    <w:rsid w:val="00233BCD"/>
    <w:rsid w:val="00243764"/>
    <w:rsid w:val="002455E1"/>
    <w:rsid w:val="00250563"/>
    <w:rsid w:val="002526C0"/>
    <w:rsid w:val="002529DF"/>
    <w:rsid w:val="002530C0"/>
    <w:rsid w:val="002545E7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1B44"/>
    <w:rsid w:val="00282020"/>
    <w:rsid w:val="00284DDB"/>
    <w:rsid w:val="00286CE8"/>
    <w:rsid w:val="0028781E"/>
    <w:rsid w:val="0028788B"/>
    <w:rsid w:val="002905E6"/>
    <w:rsid w:val="002936C3"/>
    <w:rsid w:val="00293C6F"/>
    <w:rsid w:val="00294B29"/>
    <w:rsid w:val="00295A8A"/>
    <w:rsid w:val="00295B35"/>
    <w:rsid w:val="0029602A"/>
    <w:rsid w:val="002979D5"/>
    <w:rsid w:val="002A0472"/>
    <w:rsid w:val="002A2949"/>
    <w:rsid w:val="002A2B69"/>
    <w:rsid w:val="002A3AD1"/>
    <w:rsid w:val="002A65F6"/>
    <w:rsid w:val="002A7033"/>
    <w:rsid w:val="002B3286"/>
    <w:rsid w:val="002B6D3E"/>
    <w:rsid w:val="002C0239"/>
    <w:rsid w:val="002C3A5E"/>
    <w:rsid w:val="002C578B"/>
    <w:rsid w:val="002C75F1"/>
    <w:rsid w:val="002D1F3A"/>
    <w:rsid w:val="002D3A47"/>
    <w:rsid w:val="002D42F0"/>
    <w:rsid w:val="002D5176"/>
    <w:rsid w:val="002D6D29"/>
    <w:rsid w:val="002D7C7E"/>
    <w:rsid w:val="002D7FC9"/>
    <w:rsid w:val="002E0BFB"/>
    <w:rsid w:val="002E0C5C"/>
    <w:rsid w:val="002E1344"/>
    <w:rsid w:val="002E172C"/>
    <w:rsid w:val="002E5AAC"/>
    <w:rsid w:val="002F096A"/>
    <w:rsid w:val="002F25AE"/>
    <w:rsid w:val="002F25F1"/>
    <w:rsid w:val="002F2742"/>
    <w:rsid w:val="002F28C0"/>
    <w:rsid w:val="002F4300"/>
    <w:rsid w:val="002F4AA0"/>
    <w:rsid w:val="002F5E16"/>
    <w:rsid w:val="002F7BE4"/>
    <w:rsid w:val="00304106"/>
    <w:rsid w:val="00311C70"/>
    <w:rsid w:val="0031360B"/>
    <w:rsid w:val="0031464F"/>
    <w:rsid w:val="00316AF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5950"/>
    <w:rsid w:val="003367E5"/>
    <w:rsid w:val="003405D1"/>
    <w:rsid w:val="0034125A"/>
    <w:rsid w:val="00342B1F"/>
    <w:rsid w:val="003459F9"/>
    <w:rsid w:val="003466A5"/>
    <w:rsid w:val="003466CB"/>
    <w:rsid w:val="0034770C"/>
    <w:rsid w:val="00351B43"/>
    <w:rsid w:val="00357C90"/>
    <w:rsid w:val="00357FAC"/>
    <w:rsid w:val="00360819"/>
    <w:rsid w:val="003614D7"/>
    <w:rsid w:val="00362005"/>
    <w:rsid w:val="0036299A"/>
    <w:rsid w:val="00362A59"/>
    <w:rsid w:val="003636BF"/>
    <w:rsid w:val="00363D67"/>
    <w:rsid w:val="003644C3"/>
    <w:rsid w:val="00366B26"/>
    <w:rsid w:val="003674F0"/>
    <w:rsid w:val="00371442"/>
    <w:rsid w:val="00371ACB"/>
    <w:rsid w:val="00373CEE"/>
    <w:rsid w:val="003746E8"/>
    <w:rsid w:val="0037562A"/>
    <w:rsid w:val="003759E6"/>
    <w:rsid w:val="0037674B"/>
    <w:rsid w:val="00380B6A"/>
    <w:rsid w:val="00381432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5748"/>
    <w:rsid w:val="003A7877"/>
    <w:rsid w:val="003B0925"/>
    <w:rsid w:val="003B356C"/>
    <w:rsid w:val="003B371A"/>
    <w:rsid w:val="003B3F8B"/>
    <w:rsid w:val="003B689D"/>
    <w:rsid w:val="003B6B5B"/>
    <w:rsid w:val="003C207F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E62B7"/>
    <w:rsid w:val="003E6AC3"/>
    <w:rsid w:val="003E7C11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2B1D"/>
    <w:rsid w:val="00404072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431C3"/>
    <w:rsid w:val="0044468D"/>
    <w:rsid w:val="00445BBB"/>
    <w:rsid w:val="00446EC3"/>
    <w:rsid w:val="00447708"/>
    <w:rsid w:val="00450AC6"/>
    <w:rsid w:val="00454846"/>
    <w:rsid w:val="00456296"/>
    <w:rsid w:val="00457A8A"/>
    <w:rsid w:val="00457B39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44B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2CB6"/>
    <w:rsid w:val="004B3129"/>
    <w:rsid w:val="004B4756"/>
    <w:rsid w:val="004B58C2"/>
    <w:rsid w:val="004B62B8"/>
    <w:rsid w:val="004B7DA1"/>
    <w:rsid w:val="004C0D48"/>
    <w:rsid w:val="004C1B0C"/>
    <w:rsid w:val="004C311F"/>
    <w:rsid w:val="004C537C"/>
    <w:rsid w:val="004C7029"/>
    <w:rsid w:val="004D10CD"/>
    <w:rsid w:val="004D1515"/>
    <w:rsid w:val="004D2B7E"/>
    <w:rsid w:val="004D58FE"/>
    <w:rsid w:val="004D607F"/>
    <w:rsid w:val="004D705F"/>
    <w:rsid w:val="004E0217"/>
    <w:rsid w:val="004E1647"/>
    <w:rsid w:val="004E1CA1"/>
    <w:rsid w:val="004E2A5D"/>
    <w:rsid w:val="004E3253"/>
    <w:rsid w:val="004E37D3"/>
    <w:rsid w:val="004E3F67"/>
    <w:rsid w:val="004E5291"/>
    <w:rsid w:val="004F52B1"/>
    <w:rsid w:val="004F6240"/>
    <w:rsid w:val="00500147"/>
    <w:rsid w:val="00504BF5"/>
    <w:rsid w:val="0050672D"/>
    <w:rsid w:val="005122E7"/>
    <w:rsid w:val="00512445"/>
    <w:rsid w:val="005161D5"/>
    <w:rsid w:val="00517A7B"/>
    <w:rsid w:val="00521ABD"/>
    <w:rsid w:val="00522E1B"/>
    <w:rsid w:val="00524F20"/>
    <w:rsid w:val="005254FF"/>
    <w:rsid w:val="00525A4D"/>
    <w:rsid w:val="00526246"/>
    <w:rsid w:val="00526CAB"/>
    <w:rsid w:val="005279A2"/>
    <w:rsid w:val="00532977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50368"/>
    <w:rsid w:val="00551D2C"/>
    <w:rsid w:val="0055248D"/>
    <w:rsid w:val="005531DA"/>
    <w:rsid w:val="00555566"/>
    <w:rsid w:val="00556858"/>
    <w:rsid w:val="00562C9E"/>
    <w:rsid w:val="00566AF4"/>
    <w:rsid w:val="00566FC1"/>
    <w:rsid w:val="00567106"/>
    <w:rsid w:val="005703D6"/>
    <w:rsid w:val="0057085A"/>
    <w:rsid w:val="00570A6D"/>
    <w:rsid w:val="00571A35"/>
    <w:rsid w:val="00571F17"/>
    <w:rsid w:val="00573E98"/>
    <w:rsid w:val="00574972"/>
    <w:rsid w:val="00575343"/>
    <w:rsid w:val="00575E5E"/>
    <w:rsid w:val="0057727B"/>
    <w:rsid w:val="00581205"/>
    <w:rsid w:val="0058490A"/>
    <w:rsid w:val="00586B1F"/>
    <w:rsid w:val="00590D3F"/>
    <w:rsid w:val="005933D7"/>
    <w:rsid w:val="00593667"/>
    <w:rsid w:val="0059452A"/>
    <w:rsid w:val="00594BDE"/>
    <w:rsid w:val="005A17BF"/>
    <w:rsid w:val="005A193B"/>
    <w:rsid w:val="005A3552"/>
    <w:rsid w:val="005A5BF0"/>
    <w:rsid w:val="005A7575"/>
    <w:rsid w:val="005B10D8"/>
    <w:rsid w:val="005B11B6"/>
    <w:rsid w:val="005B1C9C"/>
    <w:rsid w:val="005B5F0B"/>
    <w:rsid w:val="005C2059"/>
    <w:rsid w:val="005C44F1"/>
    <w:rsid w:val="005C59AC"/>
    <w:rsid w:val="005C65DD"/>
    <w:rsid w:val="005C6606"/>
    <w:rsid w:val="005C7134"/>
    <w:rsid w:val="005D1741"/>
    <w:rsid w:val="005D6B62"/>
    <w:rsid w:val="005D79AD"/>
    <w:rsid w:val="005E1D3C"/>
    <w:rsid w:val="005E5BAD"/>
    <w:rsid w:val="005F21A6"/>
    <w:rsid w:val="005F2A6F"/>
    <w:rsid w:val="005F33E4"/>
    <w:rsid w:val="005F683A"/>
    <w:rsid w:val="00600FAA"/>
    <w:rsid w:val="00601B4C"/>
    <w:rsid w:val="00604E2F"/>
    <w:rsid w:val="00613842"/>
    <w:rsid w:val="00613922"/>
    <w:rsid w:val="00614455"/>
    <w:rsid w:val="00614922"/>
    <w:rsid w:val="00615130"/>
    <w:rsid w:val="0061590A"/>
    <w:rsid w:val="00616499"/>
    <w:rsid w:val="0061695B"/>
    <w:rsid w:val="00616C23"/>
    <w:rsid w:val="006204BB"/>
    <w:rsid w:val="00620E03"/>
    <w:rsid w:val="00621099"/>
    <w:rsid w:val="00621BB8"/>
    <w:rsid w:val="00621C51"/>
    <w:rsid w:val="006222A4"/>
    <w:rsid w:val="00624E02"/>
    <w:rsid w:val="00625AE6"/>
    <w:rsid w:val="00627F5B"/>
    <w:rsid w:val="00632253"/>
    <w:rsid w:val="0063264B"/>
    <w:rsid w:val="006348FE"/>
    <w:rsid w:val="006367F0"/>
    <w:rsid w:val="00637E8D"/>
    <w:rsid w:val="00640720"/>
    <w:rsid w:val="00640EA7"/>
    <w:rsid w:val="00641991"/>
    <w:rsid w:val="00642242"/>
    <w:rsid w:val="00642714"/>
    <w:rsid w:val="0064341A"/>
    <w:rsid w:val="00643BFB"/>
    <w:rsid w:val="006455CE"/>
    <w:rsid w:val="00647FEE"/>
    <w:rsid w:val="00650BE9"/>
    <w:rsid w:val="00652FA1"/>
    <w:rsid w:val="0065338A"/>
    <w:rsid w:val="00654D43"/>
    <w:rsid w:val="00655841"/>
    <w:rsid w:val="006560D6"/>
    <w:rsid w:val="006578CD"/>
    <w:rsid w:val="006603C4"/>
    <w:rsid w:val="00661CA8"/>
    <w:rsid w:val="006644E0"/>
    <w:rsid w:val="006663D7"/>
    <w:rsid w:val="0066656B"/>
    <w:rsid w:val="00667981"/>
    <w:rsid w:val="00667988"/>
    <w:rsid w:val="00670539"/>
    <w:rsid w:val="00670D9A"/>
    <w:rsid w:val="00672B97"/>
    <w:rsid w:val="006734BF"/>
    <w:rsid w:val="00673690"/>
    <w:rsid w:val="006738D6"/>
    <w:rsid w:val="0067419F"/>
    <w:rsid w:val="0067568E"/>
    <w:rsid w:val="00675D6E"/>
    <w:rsid w:val="00676520"/>
    <w:rsid w:val="006772B8"/>
    <w:rsid w:val="006822AD"/>
    <w:rsid w:val="006829C8"/>
    <w:rsid w:val="00682EF8"/>
    <w:rsid w:val="00683CB2"/>
    <w:rsid w:val="00684BB2"/>
    <w:rsid w:val="00686985"/>
    <w:rsid w:val="00690113"/>
    <w:rsid w:val="006927DA"/>
    <w:rsid w:val="0069367D"/>
    <w:rsid w:val="006959B3"/>
    <w:rsid w:val="006A0C27"/>
    <w:rsid w:val="006A0C49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4886"/>
    <w:rsid w:val="006B61BC"/>
    <w:rsid w:val="006C1C49"/>
    <w:rsid w:val="006C238D"/>
    <w:rsid w:val="006C3561"/>
    <w:rsid w:val="006C4207"/>
    <w:rsid w:val="006C4FAD"/>
    <w:rsid w:val="006C4FF2"/>
    <w:rsid w:val="006C6B8E"/>
    <w:rsid w:val="006C7DBA"/>
    <w:rsid w:val="006D0861"/>
    <w:rsid w:val="006D3FDB"/>
    <w:rsid w:val="006D488B"/>
    <w:rsid w:val="006D62F9"/>
    <w:rsid w:val="006D6B2D"/>
    <w:rsid w:val="006E4456"/>
    <w:rsid w:val="006E53D5"/>
    <w:rsid w:val="006E73A1"/>
    <w:rsid w:val="006F0A43"/>
    <w:rsid w:val="006F1AAA"/>
    <w:rsid w:val="006F37B0"/>
    <w:rsid w:val="006F38D6"/>
    <w:rsid w:val="006F5E75"/>
    <w:rsid w:val="006F7CF2"/>
    <w:rsid w:val="0070118B"/>
    <w:rsid w:val="00702BCC"/>
    <w:rsid w:val="007048BD"/>
    <w:rsid w:val="007069D2"/>
    <w:rsid w:val="0070767C"/>
    <w:rsid w:val="00707791"/>
    <w:rsid w:val="00707963"/>
    <w:rsid w:val="0070799F"/>
    <w:rsid w:val="0071454F"/>
    <w:rsid w:val="007150D3"/>
    <w:rsid w:val="007163C9"/>
    <w:rsid w:val="00720208"/>
    <w:rsid w:val="0072158B"/>
    <w:rsid w:val="00723299"/>
    <w:rsid w:val="00723F50"/>
    <w:rsid w:val="007276BB"/>
    <w:rsid w:val="0072786F"/>
    <w:rsid w:val="00730AE6"/>
    <w:rsid w:val="007320A2"/>
    <w:rsid w:val="0073266D"/>
    <w:rsid w:val="00733017"/>
    <w:rsid w:val="007377A2"/>
    <w:rsid w:val="00740C4C"/>
    <w:rsid w:val="00742755"/>
    <w:rsid w:val="0074389B"/>
    <w:rsid w:val="00743B02"/>
    <w:rsid w:val="00743C1C"/>
    <w:rsid w:val="007440CD"/>
    <w:rsid w:val="00745411"/>
    <w:rsid w:val="00747879"/>
    <w:rsid w:val="00750B35"/>
    <w:rsid w:val="00752E19"/>
    <w:rsid w:val="0075311D"/>
    <w:rsid w:val="007566E7"/>
    <w:rsid w:val="00757714"/>
    <w:rsid w:val="007648AE"/>
    <w:rsid w:val="0076627C"/>
    <w:rsid w:val="0077062A"/>
    <w:rsid w:val="0077288C"/>
    <w:rsid w:val="0077648D"/>
    <w:rsid w:val="00776857"/>
    <w:rsid w:val="00776C20"/>
    <w:rsid w:val="00781815"/>
    <w:rsid w:val="00781D46"/>
    <w:rsid w:val="00782477"/>
    <w:rsid w:val="00782543"/>
    <w:rsid w:val="00782620"/>
    <w:rsid w:val="00782A69"/>
    <w:rsid w:val="00783310"/>
    <w:rsid w:val="00783B84"/>
    <w:rsid w:val="00785386"/>
    <w:rsid w:val="0078686C"/>
    <w:rsid w:val="007905D4"/>
    <w:rsid w:val="00790852"/>
    <w:rsid w:val="00791FE7"/>
    <w:rsid w:val="00792584"/>
    <w:rsid w:val="0079325A"/>
    <w:rsid w:val="00795E26"/>
    <w:rsid w:val="0079769F"/>
    <w:rsid w:val="00797733"/>
    <w:rsid w:val="00797914"/>
    <w:rsid w:val="00797CB4"/>
    <w:rsid w:val="007A0AFD"/>
    <w:rsid w:val="007A0E52"/>
    <w:rsid w:val="007A283C"/>
    <w:rsid w:val="007A3E18"/>
    <w:rsid w:val="007A4A6D"/>
    <w:rsid w:val="007A6BDD"/>
    <w:rsid w:val="007A7A28"/>
    <w:rsid w:val="007B21D5"/>
    <w:rsid w:val="007B2BE9"/>
    <w:rsid w:val="007B3C47"/>
    <w:rsid w:val="007B549B"/>
    <w:rsid w:val="007C14D3"/>
    <w:rsid w:val="007D119E"/>
    <w:rsid w:val="007D1BCF"/>
    <w:rsid w:val="007D2840"/>
    <w:rsid w:val="007D36C1"/>
    <w:rsid w:val="007D75CF"/>
    <w:rsid w:val="007D7BDC"/>
    <w:rsid w:val="007D7E3C"/>
    <w:rsid w:val="007E0440"/>
    <w:rsid w:val="007E1203"/>
    <w:rsid w:val="007E1B8C"/>
    <w:rsid w:val="007E1F83"/>
    <w:rsid w:val="007E4FBB"/>
    <w:rsid w:val="007E6668"/>
    <w:rsid w:val="007E6DC5"/>
    <w:rsid w:val="007E7AE8"/>
    <w:rsid w:val="007E7CC9"/>
    <w:rsid w:val="007F004B"/>
    <w:rsid w:val="007F1A6F"/>
    <w:rsid w:val="007F3B16"/>
    <w:rsid w:val="007F3FF7"/>
    <w:rsid w:val="007F56E5"/>
    <w:rsid w:val="007F62C6"/>
    <w:rsid w:val="00800B92"/>
    <w:rsid w:val="00804C1B"/>
    <w:rsid w:val="008071D6"/>
    <w:rsid w:val="00810CF9"/>
    <w:rsid w:val="0081459F"/>
    <w:rsid w:val="00815A40"/>
    <w:rsid w:val="00816A6F"/>
    <w:rsid w:val="00822CD5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2F39"/>
    <w:rsid w:val="0083313B"/>
    <w:rsid w:val="008334B3"/>
    <w:rsid w:val="00835B1C"/>
    <w:rsid w:val="008404B0"/>
    <w:rsid w:val="00841017"/>
    <w:rsid w:val="00843626"/>
    <w:rsid w:val="008470D5"/>
    <w:rsid w:val="00847BDC"/>
    <w:rsid w:val="008506C0"/>
    <w:rsid w:val="0085531E"/>
    <w:rsid w:val="00855803"/>
    <w:rsid w:val="0086115D"/>
    <w:rsid w:val="008631AA"/>
    <w:rsid w:val="00866F83"/>
    <w:rsid w:val="0086720D"/>
    <w:rsid w:val="008703A6"/>
    <w:rsid w:val="008717C3"/>
    <w:rsid w:val="0087232A"/>
    <w:rsid w:val="008771F6"/>
    <w:rsid w:val="0088043C"/>
    <w:rsid w:val="0088079A"/>
    <w:rsid w:val="00880DFB"/>
    <w:rsid w:val="00884889"/>
    <w:rsid w:val="00885484"/>
    <w:rsid w:val="00886D21"/>
    <w:rsid w:val="00887DBF"/>
    <w:rsid w:val="008903C0"/>
    <w:rsid w:val="008906C9"/>
    <w:rsid w:val="00892448"/>
    <w:rsid w:val="00896309"/>
    <w:rsid w:val="008A05EF"/>
    <w:rsid w:val="008A58A5"/>
    <w:rsid w:val="008A67F8"/>
    <w:rsid w:val="008A7089"/>
    <w:rsid w:val="008B21D5"/>
    <w:rsid w:val="008B4022"/>
    <w:rsid w:val="008B53A4"/>
    <w:rsid w:val="008B611A"/>
    <w:rsid w:val="008B6916"/>
    <w:rsid w:val="008B7D8E"/>
    <w:rsid w:val="008B7F61"/>
    <w:rsid w:val="008C03F5"/>
    <w:rsid w:val="008C0BF9"/>
    <w:rsid w:val="008C2F1E"/>
    <w:rsid w:val="008C5022"/>
    <w:rsid w:val="008C5738"/>
    <w:rsid w:val="008C6A06"/>
    <w:rsid w:val="008C711F"/>
    <w:rsid w:val="008D04F0"/>
    <w:rsid w:val="008D1F61"/>
    <w:rsid w:val="008D2905"/>
    <w:rsid w:val="008D3148"/>
    <w:rsid w:val="008D53D6"/>
    <w:rsid w:val="008D6450"/>
    <w:rsid w:val="008D7A35"/>
    <w:rsid w:val="008E1553"/>
    <w:rsid w:val="008E26E7"/>
    <w:rsid w:val="008E4089"/>
    <w:rsid w:val="008E411E"/>
    <w:rsid w:val="008E43E6"/>
    <w:rsid w:val="008E5FE2"/>
    <w:rsid w:val="008E7017"/>
    <w:rsid w:val="008E75EA"/>
    <w:rsid w:val="008F012F"/>
    <w:rsid w:val="008F0334"/>
    <w:rsid w:val="008F0888"/>
    <w:rsid w:val="008F10D4"/>
    <w:rsid w:val="008F176B"/>
    <w:rsid w:val="008F259B"/>
    <w:rsid w:val="008F3500"/>
    <w:rsid w:val="008F4739"/>
    <w:rsid w:val="008F6236"/>
    <w:rsid w:val="00901408"/>
    <w:rsid w:val="00902EBC"/>
    <w:rsid w:val="009055D9"/>
    <w:rsid w:val="00910297"/>
    <w:rsid w:val="00910A05"/>
    <w:rsid w:val="00910BC4"/>
    <w:rsid w:val="00911A6B"/>
    <w:rsid w:val="009134C4"/>
    <w:rsid w:val="00914BAE"/>
    <w:rsid w:val="0091530F"/>
    <w:rsid w:val="009155F8"/>
    <w:rsid w:val="00916415"/>
    <w:rsid w:val="009179F0"/>
    <w:rsid w:val="00920669"/>
    <w:rsid w:val="00922189"/>
    <w:rsid w:val="009225F2"/>
    <w:rsid w:val="009240C8"/>
    <w:rsid w:val="0092480A"/>
    <w:rsid w:val="00924E3C"/>
    <w:rsid w:val="00924E76"/>
    <w:rsid w:val="009256AC"/>
    <w:rsid w:val="00926C2A"/>
    <w:rsid w:val="0092739F"/>
    <w:rsid w:val="0093044D"/>
    <w:rsid w:val="009312A6"/>
    <w:rsid w:val="009327A7"/>
    <w:rsid w:val="009344B6"/>
    <w:rsid w:val="0093470B"/>
    <w:rsid w:val="00936626"/>
    <w:rsid w:val="009368A3"/>
    <w:rsid w:val="0093771A"/>
    <w:rsid w:val="00937FD4"/>
    <w:rsid w:val="00941735"/>
    <w:rsid w:val="00941D3C"/>
    <w:rsid w:val="00942839"/>
    <w:rsid w:val="009444D4"/>
    <w:rsid w:val="009444DB"/>
    <w:rsid w:val="00944BDA"/>
    <w:rsid w:val="00944EAF"/>
    <w:rsid w:val="00945083"/>
    <w:rsid w:val="009453E3"/>
    <w:rsid w:val="00945747"/>
    <w:rsid w:val="009612BB"/>
    <w:rsid w:val="009647CB"/>
    <w:rsid w:val="00964801"/>
    <w:rsid w:val="00964A60"/>
    <w:rsid w:val="00964FFF"/>
    <w:rsid w:val="009662BC"/>
    <w:rsid w:val="00966941"/>
    <w:rsid w:val="00966CBA"/>
    <w:rsid w:val="00967916"/>
    <w:rsid w:val="00975378"/>
    <w:rsid w:val="00975A8F"/>
    <w:rsid w:val="00976C08"/>
    <w:rsid w:val="00977A5D"/>
    <w:rsid w:val="009801D7"/>
    <w:rsid w:val="00980459"/>
    <w:rsid w:val="009818D3"/>
    <w:rsid w:val="00982AD4"/>
    <w:rsid w:val="00987D93"/>
    <w:rsid w:val="00990D2C"/>
    <w:rsid w:val="00992D78"/>
    <w:rsid w:val="00995522"/>
    <w:rsid w:val="00995822"/>
    <w:rsid w:val="0099697B"/>
    <w:rsid w:val="00997ACD"/>
    <w:rsid w:val="009A0478"/>
    <w:rsid w:val="009A123F"/>
    <w:rsid w:val="009A3A26"/>
    <w:rsid w:val="009A3AC0"/>
    <w:rsid w:val="009A401A"/>
    <w:rsid w:val="009A55F2"/>
    <w:rsid w:val="009A5BAB"/>
    <w:rsid w:val="009A5F34"/>
    <w:rsid w:val="009A69B7"/>
    <w:rsid w:val="009B368D"/>
    <w:rsid w:val="009B574A"/>
    <w:rsid w:val="009B65AE"/>
    <w:rsid w:val="009B7D0F"/>
    <w:rsid w:val="009C1367"/>
    <w:rsid w:val="009C3E26"/>
    <w:rsid w:val="009C49A3"/>
    <w:rsid w:val="009C5A6B"/>
    <w:rsid w:val="009C740A"/>
    <w:rsid w:val="009D1A67"/>
    <w:rsid w:val="009D2485"/>
    <w:rsid w:val="009D34A9"/>
    <w:rsid w:val="009D4D32"/>
    <w:rsid w:val="009D593E"/>
    <w:rsid w:val="009D6BA3"/>
    <w:rsid w:val="009E474D"/>
    <w:rsid w:val="009E5DDF"/>
    <w:rsid w:val="009F2730"/>
    <w:rsid w:val="009F5CD5"/>
    <w:rsid w:val="009F75D4"/>
    <w:rsid w:val="009F7A07"/>
    <w:rsid w:val="009F7A73"/>
    <w:rsid w:val="00A0764C"/>
    <w:rsid w:val="00A0779A"/>
    <w:rsid w:val="00A108B9"/>
    <w:rsid w:val="00A10EC6"/>
    <w:rsid w:val="00A125C5"/>
    <w:rsid w:val="00A12C29"/>
    <w:rsid w:val="00A12DC4"/>
    <w:rsid w:val="00A153C8"/>
    <w:rsid w:val="00A1584B"/>
    <w:rsid w:val="00A17656"/>
    <w:rsid w:val="00A17E21"/>
    <w:rsid w:val="00A22622"/>
    <w:rsid w:val="00A23DA7"/>
    <w:rsid w:val="00A2451C"/>
    <w:rsid w:val="00A26C90"/>
    <w:rsid w:val="00A30AB5"/>
    <w:rsid w:val="00A31751"/>
    <w:rsid w:val="00A37122"/>
    <w:rsid w:val="00A411D9"/>
    <w:rsid w:val="00A418BE"/>
    <w:rsid w:val="00A4474D"/>
    <w:rsid w:val="00A47CC4"/>
    <w:rsid w:val="00A47F26"/>
    <w:rsid w:val="00A50524"/>
    <w:rsid w:val="00A53728"/>
    <w:rsid w:val="00A54438"/>
    <w:rsid w:val="00A57E59"/>
    <w:rsid w:val="00A60428"/>
    <w:rsid w:val="00A636C6"/>
    <w:rsid w:val="00A63EBA"/>
    <w:rsid w:val="00A640F5"/>
    <w:rsid w:val="00A64579"/>
    <w:rsid w:val="00A64AE7"/>
    <w:rsid w:val="00A64C0D"/>
    <w:rsid w:val="00A65EE7"/>
    <w:rsid w:val="00A70133"/>
    <w:rsid w:val="00A7083B"/>
    <w:rsid w:val="00A71396"/>
    <w:rsid w:val="00A72584"/>
    <w:rsid w:val="00A73130"/>
    <w:rsid w:val="00A75A19"/>
    <w:rsid w:val="00A770A6"/>
    <w:rsid w:val="00A80EBB"/>
    <w:rsid w:val="00A813B1"/>
    <w:rsid w:val="00A82351"/>
    <w:rsid w:val="00A8333D"/>
    <w:rsid w:val="00A84857"/>
    <w:rsid w:val="00A84BF9"/>
    <w:rsid w:val="00A96AC3"/>
    <w:rsid w:val="00AA2340"/>
    <w:rsid w:val="00AA2819"/>
    <w:rsid w:val="00AA2E2E"/>
    <w:rsid w:val="00AA3212"/>
    <w:rsid w:val="00AA53C0"/>
    <w:rsid w:val="00AA5656"/>
    <w:rsid w:val="00AA7CB0"/>
    <w:rsid w:val="00AB1EFF"/>
    <w:rsid w:val="00AB36C4"/>
    <w:rsid w:val="00AB56F7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D51"/>
    <w:rsid w:val="00AD2713"/>
    <w:rsid w:val="00AD2A59"/>
    <w:rsid w:val="00AE0467"/>
    <w:rsid w:val="00AE0F19"/>
    <w:rsid w:val="00AE6F9A"/>
    <w:rsid w:val="00AE7516"/>
    <w:rsid w:val="00AE7B15"/>
    <w:rsid w:val="00AE7F55"/>
    <w:rsid w:val="00AF06ED"/>
    <w:rsid w:val="00AF203E"/>
    <w:rsid w:val="00AF6FAA"/>
    <w:rsid w:val="00B014D4"/>
    <w:rsid w:val="00B02EDD"/>
    <w:rsid w:val="00B04591"/>
    <w:rsid w:val="00B05866"/>
    <w:rsid w:val="00B069C1"/>
    <w:rsid w:val="00B10085"/>
    <w:rsid w:val="00B129AF"/>
    <w:rsid w:val="00B16FA4"/>
    <w:rsid w:val="00B17141"/>
    <w:rsid w:val="00B1725A"/>
    <w:rsid w:val="00B20B54"/>
    <w:rsid w:val="00B21013"/>
    <w:rsid w:val="00B23712"/>
    <w:rsid w:val="00B250A2"/>
    <w:rsid w:val="00B26EC4"/>
    <w:rsid w:val="00B27600"/>
    <w:rsid w:val="00B30CAD"/>
    <w:rsid w:val="00B314C3"/>
    <w:rsid w:val="00B31575"/>
    <w:rsid w:val="00B31F55"/>
    <w:rsid w:val="00B329EA"/>
    <w:rsid w:val="00B35936"/>
    <w:rsid w:val="00B36353"/>
    <w:rsid w:val="00B415FB"/>
    <w:rsid w:val="00B428A6"/>
    <w:rsid w:val="00B453CA"/>
    <w:rsid w:val="00B46A00"/>
    <w:rsid w:val="00B4731A"/>
    <w:rsid w:val="00B510EA"/>
    <w:rsid w:val="00B52104"/>
    <w:rsid w:val="00B54827"/>
    <w:rsid w:val="00B54FA0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5D38"/>
    <w:rsid w:val="00B664C4"/>
    <w:rsid w:val="00B700CB"/>
    <w:rsid w:val="00B74569"/>
    <w:rsid w:val="00B76446"/>
    <w:rsid w:val="00B8547D"/>
    <w:rsid w:val="00B8551C"/>
    <w:rsid w:val="00B862DC"/>
    <w:rsid w:val="00B87F2C"/>
    <w:rsid w:val="00B9071C"/>
    <w:rsid w:val="00B92F78"/>
    <w:rsid w:val="00B938A3"/>
    <w:rsid w:val="00B93A74"/>
    <w:rsid w:val="00B96046"/>
    <w:rsid w:val="00B96646"/>
    <w:rsid w:val="00B97451"/>
    <w:rsid w:val="00B97D3E"/>
    <w:rsid w:val="00BA1B0D"/>
    <w:rsid w:val="00BA635D"/>
    <w:rsid w:val="00BA64CD"/>
    <w:rsid w:val="00BA6F6A"/>
    <w:rsid w:val="00BA7302"/>
    <w:rsid w:val="00BB00A6"/>
    <w:rsid w:val="00BB2B01"/>
    <w:rsid w:val="00BB2B10"/>
    <w:rsid w:val="00BB2E80"/>
    <w:rsid w:val="00BB2FDD"/>
    <w:rsid w:val="00BC11AF"/>
    <w:rsid w:val="00BC47DA"/>
    <w:rsid w:val="00BC5559"/>
    <w:rsid w:val="00BC6553"/>
    <w:rsid w:val="00BC75FC"/>
    <w:rsid w:val="00BD07A5"/>
    <w:rsid w:val="00BD0DC7"/>
    <w:rsid w:val="00BD21B0"/>
    <w:rsid w:val="00BD2498"/>
    <w:rsid w:val="00BD4395"/>
    <w:rsid w:val="00BD4F86"/>
    <w:rsid w:val="00BE01B8"/>
    <w:rsid w:val="00BE1063"/>
    <w:rsid w:val="00BE1896"/>
    <w:rsid w:val="00BE2199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9E2"/>
    <w:rsid w:val="00C123F3"/>
    <w:rsid w:val="00C16544"/>
    <w:rsid w:val="00C1681C"/>
    <w:rsid w:val="00C20528"/>
    <w:rsid w:val="00C21A8A"/>
    <w:rsid w:val="00C2296D"/>
    <w:rsid w:val="00C250D5"/>
    <w:rsid w:val="00C26C18"/>
    <w:rsid w:val="00C32E40"/>
    <w:rsid w:val="00C33E4F"/>
    <w:rsid w:val="00C35666"/>
    <w:rsid w:val="00C362E4"/>
    <w:rsid w:val="00C36848"/>
    <w:rsid w:val="00C368B9"/>
    <w:rsid w:val="00C40CD0"/>
    <w:rsid w:val="00C414AA"/>
    <w:rsid w:val="00C41E70"/>
    <w:rsid w:val="00C430D9"/>
    <w:rsid w:val="00C43BCB"/>
    <w:rsid w:val="00C45C5C"/>
    <w:rsid w:val="00C4629D"/>
    <w:rsid w:val="00C50741"/>
    <w:rsid w:val="00C51534"/>
    <w:rsid w:val="00C54515"/>
    <w:rsid w:val="00C54D95"/>
    <w:rsid w:val="00C6082E"/>
    <w:rsid w:val="00C6088F"/>
    <w:rsid w:val="00C630FB"/>
    <w:rsid w:val="00C708A2"/>
    <w:rsid w:val="00C708DD"/>
    <w:rsid w:val="00C74005"/>
    <w:rsid w:val="00C7784C"/>
    <w:rsid w:val="00C81DC1"/>
    <w:rsid w:val="00C85516"/>
    <w:rsid w:val="00C8629F"/>
    <w:rsid w:val="00C87AE3"/>
    <w:rsid w:val="00C87F78"/>
    <w:rsid w:val="00C90FF7"/>
    <w:rsid w:val="00C916A7"/>
    <w:rsid w:val="00C92898"/>
    <w:rsid w:val="00C93C20"/>
    <w:rsid w:val="00C93D8D"/>
    <w:rsid w:val="00C94116"/>
    <w:rsid w:val="00C946C9"/>
    <w:rsid w:val="00C97E49"/>
    <w:rsid w:val="00CA14C3"/>
    <w:rsid w:val="00CA4340"/>
    <w:rsid w:val="00CA4646"/>
    <w:rsid w:val="00CA4725"/>
    <w:rsid w:val="00CA652B"/>
    <w:rsid w:val="00CB2158"/>
    <w:rsid w:val="00CB2640"/>
    <w:rsid w:val="00CB3083"/>
    <w:rsid w:val="00CB33B2"/>
    <w:rsid w:val="00CB340C"/>
    <w:rsid w:val="00CB3DC8"/>
    <w:rsid w:val="00CB63B2"/>
    <w:rsid w:val="00CB7A82"/>
    <w:rsid w:val="00CC0E55"/>
    <w:rsid w:val="00CC2517"/>
    <w:rsid w:val="00CC396D"/>
    <w:rsid w:val="00CC5E98"/>
    <w:rsid w:val="00CC607B"/>
    <w:rsid w:val="00CC6C97"/>
    <w:rsid w:val="00CD0209"/>
    <w:rsid w:val="00CD188E"/>
    <w:rsid w:val="00CD3016"/>
    <w:rsid w:val="00CD36B6"/>
    <w:rsid w:val="00CD623B"/>
    <w:rsid w:val="00CD6432"/>
    <w:rsid w:val="00CE0FDB"/>
    <w:rsid w:val="00CE24DA"/>
    <w:rsid w:val="00CE34E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6F56"/>
    <w:rsid w:val="00CF752D"/>
    <w:rsid w:val="00D0022E"/>
    <w:rsid w:val="00D01658"/>
    <w:rsid w:val="00D01CBE"/>
    <w:rsid w:val="00D04605"/>
    <w:rsid w:val="00D06027"/>
    <w:rsid w:val="00D109F9"/>
    <w:rsid w:val="00D11D73"/>
    <w:rsid w:val="00D11F08"/>
    <w:rsid w:val="00D12727"/>
    <w:rsid w:val="00D23207"/>
    <w:rsid w:val="00D248DE"/>
    <w:rsid w:val="00D26CB8"/>
    <w:rsid w:val="00D3114B"/>
    <w:rsid w:val="00D3607A"/>
    <w:rsid w:val="00D362BD"/>
    <w:rsid w:val="00D37014"/>
    <w:rsid w:val="00D374D5"/>
    <w:rsid w:val="00D43A4F"/>
    <w:rsid w:val="00D44ECD"/>
    <w:rsid w:val="00D450B6"/>
    <w:rsid w:val="00D47472"/>
    <w:rsid w:val="00D509E1"/>
    <w:rsid w:val="00D5214F"/>
    <w:rsid w:val="00D530A5"/>
    <w:rsid w:val="00D56BAF"/>
    <w:rsid w:val="00D600F9"/>
    <w:rsid w:val="00D63015"/>
    <w:rsid w:val="00D640CE"/>
    <w:rsid w:val="00D660AE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3C6"/>
    <w:rsid w:val="00D86711"/>
    <w:rsid w:val="00D933C2"/>
    <w:rsid w:val="00D93957"/>
    <w:rsid w:val="00D951AE"/>
    <w:rsid w:val="00D9704C"/>
    <w:rsid w:val="00DA0789"/>
    <w:rsid w:val="00DA0CB6"/>
    <w:rsid w:val="00DA13EA"/>
    <w:rsid w:val="00DA182A"/>
    <w:rsid w:val="00DA38EB"/>
    <w:rsid w:val="00DA393F"/>
    <w:rsid w:val="00DA4341"/>
    <w:rsid w:val="00DB1B4C"/>
    <w:rsid w:val="00DB3B69"/>
    <w:rsid w:val="00DB3EA3"/>
    <w:rsid w:val="00DB5811"/>
    <w:rsid w:val="00DB6A88"/>
    <w:rsid w:val="00DB6ECB"/>
    <w:rsid w:val="00DC12E0"/>
    <w:rsid w:val="00DC2353"/>
    <w:rsid w:val="00DC3DD5"/>
    <w:rsid w:val="00DC484D"/>
    <w:rsid w:val="00DC4C2F"/>
    <w:rsid w:val="00DC6A71"/>
    <w:rsid w:val="00DD00A5"/>
    <w:rsid w:val="00DD036F"/>
    <w:rsid w:val="00DD24D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427B"/>
    <w:rsid w:val="00DE4A20"/>
    <w:rsid w:val="00DF330E"/>
    <w:rsid w:val="00DF58FE"/>
    <w:rsid w:val="00DF5A1B"/>
    <w:rsid w:val="00DF5EC0"/>
    <w:rsid w:val="00E003CD"/>
    <w:rsid w:val="00E004D8"/>
    <w:rsid w:val="00E027CB"/>
    <w:rsid w:val="00E0357D"/>
    <w:rsid w:val="00E04171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7AA1"/>
    <w:rsid w:val="00E218CE"/>
    <w:rsid w:val="00E22682"/>
    <w:rsid w:val="00E241A7"/>
    <w:rsid w:val="00E2570C"/>
    <w:rsid w:val="00E25BAC"/>
    <w:rsid w:val="00E3015B"/>
    <w:rsid w:val="00E31341"/>
    <w:rsid w:val="00E32330"/>
    <w:rsid w:val="00E33495"/>
    <w:rsid w:val="00E34365"/>
    <w:rsid w:val="00E36295"/>
    <w:rsid w:val="00E36468"/>
    <w:rsid w:val="00E36C28"/>
    <w:rsid w:val="00E36F4B"/>
    <w:rsid w:val="00E4270F"/>
    <w:rsid w:val="00E42888"/>
    <w:rsid w:val="00E43999"/>
    <w:rsid w:val="00E43C4B"/>
    <w:rsid w:val="00E460AF"/>
    <w:rsid w:val="00E47B6A"/>
    <w:rsid w:val="00E47CC7"/>
    <w:rsid w:val="00E5091E"/>
    <w:rsid w:val="00E50BC9"/>
    <w:rsid w:val="00E510DC"/>
    <w:rsid w:val="00E512AB"/>
    <w:rsid w:val="00E54E28"/>
    <w:rsid w:val="00E56BF8"/>
    <w:rsid w:val="00E63CBE"/>
    <w:rsid w:val="00E64413"/>
    <w:rsid w:val="00E70112"/>
    <w:rsid w:val="00E712E3"/>
    <w:rsid w:val="00E724D0"/>
    <w:rsid w:val="00E76745"/>
    <w:rsid w:val="00E77701"/>
    <w:rsid w:val="00E802BC"/>
    <w:rsid w:val="00E83BA0"/>
    <w:rsid w:val="00E9066E"/>
    <w:rsid w:val="00E92CDC"/>
    <w:rsid w:val="00E95987"/>
    <w:rsid w:val="00E97462"/>
    <w:rsid w:val="00EA190C"/>
    <w:rsid w:val="00EA1E68"/>
    <w:rsid w:val="00EA3F34"/>
    <w:rsid w:val="00EA58CE"/>
    <w:rsid w:val="00EA64A7"/>
    <w:rsid w:val="00EA67EB"/>
    <w:rsid w:val="00EA6CED"/>
    <w:rsid w:val="00EA7FBE"/>
    <w:rsid w:val="00EB099B"/>
    <w:rsid w:val="00EB1E3C"/>
    <w:rsid w:val="00EB3A33"/>
    <w:rsid w:val="00EB4DB7"/>
    <w:rsid w:val="00EB7E75"/>
    <w:rsid w:val="00EC0094"/>
    <w:rsid w:val="00EC1B03"/>
    <w:rsid w:val="00EC22D8"/>
    <w:rsid w:val="00EC3106"/>
    <w:rsid w:val="00EC53D8"/>
    <w:rsid w:val="00EC7A0A"/>
    <w:rsid w:val="00EC7A6D"/>
    <w:rsid w:val="00ED1C3E"/>
    <w:rsid w:val="00ED260B"/>
    <w:rsid w:val="00ED2CD5"/>
    <w:rsid w:val="00ED3D4B"/>
    <w:rsid w:val="00EE0675"/>
    <w:rsid w:val="00EE1831"/>
    <w:rsid w:val="00EE4C1F"/>
    <w:rsid w:val="00EE5330"/>
    <w:rsid w:val="00EE5EBB"/>
    <w:rsid w:val="00EE6D4D"/>
    <w:rsid w:val="00EF1C2C"/>
    <w:rsid w:val="00EF5164"/>
    <w:rsid w:val="00F01218"/>
    <w:rsid w:val="00F04F30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7FF"/>
    <w:rsid w:val="00F24AF2"/>
    <w:rsid w:val="00F24D30"/>
    <w:rsid w:val="00F315C1"/>
    <w:rsid w:val="00F37DC6"/>
    <w:rsid w:val="00F418E2"/>
    <w:rsid w:val="00F41CDF"/>
    <w:rsid w:val="00F42487"/>
    <w:rsid w:val="00F438E7"/>
    <w:rsid w:val="00F4754C"/>
    <w:rsid w:val="00F511A3"/>
    <w:rsid w:val="00F54154"/>
    <w:rsid w:val="00F57FED"/>
    <w:rsid w:val="00F626E0"/>
    <w:rsid w:val="00F62FA5"/>
    <w:rsid w:val="00F65136"/>
    <w:rsid w:val="00F65D20"/>
    <w:rsid w:val="00F671B7"/>
    <w:rsid w:val="00F675BF"/>
    <w:rsid w:val="00F67BB0"/>
    <w:rsid w:val="00F67BE3"/>
    <w:rsid w:val="00F7085B"/>
    <w:rsid w:val="00F72D15"/>
    <w:rsid w:val="00F72FF2"/>
    <w:rsid w:val="00F7486E"/>
    <w:rsid w:val="00F8334F"/>
    <w:rsid w:val="00F83AB5"/>
    <w:rsid w:val="00F83C9D"/>
    <w:rsid w:val="00F842EB"/>
    <w:rsid w:val="00F8668E"/>
    <w:rsid w:val="00F8708F"/>
    <w:rsid w:val="00F9057B"/>
    <w:rsid w:val="00F92430"/>
    <w:rsid w:val="00F957B7"/>
    <w:rsid w:val="00F9771C"/>
    <w:rsid w:val="00F979DE"/>
    <w:rsid w:val="00FA0D88"/>
    <w:rsid w:val="00FA17EA"/>
    <w:rsid w:val="00FA25CA"/>
    <w:rsid w:val="00FA3AE3"/>
    <w:rsid w:val="00FA6625"/>
    <w:rsid w:val="00FA6BD0"/>
    <w:rsid w:val="00FB0270"/>
    <w:rsid w:val="00FB0E09"/>
    <w:rsid w:val="00FB0E87"/>
    <w:rsid w:val="00FB226F"/>
    <w:rsid w:val="00FB2784"/>
    <w:rsid w:val="00FB6FFE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389"/>
    <w:rsid w:val="00FE1D95"/>
    <w:rsid w:val="00FE40AC"/>
    <w:rsid w:val="00FE54F4"/>
    <w:rsid w:val="00FE54FD"/>
    <w:rsid w:val="00FE5C35"/>
    <w:rsid w:val="00FF1DF8"/>
    <w:rsid w:val="00FF3530"/>
    <w:rsid w:val="00FF68BC"/>
    <w:rsid w:val="00FF6EE0"/>
    <w:rsid w:val="00FF72B2"/>
    <w:rsid w:val="00FF7685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600FDC7"/>
  <w15:docId w15:val="{4CDF9B76-8403-428F-9E1D-E1416C9C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  <w:rPr>
      <w:lang w:val="x-none"/>
    </w:r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ZnakZnakZnakZnakZnakZnak">
    <w:name w:val="Znak Znak Znak Znak Znak Znak"/>
    <w:basedOn w:val="Navaden"/>
    <w:rsid w:val="00E50BC9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odstavek0">
    <w:name w:val="odstavek"/>
    <w:basedOn w:val="Navaden"/>
    <w:rsid w:val="004D2B7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4D2B7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4D2B7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rsid w:val="00CE0FDB"/>
    <w:rPr>
      <w:rFonts w:ascii="Arial" w:hAnsi="Arial"/>
      <w:szCs w:val="24"/>
      <w:lang w:eastAsia="en-US"/>
    </w:rPr>
  </w:style>
  <w:style w:type="paragraph" w:customStyle="1" w:styleId="ZPpregtekst">
    <w:name w:val="ZP_preg_tekst"/>
    <w:basedOn w:val="Navaden"/>
    <w:next w:val="Navaden"/>
    <w:qFormat/>
    <w:rsid w:val="0044468D"/>
    <w:pPr>
      <w:keepNext/>
      <w:keepLines/>
      <w:autoSpaceDE w:val="0"/>
      <w:autoSpaceDN w:val="0"/>
      <w:adjustRightInd w:val="0"/>
      <w:spacing w:line="240" w:lineRule="auto"/>
    </w:pPr>
    <w:rPr>
      <w:rFonts w:cs="Arial"/>
      <w:sz w:val="16"/>
      <w:szCs w:val="22"/>
      <w:lang w:eastAsia="sl-SI"/>
    </w:rPr>
  </w:style>
  <w:style w:type="paragraph" w:customStyle="1" w:styleId="ZPpregtevilke">
    <w:name w:val="ZP_preg_številke"/>
    <w:basedOn w:val="Navaden"/>
    <w:next w:val="ZPpregtekst"/>
    <w:qFormat/>
    <w:rsid w:val="0044468D"/>
    <w:pPr>
      <w:keepNext/>
      <w:keepLines/>
      <w:autoSpaceDE w:val="0"/>
      <w:autoSpaceDN w:val="0"/>
      <w:adjustRightInd w:val="0"/>
      <w:spacing w:line="240" w:lineRule="auto"/>
      <w:jc w:val="right"/>
    </w:pPr>
    <w:rPr>
      <w:rFonts w:cs="Arial"/>
      <w:sz w:val="16"/>
      <w:szCs w:val="22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5C44F1"/>
    <w:rPr>
      <w:sz w:val="22"/>
    </w:rPr>
  </w:style>
  <w:style w:type="paragraph" w:customStyle="1" w:styleId="tevilnatoka">
    <w:name w:val="tevilnatoka"/>
    <w:basedOn w:val="Navaden"/>
    <w:rsid w:val="005C44F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4AD70-7D9C-4BDA-9EA2-524E1715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1899</Words>
  <Characters>10827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12701</CharactersWithSpaces>
  <SharedDoc>false</SharedDoc>
  <HLinks>
    <vt:vector size="12" baseType="variant">
      <vt:variant>
        <vt:i4>8126501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http://www.uradni-list.si/1/objava.jsp?sop=2019-01-3490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Uroš Zgonec</cp:lastModifiedBy>
  <cp:revision>2</cp:revision>
  <cp:lastPrinted>2019-06-19T12:04:00Z</cp:lastPrinted>
  <dcterms:created xsi:type="dcterms:W3CDTF">2023-03-24T16:00:00Z</dcterms:created>
  <dcterms:modified xsi:type="dcterms:W3CDTF">2023-03-24T16:00:00Z</dcterms:modified>
</cp:coreProperties>
</file>