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667840" w14:textId="77777777" w:rsidR="00157A86" w:rsidRPr="009A6A78" w:rsidRDefault="00157A86"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Ime predpisa: </w:t>
      </w:r>
    </w:p>
    <w:p w14:paraId="1ED6A403" w14:textId="39479E7C" w:rsidR="009851EE" w:rsidRPr="009A6A78" w:rsidRDefault="00157A86" w:rsidP="00586B54">
      <w:pPr>
        <w:spacing w:after="0"/>
        <w:rPr>
          <w:rFonts w:ascii="Arial" w:eastAsia="Times New Roman" w:hAnsi="Arial" w:cs="Arial"/>
          <w:b/>
          <w:noProof/>
          <w:sz w:val="20"/>
          <w:szCs w:val="20"/>
          <w:u w:val="single"/>
        </w:rPr>
      </w:pPr>
      <w:r w:rsidRPr="009A6A78">
        <w:rPr>
          <w:rFonts w:ascii="Arial" w:eastAsia="Lucida Sans Unicode" w:hAnsi="Arial" w:cs="Arial"/>
          <w:b/>
          <w:sz w:val="20"/>
          <w:szCs w:val="20"/>
          <w:lang w:eastAsia="sl-SI"/>
        </w:rPr>
        <w:t>Os</w:t>
      </w:r>
      <w:r w:rsidR="0007389A" w:rsidRPr="009A6A78">
        <w:rPr>
          <w:rFonts w:ascii="Arial" w:eastAsia="Lucida Sans Unicode" w:hAnsi="Arial" w:cs="Arial"/>
          <w:b/>
          <w:sz w:val="20"/>
          <w:szCs w:val="20"/>
          <w:lang w:eastAsia="sl-SI"/>
        </w:rPr>
        <w:t>nutek Uredbe o vodovarstven</w:t>
      </w:r>
      <w:r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za javno oskrbo s pitno vodo v občin</w:t>
      </w:r>
      <w:r w:rsidR="008A6137" w:rsidRPr="009A6A78">
        <w:rPr>
          <w:rFonts w:ascii="Arial" w:eastAsia="Lucida Sans Unicode" w:hAnsi="Arial" w:cs="Arial"/>
          <w:b/>
          <w:sz w:val="20"/>
          <w:szCs w:val="20"/>
          <w:lang w:eastAsia="sl-SI"/>
        </w:rPr>
        <w:t>i</w:t>
      </w:r>
      <w:r w:rsidR="008E2E7A" w:rsidRPr="009A6A78">
        <w:rPr>
          <w:rFonts w:ascii="Arial" w:eastAsia="Lucida Sans Unicode" w:hAnsi="Arial" w:cs="Arial"/>
          <w:b/>
          <w:sz w:val="20"/>
          <w:szCs w:val="20"/>
          <w:lang w:eastAsia="sl-SI"/>
        </w:rPr>
        <w:t xml:space="preserve"> </w:t>
      </w:r>
      <w:r w:rsidRPr="009A6A78">
        <w:rPr>
          <w:rFonts w:ascii="Arial" w:eastAsia="Lucida Sans Unicode" w:hAnsi="Arial" w:cs="Arial"/>
          <w:b/>
          <w:sz w:val="20"/>
          <w:szCs w:val="20"/>
          <w:lang w:eastAsia="sl-SI"/>
        </w:rPr>
        <w:t>Litija</w:t>
      </w:r>
      <w:r w:rsidR="00E36AE8" w:rsidRPr="009A6A78">
        <w:rPr>
          <w:rFonts w:ascii="Arial" w:eastAsia="Lucida Sans Unicode" w:hAnsi="Arial" w:cs="Arial"/>
          <w:b/>
          <w:sz w:val="20"/>
          <w:szCs w:val="20"/>
          <w:lang w:eastAsia="sl-SI"/>
        </w:rPr>
        <w:t xml:space="preserve"> in </w:t>
      </w:r>
      <w:r w:rsidR="008A6137" w:rsidRPr="009A6A78">
        <w:rPr>
          <w:rFonts w:ascii="Arial" w:eastAsia="Lucida Sans Unicode" w:hAnsi="Arial" w:cs="Arial"/>
          <w:b/>
          <w:sz w:val="20"/>
          <w:szCs w:val="20"/>
          <w:lang w:eastAsia="sl-SI"/>
        </w:rPr>
        <w:t xml:space="preserve">delu občine </w:t>
      </w:r>
      <w:r w:rsidR="00E36AE8" w:rsidRPr="009A6A78">
        <w:rPr>
          <w:rFonts w:ascii="Arial" w:eastAsia="Lucida Sans Unicode" w:hAnsi="Arial" w:cs="Arial"/>
          <w:b/>
          <w:sz w:val="20"/>
          <w:szCs w:val="20"/>
          <w:lang w:eastAsia="sl-SI"/>
        </w:rPr>
        <w:t>Šmartno pri Litiji</w:t>
      </w:r>
      <w:r w:rsidR="008A6137" w:rsidRPr="009A6A78">
        <w:rPr>
          <w:rFonts w:ascii="Arial" w:eastAsia="Lucida Sans Unicode" w:hAnsi="Arial" w:cs="Arial"/>
          <w:b/>
          <w:sz w:val="20"/>
          <w:szCs w:val="20"/>
          <w:lang w:eastAsia="sl-SI"/>
        </w:rPr>
        <w:t xml:space="preserve"> </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1F03E77" w14:textId="6CA17BDA" w:rsidR="009851EE" w:rsidRPr="009A6A78" w:rsidRDefault="00053FFD" w:rsidP="00586B54">
      <w:pPr>
        <w:spacing w:after="0"/>
        <w:rPr>
          <w:rFonts w:ascii="Arial" w:eastAsia="Times New Roman" w:hAnsi="Arial" w:cs="Arial"/>
          <w:b/>
          <w:noProof/>
          <w:sz w:val="20"/>
          <w:szCs w:val="20"/>
        </w:rPr>
      </w:pPr>
      <w:r w:rsidRPr="009A6A78">
        <w:rPr>
          <w:rFonts w:ascii="Arial" w:eastAsia="Times New Roman" w:hAnsi="Arial" w:cs="Arial"/>
          <w:b/>
          <w:noProof/>
          <w:sz w:val="20"/>
          <w:szCs w:val="20"/>
        </w:rPr>
        <w:t>007-44/2023</w:t>
      </w:r>
    </w:p>
    <w:p w14:paraId="29730C4E" w14:textId="77777777" w:rsidR="00901E57" w:rsidRPr="009A6A78" w:rsidRDefault="00901E57"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50F0754A" w14:textId="73544122" w:rsidR="009851EE" w:rsidRPr="009A6A78" w:rsidRDefault="005B1283" w:rsidP="00586B54">
      <w:pPr>
        <w:spacing w:after="0"/>
        <w:rPr>
          <w:rFonts w:ascii="Arial" w:eastAsia="Times New Roman" w:hAnsi="Arial" w:cs="Arial"/>
          <w:noProof/>
          <w:sz w:val="20"/>
          <w:szCs w:val="20"/>
        </w:rPr>
      </w:pPr>
      <w:r>
        <w:rPr>
          <w:rFonts w:ascii="Arial" w:eastAsia="Times New Roman" w:hAnsi="Arial" w:cs="Arial"/>
          <w:noProof/>
          <w:sz w:val="20"/>
          <w:szCs w:val="20"/>
        </w:rPr>
        <w:t>23</w:t>
      </w:r>
      <w:r w:rsidR="00053FFD" w:rsidRPr="009A6A78">
        <w:rPr>
          <w:rFonts w:ascii="Arial" w:eastAsia="Times New Roman" w:hAnsi="Arial" w:cs="Arial"/>
          <w:noProof/>
          <w:sz w:val="20"/>
          <w:szCs w:val="20"/>
        </w:rPr>
        <w:t>. 3. 2023</w:t>
      </w:r>
    </w:p>
    <w:p w14:paraId="33D07FCF" w14:textId="77777777" w:rsidR="009851EE" w:rsidRPr="009A6A78" w:rsidRDefault="009851EE"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059DE256" w14:textId="5E57F221" w:rsidR="009851EE" w:rsidRPr="009A6A78" w:rsidRDefault="005B1283" w:rsidP="00586B54">
      <w:pPr>
        <w:spacing w:after="0"/>
        <w:rPr>
          <w:rFonts w:ascii="Arial" w:eastAsia="Times New Roman" w:hAnsi="Arial" w:cs="Arial"/>
          <w:noProof/>
          <w:sz w:val="20"/>
          <w:szCs w:val="20"/>
        </w:rPr>
      </w:pPr>
      <w:r>
        <w:rPr>
          <w:rFonts w:ascii="Arial" w:eastAsia="Times New Roman" w:hAnsi="Arial" w:cs="Arial"/>
          <w:noProof/>
          <w:sz w:val="20"/>
          <w:szCs w:val="20"/>
        </w:rPr>
        <w:t>23</w:t>
      </w:r>
      <w:r w:rsidR="00053FFD" w:rsidRPr="009A6A78">
        <w:rPr>
          <w:rFonts w:ascii="Arial" w:eastAsia="Times New Roman" w:hAnsi="Arial" w:cs="Arial"/>
          <w:noProof/>
          <w:sz w:val="20"/>
          <w:szCs w:val="20"/>
        </w:rPr>
        <w:t>. 4. 2023</w:t>
      </w:r>
    </w:p>
    <w:p w14:paraId="1500BF1B" w14:textId="77777777" w:rsidR="009851EE" w:rsidRPr="009A6A78" w:rsidRDefault="009851EE"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495F86" w:rsidP="00586B54">
      <w:pPr>
        <w:spacing w:after="0"/>
        <w:rPr>
          <w:rFonts w:ascii="Arial" w:eastAsia="Times New Roman" w:hAnsi="Arial" w:cs="Arial"/>
          <w:noProof/>
          <w:sz w:val="20"/>
          <w:szCs w:val="20"/>
        </w:rPr>
      </w:pPr>
      <w:hyperlink r:id="rId9" w:history="1">
        <w:r w:rsidR="00053FFD" w:rsidRPr="009A6A78">
          <w:rPr>
            <w:rStyle w:val="Hiperpovezava"/>
            <w:rFonts w:ascii="Arial" w:eastAsia="Times New Roman" w:hAnsi="Arial" w:cs="Arial"/>
            <w:noProof/>
            <w:sz w:val="20"/>
            <w:szCs w:val="20"/>
          </w:rPr>
          <w:t>gp.mnvp@gov.si</w:t>
        </w:r>
      </w:hyperlink>
    </w:p>
    <w:p w14:paraId="0A249621" w14:textId="77777777" w:rsidR="009851EE" w:rsidRPr="009A6A78" w:rsidRDefault="009851EE" w:rsidP="00586B54">
      <w:pPr>
        <w:spacing w:after="0"/>
        <w:rPr>
          <w:rFonts w:ascii="Arial" w:eastAsia="Times New Roman" w:hAnsi="Arial" w:cs="Arial"/>
          <w:sz w:val="20"/>
          <w:szCs w:val="20"/>
        </w:rPr>
      </w:pPr>
    </w:p>
    <w:p w14:paraId="53F61DA9" w14:textId="77777777" w:rsidR="00983952" w:rsidRPr="009A6A78" w:rsidRDefault="00983952">
      <w:pPr>
        <w:spacing w:after="0" w:line="240" w:lineRule="auto"/>
        <w:rPr>
          <w:rFonts w:ascii="Arial" w:hAnsi="Arial" w:cs="Arial"/>
          <w:sz w:val="20"/>
          <w:szCs w:val="20"/>
        </w:rPr>
      </w:pPr>
    </w:p>
    <w:p w14:paraId="5A87897F" w14:textId="73933FDF" w:rsidR="00157A86" w:rsidRPr="009A6A78" w:rsidRDefault="00157A86">
      <w:pPr>
        <w:spacing w:after="0" w:line="240" w:lineRule="auto"/>
        <w:rPr>
          <w:rFonts w:ascii="Arial" w:eastAsia="Times New Roman" w:hAnsi="Arial" w:cs="Arial"/>
          <w:color w:val="FF0000"/>
          <w:sz w:val="20"/>
          <w:szCs w:val="20"/>
          <w:lang w:eastAsia="sl-SI"/>
        </w:rPr>
      </w:pPr>
      <w:r w:rsidRPr="009A6A78">
        <w:rPr>
          <w:rFonts w:ascii="Arial" w:hAnsi="Arial" w:cs="Arial"/>
          <w:color w:val="FF0000"/>
          <w:sz w:val="20"/>
          <w:szCs w:val="20"/>
        </w:rPr>
        <w:br w:type="page"/>
      </w:r>
      <w:bookmarkStart w:id="0" w:name="_GoBack"/>
      <w:bookmarkEnd w:id="0"/>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lastRenderedPageBreak/>
        <w:t>OBRAZLO</w:t>
      </w:r>
      <w:r w:rsidR="003D3357" w:rsidRPr="009A6A78">
        <w:rPr>
          <w:rFonts w:cs="Arial"/>
          <w:b/>
          <w:sz w:val="20"/>
          <w:szCs w:val="20"/>
        </w:rPr>
        <w:t>Ž</w:t>
      </w:r>
      <w:r w:rsidRPr="009A6A78">
        <w:rPr>
          <w:rFonts w:cs="Arial"/>
          <w:b/>
          <w:sz w:val="20"/>
          <w:szCs w:val="20"/>
        </w:rPr>
        <w:t>ITEV</w:t>
      </w:r>
    </w:p>
    <w:p w14:paraId="6892C782" w14:textId="63F7036F"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2F50DE64" w14:textId="61FCC7C7" w:rsidR="008E2E7A" w:rsidRPr="009A6A78" w:rsidRDefault="002729CB"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 xml:space="preserve">JAVNO OSKRBO S PITNO VODO </w:t>
      </w:r>
    </w:p>
    <w:p w14:paraId="57DBBDE2" w14:textId="08F2F549"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E36AE8" w:rsidRPr="009A6A78">
        <w:rPr>
          <w:rFonts w:ascii="Arial" w:eastAsia="Times New Roman" w:hAnsi="Arial" w:cs="Arial"/>
          <w:b/>
          <w:bCs/>
          <w:sz w:val="20"/>
          <w:szCs w:val="20"/>
        </w:rPr>
        <w:t>AH</w:t>
      </w:r>
      <w:r w:rsidR="008E2E7A" w:rsidRPr="009A6A78">
        <w:rPr>
          <w:rFonts w:ascii="Arial" w:eastAsia="Times New Roman" w:hAnsi="Arial" w:cs="Arial"/>
          <w:b/>
          <w:bCs/>
          <w:sz w:val="20"/>
          <w:szCs w:val="20"/>
        </w:rPr>
        <w:t xml:space="preserve"> </w:t>
      </w:r>
      <w:r w:rsidR="00157A86" w:rsidRPr="009A6A78">
        <w:rPr>
          <w:rFonts w:ascii="Arial" w:eastAsia="Times New Roman" w:hAnsi="Arial" w:cs="Arial"/>
          <w:b/>
          <w:bCs/>
          <w:sz w:val="20"/>
          <w:szCs w:val="20"/>
        </w:rPr>
        <w:t>LITIJA</w:t>
      </w:r>
      <w:r w:rsidRPr="009A6A78">
        <w:rPr>
          <w:rFonts w:ascii="Arial" w:eastAsia="Times New Roman" w:hAnsi="Arial" w:cs="Arial"/>
          <w:b/>
          <w:bCs/>
          <w:sz w:val="20"/>
          <w:szCs w:val="20"/>
        </w:rPr>
        <w:t xml:space="preserv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E36AE8" w:rsidRPr="009A6A78">
        <w:rPr>
          <w:rFonts w:ascii="Arial" w:eastAsia="Times New Roman" w:hAnsi="Arial" w:cs="Arial"/>
          <w:b/>
          <w:bCs/>
          <w:sz w:val="20"/>
          <w:szCs w:val="20"/>
        </w:rPr>
        <w:t xml:space="preserve">ŠMARTNO PRI LITIJI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098D8A52"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2150EA" w:rsidRPr="009A6A78">
        <w:rPr>
          <w:rFonts w:ascii="Arial" w:eastAsia="Lucida Sans Unicode" w:hAnsi="Arial" w:cs="Arial"/>
          <w:sz w:val="20"/>
          <w:szCs w:val="20"/>
          <w:lang w:eastAsia="sl-SI"/>
        </w:rPr>
        <w:t>em</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 xml:space="preserve">ju </w:t>
      </w:r>
      <w:r w:rsidR="008E2E7A" w:rsidRPr="009A6A78">
        <w:rPr>
          <w:rFonts w:ascii="Arial" w:eastAsia="Lucida Sans Unicode" w:hAnsi="Arial" w:cs="Arial"/>
          <w:sz w:val="20"/>
          <w:szCs w:val="20"/>
          <w:lang w:eastAsia="sl-SI"/>
        </w:rPr>
        <w:t xml:space="preserve">za javno oskrbo s pitno vodo v občini </w:t>
      </w:r>
      <w:r w:rsidR="00157A86" w:rsidRPr="009A6A78">
        <w:rPr>
          <w:rFonts w:ascii="Arial" w:eastAsia="Lucida Sans Unicode" w:hAnsi="Arial" w:cs="Arial"/>
          <w:sz w:val="20"/>
          <w:szCs w:val="20"/>
          <w:lang w:eastAsia="sl-SI"/>
        </w:rPr>
        <w:t xml:space="preserve">Litija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(Uradni list RS, št. </w:t>
      </w:r>
      <w:r w:rsidR="004A04DE" w:rsidRPr="009A6A78">
        <w:rPr>
          <w:rFonts w:ascii="Arial" w:eastAsia="Times New Roman" w:hAnsi="Arial" w:cs="Arial"/>
          <w:sz w:val="20"/>
          <w:szCs w:val="20"/>
          <w:lang w:eastAsia="sl-SI"/>
        </w:rPr>
        <w:t>67/02, 2/04 – ZZdrI-A, 41/04 – ZVO-1, 57/08, 57/12, 100/13, 40/14,  56/15 in 65/20</w:t>
      </w:r>
      <w:r w:rsidR="00543997" w:rsidRPr="009A6A78">
        <w:rPr>
          <w:rFonts w:ascii="Arial" w:eastAsia="Times New Roman" w:hAnsi="Arial" w:cs="Arial"/>
          <w:bCs/>
          <w:sz w:val="20"/>
          <w:szCs w:val="20"/>
          <w:lang w:eastAsia="ar-SA"/>
        </w:rPr>
        <w:t>; v nadaljnjem besedilu: Z</w:t>
      </w:r>
      <w:r w:rsidR="00DF4EA2" w:rsidRPr="009A6A78">
        <w:rPr>
          <w:rFonts w:ascii="Arial" w:eastAsia="Times New Roman" w:hAnsi="Arial" w:cs="Arial"/>
          <w:bCs/>
          <w:sz w:val="20"/>
          <w:szCs w:val="20"/>
          <w:lang w:eastAsia="ar-SA"/>
        </w:rPr>
        <w:t>akon o vodah</w:t>
      </w:r>
      <w:r w:rsidRPr="009A6A78">
        <w:rPr>
          <w:rFonts w:ascii="Arial" w:eastAsia="Times New Roman" w:hAnsi="Arial" w:cs="Arial"/>
          <w:bCs/>
          <w:sz w:val="20"/>
          <w:szCs w:val="20"/>
          <w:lang w:eastAsia="ar-SA"/>
        </w:rPr>
        <w:t xml:space="preserve">), 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0DDCAFC2" w:rsidR="00001642" w:rsidRPr="009A6A78" w:rsidRDefault="002729CB" w:rsidP="00375783">
      <w:pPr>
        <w:spacing w:after="0"/>
        <w:jc w:val="both"/>
        <w:rPr>
          <w:rFonts w:ascii="Arial" w:eastAsia="Times New Roman" w:hAnsi="Arial" w:cs="Arial"/>
          <w:sz w:val="20"/>
          <w:szCs w:val="20"/>
        </w:rPr>
      </w:pPr>
      <w:r w:rsidRPr="009A6A78">
        <w:rPr>
          <w:rFonts w:ascii="Arial" w:eastAsia="Times New Roman" w:hAnsi="Arial" w:cs="Arial"/>
          <w:sz w:val="20"/>
          <w:szCs w:val="20"/>
        </w:rPr>
        <w:t>S predlagano uredbo se določi</w:t>
      </w:r>
      <w:r w:rsidR="00157A86" w:rsidRPr="009A6A78">
        <w:rPr>
          <w:rFonts w:ascii="Arial" w:eastAsia="Times New Roman" w:hAnsi="Arial" w:cs="Arial"/>
          <w:sz w:val="20"/>
          <w:szCs w:val="20"/>
        </w:rPr>
        <w:t>jo</w:t>
      </w:r>
      <w:r w:rsidRPr="009A6A78">
        <w:rPr>
          <w:rFonts w:ascii="Arial" w:eastAsia="Times New Roman" w:hAnsi="Arial" w:cs="Arial"/>
          <w:sz w:val="20"/>
          <w:szCs w:val="20"/>
        </w:rPr>
        <w:t xml:space="preserve"> 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w:t>
      </w:r>
      <w:r w:rsidR="002150EA" w:rsidRPr="009A6A78">
        <w:rPr>
          <w:rFonts w:ascii="Arial" w:eastAsia="Times New Roman" w:hAnsi="Arial" w:cs="Arial"/>
          <w:sz w:val="20"/>
          <w:szCs w:val="20"/>
        </w:rPr>
        <w:t>j</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na območ</w:t>
      </w:r>
      <w:r w:rsidR="00001642" w:rsidRPr="009A6A78">
        <w:rPr>
          <w:rFonts w:ascii="Arial" w:eastAsia="Times New Roman" w:hAnsi="Arial" w:cs="Arial"/>
          <w:sz w:val="20"/>
          <w:szCs w:val="20"/>
        </w:rPr>
        <w:t xml:space="preserve">ju </w:t>
      </w:r>
      <w:r w:rsidR="008A6137" w:rsidRPr="009A6A78">
        <w:rPr>
          <w:rFonts w:ascii="Arial" w:eastAsia="Times New Roman" w:hAnsi="Arial" w:cs="Arial"/>
          <w:sz w:val="20"/>
          <w:szCs w:val="20"/>
          <w:lang w:eastAsia="sl-SI"/>
        </w:rPr>
        <w:t>občin Litija</w:t>
      </w:r>
      <w:r w:rsidR="009A6A78">
        <w:rPr>
          <w:rFonts w:ascii="Arial" w:eastAsia="Times New Roman" w:hAnsi="Arial" w:cs="Arial"/>
          <w:sz w:val="20"/>
          <w:szCs w:val="20"/>
          <w:lang w:eastAsia="sl-SI"/>
        </w:rPr>
        <w:t xml:space="preserve"> in nekatera tudi na območju občine Šmartno pri Litiji. Vodovarstvena območja segajo čez administrativno mejo navedenih dveh občin in segajo tudi na območje občin:</w:t>
      </w:r>
      <w:r w:rsidR="008A6137" w:rsidRPr="009A6A78">
        <w:rPr>
          <w:rFonts w:ascii="Arial" w:eastAsia="Times New Roman" w:hAnsi="Arial" w:cs="Arial"/>
          <w:sz w:val="20"/>
          <w:szCs w:val="20"/>
          <w:lang w:eastAsia="sl-SI"/>
        </w:rPr>
        <w:t xml:space="preserve"> Ivančna Gorica, Mestne občine Ljubljana, Moravče in Zagorj</w:t>
      </w:r>
      <w:r w:rsidR="009A6A78">
        <w:rPr>
          <w:rFonts w:ascii="Arial" w:eastAsia="Times New Roman" w:hAnsi="Arial" w:cs="Arial"/>
          <w:sz w:val="20"/>
          <w:szCs w:val="20"/>
          <w:lang w:eastAsia="sl-SI"/>
        </w:rPr>
        <w:t>e</w:t>
      </w:r>
      <w:r w:rsidR="008A6137" w:rsidRPr="009A6A78">
        <w:rPr>
          <w:rFonts w:ascii="Arial" w:eastAsia="Times New Roman" w:hAnsi="Arial" w:cs="Arial"/>
          <w:sz w:val="20"/>
          <w:szCs w:val="20"/>
          <w:lang w:eastAsia="sl-SI"/>
        </w:rPr>
        <w:t xml:space="preserve"> ob Savi</w:t>
      </w:r>
      <w:r w:rsidR="009A6A78">
        <w:rPr>
          <w:rFonts w:ascii="Arial" w:eastAsia="Times New Roman" w:hAnsi="Arial" w:cs="Arial"/>
          <w:sz w:val="20"/>
          <w:szCs w:val="20"/>
          <w:lang w:eastAsia="sl-SI"/>
        </w:rPr>
        <w:t>. Z določitvijo vodovarstvenih območij in vzpostavitvijo vodovarstvenega režima</w:t>
      </w:r>
      <w:r w:rsidRPr="009A6A78">
        <w:rPr>
          <w:rFonts w:ascii="Arial" w:eastAsia="Times New Roman" w:hAnsi="Arial" w:cs="Arial"/>
          <w:sz w:val="20"/>
          <w:szCs w:val="20"/>
        </w:rPr>
        <w:t xml:space="preserve"> se zavaruje</w:t>
      </w:r>
      <w:r w:rsidR="00157A86" w:rsidRPr="009A6A78">
        <w:rPr>
          <w:rFonts w:ascii="Arial" w:eastAsia="Times New Roman" w:hAnsi="Arial" w:cs="Arial"/>
          <w:sz w:val="20"/>
          <w:szCs w:val="20"/>
        </w:rPr>
        <w:t>jo</w:t>
      </w:r>
      <w:r w:rsidRPr="009A6A78">
        <w:rPr>
          <w:rFonts w:ascii="Arial" w:eastAsia="Times New Roman" w:hAnsi="Arial" w:cs="Arial"/>
          <w:sz w:val="20"/>
          <w:szCs w:val="20"/>
        </w:rPr>
        <w:t xml:space="preserve"> območ</w:t>
      </w:r>
      <w:r w:rsidR="00157A86" w:rsidRPr="009A6A78">
        <w:rPr>
          <w:rFonts w:ascii="Arial" w:eastAsia="Times New Roman" w:hAnsi="Arial" w:cs="Arial"/>
          <w:sz w:val="20"/>
          <w:szCs w:val="20"/>
        </w:rPr>
        <w:t>ja</w:t>
      </w:r>
      <w:r w:rsidRPr="009A6A78">
        <w:rPr>
          <w:rFonts w:ascii="Arial" w:eastAsia="Times New Roman" w:hAnsi="Arial" w:cs="Arial"/>
          <w:sz w:val="20"/>
          <w:szCs w:val="20"/>
        </w:rPr>
        <w:t xml:space="preserve"> za javno oskrbo s pitno vodo za prebivalce </w:t>
      </w:r>
      <w:r w:rsidR="00053FFD" w:rsidRPr="009A6A78">
        <w:rPr>
          <w:rFonts w:ascii="Arial" w:eastAsia="Times New Roman" w:hAnsi="Arial" w:cs="Arial"/>
          <w:sz w:val="20"/>
          <w:szCs w:val="20"/>
        </w:rPr>
        <w:t>občine Litija in delno prebivalce občine Šmartno pri Litiji</w:t>
      </w:r>
      <w:r w:rsidR="00001642" w:rsidRPr="009A6A78">
        <w:rPr>
          <w:rFonts w:ascii="Arial" w:eastAsia="Times New Roman" w:hAnsi="Arial" w:cs="Arial"/>
          <w:sz w:val="20"/>
          <w:szCs w:val="20"/>
        </w:rPr>
        <w:t xml:space="preserve">. </w:t>
      </w:r>
    </w:p>
    <w:p w14:paraId="6AD9D130" w14:textId="77777777" w:rsidR="00001642" w:rsidRPr="009A6A78" w:rsidRDefault="00001642" w:rsidP="00375783">
      <w:pPr>
        <w:spacing w:after="0"/>
        <w:jc w:val="both"/>
        <w:rPr>
          <w:rFonts w:ascii="Arial" w:eastAsia="Times New Roman" w:hAnsi="Arial" w:cs="Arial"/>
          <w:sz w:val="20"/>
          <w:szCs w:val="20"/>
        </w:rPr>
      </w:pP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0ECDEB8" w14:textId="111D8978" w:rsidR="00EF4B7F" w:rsidRPr="009A6A78"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xml:space="preserve">), ki temeljijo na hidrogeoloških karakteristikah vodonosnikov oziroma hidroloških karakteristikah površinskih voda, iz katerih se zajema voda za javno oskrbo prebivalcev s pitno vodo v občini </w:t>
      </w:r>
      <w:r w:rsidR="00157A86" w:rsidRPr="009A6A78">
        <w:rPr>
          <w:rFonts w:ascii="Arial" w:eastAsia="Times New Roman" w:hAnsi="Arial" w:cs="Arial"/>
          <w:sz w:val="20"/>
          <w:szCs w:val="20"/>
          <w:lang w:eastAsia="sl-SI"/>
        </w:rPr>
        <w:t>Litija</w:t>
      </w:r>
      <w:r w:rsidR="00053FFD" w:rsidRPr="009A6A78">
        <w:rPr>
          <w:rFonts w:ascii="Arial" w:eastAsia="Times New Roman" w:hAnsi="Arial" w:cs="Arial"/>
          <w:sz w:val="20"/>
          <w:szCs w:val="20"/>
          <w:lang w:eastAsia="sl-SI"/>
        </w:rPr>
        <w:t xml:space="preserve"> in delo tudi v občini Šmartno pri Litiji</w:t>
      </w:r>
      <w:r w:rsidR="00001642" w:rsidRPr="009A6A78">
        <w:rPr>
          <w:rFonts w:ascii="Arial" w:eastAsia="Times New Roman" w:hAnsi="Arial" w:cs="Arial"/>
          <w:sz w:val="20"/>
          <w:szCs w:val="20"/>
          <w:lang w:eastAsia="sl-SI"/>
        </w:rPr>
        <w:t xml:space="preserve">. </w:t>
      </w:r>
      <w:r w:rsidR="00157A86" w:rsidRPr="009A6A78">
        <w:rPr>
          <w:rFonts w:ascii="Arial" w:eastAsia="Times New Roman" w:hAnsi="Arial" w:cs="Arial"/>
          <w:sz w:val="20"/>
          <w:szCs w:val="20"/>
          <w:lang w:eastAsia="sl-SI"/>
        </w:rPr>
        <w:t>Izdelovalec strokovne</w:t>
      </w:r>
      <w:r w:rsidR="002729CB" w:rsidRPr="009A6A78">
        <w:rPr>
          <w:rFonts w:ascii="Arial" w:eastAsia="Times New Roman" w:hAnsi="Arial" w:cs="Arial"/>
          <w:sz w:val="20"/>
          <w:szCs w:val="20"/>
          <w:lang w:eastAsia="sl-SI"/>
        </w:rPr>
        <w:t xml:space="preserve"> podlag</w:t>
      </w:r>
      <w:r w:rsidR="00157A86" w:rsidRPr="009A6A78">
        <w:rPr>
          <w:rFonts w:ascii="Arial" w:eastAsia="Times New Roman" w:hAnsi="Arial" w:cs="Arial"/>
          <w:sz w:val="20"/>
          <w:szCs w:val="20"/>
          <w:lang w:eastAsia="sl-SI"/>
        </w:rPr>
        <w:t>e</w:t>
      </w:r>
      <w:r w:rsidR="002729CB" w:rsidRPr="009A6A78">
        <w:rPr>
          <w:rFonts w:ascii="Arial" w:eastAsia="Times New Roman" w:hAnsi="Arial" w:cs="Arial"/>
          <w:sz w:val="20"/>
          <w:szCs w:val="20"/>
          <w:lang w:eastAsia="sl-SI"/>
        </w:rPr>
        <w:t xml:space="preserve"> je Geološki zavod Slovenije, javni zavod.</w:t>
      </w:r>
      <w:r w:rsidR="00A36A43" w:rsidRPr="009A6A78">
        <w:rPr>
          <w:rFonts w:ascii="Arial" w:eastAsia="Times New Roman" w:hAnsi="Arial" w:cs="Arial"/>
          <w:sz w:val="20"/>
          <w:szCs w:val="20"/>
          <w:lang w:eastAsia="sl-SI"/>
        </w:rPr>
        <w:t xml:space="preserve"> Uredba je pripravljena na podlagi: Strokovne podlage </w:t>
      </w:r>
      <w:r w:rsidR="00157A86" w:rsidRPr="009A6A78">
        <w:rPr>
          <w:rFonts w:ascii="Arial" w:eastAsia="Times New Roman" w:hAnsi="Arial" w:cs="Arial"/>
          <w:sz w:val="20"/>
          <w:szCs w:val="20"/>
          <w:lang w:eastAsia="sl-SI"/>
        </w:rPr>
        <w:t xml:space="preserve">o vodovarstvenih območjih vodnih virov na območju občine Litija </w:t>
      </w:r>
      <w:r w:rsidR="00A36A43" w:rsidRPr="009A6A78">
        <w:rPr>
          <w:rFonts w:ascii="Arial" w:eastAsia="Times New Roman" w:hAnsi="Arial" w:cs="Arial"/>
          <w:sz w:val="20"/>
          <w:szCs w:val="20"/>
          <w:lang w:eastAsia="sl-SI"/>
        </w:rPr>
        <w:t>(</w:t>
      </w:r>
      <w:r w:rsidR="00DF5040" w:rsidRPr="009A6A78">
        <w:rPr>
          <w:rFonts w:ascii="Arial" w:eastAsia="Times New Roman" w:hAnsi="Arial" w:cs="Arial"/>
          <w:sz w:val="20"/>
          <w:szCs w:val="20"/>
          <w:lang w:eastAsia="sl-SI"/>
        </w:rPr>
        <w:t>evidenčna</w:t>
      </w:r>
      <w:r w:rsidR="00A36A43" w:rsidRPr="009A6A78">
        <w:rPr>
          <w:rFonts w:ascii="Arial" w:eastAsia="Times New Roman" w:hAnsi="Arial" w:cs="Arial"/>
          <w:sz w:val="20"/>
          <w:szCs w:val="20"/>
          <w:lang w:eastAsia="sl-SI"/>
        </w:rPr>
        <w:t xml:space="preserve"> št. </w:t>
      </w:r>
      <w:r w:rsidR="00EF4B7F" w:rsidRPr="009A6A78">
        <w:rPr>
          <w:rFonts w:ascii="Arial" w:eastAsia="Times New Roman" w:hAnsi="Arial" w:cs="Arial"/>
          <w:sz w:val="20"/>
          <w:szCs w:val="20"/>
          <w:lang w:eastAsia="sl-SI"/>
        </w:rPr>
        <w:t>631-95/2018</w:t>
      </w:r>
      <w:r w:rsidR="00A36A43" w:rsidRPr="009A6A78">
        <w:rPr>
          <w:rFonts w:ascii="Arial" w:eastAsia="Times New Roman" w:hAnsi="Arial" w:cs="Arial"/>
          <w:sz w:val="20"/>
          <w:szCs w:val="20"/>
          <w:lang w:eastAsia="sl-SI"/>
        </w:rPr>
        <w:t xml:space="preserve">, </w:t>
      </w:r>
      <w:r w:rsidR="00EF4B7F" w:rsidRPr="009A6A78">
        <w:rPr>
          <w:rFonts w:ascii="Arial" w:eastAsia="Times New Roman" w:hAnsi="Arial" w:cs="Arial"/>
          <w:sz w:val="20"/>
          <w:szCs w:val="20"/>
          <w:lang w:eastAsia="sl-SI"/>
        </w:rPr>
        <w:t>avgust 2018</w:t>
      </w:r>
      <w:r w:rsidR="00A36A43" w:rsidRPr="009A6A78">
        <w:rPr>
          <w:rFonts w:ascii="Arial" w:eastAsia="Times New Roman" w:hAnsi="Arial" w:cs="Arial"/>
          <w:sz w:val="20"/>
          <w:szCs w:val="20"/>
          <w:lang w:eastAsia="sl-SI"/>
        </w:rPr>
        <w:t>)</w:t>
      </w:r>
      <w:r w:rsidR="00EF4B7F" w:rsidRPr="009A6A78">
        <w:rPr>
          <w:rFonts w:ascii="Arial" w:eastAsia="Times New Roman" w:hAnsi="Arial" w:cs="Arial"/>
          <w:sz w:val="20"/>
          <w:szCs w:val="20"/>
          <w:lang w:eastAsia="sl-SI"/>
        </w:rPr>
        <w:t>.</w:t>
      </w:r>
    </w:p>
    <w:p w14:paraId="4BE81CD9" w14:textId="65F8D805" w:rsidR="00A36A43" w:rsidRPr="009A6A78" w:rsidRDefault="00A36A43" w:rsidP="00EF4B7F">
      <w:pPr>
        <w:pStyle w:val="Odstavekseznama"/>
        <w:spacing w:line="276" w:lineRule="auto"/>
        <w:ind w:left="720"/>
        <w:rPr>
          <w:rFonts w:cs="Arial"/>
          <w:sz w:val="20"/>
          <w:szCs w:val="20"/>
        </w:rPr>
      </w:pPr>
    </w:p>
    <w:p w14:paraId="1D88855E" w14:textId="77777777" w:rsidR="004F26E1" w:rsidRPr="009A6A78"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1739D79C"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iz območ</w:t>
      </w:r>
      <w:r w:rsidR="00157A86" w:rsidRPr="009A6A78">
        <w:rPr>
          <w:rFonts w:ascii="Arial" w:eastAsia="Times New Roman" w:hAnsi="Arial" w:cs="Arial"/>
          <w:sz w:val="20"/>
          <w:szCs w:val="20"/>
        </w:rPr>
        <w:t>ij</w:t>
      </w:r>
      <w:r w:rsidRPr="009A6A78">
        <w:rPr>
          <w:rFonts w:ascii="Arial" w:eastAsia="Times New Roman" w:hAnsi="Arial" w:cs="Arial"/>
          <w:sz w:val="20"/>
          <w:szCs w:val="20"/>
        </w:rPr>
        <w:t xml:space="preserve"> zaje</w:t>
      </w:r>
      <w:r w:rsidR="00157A86" w:rsidRPr="009A6A78">
        <w:rPr>
          <w:rFonts w:ascii="Arial" w:eastAsia="Times New Roman" w:hAnsi="Arial" w:cs="Arial"/>
          <w:sz w:val="20"/>
          <w:szCs w:val="20"/>
        </w:rPr>
        <w:t>tij</w:t>
      </w:r>
      <w:r w:rsidR="00475D1A" w:rsidRPr="009A6A78">
        <w:rPr>
          <w:rFonts w:ascii="Arial" w:eastAsia="Times New Roman" w:hAnsi="Arial" w:cs="Arial"/>
          <w:sz w:val="20"/>
          <w:szCs w:val="20"/>
        </w:rPr>
        <w:t xml:space="preserve">, ki </w:t>
      </w:r>
      <w:r w:rsidR="00157A86" w:rsidRPr="009A6A78">
        <w:rPr>
          <w:rFonts w:ascii="Arial" w:eastAsia="Times New Roman" w:hAnsi="Arial" w:cs="Arial"/>
          <w:sz w:val="20"/>
          <w:szCs w:val="20"/>
        </w:rPr>
        <w:t>so</w:t>
      </w:r>
      <w:r w:rsidR="00475D1A" w:rsidRPr="009A6A78">
        <w:rPr>
          <w:rFonts w:ascii="Arial" w:eastAsia="Times New Roman" w:hAnsi="Arial" w:cs="Arial"/>
          <w:sz w:val="20"/>
          <w:szCs w:val="20"/>
        </w:rPr>
        <w:t xml:space="preserve"> črpalna vrtina</w:t>
      </w:r>
      <w:r w:rsidR="00157A86" w:rsidRPr="009A6A78">
        <w:rPr>
          <w:rFonts w:ascii="Arial" w:eastAsia="Times New Roman" w:hAnsi="Arial" w:cs="Arial"/>
          <w:sz w:val="20"/>
          <w:szCs w:val="20"/>
        </w:rPr>
        <w:t>, zajeti izvir</w:t>
      </w:r>
      <w:r w:rsidR="00053FFD" w:rsidRPr="009A6A78">
        <w:rPr>
          <w:rFonts w:ascii="Arial" w:eastAsia="Times New Roman" w:hAnsi="Arial" w:cs="Arial"/>
          <w:sz w:val="20"/>
          <w:szCs w:val="20"/>
        </w:rPr>
        <w:t xml:space="preserve"> ali </w:t>
      </w:r>
      <w:r w:rsidR="00157A86" w:rsidRPr="009A6A78">
        <w:rPr>
          <w:rFonts w:ascii="Arial" w:eastAsia="Times New Roman" w:hAnsi="Arial" w:cs="Arial"/>
          <w:sz w:val="20"/>
          <w:szCs w:val="20"/>
        </w:rPr>
        <w:t>drenažno zajetje</w:t>
      </w:r>
      <w:r w:rsidRPr="009A6A78">
        <w:rPr>
          <w:rFonts w:ascii="Arial" w:eastAsia="Times New Roman" w:hAnsi="Arial" w:cs="Arial"/>
          <w:sz w:val="20"/>
          <w:szCs w:val="20"/>
        </w:rPr>
        <w:t xml:space="preserve"> in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17FF64CF" w14:textId="1E49AD6F" w:rsidR="00512DC6" w:rsidRPr="009A6A78" w:rsidRDefault="00F3766C" w:rsidP="00375783">
      <w:pPr>
        <w:spacing w:after="0"/>
        <w:jc w:val="both"/>
        <w:rPr>
          <w:rFonts w:ascii="Arial" w:eastAsia="Times New Roman" w:hAnsi="Arial" w:cs="Arial"/>
          <w:sz w:val="20"/>
          <w:szCs w:val="20"/>
        </w:rPr>
      </w:pPr>
      <w:r w:rsidRPr="009A6A78">
        <w:rPr>
          <w:rFonts w:ascii="Arial" w:eastAsia="Times New Roman" w:hAnsi="Arial" w:cs="Arial"/>
          <w:sz w:val="20"/>
          <w:szCs w:val="20"/>
        </w:rPr>
        <w:t>Zajetj</w:t>
      </w:r>
      <w:r w:rsidR="00A90176" w:rsidRPr="009A6A78">
        <w:rPr>
          <w:rFonts w:ascii="Arial" w:eastAsia="Times New Roman" w:hAnsi="Arial" w:cs="Arial"/>
          <w:sz w:val="20"/>
          <w:szCs w:val="20"/>
        </w:rPr>
        <w:t>a</w:t>
      </w:r>
      <w:r w:rsidRPr="009A6A78">
        <w:rPr>
          <w:rFonts w:ascii="Arial" w:eastAsia="Times New Roman" w:hAnsi="Arial" w:cs="Arial"/>
          <w:sz w:val="20"/>
          <w:szCs w:val="20"/>
        </w:rPr>
        <w:t xml:space="preserve"> in </w:t>
      </w:r>
      <w:r w:rsidR="00A5133C" w:rsidRPr="009A6A78">
        <w:rPr>
          <w:rFonts w:ascii="Arial" w:eastAsia="Times New Roman" w:hAnsi="Arial" w:cs="Arial"/>
          <w:sz w:val="20"/>
          <w:szCs w:val="20"/>
        </w:rPr>
        <w:t>njemu</w:t>
      </w:r>
      <w:r w:rsidRPr="009A6A78">
        <w:rPr>
          <w:rFonts w:ascii="Arial" w:eastAsia="Times New Roman" w:hAnsi="Arial" w:cs="Arial"/>
          <w:sz w:val="20"/>
          <w:szCs w:val="20"/>
        </w:rPr>
        <w:t xml:space="preserve"> pripadajoča notranja območja, ki se varujejo s to uredbo, se</w:t>
      </w:r>
      <w:r w:rsidR="00563801" w:rsidRPr="009A6A78">
        <w:rPr>
          <w:rFonts w:ascii="Arial" w:eastAsia="Times New Roman" w:hAnsi="Arial" w:cs="Arial"/>
          <w:sz w:val="20"/>
          <w:szCs w:val="20"/>
        </w:rPr>
        <w:t xml:space="preserve"> </w:t>
      </w:r>
      <w:r w:rsidRPr="009A6A78">
        <w:rPr>
          <w:rFonts w:ascii="Arial" w:eastAsia="Times New Roman" w:hAnsi="Arial" w:cs="Arial"/>
          <w:sz w:val="20"/>
          <w:szCs w:val="20"/>
        </w:rPr>
        <w:t>nahaja</w:t>
      </w:r>
      <w:r w:rsidR="00563801" w:rsidRPr="009A6A78">
        <w:rPr>
          <w:rFonts w:ascii="Arial" w:eastAsia="Times New Roman" w:hAnsi="Arial" w:cs="Arial"/>
          <w:sz w:val="20"/>
          <w:szCs w:val="20"/>
        </w:rPr>
        <w:t>jo</w:t>
      </w:r>
      <w:r w:rsidR="00A5133C" w:rsidRPr="009A6A78">
        <w:rPr>
          <w:rFonts w:ascii="Arial" w:eastAsia="Times New Roman" w:hAnsi="Arial" w:cs="Arial"/>
          <w:sz w:val="20"/>
          <w:szCs w:val="20"/>
        </w:rPr>
        <w:t xml:space="preserve"> izven urbaniziranih območij</w:t>
      </w:r>
      <w:r w:rsidR="00174E73" w:rsidRPr="009A6A78">
        <w:rPr>
          <w:rFonts w:ascii="Arial" w:eastAsia="Times New Roman" w:hAnsi="Arial" w:cs="Arial"/>
          <w:sz w:val="20"/>
          <w:szCs w:val="20"/>
        </w:rPr>
        <w:t xml:space="preserve">, </w:t>
      </w:r>
      <w:r w:rsidR="00512DC6" w:rsidRPr="009A6A78">
        <w:rPr>
          <w:rFonts w:ascii="Arial" w:eastAsia="Times New Roman" w:hAnsi="Arial" w:cs="Arial"/>
          <w:sz w:val="20"/>
          <w:szCs w:val="20"/>
        </w:rPr>
        <w:t xml:space="preserve">razen zajetja Vodnjak ob Savi, ki se nahaja ob reki Savi v naselju Litija. </w:t>
      </w:r>
    </w:p>
    <w:p w14:paraId="4B2EA838" w14:textId="77777777" w:rsidR="00F3766C" w:rsidRPr="009A6A78" w:rsidRDefault="00F3766C" w:rsidP="00375783">
      <w:pPr>
        <w:spacing w:after="0"/>
        <w:jc w:val="both"/>
        <w:rPr>
          <w:rFonts w:ascii="Arial" w:hAnsi="Arial" w:cs="Arial"/>
          <w:bCs/>
          <w:sz w:val="20"/>
          <w:szCs w:val="20"/>
        </w:rPr>
      </w:pPr>
    </w:p>
    <w:p w14:paraId="2A988654" w14:textId="085D4C58" w:rsidR="002729CB" w:rsidRPr="009A6A78" w:rsidRDefault="002729CB" w:rsidP="00375783">
      <w:pPr>
        <w:spacing w:after="0"/>
        <w:jc w:val="both"/>
        <w:rPr>
          <w:rFonts w:ascii="Arial" w:eastAsia="Times New Roman" w:hAnsi="Arial" w:cs="Arial"/>
          <w:sz w:val="20"/>
          <w:szCs w:val="20"/>
        </w:rPr>
      </w:pPr>
      <w:r w:rsidRPr="009A6A78">
        <w:rPr>
          <w:rFonts w:ascii="Arial" w:hAnsi="Arial" w:cs="Arial"/>
          <w:bCs/>
          <w:sz w:val="20"/>
          <w:szCs w:val="20"/>
        </w:rPr>
        <w:t xml:space="preserve">Z najstrožjim vodovarstvenim režimom na najožjem vodovarstvenem območju </w:t>
      </w:r>
      <w:r w:rsidR="00174E73" w:rsidRPr="009A6A78">
        <w:rPr>
          <w:rFonts w:ascii="Arial" w:hAnsi="Arial" w:cs="Arial"/>
          <w:bCs/>
          <w:sz w:val="20"/>
          <w:szCs w:val="20"/>
        </w:rPr>
        <w:t xml:space="preserve">(VVO I) </w:t>
      </w:r>
      <w:r w:rsidRPr="009A6A78">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sidRPr="009A6A78">
        <w:rPr>
          <w:rFonts w:ascii="Arial" w:hAnsi="Arial" w:cs="Arial"/>
          <w:bCs/>
          <w:sz w:val="20"/>
          <w:szCs w:val="20"/>
        </w:rPr>
        <w:t xml:space="preserve"> (VVO II)</w:t>
      </w:r>
      <w:r w:rsidRPr="009A6A78">
        <w:rPr>
          <w:rFonts w:ascii="Arial" w:hAnsi="Arial" w:cs="Arial"/>
          <w:bCs/>
          <w:sz w:val="20"/>
          <w:szCs w:val="20"/>
        </w:rPr>
        <w:t xml:space="preserve"> se 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563801" w:rsidRPr="009A6A78">
        <w:rPr>
          <w:rFonts w:ascii="Arial" w:hAnsi="Arial" w:cs="Arial"/>
          <w:bCs/>
          <w:sz w:val="20"/>
          <w:szCs w:val="20"/>
        </w:rPr>
        <w:t xml:space="preserve"> </w:t>
      </w:r>
      <w:r w:rsidR="00174E73" w:rsidRPr="009A6A78">
        <w:rPr>
          <w:rFonts w:ascii="Arial" w:hAnsi="Arial" w:cs="Arial"/>
          <w:bCs/>
          <w:sz w:val="20"/>
          <w:szCs w:val="20"/>
        </w:rPr>
        <w:t xml:space="preserve">(VVO III) </w:t>
      </w:r>
      <w:r w:rsidR="00563801" w:rsidRPr="009A6A78">
        <w:rPr>
          <w:rFonts w:ascii="Arial" w:hAnsi="Arial" w:cs="Arial"/>
          <w:bCs/>
          <w:sz w:val="20"/>
          <w:szCs w:val="20"/>
        </w:rPr>
        <w:t>obsega</w:t>
      </w:r>
      <w:r w:rsidRPr="009A6A78">
        <w:rPr>
          <w:rFonts w:ascii="Arial" w:hAnsi="Arial" w:cs="Arial"/>
          <w:bCs/>
          <w:sz w:val="20"/>
          <w:szCs w:val="20"/>
        </w:rPr>
        <w:t xml:space="preserve"> </w:t>
      </w:r>
      <w:r w:rsidR="00174E73" w:rsidRPr="009A6A78">
        <w:rPr>
          <w:rFonts w:ascii="Arial" w:hAnsi="Arial" w:cs="Arial"/>
          <w:bCs/>
          <w:sz w:val="20"/>
          <w:szCs w:val="20"/>
        </w:rPr>
        <w:t xml:space="preserve">celotno </w:t>
      </w:r>
      <w:r w:rsidRPr="009A6A78">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9A6A78" w:rsidRDefault="002729CB" w:rsidP="00375783">
      <w:pPr>
        <w:spacing w:after="0"/>
        <w:jc w:val="both"/>
        <w:rPr>
          <w:rFonts w:ascii="Arial" w:hAnsi="Arial" w:cs="Arial"/>
          <w:bCs/>
          <w:sz w:val="20"/>
          <w:szCs w:val="20"/>
        </w:rPr>
      </w:pPr>
    </w:p>
    <w:p w14:paraId="363EA30A" w14:textId="4070EECB"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zajet</w:t>
      </w:r>
      <w:r w:rsidR="00A90176" w:rsidRPr="009A6A78">
        <w:rPr>
          <w:rFonts w:ascii="Arial" w:hAnsi="Arial" w:cs="Arial"/>
          <w:bCs/>
          <w:sz w:val="20"/>
          <w:szCs w:val="20"/>
        </w:rPr>
        <w:t>ij</w:t>
      </w:r>
      <w:r w:rsidRPr="009A6A78">
        <w:rPr>
          <w:rFonts w:ascii="Arial" w:hAnsi="Arial" w:cs="Arial"/>
          <w:bCs/>
          <w:sz w:val="20"/>
          <w:szCs w:val="20"/>
        </w:rPr>
        <w:t xml:space="preserve"> ter njihove geografske meje so izdelani v digitaln</w:t>
      </w:r>
      <w:r w:rsidR="00001642" w:rsidRPr="009A6A78">
        <w:rPr>
          <w:rFonts w:ascii="Arial" w:hAnsi="Arial" w:cs="Arial"/>
          <w:bCs/>
          <w:sz w:val="20"/>
          <w:szCs w:val="20"/>
        </w:rPr>
        <w:t>em podatkovnem sloju za raven merila 1 : 5000 v državnem koordinatnem sistemu.</w:t>
      </w:r>
      <w:r w:rsidRPr="009A6A78">
        <w:rPr>
          <w:rFonts w:ascii="Arial" w:hAnsi="Arial" w:cs="Arial"/>
          <w:bCs/>
          <w:sz w:val="20"/>
          <w:szCs w:val="20"/>
        </w:rPr>
        <w:t xml:space="preserve"> </w:t>
      </w:r>
      <w:r w:rsidR="00001642" w:rsidRPr="009A6A78">
        <w:rPr>
          <w:rFonts w:ascii="Arial" w:hAnsi="Arial" w:cs="Arial"/>
          <w:bCs/>
          <w:sz w:val="20"/>
          <w:szCs w:val="20"/>
        </w:rPr>
        <w:t>Digitalni podatkovni sloj</w:t>
      </w:r>
      <w:r w:rsidRPr="009A6A78">
        <w:rPr>
          <w:rFonts w:ascii="Arial" w:hAnsi="Arial" w:cs="Arial"/>
          <w:bCs/>
          <w:sz w:val="20"/>
          <w:szCs w:val="20"/>
        </w:rPr>
        <w:t xml:space="preserve"> </w:t>
      </w:r>
      <w:r w:rsidR="00001642" w:rsidRPr="009A6A78">
        <w:rPr>
          <w:rFonts w:ascii="Arial" w:hAnsi="Arial" w:cs="Arial"/>
          <w:bCs/>
          <w:sz w:val="20"/>
          <w:szCs w:val="20"/>
        </w:rPr>
        <w:t>je del geografskega informacijskega sistema, ki je prikazan v vodnem katastru</w:t>
      </w:r>
      <w:r w:rsidR="00467E61" w:rsidRPr="009A6A78">
        <w:rPr>
          <w:rFonts w:ascii="Arial" w:hAnsi="Arial" w:cs="Arial"/>
          <w:bCs/>
          <w:sz w:val="20"/>
          <w:szCs w:val="20"/>
        </w:rPr>
        <w:t>,</w:t>
      </w:r>
      <w:r w:rsidRPr="009A6A78">
        <w:rPr>
          <w:rFonts w:ascii="Arial" w:hAnsi="Arial" w:cs="Arial"/>
          <w:bCs/>
          <w:sz w:val="20"/>
          <w:szCs w:val="20"/>
        </w:rPr>
        <w:t xml:space="preserve"> ter na </w:t>
      </w:r>
      <w:proofErr w:type="spellStart"/>
      <w:r w:rsidRPr="009A6A78">
        <w:rPr>
          <w:rFonts w:ascii="Arial" w:hAnsi="Arial" w:cs="Arial"/>
          <w:bCs/>
          <w:sz w:val="20"/>
          <w:szCs w:val="20"/>
        </w:rPr>
        <w:t>publikacijski</w:t>
      </w:r>
      <w:proofErr w:type="spellEnd"/>
      <w:r w:rsidRPr="009A6A78">
        <w:rPr>
          <w:rFonts w:ascii="Arial" w:hAnsi="Arial" w:cs="Arial"/>
          <w:bCs/>
          <w:sz w:val="20"/>
          <w:szCs w:val="20"/>
        </w:rPr>
        <w:t xml:space="preserve"> karti, ki je sestavni del uredbe in je v </w:t>
      </w:r>
      <w:r w:rsidR="00B60123" w:rsidRPr="009A6A78">
        <w:rPr>
          <w:rFonts w:ascii="Arial" w:hAnsi="Arial" w:cs="Arial"/>
          <w:bCs/>
          <w:sz w:val="20"/>
          <w:szCs w:val="20"/>
        </w:rPr>
        <w:t>P</w:t>
      </w:r>
      <w:r w:rsidRPr="009A6A78">
        <w:rPr>
          <w:rFonts w:ascii="Arial" w:hAnsi="Arial" w:cs="Arial"/>
          <w:bCs/>
          <w:sz w:val="20"/>
          <w:szCs w:val="20"/>
        </w:rPr>
        <w:t xml:space="preserve">rilogi </w:t>
      </w:r>
      <w:r w:rsidR="00FD3D2A" w:rsidRPr="009A6A78">
        <w:rPr>
          <w:rFonts w:ascii="Arial" w:hAnsi="Arial" w:cs="Arial"/>
          <w:bCs/>
          <w:sz w:val="20"/>
          <w:szCs w:val="20"/>
        </w:rPr>
        <w:t>2</w:t>
      </w:r>
      <w:r w:rsidRPr="009A6A78">
        <w:rPr>
          <w:rFonts w:ascii="Arial" w:hAnsi="Arial" w:cs="Arial"/>
          <w:bCs/>
          <w:sz w:val="20"/>
          <w:szCs w:val="20"/>
        </w:rPr>
        <w:t xml:space="preserve">. </w:t>
      </w:r>
    </w:p>
    <w:p w14:paraId="01445853" w14:textId="77777777" w:rsidR="00F3766C" w:rsidRPr="009A6A78" w:rsidRDefault="00F3766C" w:rsidP="00375783">
      <w:pPr>
        <w:spacing w:after="0"/>
        <w:jc w:val="both"/>
        <w:rPr>
          <w:rFonts w:ascii="Arial" w:hAnsi="Arial" w:cs="Arial"/>
          <w:bCs/>
          <w:sz w:val="20"/>
          <w:szCs w:val="20"/>
        </w:rPr>
      </w:pPr>
    </w:p>
    <w:p w14:paraId="3B6BD6FF" w14:textId="4E0DA0F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Seznam zemljiških parcel na vodovarstven</w:t>
      </w:r>
      <w:r w:rsidR="00A90176" w:rsidRPr="009A6A78">
        <w:rPr>
          <w:rFonts w:ascii="Arial" w:hAnsi="Arial" w:cs="Arial"/>
          <w:bCs/>
          <w:sz w:val="20"/>
          <w:szCs w:val="20"/>
        </w:rPr>
        <w:t>ih</w:t>
      </w:r>
      <w:r w:rsidRPr="009A6A78">
        <w:rPr>
          <w:rFonts w:ascii="Arial" w:hAnsi="Arial" w:cs="Arial"/>
          <w:bCs/>
          <w:sz w:val="20"/>
          <w:szCs w:val="20"/>
        </w:rPr>
        <w:t xml:space="preserve"> območj</w:t>
      </w:r>
      <w:r w:rsidR="00A90176" w:rsidRPr="009A6A78">
        <w:rPr>
          <w:rFonts w:ascii="Arial" w:hAnsi="Arial" w:cs="Arial"/>
          <w:bCs/>
          <w:sz w:val="20"/>
          <w:szCs w:val="20"/>
        </w:rPr>
        <w:t>ih</w:t>
      </w:r>
      <w:r w:rsidRPr="009A6A78">
        <w:rPr>
          <w:rFonts w:ascii="Arial" w:hAnsi="Arial" w:cs="Arial"/>
          <w:bCs/>
          <w:sz w:val="20"/>
          <w:szCs w:val="20"/>
        </w:rPr>
        <w:t xml:space="preserve"> je naveden v </w:t>
      </w:r>
      <w:r w:rsidR="00B60123" w:rsidRPr="009A6A78">
        <w:rPr>
          <w:rFonts w:ascii="Arial" w:hAnsi="Arial" w:cs="Arial"/>
          <w:bCs/>
          <w:sz w:val="20"/>
          <w:szCs w:val="20"/>
        </w:rPr>
        <w:t>P</w:t>
      </w:r>
      <w:r w:rsidRPr="009A6A78">
        <w:rPr>
          <w:rFonts w:ascii="Arial" w:hAnsi="Arial" w:cs="Arial"/>
          <w:bCs/>
          <w:sz w:val="20"/>
          <w:szCs w:val="20"/>
        </w:rPr>
        <w:t xml:space="preserve">rilogi </w:t>
      </w:r>
      <w:r w:rsidR="00475D1A" w:rsidRPr="009A6A78">
        <w:rPr>
          <w:rFonts w:ascii="Arial" w:hAnsi="Arial" w:cs="Arial"/>
          <w:bCs/>
          <w:sz w:val="20"/>
          <w:szCs w:val="20"/>
        </w:rPr>
        <w:t>3</w:t>
      </w:r>
      <w:r w:rsidRPr="009A6A78">
        <w:rPr>
          <w:rFonts w:ascii="Arial" w:hAnsi="Arial" w:cs="Arial"/>
          <w:bCs/>
          <w:sz w:val="20"/>
          <w:szCs w:val="20"/>
        </w:rPr>
        <w:t xml:space="preserve"> te uredbe in povzet po digitalnem </w:t>
      </w:r>
      <w:r w:rsidR="001719B4" w:rsidRPr="009A6A78">
        <w:rPr>
          <w:rFonts w:ascii="Arial" w:hAnsi="Arial" w:cs="Arial"/>
          <w:bCs/>
          <w:sz w:val="20"/>
          <w:szCs w:val="20"/>
        </w:rPr>
        <w:t>katast</w:t>
      </w:r>
      <w:r w:rsidR="00053FFD" w:rsidRPr="009A6A78">
        <w:rPr>
          <w:rFonts w:ascii="Arial" w:hAnsi="Arial" w:cs="Arial"/>
          <w:bCs/>
          <w:sz w:val="20"/>
          <w:szCs w:val="20"/>
        </w:rPr>
        <w:t>rskem prikazu</w:t>
      </w:r>
      <w:r w:rsidR="001719B4" w:rsidRPr="009A6A78">
        <w:rPr>
          <w:rFonts w:ascii="Arial" w:hAnsi="Arial" w:cs="Arial"/>
          <w:bCs/>
          <w:sz w:val="20"/>
          <w:szCs w:val="20"/>
        </w:rPr>
        <w:t xml:space="preserve"> </w:t>
      </w:r>
      <w:r w:rsidR="00053FFD" w:rsidRPr="009A6A78">
        <w:rPr>
          <w:rFonts w:ascii="Arial" w:hAnsi="Arial" w:cs="Arial"/>
          <w:bCs/>
          <w:sz w:val="20"/>
          <w:szCs w:val="20"/>
        </w:rPr>
        <w:t>i</w:t>
      </w:r>
      <w:r w:rsidRPr="009A6A78">
        <w:rPr>
          <w:rFonts w:ascii="Arial" w:hAnsi="Arial" w:cs="Arial"/>
          <w:bCs/>
          <w:sz w:val="20"/>
          <w:szCs w:val="20"/>
        </w:rPr>
        <w:t xml:space="preserve">z </w:t>
      </w:r>
      <w:r w:rsidR="00053FFD" w:rsidRPr="009A6A78">
        <w:rPr>
          <w:rFonts w:ascii="Arial" w:hAnsi="Arial" w:cs="Arial"/>
          <w:bCs/>
          <w:sz w:val="20"/>
          <w:szCs w:val="20"/>
        </w:rPr>
        <w:t>marca 2023</w:t>
      </w:r>
      <w:r w:rsidRPr="009A6A78">
        <w:rPr>
          <w:rFonts w:ascii="Arial" w:hAnsi="Arial" w:cs="Arial"/>
          <w:bCs/>
          <w:sz w:val="20"/>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w:t>
      </w:r>
      <w:r w:rsidR="00E971D1" w:rsidRPr="009A6A78">
        <w:rPr>
          <w:rFonts w:ascii="Arial" w:hAnsi="Arial" w:cs="Arial"/>
          <w:bCs/>
          <w:sz w:val="20"/>
          <w:szCs w:val="20"/>
        </w:rPr>
        <w:t xml:space="preserve">Priloge </w:t>
      </w:r>
      <w:r w:rsidR="00475D1A" w:rsidRPr="009A6A78">
        <w:rPr>
          <w:rFonts w:ascii="Arial" w:hAnsi="Arial" w:cs="Arial"/>
          <w:bCs/>
          <w:sz w:val="20"/>
          <w:szCs w:val="20"/>
        </w:rPr>
        <w:t>3</w:t>
      </w:r>
      <w:r w:rsidRPr="009A6A78">
        <w:rPr>
          <w:rFonts w:ascii="Arial" w:hAnsi="Arial" w:cs="Arial"/>
          <w:bCs/>
          <w:sz w:val="20"/>
          <w:szCs w:val="20"/>
        </w:rPr>
        <w:t xml:space="preserve"> te uredbe oziroma iz digitalnega podatkovnega sloja</w:t>
      </w:r>
      <w:r w:rsidR="00B60123" w:rsidRPr="009A6A78">
        <w:rPr>
          <w:rFonts w:ascii="Arial" w:hAnsi="Arial" w:cs="Arial"/>
          <w:bCs/>
          <w:sz w:val="20"/>
          <w:szCs w:val="20"/>
        </w:rPr>
        <w:t>, ki bo po sprejemu uredbe objavljen na osrednjem spletnem mestu državne uprave</w:t>
      </w:r>
      <w:r w:rsidR="00053FFD" w:rsidRPr="009A6A78">
        <w:rPr>
          <w:rFonts w:ascii="Arial" w:hAnsi="Arial" w:cs="Arial"/>
          <w:bCs/>
          <w:sz w:val="20"/>
          <w:szCs w:val="20"/>
        </w:rPr>
        <w:t>, na spletnem naslovu e-vode</w:t>
      </w:r>
      <w:r w:rsidRPr="009A6A78">
        <w:rPr>
          <w:rFonts w:ascii="Arial" w:hAnsi="Arial" w:cs="Arial"/>
          <w:bCs/>
          <w:sz w:val="20"/>
          <w:szCs w:val="20"/>
        </w:rPr>
        <w:t xml:space="preserve">. </w:t>
      </w:r>
    </w:p>
    <w:p w14:paraId="3323D046" w14:textId="77777777" w:rsidR="002729CB" w:rsidRPr="009A6A78" w:rsidRDefault="002729CB" w:rsidP="00375783">
      <w:pPr>
        <w:spacing w:after="0"/>
        <w:jc w:val="both"/>
        <w:rPr>
          <w:rFonts w:ascii="Arial" w:hAnsi="Arial" w:cs="Arial"/>
          <w:bCs/>
          <w:sz w:val="20"/>
          <w:szCs w:val="20"/>
        </w:rPr>
      </w:pPr>
    </w:p>
    <w:p w14:paraId="16F069EC" w14:textId="435C1310" w:rsidR="00001642" w:rsidRPr="009A6A78" w:rsidRDefault="00001642" w:rsidP="00375783">
      <w:pPr>
        <w:spacing w:after="0"/>
        <w:jc w:val="both"/>
        <w:rPr>
          <w:rFonts w:ascii="Arial" w:hAnsi="Arial" w:cs="Arial"/>
          <w:bCs/>
          <w:sz w:val="20"/>
          <w:szCs w:val="20"/>
          <w:u w:val="single"/>
        </w:rPr>
      </w:pPr>
      <w:r w:rsidRPr="009A6A78">
        <w:rPr>
          <w:rFonts w:ascii="Arial" w:hAnsi="Arial" w:cs="Arial"/>
          <w:bCs/>
          <w:sz w:val="20"/>
          <w:szCs w:val="20"/>
          <w:u w:val="single"/>
        </w:rPr>
        <w:t>Vodovarstveni režim</w:t>
      </w:r>
    </w:p>
    <w:p w14:paraId="7FF9ECE2"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Ukrepi, prepovedi in omejitve v zvezi z gradnjo zahtevnih, nezahtevnih in enostavnih objektov ter vzdrževanjem objektov so predpisani v posameznih določbah uredbe. </w:t>
      </w:r>
    </w:p>
    <w:p w14:paraId="3201AA0A" w14:textId="77777777" w:rsidR="002729CB" w:rsidRPr="009A6A78" w:rsidRDefault="002729CB" w:rsidP="00375783">
      <w:pPr>
        <w:spacing w:after="0"/>
        <w:jc w:val="both"/>
        <w:rPr>
          <w:rFonts w:ascii="Arial" w:hAnsi="Arial" w:cs="Arial"/>
          <w:bCs/>
          <w:sz w:val="20"/>
          <w:szCs w:val="20"/>
        </w:rPr>
      </w:pPr>
    </w:p>
    <w:p w14:paraId="04E518EE"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(v nadaljnjem besedilu: FFS) na kmetijskih in nekmetijskih zemljiščih. </w:t>
      </w:r>
    </w:p>
    <w:p w14:paraId="63FA0706" w14:textId="77777777" w:rsidR="002729CB" w:rsidRPr="009A6A78" w:rsidRDefault="002729CB" w:rsidP="00375783">
      <w:pPr>
        <w:spacing w:after="0"/>
        <w:jc w:val="both"/>
        <w:rPr>
          <w:rFonts w:ascii="Arial" w:hAnsi="Arial" w:cs="Arial"/>
          <w:bCs/>
          <w:sz w:val="20"/>
          <w:szCs w:val="20"/>
        </w:rPr>
      </w:pPr>
    </w:p>
    <w:p w14:paraId="079426C0" w14:textId="0EA3E857"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primerljivi z dobro kmetijsko prakso</w:t>
      </w:r>
      <w:r w:rsidRPr="009A6A78">
        <w:rPr>
          <w:rFonts w:ascii="Arial" w:hAnsi="Arial" w:cs="Arial"/>
          <w:bCs/>
          <w:sz w:val="20"/>
          <w:szCs w:val="20"/>
        </w:rPr>
        <w:t xml:space="preserve">. </w:t>
      </w:r>
    </w:p>
    <w:p w14:paraId="4CB5A612" w14:textId="77777777" w:rsidR="002729CB" w:rsidRPr="009A6A78" w:rsidRDefault="002729CB" w:rsidP="00375783">
      <w:pPr>
        <w:spacing w:after="0"/>
        <w:jc w:val="both"/>
        <w:rPr>
          <w:rFonts w:ascii="Arial" w:hAnsi="Arial" w:cs="Arial"/>
          <w:bCs/>
          <w:sz w:val="20"/>
          <w:szCs w:val="20"/>
        </w:rPr>
      </w:pPr>
    </w:p>
    <w:p w14:paraId="6FB0D0EF" w14:textId="15DE102E"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V določbah uredbe sta urejena tudi gnojenje in raba FFS na nekmetijskih zemljiščih, torej v gozdu, na športnih igriščih, zelenicah, v objektih transportne infrastrukture in na drugih stavbnih zemljiščih.</w:t>
      </w:r>
      <w:r w:rsidR="008A6137"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1CE14D8C"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teh del na </w:t>
      </w:r>
      <w:r w:rsidR="009A6A78">
        <w:rPr>
          <w:rFonts w:ascii="Arial" w:hAnsi="Arial" w:cs="Arial"/>
          <w:bCs/>
          <w:sz w:val="20"/>
          <w:szCs w:val="20"/>
        </w:rPr>
        <w:t xml:space="preserve">VVO I in VVO II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25A081D0"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lastRenderedPageBreak/>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1B8C7114"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Podana je tudi zahteva, da morajo lastniki ali drugi posestniki zemljišč na notranjih območjih izvajalcu obvezne občinske gospodarske javne službe za oskrbo s pitno vodo ali izvajalcu državnega </w:t>
      </w:r>
      <w:proofErr w:type="spellStart"/>
      <w:r w:rsidRPr="009A6A78">
        <w:rPr>
          <w:rFonts w:ascii="Arial" w:hAnsi="Arial" w:cs="Arial"/>
          <w:bCs/>
          <w:sz w:val="20"/>
          <w:szCs w:val="20"/>
        </w:rPr>
        <w:t>monitoringa</w:t>
      </w:r>
      <w:proofErr w:type="spellEnd"/>
      <w:r w:rsidRPr="009A6A78">
        <w:rPr>
          <w:rFonts w:ascii="Arial" w:hAnsi="Arial" w:cs="Arial"/>
          <w:bCs/>
          <w:sz w:val="20"/>
          <w:szCs w:val="20"/>
        </w:rPr>
        <w:t xml:space="preserve">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0B991024"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8BB100C"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9A6A78" w:rsidRDefault="00BB17C7" w:rsidP="00375783">
      <w:pPr>
        <w:spacing w:after="0"/>
        <w:rPr>
          <w:rFonts w:ascii="Arial" w:eastAsia="Times New Roman" w:hAnsi="Arial" w:cs="Arial"/>
          <w:sz w:val="20"/>
          <w:szCs w:val="20"/>
        </w:rPr>
      </w:pPr>
    </w:p>
    <w:p w14:paraId="6CE66A26" w14:textId="77777777" w:rsidR="009851EE" w:rsidRPr="009A6A78" w:rsidRDefault="009851EE" w:rsidP="00375783">
      <w:pPr>
        <w:spacing w:after="0"/>
        <w:rPr>
          <w:rFonts w:ascii="Arial" w:eastAsia="Times New Roman" w:hAnsi="Arial" w:cs="Arial"/>
          <w:sz w:val="20"/>
          <w:szCs w:val="20"/>
        </w:rPr>
      </w:pPr>
    </w:p>
    <w:p w14:paraId="29A20C1E" w14:textId="57C05072" w:rsidR="002729CB" w:rsidRPr="009A6A78" w:rsidRDefault="009851EE" w:rsidP="00511B8E">
      <w:pPr>
        <w:tabs>
          <w:tab w:val="left" w:pos="708"/>
        </w:tabs>
        <w:spacing w:after="0"/>
        <w:jc w:val="right"/>
        <w:rPr>
          <w:rFonts w:ascii="Arial" w:hAnsi="Arial" w:cs="Arial"/>
          <w:sz w:val="20"/>
          <w:szCs w:val="20"/>
        </w:rPr>
      </w:pPr>
      <w:r w:rsidRPr="009A6A78">
        <w:rPr>
          <w:rFonts w:ascii="Arial" w:eastAsia="Times New Roman" w:hAnsi="Arial" w:cs="Arial"/>
          <w:b/>
          <w:sz w:val="20"/>
          <w:szCs w:val="20"/>
        </w:rPr>
        <w:br w:type="page"/>
      </w:r>
    </w:p>
    <w:p w14:paraId="06D58DAE" w14:textId="5D7DE81D"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Na podlagi prvega odstavka v zvezi s tretjim odstavkom 74. člena Zakona o vodah </w:t>
      </w:r>
      <w:bookmarkStart w:id="1" w:name="_Hlk37847022"/>
      <w:r w:rsidRPr="009A6A78">
        <w:rPr>
          <w:rFonts w:ascii="Arial" w:eastAsia="Times New Roman" w:hAnsi="Arial" w:cs="Arial"/>
          <w:sz w:val="20"/>
          <w:szCs w:val="20"/>
          <w:lang w:eastAsia="sl-SI"/>
        </w:rPr>
        <w:t>(Uradni list RS, št. 67/02, 2/04 – ZZdrI-A, 41/04 – ZVO-1, 57/08, 57/12, 100/13, 40/14,  56/15 in 65/20)</w:t>
      </w:r>
      <w:bookmarkEnd w:id="1"/>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4D414EF6"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303080" w:rsidRPr="009A6A78">
        <w:rPr>
          <w:rFonts w:ascii="Arial" w:eastAsia="Times New Roman" w:hAnsi="Arial" w:cs="Arial"/>
          <w:b/>
          <w:sz w:val="20"/>
          <w:szCs w:val="20"/>
          <w:lang w:eastAsia="sl-SI"/>
        </w:rPr>
        <w:t>I</w:t>
      </w:r>
      <w:r w:rsidRPr="009A6A78">
        <w:rPr>
          <w:rFonts w:ascii="Arial" w:eastAsia="Times New Roman" w:hAnsi="Arial" w:cs="Arial"/>
          <w:b/>
          <w:sz w:val="20"/>
          <w:szCs w:val="20"/>
          <w:lang w:eastAsia="sl-SI"/>
        </w:rPr>
        <w:t xml:space="preserve"> </w:t>
      </w:r>
      <w:r w:rsidR="00A90176" w:rsidRPr="009A6A78">
        <w:rPr>
          <w:rFonts w:ascii="Arial" w:eastAsia="Times New Roman" w:hAnsi="Arial" w:cs="Arial"/>
          <w:b/>
          <w:sz w:val="20"/>
          <w:szCs w:val="20"/>
          <w:lang w:eastAsia="sl-SI"/>
        </w:rPr>
        <w:t>LITIJA</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E36AE8" w:rsidRPr="009A6A78">
        <w:rPr>
          <w:rFonts w:ascii="Arial" w:eastAsia="Times New Roman" w:hAnsi="Arial" w:cs="Arial"/>
          <w:b/>
          <w:sz w:val="20"/>
          <w:szCs w:val="20"/>
          <w:lang w:eastAsia="sl-SI"/>
        </w:rPr>
        <w:t>ŠMARTNO PRI LITIJI</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0B8D5836"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 xml:space="preserve">vodnega telesa podzemne vode,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 </w:t>
      </w:r>
      <w:r w:rsidR="00A90176" w:rsidRPr="009A6A78">
        <w:rPr>
          <w:rFonts w:ascii="Arial" w:eastAsia="Times New Roman" w:hAnsi="Arial" w:cs="Arial"/>
          <w:sz w:val="20"/>
          <w:szCs w:val="20"/>
          <w:lang w:eastAsia="sl-SI"/>
        </w:rPr>
        <w:t xml:space="preserve">Litija, </w:t>
      </w:r>
      <w:r w:rsidR="007B7B0B" w:rsidRPr="009A6A78">
        <w:rPr>
          <w:rFonts w:ascii="Arial" w:eastAsia="Times New Roman" w:hAnsi="Arial" w:cs="Arial"/>
          <w:sz w:val="20"/>
          <w:szCs w:val="20"/>
          <w:lang w:eastAsia="sl-SI"/>
        </w:rPr>
        <w:t xml:space="preserve">Ivančna Gorica, Mestne občine Ljubljana, Moravče, </w:t>
      </w:r>
      <w:r w:rsidR="00A90176" w:rsidRPr="009A6A78">
        <w:rPr>
          <w:rFonts w:ascii="Arial" w:eastAsia="Times New Roman" w:hAnsi="Arial" w:cs="Arial"/>
          <w:sz w:val="20"/>
          <w:szCs w:val="20"/>
          <w:lang w:eastAsia="sl-SI"/>
        </w:rPr>
        <w:t>Šmartn</w:t>
      </w:r>
      <w:r w:rsidR="008B7181" w:rsidRPr="009A6A78">
        <w:rPr>
          <w:rFonts w:ascii="Arial" w:eastAsia="Times New Roman" w:hAnsi="Arial" w:cs="Arial"/>
          <w:sz w:val="20"/>
          <w:szCs w:val="20"/>
          <w:lang w:eastAsia="sl-SI"/>
        </w:rPr>
        <w:t>o</w:t>
      </w:r>
      <w:r w:rsidR="00A90176" w:rsidRPr="009A6A78">
        <w:rPr>
          <w:rFonts w:ascii="Arial" w:eastAsia="Times New Roman" w:hAnsi="Arial" w:cs="Arial"/>
          <w:sz w:val="20"/>
          <w:szCs w:val="20"/>
          <w:lang w:eastAsia="sl-SI"/>
        </w:rPr>
        <w:t xml:space="preserve"> pri Lit</w:t>
      </w:r>
      <w:r w:rsidR="007B7B0B" w:rsidRPr="009A6A78">
        <w:rPr>
          <w:rFonts w:ascii="Arial" w:eastAsia="Times New Roman" w:hAnsi="Arial" w:cs="Arial"/>
          <w:sz w:val="20"/>
          <w:szCs w:val="20"/>
          <w:lang w:eastAsia="sl-SI"/>
        </w:rPr>
        <w:t>iji in Zagorj</w:t>
      </w:r>
      <w:r w:rsidR="00B76B95" w:rsidRPr="009A6A78">
        <w:rPr>
          <w:rFonts w:ascii="Arial" w:eastAsia="Times New Roman" w:hAnsi="Arial" w:cs="Arial"/>
          <w:sz w:val="20"/>
          <w:szCs w:val="20"/>
          <w:lang w:eastAsia="sl-SI"/>
        </w:rPr>
        <w:t>e</w:t>
      </w:r>
      <w:r w:rsidR="007B7B0B" w:rsidRPr="009A6A78">
        <w:rPr>
          <w:rFonts w:ascii="Arial" w:eastAsia="Times New Roman" w:hAnsi="Arial" w:cs="Arial"/>
          <w:sz w:val="20"/>
          <w:szCs w:val="20"/>
          <w:lang w:eastAsia="sl-SI"/>
        </w:rPr>
        <w:t xml:space="preserve"> ob Savi</w:t>
      </w:r>
      <w:r w:rsidR="00A90176"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ter se uporablja za odvzem ali </w:t>
      </w:r>
      <w:r w:rsidR="007B7B0B"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303080" w:rsidRPr="009A6A78">
        <w:rPr>
          <w:rFonts w:ascii="Arial" w:eastAsia="Times New Roman" w:hAnsi="Arial" w:cs="Arial"/>
          <w:sz w:val="20"/>
          <w:szCs w:val="20"/>
          <w:lang w:eastAsia="sl-SI"/>
        </w:rPr>
        <w:t xml:space="preserve">i </w:t>
      </w:r>
      <w:r w:rsidR="00A90176" w:rsidRPr="009A6A78">
        <w:rPr>
          <w:rFonts w:ascii="Arial" w:eastAsia="Times New Roman" w:hAnsi="Arial" w:cs="Arial"/>
          <w:sz w:val="20"/>
          <w:szCs w:val="20"/>
          <w:lang w:eastAsia="sl-SI"/>
        </w:rPr>
        <w:t>Litija</w:t>
      </w:r>
      <w:r w:rsidR="00E36AE8" w:rsidRPr="009A6A78">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 xml:space="preserve">delu občine </w:t>
      </w:r>
      <w:r w:rsidR="00E36AE8" w:rsidRPr="009A6A78">
        <w:rPr>
          <w:rFonts w:ascii="Arial" w:eastAsia="Times New Roman" w:hAnsi="Arial" w:cs="Arial"/>
          <w:sz w:val="20"/>
          <w:szCs w:val="20"/>
          <w:lang w:eastAsia="sl-SI"/>
        </w:rPr>
        <w:t>Šmartno pri Litiji</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7782C4D" w14:textId="58BDF2D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se deli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na notranja območja, in sicer na: </w:t>
      </w:r>
    </w:p>
    <w:p w14:paraId="784850E6" w14:textId="5C0937EC" w:rsidR="002729CB" w:rsidRPr="009A6A78" w:rsidRDefault="002729CB" w:rsidP="00CB0884">
      <w:pPr>
        <w:numPr>
          <w:ilvl w:val="0"/>
          <w:numId w:val="29"/>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najožje vodovarstveno območje z najstrožjim vodov</w:t>
      </w:r>
      <w:r w:rsidR="00F41327" w:rsidRPr="009A6A78">
        <w:rPr>
          <w:rFonts w:ascii="Arial" w:eastAsia="Times New Roman" w:hAnsi="Arial" w:cs="Arial"/>
          <w:sz w:val="20"/>
          <w:szCs w:val="20"/>
        </w:rPr>
        <w:t>arstvenim režimom (v nadaljnjem besedilu: VVO I),</w:t>
      </w:r>
    </w:p>
    <w:p w14:paraId="5F3B33C5" w14:textId="090548D5" w:rsidR="00B903FB" w:rsidRPr="009A6A78" w:rsidRDefault="002729CB" w:rsidP="00CB0884">
      <w:pPr>
        <w:numPr>
          <w:ilvl w:val="0"/>
          <w:numId w:val="29"/>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ožje vodovarstveno območje s strožjim vodovarstvenim režimom </w:t>
      </w:r>
      <w:r w:rsidR="00F41327" w:rsidRPr="009A6A78">
        <w:rPr>
          <w:rFonts w:ascii="Arial" w:eastAsia="Times New Roman" w:hAnsi="Arial" w:cs="Arial"/>
          <w:sz w:val="20"/>
          <w:szCs w:val="20"/>
        </w:rPr>
        <w:t xml:space="preserve">(v nadaljnjem besedilu: VVO II), </w:t>
      </w:r>
      <w:r w:rsidR="00A90176" w:rsidRPr="009A6A78">
        <w:rPr>
          <w:rFonts w:ascii="Arial" w:eastAsia="Times New Roman" w:hAnsi="Arial" w:cs="Arial"/>
          <w:sz w:val="20"/>
          <w:szCs w:val="20"/>
        </w:rPr>
        <w:t>ter</w:t>
      </w:r>
    </w:p>
    <w:p w14:paraId="5F05563D" w14:textId="6941881E" w:rsidR="00A90176" w:rsidRPr="009A6A78" w:rsidRDefault="002729CB" w:rsidP="00A90176">
      <w:pPr>
        <w:numPr>
          <w:ilvl w:val="0"/>
          <w:numId w:val="29"/>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rPr>
        <w:t xml:space="preserve">širše vodovarstveno območje z </w:t>
      </w:r>
      <w:r w:rsidR="00E31036" w:rsidRPr="009A6A78">
        <w:rPr>
          <w:rFonts w:ascii="Arial" w:eastAsia="Times New Roman" w:hAnsi="Arial" w:cs="Arial"/>
          <w:sz w:val="20"/>
          <w:szCs w:val="20"/>
        </w:rPr>
        <w:t>milejšim</w:t>
      </w:r>
      <w:r w:rsidR="00773081" w:rsidRPr="009A6A78">
        <w:rPr>
          <w:rFonts w:ascii="Arial" w:eastAsia="Times New Roman" w:hAnsi="Arial" w:cs="Arial"/>
          <w:sz w:val="20"/>
          <w:szCs w:val="20"/>
        </w:rPr>
        <w:t xml:space="preserve"> </w:t>
      </w:r>
      <w:r w:rsidRPr="009A6A78">
        <w:rPr>
          <w:rFonts w:ascii="Arial" w:eastAsia="Times New Roman" w:hAnsi="Arial" w:cs="Arial"/>
          <w:sz w:val="20"/>
          <w:szCs w:val="20"/>
        </w:rPr>
        <w:t>vodovarstvenim režimom</w:t>
      </w:r>
      <w:r w:rsidR="00F41327" w:rsidRPr="009A6A78">
        <w:rPr>
          <w:rFonts w:ascii="Arial" w:eastAsia="Times New Roman" w:hAnsi="Arial" w:cs="Arial"/>
          <w:sz w:val="20"/>
          <w:szCs w:val="20"/>
        </w:rPr>
        <w:t xml:space="preserve"> (v nadaljnjem besedilu: VVO III)</w:t>
      </w:r>
      <w:r w:rsidR="00A90176" w:rsidRPr="009A6A78">
        <w:rPr>
          <w:rFonts w:ascii="Arial" w:eastAsia="Times New Roman" w:hAnsi="Arial" w:cs="Arial"/>
          <w:sz w:val="20"/>
          <w:szCs w:val="20"/>
        </w:rPr>
        <w:t>.</w:t>
      </w:r>
      <w:r w:rsidR="00773081" w:rsidRPr="009A6A78">
        <w:rPr>
          <w:rFonts w:ascii="Arial" w:eastAsia="Times New Roman" w:hAnsi="Arial" w:cs="Arial"/>
          <w:sz w:val="20"/>
          <w:szCs w:val="20"/>
        </w:rPr>
        <w:t xml:space="preserve"> </w:t>
      </w:r>
    </w:p>
    <w:p w14:paraId="5BFD104C" w14:textId="6B179DB4" w:rsidR="00C72B5D" w:rsidRPr="009A6A78" w:rsidRDefault="00C72B5D" w:rsidP="00A9017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Del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ih</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območ</w:t>
      </w:r>
      <w:r w:rsidR="00A90176" w:rsidRPr="009A6A78">
        <w:rPr>
          <w:rFonts w:ascii="Arial" w:eastAsia="Times New Roman" w:hAnsi="Arial" w:cs="Arial"/>
          <w:sz w:val="20"/>
          <w:szCs w:val="20"/>
          <w:lang w:eastAsia="sl-SI"/>
        </w:rPr>
        <w:t>ij so tudi območja zajetij</w:t>
      </w:r>
      <w:r w:rsidR="0050292F" w:rsidRPr="009A6A78">
        <w:rPr>
          <w:rFonts w:ascii="Arial" w:eastAsia="Times New Roman" w:hAnsi="Arial" w:cs="Arial"/>
          <w:sz w:val="20"/>
          <w:szCs w:val="20"/>
          <w:lang w:eastAsia="sl-SI"/>
        </w:rPr>
        <w:t xml:space="preserve"> v </w:t>
      </w:r>
      <w:r w:rsidR="00847DCD" w:rsidRPr="009A6A78">
        <w:rPr>
          <w:rFonts w:ascii="Arial" w:eastAsia="Times New Roman" w:hAnsi="Arial" w:cs="Arial"/>
          <w:sz w:val="20"/>
          <w:szCs w:val="20"/>
          <w:lang w:eastAsia="sl-SI"/>
        </w:rPr>
        <w:t>P</w:t>
      </w:r>
      <w:r w:rsidR="0050292F" w:rsidRPr="009A6A78">
        <w:rPr>
          <w:rFonts w:ascii="Arial" w:eastAsia="Times New Roman" w:hAnsi="Arial" w:cs="Arial"/>
          <w:sz w:val="20"/>
          <w:szCs w:val="20"/>
          <w:lang w:eastAsia="sl-SI"/>
        </w:rPr>
        <w:t>rilogi 1</w:t>
      </w:r>
      <w:r w:rsidRPr="009A6A78">
        <w:rPr>
          <w:rFonts w:ascii="Arial" w:eastAsia="Times New Roman" w:hAnsi="Arial" w:cs="Arial"/>
          <w:sz w:val="20"/>
          <w:szCs w:val="20"/>
          <w:lang w:eastAsia="sl-SI"/>
        </w:rPr>
        <w:t>, ki se rabi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ali </w:t>
      </w:r>
      <w:r w:rsidR="00A90176" w:rsidRPr="009A6A78">
        <w:rPr>
          <w:rFonts w:ascii="Arial" w:eastAsia="Times New Roman" w:hAnsi="Arial" w:cs="Arial"/>
          <w:sz w:val="20"/>
          <w:szCs w:val="20"/>
          <w:lang w:eastAsia="sl-SI"/>
        </w:rPr>
        <w:t>so</w:t>
      </w:r>
      <w:r w:rsidR="00467982" w:rsidRPr="009A6A78">
        <w:rPr>
          <w:rFonts w:ascii="Arial" w:eastAsia="Times New Roman" w:hAnsi="Arial" w:cs="Arial"/>
          <w:sz w:val="20"/>
          <w:szCs w:val="20"/>
          <w:lang w:eastAsia="sl-SI"/>
        </w:rPr>
        <w:t xml:space="preserve"> </w:t>
      </w:r>
      <w:r w:rsidR="00773081" w:rsidRPr="009A6A78">
        <w:rPr>
          <w:rFonts w:ascii="Arial" w:eastAsia="Times New Roman" w:hAnsi="Arial" w:cs="Arial"/>
          <w:sz w:val="20"/>
          <w:szCs w:val="20"/>
          <w:lang w:eastAsia="sl-SI"/>
        </w:rPr>
        <w:t>namenjen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47427F" w:rsidRPr="009A6A78">
        <w:rPr>
          <w:rFonts w:ascii="Arial" w:eastAsia="Times New Roman" w:hAnsi="Arial" w:cs="Arial"/>
          <w:sz w:val="20"/>
          <w:szCs w:val="20"/>
          <w:lang w:eastAsia="sl-SI"/>
        </w:rPr>
        <w:t>so</w:t>
      </w:r>
      <w:r w:rsidR="00773081" w:rsidRPr="009A6A78">
        <w:rPr>
          <w:rFonts w:ascii="Arial" w:eastAsia="Times New Roman" w:hAnsi="Arial" w:cs="Arial"/>
          <w:sz w:val="20"/>
          <w:szCs w:val="20"/>
          <w:lang w:eastAsia="sl-SI"/>
        </w:rPr>
        <w:t xml:space="preserve"> določen</w:t>
      </w:r>
      <w:r w:rsidR="0047427F"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okoli </w:t>
      </w:r>
      <w:r w:rsidR="0047427F" w:rsidRPr="009A6A78">
        <w:rPr>
          <w:rFonts w:ascii="Arial" w:eastAsia="Times New Roman" w:hAnsi="Arial" w:cs="Arial"/>
          <w:sz w:val="20"/>
          <w:szCs w:val="20"/>
        </w:rPr>
        <w:t>črpalne vrtine, zajetega izvira, drenažnega zajetja, ali zajetja površinske vode.</w:t>
      </w:r>
      <w:r w:rsidRPr="009A6A78">
        <w:rPr>
          <w:rFonts w:ascii="Arial" w:eastAsia="Times New Roman" w:hAnsi="Arial" w:cs="Arial"/>
          <w:sz w:val="20"/>
          <w:szCs w:val="20"/>
          <w:lang w:eastAsia="sl-SI"/>
        </w:rPr>
        <w:t xml:space="preserve"> </w:t>
      </w:r>
    </w:p>
    <w:p w14:paraId="620BA127" w14:textId="13880B1E" w:rsidR="009D7487" w:rsidRPr="009A6A78" w:rsidRDefault="00483782" w:rsidP="009D7487">
      <w:pPr>
        <w:spacing w:before="240" w:after="0"/>
        <w:jc w:val="both"/>
        <w:rPr>
          <w:rFonts w:ascii="Arial" w:eastAsia="Times New Roman" w:hAnsi="Arial" w:cs="Arial"/>
          <w:sz w:val="20"/>
          <w:szCs w:val="20"/>
        </w:rPr>
      </w:pPr>
      <w:r w:rsidRPr="009A6A78">
        <w:rPr>
          <w:rFonts w:ascii="Arial" w:eastAsia="Times New Roman" w:hAnsi="Arial" w:cs="Arial"/>
          <w:sz w:val="20"/>
          <w:szCs w:val="20"/>
        </w:rPr>
        <w:t>(3) Notranja območja iz prvega odstavka</w:t>
      </w:r>
      <w:r w:rsidR="00B60123" w:rsidRPr="009A6A78">
        <w:rPr>
          <w:rFonts w:ascii="Arial" w:eastAsia="Times New Roman" w:hAnsi="Arial" w:cs="Arial"/>
          <w:sz w:val="20"/>
          <w:szCs w:val="20"/>
        </w:rPr>
        <w:t xml:space="preserve"> in območj</w:t>
      </w:r>
      <w:r w:rsidR="0047427F" w:rsidRPr="009A6A78">
        <w:rPr>
          <w:rFonts w:ascii="Arial" w:eastAsia="Times New Roman" w:hAnsi="Arial" w:cs="Arial"/>
          <w:sz w:val="20"/>
          <w:szCs w:val="20"/>
        </w:rPr>
        <w:t>a</w:t>
      </w:r>
      <w:r w:rsidR="00B60123"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B60123" w:rsidRPr="009A6A78">
        <w:rPr>
          <w:rFonts w:ascii="Arial" w:eastAsia="Times New Roman" w:hAnsi="Arial" w:cs="Arial"/>
          <w:sz w:val="20"/>
          <w:szCs w:val="20"/>
        </w:rPr>
        <w:t xml:space="preserve"> iz drugega odstavka </w:t>
      </w:r>
      <w:r w:rsidRPr="009A6A78">
        <w:rPr>
          <w:rFonts w:ascii="Arial" w:eastAsia="Times New Roman" w:hAnsi="Arial" w:cs="Arial"/>
          <w:sz w:val="20"/>
          <w:szCs w:val="20"/>
        </w:rPr>
        <w:t xml:space="preserve">tega člena so prikazana na </w:t>
      </w:r>
      <w:proofErr w:type="spellStart"/>
      <w:r w:rsidRPr="009A6A78">
        <w:rPr>
          <w:rFonts w:ascii="Arial" w:eastAsia="Times New Roman" w:hAnsi="Arial" w:cs="Arial"/>
          <w:sz w:val="20"/>
          <w:szCs w:val="20"/>
        </w:rPr>
        <w:t>publikacijski</w:t>
      </w:r>
      <w:proofErr w:type="spellEnd"/>
      <w:r w:rsidRPr="009A6A78">
        <w:rPr>
          <w:rFonts w:ascii="Arial" w:eastAsia="Times New Roman" w:hAnsi="Arial" w:cs="Arial"/>
          <w:sz w:val="20"/>
          <w:szCs w:val="20"/>
        </w:rPr>
        <w:t xml:space="preserve"> karti v </w:t>
      </w:r>
      <w:r w:rsidR="00847DCD" w:rsidRPr="009A6A78">
        <w:rPr>
          <w:rFonts w:ascii="Arial" w:eastAsia="Times New Roman" w:hAnsi="Arial" w:cs="Arial"/>
          <w:sz w:val="20"/>
          <w:szCs w:val="20"/>
        </w:rPr>
        <w:t>P</w:t>
      </w:r>
      <w:r w:rsidRPr="009A6A78">
        <w:rPr>
          <w:rFonts w:ascii="Arial" w:eastAsia="Times New Roman" w:hAnsi="Arial" w:cs="Arial"/>
          <w:sz w:val="20"/>
          <w:szCs w:val="20"/>
        </w:rPr>
        <w:t xml:space="preserve">rilogi </w:t>
      </w:r>
      <w:r w:rsidR="0050292F" w:rsidRPr="009A6A78">
        <w:rPr>
          <w:rFonts w:ascii="Arial" w:eastAsia="Times New Roman" w:hAnsi="Arial" w:cs="Arial"/>
          <w:sz w:val="20"/>
          <w:szCs w:val="20"/>
        </w:rPr>
        <w:t>2</w:t>
      </w:r>
      <w:r w:rsidRPr="009A6A78">
        <w:rPr>
          <w:rFonts w:ascii="Arial" w:eastAsia="Times New Roman" w:hAnsi="Arial" w:cs="Arial"/>
          <w:sz w:val="20"/>
          <w:szCs w:val="20"/>
        </w:rPr>
        <w:t xml:space="preserve">, ki je sestavni del te uredbe. </w:t>
      </w:r>
      <w:r w:rsidR="009D7487" w:rsidRPr="009A6A78">
        <w:rPr>
          <w:rFonts w:ascii="Arial" w:eastAsia="Times New Roman" w:hAnsi="Arial" w:cs="Arial"/>
          <w:sz w:val="20"/>
          <w:szCs w:val="20"/>
        </w:rPr>
        <w:t>Notranja območja in območj</w:t>
      </w:r>
      <w:r w:rsidR="0047427F" w:rsidRPr="009A6A78">
        <w:rPr>
          <w:rFonts w:ascii="Arial" w:eastAsia="Times New Roman" w:hAnsi="Arial" w:cs="Arial"/>
          <w:sz w:val="20"/>
          <w:szCs w:val="20"/>
        </w:rPr>
        <w:t>a</w:t>
      </w:r>
      <w:r w:rsidR="009D7487"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9D7487" w:rsidRPr="009A6A78">
        <w:rPr>
          <w:rFonts w:ascii="Arial" w:eastAsia="Times New Roman" w:hAnsi="Arial" w:cs="Arial"/>
          <w:sz w:val="20"/>
          <w:szCs w:val="20"/>
        </w:rPr>
        <w:t xml:space="preserve"> so na</w:t>
      </w:r>
      <w:r w:rsidR="00DE26FC" w:rsidRPr="009A6A78">
        <w:rPr>
          <w:rFonts w:ascii="Arial" w:eastAsia="Times New Roman" w:hAnsi="Arial" w:cs="Arial"/>
          <w:sz w:val="20"/>
          <w:szCs w:val="20"/>
        </w:rPr>
        <w:t xml:space="preserve"> </w:t>
      </w:r>
      <w:proofErr w:type="spellStart"/>
      <w:r w:rsidR="00DE26FC" w:rsidRPr="009A6A78">
        <w:rPr>
          <w:rFonts w:ascii="Arial" w:eastAsia="Times New Roman" w:hAnsi="Arial" w:cs="Arial"/>
          <w:sz w:val="20"/>
          <w:szCs w:val="20"/>
        </w:rPr>
        <w:t>publikacijski</w:t>
      </w:r>
      <w:proofErr w:type="spellEnd"/>
      <w:r w:rsidR="00DE26FC" w:rsidRPr="009A6A78">
        <w:rPr>
          <w:rFonts w:ascii="Arial" w:eastAsia="Times New Roman" w:hAnsi="Arial" w:cs="Arial"/>
          <w:sz w:val="20"/>
          <w:szCs w:val="20"/>
        </w:rPr>
        <w:t xml:space="preserve"> karti in na</w:t>
      </w:r>
      <w:r w:rsidR="009D7487" w:rsidRPr="009A6A78">
        <w:rPr>
          <w:rFonts w:ascii="Arial" w:eastAsia="Times New Roman" w:hAnsi="Arial" w:cs="Arial"/>
          <w:sz w:val="20"/>
          <w:szCs w:val="20"/>
        </w:rPr>
        <w:t xml:space="preserve"> digitalnem podatkovnem sloju označena na naslednji način:</w:t>
      </w:r>
    </w:p>
    <w:p w14:paraId="73324FC0" w14:textId="77777777"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območje zajetja z belo barvo in oznako »VVO 0«,</w:t>
      </w:r>
    </w:p>
    <w:p w14:paraId="6C2A6458" w14:textId="77777777"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najožje vodovarstveno območje z oranžno barvo in oznako »VVO I«, </w:t>
      </w:r>
    </w:p>
    <w:p w14:paraId="31587DE1" w14:textId="701246F9"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ožje vodovarstveno območje z rumeno barvo in oznako »VVO II«</w:t>
      </w:r>
      <w:r w:rsidR="00F422D7" w:rsidRPr="009A6A78">
        <w:rPr>
          <w:rFonts w:ascii="Arial" w:eastAsia="Times New Roman" w:hAnsi="Arial" w:cs="Arial"/>
          <w:sz w:val="20"/>
          <w:szCs w:val="20"/>
        </w:rPr>
        <w:t>,</w:t>
      </w:r>
      <w:r w:rsidRPr="009A6A78">
        <w:rPr>
          <w:rFonts w:ascii="Arial" w:eastAsia="Times New Roman" w:hAnsi="Arial" w:cs="Arial"/>
          <w:sz w:val="20"/>
          <w:szCs w:val="20"/>
        </w:rPr>
        <w:t xml:space="preserve"> </w:t>
      </w:r>
      <w:r w:rsidR="00E31036" w:rsidRPr="009A6A78">
        <w:rPr>
          <w:rFonts w:ascii="Arial" w:eastAsia="Times New Roman" w:hAnsi="Arial" w:cs="Arial"/>
          <w:sz w:val="20"/>
          <w:szCs w:val="20"/>
        </w:rPr>
        <w:t>ter</w:t>
      </w:r>
    </w:p>
    <w:p w14:paraId="689B681D" w14:textId="63838BE3" w:rsidR="00E31036"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širše vodovarstveno območje s temno zeleno barvo in oznako »VVO III«</w:t>
      </w:r>
      <w:r w:rsidR="00E31036" w:rsidRPr="009A6A78">
        <w:rPr>
          <w:rFonts w:ascii="Arial" w:eastAsia="Times New Roman" w:hAnsi="Arial" w:cs="Arial"/>
          <w:sz w:val="20"/>
          <w:szCs w:val="20"/>
        </w:rPr>
        <w:t>.</w:t>
      </w:r>
    </w:p>
    <w:p w14:paraId="1B3636F9" w14:textId="3B8053CF"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055FE4CC"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Seznam parcel iz prejšnjega odstavka je povzet po </w:t>
      </w:r>
      <w:r w:rsidR="00B76B95" w:rsidRPr="009A6A78">
        <w:rPr>
          <w:rFonts w:ascii="Arial" w:hAnsi="Arial" w:cs="Arial"/>
          <w:bCs/>
          <w:sz w:val="20"/>
          <w:szCs w:val="20"/>
        </w:rPr>
        <w:t>digitalnem katastrskem prikazu iz marca 2023</w:t>
      </w:r>
      <w:r w:rsidRPr="009A6A78">
        <w:rPr>
          <w:rFonts w:ascii="Arial" w:eastAsia="Times New Roman" w:hAnsi="Arial" w:cs="Arial"/>
          <w:sz w:val="20"/>
          <w:szCs w:val="20"/>
          <w:lang w:eastAsia="sl-SI"/>
        </w:rPr>
        <w:t xml:space="preserve">, ki ga vodi Geodetska uprava Republike Slovenije. </w:t>
      </w:r>
    </w:p>
    <w:p w14:paraId="69485C29" w14:textId="311A3D30"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77777777"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p>
    <w:p w14:paraId="1E1A78CC" w14:textId="77777777"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p>
    <w:p w14:paraId="7898E91F" w14:textId="77777777"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za klasifikacijo vrst objektov CC-SI glede na namen uporabe, imajo enak pomen kot izhaja iz predpisa o razvrščanju objektov. Objekti so glede na namen njihove uporabe </w:t>
      </w:r>
      <w:proofErr w:type="spellStart"/>
      <w:r w:rsidRPr="009A6A78">
        <w:rPr>
          <w:rFonts w:ascii="Arial" w:eastAsia="Times New Roman" w:hAnsi="Arial" w:cs="Arial"/>
          <w:sz w:val="20"/>
          <w:szCs w:val="20"/>
        </w:rPr>
        <w:t>klasificirani</w:t>
      </w:r>
      <w:proofErr w:type="spellEnd"/>
      <w:r w:rsidRPr="009A6A78">
        <w:rPr>
          <w:rFonts w:ascii="Arial" w:eastAsia="Times New Roman" w:hAnsi="Arial" w:cs="Arial"/>
          <w:sz w:val="20"/>
          <w:szCs w:val="20"/>
        </w:rPr>
        <w:t xml:space="preserve"> na klasifikacijske ravni in označeni s številkami, ter</w:t>
      </w:r>
    </w:p>
    <w:p w14:paraId="1D344140" w14:textId="77777777"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000E1D8D" w14:textId="77777777" w:rsidR="00681DDE" w:rsidRPr="009A6A78" w:rsidRDefault="00681DDE" w:rsidP="00E34560">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 in radioaktivna snov, določena v skladu s predpisom, ki ureja varstvo pred ionizirajočimi sevanji in jedrski varnosti;</w:t>
      </w:r>
    </w:p>
    <w:p w14:paraId="38905F33"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lastRenderedPageBreak/>
        <w:t>toplotna črpalka je toplotna črpalka iz predpisa, ki ureja rabo obnovljivih virov energije,</w:t>
      </w:r>
    </w:p>
    <w:p w14:paraId="62BA66C0"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fitofarmacevtska sredstva (v nadaljnjem besedilu FFS) so pripravki, ki se v kmetijstvu uporabljajo za varstvo rastlin in pridelkov pred povzročitelji bolezni in pred plevelom,</w:t>
      </w:r>
    </w:p>
    <w:p w14:paraId="2404BEF9"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proofErr w:type="spellStart"/>
      <w:r w:rsidRPr="009A6A78">
        <w:rPr>
          <w:rFonts w:ascii="Arial" w:eastAsia="Times New Roman" w:hAnsi="Arial" w:cs="Arial"/>
          <w:sz w:val="20"/>
          <w:szCs w:val="20"/>
        </w:rPr>
        <w:t>digestat</w:t>
      </w:r>
      <w:proofErr w:type="spellEnd"/>
      <w:r w:rsidRPr="009A6A78">
        <w:rPr>
          <w:rFonts w:ascii="Arial" w:eastAsia="Times New Roman" w:hAnsi="Arial" w:cs="Arial"/>
          <w:sz w:val="20"/>
          <w:szCs w:val="20"/>
        </w:rPr>
        <w:t xml:space="preserve"> ali </w:t>
      </w:r>
      <w:proofErr w:type="spellStart"/>
      <w:r w:rsidRPr="009A6A78">
        <w:rPr>
          <w:rFonts w:ascii="Arial" w:eastAsia="Times New Roman" w:hAnsi="Arial" w:cs="Arial"/>
          <w:sz w:val="20"/>
          <w:szCs w:val="20"/>
        </w:rPr>
        <w:t>pregnito</w:t>
      </w:r>
      <w:proofErr w:type="spellEnd"/>
      <w:r w:rsidRPr="009A6A78">
        <w:rPr>
          <w:rFonts w:ascii="Arial" w:eastAsia="Times New Roman" w:hAnsi="Arial" w:cs="Arial"/>
          <w:sz w:val="20"/>
          <w:szCs w:val="20"/>
        </w:rPr>
        <w:t xml:space="preserve"> blato je </w:t>
      </w:r>
      <w:proofErr w:type="spellStart"/>
      <w:r w:rsidRPr="009A6A78">
        <w:rPr>
          <w:rFonts w:ascii="Arial" w:eastAsia="Times New Roman" w:hAnsi="Arial" w:cs="Arial"/>
          <w:sz w:val="20"/>
          <w:szCs w:val="20"/>
        </w:rPr>
        <w:t>poltekoč</w:t>
      </w:r>
      <w:proofErr w:type="spellEnd"/>
      <w:r w:rsidRPr="009A6A78">
        <w:rPr>
          <w:rFonts w:ascii="Arial" w:eastAsia="Times New Roman" w:hAnsi="Arial" w:cs="Arial"/>
          <w:sz w:val="20"/>
          <w:szCs w:val="20"/>
        </w:rPr>
        <w:t xml:space="preserve"> ali tekoč material, ki nastane pri anaerobni razgradnji, definiran v skladu s predpisom o predelavi biološko razgradljivih odpadkov;</w:t>
      </w:r>
    </w:p>
    <w:p w14:paraId="651F2D86"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kompost je biološko stabilen, </w:t>
      </w:r>
      <w:proofErr w:type="spellStart"/>
      <w:r w:rsidRPr="009A6A78">
        <w:rPr>
          <w:rFonts w:ascii="Arial" w:eastAsia="Times New Roman" w:hAnsi="Arial" w:cs="Arial"/>
          <w:sz w:val="20"/>
          <w:szCs w:val="20"/>
        </w:rPr>
        <w:t>higieniziran</w:t>
      </w:r>
      <w:proofErr w:type="spellEnd"/>
      <w:r w:rsidRPr="009A6A78">
        <w:rPr>
          <w:rFonts w:ascii="Arial" w:eastAsia="Times New Roman" w:hAnsi="Arial" w:cs="Arial"/>
          <w:sz w:val="20"/>
          <w:szCs w:val="20"/>
        </w:rPr>
        <w:t>, humusu podoben material definiran v skladu s predpisom o predelavi biološko razgradljivih odpadkov;</w:t>
      </w:r>
    </w:p>
    <w:p w14:paraId="78224A10"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w:t>
      </w:r>
      <w:proofErr w:type="spellStart"/>
      <w:r w:rsidRPr="009A6A78">
        <w:rPr>
          <w:rFonts w:ascii="Arial" w:eastAsia="Times New Roman" w:hAnsi="Arial" w:cs="Arial"/>
          <w:sz w:val="20"/>
          <w:szCs w:val="20"/>
        </w:rPr>
        <w:t>digestat</w:t>
      </w:r>
      <w:proofErr w:type="spellEnd"/>
      <w:r w:rsidRPr="009A6A78">
        <w:rPr>
          <w:rFonts w:ascii="Arial" w:eastAsia="Times New Roman" w:hAnsi="Arial" w:cs="Arial"/>
          <w:sz w:val="20"/>
          <w:szCs w:val="20"/>
        </w:rPr>
        <w:t xml:space="preserve"> ali </w:t>
      </w:r>
      <w:proofErr w:type="spellStart"/>
      <w:r w:rsidRPr="009A6A78">
        <w:rPr>
          <w:rFonts w:ascii="Arial" w:eastAsia="Times New Roman" w:hAnsi="Arial" w:cs="Arial"/>
          <w:sz w:val="20"/>
          <w:szCs w:val="20"/>
        </w:rPr>
        <w:t>bioplinska</w:t>
      </w:r>
      <w:proofErr w:type="spellEnd"/>
      <w:r w:rsidRPr="009A6A78">
        <w:rPr>
          <w:rFonts w:ascii="Arial" w:eastAsia="Times New Roman" w:hAnsi="Arial" w:cs="Arial"/>
          <w:sz w:val="20"/>
          <w:szCs w:val="20"/>
        </w:rPr>
        <w:t xml:space="preserve">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rsidP="008C7332">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1220F596"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p>
    <w:p w14:paraId="0709D0AA" w14:textId="77777777" w:rsidR="007E3BCC" w:rsidRPr="009A6A78" w:rsidRDefault="007E3BCC" w:rsidP="007E3BCC">
      <w:pPr>
        <w:tabs>
          <w:tab w:val="left" w:pos="426"/>
        </w:tabs>
        <w:spacing w:after="0" w:line="260" w:lineRule="atLeast"/>
        <w:ind w:left="360"/>
        <w:jc w:val="both"/>
        <w:rPr>
          <w:rFonts w:ascii="Arial" w:eastAsia="Times New Roman" w:hAnsi="Arial" w:cs="Arial"/>
          <w:sz w:val="20"/>
          <w:szCs w:val="20"/>
        </w:rPr>
      </w:pP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0526EFD8"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VVO I</w:t>
      </w:r>
      <w:r w:rsidRPr="009A6A78">
        <w:rPr>
          <w:rFonts w:ascii="Arial" w:eastAsia="Times New Roman" w:hAnsi="Arial" w:cs="Arial"/>
          <w:sz w:val="20"/>
          <w:szCs w:val="20"/>
        </w:rPr>
        <w:t xml:space="preserve"> in </w:t>
      </w:r>
      <w:r w:rsidR="00773081" w:rsidRPr="009A6A78">
        <w:rPr>
          <w:rFonts w:ascii="Arial" w:eastAsia="Times New Roman" w:hAnsi="Arial" w:cs="Arial"/>
          <w:sz w:val="20"/>
          <w:szCs w:val="20"/>
        </w:rPr>
        <w:t>VVO I</w:t>
      </w:r>
      <w:r w:rsidR="001565F2" w:rsidRPr="009A6A78">
        <w:rPr>
          <w:rFonts w:ascii="Arial" w:eastAsia="Times New Roman" w:hAnsi="Arial" w:cs="Arial"/>
          <w:sz w:val="20"/>
          <w:szCs w:val="20"/>
        </w:rPr>
        <w:t>I</w:t>
      </w:r>
      <w:r w:rsidRPr="009A6A78">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037E3323" w14:textId="1241433B" w:rsidR="009D7487" w:rsidRPr="009A6A78" w:rsidRDefault="002729CB" w:rsidP="009D7487">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84B7D" w:rsidRPr="009A6A78">
        <w:rPr>
          <w:rFonts w:ascii="Arial" w:eastAsia="Times New Roman" w:hAnsi="Arial" w:cs="Arial"/>
          <w:sz w:val="20"/>
          <w:szCs w:val="20"/>
          <w:lang w:eastAsia="sl-SI"/>
        </w:rPr>
        <w:t xml:space="preserve">VVO II in </w:t>
      </w:r>
      <w:r w:rsidR="00533CD5" w:rsidRPr="009A6A78">
        <w:rPr>
          <w:rFonts w:ascii="Arial" w:eastAsia="Times New Roman" w:hAnsi="Arial" w:cs="Arial"/>
          <w:sz w:val="20"/>
          <w:szCs w:val="20"/>
          <w:lang w:eastAsia="sl-SI"/>
        </w:rPr>
        <w:t>VVO III</w:t>
      </w:r>
      <w:r w:rsidRPr="009A6A78">
        <w:rPr>
          <w:rFonts w:ascii="Arial" w:eastAsia="Times New Roman" w:hAnsi="Arial" w:cs="Arial"/>
          <w:sz w:val="20"/>
          <w:szCs w:val="20"/>
          <w:lang w:eastAsia="sl-SI"/>
        </w:rPr>
        <w:t xml:space="preserve"> </w:t>
      </w:r>
      <w:r w:rsidR="009D7487" w:rsidRPr="009A6A78">
        <w:rPr>
          <w:rFonts w:ascii="Arial" w:eastAsia="Times New Roman" w:hAnsi="Arial" w:cs="Arial"/>
          <w:sz w:val="20"/>
          <w:szCs w:val="20"/>
          <w:lang w:eastAsia="sl-SI"/>
        </w:rPr>
        <w:t>se vodna pravica za lastno oskrbo s pitno vodo</w:t>
      </w:r>
      <w:r w:rsidR="001565F2" w:rsidRPr="009A6A78">
        <w:rPr>
          <w:rFonts w:ascii="Arial" w:eastAsia="Times New Roman" w:hAnsi="Arial" w:cs="Arial"/>
          <w:sz w:val="20"/>
          <w:szCs w:val="20"/>
          <w:lang w:eastAsia="sl-SI"/>
        </w:rPr>
        <w:t xml:space="preserve"> lahko podeli</w:t>
      </w:r>
      <w:r w:rsidR="009D7487" w:rsidRPr="009A6A78">
        <w:rPr>
          <w:rFonts w:ascii="Arial" w:eastAsia="Times New Roman" w:hAnsi="Arial" w:cs="Arial"/>
          <w:sz w:val="20"/>
          <w:szCs w:val="20"/>
          <w:lang w:eastAsia="sl-SI"/>
        </w:rPr>
        <w:t>,  če:</w:t>
      </w:r>
    </w:p>
    <w:p w14:paraId="1B7C8482" w14:textId="7E1D3749" w:rsidR="009D7487" w:rsidRPr="009A6A78" w:rsidRDefault="009D7487"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raba vode ne vpliva na količino in kakovost podzemne vode, ki se uporablja, ali je namenjena za javno oskrbo prebivalcev s pitno vodo,</w:t>
      </w:r>
      <w:r w:rsidR="00777ECC" w:rsidRPr="009A6A78">
        <w:rPr>
          <w:rFonts w:ascii="Arial" w:eastAsia="Times New Roman" w:hAnsi="Arial" w:cs="Arial"/>
          <w:sz w:val="20"/>
          <w:szCs w:val="20"/>
        </w:rPr>
        <w:t xml:space="preserve"> ter</w:t>
      </w:r>
    </w:p>
    <w:p w14:paraId="211F9D48" w14:textId="77777777" w:rsidR="00777ECC" w:rsidRPr="009A6A78" w:rsidRDefault="009D7487"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gre za oskrbo stanovanjskih ali </w:t>
      </w:r>
      <w:proofErr w:type="spellStart"/>
      <w:r w:rsidRPr="009A6A78">
        <w:rPr>
          <w:rFonts w:ascii="Arial" w:eastAsia="Times New Roman" w:hAnsi="Arial" w:cs="Arial"/>
          <w:sz w:val="20"/>
          <w:szCs w:val="20"/>
        </w:rPr>
        <w:t>nestanovanjskih</w:t>
      </w:r>
      <w:proofErr w:type="spellEnd"/>
      <w:r w:rsidRPr="009A6A78">
        <w:rPr>
          <w:rFonts w:ascii="Arial" w:eastAsia="Times New Roman" w:hAnsi="Arial" w:cs="Arial"/>
          <w:sz w:val="20"/>
          <w:szCs w:val="20"/>
        </w:rPr>
        <w:t xml:space="preserve"> stavb, ki so bili zgrajeni pred uveljavitvijo te uredbe, ter za objekte, ki so dovoljeni s to uredbo, in nimajo možnosti priključitve na sistem javne oskrbe s pitno vodo</w:t>
      </w:r>
      <w:r w:rsidR="00777ECC" w:rsidRPr="009A6A78">
        <w:rPr>
          <w:rFonts w:ascii="Arial" w:eastAsia="Times New Roman" w:hAnsi="Arial" w:cs="Arial"/>
          <w:sz w:val="20"/>
          <w:szCs w:val="20"/>
        </w:rPr>
        <w:t>.</w:t>
      </w:r>
    </w:p>
    <w:p w14:paraId="2115D889" w14:textId="03BFA79B" w:rsidR="00394DB6" w:rsidRPr="009A6A78" w:rsidRDefault="003F384B"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(3) Ne glede na prvi odstavek tega člena je na VVO II</w:t>
      </w:r>
      <w:r w:rsidR="007B7B0B" w:rsidRPr="009A6A78">
        <w:rPr>
          <w:rFonts w:ascii="Arial" w:eastAsia="Times New Roman" w:hAnsi="Arial" w:cs="Arial"/>
          <w:sz w:val="20"/>
          <w:szCs w:val="20"/>
        </w:rPr>
        <w:t xml:space="preserve"> in VVO III</w:t>
      </w:r>
      <w:r w:rsidRPr="009A6A78">
        <w:rPr>
          <w:rFonts w:ascii="Arial" w:eastAsia="Times New Roman" w:hAnsi="Arial" w:cs="Arial"/>
          <w:sz w:val="20"/>
          <w:szCs w:val="20"/>
        </w:rPr>
        <w:t xml:space="preserve"> dovoljena raba podzemne vode za namakanje</w:t>
      </w:r>
      <w:r w:rsidR="00673A8F" w:rsidRPr="009A6A78">
        <w:rPr>
          <w:rFonts w:ascii="Arial" w:eastAsia="Times New Roman" w:hAnsi="Arial" w:cs="Arial"/>
          <w:sz w:val="20"/>
          <w:szCs w:val="20"/>
        </w:rPr>
        <w:t xml:space="preserve"> kmetijskega zemljišča</w:t>
      </w:r>
      <w:r w:rsidR="001D4A61" w:rsidRPr="009A6A78">
        <w:rPr>
          <w:rFonts w:ascii="Arial" w:hAnsi="Arial" w:cs="Arial"/>
          <w:color w:val="000000"/>
          <w:sz w:val="20"/>
          <w:szCs w:val="20"/>
          <w:shd w:val="clear" w:color="auto" w:fill="FFFFFF"/>
        </w:rPr>
        <w:t>,</w:t>
      </w:r>
      <w:r w:rsidRPr="009A6A78">
        <w:rPr>
          <w:rFonts w:ascii="Arial" w:eastAsia="Times New Roman" w:hAnsi="Arial" w:cs="Arial"/>
          <w:sz w:val="20"/>
          <w:szCs w:val="20"/>
        </w:rPr>
        <w:t xml:space="preserve"> in se vodna pravica za rabo podzemne vode podeli, če to ne vpliva na količino in kakovost podzemne vode in gre za odvzeme iz odvzemnih objektov, zgrajenih pred uveljavitvijo te uredbe.</w:t>
      </w:r>
    </w:p>
    <w:p w14:paraId="7851B351" w14:textId="3A8B1367" w:rsidR="001565F2" w:rsidRPr="009A6A78" w:rsidRDefault="001565F2"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w:t>
      </w:r>
      <w:r w:rsidR="003F384B" w:rsidRPr="009A6A78">
        <w:rPr>
          <w:rFonts w:ascii="Arial" w:eastAsia="Times New Roman" w:hAnsi="Arial" w:cs="Arial"/>
          <w:sz w:val="20"/>
          <w:szCs w:val="20"/>
        </w:rPr>
        <w:t>4</w:t>
      </w:r>
      <w:r w:rsidRPr="009A6A78">
        <w:rPr>
          <w:rFonts w:ascii="Arial" w:eastAsia="Times New Roman" w:hAnsi="Arial" w:cs="Arial"/>
          <w:sz w:val="20"/>
          <w:szCs w:val="20"/>
        </w:rPr>
        <w:t>) Na VVO III se vodna pravica za rabo podzemne vode lahko podeli, če to ne vpliva na količino in kakovost podzemne vode.</w:t>
      </w:r>
    </w:p>
    <w:p w14:paraId="5D2BE735" w14:textId="77777777" w:rsidR="001565F2" w:rsidRPr="009A6A78" w:rsidRDefault="001565F2" w:rsidP="00D357A6">
      <w:pPr>
        <w:spacing w:after="0" w:line="260" w:lineRule="atLeast"/>
        <w:ind w:left="284"/>
        <w:jc w:val="both"/>
        <w:rPr>
          <w:rFonts w:ascii="Arial" w:eastAsia="Times New Roman" w:hAnsi="Arial" w:cs="Arial"/>
          <w:sz w:val="20"/>
          <w:szCs w:val="20"/>
        </w:rPr>
      </w:pP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fitofarmacevtskih sredstev (v nadaljnjem besedilu: FFS),</w:t>
      </w:r>
    </w:p>
    <w:p w14:paraId="5322212B"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50AD49B5"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oskrbe s pitno vodo. </w:t>
      </w:r>
    </w:p>
    <w:p w14:paraId="7949E0C0" w14:textId="77777777" w:rsidR="00207576" w:rsidRPr="009A6A78" w:rsidRDefault="00207576" w:rsidP="00207576">
      <w:pPr>
        <w:spacing w:after="0"/>
        <w:ind w:left="360"/>
        <w:jc w:val="both"/>
        <w:rPr>
          <w:rFonts w:ascii="Arial" w:eastAsia="Times New Roman" w:hAnsi="Arial" w:cs="Arial"/>
          <w:sz w:val="20"/>
          <w:szCs w:val="20"/>
        </w:rPr>
      </w:pPr>
    </w:p>
    <w:p w14:paraId="287BBE5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IV. OMEJITVE ZA PROSTORSKO NAČRTOVANJE</w:t>
      </w:r>
    </w:p>
    <w:p w14:paraId="2E430A38" w14:textId="2D0593CD"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5CEBD9AA" w14:textId="11799B57" w:rsidR="002729CB" w:rsidRPr="009A6A78" w:rsidRDefault="000E44EA"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(načrtovanje)</w:t>
      </w:r>
    </w:p>
    <w:p w14:paraId="3B30494C" w14:textId="3C32E352" w:rsidR="00A77831" w:rsidRPr="009A6A78"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w:t>
      </w:r>
      <w:r w:rsidR="00A77831" w:rsidRPr="009A6A78">
        <w:rPr>
          <w:rFonts w:ascii="Arial" w:eastAsia="Times New Roman" w:hAnsi="Arial" w:cs="Arial"/>
          <w:sz w:val="20"/>
          <w:szCs w:val="20"/>
          <w:lang w:eastAsia="sl-SI"/>
        </w:rPr>
        <w:t xml:space="preserve">Na </w:t>
      </w:r>
      <w:r w:rsidR="00D84B7D" w:rsidRPr="009A6A78">
        <w:rPr>
          <w:rFonts w:ascii="Arial" w:eastAsia="Times New Roman" w:hAnsi="Arial" w:cs="Arial"/>
          <w:sz w:val="20"/>
          <w:szCs w:val="20"/>
          <w:lang w:eastAsia="sl-SI"/>
        </w:rPr>
        <w:t xml:space="preserve">VVO I </w:t>
      </w:r>
      <w:r w:rsidR="00A77831" w:rsidRPr="009A6A78">
        <w:rPr>
          <w:rFonts w:ascii="Arial" w:eastAsia="Times New Roman" w:hAnsi="Arial" w:cs="Arial"/>
          <w:sz w:val="20"/>
          <w:szCs w:val="20"/>
          <w:lang w:eastAsia="sl-SI"/>
        </w:rPr>
        <w:t>je vzpostavitev novih stavbnih zemljišč izven obstoječih poselitvenih območij prepovedano</w:t>
      </w:r>
      <w:r w:rsidR="00457257" w:rsidRPr="009A6A78">
        <w:rPr>
          <w:rFonts w:ascii="Arial" w:eastAsia="Times New Roman" w:hAnsi="Arial" w:cs="Arial"/>
          <w:sz w:val="20"/>
          <w:szCs w:val="20"/>
          <w:lang w:eastAsia="sl-SI"/>
        </w:rPr>
        <w:t xml:space="preserve">, razen če s to uredbo ni določeno drugače. </w:t>
      </w:r>
    </w:p>
    <w:p w14:paraId="59B4B6B2" w14:textId="03A678F7" w:rsidR="00681DDE" w:rsidRPr="009A6A78"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Ne glede na prejšnji odstavek tega člena, se na vodovarstvenih območjih prostorski akti občine </w:t>
      </w:r>
      <w:r w:rsidR="009A0C14" w:rsidRPr="009A6A78">
        <w:rPr>
          <w:rFonts w:ascii="Arial" w:eastAsia="Times New Roman" w:hAnsi="Arial" w:cs="Arial"/>
          <w:sz w:val="20"/>
          <w:szCs w:val="20"/>
          <w:lang w:eastAsia="sl-SI"/>
        </w:rPr>
        <w:t>Litija, Ivančna Gorica, Mestne občine Ljubljana, Moravče, Šmartn</w:t>
      </w:r>
      <w:r w:rsidR="008B7181" w:rsidRPr="009A6A78">
        <w:rPr>
          <w:rFonts w:ascii="Arial" w:eastAsia="Times New Roman" w:hAnsi="Arial" w:cs="Arial"/>
          <w:sz w:val="20"/>
          <w:szCs w:val="20"/>
          <w:lang w:eastAsia="sl-SI"/>
        </w:rPr>
        <w:t>o</w:t>
      </w:r>
      <w:r w:rsidR="009A0C14" w:rsidRPr="009A6A78">
        <w:rPr>
          <w:rFonts w:ascii="Arial" w:eastAsia="Times New Roman" w:hAnsi="Arial" w:cs="Arial"/>
          <w:sz w:val="20"/>
          <w:szCs w:val="20"/>
          <w:lang w:eastAsia="sl-SI"/>
        </w:rPr>
        <w:t xml:space="preserve"> pri Litiji in Zagorj</w:t>
      </w:r>
      <w:r w:rsidR="00B76B95" w:rsidRPr="009A6A78">
        <w:rPr>
          <w:rFonts w:ascii="Arial" w:eastAsia="Times New Roman" w:hAnsi="Arial" w:cs="Arial"/>
          <w:sz w:val="20"/>
          <w:szCs w:val="20"/>
          <w:lang w:eastAsia="sl-SI"/>
        </w:rPr>
        <w:t>e</w:t>
      </w:r>
      <w:r w:rsidR="009A0C14" w:rsidRPr="009A6A78">
        <w:rPr>
          <w:rFonts w:ascii="Arial" w:eastAsia="Times New Roman" w:hAnsi="Arial" w:cs="Arial"/>
          <w:sz w:val="20"/>
          <w:szCs w:val="20"/>
          <w:lang w:eastAsia="sl-SI"/>
        </w:rPr>
        <w:t xml:space="preserve"> ob Savi</w:t>
      </w:r>
      <w:r w:rsidRPr="009A6A78">
        <w:rPr>
          <w:rFonts w:ascii="Arial" w:eastAsia="Times New Roman" w:hAnsi="Arial" w:cs="Arial"/>
          <w:sz w:val="20"/>
          <w:szCs w:val="20"/>
          <w:lang w:eastAsia="sl-SI"/>
        </w:rPr>
        <w:t xml:space="preserve"> lahko spremenijo za potrebe gradnje gospodarske javne infrastrukture. </w:t>
      </w:r>
    </w:p>
    <w:p w14:paraId="4678A96C" w14:textId="77777777" w:rsidR="00A77831" w:rsidRPr="009A6A78" w:rsidRDefault="00A77831" w:rsidP="00A77831">
      <w:pPr>
        <w:pStyle w:val="Pripombabesedilo"/>
        <w:rPr>
          <w:rFonts w:cs="Arial"/>
        </w:rPr>
      </w:pP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rsidP="009A6A78">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B986124" w14:textId="1581A9E7"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21D5112F"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205C97" w:rsidRPr="009A6A78">
        <w:rPr>
          <w:rFonts w:ascii="Arial" w:eastAsia="Times New Roman" w:hAnsi="Arial" w:cs="Arial"/>
          <w:sz w:val="20"/>
          <w:szCs w:val="20"/>
          <w:lang w:eastAsia="sl-SI"/>
        </w:rPr>
        <w:t>prilogi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1766C172" w14:textId="77777777" w:rsidR="009A0C14" w:rsidRPr="009A6A78" w:rsidRDefault="009A0C14" w:rsidP="009A6A78">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249A443" w14:textId="1B9087DE" w:rsidR="00720E96" w:rsidRPr="009A6A78" w:rsidRDefault="009A0C14" w:rsidP="009A0C14">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720E96" w:rsidRPr="009A6A78">
        <w:rPr>
          <w:rFonts w:ascii="Arial" w:eastAsia="Times New Roman" w:hAnsi="Arial" w:cs="Arial"/>
          <w:b/>
          <w:sz w:val="20"/>
          <w:szCs w:val="20"/>
        </w:rPr>
        <w:t>(pogoji pri izdaji vodnega soglasja na VVO)</w:t>
      </w:r>
    </w:p>
    <w:p w14:paraId="2E2F5D81" w14:textId="77777777" w:rsidR="00720E96" w:rsidRPr="009A6A78" w:rsidRDefault="00720E96"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lastRenderedPageBreak/>
        <w:t>(1) V postopku izdaje vodnega soglasja, je treba upoštevati, skupaj z ostalimi določili te uredbe, da:</w:t>
      </w:r>
    </w:p>
    <w:p w14:paraId="6A22FC6C"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p>
    <w:p w14:paraId="5B3A9DEA"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so izpolnjene zahteve glede odvajanja odpadnih voda, uporabe gradbenega materiala, organizacije gradbišča, zaščite pred razlitjem nevarnih snovi, ter</w:t>
      </w:r>
    </w:p>
    <w:p w14:paraId="72C8FC50"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je zagotovljeno, da so v primeru kakršne koli nesreče v času gradnje ali uporabe stavb in objektov izvedeni zaščitni ukrepi, s katerimi se prepreči kakršno koli uhajanje, izcejanje ali ponikanje snovi preko tal ali površinskih voda v podzemno vodo ali zajetje.</w:t>
      </w:r>
    </w:p>
    <w:p w14:paraId="23846EE4" w14:textId="77777777" w:rsidR="00720E96" w:rsidRPr="009A6A78" w:rsidRDefault="00720E96"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(2) V postopku izdaje vodnega soglasja, pri gradnji in rekonstrukciji stavb za rejo živali, je treba upoštevati, skupaj z ostalimi določili te uredbe, da:</w:t>
      </w:r>
    </w:p>
    <w:p w14:paraId="2A9EF4F9"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na kmetijskih zemljiščih v uporabi istega kmetijskega gospodarstva skupna obremenitev z živalmi ne presega obremenitev, določenih s predpisom, ki ureja varstvo voda pred onesnaževanjem z nitrati iz kmetijskih virov,</w:t>
      </w:r>
    </w:p>
    <w:p w14:paraId="2F28CDA0"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je na kmetijskem gospodarstvu zagotovljeno skladiščenje živinskih gnojil v skladu z zahtevami iz predpisa, ki ureja varstvo voda pred onesnaževanjem z nitrati iz kmetijskih virov,</w:t>
      </w:r>
    </w:p>
    <w:p w14:paraId="4B652C72" w14:textId="77777777" w:rsidR="00720E96" w:rsidRPr="009A6A78" w:rsidRDefault="00720E96" w:rsidP="009A0C14">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so pri tehnologiji zbiranja živinskih gnojil upoštevane prepovedi oziroma omejitve rabe posamezne vrste živinskih gnojil na razpoložljivih kmetijskih zemljiščih kmetijskega gospodarstva, določene za posamezno notranje območje s to uredbo.</w:t>
      </w:r>
    </w:p>
    <w:p w14:paraId="0366E989" w14:textId="77777777" w:rsidR="00720E96" w:rsidRPr="009A6A78" w:rsidRDefault="00720E96" w:rsidP="009A6A78">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t xml:space="preserve">(prepovedi, ukrepi in omejitve na notranjih območjih) </w:t>
      </w:r>
    </w:p>
    <w:p w14:paraId="5F7DBC6C" w14:textId="060105EE" w:rsidR="00720E96" w:rsidRPr="009A6A78" w:rsidRDefault="00720E96" w:rsidP="00720E96">
      <w:pPr>
        <w:pStyle w:val="Odstavek"/>
        <w:spacing w:line="276" w:lineRule="auto"/>
        <w:ind w:firstLine="0"/>
        <w:rPr>
          <w:sz w:val="20"/>
          <w:szCs w:val="20"/>
        </w:rPr>
      </w:pPr>
      <w:r w:rsidRPr="009A6A78">
        <w:rPr>
          <w:sz w:val="20"/>
          <w:szCs w:val="20"/>
        </w:rPr>
        <w:t>(1) Na notranjih območjih je prepovedana gradnja, ki je v prilogi 4, ki sta sestavni del te uredbe, označena z oznako »-«.</w:t>
      </w:r>
    </w:p>
    <w:p w14:paraId="75B26734" w14:textId="704D32C1" w:rsidR="00720E96" w:rsidRPr="009A6A78" w:rsidRDefault="00720E96" w:rsidP="00720E96">
      <w:pPr>
        <w:pStyle w:val="Odstavek"/>
        <w:spacing w:line="276" w:lineRule="auto"/>
        <w:ind w:firstLine="0"/>
        <w:rPr>
          <w:sz w:val="20"/>
          <w:szCs w:val="20"/>
        </w:rPr>
      </w:pPr>
      <w:r w:rsidRPr="009A6A78">
        <w:rPr>
          <w:sz w:val="20"/>
          <w:szCs w:val="20"/>
        </w:rPr>
        <w:t>(2) Na notranjih območjih je na podlagi izdanega vodnega soglasja dovoljena gradnja, kot izhaja iz priloge  4, ki so sestavni del te uredbe.</w:t>
      </w:r>
    </w:p>
    <w:p w14:paraId="1F070817" w14:textId="325B3D26" w:rsidR="00CB1327" w:rsidRPr="009A6A78" w:rsidRDefault="00CB1327"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77777777" w:rsidR="00720E96" w:rsidRPr="009A6A78" w:rsidRDefault="00720E96" w:rsidP="00720E96">
      <w:pPr>
        <w:pStyle w:val="Odstavek"/>
        <w:spacing w:line="276" w:lineRule="auto"/>
        <w:ind w:firstLine="0"/>
        <w:rPr>
          <w:sz w:val="20"/>
          <w:szCs w:val="20"/>
        </w:rPr>
      </w:pPr>
      <w:r w:rsidRPr="009A6A78">
        <w:rPr>
          <w:sz w:val="20"/>
          <w:szCs w:val="20"/>
        </w:rPr>
        <w:t>(1) Na notranjih območjih je dovoljena odstranitev, vzdrževanje in rekonstrukcija objektov, če je v skladu s predpisi, ki urejajo graditev objektov in vodnim soglasjem ter so izpolnjeni naslednji pogoji:</w:t>
      </w:r>
    </w:p>
    <w:p w14:paraId="7862BD8B"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77777777" w:rsidR="00720E96" w:rsidRPr="009A6A78" w:rsidRDefault="00720E96" w:rsidP="00720E96">
      <w:pPr>
        <w:pStyle w:val="Odstavek"/>
        <w:spacing w:line="276" w:lineRule="auto"/>
        <w:ind w:firstLine="0"/>
        <w:rPr>
          <w:sz w:val="20"/>
          <w:szCs w:val="20"/>
        </w:rPr>
      </w:pPr>
      <w:r w:rsidRPr="009A6A78">
        <w:rPr>
          <w:sz w:val="20"/>
          <w:szCs w:val="20"/>
        </w:rPr>
        <w:t>(2) Na notranjih območjih so dovoljena vzdrževalna dela v javno korist in se izda vodno soglasje, na:</w:t>
      </w:r>
    </w:p>
    <w:p w14:paraId="49137AEA"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w:t>
      </w:r>
      <w:r w:rsidRPr="009A6A78">
        <w:rPr>
          <w:color w:val="000000"/>
          <w:sz w:val="20"/>
          <w:szCs w:val="20"/>
          <w:lang w:eastAsia="x-none"/>
        </w:rPr>
        <w:lastRenderedPageBreak/>
        <w:t>ali toplote pri odvajanju odpadnih voda v vode in javno kanalizacijo, in s predpisi, ki urejajo emisijo snovi pri odvajanju padavinske vode z javnih cest,</w:t>
      </w:r>
    </w:p>
    <w:p w14:paraId="45362CF8" w14:textId="377C4F8F"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železniški infrast</w:t>
      </w:r>
      <w:r w:rsidR="00DD01C8" w:rsidRPr="009A6A78">
        <w:rPr>
          <w:color w:val="000000"/>
          <w:sz w:val="20"/>
          <w:szCs w:val="20"/>
          <w:lang w:eastAsia="x-none"/>
        </w:rPr>
        <w:t>r</w:t>
      </w:r>
      <w:r w:rsidRPr="009A6A78">
        <w:rPr>
          <w:color w:val="000000"/>
          <w:sz w:val="20"/>
          <w:szCs w:val="20"/>
          <w:lang w:eastAsia="x-none"/>
        </w:rPr>
        <w:t>ukturi in objektih v skladu s predpisi, ki urejajo vzdrževalna dela v javno korist na področju železniške infrastrukture, in predpisi, ki urejajo graditev objektov,</w:t>
      </w:r>
    </w:p>
    <w:p w14:paraId="0B5F4F5C"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51775901" w14:textId="79BC727E" w:rsidR="002729CB" w:rsidRPr="009A6A78" w:rsidRDefault="004B698C"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6A9E5AE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FAA3412" w14:textId="738A840A" w:rsidR="000A11C8" w:rsidRPr="009A6A78" w:rsidRDefault="000A11C8" w:rsidP="000A11C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VVO II in VVO III je dovoljena novogradnja </w:t>
      </w:r>
      <w:r w:rsidRPr="009A6A78">
        <w:rPr>
          <w:rFonts w:ascii="Arial" w:eastAsia="Times New Roman" w:hAnsi="Arial" w:cs="Arial"/>
          <w:sz w:val="20"/>
          <w:szCs w:val="20"/>
        </w:rPr>
        <w:t xml:space="preserve">enostavnih objektov </w:t>
      </w:r>
      <w:r w:rsidRPr="009A6A78">
        <w:rPr>
          <w:rFonts w:ascii="Arial" w:eastAsia="Times New Roman" w:hAnsi="Arial" w:cs="Arial"/>
          <w:sz w:val="20"/>
          <w:szCs w:val="20"/>
          <w:lang w:eastAsia="sl-SI"/>
        </w:rPr>
        <w:t>če:</w:t>
      </w:r>
    </w:p>
    <w:p w14:paraId="4F9C794B" w14:textId="28304639" w:rsidR="000A11C8" w:rsidRPr="009A6A78" w:rsidRDefault="000A11C8" w:rsidP="00C74D9B">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je gradnja dovoljena s prostorskimi akti občin</w:t>
      </w:r>
      <w:r w:rsidR="00C74D9B" w:rsidRPr="009A6A78">
        <w:rPr>
          <w:rFonts w:ascii="Arial" w:eastAsia="Times New Roman" w:hAnsi="Arial" w:cs="Arial"/>
          <w:sz w:val="20"/>
          <w:szCs w:val="20"/>
          <w:lang w:eastAsia="sl-SI"/>
        </w:rPr>
        <w:t xml:space="preserve"> Litija, Ivančna Gorica, Mestne občine Ljubljana, Moravče, Šmartn</w:t>
      </w:r>
      <w:r w:rsidR="008B7181" w:rsidRPr="009A6A78">
        <w:rPr>
          <w:rFonts w:ascii="Arial" w:eastAsia="Times New Roman" w:hAnsi="Arial" w:cs="Arial"/>
          <w:sz w:val="20"/>
          <w:szCs w:val="20"/>
          <w:lang w:eastAsia="sl-SI"/>
        </w:rPr>
        <w:t>o</w:t>
      </w:r>
      <w:r w:rsidR="00C74D9B" w:rsidRPr="009A6A78">
        <w:rPr>
          <w:rFonts w:ascii="Arial" w:eastAsia="Times New Roman" w:hAnsi="Arial" w:cs="Arial"/>
          <w:sz w:val="20"/>
          <w:szCs w:val="20"/>
          <w:lang w:eastAsia="sl-SI"/>
        </w:rPr>
        <w:t xml:space="preserve"> pri Litiji in Zagorj</w:t>
      </w:r>
      <w:r w:rsidR="00B76B95" w:rsidRPr="009A6A78">
        <w:rPr>
          <w:rFonts w:ascii="Arial" w:eastAsia="Times New Roman" w:hAnsi="Arial" w:cs="Arial"/>
          <w:sz w:val="20"/>
          <w:szCs w:val="20"/>
          <w:lang w:eastAsia="sl-SI"/>
        </w:rPr>
        <w:t>e</w:t>
      </w:r>
      <w:r w:rsidR="00C74D9B" w:rsidRPr="009A6A78">
        <w:rPr>
          <w:rFonts w:ascii="Arial" w:eastAsia="Times New Roman" w:hAnsi="Arial" w:cs="Arial"/>
          <w:sz w:val="20"/>
          <w:szCs w:val="20"/>
          <w:lang w:eastAsia="sl-SI"/>
        </w:rPr>
        <w:t xml:space="preserve"> ob Savi, </w:t>
      </w:r>
    </w:p>
    <w:p w14:paraId="40E61B85" w14:textId="77777777" w:rsidR="000A11C8" w:rsidRPr="009A6A78" w:rsidRDefault="000A11C8" w:rsidP="000A11C8">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objekti niso namenjeni stalnemu ali občasnemu bivanju, ali skladiščenju nekmetijskih izdelkov,</w:t>
      </w:r>
    </w:p>
    <w:p w14:paraId="56BA9F06" w14:textId="77777777" w:rsidR="000A11C8" w:rsidRPr="009A6A78" w:rsidRDefault="000A11C8" w:rsidP="000A11C8">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50737DA0" w14:textId="77777777" w:rsidR="000A11C8" w:rsidRPr="009A6A78" w:rsidRDefault="000A11C8" w:rsidP="000A11C8">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rPr>
        <w:t>objektov ni mogoče zgraditi izven tega območja, se objekte načrtuje na območju z blažjim</w:t>
      </w:r>
      <w:r w:rsidRPr="009A6A78">
        <w:rPr>
          <w:rFonts w:ascii="Arial" w:eastAsia="Times New Roman" w:hAnsi="Arial" w:cs="Arial"/>
          <w:sz w:val="20"/>
          <w:szCs w:val="20"/>
          <w:lang w:eastAsia="sl-SI"/>
        </w:rPr>
        <w:t xml:space="preserve"> režimom,</w:t>
      </w:r>
    </w:p>
    <w:p w14:paraId="79A731CC" w14:textId="77777777" w:rsidR="000A11C8" w:rsidRPr="009A6A78" w:rsidRDefault="000A11C8" w:rsidP="000A11C8">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1E2E54AD" w14:textId="77777777" w:rsidR="000A11C8" w:rsidRPr="009A6A78" w:rsidRDefault="000A11C8" w:rsidP="000A11C8">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25352DCA" w14:textId="77777777" w:rsidR="007755A4" w:rsidRPr="009A6A78" w:rsidRDefault="007755A4" w:rsidP="0012672B">
      <w:pPr>
        <w:pStyle w:val="Odstavek"/>
        <w:spacing w:before="0" w:line="276" w:lineRule="auto"/>
        <w:ind w:left="284" w:firstLine="0"/>
        <w:rPr>
          <w:color w:val="000000"/>
          <w:sz w:val="20"/>
          <w:szCs w:val="20"/>
          <w:lang w:eastAsia="x-none"/>
        </w:rPr>
      </w:pP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3931C2E2" w14:textId="53D6C508"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omejitve in ukrepi na </w:t>
      </w:r>
      <w:r w:rsidR="009F058B" w:rsidRPr="009A6A78">
        <w:rPr>
          <w:rFonts w:ascii="Arial" w:eastAsia="Times New Roman" w:hAnsi="Arial" w:cs="Arial"/>
          <w:b/>
          <w:sz w:val="20"/>
          <w:szCs w:val="20"/>
        </w:rPr>
        <w:t xml:space="preserve">vseh </w:t>
      </w:r>
      <w:r w:rsidRPr="009A6A78">
        <w:rPr>
          <w:rFonts w:ascii="Arial" w:eastAsia="Times New Roman" w:hAnsi="Arial" w:cs="Arial"/>
          <w:b/>
          <w:sz w:val="20"/>
          <w:szCs w:val="20"/>
        </w:rPr>
        <w:t>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w:t>
      </w:r>
      <w:r w:rsidRPr="009A6A78">
        <w:rPr>
          <w:rFonts w:ascii="Arial" w:hAnsi="Arial" w:cs="Arial"/>
          <w:color w:val="000000"/>
          <w:sz w:val="20"/>
          <w:szCs w:val="20"/>
        </w:rPr>
        <w:lastRenderedPageBreak/>
        <w:t>iz kmetijskih virov, pri čemer se uležani hlevski gnoj ne sme odložiti na razdalji, ki je krajša od 100 m od območja zajetja,</w:t>
      </w:r>
    </w:p>
    <w:p w14:paraId="3B064628"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s kompostom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7ABE3715"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z </w:t>
      </w:r>
      <w:proofErr w:type="spellStart"/>
      <w:r w:rsidRPr="009A6A78">
        <w:rPr>
          <w:rFonts w:ascii="Arial" w:hAnsi="Arial" w:cs="Arial"/>
          <w:color w:val="000000"/>
          <w:sz w:val="20"/>
          <w:szCs w:val="20"/>
        </w:rPr>
        <w:t>digestatom</w:t>
      </w:r>
      <w:proofErr w:type="spellEnd"/>
      <w:r w:rsidRPr="009A6A78">
        <w:rPr>
          <w:rFonts w:ascii="Arial" w:hAnsi="Arial" w:cs="Arial"/>
          <w:color w:val="000000"/>
          <w:sz w:val="20"/>
          <w:szCs w:val="20"/>
        </w:rPr>
        <w:t xml:space="preserve"> (</w:t>
      </w:r>
      <w:proofErr w:type="spellStart"/>
      <w:r w:rsidRPr="009A6A78">
        <w:rPr>
          <w:rFonts w:ascii="Arial" w:hAnsi="Arial" w:cs="Arial"/>
          <w:color w:val="000000"/>
          <w:sz w:val="20"/>
          <w:szCs w:val="20"/>
        </w:rPr>
        <w:t>pregnitim</w:t>
      </w:r>
      <w:proofErr w:type="spellEnd"/>
      <w:r w:rsidRPr="009A6A78">
        <w:rPr>
          <w:rFonts w:ascii="Arial" w:hAnsi="Arial" w:cs="Arial"/>
          <w:color w:val="000000"/>
          <w:sz w:val="20"/>
          <w:szCs w:val="20"/>
        </w:rPr>
        <w:t xml:space="preserve"> blatom)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6E541690"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2AF28EEB"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blatom, iz predpisa, ki ureja uporabo blata iz komunalnih čistilnih naprav v kmetijstvu, ki ni uvrščeno v vsebino iz prejšnje alineje.</w:t>
      </w:r>
    </w:p>
    <w:p w14:paraId="624D4281" w14:textId="4BE1E256" w:rsidR="007001E4" w:rsidRPr="009A6A78" w:rsidRDefault="007001E4" w:rsidP="007001E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661A9E9" w14:textId="4115FD42" w:rsidR="002729CB" w:rsidRPr="009A6A78" w:rsidRDefault="002729CB" w:rsidP="007001E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7001E4"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Na </w:t>
      </w:r>
      <w:r w:rsidR="009F058B" w:rsidRPr="009A6A78">
        <w:rPr>
          <w:rFonts w:ascii="Arial" w:eastAsia="Times New Roman" w:hAnsi="Arial" w:cs="Arial"/>
          <w:sz w:val="20"/>
          <w:szCs w:val="20"/>
          <w:lang w:eastAsia="sl-SI"/>
        </w:rPr>
        <w:t>notranjih območjih</w:t>
      </w:r>
      <w:r w:rsidR="00DA4AA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je na kmetijskih zemljiščih prepovedano vnašati v površino zemeljski izkop, ki je pripeljan od drugod, umetno pripravljeno zemljino ali polnilo iz predpisa, ki ureja obremenjevanje tal z vnašanjem odpadkov.</w:t>
      </w:r>
    </w:p>
    <w:p w14:paraId="00F4F6F5" w14:textId="3F14C11E"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50B2D511" w14:textId="09A2B50B"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9F058B" w:rsidRPr="009A6A78">
        <w:rPr>
          <w:rFonts w:ascii="Arial" w:eastAsia="Times New Roman" w:hAnsi="Arial" w:cs="Arial"/>
          <w:b/>
          <w:sz w:val="20"/>
          <w:szCs w:val="20"/>
        </w:rPr>
        <w:t>prepovedi, omejitve in ukrepi na kmetijskih zemljiščih na VVO I</w:t>
      </w:r>
      <w:r w:rsidRPr="009A6A78">
        <w:rPr>
          <w:rFonts w:ascii="Arial" w:eastAsia="Times New Roman" w:hAnsi="Arial" w:cs="Arial"/>
          <w:b/>
          <w:sz w:val="20"/>
          <w:szCs w:val="20"/>
        </w:rPr>
        <w:t>)</w:t>
      </w:r>
    </w:p>
    <w:p w14:paraId="77A4D2A0" w14:textId="71B80866"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w:t>
      </w:r>
    </w:p>
    <w:p w14:paraId="077BD720" w14:textId="3EA05FF7" w:rsidR="002729CB" w:rsidRPr="009A6A78" w:rsidRDefault="000B6DA9"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color w:val="000000"/>
          <w:sz w:val="20"/>
          <w:szCs w:val="20"/>
        </w:rPr>
        <w:t xml:space="preserve">gnojiti </w:t>
      </w:r>
      <w:r w:rsidR="002729CB" w:rsidRPr="009A6A78">
        <w:rPr>
          <w:rFonts w:ascii="Arial" w:eastAsia="Times New Roman" w:hAnsi="Arial" w:cs="Arial"/>
          <w:color w:val="000000"/>
          <w:sz w:val="20"/>
          <w:szCs w:val="20"/>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9A6A78">
        <w:rPr>
          <w:rFonts w:ascii="Arial" w:eastAsia="Times New Roman" w:hAnsi="Arial" w:cs="Arial"/>
          <w:color w:val="000000"/>
          <w:sz w:val="20"/>
          <w:szCs w:val="20"/>
        </w:rPr>
        <w:t xml:space="preserve"> ter</w:t>
      </w:r>
    </w:p>
    <w:p w14:paraId="29471E6F" w14:textId="237D8ECB" w:rsidR="002D787A" w:rsidRPr="009A6A78" w:rsidRDefault="002729CB" w:rsidP="002D787A">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gnojiti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vključno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ki je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002D787A" w:rsidRPr="009A6A78">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w:t>
      </w:r>
    </w:p>
    <w:p w14:paraId="29A1BB01" w14:textId="1E9084E6"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največji enkratni odmerek dušika za dognojevanje okopavin ne presega 80 kg N/ha. Prvo dognojevanje okopavin se izvede na podlagi hitrega talnega nitratnega testa, ki se opravi </w:t>
      </w:r>
      <w:r w:rsidRPr="009A6A78">
        <w:rPr>
          <w:rFonts w:ascii="Arial" w:eastAsia="Times New Roman" w:hAnsi="Arial" w:cs="Arial"/>
          <w:sz w:val="20"/>
          <w:szCs w:val="20"/>
          <w:lang w:eastAsia="sl-SI"/>
        </w:rPr>
        <w:lastRenderedPageBreak/>
        <w:t>enkrat za eno vrsto okopavine v posamezni rastni sezoni. Preskus in vrednotenje rezultatov preskusa se izvedeta v skladu s smernicami iz četrtega odstavka prejšnjega člena,</w:t>
      </w:r>
    </w:p>
    <w:p w14:paraId="7FA3603A"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trajne nasade enkratni vnos dušika z dognojevanjem ne presega 60 kg N/ha ter</w:t>
      </w:r>
    </w:p>
    <w:p w14:paraId="4EAD1366"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4EA30669" w14:textId="306ABD72" w:rsidR="004046E1" w:rsidRPr="009A6A78" w:rsidRDefault="004046E1"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(4) Na VVO I je vnos uležanega hlevskega gnoja, tekočih organskih gnojil v tla ali na tla prepovedano v razdalji 100 m od objekta za zajem vode, ki se uporablja za oskrbo s pitno vodo prebivalstva.</w:t>
      </w:r>
    </w:p>
    <w:p w14:paraId="1511D6B4" w14:textId="61F3610B" w:rsidR="00CC24B5" w:rsidRPr="009A6A78" w:rsidRDefault="00CC24B5"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046E1" w:rsidRPr="009A6A78">
        <w:rPr>
          <w:rFonts w:ascii="Arial" w:eastAsia="Times New Roman" w:hAnsi="Arial" w:cs="Arial"/>
          <w:sz w:val="20"/>
          <w:szCs w:val="20"/>
          <w:lang w:eastAsia="sl-SI"/>
        </w:rPr>
        <w:t>5</w:t>
      </w:r>
      <w:r w:rsidRPr="009A6A78">
        <w:rPr>
          <w:rFonts w:ascii="Arial" w:eastAsia="Times New Roman" w:hAnsi="Arial" w:cs="Arial"/>
          <w:sz w:val="20"/>
          <w:szCs w:val="20"/>
          <w:lang w:eastAsia="sl-SI"/>
        </w:rPr>
        <w:t xml:space="preserve">) Na VVO I je prepovedano </w:t>
      </w:r>
      <w:proofErr w:type="spellStart"/>
      <w:r w:rsidRPr="009A6A78">
        <w:rPr>
          <w:rFonts w:ascii="Arial" w:eastAsia="Times New Roman" w:hAnsi="Arial" w:cs="Arial"/>
          <w:sz w:val="20"/>
          <w:szCs w:val="20"/>
          <w:lang w:eastAsia="sl-SI"/>
        </w:rPr>
        <w:t>preoravati</w:t>
      </w:r>
      <w:proofErr w:type="spellEnd"/>
      <w:r w:rsidRPr="009A6A78">
        <w:rPr>
          <w:rFonts w:ascii="Arial" w:eastAsia="Times New Roman" w:hAnsi="Arial" w:cs="Arial"/>
          <w:sz w:val="20"/>
          <w:szCs w:val="20"/>
          <w:lang w:eastAsia="sl-SI"/>
        </w:rPr>
        <w:t xml:space="preserve"> trajno travinje, razen travinja (trave, detelje, deteljno-travne mešanice in travno-deteljne mešanice), ki je vključeno v kolobar.</w:t>
      </w:r>
    </w:p>
    <w:p w14:paraId="31C615CF" w14:textId="45410154"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046E1" w:rsidRPr="009A6A78">
        <w:rPr>
          <w:rFonts w:ascii="Arial" w:eastAsia="Times New Roman" w:hAnsi="Arial" w:cs="Arial"/>
          <w:sz w:val="20"/>
          <w:szCs w:val="20"/>
          <w:lang w:eastAsia="sl-SI"/>
        </w:rPr>
        <w:t>6</w:t>
      </w:r>
      <w:r w:rsidRPr="009A6A78">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092E896F" w14:textId="571529D9"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046E1" w:rsidRPr="009A6A78">
        <w:rPr>
          <w:rFonts w:ascii="Arial" w:eastAsia="Times New Roman" w:hAnsi="Arial" w:cs="Arial"/>
          <w:sz w:val="20"/>
          <w:szCs w:val="20"/>
          <w:lang w:eastAsia="sl-SI"/>
        </w:rPr>
        <w:t>7</w:t>
      </w:r>
      <w:r w:rsidRPr="009A6A78">
        <w:rPr>
          <w:rFonts w:ascii="Arial" w:eastAsia="Times New Roman" w:hAnsi="Arial" w:cs="Arial"/>
          <w:sz w:val="20"/>
          <w:szCs w:val="20"/>
          <w:lang w:eastAsia="sl-SI"/>
        </w:rPr>
        <w:t>) Na VVO I se živali lahko pasejo v ogradah, če so pri paši upoštevane naslednje zahteve:</w:t>
      </w:r>
    </w:p>
    <w:p w14:paraId="595B1FF8"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proofErr w:type="spellStart"/>
      <w:r w:rsidRPr="009A6A78">
        <w:rPr>
          <w:rFonts w:ascii="Arial" w:eastAsia="Times New Roman" w:hAnsi="Arial" w:cs="Arial"/>
          <w:sz w:val="20"/>
          <w:szCs w:val="20"/>
          <w:lang w:eastAsia="sl-SI"/>
        </w:rPr>
        <w:t>dokrmljevanje</w:t>
      </w:r>
      <w:proofErr w:type="spellEnd"/>
      <w:r w:rsidRPr="009A6A78">
        <w:rPr>
          <w:rFonts w:ascii="Arial" w:eastAsia="Times New Roman" w:hAnsi="Arial" w:cs="Arial"/>
          <w:sz w:val="20"/>
          <w:szCs w:val="20"/>
          <w:lang w:eastAsia="sl-SI"/>
        </w:rPr>
        <w:t xml:space="preserve"> živali mora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7A87BCF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VVO II,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3BD44B79" w14:textId="77777777" w:rsidR="00B76B95" w:rsidRPr="009A6A78" w:rsidRDefault="00B76B95" w:rsidP="00B76B9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notranjih območjih je na kmetijskih zemljiščih prepovedano zatiranje škodljivih organizmov s kemičnimi ukrepi in uporabo FFS.</w:t>
      </w:r>
    </w:p>
    <w:p w14:paraId="463FF9C1" w14:textId="79AEB6FF"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uporabljati kompost ali </w:t>
      </w:r>
      <w:proofErr w:type="spellStart"/>
      <w:r w:rsidRPr="009A6A78">
        <w:rPr>
          <w:rFonts w:ascii="Arial" w:eastAsia="Times New Roman" w:hAnsi="Arial" w:cs="Arial"/>
          <w:sz w:val="20"/>
          <w:szCs w:val="20"/>
          <w:lang w:eastAsia="sl-SI"/>
        </w:rPr>
        <w:t>digestat</w:t>
      </w:r>
      <w:proofErr w:type="spellEnd"/>
      <w:r w:rsidRPr="009A6A78">
        <w:rPr>
          <w:rFonts w:ascii="Arial" w:eastAsia="Times New Roman" w:hAnsi="Arial" w:cs="Arial"/>
          <w:sz w:val="20"/>
          <w:szCs w:val="20"/>
          <w:lang w:eastAsia="sl-SI"/>
        </w:rPr>
        <w:t xml:space="preserve"> 1. ali 2. kakovostnega razreda, vključno s kompostom in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ki sta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Pr="009A6A78">
        <w:rPr>
          <w:rFonts w:ascii="Arial" w:eastAsia="Times New Roman" w:hAnsi="Arial" w:cs="Arial"/>
          <w:sz w:val="20"/>
          <w:szCs w:val="20"/>
          <w:lang w:eastAsia="sl-SI"/>
        </w:rPr>
        <w:t>, ter</w:t>
      </w:r>
    </w:p>
    <w:p w14:paraId="750F5EF8" w14:textId="70FBD101"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6B9C9D35" w14:textId="3D557F29" w:rsidR="0066632B" w:rsidRPr="009A6A78" w:rsidRDefault="0066632B" w:rsidP="0066632B">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 Na notranjih območjih je na območju gozdnih in poselitvenih površinah, vključno z območji prometnih površin, na območju športnih igrišč za športe na prostem, na otroških in drugih javnih igriščih prepovedano zatiranje škodljivih organizmov s kemičnimi ukrepi in uporabo FFS.</w:t>
      </w:r>
    </w:p>
    <w:p w14:paraId="651BC2B4" w14:textId="1064DCFC" w:rsidR="00770CE1" w:rsidRPr="009A6A78" w:rsidRDefault="00770CE1" w:rsidP="0066632B">
      <w:pPr>
        <w:pStyle w:val="Odstavek"/>
        <w:spacing w:line="276" w:lineRule="auto"/>
        <w:ind w:firstLine="0"/>
        <w:rPr>
          <w:sz w:val="20"/>
          <w:szCs w:val="20"/>
        </w:rPr>
      </w:pPr>
      <w:r w:rsidRPr="009A6A78">
        <w:rPr>
          <w:sz w:val="20"/>
          <w:szCs w:val="20"/>
        </w:rPr>
        <w:t>(3) Na VVO I in VVO II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2B623705" w14:textId="55B151EE"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6632B" w:rsidRPr="009A6A78">
        <w:rPr>
          <w:rFonts w:ascii="Arial" w:hAnsi="Arial" w:cs="Arial"/>
          <w:b/>
          <w:sz w:val="20"/>
          <w:szCs w:val="20"/>
        </w:rPr>
        <w:t>dodatni ukrepi, prepovedi in omejitve na območju gozdnih zemljišč</w:t>
      </w:r>
      <w:r w:rsidRPr="009A6A78">
        <w:rPr>
          <w:rFonts w:ascii="Arial" w:eastAsia="Times New Roman" w:hAnsi="Arial" w:cs="Arial"/>
          <w:b/>
          <w:sz w:val="20"/>
          <w:szCs w:val="20"/>
        </w:rPr>
        <w:t>)</w:t>
      </w:r>
    </w:p>
    <w:p w14:paraId="52DC8009" w14:textId="77777777" w:rsidR="00FB1747"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notranjih območjih je na gozdnih površinah dovoljeno pogozdovanje in obnova gozda s saditvijo oziroma setvijo. </w:t>
      </w:r>
    </w:p>
    <w:p w14:paraId="7C9B6C5D" w14:textId="7028BCFF"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notranjih območjih je na gozdnih površinah prepovedana </w:t>
      </w:r>
      <w:proofErr w:type="spellStart"/>
      <w:r w:rsidRPr="009A6A78">
        <w:rPr>
          <w:rFonts w:ascii="Arial" w:eastAsia="Times New Roman" w:hAnsi="Arial" w:cs="Arial"/>
          <w:sz w:val="20"/>
          <w:szCs w:val="20"/>
          <w:lang w:eastAsia="sl-SI"/>
        </w:rPr>
        <w:t>golosečnja</w:t>
      </w:r>
      <w:proofErr w:type="spellEnd"/>
      <w:r w:rsidRPr="009A6A78">
        <w:rPr>
          <w:rFonts w:ascii="Arial" w:eastAsia="Times New Roman" w:hAnsi="Arial" w:cs="Arial"/>
          <w:sz w:val="20"/>
          <w:szCs w:val="20"/>
          <w:lang w:eastAsia="sl-SI"/>
        </w:rPr>
        <w:t xml:space="preserve"> in krčenje gozdov, razen sanitarne sečnje.</w:t>
      </w:r>
    </w:p>
    <w:p w14:paraId="71993248" w14:textId="77777777"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Na notranjih območjih je treba pri spravilu lesa uporabljati tehnologijo, ki čim manj poškoduje gozdna tla. </w:t>
      </w:r>
    </w:p>
    <w:p w14:paraId="1D2AE6B9" w14:textId="2C89A022"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(4)  Na notranjih območjih se pri obnovi gozda, sečnji in spravilu lesa z mehanizacijo uporabljajo le </w:t>
      </w:r>
      <w:proofErr w:type="spellStart"/>
      <w:r w:rsidRPr="009A6A78">
        <w:rPr>
          <w:rFonts w:ascii="Arial" w:eastAsia="Times New Roman" w:hAnsi="Arial" w:cs="Arial"/>
          <w:sz w:val="20"/>
          <w:szCs w:val="20"/>
          <w:lang w:eastAsia="sl-SI"/>
        </w:rPr>
        <w:t>bio</w:t>
      </w:r>
      <w:proofErr w:type="spellEnd"/>
      <w:r w:rsidRPr="009A6A78">
        <w:rPr>
          <w:rFonts w:ascii="Arial" w:eastAsia="Times New Roman" w:hAnsi="Arial" w:cs="Arial"/>
          <w:sz w:val="20"/>
          <w:szCs w:val="20"/>
          <w:lang w:eastAsia="sl-SI"/>
        </w:rPr>
        <w:t xml:space="preserve"> olja. </w:t>
      </w:r>
    </w:p>
    <w:p w14:paraId="2D2D4163" w14:textId="6120323A" w:rsidR="00207576" w:rsidRPr="009A6A78" w:rsidRDefault="009E4DFC" w:rsidP="009A0C14">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(5) Na VVO I </w:t>
      </w:r>
      <w:r w:rsidR="001A65D4" w:rsidRPr="009A6A78">
        <w:rPr>
          <w:rFonts w:ascii="Arial" w:eastAsia="Times New Roman" w:hAnsi="Arial" w:cs="Arial"/>
          <w:sz w:val="20"/>
          <w:szCs w:val="20"/>
          <w:lang w:eastAsia="sl-SI"/>
        </w:rPr>
        <w:t>in VVO II</w:t>
      </w:r>
      <w:r w:rsidR="00A90E4E"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je treba o začetku, predvidenem trajanju in koncu del, ki so povezana s pogozdovanjem, obnovo gozda, sanitarno sečnjo, sečnjo in spravilom lesa z mehanizacijo iz gozda, o tem obvestiti izvajalca javne službe</w:t>
      </w:r>
      <w:r w:rsidR="000C46B4" w:rsidRPr="009A6A78">
        <w:rPr>
          <w:rFonts w:ascii="Arial" w:eastAsia="Times New Roman" w:hAnsi="Arial" w:cs="Arial"/>
          <w:sz w:val="20"/>
          <w:szCs w:val="20"/>
          <w:lang w:eastAsia="sl-SI"/>
        </w:rPr>
        <w:t xml:space="preserve"> oskrbe s pitno vodo</w:t>
      </w:r>
      <w:r w:rsidRPr="009A6A78">
        <w:rPr>
          <w:rFonts w:ascii="Arial" w:eastAsia="Times New Roman" w:hAnsi="Arial" w:cs="Arial"/>
          <w:sz w:val="20"/>
          <w:szCs w:val="20"/>
          <w:lang w:eastAsia="sl-SI"/>
        </w:rPr>
        <w:t xml:space="preserve">. </w:t>
      </w:r>
    </w:p>
    <w:p w14:paraId="0BBEEE29"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 DRUGE ZAHTEVE IN OMEJITVE</w:t>
      </w:r>
    </w:p>
    <w:p w14:paraId="36C351AB" w14:textId="16585E2D"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7E20DE7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 ter ogrožena območja)</w:t>
      </w:r>
    </w:p>
    <w:p w14:paraId="4E046BA7" w14:textId="495DCF7F"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Pr="009A6A78">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p>
    <w:p w14:paraId="75A7A37D" w14:textId="3B8D2991" w:rsidR="00DD0528" w:rsidRPr="009A6A78" w:rsidRDefault="001D468B" w:rsidP="00DB3E2C">
      <w:pPr>
        <w:numPr>
          <w:ilvl w:val="0"/>
          <w:numId w:val="21"/>
        </w:numPr>
        <w:spacing w:after="0"/>
        <w:jc w:val="both"/>
        <w:rPr>
          <w:rFonts w:ascii="Arial" w:eastAsia="Times New Roman" w:hAnsi="Arial" w:cs="Arial"/>
          <w:sz w:val="20"/>
          <w:szCs w:val="20"/>
          <w:lang w:eastAsia="sl-SI"/>
        </w:rPr>
      </w:pPr>
      <w:r w:rsidRPr="009A6A78">
        <w:rPr>
          <w:rFonts w:ascii="Arial" w:hAnsi="Arial" w:cs="Arial"/>
          <w:sz w:val="20"/>
          <w:szCs w:val="20"/>
        </w:rPr>
        <w:t>gradnjo iztokov na VVO III za odvajanje odpadne vode v skladu s predpisi, ki urejajo emisijo snovi in toplote pri odvajanju odpadnih voda v vode in javno kanalizacijo</w:t>
      </w:r>
      <w:r w:rsidR="009E4B38" w:rsidRPr="009A6A78">
        <w:rPr>
          <w:rFonts w:ascii="Arial" w:hAnsi="Arial" w:cs="Arial"/>
          <w:sz w:val="20"/>
          <w:szCs w:val="20"/>
        </w:rPr>
        <w:t xml:space="preserve"> in če s to uredbo ni določeno drugače</w:t>
      </w:r>
      <w:r w:rsidRPr="009A6A78">
        <w:rPr>
          <w:rFonts w:ascii="Arial" w:hAnsi="Arial" w:cs="Arial"/>
          <w:sz w:val="20"/>
          <w:szCs w:val="20"/>
        </w:rPr>
        <w:t>.</w:t>
      </w:r>
    </w:p>
    <w:p w14:paraId="1B9F97C8" w14:textId="5721B3D8"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lastRenderedPageBreak/>
        <w:t>člen</w:t>
      </w:r>
    </w:p>
    <w:p w14:paraId="548E82E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74626AF6" w14:textId="663A0EE4" w:rsidR="00A25A85" w:rsidRPr="009A6A78" w:rsidRDefault="00A25A85" w:rsidP="009A0C14">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9A6A78" w:rsidRDefault="007D6BB8"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1A64EB2D"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VVO I in VVO II so dovoljeni, če so izvedeni več kakor dva (2) m nad najvišjo gladino podzemne vode. </w:t>
      </w:r>
    </w:p>
    <w:p w14:paraId="2A32FD60" w14:textId="65DD4B4E" w:rsidR="006F0592" w:rsidRPr="009A6A78" w:rsidRDefault="006F0592" w:rsidP="006F0592">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xml:space="preserve">) Gradnjo objektov, izvajanje gradbenih del vključno z izkopi na VVO III, je treba izvesti nad srednjo gladino podzemne vode. Če se </w:t>
      </w:r>
      <w:proofErr w:type="spellStart"/>
      <w:r w:rsidRPr="009A6A78">
        <w:rPr>
          <w:sz w:val="20"/>
          <w:szCs w:val="20"/>
        </w:rPr>
        <w:t>transmisivnost</w:t>
      </w:r>
      <w:proofErr w:type="spellEnd"/>
      <w:r w:rsidRPr="009A6A78">
        <w:rPr>
          <w:sz w:val="20"/>
          <w:szCs w:val="20"/>
        </w:rPr>
        <w:t xml:space="preserve">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47A961E9"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Investitor obvesti izvajalca javne službe oskrbe s pitno vodo o začetku, trajanju in predvidenem koncu gradbenih del. Prav tako se izvajalca javne službe oskrbe s pitno vodo obvesti o končanju del.</w:t>
      </w:r>
    </w:p>
    <w:p w14:paraId="3DE0BC28" w14:textId="00223CB7"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(organizacija gradbišča)</w:t>
      </w:r>
    </w:p>
    <w:p w14:paraId="03619CF3" w14:textId="77777777" w:rsidR="00A25A85" w:rsidRPr="009A6A78" w:rsidRDefault="00A25A85" w:rsidP="00A25A85">
      <w:pPr>
        <w:pStyle w:val="Odstavek"/>
        <w:spacing w:line="276" w:lineRule="auto"/>
        <w:ind w:firstLine="0"/>
        <w:rPr>
          <w:sz w:val="20"/>
          <w:szCs w:val="20"/>
        </w:rPr>
      </w:pPr>
      <w:r w:rsidRPr="009A6A78">
        <w:rPr>
          <w:sz w:val="20"/>
          <w:szCs w:val="20"/>
        </w:rPr>
        <w:t>(1) Na notranjih območjih morajo biti pri organizaciji gradbišča izpolnjene naslednje zahteve:</w:t>
      </w:r>
    </w:p>
    <w:p w14:paraId="52CEC7BB" w14:textId="77777777"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posegi v tla z odstranjevanjem krovnih plasti in spodnjih plasti tal se izvajajo tako, da so prizadete čim manjše površine,</w:t>
      </w:r>
    </w:p>
    <w:p w14:paraId="61D12646" w14:textId="77777777"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zagotovljeno je, da se z vnašanjem zemeljskega izkopa in umetno pripravljene zemljine ravna v skladu z zahtevami iz prepisa, ki ureja obremenjevanje tal z vnašanjem odpadkov,</w:t>
      </w:r>
    </w:p>
    <w:p w14:paraId="2FB6475D" w14:textId="77777777"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pri izvedbi del mora biti preprečeno kakršno koli uhajanje, izcejanje ali ponikanje nevarnih snovi v podzemno vodo ali zajetje,</w:t>
      </w:r>
    </w:p>
    <w:p w14:paraId="7EDC7EE4" w14:textId="3DE491A5"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themeColor="text1"/>
          <w:sz w:val="20"/>
          <w:szCs w:val="20"/>
        </w:rPr>
        <w:t xml:space="preserve">parkiranje vozil in delovnih strojev, njihovo vzdrževanje in oskrba strojev z gorivi ali mazivi v času izvajanja dejavnost je zagotovljeno tako, da je preprečeno kakršno koli izpiranje, uhajanje, izcejanje ali neposredno ali posredno ponikanje teh snovi v podzemno vodo. </w:t>
      </w:r>
      <w:r w:rsidR="00134AB7" w:rsidRPr="009A6A78">
        <w:rPr>
          <w:color w:val="000000" w:themeColor="text1"/>
          <w:sz w:val="20"/>
          <w:szCs w:val="20"/>
        </w:rPr>
        <w:t xml:space="preserve">Ta prostor se uredi izven samega izkopa na gradbišču. </w:t>
      </w:r>
      <w:r w:rsidRPr="009A6A78">
        <w:rPr>
          <w:sz w:val="20"/>
          <w:szCs w:val="20"/>
        </w:rPr>
        <w:t xml:space="preserve">Zaščita je v neprepustni obliki, ki omogoča zbiranje nevarnih tekočin preko lovilca olj. </w:t>
      </w:r>
      <w:r w:rsidRPr="009A6A78">
        <w:rPr>
          <w:color w:val="000000" w:themeColor="text1"/>
          <w:sz w:val="20"/>
          <w:szCs w:val="20"/>
        </w:rPr>
        <w:t>Ob morebitnem uhajanju ali izpustu teh snovi se mora goriva in maziva zadržati in poskrbeti za njihovo varno odstranitev,</w:t>
      </w:r>
    </w:p>
    <w:p w14:paraId="04B43639" w14:textId="6BAA4F3D" w:rsidR="00134AB7" w:rsidRPr="009A6A78" w:rsidRDefault="00134AB7"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dovoljena so začasna skladišča na gradbišču za betonske objekte,</w:t>
      </w:r>
    </w:p>
    <w:p w14:paraId="6BFCF54D" w14:textId="77777777"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 xml:space="preserve">z odpadki, ki nastanejo pri gradnji, se ravna v skladu s predpisom o odpadkih, </w:t>
      </w:r>
    </w:p>
    <w:p w14:paraId="625B6A34" w14:textId="77777777" w:rsidR="00A25A85" w:rsidRPr="009A6A78" w:rsidRDefault="00A25A85" w:rsidP="00A25A85">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z odpadno vodo, ki nastanejo na gradbišču, se ravna v skladu s predpisi, ki urejajo emisijo snovi pri odvajanju odpadnih voda v vode in javno kanalizacijo, ter</w:t>
      </w:r>
    </w:p>
    <w:p w14:paraId="675FB230" w14:textId="77777777" w:rsidR="006F0592" w:rsidRPr="009A6A78" w:rsidRDefault="00A25A85" w:rsidP="006F0592">
      <w:pPr>
        <w:pStyle w:val="Odstavek"/>
        <w:numPr>
          <w:ilvl w:val="0"/>
          <w:numId w:val="44"/>
        </w:numPr>
        <w:spacing w:before="0" w:line="276" w:lineRule="auto"/>
        <w:ind w:left="426" w:hanging="426"/>
        <w:rPr>
          <w:color w:val="000000"/>
          <w:sz w:val="20"/>
          <w:szCs w:val="20"/>
          <w:lang w:eastAsia="x-none"/>
        </w:rPr>
      </w:pPr>
      <w:r w:rsidRPr="009A6A78">
        <w:rPr>
          <w:color w:val="000000"/>
          <w:sz w:val="20"/>
          <w:szCs w:val="20"/>
          <w:lang w:eastAsia="x-none"/>
        </w:rPr>
        <w:t>zagotovljeno je odvajanje padavinske odpadne vode v skladu s predpisi, ki urejajo emisijo snovi pri odvajanju odpadnih voda.</w:t>
      </w:r>
    </w:p>
    <w:p w14:paraId="44E6F640" w14:textId="42835A71" w:rsidR="00B83CE9" w:rsidRPr="009A6A78" w:rsidRDefault="00A25A85" w:rsidP="00A25A85">
      <w:pPr>
        <w:pStyle w:val="Odstavek"/>
        <w:spacing w:line="276" w:lineRule="auto"/>
        <w:ind w:firstLine="0"/>
        <w:rPr>
          <w:sz w:val="20"/>
          <w:szCs w:val="20"/>
        </w:rPr>
      </w:pPr>
      <w:r w:rsidRPr="009A6A78">
        <w:rPr>
          <w:sz w:val="20"/>
          <w:szCs w:val="20"/>
        </w:rPr>
        <w:lastRenderedPageBreak/>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po elektronski pošti pisno obvestiti izvajalca javne službe.</w:t>
      </w:r>
    </w:p>
    <w:p w14:paraId="71ECF9DA" w14:textId="77777777" w:rsidR="003C40BE" w:rsidRPr="009A6A78" w:rsidRDefault="003C40BE"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77777777" w:rsidR="00A25A85" w:rsidRPr="009A6A78" w:rsidRDefault="003C40BE" w:rsidP="00A963A8">
      <w:pPr>
        <w:pStyle w:val="Odstavek"/>
        <w:spacing w:line="276" w:lineRule="auto"/>
        <w:ind w:firstLine="0"/>
        <w:rPr>
          <w:sz w:val="20"/>
          <w:szCs w:val="20"/>
        </w:rPr>
      </w:pPr>
      <w:r w:rsidRPr="009A6A78">
        <w:rPr>
          <w:sz w:val="20"/>
          <w:szCs w:val="20"/>
        </w:rPr>
        <w:t>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oskrbe s pitno vodo. Ravna se v skladu s predpisi, ki urej</w:t>
      </w:r>
      <w:r w:rsidR="00A25A85" w:rsidRPr="009A6A78">
        <w:rPr>
          <w:sz w:val="20"/>
          <w:szCs w:val="20"/>
        </w:rPr>
        <w:t>ajo področje ravnanja z odpadki.</w:t>
      </w:r>
    </w:p>
    <w:p w14:paraId="3B49BB8E" w14:textId="031CBFEE"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17FDFB70"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skladiščih z zmogljivostjo manj od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77777777" w:rsidR="00A25A85" w:rsidRPr="009A6A78" w:rsidRDefault="00A25A85" w:rsidP="00A25A85">
      <w:pPr>
        <w:pStyle w:val="Odstavek"/>
        <w:spacing w:line="276" w:lineRule="auto"/>
        <w:ind w:firstLine="0"/>
        <w:rPr>
          <w:sz w:val="20"/>
          <w:szCs w:val="20"/>
        </w:rPr>
      </w:pPr>
      <w:r w:rsidRPr="009A6A78">
        <w:rPr>
          <w:sz w:val="20"/>
          <w:szCs w:val="20"/>
        </w:rPr>
        <w:t xml:space="preserve">(2) V primeru skladiščenja nevarnih tekočin iz 2., 3. in 4. </w:t>
      </w:r>
      <w:proofErr w:type="spellStart"/>
      <w:r w:rsidRPr="009A6A78">
        <w:rPr>
          <w:sz w:val="20"/>
          <w:szCs w:val="20"/>
        </w:rPr>
        <w:t>alinee</w:t>
      </w:r>
      <w:proofErr w:type="spellEnd"/>
      <w:r w:rsidRPr="009A6A78">
        <w:rPr>
          <w:sz w:val="20"/>
          <w:szCs w:val="20"/>
        </w:rPr>
        <w:t xml:space="preserv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77777777" w:rsidR="00A25A85" w:rsidRPr="009A6A78" w:rsidRDefault="00A25A85" w:rsidP="00CA333D">
      <w:pPr>
        <w:pStyle w:val="Odstavek"/>
        <w:spacing w:line="276" w:lineRule="auto"/>
        <w:ind w:firstLine="0"/>
        <w:rPr>
          <w:sz w:val="20"/>
          <w:szCs w:val="20"/>
        </w:rPr>
      </w:pPr>
      <w:r w:rsidRPr="009A6A78">
        <w:rPr>
          <w:sz w:val="20"/>
          <w:szCs w:val="20"/>
        </w:rPr>
        <w:t xml:space="preserve">(3) Ne glede na prvi odstavek morajo biti FFS skladiščena 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t>(4) Na notranjih območjih je prepovedano skladiščenje radioaktivnih snovi.</w:t>
      </w:r>
    </w:p>
    <w:p w14:paraId="2F0DB1D1" w14:textId="00FBCDD4"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77777777" w:rsidR="00CA333D" w:rsidRPr="009A6A78" w:rsidRDefault="00CA333D" w:rsidP="00CA333D">
      <w:pPr>
        <w:pStyle w:val="Odstavek"/>
        <w:spacing w:line="276" w:lineRule="auto"/>
        <w:ind w:firstLine="0"/>
        <w:rPr>
          <w:sz w:val="20"/>
          <w:szCs w:val="20"/>
        </w:rPr>
      </w:pPr>
      <w:r w:rsidRPr="009A6A78">
        <w:rPr>
          <w:sz w:val="20"/>
          <w:szCs w:val="20"/>
        </w:rPr>
        <w:t>(1) Na notranjih območjih je po cestah prepovedan promet vozil, ki prevažajo gorivo in druge nevarne snovi, razen če gre za oskrbo obstoječih objektov ali objektov, katerih gradnja je dovoljena v skladu s to uredbo.</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247DB3B4"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glavnih cestah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cestah, ki so tehnično opremljene za preprečevanje razlitja nevarnih snovi zunaj območja prometnih površin ali zunaj območja kontrolirane odvodne površine.</w:t>
      </w:r>
    </w:p>
    <w:p w14:paraId="43D94CFA" w14:textId="786255BA"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7A6D2D31" w14:textId="77777777" w:rsidR="003C40BE" w:rsidRPr="009A6A78" w:rsidRDefault="003C40BE" w:rsidP="00A963A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notranjih območjih je prepovedano parkiranje vozil na kmetijskih in gozdnih zemljiščih, razen če gre za parkiranje lastnikov ali najemnikov ali od njih pooblaščenih izvajalcev teh zemljišč na ali ob njihovih parcelah zaradi opravljanja kmetijskih ali gozdarskih del. </w:t>
      </w:r>
    </w:p>
    <w:p w14:paraId="496BB679" w14:textId="77777777" w:rsidR="003C40BE" w:rsidRPr="009A6A78" w:rsidRDefault="003C40BE" w:rsidP="00A963A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Ne glede na prejšnji odstavek je na notranjih območjih dovoljeno parkiranje tudi, če gre za opravljanje nalog upravljavca zajetij, gospodarske javne službe, policije in inšpektorjev, sistema varstva pred naravnimi in drugimi nesrečami ter </w:t>
      </w:r>
      <w:r w:rsidRPr="009A6A78">
        <w:rPr>
          <w:rFonts w:ascii="Arial" w:eastAsia="Times New Roman" w:hAnsi="Arial" w:cs="Arial"/>
          <w:color w:val="000000"/>
          <w:sz w:val="20"/>
          <w:szCs w:val="20"/>
          <w:lang w:eastAsia="sl-SI"/>
        </w:rPr>
        <w:t>javne službe na področju urejanja voda.</w:t>
      </w:r>
    </w:p>
    <w:p w14:paraId="61D4B89F" w14:textId="0513AE6C"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notranjih območjih morajo lastniki ali drugi posestniki zemljišč izvajalcu javne službe oskrbe s pitno vodo ali izvajalcu državnega </w:t>
      </w:r>
      <w:proofErr w:type="spellStart"/>
      <w:r w:rsidRPr="009A6A78">
        <w:rPr>
          <w:rFonts w:ascii="Arial" w:eastAsia="Times New Roman" w:hAnsi="Arial" w:cs="Arial"/>
          <w:sz w:val="20"/>
          <w:szCs w:val="20"/>
          <w:lang w:eastAsia="sl-SI"/>
        </w:rPr>
        <w:t>monitoringa</w:t>
      </w:r>
      <w:proofErr w:type="spellEnd"/>
      <w:r w:rsidRPr="009A6A78">
        <w:rPr>
          <w:rFonts w:ascii="Arial" w:eastAsia="Times New Roman" w:hAnsi="Arial" w:cs="Arial"/>
          <w:sz w:val="20"/>
          <w:szCs w:val="20"/>
          <w:lang w:eastAsia="sl-SI"/>
        </w:rPr>
        <w:t xml:space="preserve">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9A6A78" w:rsidRDefault="002729CB" w:rsidP="00805354">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A88F2B7" w14:textId="23928429"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5B8D53CF" w14:textId="0CD36582" w:rsidR="00786201"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1848EA" w:rsidRPr="009A6A78">
        <w:rPr>
          <w:rFonts w:ascii="Arial" w:eastAsia="Times New Roman" w:hAnsi="Arial" w:cs="Arial"/>
          <w:sz w:val="20"/>
          <w:szCs w:val="20"/>
          <w:lang w:eastAsia="sl-SI"/>
        </w:rPr>
        <w:t>je izkoriščanje mineralnih surovin prepovedano</w:t>
      </w:r>
      <w:r w:rsidRPr="009A6A78">
        <w:rPr>
          <w:rFonts w:ascii="Arial" w:eastAsia="Times New Roman" w:hAnsi="Arial" w:cs="Arial"/>
          <w:sz w:val="20"/>
          <w:szCs w:val="20"/>
          <w:lang w:eastAsia="sl-SI"/>
        </w:rPr>
        <w:t xml:space="preserve">. </w:t>
      </w:r>
    </w:p>
    <w:p w14:paraId="179435F3" w14:textId="417447D1" w:rsidR="00B7192A" w:rsidRPr="009A6A78" w:rsidRDefault="00B7192A"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29387446" w14:textId="15CABB6D" w:rsidR="00B7192A" w:rsidRPr="009A6A78" w:rsidRDefault="00B7192A" w:rsidP="00B7192A">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(odpadki)</w:t>
      </w:r>
    </w:p>
    <w:p w14:paraId="2BE6789B" w14:textId="24E9EDA4" w:rsidR="00B7192A" w:rsidRPr="009A6A78" w:rsidRDefault="00B7192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je prepovedano odlaganje, zbiranje in obdelava vseh vrst odpadkov. </w:t>
      </w:r>
    </w:p>
    <w:p w14:paraId="6AC596B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VIII. NADZOR</w:t>
      </w:r>
    </w:p>
    <w:p w14:paraId="1418CE9E" w14:textId="35828D7A" w:rsidR="003D0E90"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Nadzor nad izvajanjem te uredbe opravlja inšpekcija, pristojna za vode.</w:t>
      </w:r>
    </w:p>
    <w:p w14:paraId="1ECF374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lastRenderedPageBreak/>
        <w:t>ravnanjem na kmetijskih zemljiščih in v gozdu opravlja inšpektorat, pristojen za kmetijstvo in gozdarstvo,</w:t>
      </w:r>
    </w:p>
    <w:p w14:paraId="6DF82C90"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za gradnjo objektov, za katere je treba pridobit</w:t>
      </w:r>
      <w:r w:rsidR="005B53F4" w:rsidRPr="009A6A78">
        <w:rPr>
          <w:rFonts w:ascii="Arial" w:eastAsia="Times New Roman" w:hAnsi="Arial" w:cs="Arial"/>
          <w:sz w:val="20"/>
          <w:szCs w:val="20"/>
        </w:rPr>
        <w:t>i gradbeno dovoljenje, opravlja</w:t>
      </w:r>
      <w:r w:rsidRPr="009A6A78">
        <w:rPr>
          <w:rFonts w:ascii="Arial" w:eastAsia="Times New Roman" w:hAnsi="Arial" w:cs="Arial"/>
          <w:sz w:val="20"/>
          <w:szCs w:val="20"/>
        </w:rPr>
        <w:t xml:space="preserve"> inšpektorat pristojen za graditev.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77777777"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2" w:name="_Hlk37835342"/>
      <w:r w:rsidRPr="009A6A78">
        <w:rPr>
          <w:rFonts w:ascii="Arial" w:eastAsia="Times New Roman" w:hAnsi="Arial" w:cs="Arial"/>
          <w:sz w:val="20"/>
          <w:szCs w:val="20"/>
        </w:rPr>
        <w:t>rabi vodo v nasprotju s 6. členom te uredbe</w:t>
      </w:r>
      <w:bookmarkEnd w:id="2"/>
      <w:r w:rsidRPr="009A6A78">
        <w:rPr>
          <w:rFonts w:ascii="Arial" w:eastAsia="Times New Roman" w:hAnsi="Arial" w:cs="Arial"/>
          <w:sz w:val="20"/>
          <w:szCs w:val="20"/>
        </w:rPr>
        <w:t xml:space="preserve">, </w:t>
      </w:r>
    </w:p>
    <w:p w14:paraId="5C54750B" w14:textId="77777777"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3" w:name="_Hlk37836446"/>
      <w:r w:rsidRPr="009A6A78">
        <w:rPr>
          <w:rFonts w:ascii="Arial" w:eastAsia="Times New Roman" w:hAnsi="Arial" w:cs="Arial"/>
          <w:sz w:val="20"/>
          <w:szCs w:val="20"/>
        </w:rPr>
        <w:t>opravlja dejavnosti ali ravna v nasprotju s 7. členom te uredbe</w:t>
      </w:r>
      <w:bookmarkEnd w:id="3"/>
      <w:r w:rsidRPr="009A6A78">
        <w:rPr>
          <w:rFonts w:ascii="Arial" w:eastAsia="Times New Roman" w:hAnsi="Arial" w:cs="Arial"/>
          <w:sz w:val="20"/>
          <w:szCs w:val="20"/>
        </w:rPr>
        <w:t>,</w:t>
      </w:r>
    </w:p>
    <w:p w14:paraId="2F1B1178" w14:textId="49290493"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gnoji brez gnojilnega načrta iz prve alineje prvega odstavka 1</w:t>
      </w:r>
      <w:r w:rsidR="004046E1" w:rsidRPr="009A6A78">
        <w:rPr>
          <w:rFonts w:ascii="Arial" w:eastAsia="Times New Roman" w:hAnsi="Arial" w:cs="Arial"/>
          <w:sz w:val="20"/>
          <w:szCs w:val="20"/>
        </w:rPr>
        <w:t>4</w:t>
      </w:r>
      <w:r w:rsidRPr="009A6A78">
        <w:rPr>
          <w:rFonts w:ascii="Arial" w:eastAsia="Times New Roman" w:hAnsi="Arial" w:cs="Arial"/>
          <w:sz w:val="20"/>
          <w:szCs w:val="20"/>
        </w:rPr>
        <w:t>. člena te uredbe ali v nasprotju z njim,</w:t>
      </w:r>
    </w:p>
    <w:p w14:paraId="3C7A06B4" w14:textId="57367561"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4" w:name="_Hlk37837878"/>
      <w:r w:rsidRPr="009A6A78">
        <w:rPr>
          <w:rFonts w:ascii="Arial" w:eastAsia="Times New Roman" w:hAnsi="Arial" w:cs="Arial"/>
          <w:sz w:val="20"/>
          <w:szCs w:val="20"/>
        </w:rPr>
        <w:t>skladišči organska gnojila v nasprotju z drugo alinejo prvega odstavka 1</w:t>
      </w:r>
      <w:r w:rsidR="004046E1" w:rsidRPr="009A6A78">
        <w:rPr>
          <w:rFonts w:ascii="Arial" w:eastAsia="Times New Roman" w:hAnsi="Arial" w:cs="Arial"/>
          <w:sz w:val="20"/>
          <w:szCs w:val="20"/>
        </w:rPr>
        <w:t>4</w:t>
      </w:r>
      <w:r w:rsidRPr="009A6A78">
        <w:rPr>
          <w:rFonts w:ascii="Arial" w:eastAsia="Times New Roman" w:hAnsi="Arial" w:cs="Arial"/>
          <w:sz w:val="20"/>
          <w:szCs w:val="20"/>
        </w:rPr>
        <w:t>. člena,</w:t>
      </w:r>
    </w:p>
    <w:p w14:paraId="306006A0" w14:textId="46C7985F" w:rsidR="00B76B95" w:rsidRPr="009A6A78" w:rsidRDefault="00B76B95" w:rsidP="00B76B95">
      <w:pPr>
        <w:numPr>
          <w:ilvl w:val="0"/>
          <w:numId w:val="47"/>
        </w:numPr>
        <w:spacing w:after="0" w:line="260" w:lineRule="atLeast"/>
        <w:jc w:val="both"/>
        <w:rPr>
          <w:rFonts w:ascii="Arial" w:eastAsia="Times New Roman" w:hAnsi="Arial" w:cs="Arial"/>
          <w:sz w:val="20"/>
          <w:szCs w:val="20"/>
        </w:rPr>
      </w:pPr>
      <w:r w:rsidRPr="009A6A78">
        <w:rPr>
          <w:rFonts w:ascii="Arial" w:eastAsia="Times New Roman" w:hAnsi="Arial" w:cs="Arial"/>
          <w:sz w:val="20"/>
          <w:szCs w:val="20"/>
        </w:rPr>
        <w:t>gnoji v nasprotju s tretjo, četrto, peto ali šesto alinejo prvega odstavka 1</w:t>
      </w:r>
      <w:r w:rsidR="004046E1" w:rsidRPr="009A6A78">
        <w:rPr>
          <w:rFonts w:ascii="Arial" w:eastAsia="Times New Roman" w:hAnsi="Arial" w:cs="Arial"/>
          <w:sz w:val="20"/>
          <w:szCs w:val="20"/>
        </w:rPr>
        <w:t>4</w:t>
      </w:r>
      <w:r w:rsidRPr="009A6A78">
        <w:rPr>
          <w:rFonts w:ascii="Arial" w:eastAsia="Times New Roman" w:hAnsi="Arial" w:cs="Arial"/>
          <w:sz w:val="20"/>
          <w:szCs w:val="20"/>
        </w:rPr>
        <w:t>. člena, v nasprotju s prvim, drugim, tretjim ali četrtim odstavkom 1</w:t>
      </w:r>
      <w:r w:rsidR="004046E1" w:rsidRPr="009A6A78">
        <w:rPr>
          <w:rFonts w:ascii="Arial" w:eastAsia="Times New Roman" w:hAnsi="Arial" w:cs="Arial"/>
          <w:sz w:val="20"/>
          <w:szCs w:val="20"/>
        </w:rPr>
        <w:t>5</w:t>
      </w:r>
      <w:r w:rsidRPr="009A6A78">
        <w:rPr>
          <w:rFonts w:ascii="Arial" w:eastAsia="Times New Roman" w:hAnsi="Arial" w:cs="Arial"/>
          <w:sz w:val="20"/>
          <w:szCs w:val="20"/>
        </w:rPr>
        <w:t xml:space="preserve">. člena, </w:t>
      </w:r>
      <w:r w:rsidR="004046E1" w:rsidRPr="009A6A78">
        <w:rPr>
          <w:rFonts w:ascii="Arial" w:eastAsia="Times New Roman" w:hAnsi="Arial" w:cs="Arial"/>
          <w:sz w:val="20"/>
          <w:szCs w:val="20"/>
        </w:rPr>
        <w:t>v nasprotju s</w:t>
      </w:r>
      <w:r w:rsidRPr="009A6A78">
        <w:rPr>
          <w:rFonts w:ascii="Arial" w:eastAsia="Times New Roman" w:hAnsi="Arial" w:cs="Arial"/>
          <w:sz w:val="20"/>
          <w:szCs w:val="20"/>
        </w:rPr>
        <w:t xml:space="preserve"> 1</w:t>
      </w:r>
      <w:r w:rsidR="004046E1" w:rsidRPr="009A6A78">
        <w:rPr>
          <w:rFonts w:ascii="Arial" w:eastAsia="Times New Roman" w:hAnsi="Arial" w:cs="Arial"/>
          <w:sz w:val="20"/>
          <w:szCs w:val="20"/>
        </w:rPr>
        <w:t>6</w:t>
      </w:r>
      <w:r w:rsidRPr="009A6A78">
        <w:rPr>
          <w:rFonts w:ascii="Arial" w:eastAsia="Times New Roman" w:hAnsi="Arial" w:cs="Arial"/>
          <w:sz w:val="20"/>
          <w:szCs w:val="20"/>
        </w:rPr>
        <w:t>. člen</w:t>
      </w:r>
      <w:r w:rsidR="004046E1" w:rsidRPr="009A6A78">
        <w:rPr>
          <w:rFonts w:ascii="Arial" w:eastAsia="Times New Roman" w:hAnsi="Arial" w:cs="Arial"/>
          <w:sz w:val="20"/>
          <w:szCs w:val="20"/>
        </w:rPr>
        <w:t>om</w:t>
      </w:r>
      <w:r w:rsidRPr="009A6A78">
        <w:rPr>
          <w:rFonts w:ascii="Arial" w:eastAsia="Times New Roman" w:hAnsi="Arial" w:cs="Arial"/>
          <w:sz w:val="20"/>
          <w:szCs w:val="20"/>
        </w:rPr>
        <w:t xml:space="preserve"> te uredbe, </w:t>
      </w:r>
    </w:p>
    <w:bookmarkEnd w:id="4"/>
    <w:p w14:paraId="6EEAFCCB" w14:textId="1450B323"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vnaša zemeljski izkop, umetno pripravljene zemljine ali polnila v nasprotju </w:t>
      </w:r>
      <w:r w:rsidR="003A207A" w:rsidRPr="009A6A78">
        <w:rPr>
          <w:rFonts w:ascii="Arial" w:eastAsia="Times New Roman" w:hAnsi="Arial" w:cs="Arial"/>
          <w:sz w:val="20"/>
          <w:szCs w:val="20"/>
        </w:rPr>
        <w:t>s tretjim</w:t>
      </w:r>
      <w:r w:rsidRPr="009A6A78">
        <w:rPr>
          <w:rFonts w:ascii="Arial" w:eastAsia="Times New Roman" w:hAnsi="Arial" w:cs="Arial"/>
          <w:sz w:val="20"/>
          <w:szCs w:val="20"/>
        </w:rPr>
        <w:t xml:space="preserve"> odstavkom 1</w:t>
      </w:r>
      <w:r w:rsidR="003A207A" w:rsidRPr="009A6A78">
        <w:rPr>
          <w:rFonts w:ascii="Arial" w:eastAsia="Times New Roman" w:hAnsi="Arial" w:cs="Arial"/>
          <w:sz w:val="20"/>
          <w:szCs w:val="20"/>
        </w:rPr>
        <w:t>4</w:t>
      </w:r>
      <w:r w:rsidRPr="009A6A78">
        <w:rPr>
          <w:rFonts w:ascii="Arial" w:eastAsia="Times New Roman" w:hAnsi="Arial" w:cs="Arial"/>
          <w:sz w:val="20"/>
          <w:szCs w:val="20"/>
        </w:rPr>
        <w:t>. člena,</w:t>
      </w:r>
    </w:p>
    <w:p w14:paraId="47F0DB53" w14:textId="2E38ECE4"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5" w:name="_Hlk37839396"/>
      <w:r w:rsidRPr="009A6A78">
        <w:rPr>
          <w:rFonts w:ascii="Arial" w:eastAsia="Times New Roman" w:hAnsi="Arial" w:cs="Arial"/>
          <w:sz w:val="20"/>
          <w:szCs w:val="20"/>
        </w:rPr>
        <w:t>pri uporabi mineralnih gnojil, ki vsebujejo dušik, preseže mejne vrednosti iz tretjega odstavka 1</w:t>
      </w:r>
      <w:r w:rsidR="00BC6436" w:rsidRPr="009A6A78">
        <w:rPr>
          <w:rFonts w:ascii="Arial" w:eastAsia="Times New Roman" w:hAnsi="Arial" w:cs="Arial"/>
          <w:sz w:val="20"/>
          <w:szCs w:val="20"/>
        </w:rPr>
        <w:t>5</w:t>
      </w:r>
      <w:r w:rsidRPr="009A6A78">
        <w:rPr>
          <w:rFonts w:ascii="Arial" w:eastAsia="Times New Roman" w:hAnsi="Arial" w:cs="Arial"/>
          <w:sz w:val="20"/>
          <w:szCs w:val="20"/>
        </w:rPr>
        <w:t xml:space="preserve">. člena te uredbe, </w:t>
      </w:r>
    </w:p>
    <w:bookmarkEnd w:id="5"/>
    <w:p w14:paraId="7E1AE86C" w14:textId="3E08DA51"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proofErr w:type="spellStart"/>
      <w:r w:rsidRPr="009A6A78">
        <w:rPr>
          <w:rFonts w:ascii="Arial" w:eastAsia="Times New Roman" w:hAnsi="Arial" w:cs="Arial"/>
          <w:sz w:val="20"/>
          <w:szCs w:val="20"/>
        </w:rPr>
        <w:t>preorava</w:t>
      </w:r>
      <w:proofErr w:type="spellEnd"/>
      <w:r w:rsidRPr="009A6A78">
        <w:rPr>
          <w:rFonts w:ascii="Arial" w:eastAsia="Times New Roman" w:hAnsi="Arial" w:cs="Arial"/>
          <w:sz w:val="20"/>
          <w:szCs w:val="20"/>
        </w:rPr>
        <w:t xml:space="preserve"> trajno travinje v nasprotju s </w:t>
      </w:r>
      <w:r w:rsidR="004046E1" w:rsidRPr="009A6A78">
        <w:rPr>
          <w:rFonts w:ascii="Arial" w:eastAsia="Times New Roman" w:hAnsi="Arial" w:cs="Arial"/>
          <w:sz w:val="20"/>
          <w:szCs w:val="20"/>
        </w:rPr>
        <w:t>petim odstavkom</w:t>
      </w:r>
      <w:r w:rsidRPr="009A6A78">
        <w:rPr>
          <w:rFonts w:ascii="Arial" w:eastAsia="Times New Roman" w:hAnsi="Arial" w:cs="Arial"/>
          <w:sz w:val="20"/>
          <w:szCs w:val="20"/>
        </w:rPr>
        <w:t xml:space="preserve"> 1</w:t>
      </w:r>
      <w:r w:rsidR="004046E1" w:rsidRPr="009A6A78">
        <w:rPr>
          <w:rFonts w:ascii="Arial" w:eastAsia="Times New Roman" w:hAnsi="Arial" w:cs="Arial"/>
          <w:sz w:val="20"/>
          <w:szCs w:val="20"/>
        </w:rPr>
        <w:t>5</w:t>
      </w:r>
      <w:r w:rsidRPr="009A6A78">
        <w:rPr>
          <w:rFonts w:ascii="Arial" w:eastAsia="Times New Roman" w:hAnsi="Arial" w:cs="Arial"/>
          <w:sz w:val="20"/>
          <w:szCs w:val="20"/>
        </w:rPr>
        <w:t xml:space="preserve">. člena te uredbe, </w:t>
      </w:r>
    </w:p>
    <w:p w14:paraId="69537F4D" w14:textId="33314837"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izvaja pašo živine v nasprotju s </w:t>
      </w:r>
      <w:r w:rsidR="004046E1" w:rsidRPr="009A6A78">
        <w:rPr>
          <w:rFonts w:ascii="Arial" w:eastAsia="Times New Roman" w:hAnsi="Arial" w:cs="Arial"/>
          <w:sz w:val="20"/>
          <w:szCs w:val="20"/>
        </w:rPr>
        <w:t>sedmim</w:t>
      </w:r>
      <w:r w:rsidRPr="009A6A78">
        <w:rPr>
          <w:rFonts w:ascii="Arial" w:eastAsia="Times New Roman" w:hAnsi="Arial" w:cs="Arial"/>
          <w:sz w:val="20"/>
          <w:szCs w:val="20"/>
        </w:rPr>
        <w:t xml:space="preserve"> odstavkom 1</w:t>
      </w:r>
      <w:r w:rsidR="004046E1" w:rsidRPr="009A6A78">
        <w:rPr>
          <w:rFonts w:ascii="Arial" w:eastAsia="Times New Roman" w:hAnsi="Arial" w:cs="Arial"/>
          <w:sz w:val="20"/>
          <w:szCs w:val="20"/>
        </w:rPr>
        <w:t>5</w:t>
      </w:r>
      <w:r w:rsidRPr="009A6A78">
        <w:rPr>
          <w:rFonts w:ascii="Arial" w:eastAsia="Times New Roman" w:hAnsi="Arial" w:cs="Arial"/>
          <w:sz w:val="20"/>
          <w:szCs w:val="20"/>
        </w:rPr>
        <w:t xml:space="preserve">. člena te uredbe, </w:t>
      </w:r>
    </w:p>
    <w:p w14:paraId="4347A7C8" w14:textId="2912034F"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za zatiranje škodljivih organizmov na kmetijskih zemljiščih uporablja FFS v nasprotju </w:t>
      </w:r>
      <w:r w:rsidR="00BC6436" w:rsidRPr="009A6A78">
        <w:rPr>
          <w:rFonts w:ascii="Arial" w:eastAsia="Times New Roman" w:hAnsi="Arial" w:cs="Arial"/>
          <w:sz w:val="20"/>
          <w:szCs w:val="20"/>
        </w:rPr>
        <w:t>s</w:t>
      </w:r>
      <w:r w:rsidRPr="009A6A78">
        <w:rPr>
          <w:rFonts w:ascii="Arial" w:eastAsia="Times New Roman" w:hAnsi="Arial" w:cs="Arial"/>
          <w:sz w:val="20"/>
          <w:szCs w:val="20"/>
        </w:rPr>
        <w:t xml:space="preserve"> 1</w:t>
      </w:r>
      <w:r w:rsidR="00BC6436" w:rsidRPr="009A6A78">
        <w:rPr>
          <w:rFonts w:ascii="Arial" w:eastAsia="Times New Roman" w:hAnsi="Arial" w:cs="Arial"/>
          <w:sz w:val="20"/>
          <w:szCs w:val="20"/>
        </w:rPr>
        <w:t>7</w:t>
      </w:r>
      <w:r w:rsidRPr="009A6A78">
        <w:rPr>
          <w:rFonts w:ascii="Arial" w:eastAsia="Times New Roman" w:hAnsi="Arial" w:cs="Arial"/>
          <w:sz w:val="20"/>
          <w:szCs w:val="20"/>
        </w:rPr>
        <w:t xml:space="preserve">. členom te uredbe, </w:t>
      </w:r>
    </w:p>
    <w:p w14:paraId="2EFC7255" w14:textId="573D8E89"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na nekmetijskih površinah ravna v nasprotju s prepovedmi, omejitvami ali ukrepi iz 1</w:t>
      </w:r>
      <w:r w:rsidR="004046E1" w:rsidRPr="009A6A78">
        <w:rPr>
          <w:rFonts w:ascii="Arial" w:eastAsia="Times New Roman" w:hAnsi="Arial" w:cs="Arial"/>
          <w:sz w:val="20"/>
          <w:szCs w:val="20"/>
        </w:rPr>
        <w:t>8</w:t>
      </w:r>
      <w:r w:rsidRPr="009A6A78">
        <w:rPr>
          <w:rFonts w:ascii="Arial" w:eastAsia="Times New Roman" w:hAnsi="Arial" w:cs="Arial"/>
          <w:sz w:val="20"/>
          <w:szCs w:val="20"/>
        </w:rPr>
        <w:t>. in 2</w:t>
      </w:r>
      <w:r w:rsidR="00BC6436" w:rsidRPr="009A6A78">
        <w:rPr>
          <w:rFonts w:ascii="Arial" w:eastAsia="Times New Roman" w:hAnsi="Arial" w:cs="Arial"/>
          <w:sz w:val="20"/>
          <w:szCs w:val="20"/>
        </w:rPr>
        <w:t>9</w:t>
      </w:r>
      <w:r w:rsidRPr="009A6A78">
        <w:rPr>
          <w:rFonts w:ascii="Arial" w:eastAsia="Times New Roman" w:hAnsi="Arial" w:cs="Arial"/>
          <w:sz w:val="20"/>
          <w:szCs w:val="20"/>
        </w:rPr>
        <w:t>. člena te uredbe,</w:t>
      </w:r>
    </w:p>
    <w:p w14:paraId="25BAF614" w14:textId="33278F03"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na območju gozdnih zemljišč ravna v nasprotju z dodatnimi ukrepi, prepovedmi ali omejitvami z </w:t>
      </w:r>
      <w:r w:rsidR="003A207A" w:rsidRPr="009A6A78">
        <w:rPr>
          <w:rFonts w:ascii="Arial" w:eastAsia="Times New Roman" w:hAnsi="Arial" w:cs="Arial"/>
          <w:sz w:val="20"/>
          <w:szCs w:val="20"/>
        </w:rPr>
        <w:t>19</w:t>
      </w:r>
      <w:r w:rsidRPr="009A6A78">
        <w:rPr>
          <w:rFonts w:ascii="Arial" w:eastAsia="Times New Roman" w:hAnsi="Arial" w:cs="Arial"/>
          <w:sz w:val="20"/>
          <w:szCs w:val="20"/>
        </w:rPr>
        <w:t xml:space="preserve">. člena te uredbe, </w:t>
      </w:r>
    </w:p>
    <w:p w14:paraId="107F36E2" w14:textId="05D928D0"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odvaja odpadne vode v nasprotju </w:t>
      </w:r>
      <w:r w:rsidR="008035BA" w:rsidRPr="009A6A78">
        <w:rPr>
          <w:rFonts w:ascii="Arial" w:eastAsia="Times New Roman" w:hAnsi="Arial" w:cs="Arial"/>
          <w:sz w:val="20"/>
          <w:szCs w:val="20"/>
        </w:rPr>
        <w:t>z</w:t>
      </w:r>
      <w:r w:rsidRPr="009A6A78">
        <w:rPr>
          <w:rFonts w:ascii="Arial" w:eastAsia="Times New Roman" w:hAnsi="Arial" w:cs="Arial"/>
          <w:sz w:val="20"/>
          <w:szCs w:val="20"/>
        </w:rPr>
        <w:t xml:space="preserve"> 2</w:t>
      </w:r>
      <w:r w:rsidR="008035BA" w:rsidRPr="009A6A78">
        <w:rPr>
          <w:rFonts w:ascii="Arial" w:eastAsia="Times New Roman" w:hAnsi="Arial" w:cs="Arial"/>
          <w:sz w:val="20"/>
          <w:szCs w:val="20"/>
        </w:rPr>
        <w:t>1</w:t>
      </w:r>
      <w:r w:rsidRPr="009A6A78">
        <w:rPr>
          <w:rFonts w:ascii="Arial" w:eastAsia="Times New Roman" w:hAnsi="Arial" w:cs="Arial"/>
          <w:sz w:val="20"/>
          <w:szCs w:val="20"/>
        </w:rPr>
        <w:t xml:space="preserve">. členom te uredbe, </w:t>
      </w:r>
    </w:p>
    <w:p w14:paraId="7B6938DD" w14:textId="41E3DC7E"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organizira gradbišče v nasprotju s 2</w:t>
      </w:r>
      <w:r w:rsidR="008035BA" w:rsidRPr="009A6A78">
        <w:rPr>
          <w:rFonts w:ascii="Arial" w:eastAsia="Times New Roman" w:hAnsi="Arial" w:cs="Arial"/>
          <w:sz w:val="20"/>
          <w:szCs w:val="20"/>
        </w:rPr>
        <w:t>3</w:t>
      </w:r>
      <w:r w:rsidRPr="009A6A78">
        <w:rPr>
          <w:rFonts w:ascii="Arial" w:eastAsia="Times New Roman" w:hAnsi="Arial" w:cs="Arial"/>
          <w:sz w:val="20"/>
          <w:szCs w:val="20"/>
        </w:rPr>
        <w:t xml:space="preserve">. členom te uredbe, </w:t>
      </w:r>
    </w:p>
    <w:p w14:paraId="0EB78268" w14:textId="423D20AD"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ob razlitjih nevarnih snovi ne ukrepa v skladu s 2</w:t>
      </w:r>
      <w:r w:rsidR="008035BA" w:rsidRPr="009A6A78">
        <w:rPr>
          <w:rFonts w:ascii="Arial" w:eastAsia="Times New Roman" w:hAnsi="Arial" w:cs="Arial"/>
          <w:sz w:val="20"/>
          <w:szCs w:val="20"/>
        </w:rPr>
        <w:t>4</w:t>
      </w:r>
      <w:r w:rsidRPr="009A6A78">
        <w:rPr>
          <w:rFonts w:ascii="Arial" w:eastAsia="Times New Roman" w:hAnsi="Arial" w:cs="Arial"/>
          <w:sz w:val="20"/>
          <w:szCs w:val="20"/>
        </w:rPr>
        <w:t xml:space="preserve">. členom te uredbe, </w:t>
      </w:r>
    </w:p>
    <w:p w14:paraId="311276AC" w14:textId="3C89FC3F"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skladišči nevarne in radioaktivne snovi v nasprotju s 2</w:t>
      </w:r>
      <w:r w:rsidR="008035BA" w:rsidRPr="009A6A78">
        <w:rPr>
          <w:rFonts w:ascii="Arial" w:eastAsia="Times New Roman" w:hAnsi="Arial" w:cs="Arial"/>
          <w:sz w:val="20"/>
          <w:szCs w:val="20"/>
        </w:rPr>
        <w:t>5</w:t>
      </w:r>
      <w:r w:rsidRPr="009A6A78">
        <w:rPr>
          <w:rFonts w:ascii="Arial" w:eastAsia="Times New Roman" w:hAnsi="Arial" w:cs="Arial"/>
          <w:sz w:val="20"/>
          <w:szCs w:val="20"/>
        </w:rPr>
        <w:t xml:space="preserve">. členom te uredbe, </w:t>
      </w:r>
    </w:p>
    <w:p w14:paraId="2C5F6260" w14:textId="2DBFE250"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6" w:name="_Hlk37839733"/>
      <w:bookmarkStart w:id="7" w:name="_Hlk37839582"/>
      <w:r w:rsidRPr="009A6A78">
        <w:rPr>
          <w:rFonts w:ascii="Arial" w:eastAsia="Times New Roman" w:hAnsi="Arial" w:cs="Arial"/>
          <w:sz w:val="20"/>
          <w:szCs w:val="20"/>
        </w:rPr>
        <w:t>opravlja vožnjo z vozili, ki prevažajo nevarne snovi, v nasprotju z 2</w:t>
      </w:r>
      <w:r w:rsidR="008035BA" w:rsidRPr="009A6A78">
        <w:rPr>
          <w:rFonts w:ascii="Arial" w:eastAsia="Times New Roman" w:hAnsi="Arial" w:cs="Arial"/>
          <w:sz w:val="20"/>
          <w:szCs w:val="20"/>
        </w:rPr>
        <w:t>6</w:t>
      </w:r>
      <w:r w:rsidRPr="009A6A78">
        <w:rPr>
          <w:rFonts w:ascii="Arial" w:eastAsia="Times New Roman" w:hAnsi="Arial" w:cs="Arial"/>
          <w:sz w:val="20"/>
          <w:szCs w:val="20"/>
        </w:rPr>
        <w:t>. členom te uredbe</w:t>
      </w:r>
      <w:bookmarkEnd w:id="6"/>
      <w:r w:rsidRPr="009A6A78">
        <w:rPr>
          <w:rFonts w:ascii="Arial" w:eastAsia="Times New Roman" w:hAnsi="Arial" w:cs="Arial"/>
          <w:sz w:val="20"/>
          <w:szCs w:val="20"/>
        </w:rPr>
        <w:t xml:space="preserve">, </w:t>
      </w:r>
    </w:p>
    <w:p w14:paraId="624DD810" w14:textId="52261182"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parkira vozila v nasprotju s prvim odstavkom z 2</w:t>
      </w:r>
      <w:r w:rsidR="008035BA" w:rsidRPr="009A6A78">
        <w:rPr>
          <w:rFonts w:ascii="Arial" w:eastAsia="Times New Roman" w:hAnsi="Arial" w:cs="Arial"/>
          <w:sz w:val="20"/>
          <w:szCs w:val="20"/>
        </w:rPr>
        <w:t>7</w:t>
      </w:r>
      <w:r w:rsidRPr="009A6A78">
        <w:rPr>
          <w:rFonts w:ascii="Arial" w:eastAsia="Times New Roman" w:hAnsi="Arial" w:cs="Arial"/>
          <w:sz w:val="20"/>
          <w:szCs w:val="20"/>
        </w:rPr>
        <w:t>. členom te uredbe</w:t>
      </w:r>
      <w:bookmarkEnd w:id="7"/>
      <w:r w:rsidRPr="009A6A78">
        <w:rPr>
          <w:rFonts w:ascii="Arial" w:eastAsia="Times New Roman" w:hAnsi="Arial" w:cs="Arial"/>
          <w:sz w:val="20"/>
          <w:szCs w:val="20"/>
        </w:rPr>
        <w:t xml:space="preserve">, </w:t>
      </w:r>
    </w:p>
    <w:p w14:paraId="5A483B81" w14:textId="0E7779D9" w:rsidR="00B76B95" w:rsidRPr="009A6A78"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v nasprotju s prvim odstavkom </w:t>
      </w:r>
      <w:r w:rsidR="008035BA" w:rsidRPr="009A6A78">
        <w:rPr>
          <w:rFonts w:ascii="Arial" w:eastAsia="Times New Roman" w:hAnsi="Arial" w:cs="Arial"/>
          <w:sz w:val="20"/>
          <w:szCs w:val="20"/>
        </w:rPr>
        <w:t>28</w:t>
      </w:r>
      <w:r w:rsidRPr="009A6A78">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lastRenderedPageBreak/>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2F037A9D" w14:textId="77777777" w:rsidR="006A2EFE" w:rsidRPr="009A6A78" w:rsidRDefault="006A2EFE"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70F08A8D"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45311D" w:rsidRPr="009A6A78">
        <w:rPr>
          <w:rFonts w:ascii="Arial" w:eastAsia="Times New Roman" w:hAnsi="Arial" w:cs="Arial"/>
          <w:sz w:val="20"/>
          <w:szCs w:val="20"/>
          <w:lang w:eastAsia="sl-SI"/>
        </w:rPr>
        <w:t>14</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74BBA9F6"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rPr>
        <w:t>Lastniki in drugi posestniki kmetijskih zemljišč morajo svoja ravnanja na kmetijskih zemljiščih</w:t>
      </w:r>
      <w:r w:rsidRPr="009A6A78">
        <w:rPr>
          <w:rFonts w:ascii="Arial" w:eastAsia="Times New Roman" w:hAnsi="Arial" w:cs="Arial"/>
          <w:sz w:val="20"/>
          <w:szCs w:val="20"/>
          <w:lang w:eastAsia="sl-SI"/>
        </w:rPr>
        <w:t xml:space="preserve"> uskladiti z določbami </w:t>
      </w:r>
      <w:r w:rsidR="0045311D" w:rsidRPr="009A6A78">
        <w:rPr>
          <w:rFonts w:ascii="Arial" w:eastAsia="Times New Roman" w:hAnsi="Arial" w:cs="Arial"/>
          <w:sz w:val="20"/>
          <w:szCs w:val="20"/>
          <w:lang w:eastAsia="sl-SI"/>
        </w:rPr>
        <w:t>14</w:t>
      </w:r>
      <w:r w:rsidR="00FD6642" w:rsidRPr="009A6A78">
        <w:rPr>
          <w:rFonts w:ascii="Arial" w:eastAsia="Times New Roman" w:hAnsi="Arial" w:cs="Arial"/>
          <w:sz w:val="20"/>
          <w:szCs w:val="20"/>
          <w:lang w:eastAsia="sl-SI"/>
        </w:rPr>
        <w:t xml:space="preserve">. do </w:t>
      </w:r>
      <w:r w:rsidR="0045311D" w:rsidRPr="009A6A78">
        <w:rPr>
          <w:rFonts w:ascii="Arial" w:eastAsia="Times New Roman" w:hAnsi="Arial" w:cs="Arial"/>
          <w:sz w:val="20"/>
          <w:szCs w:val="20"/>
          <w:lang w:eastAsia="sl-SI"/>
        </w:rPr>
        <w:t>19</w:t>
      </w:r>
      <w:r w:rsidRPr="009A6A78">
        <w:rPr>
          <w:rFonts w:ascii="Arial" w:eastAsia="Times New Roman" w:hAnsi="Arial" w:cs="Arial"/>
          <w:sz w:val="20"/>
          <w:szCs w:val="20"/>
          <w:lang w:eastAsia="sl-SI"/>
        </w:rPr>
        <w:t>. člena te uredbe najpozneje do 1. januarja 202</w:t>
      </w:r>
      <w:r w:rsidR="008A7BE6">
        <w:rPr>
          <w:rFonts w:ascii="Arial" w:eastAsia="Times New Roman" w:hAnsi="Arial" w:cs="Arial"/>
          <w:sz w:val="20"/>
          <w:szCs w:val="20"/>
          <w:lang w:eastAsia="sl-SI"/>
        </w:rPr>
        <w:t>6</w:t>
      </w:r>
      <w:r w:rsidRPr="009A6A78">
        <w:rPr>
          <w:rFonts w:ascii="Arial" w:eastAsia="Times New Roman" w:hAnsi="Arial" w:cs="Arial"/>
          <w:sz w:val="20"/>
          <w:szCs w:val="20"/>
          <w:lang w:eastAsia="sl-SI"/>
        </w:rPr>
        <w:t>.</w:t>
      </w:r>
    </w:p>
    <w:p w14:paraId="16D006E9" w14:textId="18D4D366" w:rsidR="002729CB" w:rsidRPr="009A6A78" w:rsidRDefault="002729CB" w:rsidP="00EF4B7F">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70A169D" w14:textId="21FFF7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Postopki za izdajo gradbenega dovoljenja in vodnega soglasja, začeti pred uveljavitvijo te uredbe, se končajo po dosedanjih predpisih. </w:t>
      </w:r>
    </w:p>
    <w:p w14:paraId="2EC9E1A5" w14:textId="33884F9D" w:rsidR="002729CB" w:rsidRPr="009A6A78" w:rsidRDefault="002729CB" w:rsidP="00AD0976">
      <w:pPr>
        <w:pStyle w:val="Odstavekseznama"/>
        <w:numPr>
          <w:ilvl w:val="0"/>
          <w:numId w:val="33"/>
        </w:numPr>
        <w:suppressAutoHyphens/>
        <w:spacing w:before="360" w:after="60"/>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Vlada Republike Slovenije</w:t>
      </w:r>
    </w:p>
    <w:p w14:paraId="4C087293" w14:textId="4451FA31" w:rsidR="002729CB" w:rsidRPr="009A6A78" w:rsidRDefault="001735AE"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__________</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headerReference w:type="even" r:id="rId10"/>
      <w:headerReference w:type="default" r:id="rId11"/>
      <w:footerReference w:type="even" r:id="rId12"/>
      <w:footerReference w:type="default" r:id="rId13"/>
      <w:headerReference w:type="first" r:id="rId14"/>
      <w:footerReference w:type="first" r:id="rId15"/>
      <w:pgSz w:w="11906" w:h="16838"/>
      <w:pgMar w:top="1701" w:right="1701" w:bottom="1134" w:left="1701"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B1A592D" w15:done="0"/>
  <w15:commentEx w15:paraId="0E26EBAA" w15:paraIdParent="2B1A592D" w15:done="0"/>
  <w15:commentEx w15:paraId="2634FB3A" w15:done="0"/>
  <w15:commentEx w15:paraId="01890958" w15:paraIdParent="2634FB3A" w15:done="0"/>
  <w15:commentEx w15:paraId="45CB98CC" w15:done="0"/>
  <w15:commentEx w15:paraId="14D23D56" w15:done="0"/>
  <w15:commentEx w15:paraId="667ED955" w15:paraIdParent="14D23D56" w15:done="0"/>
  <w15:commentEx w15:paraId="63678797" w15:done="0"/>
  <w15:commentEx w15:paraId="3CF2B4F2" w15:paraIdParent="63678797" w15:done="0"/>
  <w15:commentEx w15:paraId="58CFF5DE" w15:done="0"/>
  <w15:commentEx w15:paraId="70E13D82" w15:done="0"/>
  <w15:commentEx w15:paraId="5A70B824" w15:paraIdParent="70E13D82" w15:done="0"/>
  <w15:commentEx w15:paraId="0D6F96F8" w15:done="0"/>
  <w15:commentEx w15:paraId="320BA95D" w15:done="0"/>
  <w15:commentEx w15:paraId="572F799B" w15:done="0"/>
  <w15:commentEx w15:paraId="13BDE206" w15:done="0"/>
  <w15:commentEx w15:paraId="4D37354C" w15:done="0"/>
  <w15:commentEx w15:paraId="1D3B6589" w15:done="0"/>
  <w15:commentEx w15:paraId="38D0E636" w15:done="0"/>
  <w15:commentEx w15:paraId="3858088C" w15:done="0"/>
  <w15:commentEx w15:paraId="2D271065" w15:done="0"/>
  <w15:commentEx w15:paraId="1B20A63F" w15:done="0"/>
  <w15:commentEx w15:paraId="3C0B97A5" w15:paraIdParent="1B20A63F" w15:done="0"/>
  <w15:commentEx w15:paraId="36DA59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FBA65" w16cex:dateUtc="2022-07-18T08:54:00Z"/>
  <w16cex:commentExtensible w16cex:durableId="267FBA8D" w16cex:dateUtc="2022-07-18T08:55:00Z"/>
  <w16cex:commentExtensible w16cex:durableId="26814693" w16cex:dateUtc="2022-07-19T13:04:00Z"/>
  <w16cex:commentExtensible w16cex:durableId="267FBB02" w16cex:dateUtc="2022-07-18T08:57:00Z"/>
  <w16cex:commentExtensible w16cex:durableId="267FBB47" w16cex:dateUtc="2022-07-18T08:58:00Z"/>
  <w16cex:commentExtensible w16cex:durableId="268146A6" w16cex:dateUtc="2022-07-19T13:05:00Z"/>
  <w16cex:commentExtensible w16cex:durableId="2683B2FC" w16cex:dateUtc="2022-07-21T09:11:00Z"/>
  <w16cex:commentExtensible w16cex:durableId="2683B524" w16cex:dateUtc="2022-07-21T09:21:00Z"/>
  <w16cex:commentExtensible w16cex:durableId="2683C506" w16cex:dateUtc="2022-07-21T10:28:00Z"/>
  <w16cex:commentExtensible w16cex:durableId="2683C536" w16cex:dateUtc="2022-07-21T10:29:00Z"/>
  <w16cex:commentExtensible w16cex:durableId="2683C75B" w16cex:dateUtc="2022-07-21T10:38:00Z"/>
  <w16cex:commentExtensible w16cex:durableId="2683CB78" w16cex:dateUtc="2022-07-21T10:56:00Z"/>
  <w16cex:commentExtensible w16cex:durableId="2683CBB4" w16cex:dateUtc="2022-07-21T10:57:00Z"/>
  <w16cex:commentExtensible w16cex:durableId="2683CD94" w16cex:dateUtc="2022-07-21T11:05:00Z"/>
  <w16cex:commentExtensible w16cex:durableId="268522FE" w16cex:dateUtc="2022-07-22T11:22:00Z"/>
  <w16cex:commentExtensible w16cex:durableId="2683CDAB" w16cex:dateUtc="2022-07-21T11:05:00Z"/>
  <w16cex:commentExtensible w16cex:durableId="2683D24E" w16cex:dateUtc="2022-07-21T11: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1A592D" w16cid:durableId="267FB69E"/>
  <w16cid:commentId w16cid:paraId="0E26EBAA" w16cid:durableId="267FBA65"/>
  <w16cid:commentId w16cid:paraId="2634FB3A" w16cid:durableId="267FB69F"/>
  <w16cid:commentId w16cid:paraId="01890958" w16cid:durableId="267FBA8D"/>
  <w16cid:commentId w16cid:paraId="45CB98CC" w16cid:durableId="26814693"/>
  <w16cid:commentId w16cid:paraId="14D23D56" w16cid:durableId="267FB6A0"/>
  <w16cid:commentId w16cid:paraId="667ED955" w16cid:durableId="267FBB02"/>
  <w16cid:commentId w16cid:paraId="63678797" w16cid:durableId="267FB6A1"/>
  <w16cid:commentId w16cid:paraId="3CF2B4F2" w16cid:durableId="267FBB47"/>
  <w16cid:commentId w16cid:paraId="58CFF5DE" w16cid:durableId="268146A6"/>
  <w16cid:commentId w16cid:paraId="70E13D82" w16cid:durableId="2683B2FC"/>
  <w16cid:commentId w16cid:paraId="5A70B824" w16cid:durableId="2683B524"/>
  <w16cid:commentId w16cid:paraId="0D6F96F8" w16cid:durableId="2683C506"/>
  <w16cid:commentId w16cid:paraId="320BA95D" w16cid:durableId="2683C536"/>
  <w16cid:commentId w16cid:paraId="572F799B" w16cid:durableId="2683C75B"/>
  <w16cid:commentId w16cid:paraId="13BDE206" w16cid:durableId="2683CB78"/>
  <w16cid:commentId w16cid:paraId="4D37354C" w16cid:durableId="267FB6A2"/>
  <w16cid:commentId w16cid:paraId="1D3B6589" w16cid:durableId="267FB6A3"/>
  <w16cid:commentId w16cid:paraId="38D0E636" w16cid:durableId="2683CBB4"/>
  <w16cid:commentId w16cid:paraId="3858088C" w16cid:durableId="2683CD94"/>
  <w16cid:commentId w16cid:paraId="2D271065" w16cid:durableId="268522FE"/>
  <w16cid:commentId w16cid:paraId="1B20A63F" w16cid:durableId="267FB6A4"/>
  <w16cid:commentId w16cid:paraId="3C0B97A5" w16cid:durableId="2683CDAB"/>
  <w16cid:commentId w16cid:paraId="36DA59CB" w16cid:durableId="2683D24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5AAB52" w14:textId="77777777" w:rsidR="00495F86" w:rsidRDefault="00495F86" w:rsidP="00A47839">
      <w:pPr>
        <w:spacing w:after="0" w:line="240" w:lineRule="auto"/>
      </w:pPr>
      <w:r>
        <w:separator/>
      </w:r>
    </w:p>
  </w:endnote>
  <w:endnote w:type="continuationSeparator" w:id="0">
    <w:p w14:paraId="3C6F5D1A" w14:textId="77777777" w:rsidR="00495F86" w:rsidRDefault="00495F86"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64701" w14:textId="77777777" w:rsidR="00A47839" w:rsidRDefault="00A4783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F179A0" w14:textId="77777777" w:rsidR="00A47839" w:rsidRDefault="00A4783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404C08" w14:textId="77777777" w:rsidR="00A47839" w:rsidRDefault="00A4783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2A8120" w14:textId="77777777" w:rsidR="00495F86" w:rsidRDefault="00495F86" w:rsidP="00A47839">
      <w:pPr>
        <w:spacing w:after="0" w:line="240" w:lineRule="auto"/>
      </w:pPr>
      <w:r>
        <w:separator/>
      </w:r>
    </w:p>
  </w:footnote>
  <w:footnote w:type="continuationSeparator" w:id="0">
    <w:p w14:paraId="0F5EBEF8" w14:textId="77777777" w:rsidR="00495F86" w:rsidRDefault="00495F86" w:rsidP="00A478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B43EE1" w14:textId="5A45FAC8" w:rsidR="00A47839" w:rsidRDefault="00A4783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D9743E" w14:textId="49B2B128" w:rsidR="00A47839" w:rsidRDefault="00A4783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86A9" w14:textId="1979372A" w:rsidR="00A47839" w:rsidRDefault="00A478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14DBF"/>
    <w:multiLevelType w:val="hybridMultilevel"/>
    <w:tmpl w:val="CB422F2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38063CF"/>
    <w:multiLevelType w:val="hybridMultilevel"/>
    <w:tmpl w:val="6F3CD78E"/>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30603FC"/>
    <w:multiLevelType w:val="hybridMultilevel"/>
    <w:tmpl w:val="F4D2D4C4"/>
    <w:lvl w:ilvl="0" w:tplc="02444426">
      <w:start w:val="1"/>
      <w:numFmt w:val="bullet"/>
      <w:lvlText w:val=""/>
      <w:lvlJc w:val="left"/>
      <w:pPr>
        <w:ind w:left="360" w:hanging="360"/>
      </w:pPr>
      <w:rPr>
        <w:rFonts w:ascii="Symbol" w:hAnsi="Symbol"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6">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1573DE3"/>
    <w:multiLevelType w:val="hybridMultilevel"/>
    <w:tmpl w:val="0FEC4E36"/>
    <w:lvl w:ilvl="0" w:tplc="56383A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12">
    <w:nsid w:val="24521A45"/>
    <w:multiLevelType w:val="hybridMultilevel"/>
    <w:tmpl w:val="A1CE08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8">
    <w:nsid w:val="2F5514C1"/>
    <w:multiLevelType w:val="hybridMultilevel"/>
    <w:tmpl w:val="BD90E9C6"/>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7">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4">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5AE00682"/>
    <w:multiLevelType w:val="hybridMultilevel"/>
    <w:tmpl w:val="9D3CAE8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5D8866D5"/>
    <w:multiLevelType w:val="hybridMultilevel"/>
    <w:tmpl w:val="4E92BB8C"/>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7A33545"/>
    <w:multiLevelType w:val="hybridMultilevel"/>
    <w:tmpl w:val="89ECBBF6"/>
    <w:lvl w:ilvl="0" w:tplc="B09E2A4C">
      <w:start w:val="1"/>
      <w:numFmt w:val="bullet"/>
      <w:lvlText w:val="-"/>
      <w:lvlJc w:val="left"/>
      <w:pPr>
        <w:ind w:left="-490" w:hanging="360"/>
      </w:pPr>
      <w:rPr>
        <w:rFonts w:ascii="Arial" w:hAnsi="Arial" w:hint="default"/>
      </w:rPr>
    </w:lvl>
    <w:lvl w:ilvl="1" w:tplc="04240003">
      <w:start w:val="1"/>
      <w:numFmt w:val="bullet"/>
      <w:lvlText w:val="o"/>
      <w:lvlJc w:val="left"/>
      <w:pPr>
        <w:ind w:left="230" w:hanging="360"/>
      </w:pPr>
      <w:rPr>
        <w:rFonts w:ascii="Courier New" w:hAnsi="Courier New" w:cs="Courier New" w:hint="default"/>
      </w:rPr>
    </w:lvl>
    <w:lvl w:ilvl="2" w:tplc="04240005" w:tentative="1">
      <w:start w:val="1"/>
      <w:numFmt w:val="bullet"/>
      <w:lvlText w:val=""/>
      <w:lvlJc w:val="left"/>
      <w:pPr>
        <w:ind w:left="950" w:hanging="360"/>
      </w:pPr>
      <w:rPr>
        <w:rFonts w:ascii="Wingdings" w:hAnsi="Wingdings" w:hint="default"/>
      </w:rPr>
    </w:lvl>
    <w:lvl w:ilvl="3" w:tplc="04240001" w:tentative="1">
      <w:start w:val="1"/>
      <w:numFmt w:val="bullet"/>
      <w:lvlText w:val=""/>
      <w:lvlJc w:val="left"/>
      <w:pPr>
        <w:ind w:left="1670" w:hanging="360"/>
      </w:pPr>
      <w:rPr>
        <w:rFonts w:ascii="Symbol" w:hAnsi="Symbol" w:hint="default"/>
      </w:rPr>
    </w:lvl>
    <w:lvl w:ilvl="4" w:tplc="04240003" w:tentative="1">
      <w:start w:val="1"/>
      <w:numFmt w:val="bullet"/>
      <w:lvlText w:val="o"/>
      <w:lvlJc w:val="left"/>
      <w:pPr>
        <w:ind w:left="2390" w:hanging="360"/>
      </w:pPr>
      <w:rPr>
        <w:rFonts w:ascii="Courier New" w:hAnsi="Courier New" w:cs="Courier New" w:hint="default"/>
      </w:rPr>
    </w:lvl>
    <w:lvl w:ilvl="5" w:tplc="04240005" w:tentative="1">
      <w:start w:val="1"/>
      <w:numFmt w:val="bullet"/>
      <w:lvlText w:val=""/>
      <w:lvlJc w:val="left"/>
      <w:pPr>
        <w:ind w:left="3110" w:hanging="360"/>
      </w:pPr>
      <w:rPr>
        <w:rFonts w:ascii="Wingdings" w:hAnsi="Wingdings" w:hint="default"/>
      </w:rPr>
    </w:lvl>
    <w:lvl w:ilvl="6" w:tplc="04240001" w:tentative="1">
      <w:start w:val="1"/>
      <w:numFmt w:val="bullet"/>
      <w:lvlText w:val=""/>
      <w:lvlJc w:val="left"/>
      <w:pPr>
        <w:ind w:left="3830" w:hanging="360"/>
      </w:pPr>
      <w:rPr>
        <w:rFonts w:ascii="Symbol" w:hAnsi="Symbol" w:hint="default"/>
      </w:rPr>
    </w:lvl>
    <w:lvl w:ilvl="7" w:tplc="04240003" w:tentative="1">
      <w:start w:val="1"/>
      <w:numFmt w:val="bullet"/>
      <w:lvlText w:val="o"/>
      <w:lvlJc w:val="left"/>
      <w:pPr>
        <w:ind w:left="4550" w:hanging="360"/>
      </w:pPr>
      <w:rPr>
        <w:rFonts w:ascii="Courier New" w:hAnsi="Courier New" w:cs="Courier New" w:hint="default"/>
      </w:rPr>
    </w:lvl>
    <w:lvl w:ilvl="8" w:tplc="04240005" w:tentative="1">
      <w:start w:val="1"/>
      <w:numFmt w:val="bullet"/>
      <w:lvlText w:val=""/>
      <w:lvlJc w:val="left"/>
      <w:pPr>
        <w:ind w:left="5270" w:hanging="360"/>
      </w:pPr>
      <w:rPr>
        <w:rFonts w:ascii="Wingdings" w:hAnsi="Wingdings" w:hint="default"/>
      </w:rPr>
    </w:lvl>
  </w:abstractNum>
  <w:abstractNum w:abstractNumId="38">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7079184F"/>
    <w:multiLevelType w:val="hybridMultilevel"/>
    <w:tmpl w:val="AC42FC56"/>
    <w:lvl w:ilvl="0" w:tplc="0424000F">
      <w:start w:val="1"/>
      <w:numFmt w:val="decimal"/>
      <w:lvlText w:val="%1."/>
      <w:lvlJc w:val="left"/>
      <w:pPr>
        <w:ind w:left="360" w:hanging="360"/>
      </w:pPr>
      <w:rPr>
        <w:rFonts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43">
    <w:nsid w:val="7A1F5B93"/>
    <w:multiLevelType w:val="hybridMultilevel"/>
    <w:tmpl w:val="32184FF8"/>
    <w:lvl w:ilvl="0" w:tplc="0D9A142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5">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8"/>
  </w:num>
  <w:num w:numId="2">
    <w:abstractNumId w:val="22"/>
  </w:num>
  <w:num w:numId="3">
    <w:abstractNumId w:val="25"/>
    <w:lvlOverride w:ilvl="0">
      <w:startOverride w:val="1"/>
    </w:lvlOverride>
  </w:num>
  <w:num w:numId="4">
    <w:abstractNumId w:val="31"/>
  </w:num>
  <w:num w:numId="5">
    <w:abstractNumId w:val="11"/>
  </w:num>
  <w:num w:numId="6">
    <w:abstractNumId w:val="13"/>
  </w:num>
  <w:num w:numId="7">
    <w:abstractNumId w:val="27"/>
  </w:num>
  <w:num w:numId="8">
    <w:abstractNumId w:val="46"/>
  </w:num>
  <w:num w:numId="9">
    <w:abstractNumId w:val="24"/>
  </w:num>
  <w:num w:numId="10">
    <w:abstractNumId w:val="7"/>
  </w:num>
  <w:num w:numId="11">
    <w:abstractNumId w:val="26"/>
  </w:num>
  <w:num w:numId="12">
    <w:abstractNumId w:val="30"/>
  </w:num>
  <w:num w:numId="13">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6"/>
  </w:num>
  <w:num w:numId="15">
    <w:abstractNumId w:val="40"/>
  </w:num>
  <w:num w:numId="16">
    <w:abstractNumId w:val="44"/>
  </w:num>
  <w:num w:numId="17">
    <w:abstractNumId w:val="19"/>
  </w:num>
  <w:num w:numId="18">
    <w:abstractNumId w:val="17"/>
  </w:num>
  <w:num w:numId="19">
    <w:abstractNumId w:val="33"/>
  </w:num>
  <w:num w:numId="20">
    <w:abstractNumId w:val="41"/>
  </w:num>
  <w:num w:numId="21">
    <w:abstractNumId w:val="20"/>
  </w:num>
  <w:num w:numId="22">
    <w:abstractNumId w:val="39"/>
  </w:num>
  <w:num w:numId="23">
    <w:abstractNumId w:val="14"/>
  </w:num>
  <w:num w:numId="24">
    <w:abstractNumId w:val="10"/>
  </w:num>
  <w:num w:numId="25">
    <w:abstractNumId w:val="29"/>
  </w:num>
  <w:num w:numId="26">
    <w:abstractNumId w:val="3"/>
  </w:num>
  <w:num w:numId="27">
    <w:abstractNumId w:val="15"/>
  </w:num>
  <w:num w:numId="28">
    <w:abstractNumId w:val="34"/>
  </w:num>
  <w:num w:numId="29">
    <w:abstractNumId w:val="32"/>
  </w:num>
  <w:num w:numId="30">
    <w:abstractNumId w:val="45"/>
  </w:num>
  <w:num w:numId="31">
    <w:abstractNumId w:val="4"/>
  </w:num>
  <w:num w:numId="32">
    <w:abstractNumId w:val="38"/>
  </w:num>
  <w:num w:numId="33">
    <w:abstractNumId w:val="12"/>
  </w:num>
  <w:num w:numId="34">
    <w:abstractNumId w:val="5"/>
  </w:num>
  <w:num w:numId="35">
    <w:abstractNumId w:val="42"/>
  </w:num>
  <w:num w:numId="36">
    <w:abstractNumId w:val="43"/>
  </w:num>
  <w:num w:numId="37">
    <w:abstractNumId w:val="0"/>
  </w:num>
  <w:num w:numId="38">
    <w:abstractNumId w:val="23"/>
  </w:num>
  <w:num w:numId="39">
    <w:abstractNumId w:val="18"/>
  </w:num>
  <w:num w:numId="40">
    <w:abstractNumId w:val="1"/>
  </w:num>
  <w:num w:numId="41">
    <w:abstractNumId w:val="35"/>
  </w:num>
  <w:num w:numId="42">
    <w:abstractNumId w:val="6"/>
  </w:num>
  <w:num w:numId="43">
    <w:abstractNumId w:val="36"/>
  </w:num>
  <w:num w:numId="44">
    <w:abstractNumId w:val="2"/>
  </w:num>
  <w:num w:numId="45">
    <w:abstractNumId w:val="37"/>
  </w:num>
  <w:num w:numId="46">
    <w:abstractNumId w:val="9"/>
  </w:num>
  <w:num w:numId="47">
    <w:abstractNumId w:val="8"/>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ko Hoetzl">
    <w15:presenceInfo w15:providerId="AD" w15:userId="S::marko.hoetzl@geo-zs.si::66ac2d10-2bdc-4783-81a9-0ed4637e66e5"/>
  </w15:person>
  <w15:person w15:author="Timotej Pepelnik">
    <w15:presenceInfo w15:providerId="AD" w15:userId="S::timotej.pepelnik@geo-zs.si::d893b629-b521-4202-8865-49ee50b0e0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809"/>
    <w:rsid w:val="00001642"/>
    <w:rsid w:val="00001DDC"/>
    <w:rsid w:val="00006A4C"/>
    <w:rsid w:val="00010109"/>
    <w:rsid w:val="00011F64"/>
    <w:rsid w:val="00012B87"/>
    <w:rsid w:val="0001402F"/>
    <w:rsid w:val="00016765"/>
    <w:rsid w:val="00017227"/>
    <w:rsid w:val="000172FA"/>
    <w:rsid w:val="00017E66"/>
    <w:rsid w:val="00021D05"/>
    <w:rsid w:val="00021E9D"/>
    <w:rsid w:val="00022766"/>
    <w:rsid w:val="00022B65"/>
    <w:rsid w:val="00024343"/>
    <w:rsid w:val="00027D33"/>
    <w:rsid w:val="00030612"/>
    <w:rsid w:val="0003752B"/>
    <w:rsid w:val="0003768C"/>
    <w:rsid w:val="000406BD"/>
    <w:rsid w:val="00040F31"/>
    <w:rsid w:val="000468DB"/>
    <w:rsid w:val="00050BB2"/>
    <w:rsid w:val="00053BFF"/>
    <w:rsid w:val="00053FFD"/>
    <w:rsid w:val="00055264"/>
    <w:rsid w:val="0006504E"/>
    <w:rsid w:val="00065674"/>
    <w:rsid w:val="00072409"/>
    <w:rsid w:val="0007389A"/>
    <w:rsid w:val="000743F2"/>
    <w:rsid w:val="00075112"/>
    <w:rsid w:val="00081E36"/>
    <w:rsid w:val="0008376C"/>
    <w:rsid w:val="00086870"/>
    <w:rsid w:val="00086F09"/>
    <w:rsid w:val="0009206D"/>
    <w:rsid w:val="00092FB7"/>
    <w:rsid w:val="00094343"/>
    <w:rsid w:val="00096163"/>
    <w:rsid w:val="000A11C8"/>
    <w:rsid w:val="000A391A"/>
    <w:rsid w:val="000A3F15"/>
    <w:rsid w:val="000A427A"/>
    <w:rsid w:val="000A4472"/>
    <w:rsid w:val="000A54AC"/>
    <w:rsid w:val="000B1540"/>
    <w:rsid w:val="000B1758"/>
    <w:rsid w:val="000B2D1A"/>
    <w:rsid w:val="000B512D"/>
    <w:rsid w:val="000B6DA9"/>
    <w:rsid w:val="000C0F14"/>
    <w:rsid w:val="000C1587"/>
    <w:rsid w:val="000C29DE"/>
    <w:rsid w:val="000C31DA"/>
    <w:rsid w:val="000C37D9"/>
    <w:rsid w:val="000C46B4"/>
    <w:rsid w:val="000D1084"/>
    <w:rsid w:val="000D5B93"/>
    <w:rsid w:val="000D5CA6"/>
    <w:rsid w:val="000D6542"/>
    <w:rsid w:val="000E4062"/>
    <w:rsid w:val="000E44EA"/>
    <w:rsid w:val="000E6C84"/>
    <w:rsid w:val="000E7BB3"/>
    <w:rsid w:val="000F7372"/>
    <w:rsid w:val="00104591"/>
    <w:rsid w:val="00105FCC"/>
    <w:rsid w:val="00110D24"/>
    <w:rsid w:val="00112B45"/>
    <w:rsid w:val="00113A31"/>
    <w:rsid w:val="0011476E"/>
    <w:rsid w:val="00114F60"/>
    <w:rsid w:val="001152D3"/>
    <w:rsid w:val="00125A23"/>
    <w:rsid w:val="00125BA3"/>
    <w:rsid w:val="0012672B"/>
    <w:rsid w:val="00127AFA"/>
    <w:rsid w:val="001338FD"/>
    <w:rsid w:val="001346AB"/>
    <w:rsid w:val="00134AB7"/>
    <w:rsid w:val="001350B0"/>
    <w:rsid w:val="001373F9"/>
    <w:rsid w:val="0014138E"/>
    <w:rsid w:val="00142DDF"/>
    <w:rsid w:val="00146A6B"/>
    <w:rsid w:val="00147CE5"/>
    <w:rsid w:val="00150122"/>
    <w:rsid w:val="001551C5"/>
    <w:rsid w:val="00155B52"/>
    <w:rsid w:val="001565F2"/>
    <w:rsid w:val="00157A86"/>
    <w:rsid w:val="00164470"/>
    <w:rsid w:val="00165359"/>
    <w:rsid w:val="00165B4D"/>
    <w:rsid w:val="001677A5"/>
    <w:rsid w:val="00170515"/>
    <w:rsid w:val="001719B4"/>
    <w:rsid w:val="001719FC"/>
    <w:rsid w:val="00171E56"/>
    <w:rsid w:val="00172ACF"/>
    <w:rsid w:val="001735AE"/>
    <w:rsid w:val="0017371E"/>
    <w:rsid w:val="001739FA"/>
    <w:rsid w:val="00174E73"/>
    <w:rsid w:val="00175325"/>
    <w:rsid w:val="00175A5E"/>
    <w:rsid w:val="00180FD3"/>
    <w:rsid w:val="00184317"/>
    <w:rsid w:val="001848EA"/>
    <w:rsid w:val="00191DED"/>
    <w:rsid w:val="0019636A"/>
    <w:rsid w:val="001979EE"/>
    <w:rsid w:val="001A5E88"/>
    <w:rsid w:val="001A65D4"/>
    <w:rsid w:val="001A67A1"/>
    <w:rsid w:val="001B1968"/>
    <w:rsid w:val="001B31E8"/>
    <w:rsid w:val="001B381D"/>
    <w:rsid w:val="001C0267"/>
    <w:rsid w:val="001C1D94"/>
    <w:rsid w:val="001D047E"/>
    <w:rsid w:val="001D1EE3"/>
    <w:rsid w:val="001D2175"/>
    <w:rsid w:val="001D3053"/>
    <w:rsid w:val="001D468B"/>
    <w:rsid w:val="001D4A61"/>
    <w:rsid w:val="001D4DE2"/>
    <w:rsid w:val="001D740D"/>
    <w:rsid w:val="001E232A"/>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50EA"/>
    <w:rsid w:val="00215BD2"/>
    <w:rsid w:val="00220A4B"/>
    <w:rsid w:val="00234829"/>
    <w:rsid w:val="0024295C"/>
    <w:rsid w:val="00243FAA"/>
    <w:rsid w:val="0024744F"/>
    <w:rsid w:val="00247A68"/>
    <w:rsid w:val="002509F3"/>
    <w:rsid w:val="00255507"/>
    <w:rsid w:val="00257EF4"/>
    <w:rsid w:val="00260BFA"/>
    <w:rsid w:val="00265036"/>
    <w:rsid w:val="00266DB3"/>
    <w:rsid w:val="002726DE"/>
    <w:rsid w:val="002729CB"/>
    <w:rsid w:val="0027333F"/>
    <w:rsid w:val="00274DE7"/>
    <w:rsid w:val="0027596B"/>
    <w:rsid w:val="00276809"/>
    <w:rsid w:val="00277553"/>
    <w:rsid w:val="002819FE"/>
    <w:rsid w:val="002827E5"/>
    <w:rsid w:val="002901F5"/>
    <w:rsid w:val="0029177C"/>
    <w:rsid w:val="0029209C"/>
    <w:rsid w:val="002927B3"/>
    <w:rsid w:val="00293BBA"/>
    <w:rsid w:val="00295B58"/>
    <w:rsid w:val="00295EC6"/>
    <w:rsid w:val="002965BE"/>
    <w:rsid w:val="002A2ACE"/>
    <w:rsid w:val="002A5F0D"/>
    <w:rsid w:val="002B0CFA"/>
    <w:rsid w:val="002B12ED"/>
    <w:rsid w:val="002B1EB3"/>
    <w:rsid w:val="002B7F3D"/>
    <w:rsid w:val="002D172B"/>
    <w:rsid w:val="002D1D1E"/>
    <w:rsid w:val="002D3E83"/>
    <w:rsid w:val="002D5D6B"/>
    <w:rsid w:val="002D787A"/>
    <w:rsid w:val="002E3A49"/>
    <w:rsid w:val="002E561B"/>
    <w:rsid w:val="002E61CA"/>
    <w:rsid w:val="002F2BCC"/>
    <w:rsid w:val="002F37FC"/>
    <w:rsid w:val="002F5A07"/>
    <w:rsid w:val="002F6482"/>
    <w:rsid w:val="002F67B1"/>
    <w:rsid w:val="00301946"/>
    <w:rsid w:val="00303080"/>
    <w:rsid w:val="00305A05"/>
    <w:rsid w:val="00312DF8"/>
    <w:rsid w:val="00313589"/>
    <w:rsid w:val="00316BBE"/>
    <w:rsid w:val="00316F5C"/>
    <w:rsid w:val="00317459"/>
    <w:rsid w:val="003209B0"/>
    <w:rsid w:val="00321335"/>
    <w:rsid w:val="00325C77"/>
    <w:rsid w:val="003321FC"/>
    <w:rsid w:val="00340254"/>
    <w:rsid w:val="00340917"/>
    <w:rsid w:val="00345EDE"/>
    <w:rsid w:val="00351FB9"/>
    <w:rsid w:val="00352688"/>
    <w:rsid w:val="00355F3F"/>
    <w:rsid w:val="003618C2"/>
    <w:rsid w:val="003639D5"/>
    <w:rsid w:val="00364C5A"/>
    <w:rsid w:val="00366865"/>
    <w:rsid w:val="00367364"/>
    <w:rsid w:val="00375783"/>
    <w:rsid w:val="0037650B"/>
    <w:rsid w:val="00376F1D"/>
    <w:rsid w:val="00384986"/>
    <w:rsid w:val="003914ED"/>
    <w:rsid w:val="00394DB6"/>
    <w:rsid w:val="00397E47"/>
    <w:rsid w:val="003A207A"/>
    <w:rsid w:val="003A3A8E"/>
    <w:rsid w:val="003A4525"/>
    <w:rsid w:val="003A46CD"/>
    <w:rsid w:val="003B0D74"/>
    <w:rsid w:val="003B0E63"/>
    <w:rsid w:val="003B2018"/>
    <w:rsid w:val="003B3C45"/>
    <w:rsid w:val="003B44FC"/>
    <w:rsid w:val="003B531D"/>
    <w:rsid w:val="003C0858"/>
    <w:rsid w:val="003C1E70"/>
    <w:rsid w:val="003C40BE"/>
    <w:rsid w:val="003C58BC"/>
    <w:rsid w:val="003C5BD9"/>
    <w:rsid w:val="003D0338"/>
    <w:rsid w:val="003D0E90"/>
    <w:rsid w:val="003D2084"/>
    <w:rsid w:val="003D2B6C"/>
    <w:rsid w:val="003D3357"/>
    <w:rsid w:val="003D347D"/>
    <w:rsid w:val="003D4D4A"/>
    <w:rsid w:val="003D63A8"/>
    <w:rsid w:val="003D75A1"/>
    <w:rsid w:val="003F2285"/>
    <w:rsid w:val="003F3096"/>
    <w:rsid w:val="003F384B"/>
    <w:rsid w:val="004005C5"/>
    <w:rsid w:val="00400C4D"/>
    <w:rsid w:val="004038CB"/>
    <w:rsid w:val="00403E2F"/>
    <w:rsid w:val="004046E1"/>
    <w:rsid w:val="0041000E"/>
    <w:rsid w:val="00413772"/>
    <w:rsid w:val="004148C5"/>
    <w:rsid w:val="004161CF"/>
    <w:rsid w:val="00420E02"/>
    <w:rsid w:val="00424A40"/>
    <w:rsid w:val="0043265C"/>
    <w:rsid w:val="00443004"/>
    <w:rsid w:val="004437EB"/>
    <w:rsid w:val="004459B4"/>
    <w:rsid w:val="004521FB"/>
    <w:rsid w:val="0045311D"/>
    <w:rsid w:val="004537FD"/>
    <w:rsid w:val="004570E9"/>
    <w:rsid w:val="00457257"/>
    <w:rsid w:val="004609A5"/>
    <w:rsid w:val="00461337"/>
    <w:rsid w:val="00466DBB"/>
    <w:rsid w:val="00467982"/>
    <w:rsid w:val="00467E61"/>
    <w:rsid w:val="0047427F"/>
    <w:rsid w:val="00475934"/>
    <w:rsid w:val="00475D1A"/>
    <w:rsid w:val="00481B2E"/>
    <w:rsid w:val="00482E15"/>
    <w:rsid w:val="00482FED"/>
    <w:rsid w:val="00483782"/>
    <w:rsid w:val="00483AF1"/>
    <w:rsid w:val="00487FA6"/>
    <w:rsid w:val="00490319"/>
    <w:rsid w:val="00490598"/>
    <w:rsid w:val="00490780"/>
    <w:rsid w:val="00494475"/>
    <w:rsid w:val="00495F86"/>
    <w:rsid w:val="00496EF7"/>
    <w:rsid w:val="004A04DE"/>
    <w:rsid w:val="004A2A09"/>
    <w:rsid w:val="004A6A6D"/>
    <w:rsid w:val="004A6CE8"/>
    <w:rsid w:val="004A7CA8"/>
    <w:rsid w:val="004B0DDA"/>
    <w:rsid w:val="004B31E3"/>
    <w:rsid w:val="004B698C"/>
    <w:rsid w:val="004C1606"/>
    <w:rsid w:val="004C39C3"/>
    <w:rsid w:val="004C4997"/>
    <w:rsid w:val="004C6A4E"/>
    <w:rsid w:val="004D1CC5"/>
    <w:rsid w:val="004D3BA9"/>
    <w:rsid w:val="004E1FEE"/>
    <w:rsid w:val="004E57D2"/>
    <w:rsid w:val="004F26E1"/>
    <w:rsid w:val="004F50A5"/>
    <w:rsid w:val="004F58CB"/>
    <w:rsid w:val="00501DF4"/>
    <w:rsid w:val="00501FF4"/>
    <w:rsid w:val="0050292F"/>
    <w:rsid w:val="005068FE"/>
    <w:rsid w:val="00511B8E"/>
    <w:rsid w:val="00512B88"/>
    <w:rsid w:val="00512DC6"/>
    <w:rsid w:val="005130B4"/>
    <w:rsid w:val="005137F9"/>
    <w:rsid w:val="005273AE"/>
    <w:rsid w:val="005322BA"/>
    <w:rsid w:val="00532AEF"/>
    <w:rsid w:val="00532C61"/>
    <w:rsid w:val="00533CD5"/>
    <w:rsid w:val="00540B00"/>
    <w:rsid w:val="00541D26"/>
    <w:rsid w:val="00542A8B"/>
    <w:rsid w:val="00543997"/>
    <w:rsid w:val="00544DD3"/>
    <w:rsid w:val="00545003"/>
    <w:rsid w:val="00547ED6"/>
    <w:rsid w:val="005509D6"/>
    <w:rsid w:val="00555F01"/>
    <w:rsid w:val="00555F9B"/>
    <w:rsid w:val="005566CC"/>
    <w:rsid w:val="0056013C"/>
    <w:rsid w:val="00561D34"/>
    <w:rsid w:val="00562CDA"/>
    <w:rsid w:val="00563549"/>
    <w:rsid w:val="00563801"/>
    <w:rsid w:val="00567577"/>
    <w:rsid w:val="00567BEC"/>
    <w:rsid w:val="00573BE1"/>
    <w:rsid w:val="0057538D"/>
    <w:rsid w:val="00582747"/>
    <w:rsid w:val="00582E96"/>
    <w:rsid w:val="00586B54"/>
    <w:rsid w:val="00593039"/>
    <w:rsid w:val="005936D0"/>
    <w:rsid w:val="005951FA"/>
    <w:rsid w:val="00595B25"/>
    <w:rsid w:val="005A2BED"/>
    <w:rsid w:val="005A37B5"/>
    <w:rsid w:val="005A4609"/>
    <w:rsid w:val="005A4A7A"/>
    <w:rsid w:val="005A65FE"/>
    <w:rsid w:val="005B1283"/>
    <w:rsid w:val="005B31D0"/>
    <w:rsid w:val="005B53F4"/>
    <w:rsid w:val="005C2C55"/>
    <w:rsid w:val="005C4033"/>
    <w:rsid w:val="005C6B09"/>
    <w:rsid w:val="005D3909"/>
    <w:rsid w:val="005D4487"/>
    <w:rsid w:val="005E2818"/>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641A"/>
    <w:rsid w:val="006351B9"/>
    <w:rsid w:val="00643B15"/>
    <w:rsid w:val="00647849"/>
    <w:rsid w:val="006500F6"/>
    <w:rsid w:val="00652D7F"/>
    <w:rsid w:val="0065514D"/>
    <w:rsid w:val="00655F45"/>
    <w:rsid w:val="00661BF1"/>
    <w:rsid w:val="0066306C"/>
    <w:rsid w:val="00663104"/>
    <w:rsid w:val="0066520C"/>
    <w:rsid w:val="0066632B"/>
    <w:rsid w:val="00667F35"/>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51B3"/>
    <w:rsid w:val="006A17DA"/>
    <w:rsid w:val="006A2EFE"/>
    <w:rsid w:val="006B1476"/>
    <w:rsid w:val="006B5161"/>
    <w:rsid w:val="006B5BEA"/>
    <w:rsid w:val="006B7614"/>
    <w:rsid w:val="006C0CEC"/>
    <w:rsid w:val="006C1E49"/>
    <w:rsid w:val="006C3793"/>
    <w:rsid w:val="006C4A0D"/>
    <w:rsid w:val="006C7E6B"/>
    <w:rsid w:val="006D2358"/>
    <w:rsid w:val="006D459B"/>
    <w:rsid w:val="006D60CD"/>
    <w:rsid w:val="006D7DA5"/>
    <w:rsid w:val="006E4CA5"/>
    <w:rsid w:val="006F0592"/>
    <w:rsid w:val="006F13B6"/>
    <w:rsid w:val="006F479C"/>
    <w:rsid w:val="007001E4"/>
    <w:rsid w:val="0070122F"/>
    <w:rsid w:val="00701EBA"/>
    <w:rsid w:val="00702514"/>
    <w:rsid w:val="00704444"/>
    <w:rsid w:val="00704581"/>
    <w:rsid w:val="007067E6"/>
    <w:rsid w:val="00717692"/>
    <w:rsid w:val="007209C7"/>
    <w:rsid w:val="00720E96"/>
    <w:rsid w:val="0072215F"/>
    <w:rsid w:val="00724635"/>
    <w:rsid w:val="00724B0E"/>
    <w:rsid w:val="00726B54"/>
    <w:rsid w:val="00726DB1"/>
    <w:rsid w:val="0072787F"/>
    <w:rsid w:val="00734006"/>
    <w:rsid w:val="00736655"/>
    <w:rsid w:val="007443BE"/>
    <w:rsid w:val="00745E65"/>
    <w:rsid w:val="00754A64"/>
    <w:rsid w:val="00754D33"/>
    <w:rsid w:val="00761CEE"/>
    <w:rsid w:val="0076554C"/>
    <w:rsid w:val="00770CE1"/>
    <w:rsid w:val="00773081"/>
    <w:rsid w:val="00773967"/>
    <w:rsid w:val="00773CF5"/>
    <w:rsid w:val="007755A4"/>
    <w:rsid w:val="00777ECC"/>
    <w:rsid w:val="0078123D"/>
    <w:rsid w:val="00786201"/>
    <w:rsid w:val="00787172"/>
    <w:rsid w:val="007B3580"/>
    <w:rsid w:val="007B5347"/>
    <w:rsid w:val="007B7B0B"/>
    <w:rsid w:val="007C3110"/>
    <w:rsid w:val="007C4D22"/>
    <w:rsid w:val="007C7A16"/>
    <w:rsid w:val="007D3FE5"/>
    <w:rsid w:val="007D6BB8"/>
    <w:rsid w:val="007E06E4"/>
    <w:rsid w:val="007E3BCC"/>
    <w:rsid w:val="007E4E2C"/>
    <w:rsid w:val="007E5070"/>
    <w:rsid w:val="007F24AB"/>
    <w:rsid w:val="007F2F0D"/>
    <w:rsid w:val="008024F7"/>
    <w:rsid w:val="00802ABB"/>
    <w:rsid w:val="008035BA"/>
    <w:rsid w:val="00805354"/>
    <w:rsid w:val="00806B4F"/>
    <w:rsid w:val="00807A2B"/>
    <w:rsid w:val="008100BA"/>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644"/>
    <w:rsid w:val="00855617"/>
    <w:rsid w:val="00857C12"/>
    <w:rsid w:val="00860D47"/>
    <w:rsid w:val="00861D57"/>
    <w:rsid w:val="00864EDD"/>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626C"/>
    <w:rsid w:val="008B67D9"/>
    <w:rsid w:val="008B7181"/>
    <w:rsid w:val="008C04F8"/>
    <w:rsid w:val="008C18A9"/>
    <w:rsid w:val="008C7332"/>
    <w:rsid w:val="008D059F"/>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1242B"/>
    <w:rsid w:val="00914581"/>
    <w:rsid w:val="009159DB"/>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67B9"/>
    <w:rsid w:val="0094760A"/>
    <w:rsid w:val="00951B8F"/>
    <w:rsid w:val="0095396C"/>
    <w:rsid w:val="0095552A"/>
    <w:rsid w:val="009575F4"/>
    <w:rsid w:val="00962F80"/>
    <w:rsid w:val="00963769"/>
    <w:rsid w:val="0096527D"/>
    <w:rsid w:val="00965A44"/>
    <w:rsid w:val="00972B76"/>
    <w:rsid w:val="00973B1B"/>
    <w:rsid w:val="00974E6B"/>
    <w:rsid w:val="009763FB"/>
    <w:rsid w:val="00976B8D"/>
    <w:rsid w:val="00981D12"/>
    <w:rsid w:val="00982895"/>
    <w:rsid w:val="00983952"/>
    <w:rsid w:val="009851EE"/>
    <w:rsid w:val="00985B15"/>
    <w:rsid w:val="00993326"/>
    <w:rsid w:val="00993E69"/>
    <w:rsid w:val="009A0C14"/>
    <w:rsid w:val="009A2E4A"/>
    <w:rsid w:val="009A3A76"/>
    <w:rsid w:val="009A540D"/>
    <w:rsid w:val="009A6A78"/>
    <w:rsid w:val="009B33C2"/>
    <w:rsid w:val="009B421B"/>
    <w:rsid w:val="009B44CC"/>
    <w:rsid w:val="009B5FA5"/>
    <w:rsid w:val="009B62AC"/>
    <w:rsid w:val="009D6A1E"/>
    <w:rsid w:val="009D7487"/>
    <w:rsid w:val="009D7DBF"/>
    <w:rsid w:val="009E0F42"/>
    <w:rsid w:val="009E35F9"/>
    <w:rsid w:val="009E44B2"/>
    <w:rsid w:val="009E4724"/>
    <w:rsid w:val="009E4B38"/>
    <w:rsid w:val="009E4DFC"/>
    <w:rsid w:val="009E5BED"/>
    <w:rsid w:val="009E5C2B"/>
    <w:rsid w:val="009F058B"/>
    <w:rsid w:val="009F10D9"/>
    <w:rsid w:val="009F65BE"/>
    <w:rsid w:val="009F748D"/>
    <w:rsid w:val="00A04891"/>
    <w:rsid w:val="00A05CA0"/>
    <w:rsid w:val="00A078F1"/>
    <w:rsid w:val="00A126DA"/>
    <w:rsid w:val="00A15322"/>
    <w:rsid w:val="00A15946"/>
    <w:rsid w:val="00A15C17"/>
    <w:rsid w:val="00A174A0"/>
    <w:rsid w:val="00A24BA3"/>
    <w:rsid w:val="00A25A85"/>
    <w:rsid w:val="00A26C9C"/>
    <w:rsid w:val="00A31DB0"/>
    <w:rsid w:val="00A321BB"/>
    <w:rsid w:val="00A3274B"/>
    <w:rsid w:val="00A34298"/>
    <w:rsid w:val="00A367BF"/>
    <w:rsid w:val="00A36A43"/>
    <w:rsid w:val="00A37CC4"/>
    <w:rsid w:val="00A40A4D"/>
    <w:rsid w:val="00A411DC"/>
    <w:rsid w:val="00A4123C"/>
    <w:rsid w:val="00A421AB"/>
    <w:rsid w:val="00A42C33"/>
    <w:rsid w:val="00A432AF"/>
    <w:rsid w:val="00A471D9"/>
    <w:rsid w:val="00A47839"/>
    <w:rsid w:val="00A50953"/>
    <w:rsid w:val="00A5133C"/>
    <w:rsid w:val="00A551DC"/>
    <w:rsid w:val="00A557E7"/>
    <w:rsid w:val="00A565CB"/>
    <w:rsid w:val="00A57C44"/>
    <w:rsid w:val="00A613A3"/>
    <w:rsid w:val="00A62185"/>
    <w:rsid w:val="00A63352"/>
    <w:rsid w:val="00A66859"/>
    <w:rsid w:val="00A6720C"/>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1B6B"/>
    <w:rsid w:val="00AC331E"/>
    <w:rsid w:val="00AC4F04"/>
    <w:rsid w:val="00AD01FE"/>
    <w:rsid w:val="00AD0663"/>
    <w:rsid w:val="00AD0976"/>
    <w:rsid w:val="00AD2469"/>
    <w:rsid w:val="00AD4FC3"/>
    <w:rsid w:val="00AE3106"/>
    <w:rsid w:val="00AE4F32"/>
    <w:rsid w:val="00AE54AF"/>
    <w:rsid w:val="00AE5941"/>
    <w:rsid w:val="00AF08DD"/>
    <w:rsid w:val="00AF239F"/>
    <w:rsid w:val="00AF40DC"/>
    <w:rsid w:val="00AF4675"/>
    <w:rsid w:val="00B01339"/>
    <w:rsid w:val="00B12CE0"/>
    <w:rsid w:val="00B1455B"/>
    <w:rsid w:val="00B14F93"/>
    <w:rsid w:val="00B157AE"/>
    <w:rsid w:val="00B15C17"/>
    <w:rsid w:val="00B15DE3"/>
    <w:rsid w:val="00B20AD9"/>
    <w:rsid w:val="00B23CC4"/>
    <w:rsid w:val="00B25014"/>
    <w:rsid w:val="00B27BC3"/>
    <w:rsid w:val="00B27FB7"/>
    <w:rsid w:val="00B304F4"/>
    <w:rsid w:val="00B3069A"/>
    <w:rsid w:val="00B33560"/>
    <w:rsid w:val="00B339C9"/>
    <w:rsid w:val="00B3646D"/>
    <w:rsid w:val="00B37430"/>
    <w:rsid w:val="00B40550"/>
    <w:rsid w:val="00B441C4"/>
    <w:rsid w:val="00B442B5"/>
    <w:rsid w:val="00B46C0D"/>
    <w:rsid w:val="00B507EE"/>
    <w:rsid w:val="00B513F4"/>
    <w:rsid w:val="00B51B05"/>
    <w:rsid w:val="00B56FD0"/>
    <w:rsid w:val="00B57523"/>
    <w:rsid w:val="00B60123"/>
    <w:rsid w:val="00B60C84"/>
    <w:rsid w:val="00B62E35"/>
    <w:rsid w:val="00B63BCD"/>
    <w:rsid w:val="00B679BB"/>
    <w:rsid w:val="00B70629"/>
    <w:rsid w:val="00B715C7"/>
    <w:rsid w:val="00B7192A"/>
    <w:rsid w:val="00B71FA0"/>
    <w:rsid w:val="00B72819"/>
    <w:rsid w:val="00B72975"/>
    <w:rsid w:val="00B73FE5"/>
    <w:rsid w:val="00B76B95"/>
    <w:rsid w:val="00B77805"/>
    <w:rsid w:val="00B83002"/>
    <w:rsid w:val="00B83CE9"/>
    <w:rsid w:val="00B848C2"/>
    <w:rsid w:val="00B859F0"/>
    <w:rsid w:val="00B8625B"/>
    <w:rsid w:val="00B87485"/>
    <w:rsid w:val="00B903FB"/>
    <w:rsid w:val="00B91004"/>
    <w:rsid w:val="00B94C95"/>
    <w:rsid w:val="00BB0F56"/>
    <w:rsid w:val="00BB17C7"/>
    <w:rsid w:val="00BB1E64"/>
    <w:rsid w:val="00BB352F"/>
    <w:rsid w:val="00BB3B12"/>
    <w:rsid w:val="00BB4B50"/>
    <w:rsid w:val="00BB5697"/>
    <w:rsid w:val="00BB634B"/>
    <w:rsid w:val="00BC124B"/>
    <w:rsid w:val="00BC1E0F"/>
    <w:rsid w:val="00BC2D12"/>
    <w:rsid w:val="00BC640B"/>
    <w:rsid w:val="00BC6436"/>
    <w:rsid w:val="00BD5179"/>
    <w:rsid w:val="00BD6913"/>
    <w:rsid w:val="00BE077A"/>
    <w:rsid w:val="00C00ADB"/>
    <w:rsid w:val="00C050B1"/>
    <w:rsid w:val="00C0705E"/>
    <w:rsid w:val="00C105E2"/>
    <w:rsid w:val="00C129B8"/>
    <w:rsid w:val="00C3126F"/>
    <w:rsid w:val="00C33980"/>
    <w:rsid w:val="00C46708"/>
    <w:rsid w:val="00C46D9D"/>
    <w:rsid w:val="00C47A72"/>
    <w:rsid w:val="00C52465"/>
    <w:rsid w:val="00C5296B"/>
    <w:rsid w:val="00C532FB"/>
    <w:rsid w:val="00C54893"/>
    <w:rsid w:val="00C557EB"/>
    <w:rsid w:val="00C5599C"/>
    <w:rsid w:val="00C577B9"/>
    <w:rsid w:val="00C619D2"/>
    <w:rsid w:val="00C64EFB"/>
    <w:rsid w:val="00C65A6C"/>
    <w:rsid w:val="00C67D1A"/>
    <w:rsid w:val="00C719DD"/>
    <w:rsid w:val="00C72B5D"/>
    <w:rsid w:val="00C73533"/>
    <w:rsid w:val="00C745CC"/>
    <w:rsid w:val="00C7485B"/>
    <w:rsid w:val="00C74D9B"/>
    <w:rsid w:val="00C818E4"/>
    <w:rsid w:val="00C83548"/>
    <w:rsid w:val="00C86C2A"/>
    <w:rsid w:val="00C878F4"/>
    <w:rsid w:val="00C9208C"/>
    <w:rsid w:val="00C97648"/>
    <w:rsid w:val="00CA1D23"/>
    <w:rsid w:val="00CA333D"/>
    <w:rsid w:val="00CA6C32"/>
    <w:rsid w:val="00CB0884"/>
    <w:rsid w:val="00CB1327"/>
    <w:rsid w:val="00CB61FC"/>
    <w:rsid w:val="00CB70D9"/>
    <w:rsid w:val="00CC006E"/>
    <w:rsid w:val="00CC01DC"/>
    <w:rsid w:val="00CC10C1"/>
    <w:rsid w:val="00CC24B5"/>
    <w:rsid w:val="00CC7984"/>
    <w:rsid w:val="00CD4593"/>
    <w:rsid w:val="00CD5E68"/>
    <w:rsid w:val="00CF3163"/>
    <w:rsid w:val="00CF40F3"/>
    <w:rsid w:val="00CF62D8"/>
    <w:rsid w:val="00D01B45"/>
    <w:rsid w:val="00D12170"/>
    <w:rsid w:val="00D13043"/>
    <w:rsid w:val="00D137BA"/>
    <w:rsid w:val="00D152DD"/>
    <w:rsid w:val="00D20F15"/>
    <w:rsid w:val="00D211E3"/>
    <w:rsid w:val="00D219B2"/>
    <w:rsid w:val="00D321AE"/>
    <w:rsid w:val="00D321E3"/>
    <w:rsid w:val="00D32EFD"/>
    <w:rsid w:val="00D352EB"/>
    <w:rsid w:val="00D357A6"/>
    <w:rsid w:val="00D427DE"/>
    <w:rsid w:val="00D44DEA"/>
    <w:rsid w:val="00D4783E"/>
    <w:rsid w:val="00D52F3A"/>
    <w:rsid w:val="00D53050"/>
    <w:rsid w:val="00D535D2"/>
    <w:rsid w:val="00D558B1"/>
    <w:rsid w:val="00D57205"/>
    <w:rsid w:val="00D60F1D"/>
    <w:rsid w:val="00D62B51"/>
    <w:rsid w:val="00D63F40"/>
    <w:rsid w:val="00D650F6"/>
    <w:rsid w:val="00D6548E"/>
    <w:rsid w:val="00D70772"/>
    <w:rsid w:val="00D741F5"/>
    <w:rsid w:val="00D76DDB"/>
    <w:rsid w:val="00D7720A"/>
    <w:rsid w:val="00D77588"/>
    <w:rsid w:val="00D80249"/>
    <w:rsid w:val="00D82485"/>
    <w:rsid w:val="00D84B7D"/>
    <w:rsid w:val="00D90B81"/>
    <w:rsid w:val="00D919B9"/>
    <w:rsid w:val="00D9345A"/>
    <w:rsid w:val="00D93F2E"/>
    <w:rsid w:val="00D941DD"/>
    <w:rsid w:val="00DA4AA9"/>
    <w:rsid w:val="00DA78D8"/>
    <w:rsid w:val="00DB3C9E"/>
    <w:rsid w:val="00DB3E2C"/>
    <w:rsid w:val="00DC0EF7"/>
    <w:rsid w:val="00DC261D"/>
    <w:rsid w:val="00DD01C8"/>
    <w:rsid w:val="00DD0528"/>
    <w:rsid w:val="00DD10D1"/>
    <w:rsid w:val="00DD27B9"/>
    <w:rsid w:val="00DD6AC2"/>
    <w:rsid w:val="00DD764B"/>
    <w:rsid w:val="00DE04D6"/>
    <w:rsid w:val="00DE26FC"/>
    <w:rsid w:val="00DE36DE"/>
    <w:rsid w:val="00DF3843"/>
    <w:rsid w:val="00DF46DF"/>
    <w:rsid w:val="00DF4EA2"/>
    <w:rsid w:val="00DF5040"/>
    <w:rsid w:val="00DF5533"/>
    <w:rsid w:val="00DF56CB"/>
    <w:rsid w:val="00DF5DDE"/>
    <w:rsid w:val="00E01CED"/>
    <w:rsid w:val="00E0480F"/>
    <w:rsid w:val="00E12609"/>
    <w:rsid w:val="00E1312A"/>
    <w:rsid w:val="00E13132"/>
    <w:rsid w:val="00E15B34"/>
    <w:rsid w:val="00E1613C"/>
    <w:rsid w:val="00E16E84"/>
    <w:rsid w:val="00E2011E"/>
    <w:rsid w:val="00E23D5C"/>
    <w:rsid w:val="00E25870"/>
    <w:rsid w:val="00E259F2"/>
    <w:rsid w:val="00E31036"/>
    <w:rsid w:val="00E34560"/>
    <w:rsid w:val="00E352C4"/>
    <w:rsid w:val="00E36368"/>
    <w:rsid w:val="00E36AE8"/>
    <w:rsid w:val="00E37A02"/>
    <w:rsid w:val="00E40411"/>
    <w:rsid w:val="00E412E2"/>
    <w:rsid w:val="00E425F3"/>
    <w:rsid w:val="00E430C5"/>
    <w:rsid w:val="00E448C3"/>
    <w:rsid w:val="00E45DD8"/>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41E0"/>
    <w:rsid w:val="00E84DA8"/>
    <w:rsid w:val="00E90C56"/>
    <w:rsid w:val="00E91B89"/>
    <w:rsid w:val="00E92C1C"/>
    <w:rsid w:val="00E971D1"/>
    <w:rsid w:val="00EA0EFA"/>
    <w:rsid w:val="00EA2038"/>
    <w:rsid w:val="00EA70CD"/>
    <w:rsid w:val="00EB2144"/>
    <w:rsid w:val="00EB5452"/>
    <w:rsid w:val="00EB5ED4"/>
    <w:rsid w:val="00EC278F"/>
    <w:rsid w:val="00EC290B"/>
    <w:rsid w:val="00EC5C96"/>
    <w:rsid w:val="00ED135C"/>
    <w:rsid w:val="00ED2DDC"/>
    <w:rsid w:val="00ED3C9E"/>
    <w:rsid w:val="00EE074E"/>
    <w:rsid w:val="00EF02D6"/>
    <w:rsid w:val="00EF0AEC"/>
    <w:rsid w:val="00EF1146"/>
    <w:rsid w:val="00EF1268"/>
    <w:rsid w:val="00EF3630"/>
    <w:rsid w:val="00EF4404"/>
    <w:rsid w:val="00EF4B7F"/>
    <w:rsid w:val="00EF4F0B"/>
    <w:rsid w:val="00EF6952"/>
    <w:rsid w:val="00EF6E62"/>
    <w:rsid w:val="00F01C77"/>
    <w:rsid w:val="00F04404"/>
    <w:rsid w:val="00F06215"/>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41327"/>
    <w:rsid w:val="00F4144E"/>
    <w:rsid w:val="00F4198C"/>
    <w:rsid w:val="00F422D7"/>
    <w:rsid w:val="00F42AD0"/>
    <w:rsid w:val="00F44E9F"/>
    <w:rsid w:val="00F46720"/>
    <w:rsid w:val="00F53CE8"/>
    <w:rsid w:val="00F54960"/>
    <w:rsid w:val="00F54AD9"/>
    <w:rsid w:val="00F60574"/>
    <w:rsid w:val="00F64A4D"/>
    <w:rsid w:val="00F72A10"/>
    <w:rsid w:val="00F73FA7"/>
    <w:rsid w:val="00F765C5"/>
    <w:rsid w:val="00F8064C"/>
    <w:rsid w:val="00F84524"/>
    <w:rsid w:val="00F84F00"/>
    <w:rsid w:val="00F86AC3"/>
    <w:rsid w:val="00F91225"/>
    <w:rsid w:val="00F9280A"/>
    <w:rsid w:val="00F9655C"/>
    <w:rsid w:val="00FA346B"/>
    <w:rsid w:val="00FA6165"/>
    <w:rsid w:val="00FA7E35"/>
    <w:rsid w:val="00FB038F"/>
    <w:rsid w:val="00FB04B2"/>
    <w:rsid w:val="00FB0631"/>
    <w:rsid w:val="00FB081E"/>
    <w:rsid w:val="00FB1302"/>
    <w:rsid w:val="00FB1747"/>
    <w:rsid w:val="00FB17DB"/>
    <w:rsid w:val="00FB1BFD"/>
    <w:rsid w:val="00FB1C3E"/>
    <w:rsid w:val="00FB70D4"/>
    <w:rsid w:val="00FC0CDB"/>
    <w:rsid w:val="00FC16B7"/>
    <w:rsid w:val="00FC6FC0"/>
    <w:rsid w:val="00FD3D2A"/>
    <w:rsid w:val="00FD3F91"/>
    <w:rsid w:val="00FD4B36"/>
    <w:rsid w:val="00FD58B9"/>
    <w:rsid w:val="00FD6642"/>
    <w:rsid w:val="00FD6B00"/>
    <w:rsid w:val="00FE1297"/>
    <w:rsid w:val="00FE14FC"/>
    <w:rsid w:val="00FE342E"/>
    <w:rsid w:val="00FE3C11"/>
    <w:rsid w:val="00FE4145"/>
    <w:rsid w:val="00FE5A1E"/>
    <w:rsid w:val="00FE7648"/>
    <w:rsid w:val="00FE7759"/>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F45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8/08/relationships/commentsExtensible" Target="commentsExtensi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mailto:gp.mnvp@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4940C8-13F0-4CBF-BA02-3EEF3E729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6709</Words>
  <Characters>38246</Characters>
  <Application>Microsoft Office Word</Application>
  <DocSecurity>0</DocSecurity>
  <Lines>318</Lines>
  <Paragraphs>89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44866</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Irena-Anica.Oven</cp:lastModifiedBy>
  <cp:revision>5</cp:revision>
  <cp:lastPrinted>2023-03-20T10:52:00Z</cp:lastPrinted>
  <dcterms:created xsi:type="dcterms:W3CDTF">2023-03-20T11:16:00Z</dcterms:created>
  <dcterms:modified xsi:type="dcterms:W3CDTF">2023-03-23T05:37:00Z</dcterms:modified>
</cp:coreProperties>
</file>