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64E6B1" w14:textId="77777777" w:rsidR="00EB2CCF" w:rsidRPr="00816C80" w:rsidRDefault="00EB2CCF" w:rsidP="00EB2CCF">
      <w:pPr>
        <w:spacing w:before="60"/>
        <w:jc w:val="right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14:paraId="4364E6B2" w14:textId="77777777" w:rsidR="00EB2CCF" w:rsidRDefault="00EB2CCF" w:rsidP="00EB2CCF">
      <w:pPr>
        <w:spacing w:before="60"/>
        <w:jc w:val="both"/>
        <w:rPr>
          <w:rFonts w:ascii="Arial" w:hAnsi="Arial" w:cs="Arial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5"/>
        <w:gridCol w:w="3780"/>
        <w:gridCol w:w="2700"/>
      </w:tblGrid>
      <w:tr w:rsidR="00EB2CCF" w:rsidRPr="006B443E" w14:paraId="4364E6B5" w14:textId="77777777" w:rsidTr="00360132">
        <w:trPr>
          <w:trHeight w:val="315"/>
        </w:trPr>
        <w:tc>
          <w:tcPr>
            <w:tcW w:w="100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64E6B3" w14:textId="77777777" w:rsidR="00EB2CCF" w:rsidRDefault="00EB2CCF" w:rsidP="00360132">
            <w:pPr>
              <w:jc w:val="center"/>
              <w:rPr>
                <w:rFonts w:ascii="Arial" w:hAnsi="Arial" w:cs="Arial"/>
                <w:b/>
                <w:bCs/>
              </w:rPr>
            </w:pPr>
            <w:r w:rsidRPr="006B443E">
              <w:rPr>
                <w:rFonts w:ascii="Arial" w:hAnsi="Arial" w:cs="Arial"/>
                <w:b/>
                <w:bCs/>
              </w:rPr>
              <w:t xml:space="preserve">TABELA KATEGORIZACIJE VOJAŠKIH VOZIL </w:t>
            </w:r>
          </w:p>
          <w:p w14:paraId="4364E6B4" w14:textId="77777777" w:rsidR="004E44F9" w:rsidRPr="006B443E" w:rsidRDefault="004E44F9" w:rsidP="0036013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EB2CCF" w:rsidRPr="004E44F9" w14:paraId="4364E6B7" w14:textId="77777777" w:rsidTr="00360132">
        <w:trPr>
          <w:trHeight w:val="90"/>
        </w:trPr>
        <w:tc>
          <w:tcPr>
            <w:tcW w:w="100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64E6B6" w14:textId="77777777" w:rsidR="00EB2CCF" w:rsidRPr="004E44F9" w:rsidRDefault="004E44F9" w:rsidP="004E44F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E44F9">
              <w:rPr>
                <w:rFonts w:ascii="Arial" w:hAnsi="Arial" w:cs="Arial"/>
                <w:b/>
                <w:sz w:val="22"/>
                <w:szCs w:val="22"/>
              </w:rPr>
              <w:t>Pravilnik o registraciji, tehničnih pregledih, označevanju in barvi vojaških vozil Slovenske vojske, o označevanju in barvi vozil Civilne zaščite ter o označevanju določenih sredstev iz popisa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(3. člen)</w:t>
            </w:r>
          </w:p>
        </w:tc>
      </w:tr>
      <w:tr w:rsidR="00EB2CCF" w:rsidRPr="006B443E" w14:paraId="4364E6BB" w14:textId="77777777" w:rsidTr="00360132">
        <w:trPr>
          <w:trHeight w:val="19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64E6B8" w14:textId="77777777" w:rsidR="00EB2CCF" w:rsidRPr="006B443E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64E6B9" w14:textId="77777777" w:rsidR="00EB2CCF" w:rsidRPr="006B443E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64E6BA" w14:textId="77777777" w:rsidR="00EB2CCF" w:rsidRPr="006B443E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2CCF" w:rsidRPr="006B443E" w14:paraId="4364E6BF" w14:textId="77777777" w:rsidTr="00360132">
        <w:trPr>
          <w:trHeight w:val="465"/>
        </w:trPr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vAlign w:val="center"/>
          </w:tcPr>
          <w:p w14:paraId="4364E6BC" w14:textId="77777777" w:rsidR="00EB2CCF" w:rsidRPr="006B443E" w:rsidRDefault="00EB2CCF" w:rsidP="00360132">
            <w:pPr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6B443E">
              <w:rPr>
                <w:rFonts w:ascii="Arial" w:hAnsi="Arial" w:cs="Arial"/>
                <w:b/>
                <w:bCs/>
                <w:sz w:val="36"/>
                <w:szCs w:val="36"/>
              </w:rPr>
              <w:t>Vrsta vozil</w:t>
            </w:r>
            <w:r w:rsidR="00632FFC">
              <w:rPr>
                <w:rFonts w:ascii="Arial" w:hAnsi="Arial" w:cs="Arial"/>
                <w:b/>
                <w:bCs/>
                <w:sz w:val="36"/>
                <w:szCs w:val="36"/>
              </w:rPr>
              <w:t>a</w:t>
            </w:r>
            <w:r w:rsidRPr="006B443E"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 </w:t>
            </w:r>
          </w:p>
        </w:tc>
        <w:tc>
          <w:tcPr>
            <w:tcW w:w="3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99"/>
            <w:vAlign w:val="center"/>
          </w:tcPr>
          <w:p w14:paraId="4364E6BD" w14:textId="77777777" w:rsidR="00EB2CCF" w:rsidRPr="006B443E" w:rsidRDefault="00EB2CCF" w:rsidP="00360132">
            <w:pPr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6B443E"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Oblika nadgradnje </w:t>
            </w:r>
          </w:p>
        </w:tc>
        <w:tc>
          <w:tcPr>
            <w:tcW w:w="2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99"/>
            <w:vAlign w:val="center"/>
          </w:tcPr>
          <w:p w14:paraId="4364E6BE" w14:textId="77777777" w:rsidR="00EB2CCF" w:rsidRPr="006B443E" w:rsidRDefault="00EB2CCF" w:rsidP="00360132">
            <w:pPr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6B443E"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Dodatni opis </w:t>
            </w:r>
          </w:p>
        </w:tc>
      </w:tr>
      <w:tr w:rsidR="00EB2CCF" w:rsidRPr="001C5728" w14:paraId="4364E6C3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C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L3e - dvokolesno vozilo  - vojaško vozilo</w:t>
            </w: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C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vozilo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C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</w:tc>
      </w:tr>
      <w:tr w:rsidR="00EB2CCF" w:rsidRPr="001C5728" w14:paraId="4364E6C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C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C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C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Vojaška policija </w:t>
            </w:r>
          </w:p>
        </w:tc>
      </w:tr>
      <w:tr w:rsidR="00EB2CCF" w:rsidRPr="001C5728" w14:paraId="4364E6CB" w14:textId="77777777" w:rsidTr="00360132">
        <w:trPr>
          <w:trHeight w:val="255"/>
        </w:trPr>
        <w:tc>
          <w:tcPr>
            <w:tcW w:w="36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C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L6e - lahko </w:t>
            </w:r>
            <w:proofErr w:type="spellStart"/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štirikolo</w:t>
            </w:r>
            <w:proofErr w:type="spellEnd"/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- vojaško vozilo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C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vozilo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C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CF" w14:textId="77777777" w:rsidTr="00360132">
        <w:trPr>
          <w:trHeight w:val="255"/>
        </w:trPr>
        <w:tc>
          <w:tcPr>
            <w:tcW w:w="36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C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L7e - </w:t>
            </w:r>
            <w:proofErr w:type="spellStart"/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štirikolo</w:t>
            </w:r>
            <w:proofErr w:type="spellEnd"/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- vojaško vozilo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C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vozilo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C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D3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D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M1 ali M1G - osebni avtomobil - vojaško vozilo</w:t>
            </w: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D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AA – limuzina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D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D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D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D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D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Odprt (samo pri terenskih) </w:t>
            </w:r>
          </w:p>
        </w:tc>
      </w:tr>
      <w:tr w:rsidR="00EB2CCF" w:rsidRPr="001C5728" w14:paraId="4364E6D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D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D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AB – vozilo z dvižnimi vrati zadaj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D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D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D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D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AC – karavan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D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E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E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E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AD – kupe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E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E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E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E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AE – kabriolet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E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E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E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E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AF – večnamensko vozilo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E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E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E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E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SA – bivalno vozilo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E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F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F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F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SB – neprebojno vozilo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F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F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F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F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SC – reševalno vozilo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F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F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F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F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SG – vozilo za posebne namene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F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6F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F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6F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6F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Avto šola </w:t>
            </w:r>
          </w:p>
        </w:tc>
      </w:tr>
      <w:tr w:rsidR="00EB2CCF" w:rsidRPr="001C5728" w14:paraId="4364E70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0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0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0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Gasilsko</w:t>
            </w:r>
          </w:p>
        </w:tc>
      </w:tr>
      <w:tr w:rsidR="00EB2CCF" w:rsidRPr="001C5728" w14:paraId="4364E70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0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0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0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Vojaška policija</w:t>
            </w:r>
          </w:p>
        </w:tc>
      </w:tr>
      <w:tr w:rsidR="00EB2CCF" w:rsidRPr="001C5728" w14:paraId="4364E70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0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0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0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Za zveze</w:t>
            </w:r>
          </w:p>
        </w:tc>
      </w:tr>
      <w:tr w:rsidR="00EB2CCF" w:rsidRPr="001C5728" w14:paraId="4364E70F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0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M2, M2G, M3 ali M3G - avtobus - vojaško vozilo</w:t>
            </w: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0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CA do CW*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0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1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1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1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1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1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1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1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SB – neprebojno vozilo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1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1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1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1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vozilo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1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1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1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1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1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Avto šola </w:t>
            </w:r>
          </w:p>
        </w:tc>
      </w:tr>
      <w:tr w:rsidR="00EB2CCF" w:rsidRPr="001C5728" w14:paraId="4364E723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2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N1 ali N1G - tovorno vozilo - vojaško vozilo</w:t>
            </w: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64E72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BA – keson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64E72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2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2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2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64E72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Prekucnik</w:t>
            </w:r>
          </w:p>
        </w:tc>
      </w:tr>
      <w:tr w:rsidR="00EB2CCF" w:rsidRPr="001C5728" w14:paraId="4364E72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2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2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64E72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S podaljšano kabino</w:t>
            </w:r>
          </w:p>
        </w:tc>
      </w:tr>
      <w:tr w:rsidR="00EB2CCF" w:rsidRPr="001C5728" w14:paraId="4364E72F" w14:textId="77777777" w:rsidTr="00360132">
        <w:trPr>
          <w:trHeight w:val="510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2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2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64E72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Prekucnik s podaljšano kabino </w:t>
            </w:r>
          </w:p>
        </w:tc>
      </w:tr>
      <w:tr w:rsidR="00EB2CCF" w:rsidRPr="001C5728" w14:paraId="4364E73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3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64E73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BB – furgon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64E73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3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3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3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64E73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 podaljšano kabino </w:t>
            </w:r>
          </w:p>
        </w:tc>
      </w:tr>
      <w:tr w:rsidR="00EB2CCF" w:rsidRPr="001C5728" w14:paraId="4364E73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3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4364E73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SB – neprebojno vozilo </w:t>
            </w:r>
          </w:p>
        </w:tc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64E73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3F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3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N2 ali N3 N2G ali N3G - tovorno vozilo - vojaško vozilo</w:t>
            </w: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3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BA – keson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3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4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4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4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4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Prekucnik</w:t>
            </w:r>
          </w:p>
        </w:tc>
      </w:tr>
      <w:tr w:rsidR="00EB2CCF" w:rsidRPr="001C5728" w14:paraId="4364E74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4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4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4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 podaljšano kabino </w:t>
            </w:r>
          </w:p>
        </w:tc>
      </w:tr>
      <w:tr w:rsidR="00EB2CCF" w:rsidRPr="001C5728" w14:paraId="4364E74B" w14:textId="77777777" w:rsidTr="00360132">
        <w:trPr>
          <w:trHeight w:val="510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4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4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4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Prekucnik s podaljšano kabino</w:t>
            </w:r>
          </w:p>
        </w:tc>
      </w:tr>
      <w:tr w:rsidR="00EB2CCF" w:rsidRPr="001C5728" w14:paraId="4364E74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4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4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4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 dvigalom </w:t>
            </w:r>
          </w:p>
        </w:tc>
      </w:tr>
      <w:tr w:rsidR="00EB2CCF" w:rsidRPr="001C5728" w14:paraId="4364E75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5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5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5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Prekucnik z dvigalom </w:t>
            </w:r>
          </w:p>
        </w:tc>
      </w:tr>
      <w:tr w:rsidR="00EB2CCF" w:rsidRPr="001C5728" w14:paraId="4364E75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5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5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BB – furgon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5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5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5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5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5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 podaljšano kabino </w:t>
            </w:r>
          </w:p>
        </w:tc>
      </w:tr>
      <w:tr w:rsidR="00EB2CCF" w:rsidRPr="001C5728" w14:paraId="4364E75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5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364E75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BC – sedlasti vlačilec </w:t>
            </w:r>
          </w:p>
        </w:tc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5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6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6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364E76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SB – neprebojno vozilo </w:t>
            </w:r>
          </w:p>
        </w:tc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6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6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6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364E76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SF – avto-dvigalo </w:t>
            </w:r>
          </w:p>
        </w:tc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6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6B" w14:textId="77777777" w:rsidTr="00360132">
        <w:trPr>
          <w:trHeight w:val="255"/>
        </w:trPr>
        <w:tc>
          <w:tcPr>
            <w:tcW w:w="361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4364E768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4364E76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6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6F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6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N1, N1G, N2, N2G, N3 ali N3G - tovorno specialno vozilo - vojaško vozilo </w:t>
            </w: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6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vozilo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364E76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Radar</w:t>
            </w:r>
          </w:p>
        </w:tc>
      </w:tr>
      <w:tr w:rsidR="00EB2CCF" w:rsidRPr="001C5728" w14:paraId="4364E77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7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7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7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Bivalno vozilo</w:t>
            </w:r>
          </w:p>
        </w:tc>
      </w:tr>
      <w:tr w:rsidR="00EB2CCF" w:rsidRPr="001C5728" w14:paraId="4364E77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7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7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7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Avto šola </w:t>
            </w:r>
          </w:p>
        </w:tc>
      </w:tr>
      <w:tr w:rsidR="00EB2CCF" w:rsidRPr="001C5728" w14:paraId="4364E77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7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7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7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Laboratorij</w:t>
            </w:r>
          </w:p>
        </w:tc>
      </w:tr>
      <w:tr w:rsidR="00EB2CCF" w:rsidRPr="001C5728" w14:paraId="4364E77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7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7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7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Cisterna za pitno tekočino</w:t>
            </w:r>
          </w:p>
        </w:tc>
      </w:tr>
      <w:tr w:rsidR="00EB2CCF" w:rsidRPr="001C5728" w14:paraId="4364E78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8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8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8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Za živila</w:t>
            </w:r>
          </w:p>
        </w:tc>
      </w:tr>
      <w:tr w:rsidR="00EB2CCF" w:rsidRPr="001C5728" w14:paraId="4364E78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8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8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8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Cisterna </w:t>
            </w:r>
          </w:p>
        </w:tc>
      </w:tr>
      <w:tr w:rsidR="00EB2CCF" w:rsidRPr="001C5728" w14:paraId="4364E78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8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8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8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RKBO vozilo </w:t>
            </w:r>
          </w:p>
        </w:tc>
      </w:tr>
      <w:tr w:rsidR="00EB2CCF" w:rsidRPr="001C5728" w14:paraId="4364E78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8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8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8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Cisterna za nevarno blago </w:t>
            </w:r>
          </w:p>
        </w:tc>
      </w:tr>
      <w:tr w:rsidR="00EB2CCF" w:rsidRPr="001C5728" w14:paraId="4364E79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9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9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9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Črpalka </w:t>
            </w:r>
          </w:p>
        </w:tc>
      </w:tr>
      <w:tr w:rsidR="00EB2CCF" w:rsidRPr="001C5728" w14:paraId="4364E79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9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9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9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Delavnica </w:t>
            </w:r>
          </w:p>
        </w:tc>
      </w:tr>
      <w:tr w:rsidR="00EB2CCF" w:rsidRPr="001C5728" w14:paraId="4364E79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9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9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9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C5728">
              <w:rPr>
                <w:rFonts w:ascii="Arial" w:hAnsi="Arial" w:cs="Arial"/>
                <w:sz w:val="20"/>
                <w:szCs w:val="20"/>
              </w:rPr>
              <w:t>Elektroagregat</w:t>
            </w:r>
            <w:proofErr w:type="spellEnd"/>
            <w:r w:rsidRPr="001C572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EB2CCF" w:rsidRPr="001C5728" w14:paraId="4364E79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9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9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9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Taktično operativni center</w:t>
            </w:r>
          </w:p>
        </w:tc>
      </w:tr>
      <w:tr w:rsidR="00EB2CCF" w:rsidRPr="001C5728" w14:paraId="4364E7A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A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A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A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Nosilec mosta</w:t>
            </w:r>
          </w:p>
        </w:tc>
      </w:tr>
      <w:tr w:rsidR="00EB2CCF" w:rsidRPr="001C5728" w14:paraId="4364E7A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A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A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A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Sanitarno</w:t>
            </w:r>
          </w:p>
        </w:tc>
      </w:tr>
      <w:tr w:rsidR="00EB2CCF" w:rsidRPr="001C5728" w14:paraId="4364E7A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A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A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A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Gasilsko </w:t>
            </w:r>
          </w:p>
        </w:tc>
      </w:tr>
      <w:tr w:rsidR="00EB2CCF" w:rsidRPr="001C5728" w14:paraId="4364E7A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A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A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A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C5728">
              <w:rPr>
                <w:rFonts w:ascii="Arial" w:hAnsi="Arial" w:cs="Arial"/>
                <w:sz w:val="20"/>
                <w:szCs w:val="20"/>
              </w:rPr>
              <w:t>Meteo</w:t>
            </w:r>
            <w:proofErr w:type="spellEnd"/>
            <w:r w:rsidRPr="001C5728">
              <w:rPr>
                <w:rFonts w:ascii="Arial" w:hAnsi="Arial" w:cs="Arial"/>
                <w:sz w:val="20"/>
                <w:szCs w:val="20"/>
              </w:rPr>
              <w:t xml:space="preserve"> postaja</w:t>
            </w:r>
          </w:p>
        </w:tc>
      </w:tr>
      <w:tr w:rsidR="00EB2CCF" w:rsidRPr="001C5728" w14:paraId="4364E7B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B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B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B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Komunalno </w:t>
            </w:r>
          </w:p>
        </w:tc>
      </w:tr>
      <w:tr w:rsidR="00EB2CCF" w:rsidRPr="001C5728" w14:paraId="4364E7B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B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B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B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Plato </w:t>
            </w:r>
          </w:p>
        </w:tc>
      </w:tr>
      <w:tr w:rsidR="00EB2CCF" w:rsidRPr="001C5728" w14:paraId="4364E7B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B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B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B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Policijsko </w:t>
            </w:r>
          </w:p>
        </w:tc>
      </w:tr>
      <w:tr w:rsidR="00EB2CCF" w:rsidRPr="001C5728" w14:paraId="4364E7B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B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B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B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Za dviganje vozil </w:t>
            </w:r>
          </w:p>
        </w:tc>
      </w:tr>
      <w:tr w:rsidR="00EB2CCF" w:rsidRPr="001C5728" w14:paraId="4364E7C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C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C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C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Za kontejnerje </w:t>
            </w:r>
          </w:p>
        </w:tc>
      </w:tr>
      <w:tr w:rsidR="00EB2CCF" w:rsidRPr="001C5728" w14:paraId="4364E7C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C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C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C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Za zveze</w:t>
            </w:r>
          </w:p>
        </w:tc>
      </w:tr>
      <w:tr w:rsidR="00EB2CCF" w:rsidRPr="001C5728" w14:paraId="4364E7C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C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C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C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Za živali </w:t>
            </w:r>
          </w:p>
        </w:tc>
      </w:tr>
      <w:tr w:rsidR="00EB2CCF" w:rsidRPr="001C5728" w14:paraId="4364E7C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C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C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BB/SG - furgon/vozilo za posebne namene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C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D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D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D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D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ATP </w:t>
            </w:r>
          </w:p>
        </w:tc>
      </w:tr>
      <w:tr w:rsidR="00EB2CCF" w:rsidRPr="001C5728" w14:paraId="4364E7D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D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D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D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Reševalno vozilo</w:t>
            </w:r>
          </w:p>
        </w:tc>
      </w:tr>
      <w:tr w:rsidR="00EB2CCF" w:rsidRPr="001C5728" w14:paraId="4364E7D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D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D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BA – keson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D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Za nevarno blago </w:t>
            </w:r>
          </w:p>
        </w:tc>
      </w:tr>
      <w:tr w:rsidR="00EB2CCF" w:rsidRPr="001C5728" w14:paraId="4364E7D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D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D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BB/SG - furgon/vozilo za posebne namene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D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Za nevarno blago </w:t>
            </w:r>
          </w:p>
        </w:tc>
      </w:tr>
      <w:tr w:rsidR="00EB2CCF" w:rsidRPr="001C5728" w14:paraId="4364E7E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E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E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BA – keson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E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E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E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E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BB – furgon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E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E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E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E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SB/SG - neprebojno vozilo/vozilo za posebne namene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E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EF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E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N2, N2G, N3 ali N3G - tovorno specialno vozilo - vojaško vozilo</w:t>
            </w: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E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vozilo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E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7F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F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F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F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C5728">
              <w:rPr>
                <w:rFonts w:ascii="Arial" w:hAnsi="Arial" w:cs="Arial"/>
                <w:sz w:val="20"/>
                <w:szCs w:val="20"/>
              </w:rPr>
              <w:t>Damper</w:t>
            </w:r>
            <w:proofErr w:type="spellEnd"/>
            <w:r w:rsidRPr="001C572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EB2CCF" w:rsidRPr="001C5728" w14:paraId="4364E7F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F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F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F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Dvigalo </w:t>
            </w:r>
          </w:p>
        </w:tc>
      </w:tr>
      <w:tr w:rsidR="00EB2CCF" w:rsidRPr="001C5728" w14:paraId="4364E7FB" w14:textId="77777777" w:rsidTr="00360132">
        <w:trPr>
          <w:trHeight w:val="510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F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7F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F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Mešalec </w:t>
            </w:r>
          </w:p>
        </w:tc>
      </w:tr>
      <w:tr w:rsidR="00EB2CCF" w:rsidRPr="001C5728" w14:paraId="4364E7FF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F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O1 - priklopno vozilo - vojaško vozilo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F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DC – priklopnik s centralno osjo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7F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0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0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0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vozilo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0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07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0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O2, O3 ali O4 - priklopno vozilo - vojaško vozilo</w:t>
            </w: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0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DA – polpriklopnik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0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Furgon </w:t>
            </w:r>
          </w:p>
        </w:tc>
      </w:tr>
      <w:tr w:rsidR="00EB2CCF" w:rsidRPr="001C5728" w14:paraId="4364E80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0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0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0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Keson </w:t>
            </w:r>
          </w:p>
        </w:tc>
      </w:tr>
      <w:tr w:rsidR="00EB2CCF" w:rsidRPr="001C5728" w14:paraId="4364E80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0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0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0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Plato </w:t>
            </w:r>
          </w:p>
        </w:tc>
      </w:tr>
      <w:tr w:rsidR="00EB2CCF" w:rsidRPr="001C5728" w14:paraId="4364E81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1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1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1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Prekucnik </w:t>
            </w:r>
          </w:p>
        </w:tc>
      </w:tr>
      <w:tr w:rsidR="00EB2CCF" w:rsidRPr="001C5728" w14:paraId="4364E81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1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1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DB – priklopnik z vrtljivim ojesom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1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Furgon </w:t>
            </w:r>
          </w:p>
        </w:tc>
      </w:tr>
      <w:tr w:rsidR="00EB2CCF" w:rsidRPr="001C5728" w14:paraId="4364E81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1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1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1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Keson</w:t>
            </w:r>
          </w:p>
        </w:tc>
      </w:tr>
      <w:tr w:rsidR="00EB2CCF" w:rsidRPr="001C5728" w14:paraId="4364E81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1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1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1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Plato </w:t>
            </w:r>
          </w:p>
        </w:tc>
      </w:tr>
      <w:tr w:rsidR="00EB2CCF" w:rsidRPr="001C5728" w14:paraId="4364E82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2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2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2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Prekucnik </w:t>
            </w:r>
          </w:p>
        </w:tc>
      </w:tr>
      <w:tr w:rsidR="00EB2CCF" w:rsidRPr="001C5728" w14:paraId="4364E82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2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2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DC – priklopnik s centralno osjo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2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Furgon </w:t>
            </w:r>
          </w:p>
        </w:tc>
      </w:tr>
      <w:tr w:rsidR="00EB2CCF" w:rsidRPr="001C5728" w14:paraId="4364E82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2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2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2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Keson </w:t>
            </w:r>
          </w:p>
        </w:tc>
      </w:tr>
      <w:tr w:rsidR="00EB2CCF" w:rsidRPr="001C5728" w14:paraId="4364E82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2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2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2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Plato </w:t>
            </w:r>
          </w:p>
        </w:tc>
      </w:tr>
      <w:tr w:rsidR="00EB2CCF" w:rsidRPr="001C5728" w14:paraId="4364E83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3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3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SE – bivalna prikolica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3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3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3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3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DA - polpriklopnik,                                                                                     DB - priklopnik z vrtljivim ojesom ali                                                              DC/SG - priklopnik s centralno osjo/vozilo za poseb</w:t>
            </w:r>
            <w:r w:rsidR="00013DF3" w:rsidRPr="001C5728">
              <w:rPr>
                <w:rFonts w:ascii="Arial" w:hAnsi="Arial" w:cs="Arial"/>
                <w:sz w:val="20"/>
                <w:szCs w:val="20"/>
              </w:rPr>
              <w:t>ne namene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3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3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3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3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3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ATP </w:t>
            </w:r>
          </w:p>
        </w:tc>
      </w:tr>
      <w:tr w:rsidR="00EB2CCF" w:rsidRPr="001C5728" w14:paraId="4364E83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3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3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3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Cisterna </w:t>
            </w:r>
          </w:p>
        </w:tc>
      </w:tr>
      <w:tr w:rsidR="00EB2CCF" w:rsidRPr="001C5728" w14:paraId="4364E84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4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4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4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Gasilsko</w:t>
            </w:r>
          </w:p>
        </w:tc>
      </w:tr>
      <w:tr w:rsidR="00EB2CCF" w:rsidRPr="001C5728" w14:paraId="4364E84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4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4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4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Cisterna za nevarno blago </w:t>
            </w:r>
          </w:p>
        </w:tc>
      </w:tr>
      <w:tr w:rsidR="00EB2CCF" w:rsidRPr="001C5728" w14:paraId="4364E84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4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4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4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C5728">
              <w:rPr>
                <w:rFonts w:ascii="Arial" w:hAnsi="Arial" w:cs="Arial"/>
                <w:sz w:val="20"/>
                <w:szCs w:val="20"/>
              </w:rPr>
              <w:t>Damper</w:t>
            </w:r>
            <w:proofErr w:type="spellEnd"/>
            <w:r w:rsidRPr="001C572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EB2CCF" w:rsidRPr="001C5728" w14:paraId="4364E84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4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4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4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Delavnica </w:t>
            </w:r>
          </w:p>
        </w:tc>
      </w:tr>
      <w:tr w:rsidR="00EB2CCF" w:rsidRPr="001C5728" w14:paraId="4364E85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5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5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5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Dvigalo </w:t>
            </w:r>
          </w:p>
        </w:tc>
      </w:tr>
      <w:tr w:rsidR="00EB2CCF" w:rsidRPr="001C5728" w14:paraId="4364E85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5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5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5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C5728">
              <w:rPr>
                <w:rFonts w:ascii="Arial" w:hAnsi="Arial" w:cs="Arial"/>
                <w:sz w:val="20"/>
                <w:szCs w:val="20"/>
              </w:rPr>
              <w:t>Elektroagregat</w:t>
            </w:r>
            <w:proofErr w:type="spellEnd"/>
            <w:r w:rsidRPr="001C572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EB2CCF" w:rsidRPr="001C5728" w14:paraId="4364E85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5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5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5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Furgon </w:t>
            </w:r>
          </w:p>
        </w:tc>
      </w:tr>
      <w:tr w:rsidR="00EB2CCF" w:rsidRPr="001C5728" w14:paraId="4364E85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5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5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5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Kompresor </w:t>
            </w:r>
          </w:p>
        </w:tc>
      </w:tr>
      <w:tr w:rsidR="00EB2CCF" w:rsidRPr="001C5728" w14:paraId="4364E86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6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6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6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Komunalno </w:t>
            </w:r>
          </w:p>
        </w:tc>
      </w:tr>
      <w:tr w:rsidR="00EB2CCF" w:rsidRPr="001C5728" w14:paraId="4364E86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6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6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6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Kuhinja </w:t>
            </w:r>
          </w:p>
        </w:tc>
      </w:tr>
      <w:tr w:rsidR="00EB2CCF" w:rsidRPr="001C5728" w14:paraId="4364E86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6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6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6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Sanitarno</w:t>
            </w:r>
          </w:p>
        </w:tc>
      </w:tr>
      <w:tr w:rsidR="00EB2CCF" w:rsidRPr="001C5728" w14:paraId="4364E86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6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6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6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Vojaško policijsko </w:t>
            </w:r>
          </w:p>
        </w:tc>
      </w:tr>
      <w:tr w:rsidR="00EB2CCF" w:rsidRPr="001C5728" w14:paraId="4364E87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7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7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7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Prodajalna </w:t>
            </w:r>
          </w:p>
        </w:tc>
      </w:tr>
      <w:tr w:rsidR="00EB2CCF" w:rsidRPr="001C5728" w14:paraId="4364E87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7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7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7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Za zveze</w:t>
            </w:r>
          </w:p>
        </w:tc>
      </w:tr>
      <w:tr w:rsidR="00EB2CCF" w:rsidRPr="001C5728" w14:paraId="4364E87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7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7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7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Za kontejnerje </w:t>
            </w:r>
          </w:p>
        </w:tc>
      </w:tr>
      <w:tr w:rsidR="00EB2CCF" w:rsidRPr="001C5728" w14:paraId="4364E87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7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7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7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Za čolne</w:t>
            </w:r>
          </w:p>
        </w:tc>
      </w:tr>
      <w:tr w:rsidR="00EB2CCF" w:rsidRPr="001C5728" w14:paraId="4364E88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8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8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8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Za nevarno blago </w:t>
            </w:r>
          </w:p>
        </w:tc>
      </w:tr>
      <w:tr w:rsidR="00EB2CCF" w:rsidRPr="001C5728" w14:paraId="4364E88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8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8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8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Za živali </w:t>
            </w:r>
          </w:p>
        </w:tc>
      </w:tr>
      <w:tr w:rsidR="00EB2CCF" w:rsidRPr="001C5728" w14:paraId="4364E88B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8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T1, T2, T3 ali T4 - traktor - vojaško vozilo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8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FA – kmetijski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8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8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8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8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FB – gozdarski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8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9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9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9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vozila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9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97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9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T5 - traktor - vojaško vozilo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9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FA – kmetijski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9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9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9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9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vozila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9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9F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9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R1, R2, R3 ali R4 (a ali b**)traktorski priklopnik - vojaško vozilo</w:t>
            </w: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9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DA – polpriklopnik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9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Keson </w:t>
            </w:r>
          </w:p>
        </w:tc>
      </w:tr>
      <w:tr w:rsidR="00EB2CCF" w:rsidRPr="001C5728" w14:paraId="4364E8A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A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A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A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Plato </w:t>
            </w:r>
          </w:p>
        </w:tc>
      </w:tr>
      <w:tr w:rsidR="00EB2CCF" w:rsidRPr="001C5728" w14:paraId="4364E8A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A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A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A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Prekucnik </w:t>
            </w:r>
          </w:p>
        </w:tc>
      </w:tr>
      <w:tr w:rsidR="00EB2CCF" w:rsidRPr="001C5728" w14:paraId="4364E8A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A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A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DB – priklopnik z vrtljivim ojesom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A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Keson </w:t>
            </w:r>
          </w:p>
        </w:tc>
      </w:tr>
      <w:tr w:rsidR="00EB2CCF" w:rsidRPr="001C5728" w14:paraId="4364E8A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A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A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A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Plato </w:t>
            </w:r>
          </w:p>
        </w:tc>
      </w:tr>
      <w:tr w:rsidR="00EB2CCF" w:rsidRPr="001C5728" w14:paraId="4364E8B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B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B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B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Prekucnik </w:t>
            </w:r>
          </w:p>
        </w:tc>
      </w:tr>
      <w:tr w:rsidR="00EB2CCF" w:rsidRPr="001C5728" w14:paraId="4364E8B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B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B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DC – priklopnik s centralno osjo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B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Keson </w:t>
            </w:r>
          </w:p>
        </w:tc>
      </w:tr>
      <w:tr w:rsidR="00EB2CCF" w:rsidRPr="001C5728" w14:paraId="4364E8B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B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B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B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Plato </w:t>
            </w:r>
          </w:p>
        </w:tc>
      </w:tr>
      <w:tr w:rsidR="00EB2CCF" w:rsidRPr="001C5728" w14:paraId="4364E8B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B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B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vozila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B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C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C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C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C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Cisterna </w:t>
            </w:r>
          </w:p>
        </w:tc>
      </w:tr>
      <w:tr w:rsidR="00EB2CCF" w:rsidRPr="001C5728" w14:paraId="4364E8C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C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C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C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Za prevoz oseb </w:t>
            </w:r>
          </w:p>
        </w:tc>
      </w:tr>
      <w:tr w:rsidR="00EB2CCF" w:rsidRPr="001C5728" w14:paraId="4364E8C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C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C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C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Za živali </w:t>
            </w:r>
          </w:p>
        </w:tc>
      </w:tr>
      <w:tr w:rsidR="00EB2CCF" w:rsidRPr="001C5728" w14:paraId="4364E8CF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C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S1 ali S2 (a ali b**) - vlečni stroj - vojaško vozilo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C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DA – polpriklopnik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C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D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D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D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DB – priklopnik z vrtljivim ojesom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D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D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D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D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DC – priklopnik s centralno osjo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D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D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D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D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vozila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D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2CCF" w:rsidRPr="001C5728" w14:paraId="4364E8DF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D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>B1k, B2k, B3k*** - bojno vojaško vozilo - kolesnik - vojaško vozilo</w:t>
            </w: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D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SG – vozila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D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Za prevoz oborožitvenih sistemov</w:t>
            </w:r>
          </w:p>
        </w:tc>
      </w:tr>
      <w:tr w:rsidR="00EB2CCF" w:rsidRPr="001C5728" w14:paraId="4364E8E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E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E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E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Za prevoz ljudi</w:t>
            </w:r>
          </w:p>
        </w:tc>
      </w:tr>
      <w:tr w:rsidR="00EB2CCF" w:rsidRPr="001C5728" w14:paraId="4364E8E7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E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E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E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Reševalno vozilo</w:t>
            </w:r>
          </w:p>
        </w:tc>
      </w:tr>
      <w:tr w:rsidR="00EB2CCF" w:rsidRPr="001C5728" w14:paraId="4364E8E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E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E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E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Vojaško policijsko </w:t>
            </w:r>
          </w:p>
        </w:tc>
      </w:tr>
      <w:tr w:rsidR="00EB2CCF" w:rsidRPr="001C5728" w14:paraId="4364E8E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E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E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E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RKBO vozilo</w:t>
            </w:r>
          </w:p>
        </w:tc>
      </w:tr>
      <w:tr w:rsidR="00EB2CCF" w:rsidRPr="001C5728" w14:paraId="4364E8F3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F0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F1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F2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Za prevoz bojnih tovorov</w:t>
            </w:r>
          </w:p>
        </w:tc>
      </w:tr>
      <w:tr w:rsidR="00EB2CCF" w:rsidRPr="001C5728" w14:paraId="4364E8F7" w14:textId="77777777" w:rsidTr="00360132">
        <w:trPr>
          <w:trHeight w:val="255"/>
        </w:trPr>
        <w:tc>
          <w:tcPr>
            <w:tcW w:w="361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64E8F4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B1g, B2g, B3g*** - bojno vojaško </w:t>
            </w:r>
            <w:r w:rsidRPr="001C5728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vozilo - goseničar - vojaško vozilo</w:t>
            </w:r>
          </w:p>
        </w:tc>
        <w:tc>
          <w:tcPr>
            <w:tcW w:w="37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F5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lastRenderedPageBreak/>
              <w:t xml:space="preserve">SG – vozila za posebne namene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4E8F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 xml:space="preserve">Za prevoz oborožitvenih </w:t>
            </w:r>
            <w:r w:rsidRPr="001C5728">
              <w:rPr>
                <w:rFonts w:ascii="Arial" w:hAnsi="Arial" w:cs="Arial"/>
                <w:sz w:val="20"/>
                <w:szCs w:val="20"/>
              </w:rPr>
              <w:lastRenderedPageBreak/>
              <w:t>sistemov</w:t>
            </w:r>
          </w:p>
        </w:tc>
      </w:tr>
      <w:tr w:rsidR="00EB2CCF" w:rsidRPr="001C5728" w14:paraId="4364E8FB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F8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F9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364E8FA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Za prevoz oseb</w:t>
            </w:r>
          </w:p>
        </w:tc>
      </w:tr>
      <w:tr w:rsidR="00EB2CCF" w:rsidRPr="001C5728" w14:paraId="4364E8FF" w14:textId="77777777" w:rsidTr="00360132">
        <w:trPr>
          <w:trHeight w:val="255"/>
        </w:trPr>
        <w:tc>
          <w:tcPr>
            <w:tcW w:w="36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FC" w14:textId="77777777" w:rsidR="00EB2CCF" w:rsidRPr="001C5728" w:rsidRDefault="00EB2CCF" w:rsidP="0036013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4E8FD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364E8FE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sz w:val="20"/>
                <w:szCs w:val="20"/>
              </w:rPr>
              <w:t>Za prevoz bojnih tovorov</w:t>
            </w:r>
          </w:p>
        </w:tc>
      </w:tr>
    </w:tbl>
    <w:p w14:paraId="4364E900" w14:textId="77777777" w:rsidR="00EB2CCF" w:rsidRPr="001C5728" w:rsidRDefault="00EB2CCF" w:rsidP="00EB2CCF"/>
    <w:p w14:paraId="4364E901" w14:textId="77777777" w:rsidR="00EB2CCF" w:rsidRPr="001C5728" w:rsidRDefault="00EB2CCF" w:rsidP="00EB2CCF"/>
    <w:p w14:paraId="4364E902" w14:textId="77777777" w:rsidR="00EB2CCF" w:rsidRPr="001C5728" w:rsidRDefault="00EB2CCF" w:rsidP="00EB2CCF">
      <w:pPr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>POJASNILO:</w:t>
      </w:r>
    </w:p>
    <w:p w14:paraId="4364E903" w14:textId="77777777" w:rsidR="00EB2CCF" w:rsidRPr="001C5728" w:rsidRDefault="00EB2CCF" w:rsidP="00EB2CCF">
      <w:pPr>
        <w:rPr>
          <w:rFonts w:ascii="Arial" w:hAnsi="Arial" w:cs="Arial"/>
          <w:sz w:val="20"/>
          <w:szCs w:val="20"/>
        </w:rPr>
      </w:pPr>
    </w:p>
    <w:p w14:paraId="4364E904" w14:textId="77777777" w:rsidR="00EB2CCF" w:rsidRPr="001C5728" w:rsidRDefault="00EB2CCF" w:rsidP="00EB2CCF">
      <w:pPr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>* Tip nadgradnje za motorna vozila kategorije M2 in M3, od CA do CW:</w:t>
      </w:r>
    </w:p>
    <w:p w14:paraId="4364E905" w14:textId="77777777" w:rsidR="00EB2CCF" w:rsidRPr="001C5728" w:rsidRDefault="00EB2CCF" w:rsidP="00EB2CCF">
      <w:pPr>
        <w:rPr>
          <w:rFonts w:ascii="Arial" w:hAnsi="Arial" w:cs="Arial"/>
          <w:sz w:val="20"/>
          <w:szCs w:val="20"/>
        </w:rPr>
      </w:pPr>
    </w:p>
    <w:tbl>
      <w:tblPr>
        <w:tblW w:w="901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5"/>
        <w:gridCol w:w="3240"/>
        <w:gridCol w:w="2880"/>
      </w:tblGrid>
      <w:tr w:rsidR="00EB2CCF" w:rsidRPr="001C5728" w14:paraId="4364E909" w14:textId="77777777" w:rsidTr="00360132">
        <w:trPr>
          <w:trHeight w:val="237"/>
        </w:trPr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06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sz w:val="20"/>
                <w:szCs w:val="20"/>
              </w:rPr>
              <w:t xml:space="preserve">Vozila razreda I  </w:t>
            </w:r>
          </w:p>
        </w:tc>
        <w:tc>
          <w:tcPr>
            <w:tcW w:w="32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07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sz w:val="20"/>
                <w:szCs w:val="20"/>
              </w:rPr>
              <w:t xml:space="preserve">Vozila razreda II 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08" w14:textId="77777777" w:rsidR="00EB2CCF" w:rsidRPr="001C5728" w:rsidRDefault="00EB2CCF" w:rsidP="00360132">
            <w:pPr>
              <w:rPr>
                <w:rFonts w:ascii="Arial" w:hAnsi="Arial" w:cs="Arial"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sz w:val="20"/>
                <w:szCs w:val="20"/>
              </w:rPr>
              <w:t>Vozila razreda III</w:t>
            </w:r>
          </w:p>
        </w:tc>
      </w:tr>
      <w:tr w:rsidR="00EB2CCF" w:rsidRPr="001C5728" w14:paraId="4364E90D" w14:textId="77777777" w:rsidTr="00360132">
        <w:trPr>
          <w:trHeight w:val="1070"/>
        </w:trPr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0A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Vozila razreda I (avtobusi, načrtovani s prostori za stoječe potnike, in ki omogočajo pogosto izmenjavanje potnikov)  </w:t>
            </w:r>
          </w:p>
        </w:tc>
        <w:tc>
          <w:tcPr>
            <w:tcW w:w="32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0B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Vozila razreda II (avtobusi, načrtovani predvsem za prevoz sedečih potnikov in prirejeni tako, da dopuščajo tudi prevoz stoječih potnikov v sredinskem prehodu in/ali v prostoru, ki ne sme presegati prostora za dva dvojna sedeža)  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0C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Vozila razreda III (avtobusi, načrtovani izključno za prevoz sedečih potnikov)  </w:t>
            </w:r>
          </w:p>
        </w:tc>
      </w:tr>
      <w:tr w:rsidR="00EB2CCF" w:rsidRPr="001C5728" w14:paraId="4364E911" w14:textId="77777777" w:rsidTr="00360132">
        <w:trPr>
          <w:trHeight w:val="255"/>
        </w:trPr>
        <w:tc>
          <w:tcPr>
            <w:tcW w:w="28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0E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CA – enonivojski 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0F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CI – enonivojski 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10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CQ – enonivojski  </w:t>
            </w:r>
          </w:p>
        </w:tc>
      </w:tr>
      <w:tr w:rsidR="00EB2CCF" w:rsidRPr="001C5728" w14:paraId="4364E915" w14:textId="77777777" w:rsidTr="00360132">
        <w:trPr>
          <w:trHeight w:val="255"/>
        </w:trPr>
        <w:tc>
          <w:tcPr>
            <w:tcW w:w="28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12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CB – dvonivojski 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13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CJ – dvonivojski 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14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CR – dvonivojski  </w:t>
            </w:r>
          </w:p>
        </w:tc>
      </w:tr>
      <w:tr w:rsidR="00EB2CCF" w:rsidRPr="001C5728" w14:paraId="4364E919" w14:textId="77777777" w:rsidTr="00360132">
        <w:trPr>
          <w:trHeight w:val="255"/>
        </w:trPr>
        <w:tc>
          <w:tcPr>
            <w:tcW w:w="28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16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CC – zgibni enonivojski 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17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CK – zgibni enonivojski 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18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CS – zgibni enonivojski  </w:t>
            </w:r>
          </w:p>
        </w:tc>
      </w:tr>
      <w:tr w:rsidR="00EB2CCF" w:rsidRPr="001C5728" w14:paraId="4364E91D" w14:textId="77777777" w:rsidTr="00360132">
        <w:trPr>
          <w:trHeight w:val="255"/>
        </w:trPr>
        <w:tc>
          <w:tcPr>
            <w:tcW w:w="28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1A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CD – zgibni dvonivojski 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1B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CL – zgibni dvonivojski 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1C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CT – zgibni dvonivojski  </w:t>
            </w:r>
          </w:p>
        </w:tc>
      </w:tr>
      <w:tr w:rsidR="00EB2CCF" w:rsidRPr="001C5728" w14:paraId="4364E921" w14:textId="77777777" w:rsidTr="00360132">
        <w:trPr>
          <w:trHeight w:val="255"/>
        </w:trPr>
        <w:tc>
          <w:tcPr>
            <w:tcW w:w="28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1E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CE – nizkopodni enonivojski 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1F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CM – nizkopodni enonivojski 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20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 </w:t>
            </w:r>
          </w:p>
        </w:tc>
      </w:tr>
      <w:tr w:rsidR="00EB2CCF" w:rsidRPr="001C5728" w14:paraId="4364E925" w14:textId="77777777" w:rsidTr="00360132">
        <w:trPr>
          <w:trHeight w:val="255"/>
        </w:trPr>
        <w:tc>
          <w:tcPr>
            <w:tcW w:w="28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22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CF – nizkopodni dvonivojski 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23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CN – nizkopodni dvonivojski 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24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 </w:t>
            </w:r>
          </w:p>
        </w:tc>
      </w:tr>
      <w:tr w:rsidR="00EB2CCF" w:rsidRPr="001C5728" w14:paraId="4364E929" w14:textId="77777777" w:rsidTr="00360132">
        <w:trPr>
          <w:trHeight w:val="255"/>
        </w:trPr>
        <w:tc>
          <w:tcPr>
            <w:tcW w:w="28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26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CG – zgibni nizkopodni enonivojski 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27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CO – zgibni nizkopodni enonivojski 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28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 </w:t>
            </w:r>
          </w:p>
        </w:tc>
      </w:tr>
      <w:tr w:rsidR="00EB2CCF" w:rsidRPr="001C5728" w14:paraId="4364E92D" w14:textId="77777777" w:rsidTr="00360132">
        <w:trPr>
          <w:trHeight w:val="255"/>
        </w:trPr>
        <w:tc>
          <w:tcPr>
            <w:tcW w:w="28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2A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CH – zgibni nizkopodni dvonivojski 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2B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CP – zgibni nizkopodni dvonivojski 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2C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 </w:t>
            </w:r>
          </w:p>
        </w:tc>
      </w:tr>
      <w:tr w:rsidR="00EB2CCF" w:rsidRPr="001C5728" w14:paraId="4364E931" w14:textId="77777777" w:rsidTr="00360132">
        <w:trPr>
          <w:trHeight w:val="70"/>
        </w:trPr>
        <w:tc>
          <w:tcPr>
            <w:tcW w:w="2895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364E92E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 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364E92F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 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14:paraId="4364E930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 </w:t>
            </w:r>
          </w:p>
        </w:tc>
      </w:tr>
      <w:tr w:rsidR="00EB2CCF" w:rsidRPr="001C5728" w14:paraId="4364E935" w14:textId="77777777" w:rsidTr="00360132">
        <w:trPr>
          <w:trHeight w:val="270"/>
        </w:trPr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32" w14:textId="77777777" w:rsidR="00EB2CCF" w:rsidRPr="001C5728" w:rsidRDefault="00EB2CCF" w:rsidP="00360132">
            <w:pPr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noProof/>
                <w:sz w:val="20"/>
                <w:szCs w:val="20"/>
              </w:rPr>
              <w:t xml:space="preserve"> Vozila razreda A  </w:t>
            </w:r>
          </w:p>
        </w:tc>
        <w:tc>
          <w:tcPr>
            <w:tcW w:w="32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33" w14:textId="77777777" w:rsidR="00EB2CCF" w:rsidRPr="001C5728" w:rsidRDefault="00EB2CCF" w:rsidP="00360132">
            <w:pPr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1C5728">
              <w:rPr>
                <w:rFonts w:ascii="Arial" w:hAnsi="Arial" w:cs="Arial"/>
                <w:b/>
                <w:noProof/>
                <w:sz w:val="20"/>
                <w:szCs w:val="20"/>
              </w:rPr>
              <w:t xml:space="preserve"> Vozila razreda B  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34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1C5728">
              <w:rPr>
                <w:rFonts w:ascii="Arial" w:hAnsi="Arial" w:cs="Arial"/>
                <w:noProof/>
                <w:sz w:val="20"/>
                <w:szCs w:val="20"/>
              </w:rPr>
              <w:t xml:space="preserve">  </w:t>
            </w:r>
          </w:p>
        </w:tc>
      </w:tr>
      <w:tr w:rsidR="00EB2CCF" w:rsidRPr="001C5728" w14:paraId="4364E939" w14:textId="77777777" w:rsidTr="00360132">
        <w:trPr>
          <w:trHeight w:val="599"/>
        </w:trPr>
        <w:tc>
          <w:tcPr>
            <w:tcW w:w="28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36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(avtobusi za prevoz do 22 potnikov,  načrtovani za prevoz sedečih in  stoječih potnikov) 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37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(avtobusi za prevoz do 22 potnikov,  načrtovani za prevoz samo sedečih  potnikov) 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38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 </w:t>
            </w:r>
          </w:p>
        </w:tc>
      </w:tr>
      <w:tr w:rsidR="00EB2CCF" w:rsidRPr="001C5728" w14:paraId="4364E93D" w14:textId="77777777" w:rsidTr="00360132">
        <w:trPr>
          <w:trHeight w:val="255"/>
        </w:trPr>
        <w:tc>
          <w:tcPr>
            <w:tcW w:w="28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3A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CU – enonivojski 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E93B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CW - enonivojski 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364E93C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</w:t>
            </w:r>
          </w:p>
        </w:tc>
      </w:tr>
      <w:tr w:rsidR="00EB2CCF" w:rsidRPr="001C5728" w14:paraId="4364E941" w14:textId="77777777" w:rsidTr="00360132">
        <w:trPr>
          <w:trHeight w:val="270"/>
        </w:trPr>
        <w:tc>
          <w:tcPr>
            <w:tcW w:w="28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4364E93E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CV – nizkopodni enonivojski 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4364E93F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364E940" w14:textId="77777777" w:rsidR="00EB2CCF" w:rsidRPr="001C5728" w:rsidRDefault="00EB2CCF" w:rsidP="00360132">
            <w:pPr>
              <w:rPr>
                <w:rFonts w:ascii="Arial" w:hAnsi="Arial" w:cs="Arial"/>
                <w:noProof/>
                <w:sz w:val="16"/>
                <w:szCs w:val="16"/>
              </w:rPr>
            </w:pPr>
            <w:r w:rsidRPr="001C5728">
              <w:rPr>
                <w:rFonts w:ascii="Arial" w:hAnsi="Arial" w:cs="Arial"/>
                <w:noProof/>
                <w:sz w:val="16"/>
                <w:szCs w:val="16"/>
              </w:rPr>
              <w:t xml:space="preserve"> </w:t>
            </w:r>
          </w:p>
        </w:tc>
      </w:tr>
    </w:tbl>
    <w:p w14:paraId="4364E942" w14:textId="77777777" w:rsidR="00EB2CCF" w:rsidRPr="001C5728" w:rsidRDefault="00EB2CCF" w:rsidP="00EB2CCF">
      <w:pPr>
        <w:rPr>
          <w:rFonts w:ascii="Arial" w:hAnsi="Arial" w:cs="Arial"/>
          <w:noProof/>
          <w:sz w:val="20"/>
          <w:szCs w:val="20"/>
        </w:rPr>
      </w:pPr>
    </w:p>
    <w:p w14:paraId="4364E943" w14:textId="77777777" w:rsidR="00EB2CCF" w:rsidRPr="001C5728" w:rsidRDefault="00EB2CCF" w:rsidP="00EB2CCF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>** Tip nadgradnje za traktorske priklopnike in vlečne stroje:</w:t>
      </w:r>
    </w:p>
    <w:p w14:paraId="4364E944" w14:textId="77777777" w:rsidR="00EB2CCF" w:rsidRPr="001C5728" w:rsidRDefault="00EB2CCF" w:rsidP="00EB2CCF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364E945" w14:textId="77777777" w:rsidR="00EB2CCF" w:rsidRPr="001C5728" w:rsidRDefault="00EB2CCF" w:rsidP="00EB2CCF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>a – za priklopnike in zamenljive vlečene stroje z največjo konstrukcijsko določeno hitrostjo 40 km/h ali manj</w:t>
      </w:r>
    </w:p>
    <w:p w14:paraId="4364E946" w14:textId="77777777" w:rsidR="00EB2CCF" w:rsidRPr="001C5728" w:rsidRDefault="00EB2CCF" w:rsidP="00EB2CCF">
      <w:pPr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>b – za priklopnike in zamenljive vlečene stroje z največjo konstrukcijsko določeno hitrostjo večjo od 40 km/h</w:t>
      </w:r>
    </w:p>
    <w:p w14:paraId="4364E947" w14:textId="77777777" w:rsidR="00EB2CCF" w:rsidRPr="001C5728" w:rsidRDefault="00EB2CCF" w:rsidP="00EB2CCF">
      <w:pPr>
        <w:rPr>
          <w:rFonts w:ascii="Arial" w:hAnsi="Arial" w:cs="Arial"/>
          <w:sz w:val="20"/>
          <w:szCs w:val="20"/>
        </w:rPr>
      </w:pPr>
    </w:p>
    <w:p w14:paraId="4364E948" w14:textId="77777777" w:rsidR="00EB2CCF" w:rsidRPr="001C5728" w:rsidRDefault="00EB2CCF" w:rsidP="00EB2CCF">
      <w:pPr>
        <w:rPr>
          <w:rFonts w:ascii="Arial" w:hAnsi="Arial" w:cs="Arial"/>
          <w:sz w:val="20"/>
          <w:szCs w:val="20"/>
        </w:rPr>
      </w:pPr>
    </w:p>
    <w:p w14:paraId="4364E949" w14:textId="77777777" w:rsidR="00EB2CCF" w:rsidRPr="001C5728" w:rsidRDefault="00EB2CCF" w:rsidP="00EB2CCF">
      <w:pPr>
        <w:tabs>
          <w:tab w:val="left" w:pos="1700"/>
        </w:tabs>
        <w:ind w:left="1621" w:hanging="1559"/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 xml:space="preserve">*** Vrsta bojnih vojaških vozil: </w:t>
      </w:r>
    </w:p>
    <w:p w14:paraId="4364E94A" w14:textId="77777777" w:rsidR="00EB2CCF" w:rsidRPr="001C5728" w:rsidRDefault="00EB2CCF" w:rsidP="00EB2CCF">
      <w:pPr>
        <w:tabs>
          <w:tab w:val="left" w:pos="1700"/>
        </w:tabs>
        <w:ind w:left="1621" w:hanging="1559"/>
        <w:rPr>
          <w:rFonts w:ascii="Arial" w:hAnsi="Arial" w:cs="Arial"/>
          <w:sz w:val="20"/>
          <w:szCs w:val="20"/>
        </w:rPr>
      </w:pPr>
    </w:p>
    <w:p w14:paraId="4364E94B" w14:textId="77777777" w:rsidR="00EB2CCF" w:rsidRPr="001C5728" w:rsidRDefault="00EB2CCF" w:rsidP="00EB2CCF">
      <w:pPr>
        <w:tabs>
          <w:tab w:val="left" w:pos="1700"/>
        </w:tabs>
        <w:ind w:left="1621" w:hanging="1559"/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 xml:space="preserve">Kategorija B1k: </w:t>
      </w:r>
      <w:r w:rsidRPr="001C5728">
        <w:rPr>
          <w:rFonts w:ascii="Arial" w:hAnsi="Arial" w:cs="Arial"/>
          <w:sz w:val="20"/>
          <w:szCs w:val="20"/>
        </w:rPr>
        <w:tab/>
        <w:t>Kolesno bojno vojaško vozilo, katerih največja masa ne presega 3.500 kg</w:t>
      </w:r>
    </w:p>
    <w:p w14:paraId="4364E94C" w14:textId="77777777" w:rsidR="00EB2CCF" w:rsidRPr="001C5728" w:rsidRDefault="00EB2CCF" w:rsidP="00EB2CCF">
      <w:pPr>
        <w:tabs>
          <w:tab w:val="left" w:pos="1700"/>
        </w:tabs>
        <w:ind w:left="1621" w:hanging="1559"/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>Kategorija B2k:</w:t>
      </w:r>
      <w:r w:rsidRPr="001C5728">
        <w:rPr>
          <w:rFonts w:ascii="Arial" w:hAnsi="Arial" w:cs="Arial"/>
          <w:sz w:val="20"/>
          <w:szCs w:val="20"/>
        </w:rPr>
        <w:tab/>
        <w:t>Kolesno bojno vojaško vozilo, katerih največja masa presega 3.500 kg, vendar ne presega 12.000 kg</w:t>
      </w:r>
    </w:p>
    <w:p w14:paraId="4364E94D" w14:textId="77777777" w:rsidR="00EB2CCF" w:rsidRPr="001C5728" w:rsidRDefault="00EB2CCF" w:rsidP="00EB2CCF">
      <w:pPr>
        <w:tabs>
          <w:tab w:val="left" w:pos="1700"/>
        </w:tabs>
        <w:ind w:left="1621" w:hanging="1559"/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>Kategorija B3k:</w:t>
      </w:r>
      <w:r w:rsidRPr="001C5728">
        <w:rPr>
          <w:rFonts w:ascii="Arial" w:hAnsi="Arial" w:cs="Arial"/>
          <w:sz w:val="20"/>
          <w:szCs w:val="20"/>
        </w:rPr>
        <w:tab/>
        <w:t>Kolesno bojno vojaško vozilo, katerih največja masa presega 12.000 kg</w:t>
      </w:r>
    </w:p>
    <w:p w14:paraId="4364E94E" w14:textId="77777777" w:rsidR="00EB2CCF" w:rsidRPr="001C5728" w:rsidRDefault="00EB2CCF" w:rsidP="00EB2CCF">
      <w:pPr>
        <w:tabs>
          <w:tab w:val="left" w:pos="1700"/>
        </w:tabs>
        <w:ind w:left="1621" w:hanging="1559"/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>Kategorija B1g:</w:t>
      </w:r>
      <w:r w:rsidRPr="001C5728">
        <w:rPr>
          <w:rFonts w:ascii="Arial" w:hAnsi="Arial" w:cs="Arial"/>
          <w:sz w:val="20"/>
          <w:szCs w:val="20"/>
        </w:rPr>
        <w:tab/>
        <w:t xml:space="preserve">Gosenično bojno vojaško vozilo, katerih največja masa ne presega 3.500 kg </w:t>
      </w:r>
    </w:p>
    <w:p w14:paraId="4364E94F" w14:textId="77777777" w:rsidR="00EB2CCF" w:rsidRPr="001C5728" w:rsidRDefault="00EB2CCF" w:rsidP="00EB2CCF">
      <w:pPr>
        <w:tabs>
          <w:tab w:val="left" w:pos="1700"/>
        </w:tabs>
        <w:ind w:left="1621" w:hanging="1559"/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>Kategorija B2g:</w:t>
      </w:r>
      <w:r w:rsidRPr="001C5728">
        <w:rPr>
          <w:rFonts w:ascii="Arial" w:hAnsi="Arial" w:cs="Arial"/>
          <w:sz w:val="20"/>
          <w:szCs w:val="20"/>
        </w:rPr>
        <w:tab/>
        <w:t>Gosenično bojno vojaško vozilo, katerih največja masa  presega 3.500 kg , vendar ne presega 12.000 kg</w:t>
      </w:r>
    </w:p>
    <w:p w14:paraId="4364E950" w14:textId="77777777" w:rsidR="00EB2CCF" w:rsidRPr="001C5728" w:rsidRDefault="00EB2CCF" w:rsidP="00EB2CCF">
      <w:pPr>
        <w:tabs>
          <w:tab w:val="left" w:pos="1700"/>
        </w:tabs>
        <w:ind w:left="1621" w:hanging="1559"/>
        <w:rPr>
          <w:rFonts w:ascii="Arial" w:hAnsi="Arial" w:cs="Arial"/>
          <w:sz w:val="20"/>
          <w:szCs w:val="20"/>
        </w:rPr>
      </w:pPr>
      <w:r w:rsidRPr="001C5728">
        <w:rPr>
          <w:rFonts w:ascii="Arial" w:hAnsi="Arial" w:cs="Arial"/>
          <w:sz w:val="20"/>
          <w:szCs w:val="20"/>
        </w:rPr>
        <w:t>Kategorija B3g:</w:t>
      </w:r>
      <w:r w:rsidRPr="001C5728">
        <w:rPr>
          <w:rFonts w:ascii="Arial" w:hAnsi="Arial" w:cs="Arial"/>
          <w:sz w:val="20"/>
          <w:szCs w:val="20"/>
        </w:rPr>
        <w:tab/>
        <w:t xml:space="preserve">Gosenično bojno vojaško vozilo, katerih največja masa presega 12.000 kg </w:t>
      </w:r>
    </w:p>
    <w:p w14:paraId="4364E951" w14:textId="77777777" w:rsidR="00EB2CCF" w:rsidRPr="001C5728" w:rsidRDefault="00EB2CCF" w:rsidP="00EB2CCF">
      <w:pPr>
        <w:spacing w:before="60"/>
        <w:jc w:val="both"/>
        <w:rPr>
          <w:rFonts w:ascii="Arial" w:hAnsi="Arial" w:cs="Arial"/>
        </w:rPr>
      </w:pPr>
    </w:p>
    <w:p w14:paraId="4364E952" w14:textId="77777777" w:rsidR="00EB2CCF" w:rsidRPr="001C5728" w:rsidRDefault="00EB2CCF" w:rsidP="00EB2CCF">
      <w:pPr>
        <w:spacing w:before="60"/>
        <w:jc w:val="both"/>
        <w:rPr>
          <w:rFonts w:ascii="Arial" w:hAnsi="Arial" w:cs="Arial"/>
        </w:rPr>
      </w:pPr>
    </w:p>
    <w:p w14:paraId="4364E953" w14:textId="77777777" w:rsidR="00EB2CCF" w:rsidRPr="001C5728" w:rsidRDefault="00EB2CCF" w:rsidP="00EB2CCF">
      <w:pPr>
        <w:spacing w:before="60"/>
        <w:jc w:val="both"/>
        <w:rPr>
          <w:rFonts w:ascii="Arial" w:hAnsi="Arial" w:cs="Arial"/>
        </w:rPr>
      </w:pPr>
    </w:p>
    <w:p w14:paraId="4364E954" w14:textId="77777777" w:rsidR="00EB2CCF" w:rsidRPr="001C5728" w:rsidRDefault="00EB2CCF" w:rsidP="00EB2CCF">
      <w:pPr>
        <w:spacing w:before="60"/>
        <w:jc w:val="both"/>
        <w:rPr>
          <w:rFonts w:ascii="Arial" w:hAnsi="Arial" w:cs="Arial"/>
        </w:rPr>
      </w:pPr>
    </w:p>
    <w:p w14:paraId="4364E955" w14:textId="77777777" w:rsidR="00EB2CCF" w:rsidRPr="001C5728" w:rsidRDefault="00EB2CCF" w:rsidP="00EB2CCF">
      <w:pPr>
        <w:spacing w:before="60"/>
        <w:jc w:val="both"/>
        <w:rPr>
          <w:rFonts w:ascii="Arial" w:hAnsi="Arial" w:cs="Arial"/>
        </w:rPr>
      </w:pPr>
    </w:p>
    <w:p w14:paraId="4364E956" w14:textId="77777777" w:rsidR="001019CE" w:rsidRPr="001C5728" w:rsidRDefault="001019CE"/>
    <w:sectPr w:rsidR="001019CE" w:rsidRPr="001C57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EA9"/>
    <w:rsid w:val="00013DF3"/>
    <w:rsid w:val="001019CE"/>
    <w:rsid w:val="001C5728"/>
    <w:rsid w:val="001D7EA9"/>
    <w:rsid w:val="004C6701"/>
    <w:rsid w:val="004E44F9"/>
    <w:rsid w:val="00632FFC"/>
    <w:rsid w:val="0074630B"/>
    <w:rsid w:val="00987C6D"/>
    <w:rsid w:val="00EB2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4E6B1"/>
  <w15:docId w15:val="{06EFD9F8-8610-4120-87C8-40BDECD97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B2C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987C6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87C6D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1035</Words>
  <Characters>5904</Characters>
  <Application>Microsoft Office Word</Application>
  <DocSecurity>0</DocSecurity>
  <Lines>49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MORS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ŠKERBINA Marko</dc:creator>
  <cp:lastModifiedBy>Kabinet ministra</cp:lastModifiedBy>
  <cp:revision>2</cp:revision>
  <cp:lastPrinted>2023-03-16T09:07:00Z</cp:lastPrinted>
  <dcterms:created xsi:type="dcterms:W3CDTF">2023-03-16T09:09:00Z</dcterms:created>
  <dcterms:modified xsi:type="dcterms:W3CDTF">2023-03-16T09:09:00Z</dcterms:modified>
</cp:coreProperties>
</file>