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052F61" w14:textId="10BEB3FB" w:rsidR="008A3E56" w:rsidRPr="008A3E56" w:rsidRDefault="008A3E56" w:rsidP="008A3E56">
      <w:pPr>
        <w:tabs>
          <w:tab w:val="left" w:pos="1134"/>
        </w:tabs>
        <w:spacing w:after="0" w:line="260" w:lineRule="atLeast"/>
        <w:ind w:left="1134" w:hanging="1134"/>
        <w:rPr>
          <w:rFonts w:ascii="Arial" w:eastAsia="Calibri" w:hAnsi="Arial" w:cs="Arial"/>
          <w:b/>
          <w:sz w:val="20"/>
          <w:szCs w:val="20"/>
        </w:rPr>
      </w:pPr>
      <w:r w:rsidRPr="008A3E56">
        <w:rPr>
          <w:rFonts w:ascii="Arial" w:eastAsia="Times New Roman" w:hAnsi="Arial" w:cs="Arial"/>
          <w:b/>
        </w:rPr>
        <w:t xml:space="preserve">Priloga </w:t>
      </w:r>
      <w:r w:rsidR="00FF3F41">
        <w:rPr>
          <w:rFonts w:ascii="Arial" w:eastAsia="Times New Roman" w:hAnsi="Arial" w:cs="Arial"/>
          <w:b/>
        </w:rPr>
        <w:t>4</w:t>
      </w:r>
      <w:r w:rsidRPr="008A3E56">
        <w:rPr>
          <w:rFonts w:ascii="Arial" w:eastAsia="Times New Roman" w:hAnsi="Arial" w:cs="Arial"/>
          <w:b/>
        </w:rPr>
        <w:t xml:space="preserve">: </w:t>
      </w:r>
      <w:r w:rsidRPr="008A3E56">
        <w:rPr>
          <w:rFonts w:ascii="Arial" w:eastAsia="Times New Roman" w:hAnsi="Arial" w:cs="Arial"/>
          <w:b/>
        </w:rPr>
        <w:tab/>
      </w:r>
      <w:r w:rsidR="00FF3F41">
        <w:rPr>
          <w:rFonts w:ascii="Arial" w:eastAsia="Times New Roman" w:hAnsi="Arial" w:cs="Arial"/>
          <w:b/>
        </w:rPr>
        <w:t xml:space="preserve">Ukrepi, prepovedi in omejitve za gradnjo na vodovarstvenih območjih, razen na vodovarstvenem območju </w:t>
      </w:r>
      <w:proofErr w:type="spellStart"/>
      <w:r w:rsidR="00FF3F41">
        <w:rPr>
          <w:rFonts w:ascii="Arial" w:eastAsia="Times New Roman" w:hAnsi="Arial" w:cs="Arial"/>
          <w:b/>
        </w:rPr>
        <w:t>Smolekar</w:t>
      </w:r>
      <w:proofErr w:type="spellEnd"/>
      <w:r w:rsidR="00FF3F41">
        <w:rPr>
          <w:rFonts w:ascii="Arial" w:eastAsia="Times New Roman" w:hAnsi="Arial" w:cs="Arial"/>
          <w:b/>
        </w:rPr>
        <w:t xml:space="preserve"> in Črni gozd, </w:t>
      </w:r>
      <w:r w:rsidR="004518F7">
        <w:rPr>
          <w:rFonts w:ascii="Arial" w:eastAsia="Times New Roman" w:hAnsi="Arial" w:cs="Arial"/>
          <w:b/>
        </w:rPr>
        <w:t>na območju občine</w:t>
      </w:r>
      <w:r w:rsidRPr="008A3E56">
        <w:rPr>
          <w:rFonts w:ascii="Arial" w:eastAsia="Times New Roman" w:hAnsi="Arial" w:cs="Arial"/>
          <w:b/>
        </w:rPr>
        <w:t xml:space="preserve"> </w:t>
      </w:r>
      <w:r w:rsidR="00B63076">
        <w:rPr>
          <w:rFonts w:ascii="Arial" w:eastAsia="Times New Roman" w:hAnsi="Arial" w:cs="Arial"/>
          <w:b/>
        </w:rPr>
        <w:t>Tržič</w:t>
      </w:r>
      <w:r w:rsidRPr="008A3E56">
        <w:rPr>
          <w:rFonts w:ascii="Arial" w:eastAsia="Times New Roman" w:hAnsi="Arial" w:cs="Arial"/>
          <w:b/>
        </w:rPr>
        <w:t xml:space="preserve"> –</w:t>
      </w:r>
      <w:r w:rsidR="00B63076">
        <w:rPr>
          <w:rFonts w:ascii="Arial" w:eastAsia="Times New Roman" w:hAnsi="Arial" w:cs="Arial"/>
          <w:b/>
        </w:rPr>
        <w:t xml:space="preserve"> </w:t>
      </w:r>
      <w:r w:rsidRPr="008A3E56">
        <w:rPr>
          <w:rFonts w:ascii="Arial" w:eastAsia="Times New Roman" w:hAnsi="Arial" w:cs="Arial"/>
          <w:b/>
        </w:rPr>
        <w:t>osnutek</w:t>
      </w:r>
    </w:p>
    <w:p w14:paraId="0127A786" w14:textId="77777777" w:rsidR="000F159C" w:rsidRDefault="000F159C" w:rsidP="000F159C">
      <w:pP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500"/>
        <w:gridCol w:w="5080"/>
        <w:gridCol w:w="920"/>
        <w:gridCol w:w="920"/>
        <w:gridCol w:w="920"/>
      </w:tblGrid>
      <w:tr w:rsidR="00376029" w:rsidRPr="00376029" w14:paraId="271EF971" w14:textId="77777777" w:rsidTr="00376029">
        <w:trPr>
          <w:trHeight w:val="300"/>
        </w:trPr>
        <w:tc>
          <w:tcPr>
            <w:tcW w:w="6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9C6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223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B692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CE5F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20B6F112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2D2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 *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225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11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3B4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lang w:eastAsia="sl-SI"/>
              </w:rPr>
              <w:t xml:space="preserve">STANOVANJSKE STAVBE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D9EB3D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65F68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0EB068F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099694A1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FB4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5E3E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4CEF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Enostanovanjske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590F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7DB8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E9F6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4E19C43D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0A64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7B7B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F39F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Večstanovanjske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0E20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BD9B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C440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DC28F3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A24E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F24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D6C0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Stanovanjske stavbe za posebne družbene skupine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5621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1E72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C826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190C4546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D11D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1FC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7F77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F4C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B6D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C2A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3B6770AA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5D6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237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12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461E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NESTANOVANJSKE STAVBE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83CBF8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8D358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2D4B437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0485BC1C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F41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5D10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60B5A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Gostinske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24FB9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5A84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66BE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7258F808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E2D1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26D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3DAE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Poslovne in upravne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0C77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D14FB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EBE26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37AD55C4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45B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F4C3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C499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Trgovske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06E7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9A23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0140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02AFDFCC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186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12302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AC8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B04E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Sejmske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dvorane, razstavišča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C8715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17C9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4655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7FC5833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42E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12303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FDF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EFF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Oskrbne postaje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D7F6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DF7A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1812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</w:tr>
      <w:tr w:rsidR="00376029" w:rsidRPr="00376029" w14:paraId="29262DDF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0BE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12304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1593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77B5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Stavbe za storitvene dejavnosti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306C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7E22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BAE3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19DC7E26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93F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1241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16F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BD57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Postajna poslopja, terminali, stavbe za izvajanje komunikacij ter z njimi povezane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9461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2D6F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7DB02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04D9A5A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3C7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B7D3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7F695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Garažne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FA127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243F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6C03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1CB1BBB5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A1D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1251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0C2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8F37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Industrijske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1A22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992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B29D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0274ED55" w14:textId="77777777" w:rsidTr="00376029">
        <w:trPr>
          <w:trHeight w:val="12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ADFF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1252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F4FC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D3D2C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Rezervoarji, silosi in skladiščne stavbe, razen kmetijskih </w:t>
            </w: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silosev</w:t>
            </w:r>
            <w:proofErr w:type="spellEnd"/>
            <w:r w:rsidRPr="00376029">
              <w:rPr>
                <w:rFonts w:ascii="Calibri" w:eastAsia="Times New Roman" w:hAnsi="Calibri" w:cs="Calibri"/>
                <w:lang w:eastAsia="sl-SI"/>
              </w:rPr>
              <w:t xml:space="preserve"> in skladiščnih kmetijskih stavb, zajetij vode, vodnih stolpov in terminalov za ogljikovodike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A7F4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09B5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4DB7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</w:tr>
      <w:tr w:rsidR="00376029" w:rsidRPr="00376029" w14:paraId="10EB4C5B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17BD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D10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10a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4370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Nepretočna greznica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162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29D0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E157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15</w:t>
            </w:r>
          </w:p>
        </w:tc>
      </w:tr>
      <w:tr w:rsidR="00376029" w:rsidRPr="00376029" w14:paraId="0E9678C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00C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1261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6AD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7B6A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kulturo in razvedrilo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786C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47C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81C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D6CDB6F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518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1262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00C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9CB9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Muzeji, arhivi in knjižnice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4AFB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587A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1BD6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7D1B91E6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0D3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1263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B86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17DE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izobraževanje in znanstvenoraziskovalno delo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B8E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08F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315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60399D48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931F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1264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E17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F4FD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zdravstveno oskrbo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10F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5C03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C4B8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562A75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B1F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1265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3BC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7F0E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šport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81F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6AA3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A0E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32AF9E5A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A45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12711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D75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567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rastlinsko pridelavo, vključno z rastlinjaki za vrtnine in okrasne rastline, pokrite drevesnice in podobne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8F0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1F8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DDD4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9DC2C4F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AB23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12712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2F74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17a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5A48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Stavbe za rejo živali (do 5 glav živine)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B64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409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0AC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</w:tr>
      <w:tr w:rsidR="00376029" w:rsidRPr="00376029" w14:paraId="6CFC28FF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B44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0E7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17b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4820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Stavbe za rejo živali (več kot 5 glav živine)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D8F0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5C24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A445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22</w:t>
            </w:r>
          </w:p>
        </w:tc>
      </w:tr>
      <w:tr w:rsidR="00376029" w:rsidRPr="00376029" w14:paraId="766988FE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C0B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EC8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17c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FD75F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Čebelnjaki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C2D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A58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EE9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60F5823E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615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77A1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17d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4263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ribogojnic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9EB1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6BB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029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4CB08D6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7C7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12713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737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094F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skladiščenje pridelka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ACE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F5F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AD7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2E58F51A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292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12714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6FA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B73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Druge </w:t>
            </w: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nestanovanjske</w:t>
            </w:r>
            <w:proofErr w:type="spellEnd"/>
            <w:r w:rsidRPr="00376029">
              <w:rPr>
                <w:rFonts w:ascii="Calibri" w:eastAsia="Times New Roman" w:hAnsi="Calibri" w:cs="Calibri"/>
                <w:lang w:eastAsia="sl-SI"/>
              </w:rPr>
              <w:t xml:space="preserve"> kmetijske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0A7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D65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850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2A4E47BF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B4D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12721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8B5FA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21E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Stavbe za opravljanje verskih obredov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4160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CF1D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697E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6E689C6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212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12722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F34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05B9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Pokopališke stavbe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7641D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89F5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6667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566AA7CD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04BE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12730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574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DE6E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Kulturna dediščina, ki se ne uporablja za druge namene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04C7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33B1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DC4F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38D7E313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43C6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1274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E794A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CA0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Druge stavbe, ki niso uvrščene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52BB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B749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D4554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0BEB1080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33C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25E5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B066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1777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1904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275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539285F3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4BFC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7DB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21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F80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OBJEKTI PROMETNE INFRASTRUKTURE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C97AAC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7FFDB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7634684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3946106C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9A0C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21111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ADD6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C4E5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Avtoceste, hitre ceste in glavne ceste (daljinske ceste)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774D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095BC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1CF3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4AF1CD4A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CA9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21112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9B88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92EE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Regionalne ceste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8D9D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9CDF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6EA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pip</w:t>
            </w:r>
          </w:p>
        </w:tc>
      </w:tr>
      <w:tr w:rsidR="00376029" w:rsidRPr="00376029" w14:paraId="2370CE88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7AC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21121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D126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7733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Lokalne ceste in javne poti, </w:t>
            </w: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nekategorizirane</w:t>
            </w:r>
            <w:proofErr w:type="spellEnd"/>
            <w:r w:rsidRPr="00376029">
              <w:rPr>
                <w:rFonts w:ascii="Calibri" w:eastAsia="Times New Roman" w:hAnsi="Calibri" w:cs="Calibri"/>
                <w:lang w:eastAsia="sl-SI"/>
              </w:rPr>
              <w:t xml:space="preserve"> ceste in gozdne ceste, razen gozdnih vlak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B427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DDD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47F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4418692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F30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C03A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3a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5E86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Gozdne vlake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1881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B26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DD0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59C11A28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D08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21122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048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644D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Parkirišča izven vozišča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0D3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4B9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FFE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56D23FF9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5572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21210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7A1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DCFC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Glavne in regionalne železniške proge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87A2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1B6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23D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3F634FF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D2A1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21220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3BC9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7EF9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Mestne železniške proge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E2BF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CB7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1707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24914481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01B1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21301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F39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9A95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Letališke steze in ploščadi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2658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D5CE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215F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3BBBCCB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CF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21302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263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5F77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Letalski radio-navigacijski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322A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5A17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FED3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1FB74B86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66D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21410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2DB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81AB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Mostovi, viadukti, nadvozi, nadhodi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C5035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1F0BC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3E14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4FFD14A3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138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2142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A5D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F33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Predori in Podhodi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2950D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F0E3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2149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12C086CF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900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21510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213A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95DA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Pristanišča in plovne poti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4A904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CFD7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538C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0961E376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7C7A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21520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46E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041F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Jezovi, vodne pregrade in drugi vodni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F6FD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2F73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26D2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</w:tr>
      <w:tr w:rsidR="00376029" w:rsidRPr="00376029" w14:paraId="05657924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D02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21530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468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F4A6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Sistem za namakanje in osuševanje, akvadukti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6B18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56CF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F259A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43FA468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5131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88B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FAA34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9E6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6C2E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1208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376029" w:rsidRPr="00376029" w14:paraId="24E7BBD4" w14:textId="77777777" w:rsidTr="00376029">
        <w:trPr>
          <w:trHeight w:val="6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1185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087C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22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55E4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CEVOVODI, KOMUNIKACIJSKA OMREŽJA IN ELEKTROENERGETSKI VODI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99E3E6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CCDE3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6C76CEC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15513724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D808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334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2FC4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Naftovodi in daljinski (prenosni) plinovodi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554C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7BC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976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3A36BD71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D290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22121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FB2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73F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Daljinski (transportni) vodovodi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D779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DA8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C599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1C76B849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E76F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22122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80B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6D7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za črpanje, filtriranje in zajem vode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0E2D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520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5F2F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</w:tr>
      <w:tr w:rsidR="00376029" w:rsidRPr="00376029" w14:paraId="31C6CE25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981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A6D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F481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Objekti in naprave za umetno napajanje ali bogatenje podzemne vode iz enega vodonosnika v drugega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5B9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09E4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405F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5E525603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F385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22130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1EFD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C1EA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Daljinsko (hrbtenično) komunikacijsko omrežje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6C1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DD2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D654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4CB3E819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A46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22140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F22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3FA9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Daljinski (prenosni) elektroenergetski 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0674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6666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814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5439E983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BD65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41A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20F9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Lokalni (distribucijski) plinovodi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D39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445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DA5A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1613C0B6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369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BC75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BA8E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Lokalni vodovodi za pitno vodo in cevovodi za tehnološko vodo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89C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40FB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1F2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7C71683E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4B9A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3ADC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DE71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Lokalni cevovodi za toplo vodo, paro in stisnjen zrak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7EBC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D32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DA9A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5657900D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FBC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22223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0A2E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5E03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Vodni stolpi in vodnjaki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8751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4FD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C13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</w:tr>
      <w:tr w:rsidR="00376029" w:rsidRPr="00376029" w14:paraId="58A1713F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E2A5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7A3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9a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B65F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Vrtina ali vodnjak, potreben za raziskave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3AF7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18,6,17,1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301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9D4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6,1</w:t>
            </w:r>
          </w:p>
        </w:tc>
      </w:tr>
      <w:tr w:rsidR="00376029" w:rsidRPr="00376029" w14:paraId="15229572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654A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22231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494D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E9E1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Cevovodi za odpadno vodo (kanalizacija)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F6E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pp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18,6,17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2095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3,8,13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124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3,8,13</w:t>
            </w:r>
          </w:p>
        </w:tc>
      </w:tr>
      <w:tr w:rsidR="00376029" w:rsidRPr="00376029" w14:paraId="557D1420" w14:textId="77777777" w:rsidTr="00376029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E89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C3B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 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B7CD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Iztok ali iztočni objekt za odvajanje industrijske odpadne vode, če gre za posredno odvajanje v podzemne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0797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11A7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0CBF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605A569D" w14:textId="77777777" w:rsidTr="00376029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EA3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0A9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 b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2D93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Iztok ali iztočni objekt za odvajanje komunalne odpadne vode, če gre za posredno odvajanje v podzemne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3E50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6136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3832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38DE9A55" w14:textId="77777777" w:rsidTr="00376029">
        <w:trPr>
          <w:trHeight w:val="21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A5C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3D2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 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BB8B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Iztok ali iztočni objekt za odvajanje padavinske odpadne vode, če gre za posredno odvajanje v podzemne vode v skladu s predpisom, ki ureja emisijo snovi in toplote pri odvajanju odpadnih voda v vode in javno kanalizacijo, in je pred iztokom zagotovljena obdelava padavinske odpadne vode v lovilniku olj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28A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898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095C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</w:tr>
      <w:tr w:rsidR="00376029" w:rsidRPr="00376029" w14:paraId="7815457B" w14:textId="77777777" w:rsidTr="00376029">
        <w:trPr>
          <w:trHeight w:val="15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7AC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249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 d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9CDA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Iztok ali iztočni objekt za odvajanje odpadne vode, če gre za neposredno odvajanje v površinsko vodo v skladu s predpisom, ki ureja emisijo snovi in toplote pri odvajanju odpadnih voda v vode in javno kanalizacijo.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617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7A4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C0AC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8</w:t>
            </w:r>
          </w:p>
        </w:tc>
      </w:tr>
      <w:tr w:rsidR="00376029" w:rsidRPr="00376029" w14:paraId="0D67CD9C" w14:textId="77777777" w:rsidTr="00376029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788C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09E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10 e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085D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Iztok ali iztočni objekt za odvajanje padavinske odpadne vode s streh objektov, če gre za posredno odvajanje v podzemne oziroma neposredno v površinske vode v skladu s predpisom, ki ureja emisijo snovi in toplote pri odvajanju odpadnih voda v vode in javno kanalizacijo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2EF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-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9,10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C95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CD6C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9</w:t>
            </w:r>
          </w:p>
        </w:tc>
      </w:tr>
      <w:tr w:rsidR="00376029" w:rsidRPr="00376029" w14:paraId="2FA39C1C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9A2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22232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2E5F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D66A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Čistilne naprave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930B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16C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6CC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 </w:t>
            </w:r>
          </w:p>
        </w:tc>
      </w:tr>
      <w:tr w:rsidR="00376029" w:rsidRPr="00376029" w14:paraId="5404377D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BB6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976F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4DB4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Čistilne naprave zmogljivost do 200 PE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44C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99C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4469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14</w:t>
            </w:r>
          </w:p>
        </w:tc>
      </w:tr>
      <w:tr w:rsidR="00376029" w:rsidRPr="00376029" w14:paraId="09E282A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983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86B3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11b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5E78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Čistilne naprave zmogljivost od 200 PE do 30.000 PE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425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003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F41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2127C1EF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AFCE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551F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11c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6F42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 xml:space="preserve">Čistilne naprave zmogljivost nad 30.000 PE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0900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F21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BB5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4086E56E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A77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2224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8E0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F65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Lokalni (distribucijski) elektroenergetski vodi in lokalna (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dostopovna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) komunikacijska omrežja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03AB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9F5D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8439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4CF61407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8F6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6C94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544E4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0CE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967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95B0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5FE1D1FE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2D6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8BE1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23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B97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INDUSTRIJSKI GRADBENI KOMPLEKSI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F1427A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40FD7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3F489DF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15DBA959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1EA5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23010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903F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AA299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za pridobivanje in izkoriščanje mineralnih surovin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B7B3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317F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B4BE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69662015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794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23021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63AC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491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Elektrarne in drugi energetski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5FA0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5D65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D258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62990AB1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B6A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C84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842A4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Sončne elektrarne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57E79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CBCA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793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376029" w:rsidRPr="00376029" w14:paraId="6B96008A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037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EAE6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6412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Vetrne elektrarne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F09F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DAEB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14A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376029" w:rsidRPr="00376029" w14:paraId="6F8E6C29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9EF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23022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A59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6E0A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Hranilniki električne energije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44D5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D09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5EDB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</w:tr>
      <w:tr w:rsidR="00376029" w:rsidRPr="00376029" w14:paraId="0473730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84E7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23030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0E1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7FF7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kemične industrije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7A6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C8A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D02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72F51785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29E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23040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1C356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F7F1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industrije, ki niso uvrščeni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DF8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80F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2CF3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52270E5D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4AA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0633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EA6B6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1A0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E163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4B7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418D1864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E27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CC-SI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309E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24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EF95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DRUGI GRADBENI INŽENIRSKI OBJEKTI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F0816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A2387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00B050"/>
            <w:noWrap/>
            <w:vAlign w:val="bottom"/>
            <w:hideMark/>
          </w:tcPr>
          <w:p w14:paraId="125E2A6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1EA774B4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9AE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24110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C834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63D0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Športna igrišča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0DCE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7B18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294E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3DB71009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F0F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24122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EEF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B7A6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Drugi gradbeni inženirski objekti za šport, rekreacijo in prosti čas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2D6B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437D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0367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0400A7CD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CB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A18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6FFC8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Igrišče za golf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87E8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A913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240E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65A93DB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21AB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24201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F37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A73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Obrambni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6307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EE08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8B94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348C83FA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0D27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24202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1D2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2C119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Drugi kmetijski gradbeni inženirski objekti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6BFC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5F5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19,20,21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B38B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19,20,21</w:t>
            </w:r>
          </w:p>
        </w:tc>
      </w:tr>
      <w:tr w:rsidR="00376029" w:rsidRPr="00376029" w14:paraId="38ECD17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D51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E302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9A0A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za ravnanje z odpadki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179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4CB2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B7A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0606C23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D06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24204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4FB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A1E2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Pokopališča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D0D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5A7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74DF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</w:tr>
      <w:tr w:rsidR="00376029" w:rsidRPr="00376029" w14:paraId="78F1952D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4AAE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CC58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341B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Objekti za preprečitev zdrsa in ograditev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93C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B01E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AEC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2</w:t>
            </w:r>
          </w:p>
        </w:tc>
      </w:tr>
      <w:tr w:rsidR="00376029" w:rsidRPr="00376029" w14:paraId="1613C314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4E8D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24206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65E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455E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Odprta skladišča in odprte prodajne površine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046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52DC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B64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257B2F47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8998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24207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E4FF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E254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Nepokrita 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prezentirana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arheološka najdišča in ruševine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BBE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863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3BD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+</w:t>
            </w:r>
          </w:p>
        </w:tc>
      </w:tr>
      <w:tr w:rsidR="00376029" w:rsidRPr="00376029" w14:paraId="2162F370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7031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24208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C08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10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B9B6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Drugi gradbeni inženirski objekti, ki niso uvrščeni drugje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60DF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2C27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A4E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6B944FC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D34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F81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E5B96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16E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D43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AFC0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152B6E78" w14:textId="77777777" w:rsidTr="00376029">
        <w:trPr>
          <w:trHeight w:val="300"/>
        </w:trPr>
        <w:tc>
          <w:tcPr>
            <w:tcW w:w="6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60D1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00C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AE9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87F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75A944E9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B39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C1C1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FB0C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IZVAJANJE GRADBENIH DEL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EE4C4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FF185F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FADB29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6C964D3D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59AC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08390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4041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Gradbišče v skladu s predpisi, ki urejajo gradnjo objektov, na zemljišču s površino, večjo od 1 ha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2E3CA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9990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06A9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6172543E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1F4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4072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E4E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Sanitarne enote na gradbišču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059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CE26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7130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lang w:eastAsia="sl-SI"/>
              </w:rPr>
              <w:t>–</w:t>
            </w:r>
            <w:r w:rsidRPr="00376029">
              <w:rPr>
                <w:rFonts w:ascii="Calibri" w:eastAsia="Times New Roman" w:hAnsi="Calibri" w:cs="Calibri"/>
                <w:vertAlign w:val="superscript"/>
                <w:lang w:eastAsia="sl-SI"/>
              </w:rPr>
              <w:t>4</w:t>
            </w:r>
          </w:p>
        </w:tc>
      </w:tr>
      <w:tr w:rsidR="00376029" w:rsidRPr="00376029" w14:paraId="769FB9A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6B58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42CC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56EA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Uporaba in čiščenje naprav za izdelavo betona ipd.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5DF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AFB2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289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0557DA3B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2BC8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72DA2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E683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Uporaba brizganega betona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18B1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655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E4D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52683A02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BB4A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D68B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64D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Uporaba odpadnega gradbenega materiala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7DD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BD5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350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12</w:t>
            </w:r>
          </w:p>
        </w:tc>
      </w:tr>
      <w:tr w:rsidR="00376029" w:rsidRPr="00376029" w14:paraId="10C179CC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645F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6D3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0E2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Uporaba gradbenega materiala, izdelanega iz odpadkov s predelavo odpadkov, za gradnjo objektov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CB2B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6B2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797A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12</w:t>
            </w:r>
          </w:p>
        </w:tc>
      </w:tr>
      <w:tr w:rsidR="00376029" w:rsidRPr="00376029" w14:paraId="71012760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4D5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FDD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7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AB35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Uporaba gradbenega materiala, iz katerega se lahko izločajo snovi, škodljive za vodo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E33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CF6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B08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</w:tr>
      <w:tr w:rsidR="00376029" w:rsidRPr="00376029" w14:paraId="503E6BB9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8E6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E67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8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1660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Čiščenje in obdelava površin objektov in gradbenega materiala, če pri tem nastaja odpadna voda (npr. pranje fasade)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34CB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06B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8108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39444538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774E6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431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9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7AC2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Spreminjanje morfologije zemljišč z nasipavanjem ali odstranjevanjem zemljine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BD8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36A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D084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</w:tr>
      <w:tr w:rsidR="00376029" w:rsidRPr="00376029" w14:paraId="0A91E40E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0479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83CC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10a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A4D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Gradnja tesnilnih zaves za zaščito vodnega vira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DB0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E4C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5621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376029" w:rsidRPr="00376029" w14:paraId="5B976EDF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6A7A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B99B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10b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4398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Gradnja tesnilnih zaves za druge namene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0A1A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406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E0E4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376029" w:rsidRPr="00376029" w14:paraId="0503BCB3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451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95D27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75F0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Injektiranje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69DA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523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pp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1570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2,1</w:t>
            </w:r>
          </w:p>
        </w:tc>
      </w:tr>
      <w:tr w:rsidR="00376029" w:rsidRPr="00376029" w14:paraId="5E7FE54C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D1C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B1D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EE4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Vgradnja betonskih in lesenih pilotov s suhim vrtanjem, izkopom ali zabijanjem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FFE1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A75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F55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376029" w:rsidRPr="00376029" w14:paraId="62607C86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7FC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059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8B8F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Vgradnja pilotov z vrtanjem z izplako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D7A8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37FB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591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376029" w:rsidRPr="00376029" w14:paraId="628466DD" w14:textId="77777777" w:rsidTr="00376029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05F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5E3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AB99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Vgradnja pilotov s cementiranjem v vrtini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F73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20FB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28AD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</w:t>
            </w:r>
          </w:p>
        </w:tc>
      </w:tr>
      <w:tr w:rsidR="00376029" w:rsidRPr="00376029" w14:paraId="42503398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1E8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FE124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CD45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Vrtanje in izvedba vodnjakov za druge namene (za namakanje, oskrbo s tehnološko vodo, uporabo geotermalne energije ipd.)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B7C5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711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9543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</w:t>
            </w:r>
          </w:p>
        </w:tc>
      </w:tr>
      <w:tr w:rsidR="00376029" w:rsidRPr="00376029" w14:paraId="5B762B98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2CD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90D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8CA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Vrtanje za oskrbo s pitno vodo in za potrebe državnega spremljanja stanja voda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C8D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E38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6,17,1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C8E8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6,1</w:t>
            </w:r>
          </w:p>
        </w:tc>
      </w:tr>
      <w:tr w:rsidR="00376029" w:rsidRPr="00376029" w14:paraId="151A602C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52B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10E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AEA6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0366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31ED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5A99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376029" w:rsidRPr="00376029" w14:paraId="7CD67A63" w14:textId="77777777" w:rsidTr="00376029">
        <w:trPr>
          <w:trHeight w:val="300"/>
        </w:trPr>
        <w:tc>
          <w:tcPr>
            <w:tcW w:w="6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8417E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Preglednica 1.3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398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666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0609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</w:tc>
      </w:tr>
      <w:tr w:rsidR="00376029" w:rsidRPr="00376029" w14:paraId="67CF8962" w14:textId="77777777" w:rsidTr="00376029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219A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247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976B8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VZDRŽEVANJE OBJEKTOV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B1C3EF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A9816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62D6DC5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VVO III</w:t>
            </w:r>
          </w:p>
        </w:tc>
      </w:tr>
      <w:tr w:rsidR="00376029" w:rsidRPr="00376029" w14:paraId="2A1B7FD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730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D79E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1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A6B3D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Dela v objektu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0EEC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4679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5C60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5B6B0EBE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5D5F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0DA9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2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2C185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Dela na ovoju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6DCD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2EF8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D177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6C554202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844A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C89F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3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096F60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Zasteklitev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29A20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FBF54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BBD2C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4C4887CA" w14:textId="77777777" w:rsidTr="00376029">
        <w:trPr>
          <w:trHeight w:val="18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23ED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1782D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C276C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Inštalacije in naprave v in na objektu, razen izvedbe vrtine ali izkopa in namestitve toplotne črpalke voda - voda ali zemlja - voda (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geosonda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, horizontalni 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kolektor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ipd.), in namestitve premičnih rezervoarjev za utekočinjeni naftni plin ali nafto s priključkom na objekt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1223D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B6D5A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F04D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779A9D16" w14:textId="77777777" w:rsidTr="00376029">
        <w:trPr>
          <w:trHeight w:val="9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1D4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54C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4a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1398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Izvedba vrtine ali izkop in namestitev toplotne črpalke voda - voda ali zemlja - voda (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geosonda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, horizontalni 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kolektor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ipd.)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63A3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2B6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23,6,11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DB0F5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23,6,11</w:t>
            </w:r>
          </w:p>
        </w:tc>
      </w:tr>
      <w:tr w:rsidR="00376029" w:rsidRPr="00376029" w14:paraId="681BF93A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5F64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1F5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4b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77C23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Namestitev premičnih rezervoarjev za utekočinjeni naftni plin ali nafto s priključkom na objekt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068B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–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F10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16,24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6D1E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  <w:r w:rsidRPr="00376029">
              <w:rPr>
                <w:rFonts w:ascii="Calibri" w:eastAsia="Times New Roman" w:hAnsi="Calibri" w:cs="Calibri"/>
                <w:color w:val="000000"/>
                <w:vertAlign w:val="superscript"/>
                <w:lang w:eastAsia="sl-SI"/>
              </w:rPr>
              <w:t>16</w:t>
            </w:r>
          </w:p>
        </w:tc>
      </w:tr>
      <w:tr w:rsidR="00376029" w:rsidRPr="00376029" w14:paraId="7973E138" w14:textId="77777777" w:rsidTr="00376029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52467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4055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5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AF092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Dela v zvezi z zunanjo ureditvijo objekta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BD5E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9AF9F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34326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  <w:tr w:rsidR="00376029" w:rsidRPr="00376029" w14:paraId="0FC2D4A0" w14:textId="77777777" w:rsidTr="00376029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0811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7593" w14:textId="77777777" w:rsidR="00376029" w:rsidRPr="00376029" w:rsidRDefault="00376029" w:rsidP="003760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6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97CEB" w14:textId="77777777" w:rsidR="00376029" w:rsidRPr="00376029" w:rsidRDefault="00376029" w:rsidP="003760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Dela v zvezi z </w:t>
            </w: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nekategoriziranimi</w:t>
            </w:r>
            <w:proofErr w:type="spellEnd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cestami in javnimi potmi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A0827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7B6A1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proofErr w:type="spellStart"/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pd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61F12" w14:textId="77777777" w:rsidR="00376029" w:rsidRPr="00376029" w:rsidRDefault="00376029" w:rsidP="003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76029">
              <w:rPr>
                <w:rFonts w:ascii="Calibri" w:eastAsia="Times New Roman" w:hAnsi="Calibri" w:cs="Calibri"/>
                <w:color w:val="000000"/>
                <w:lang w:eastAsia="sl-SI"/>
              </w:rPr>
              <w:t>+</w:t>
            </w:r>
          </w:p>
        </w:tc>
      </w:tr>
    </w:tbl>
    <w:p w14:paraId="19696A9B" w14:textId="77777777" w:rsidR="000F159C" w:rsidRDefault="000F159C" w:rsidP="00FF3F41">
      <w:pPr>
        <w:suppressAutoHyphens/>
        <w:autoSpaceDN w:val="0"/>
        <w:spacing w:after="0" w:line="240" w:lineRule="auto"/>
        <w:textAlignment w:val="baseline"/>
        <w:rPr>
          <w:rFonts w:ascii="Calibri" w:eastAsia="Calibri" w:hAnsi="Calibri" w:cs="Calibri"/>
          <w:b/>
          <w:sz w:val="32"/>
          <w:szCs w:val="32"/>
          <w:lang w:val="en-US"/>
        </w:rPr>
      </w:pPr>
      <w:bookmarkStart w:id="0" w:name="_GoBack"/>
      <w:bookmarkEnd w:id="0"/>
    </w:p>
    <w:sectPr w:rsidR="000F15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92824"/>
    <w:multiLevelType w:val="hybridMultilevel"/>
    <w:tmpl w:val="528897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CD2"/>
    <w:rsid w:val="00037659"/>
    <w:rsid w:val="000720A3"/>
    <w:rsid w:val="00093560"/>
    <w:rsid w:val="000944FE"/>
    <w:rsid w:val="000A73ED"/>
    <w:rsid w:val="000E2D3E"/>
    <w:rsid w:val="000F159C"/>
    <w:rsid w:val="000F25C4"/>
    <w:rsid w:val="00203F24"/>
    <w:rsid w:val="00344835"/>
    <w:rsid w:val="00376029"/>
    <w:rsid w:val="00392AEA"/>
    <w:rsid w:val="003D01D4"/>
    <w:rsid w:val="004518F7"/>
    <w:rsid w:val="00471F53"/>
    <w:rsid w:val="00473442"/>
    <w:rsid w:val="004F736E"/>
    <w:rsid w:val="00524168"/>
    <w:rsid w:val="005836DA"/>
    <w:rsid w:val="005868FB"/>
    <w:rsid w:val="005B2CD2"/>
    <w:rsid w:val="005C578D"/>
    <w:rsid w:val="005D2AFA"/>
    <w:rsid w:val="006B249A"/>
    <w:rsid w:val="00722F16"/>
    <w:rsid w:val="00791523"/>
    <w:rsid w:val="007964E0"/>
    <w:rsid w:val="007A4270"/>
    <w:rsid w:val="007D5EDC"/>
    <w:rsid w:val="008103A0"/>
    <w:rsid w:val="008A0729"/>
    <w:rsid w:val="008A3E56"/>
    <w:rsid w:val="00904A0C"/>
    <w:rsid w:val="00962C97"/>
    <w:rsid w:val="009806EA"/>
    <w:rsid w:val="009E4055"/>
    <w:rsid w:val="00A2182F"/>
    <w:rsid w:val="00A438D3"/>
    <w:rsid w:val="00A62305"/>
    <w:rsid w:val="00B024AF"/>
    <w:rsid w:val="00B63076"/>
    <w:rsid w:val="00C541D2"/>
    <w:rsid w:val="00C62E8E"/>
    <w:rsid w:val="00CD1337"/>
    <w:rsid w:val="00D17C9A"/>
    <w:rsid w:val="00D917A5"/>
    <w:rsid w:val="00D976C7"/>
    <w:rsid w:val="00DC05F9"/>
    <w:rsid w:val="00E46621"/>
    <w:rsid w:val="00EA0350"/>
    <w:rsid w:val="00EB4C79"/>
    <w:rsid w:val="00F220C1"/>
    <w:rsid w:val="00F331B3"/>
    <w:rsid w:val="00F66C14"/>
    <w:rsid w:val="00F9169E"/>
    <w:rsid w:val="00FF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C3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63076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5868FB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5868FB"/>
    <w:rPr>
      <w:color w:val="800080"/>
      <w:u w:val="single"/>
    </w:rPr>
  </w:style>
  <w:style w:type="paragraph" w:customStyle="1" w:styleId="font1">
    <w:name w:val="font1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5">
    <w:name w:val="font5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6">
    <w:name w:val="font6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7">
    <w:name w:val="font7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8">
    <w:name w:val="font8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65">
    <w:name w:val="xl65"/>
    <w:basedOn w:val="Navaden"/>
    <w:rsid w:val="0058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7">
    <w:name w:val="xl67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68">
    <w:name w:val="xl68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9">
    <w:name w:val="xl6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0">
    <w:name w:val="xl70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1">
    <w:name w:val="xl7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2">
    <w:name w:val="xl7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3">
    <w:name w:val="xl73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4">
    <w:name w:val="xl74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5">
    <w:name w:val="xl7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6">
    <w:name w:val="xl7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7">
    <w:name w:val="xl7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8">
    <w:name w:val="xl7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9">
    <w:name w:val="xl7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0">
    <w:name w:val="xl80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1">
    <w:name w:val="xl8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2">
    <w:name w:val="xl8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3">
    <w:name w:val="xl83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4">
    <w:name w:val="xl84"/>
    <w:basedOn w:val="Navaden"/>
    <w:rsid w:val="005868F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5">
    <w:name w:val="xl8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86">
    <w:name w:val="xl8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7">
    <w:name w:val="xl8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8">
    <w:name w:val="xl8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9">
    <w:name w:val="xl89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0">
    <w:name w:val="xl90"/>
    <w:basedOn w:val="Navaden"/>
    <w:rsid w:val="005868F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1">
    <w:name w:val="xl9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2">
    <w:name w:val="xl9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3">
    <w:name w:val="xl93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4">
    <w:name w:val="xl94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5">
    <w:name w:val="xl9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6">
    <w:name w:val="xl9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7">
    <w:name w:val="xl9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8">
    <w:name w:val="xl9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9">
    <w:name w:val="xl9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3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38D3"/>
    <w:rPr>
      <w:rFonts w:ascii="Tahoma" w:hAnsi="Tahoma" w:cs="Tahoma"/>
      <w:sz w:val="16"/>
      <w:szCs w:val="16"/>
    </w:rPr>
  </w:style>
  <w:style w:type="paragraph" w:customStyle="1" w:styleId="font9">
    <w:name w:val="font9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0">
    <w:name w:val="font10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1">
    <w:name w:val="font11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100">
    <w:name w:val="xl100"/>
    <w:basedOn w:val="Navaden"/>
    <w:rsid w:val="00376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17C9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B63076"/>
    <w:pPr>
      <w:ind w:left="720"/>
      <w:contextualSpacing/>
    </w:pPr>
  </w:style>
  <w:style w:type="character" w:styleId="Hiperpovezava">
    <w:name w:val="Hyperlink"/>
    <w:basedOn w:val="Privzetapisavaodstavka"/>
    <w:uiPriority w:val="99"/>
    <w:semiHidden/>
    <w:unhideWhenUsed/>
    <w:rsid w:val="005868FB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5868FB"/>
    <w:rPr>
      <w:color w:val="800080"/>
      <w:u w:val="single"/>
    </w:rPr>
  </w:style>
  <w:style w:type="paragraph" w:customStyle="1" w:styleId="font1">
    <w:name w:val="font1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5">
    <w:name w:val="font5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6">
    <w:name w:val="font6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7">
    <w:name w:val="font7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font8">
    <w:name w:val="font8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65">
    <w:name w:val="xl65"/>
    <w:basedOn w:val="Navaden"/>
    <w:rsid w:val="00586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xl66">
    <w:name w:val="xl66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7">
    <w:name w:val="xl67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68">
    <w:name w:val="xl68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69">
    <w:name w:val="xl6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0">
    <w:name w:val="xl70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1">
    <w:name w:val="xl7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2">
    <w:name w:val="xl7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3">
    <w:name w:val="xl73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4">
    <w:name w:val="xl74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5">
    <w:name w:val="xl7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6">
    <w:name w:val="xl7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7">
    <w:name w:val="xl7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78">
    <w:name w:val="xl7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79">
    <w:name w:val="xl7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0">
    <w:name w:val="xl80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1">
    <w:name w:val="xl8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2">
    <w:name w:val="xl8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3">
    <w:name w:val="xl83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4">
    <w:name w:val="xl84"/>
    <w:basedOn w:val="Navaden"/>
    <w:rsid w:val="005868F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5">
    <w:name w:val="xl8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86">
    <w:name w:val="xl8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7">
    <w:name w:val="xl8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8">
    <w:name w:val="xl8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89">
    <w:name w:val="xl89"/>
    <w:basedOn w:val="Navaden"/>
    <w:rsid w:val="005868FB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0">
    <w:name w:val="xl90"/>
    <w:basedOn w:val="Navaden"/>
    <w:rsid w:val="005868FB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1">
    <w:name w:val="xl91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2">
    <w:name w:val="xl92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3">
    <w:name w:val="xl93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4">
    <w:name w:val="xl94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5">
    <w:name w:val="xl95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sl-SI"/>
    </w:rPr>
  </w:style>
  <w:style w:type="paragraph" w:customStyle="1" w:styleId="xl96">
    <w:name w:val="xl96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7">
    <w:name w:val="xl97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8">
    <w:name w:val="xl98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sl-SI"/>
    </w:rPr>
  </w:style>
  <w:style w:type="paragraph" w:customStyle="1" w:styleId="xl99">
    <w:name w:val="xl99"/>
    <w:basedOn w:val="Navaden"/>
    <w:rsid w:val="00586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43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438D3"/>
    <w:rPr>
      <w:rFonts w:ascii="Tahoma" w:hAnsi="Tahoma" w:cs="Tahoma"/>
      <w:sz w:val="16"/>
      <w:szCs w:val="16"/>
    </w:rPr>
  </w:style>
  <w:style w:type="paragraph" w:customStyle="1" w:styleId="font9">
    <w:name w:val="font9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0">
    <w:name w:val="font10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sl-SI"/>
    </w:rPr>
  </w:style>
  <w:style w:type="paragraph" w:customStyle="1" w:styleId="font11">
    <w:name w:val="font11"/>
    <w:basedOn w:val="Navaden"/>
    <w:rsid w:val="00376029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sl-SI"/>
    </w:rPr>
  </w:style>
  <w:style w:type="paragraph" w:customStyle="1" w:styleId="xl100">
    <w:name w:val="xl100"/>
    <w:basedOn w:val="Navaden"/>
    <w:rsid w:val="00376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8612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Irena-Anica.Oven</cp:lastModifiedBy>
  <cp:revision>5</cp:revision>
  <cp:lastPrinted>2022-07-21T10:53:00Z</cp:lastPrinted>
  <dcterms:created xsi:type="dcterms:W3CDTF">2022-07-21T11:08:00Z</dcterms:created>
  <dcterms:modified xsi:type="dcterms:W3CDTF">2022-08-31T06:45:00Z</dcterms:modified>
</cp:coreProperties>
</file>