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1"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9"/>
        <w:gridCol w:w="517"/>
        <w:gridCol w:w="892"/>
        <w:gridCol w:w="1414"/>
        <w:gridCol w:w="417"/>
        <w:gridCol w:w="1295"/>
        <w:gridCol w:w="301"/>
        <w:gridCol w:w="385"/>
        <w:gridCol w:w="223"/>
        <w:gridCol w:w="508"/>
        <w:gridCol w:w="1700"/>
      </w:tblGrid>
      <w:tr w:rsidR="000A3BAB" w:rsidRPr="002F63C5" w14:paraId="507F19A2" w14:textId="77777777" w:rsidTr="00EB6C03">
        <w:trPr>
          <w:gridAfter w:val="5"/>
          <w:wAfter w:w="3117" w:type="dxa"/>
        </w:trPr>
        <w:tc>
          <w:tcPr>
            <w:tcW w:w="5954" w:type="dxa"/>
            <w:gridSpan w:val="6"/>
            <w:tcBorders>
              <w:top w:val="single" w:sz="4" w:space="0" w:color="auto"/>
              <w:left w:val="single" w:sz="4" w:space="0" w:color="auto"/>
              <w:bottom w:val="single" w:sz="4" w:space="0" w:color="auto"/>
              <w:right w:val="single" w:sz="4" w:space="0" w:color="auto"/>
            </w:tcBorders>
          </w:tcPr>
          <w:p w14:paraId="584B0156" w14:textId="4B0AB34F" w:rsidR="000A3BAB" w:rsidRPr="002F63C5" w:rsidRDefault="000A3BAB" w:rsidP="00540D06">
            <w:pPr>
              <w:widowControl w:val="0"/>
              <w:overflowPunct w:val="0"/>
              <w:autoSpaceDE w:val="0"/>
              <w:autoSpaceDN w:val="0"/>
              <w:adjustRightInd w:val="0"/>
              <w:spacing w:line="260" w:lineRule="exact"/>
              <w:textAlignment w:val="baseline"/>
              <w:rPr>
                <w:rFonts w:cs="Arial"/>
                <w:sz w:val="24"/>
                <w:lang w:val="sl-SI" w:eastAsia="sl-SI"/>
              </w:rPr>
            </w:pPr>
            <w:r w:rsidRPr="002F63C5">
              <w:rPr>
                <w:rFonts w:cs="Arial"/>
                <w:sz w:val="24"/>
                <w:lang w:val="sl-SI" w:eastAsia="sl-SI"/>
              </w:rPr>
              <w:t>Številka</w:t>
            </w:r>
            <w:r w:rsidR="00F31E13">
              <w:rPr>
                <w:rFonts w:cs="Arial"/>
                <w:sz w:val="24"/>
                <w:lang w:val="sl-SI" w:eastAsia="sl-SI"/>
              </w:rPr>
              <w:t xml:space="preserve">: </w:t>
            </w:r>
            <w:r w:rsidRPr="002F63C5">
              <w:rPr>
                <w:rFonts w:cs="Arial"/>
                <w:sz w:val="24"/>
                <w:lang w:val="sl-SI" w:eastAsia="sl-SI"/>
              </w:rPr>
              <w:t xml:space="preserve"> </w:t>
            </w:r>
            <w:r w:rsidR="00776946" w:rsidRPr="00776946">
              <w:rPr>
                <w:rFonts w:cs="Arial"/>
                <w:sz w:val="24"/>
                <w:lang w:val="sl-SI" w:eastAsia="sl-SI"/>
              </w:rPr>
              <w:t>0070-39/2023</w:t>
            </w:r>
          </w:p>
        </w:tc>
      </w:tr>
      <w:tr w:rsidR="000A3BAB" w:rsidRPr="002F63C5" w14:paraId="28E60D05" w14:textId="77777777" w:rsidTr="00EB6C03">
        <w:trPr>
          <w:gridAfter w:val="5"/>
          <w:wAfter w:w="3117" w:type="dxa"/>
        </w:trPr>
        <w:tc>
          <w:tcPr>
            <w:tcW w:w="5954" w:type="dxa"/>
            <w:gridSpan w:val="6"/>
            <w:tcBorders>
              <w:top w:val="single" w:sz="4" w:space="0" w:color="auto"/>
            </w:tcBorders>
          </w:tcPr>
          <w:p w14:paraId="37072A14" w14:textId="489E049A" w:rsidR="000A3BAB" w:rsidRPr="002F63C5" w:rsidRDefault="000A3BAB" w:rsidP="00BD2257">
            <w:pPr>
              <w:widowControl w:val="0"/>
              <w:overflowPunct w:val="0"/>
              <w:autoSpaceDE w:val="0"/>
              <w:autoSpaceDN w:val="0"/>
              <w:adjustRightInd w:val="0"/>
              <w:spacing w:line="260" w:lineRule="exact"/>
              <w:textAlignment w:val="baseline"/>
              <w:rPr>
                <w:rFonts w:cs="Arial"/>
                <w:sz w:val="24"/>
                <w:lang w:val="sl-SI" w:eastAsia="sl-SI"/>
              </w:rPr>
            </w:pPr>
            <w:r w:rsidRPr="002F63C5">
              <w:rPr>
                <w:rFonts w:cs="Arial"/>
                <w:sz w:val="24"/>
                <w:lang w:val="sl-SI" w:eastAsia="sl-SI"/>
              </w:rPr>
              <w:t xml:space="preserve">Ljubljana, </w:t>
            </w:r>
            <w:r w:rsidR="00F67A5C">
              <w:rPr>
                <w:rFonts w:cs="Arial"/>
                <w:sz w:val="24"/>
                <w:lang w:val="sl-SI" w:eastAsia="sl-SI"/>
              </w:rPr>
              <w:t>2</w:t>
            </w:r>
            <w:r w:rsidR="001A64AD">
              <w:rPr>
                <w:rFonts w:cs="Arial"/>
                <w:sz w:val="24"/>
                <w:lang w:val="sl-SI" w:eastAsia="sl-SI"/>
              </w:rPr>
              <w:t>3</w:t>
            </w:r>
            <w:r w:rsidR="00540D06" w:rsidRPr="002F63C5">
              <w:rPr>
                <w:rFonts w:cs="Arial"/>
                <w:sz w:val="24"/>
                <w:lang w:val="sl-SI" w:eastAsia="sl-SI"/>
              </w:rPr>
              <w:t xml:space="preserve">. </w:t>
            </w:r>
            <w:r w:rsidR="001A64AD">
              <w:rPr>
                <w:rFonts w:cs="Arial"/>
                <w:sz w:val="24"/>
                <w:lang w:val="sl-SI" w:eastAsia="sl-SI"/>
              </w:rPr>
              <w:t>februar</w:t>
            </w:r>
            <w:r w:rsidR="00540D06" w:rsidRPr="002F63C5">
              <w:rPr>
                <w:rFonts w:cs="Arial"/>
                <w:sz w:val="24"/>
                <w:lang w:val="sl-SI" w:eastAsia="sl-SI"/>
              </w:rPr>
              <w:t xml:space="preserve"> 202</w:t>
            </w:r>
            <w:r w:rsidR="00035448" w:rsidRPr="002F63C5">
              <w:rPr>
                <w:rFonts w:cs="Arial"/>
                <w:sz w:val="24"/>
                <w:lang w:val="sl-SI" w:eastAsia="sl-SI"/>
              </w:rPr>
              <w:t>3</w:t>
            </w:r>
          </w:p>
        </w:tc>
      </w:tr>
      <w:tr w:rsidR="000A3BAB" w:rsidRPr="002F63C5" w14:paraId="18F200A2" w14:textId="77777777" w:rsidTr="00EB6C03">
        <w:trPr>
          <w:gridAfter w:val="5"/>
          <w:wAfter w:w="3117" w:type="dxa"/>
        </w:trPr>
        <w:tc>
          <w:tcPr>
            <w:tcW w:w="5954" w:type="dxa"/>
            <w:gridSpan w:val="6"/>
          </w:tcPr>
          <w:p w14:paraId="1C8E44CC" w14:textId="36E538B8" w:rsidR="000A3BAB" w:rsidRPr="002F63C5" w:rsidRDefault="000A3BAB" w:rsidP="000A3BAB">
            <w:pPr>
              <w:widowControl w:val="0"/>
              <w:overflowPunct w:val="0"/>
              <w:autoSpaceDE w:val="0"/>
              <w:autoSpaceDN w:val="0"/>
              <w:adjustRightInd w:val="0"/>
              <w:spacing w:line="260" w:lineRule="exact"/>
              <w:textAlignment w:val="baseline"/>
              <w:rPr>
                <w:rFonts w:cs="Arial"/>
                <w:sz w:val="24"/>
                <w:lang w:val="sl-SI" w:eastAsia="sl-SI"/>
              </w:rPr>
            </w:pPr>
            <w:r w:rsidRPr="002F63C5">
              <w:rPr>
                <w:rFonts w:cs="Arial"/>
                <w:sz w:val="24"/>
                <w:lang w:val="sl-SI" w:eastAsia="sl-SI"/>
              </w:rPr>
              <w:t xml:space="preserve">EVA: </w:t>
            </w:r>
            <w:r w:rsidR="00F31E13" w:rsidRPr="00F31E13">
              <w:rPr>
                <w:rFonts w:cs="Arial"/>
                <w:sz w:val="24"/>
                <w:lang w:val="sl-SI" w:eastAsia="sl-SI"/>
              </w:rPr>
              <w:t>2023-3350-0004</w:t>
            </w:r>
          </w:p>
        </w:tc>
      </w:tr>
      <w:tr w:rsidR="000A3BAB" w:rsidRPr="002F63C5" w14:paraId="782ABE13" w14:textId="77777777" w:rsidTr="00EB6C03">
        <w:trPr>
          <w:gridAfter w:val="5"/>
          <w:wAfter w:w="3117" w:type="dxa"/>
          <w:trHeight w:val="1007"/>
        </w:trPr>
        <w:tc>
          <w:tcPr>
            <w:tcW w:w="5954" w:type="dxa"/>
            <w:gridSpan w:val="6"/>
          </w:tcPr>
          <w:p w14:paraId="170EF503" w14:textId="77777777" w:rsidR="000A3BAB" w:rsidRPr="002F63C5" w:rsidRDefault="000A3BAB" w:rsidP="000A3BAB">
            <w:pPr>
              <w:widowControl w:val="0"/>
              <w:spacing w:line="260" w:lineRule="exact"/>
              <w:rPr>
                <w:rFonts w:cs="Arial"/>
                <w:sz w:val="24"/>
                <w:lang w:val="sl-SI"/>
              </w:rPr>
            </w:pPr>
          </w:p>
          <w:p w14:paraId="33DA235F" w14:textId="77777777" w:rsidR="000A3BAB" w:rsidRPr="002F63C5" w:rsidRDefault="000A3BAB" w:rsidP="000A3BAB">
            <w:pPr>
              <w:widowControl w:val="0"/>
              <w:spacing w:line="260" w:lineRule="exact"/>
              <w:rPr>
                <w:rFonts w:cs="Arial"/>
                <w:b/>
                <w:sz w:val="24"/>
                <w:lang w:val="sl-SI"/>
              </w:rPr>
            </w:pPr>
            <w:r w:rsidRPr="002F63C5">
              <w:rPr>
                <w:rFonts w:cs="Arial"/>
                <w:b/>
                <w:sz w:val="24"/>
                <w:lang w:val="sl-SI"/>
              </w:rPr>
              <w:t>GENERALNI SEKRETARIAT VLADE REPUBLIKE SLOVENIJE</w:t>
            </w:r>
          </w:p>
          <w:p w14:paraId="528BBE97" w14:textId="77777777" w:rsidR="000A3BAB" w:rsidRPr="002F63C5" w:rsidRDefault="00D37894" w:rsidP="000A3BAB">
            <w:pPr>
              <w:widowControl w:val="0"/>
              <w:spacing w:line="260" w:lineRule="exact"/>
              <w:rPr>
                <w:rFonts w:cs="Arial"/>
                <w:b/>
                <w:sz w:val="24"/>
                <w:lang w:val="sl-SI"/>
              </w:rPr>
            </w:pPr>
            <w:hyperlink r:id="rId8" w:history="1">
              <w:r w:rsidR="000A3BAB" w:rsidRPr="002F63C5">
                <w:rPr>
                  <w:rFonts w:cs="Arial"/>
                  <w:b/>
                  <w:color w:val="0000FF"/>
                  <w:sz w:val="24"/>
                  <w:u w:val="single"/>
                  <w:lang w:val="sl-SI"/>
                </w:rPr>
                <w:t>gp.gs@gov.si</w:t>
              </w:r>
            </w:hyperlink>
          </w:p>
          <w:p w14:paraId="561B80D8" w14:textId="77777777" w:rsidR="000A3BAB" w:rsidRPr="002F63C5" w:rsidRDefault="000A3BAB" w:rsidP="000A3BAB">
            <w:pPr>
              <w:widowControl w:val="0"/>
              <w:spacing w:line="260" w:lineRule="exact"/>
              <w:rPr>
                <w:rFonts w:cs="Arial"/>
                <w:sz w:val="24"/>
                <w:lang w:val="sl-SI"/>
              </w:rPr>
            </w:pPr>
          </w:p>
        </w:tc>
      </w:tr>
      <w:tr w:rsidR="000A3BAB" w:rsidRPr="002F63C5" w14:paraId="72906F8E" w14:textId="77777777" w:rsidTr="000A3BAB">
        <w:tc>
          <w:tcPr>
            <w:tcW w:w="9071" w:type="dxa"/>
            <w:gridSpan w:val="11"/>
          </w:tcPr>
          <w:p w14:paraId="1ACAD66A" w14:textId="37431C41" w:rsidR="000A3BAB" w:rsidRPr="002F63C5" w:rsidRDefault="000A3BAB" w:rsidP="00B86CD4">
            <w:pPr>
              <w:widowControl w:val="0"/>
              <w:overflowPunct w:val="0"/>
              <w:autoSpaceDE w:val="0"/>
              <w:autoSpaceDN w:val="0"/>
              <w:adjustRightInd w:val="0"/>
              <w:spacing w:line="260" w:lineRule="exact"/>
              <w:ind w:left="1307" w:hanging="1307"/>
              <w:jc w:val="both"/>
              <w:textAlignment w:val="baseline"/>
              <w:rPr>
                <w:rFonts w:cs="Arial"/>
                <w:b/>
                <w:sz w:val="24"/>
                <w:lang w:val="sl-SI" w:eastAsia="sl-SI"/>
              </w:rPr>
            </w:pPr>
            <w:r w:rsidRPr="002F63C5">
              <w:rPr>
                <w:rFonts w:cs="Arial"/>
                <w:b/>
                <w:sz w:val="24"/>
                <w:lang w:val="sl-SI" w:eastAsia="sl-SI"/>
              </w:rPr>
              <w:t xml:space="preserve">ZADEVA: </w:t>
            </w:r>
            <w:r w:rsidR="002F63C5" w:rsidRPr="002F63C5">
              <w:rPr>
                <w:rFonts w:cs="Arial"/>
                <w:b/>
                <w:sz w:val="24"/>
                <w:lang w:val="sl-SI" w:eastAsia="sl-SI"/>
              </w:rPr>
              <w:t xml:space="preserve">  </w:t>
            </w:r>
            <w:r w:rsidR="00E27745" w:rsidRPr="002F63C5">
              <w:rPr>
                <w:rFonts w:cs="Arial"/>
                <w:b/>
                <w:sz w:val="24"/>
                <w:lang w:val="sl-SI" w:eastAsia="sl-SI"/>
              </w:rPr>
              <w:t xml:space="preserve">Predlog Zakona o spremembah </w:t>
            </w:r>
            <w:r w:rsidR="005E54ED" w:rsidRPr="002F63C5">
              <w:rPr>
                <w:rFonts w:cs="Arial"/>
                <w:b/>
                <w:sz w:val="24"/>
                <w:lang w:val="sl-SI" w:eastAsia="sl-SI"/>
              </w:rPr>
              <w:t>in dopolnitvah Zakona o posebnih pravicah italijanske in madžarske narodne skupnosti na področju vzgoje in izobraževanja</w:t>
            </w:r>
            <w:r w:rsidR="00E27745" w:rsidRPr="002F63C5">
              <w:rPr>
                <w:rFonts w:cs="Arial"/>
                <w:b/>
                <w:sz w:val="24"/>
                <w:lang w:val="sl-SI" w:eastAsia="sl-SI"/>
              </w:rPr>
              <w:t xml:space="preserve"> </w:t>
            </w:r>
            <w:r w:rsidRPr="002F63C5">
              <w:rPr>
                <w:rFonts w:cs="Arial"/>
                <w:b/>
                <w:sz w:val="24"/>
                <w:lang w:val="sl-SI" w:eastAsia="sl-SI"/>
              </w:rPr>
              <w:t>–</w:t>
            </w:r>
            <w:r w:rsidR="005E54ED" w:rsidRPr="002F63C5">
              <w:rPr>
                <w:rFonts w:cs="Arial"/>
                <w:b/>
                <w:sz w:val="24"/>
                <w:lang w:val="sl-SI" w:eastAsia="sl-SI"/>
              </w:rPr>
              <w:t xml:space="preserve"> </w:t>
            </w:r>
            <w:r w:rsidR="00550CA1" w:rsidRPr="002F63C5">
              <w:rPr>
                <w:rFonts w:cs="Arial"/>
                <w:b/>
                <w:sz w:val="24"/>
                <w:lang w:val="sl-SI" w:eastAsia="sl-SI"/>
              </w:rPr>
              <w:t xml:space="preserve">SKRAJŠANI </w:t>
            </w:r>
            <w:r w:rsidR="00540D06" w:rsidRPr="002F63C5">
              <w:rPr>
                <w:rFonts w:cs="Arial"/>
                <w:b/>
                <w:sz w:val="24"/>
                <w:lang w:val="sl-SI" w:eastAsia="sl-SI"/>
              </w:rPr>
              <w:t>POSTOPEK</w:t>
            </w:r>
            <w:r w:rsidRPr="002F63C5">
              <w:rPr>
                <w:rFonts w:cs="Arial"/>
                <w:b/>
                <w:sz w:val="24"/>
                <w:lang w:val="sl-SI" w:eastAsia="sl-SI"/>
              </w:rPr>
              <w:t xml:space="preserve"> </w:t>
            </w:r>
            <w:r w:rsidR="00540D06" w:rsidRPr="002F63C5">
              <w:rPr>
                <w:rFonts w:cs="Arial"/>
                <w:b/>
                <w:sz w:val="24"/>
                <w:lang w:val="sl-SI" w:eastAsia="sl-SI"/>
              </w:rPr>
              <w:t>–</w:t>
            </w:r>
            <w:r w:rsidR="00550CA1" w:rsidRPr="002F63C5">
              <w:rPr>
                <w:rFonts w:cs="Arial"/>
                <w:b/>
                <w:sz w:val="24"/>
                <w:lang w:val="sl-SI" w:eastAsia="sl-SI"/>
              </w:rPr>
              <w:t xml:space="preserve"> </w:t>
            </w:r>
            <w:r w:rsidRPr="002F63C5">
              <w:rPr>
                <w:rFonts w:cs="Arial"/>
                <w:b/>
                <w:sz w:val="24"/>
                <w:lang w:val="sl-SI" w:eastAsia="sl-SI"/>
              </w:rPr>
              <w:t xml:space="preserve">predlog za obravnavo </w:t>
            </w:r>
          </w:p>
        </w:tc>
      </w:tr>
      <w:tr w:rsidR="000A3BAB" w:rsidRPr="002F63C5" w14:paraId="7163C1A5" w14:textId="77777777" w:rsidTr="000A3BAB">
        <w:tc>
          <w:tcPr>
            <w:tcW w:w="9071" w:type="dxa"/>
            <w:gridSpan w:val="11"/>
          </w:tcPr>
          <w:p w14:paraId="2A148CA1" w14:textId="77777777" w:rsidR="000A3BAB" w:rsidRPr="002F63C5"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sl-SI"/>
              </w:rPr>
            </w:pPr>
            <w:r w:rsidRPr="002F63C5">
              <w:rPr>
                <w:rFonts w:cs="Arial"/>
                <w:b/>
                <w:sz w:val="24"/>
                <w:lang w:val="sl-SI" w:eastAsia="sl-SI"/>
              </w:rPr>
              <w:t>1. Predlog sklepov vlade:</w:t>
            </w:r>
          </w:p>
        </w:tc>
      </w:tr>
      <w:tr w:rsidR="000A3BAB" w:rsidRPr="002F63C5" w14:paraId="5881E7C1" w14:textId="77777777" w:rsidTr="000A3BAB">
        <w:tc>
          <w:tcPr>
            <w:tcW w:w="9071" w:type="dxa"/>
            <w:gridSpan w:val="11"/>
          </w:tcPr>
          <w:p w14:paraId="1B08C9E2" w14:textId="4EA26377" w:rsidR="000A3BAB" w:rsidRPr="002F63C5" w:rsidRDefault="000A3BAB" w:rsidP="000A3BAB">
            <w:pPr>
              <w:widowControl w:val="0"/>
              <w:overflowPunct w:val="0"/>
              <w:autoSpaceDE w:val="0"/>
              <w:autoSpaceDN w:val="0"/>
              <w:adjustRightInd w:val="0"/>
              <w:spacing w:line="240" w:lineRule="auto"/>
              <w:jc w:val="both"/>
              <w:textAlignment w:val="baseline"/>
              <w:rPr>
                <w:rFonts w:cs="Arial"/>
                <w:sz w:val="24"/>
                <w:lang w:val="sl-SI" w:eastAsia="sl-SI"/>
              </w:rPr>
            </w:pPr>
            <w:r w:rsidRPr="002F63C5">
              <w:rPr>
                <w:rFonts w:cs="Arial"/>
                <w:sz w:val="24"/>
                <w:lang w:val="sl-SI" w:eastAsia="sl-SI"/>
              </w:rPr>
              <w:t>Na podlagi drugega odstavka 2. člena Zakona o Vladi Republike Slovenije (Uradni list RS, št. 24/05 – uradno prečiščeno besedilo, 109/08, 38/10 – ZUKN, 8/12, 21/13, 47/13 – ZDU-1G, 65/14</w:t>
            </w:r>
            <w:r w:rsidR="00C615B9" w:rsidRPr="002F63C5">
              <w:rPr>
                <w:rFonts w:cs="Arial"/>
                <w:sz w:val="24"/>
                <w:lang w:val="sl-SI" w:eastAsia="sl-SI"/>
              </w:rPr>
              <w:t>,</w:t>
            </w:r>
            <w:r w:rsidRPr="002F63C5">
              <w:rPr>
                <w:rFonts w:cs="Arial"/>
                <w:sz w:val="24"/>
                <w:lang w:val="sl-SI" w:eastAsia="sl-SI"/>
              </w:rPr>
              <w:t xml:space="preserve"> 55/17</w:t>
            </w:r>
            <w:r w:rsidR="00C615B9" w:rsidRPr="002F63C5">
              <w:rPr>
                <w:rFonts w:cs="Arial"/>
                <w:sz w:val="24"/>
                <w:lang w:val="sl-SI" w:eastAsia="sl-SI"/>
              </w:rPr>
              <w:t xml:space="preserve"> in 163/22</w:t>
            </w:r>
            <w:r w:rsidRPr="002F63C5">
              <w:rPr>
                <w:rFonts w:cs="Arial"/>
                <w:sz w:val="24"/>
                <w:lang w:val="sl-SI" w:eastAsia="sl-SI"/>
              </w:rPr>
              <w:t>) je Vlada Republike Slovenije na ... seji dne ... sprejela sklep:</w:t>
            </w:r>
          </w:p>
          <w:p w14:paraId="3B35AF28" w14:textId="77777777" w:rsidR="000A3BAB" w:rsidRPr="002F63C5" w:rsidRDefault="000A3BAB" w:rsidP="000A3BAB">
            <w:pPr>
              <w:widowControl w:val="0"/>
              <w:overflowPunct w:val="0"/>
              <w:autoSpaceDE w:val="0"/>
              <w:autoSpaceDN w:val="0"/>
              <w:adjustRightInd w:val="0"/>
              <w:spacing w:line="240" w:lineRule="auto"/>
              <w:jc w:val="both"/>
              <w:textAlignment w:val="baseline"/>
              <w:rPr>
                <w:rFonts w:cs="Arial"/>
                <w:sz w:val="24"/>
                <w:lang w:val="sl-SI" w:eastAsia="sl-SI"/>
              </w:rPr>
            </w:pPr>
          </w:p>
          <w:p w14:paraId="158D5306" w14:textId="3BD9D85C" w:rsidR="000A3BAB" w:rsidRPr="002F63C5" w:rsidRDefault="000A3BAB" w:rsidP="000A3BAB">
            <w:pPr>
              <w:widowControl w:val="0"/>
              <w:overflowPunct w:val="0"/>
              <w:autoSpaceDE w:val="0"/>
              <w:autoSpaceDN w:val="0"/>
              <w:adjustRightInd w:val="0"/>
              <w:spacing w:line="240" w:lineRule="auto"/>
              <w:jc w:val="both"/>
              <w:textAlignment w:val="baseline"/>
              <w:rPr>
                <w:rFonts w:cs="Arial"/>
                <w:sz w:val="24"/>
                <w:lang w:val="sl-SI" w:eastAsia="sl-SI"/>
              </w:rPr>
            </w:pPr>
            <w:r w:rsidRPr="002F63C5">
              <w:rPr>
                <w:rFonts w:cs="Arial"/>
                <w:sz w:val="24"/>
                <w:lang w:val="sl-SI" w:eastAsia="sl-SI"/>
              </w:rPr>
              <w:t xml:space="preserve">Vlada Republike Slovenije je določila besedilo Predloga Zakona </w:t>
            </w:r>
            <w:r w:rsidR="00071F2C" w:rsidRPr="002F63C5">
              <w:rPr>
                <w:rFonts w:cs="Arial"/>
                <w:sz w:val="24"/>
                <w:lang w:val="sl-SI" w:eastAsia="sl-SI"/>
              </w:rPr>
              <w:t xml:space="preserve">o spremembah </w:t>
            </w:r>
            <w:r w:rsidR="00C615B9" w:rsidRPr="002F63C5">
              <w:rPr>
                <w:rFonts w:cs="Arial"/>
                <w:sz w:val="24"/>
                <w:lang w:val="sl-SI" w:eastAsia="sl-SI"/>
              </w:rPr>
              <w:t>in dopolnitvah Zakona o posebnih pravicah italijanske in madžarske narodne skupnosti na področju vzgoje in izobraževanja</w:t>
            </w:r>
            <w:r w:rsidR="00C615B9" w:rsidRPr="002F63C5">
              <w:rPr>
                <w:rFonts w:cs="Arial"/>
                <w:b/>
                <w:sz w:val="24"/>
                <w:lang w:val="sl-SI" w:eastAsia="sl-SI"/>
              </w:rPr>
              <w:t xml:space="preserve"> </w:t>
            </w:r>
            <w:r w:rsidRPr="002F63C5">
              <w:rPr>
                <w:rFonts w:cs="Arial"/>
                <w:sz w:val="24"/>
                <w:lang w:val="sl-SI" w:eastAsia="sl-SI"/>
              </w:rPr>
              <w:t xml:space="preserve">ter ga pošlje v obravnavo Državnemu zboru Republike Slovenije po </w:t>
            </w:r>
            <w:r w:rsidR="00FF2A8B">
              <w:rPr>
                <w:rFonts w:cs="Arial"/>
                <w:sz w:val="24"/>
                <w:lang w:val="sl-SI" w:eastAsia="sl-SI"/>
              </w:rPr>
              <w:t xml:space="preserve">skrajšanem </w:t>
            </w:r>
            <w:r w:rsidR="00B86CD4" w:rsidRPr="002F63C5">
              <w:rPr>
                <w:rFonts w:cs="Arial"/>
                <w:sz w:val="24"/>
                <w:lang w:val="sl-SI" w:eastAsia="sl-SI"/>
              </w:rPr>
              <w:t xml:space="preserve"> </w:t>
            </w:r>
            <w:r w:rsidRPr="002F63C5">
              <w:rPr>
                <w:rFonts w:cs="Arial"/>
                <w:sz w:val="24"/>
                <w:lang w:val="sl-SI" w:eastAsia="sl-SI"/>
              </w:rPr>
              <w:t>postopku.</w:t>
            </w:r>
          </w:p>
          <w:p w14:paraId="69B6B736" w14:textId="77777777" w:rsidR="000A3BAB" w:rsidRPr="002F63C5" w:rsidRDefault="000A3BAB" w:rsidP="000A3BAB">
            <w:pPr>
              <w:widowControl w:val="0"/>
              <w:overflowPunct w:val="0"/>
              <w:autoSpaceDE w:val="0"/>
              <w:autoSpaceDN w:val="0"/>
              <w:adjustRightInd w:val="0"/>
              <w:spacing w:line="240" w:lineRule="auto"/>
              <w:jc w:val="both"/>
              <w:textAlignment w:val="baseline"/>
              <w:rPr>
                <w:rFonts w:cs="Arial"/>
                <w:iCs/>
                <w:sz w:val="24"/>
                <w:lang w:val="sl-SI" w:eastAsia="sl-SI"/>
              </w:rPr>
            </w:pPr>
          </w:p>
          <w:p w14:paraId="219F8F00" w14:textId="77777777" w:rsidR="000A3BAB" w:rsidRPr="002F63C5" w:rsidRDefault="000A3BAB" w:rsidP="000A3BAB">
            <w:pPr>
              <w:widowControl w:val="0"/>
              <w:overflowPunct w:val="0"/>
              <w:autoSpaceDE w:val="0"/>
              <w:autoSpaceDN w:val="0"/>
              <w:adjustRightInd w:val="0"/>
              <w:spacing w:line="240" w:lineRule="auto"/>
              <w:ind w:left="360"/>
              <w:jc w:val="both"/>
              <w:textAlignment w:val="baseline"/>
              <w:rPr>
                <w:rFonts w:cs="Arial"/>
                <w:sz w:val="24"/>
                <w:lang w:val="sl-SI" w:eastAsia="sl-SI"/>
              </w:rPr>
            </w:pPr>
            <w:r w:rsidRPr="002F63C5">
              <w:rPr>
                <w:rFonts w:cs="Arial"/>
                <w:iCs/>
                <w:sz w:val="24"/>
                <w:lang w:val="sl-SI" w:eastAsia="sl-SI"/>
              </w:rPr>
              <w:t xml:space="preserve">                                                                           Barbara Kolenko </w:t>
            </w:r>
            <w:proofErr w:type="spellStart"/>
            <w:r w:rsidRPr="002F63C5">
              <w:rPr>
                <w:rFonts w:cs="Arial"/>
                <w:iCs/>
                <w:sz w:val="24"/>
                <w:lang w:val="sl-SI" w:eastAsia="sl-SI"/>
              </w:rPr>
              <w:t>Helbl</w:t>
            </w:r>
            <w:proofErr w:type="spellEnd"/>
            <w:r w:rsidRPr="002F63C5">
              <w:rPr>
                <w:rFonts w:cs="Arial"/>
                <w:iCs/>
                <w:sz w:val="24"/>
                <w:lang w:val="sl-SI" w:eastAsia="sl-SI"/>
              </w:rPr>
              <w:t xml:space="preserve"> </w:t>
            </w:r>
          </w:p>
          <w:p w14:paraId="013DBA90" w14:textId="77777777" w:rsidR="000A3BAB" w:rsidRPr="002F63C5" w:rsidRDefault="000A3BAB" w:rsidP="000A3BAB">
            <w:pPr>
              <w:widowControl w:val="0"/>
              <w:overflowPunct w:val="0"/>
              <w:autoSpaceDE w:val="0"/>
              <w:autoSpaceDN w:val="0"/>
              <w:adjustRightInd w:val="0"/>
              <w:spacing w:line="240" w:lineRule="auto"/>
              <w:ind w:left="360"/>
              <w:jc w:val="both"/>
              <w:textAlignment w:val="baseline"/>
              <w:rPr>
                <w:rFonts w:cs="Arial"/>
                <w:iCs/>
                <w:sz w:val="24"/>
                <w:lang w:val="sl-SI" w:eastAsia="sl-SI"/>
              </w:rPr>
            </w:pPr>
            <w:r w:rsidRPr="002F63C5">
              <w:rPr>
                <w:rFonts w:cs="Arial"/>
                <w:iCs/>
                <w:sz w:val="24"/>
                <w:lang w:val="sl-SI" w:eastAsia="sl-SI"/>
              </w:rPr>
              <w:t xml:space="preserve">                                                                     GENERALNA SEKRETARKA</w:t>
            </w:r>
          </w:p>
          <w:p w14:paraId="382AC555" w14:textId="77777777" w:rsidR="000A3BAB" w:rsidRPr="002F63C5" w:rsidRDefault="000A3BAB" w:rsidP="000A3BAB">
            <w:pPr>
              <w:widowControl w:val="0"/>
              <w:overflowPunct w:val="0"/>
              <w:autoSpaceDE w:val="0"/>
              <w:autoSpaceDN w:val="0"/>
              <w:adjustRightInd w:val="0"/>
              <w:spacing w:line="240" w:lineRule="auto"/>
              <w:jc w:val="both"/>
              <w:textAlignment w:val="baseline"/>
              <w:rPr>
                <w:rFonts w:cs="Arial"/>
                <w:sz w:val="24"/>
                <w:lang w:val="sl-SI" w:eastAsia="sl-SI"/>
              </w:rPr>
            </w:pPr>
          </w:p>
          <w:p w14:paraId="5BE12F5C" w14:textId="77777777" w:rsidR="000A3BAB" w:rsidRPr="002F63C5" w:rsidRDefault="000A3BAB" w:rsidP="000A3BAB">
            <w:pPr>
              <w:widowControl w:val="0"/>
              <w:overflowPunct w:val="0"/>
              <w:autoSpaceDE w:val="0"/>
              <w:autoSpaceDN w:val="0"/>
              <w:adjustRightInd w:val="0"/>
              <w:spacing w:line="240" w:lineRule="auto"/>
              <w:jc w:val="both"/>
              <w:textAlignment w:val="baseline"/>
              <w:rPr>
                <w:rFonts w:cs="Arial"/>
                <w:sz w:val="24"/>
                <w:lang w:val="sl-SI" w:eastAsia="sl-SI"/>
              </w:rPr>
            </w:pPr>
          </w:p>
          <w:p w14:paraId="68E2CDC9" w14:textId="77777777" w:rsidR="000A3BAB" w:rsidRPr="002F63C5" w:rsidRDefault="000A3BAB" w:rsidP="000A3BAB">
            <w:pPr>
              <w:widowControl w:val="0"/>
              <w:overflowPunct w:val="0"/>
              <w:autoSpaceDE w:val="0"/>
              <w:autoSpaceDN w:val="0"/>
              <w:adjustRightInd w:val="0"/>
              <w:spacing w:line="240" w:lineRule="auto"/>
              <w:jc w:val="both"/>
              <w:textAlignment w:val="baseline"/>
              <w:rPr>
                <w:rFonts w:cs="Arial"/>
                <w:sz w:val="24"/>
                <w:lang w:val="sl-SI" w:eastAsia="sl-SI"/>
              </w:rPr>
            </w:pPr>
            <w:r w:rsidRPr="002F63C5">
              <w:rPr>
                <w:rFonts w:cs="Arial"/>
                <w:sz w:val="24"/>
                <w:lang w:val="sl-SI" w:eastAsia="sl-SI"/>
              </w:rPr>
              <w:t>Priloga:</w:t>
            </w:r>
          </w:p>
          <w:p w14:paraId="26B98E21" w14:textId="6940D6BC" w:rsidR="00CD66D4" w:rsidRPr="002F63C5" w:rsidRDefault="00CD66D4" w:rsidP="000A3BAB">
            <w:pPr>
              <w:widowControl w:val="0"/>
              <w:numPr>
                <w:ilvl w:val="0"/>
                <w:numId w:val="16"/>
              </w:numPr>
              <w:overflowPunct w:val="0"/>
              <w:autoSpaceDE w:val="0"/>
              <w:autoSpaceDN w:val="0"/>
              <w:adjustRightInd w:val="0"/>
              <w:spacing w:line="240" w:lineRule="auto"/>
              <w:jc w:val="both"/>
              <w:textAlignment w:val="baseline"/>
              <w:rPr>
                <w:rFonts w:cs="Arial"/>
                <w:sz w:val="24"/>
                <w:lang w:val="sl-SI" w:eastAsia="sl-SI"/>
              </w:rPr>
            </w:pPr>
            <w:r w:rsidRPr="002F63C5">
              <w:rPr>
                <w:rFonts w:cs="Arial"/>
                <w:sz w:val="24"/>
                <w:lang w:val="sl-SI" w:eastAsia="sl-SI"/>
              </w:rPr>
              <w:t>Predlog Zakona o spremembah in dopolnitvah Zakona o posebnih pravicah italijanske in madžarske narodne skupnosti na področju vzgoje in izobraževanja</w:t>
            </w:r>
          </w:p>
          <w:p w14:paraId="1DC00026" w14:textId="77777777" w:rsidR="000A3BAB" w:rsidRPr="002F63C5" w:rsidRDefault="000A3BAB" w:rsidP="000A3BAB">
            <w:pPr>
              <w:widowControl w:val="0"/>
              <w:overflowPunct w:val="0"/>
              <w:autoSpaceDE w:val="0"/>
              <w:autoSpaceDN w:val="0"/>
              <w:adjustRightInd w:val="0"/>
              <w:spacing w:line="240" w:lineRule="auto"/>
              <w:jc w:val="both"/>
              <w:textAlignment w:val="baseline"/>
              <w:rPr>
                <w:rFonts w:cs="Arial"/>
                <w:sz w:val="24"/>
                <w:lang w:val="sl-SI" w:eastAsia="sl-SI"/>
              </w:rPr>
            </w:pPr>
          </w:p>
          <w:p w14:paraId="69D28293" w14:textId="77777777" w:rsidR="000A3BAB" w:rsidRPr="002F63C5" w:rsidRDefault="000A3BAB" w:rsidP="000A3BAB">
            <w:pPr>
              <w:widowControl w:val="0"/>
              <w:overflowPunct w:val="0"/>
              <w:autoSpaceDE w:val="0"/>
              <w:autoSpaceDN w:val="0"/>
              <w:adjustRightInd w:val="0"/>
              <w:spacing w:line="240" w:lineRule="auto"/>
              <w:jc w:val="both"/>
              <w:textAlignment w:val="baseline"/>
              <w:rPr>
                <w:rFonts w:cs="Arial"/>
                <w:sz w:val="24"/>
                <w:lang w:val="sl-SI" w:eastAsia="sl-SI"/>
              </w:rPr>
            </w:pPr>
            <w:r w:rsidRPr="002F63C5">
              <w:rPr>
                <w:rFonts w:cs="Arial"/>
                <w:sz w:val="24"/>
                <w:lang w:val="sl-SI" w:eastAsia="sl-SI"/>
              </w:rPr>
              <w:t>Sklep prejmejo:</w:t>
            </w:r>
          </w:p>
          <w:p w14:paraId="4BE83A43" w14:textId="77777777" w:rsidR="000A3BAB" w:rsidRPr="002F63C5" w:rsidRDefault="000A3BAB" w:rsidP="000A3BAB">
            <w:pPr>
              <w:widowControl w:val="0"/>
              <w:numPr>
                <w:ilvl w:val="0"/>
                <w:numId w:val="16"/>
              </w:numPr>
              <w:overflowPunct w:val="0"/>
              <w:autoSpaceDE w:val="0"/>
              <w:autoSpaceDN w:val="0"/>
              <w:adjustRightInd w:val="0"/>
              <w:spacing w:line="240" w:lineRule="auto"/>
              <w:jc w:val="both"/>
              <w:textAlignment w:val="baseline"/>
              <w:rPr>
                <w:rFonts w:cs="Arial"/>
                <w:sz w:val="24"/>
                <w:lang w:val="sl-SI" w:eastAsia="sl-SI"/>
              </w:rPr>
            </w:pPr>
            <w:r w:rsidRPr="002F63C5">
              <w:rPr>
                <w:rFonts w:cs="Arial"/>
                <w:sz w:val="24"/>
                <w:lang w:val="sl-SI" w:eastAsia="sl-SI"/>
              </w:rPr>
              <w:t xml:space="preserve">Državni zbor Republike Slovenije </w:t>
            </w:r>
          </w:p>
          <w:p w14:paraId="270FF5A8" w14:textId="50CEF06A" w:rsidR="000A3BAB" w:rsidRPr="002F63C5" w:rsidRDefault="000A3BAB" w:rsidP="000A3BAB">
            <w:pPr>
              <w:widowControl w:val="0"/>
              <w:numPr>
                <w:ilvl w:val="0"/>
                <w:numId w:val="16"/>
              </w:numPr>
              <w:overflowPunct w:val="0"/>
              <w:autoSpaceDE w:val="0"/>
              <w:autoSpaceDN w:val="0"/>
              <w:adjustRightInd w:val="0"/>
              <w:spacing w:line="240" w:lineRule="auto"/>
              <w:jc w:val="both"/>
              <w:textAlignment w:val="baseline"/>
              <w:rPr>
                <w:rFonts w:cs="Arial"/>
                <w:sz w:val="24"/>
                <w:lang w:val="sl-SI" w:eastAsia="sl-SI"/>
              </w:rPr>
            </w:pPr>
            <w:r w:rsidRPr="002F63C5">
              <w:rPr>
                <w:rFonts w:cs="Arial"/>
                <w:sz w:val="24"/>
                <w:lang w:val="sl-SI" w:eastAsia="sl-SI"/>
              </w:rPr>
              <w:t xml:space="preserve">Ministrstvo </w:t>
            </w:r>
            <w:r w:rsidR="00776946">
              <w:rPr>
                <w:rFonts w:cs="Arial"/>
                <w:sz w:val="24"/>
                <w:lang w:val="sl-SI" w:eastAsia="sl-SI"/>
              </w:rPr>
              <w:t>za vzgojo in izobraževanje</w:t>
            </w:r>
          </w:p>
          <w:p w14:paraId="2A4FF54A" w14:textId="77777777" w:rsidR="000A3BAB" w:rsidRPr="002F63C5" w:rsidRDefault="000A3BAB" w:rsidP="000A3BAB">
            <w:pPr>
              <w:widowControl w:val="0"/>
              <w:numPr>
                <w:ilvl w:val="0"/>
                <w:numId w:val="16"/>
              </w:numPr>
              <w:overflowPunct w:val="0"/>
              <w:autoSpaceDE w:val="0"/>
              <w:autoSpaceDN w:val="0"/>
              <w:adjustRightInd w:val="0"/>
              <w:spacing w:line="240" w:lineRule="auto"/>
              <w:jc w:val="both"/>
              <w:textAlignment w:val="baseline"/>
              <w:rPr>
                <w:rFonts w:cs="Arial"/>
                <w:iCs/>
                <w:sz w:val="24"/>
                <w:lang w:val="sl-SI" w:eastAsia="sl-SI"/>
              </w:rPr>
            </w:pPr>
            <w:r w:rsidRPr="002F63C5">
              <w:rPr>
                <w:rFonts w:cs="Arial"/>
                <w:sz w:val="24"/>
                <w:lang w:val="sl-SI" w:eastAsia="sl-SI"/>
              </w:rPr>
              <w:t>Služba Vlade Republike Slovenije za zakonodajo</w:t>
            </w:r>
          </w:p>
        </w:tc>
      </w:tr>
      <w:tr w:rsidR="000A3BAB" w:rsidRPr="002F63C5" w14:paraId="6EC2E8AB" w14:textId="77777777" w:rsidTr="000A3BAB">
        <w:tc>
          <w:tcPr>
            <w:tcW w:w="9071" w:type="dxa"/>
            <w:gridSpan w:val="11"/>
          </w:tcPr>
          <w:p w14:paraId="0AA4C915"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2F63C5">
              <w:rPr>
                <w:rFonts w:cs="Arial"/>
                <w:b/>
                <w:iCs/>
                <w:sz w:val="24"/>
                <w:lang w:val="sl-SI" w:eastAsia="sl-SI"/>
              </w:rPr>
              <w:t>2. Predlog za obravnavo predloga zakona po nujnem ali skrajšanem postopku v državnem zboru z obrazložitvijo razlogov:</w:t>
            </w:r>
          </w:p>
        </w:tc>
      </w:tr>
      <w:tr w:rsidR="000A3BAB" w:rsidRPr="002F63C5" w14:paraId="64A18D0D" w14:textId="77777777" w:rsidTr="000A3BAB">
        <w:tc>
          <w:tcPr>
            <w:tcW w:w="9071" w:type="dxa"/>
            <w:gridSpan w:val="11"/>
          </w:tcPr>
          <w:p w14:paraId="4664D13F" w14:textId="326D94E9" w:rsidR="00B86CD4" w:rsidRPr="002F63C5" w:rsidRDefault="00B86CD4" w:rsidP="00B86CD4">
            <w:pPr>
              <w:widowControl w:val="0"/>
              <w:overflowPunct w:val="0"/>
              <w:autoSpaceDE w:val="0"/>
              <w:autoSpaceDN w:val="0"/>
              <w:adjustRightInd w:val="0"/>
              <w:spacing w:line="240" w:lineRule="auto"/>
              <w:jc w:val="both"/>
              <w:textAlignment w:val="baseline"/>
              <w:rPr>
                <w:rFonts w:cs="Arial"/>
                <w:sz w:val="24"/>
                <w:lang w:val="sl-SI" w:eastAsia="sl-SI"/>
              </w:rPr>
            </w:pPr>
            <w:r w:rsidRPr="002F63C5">
              <w:rPr>
                <w:rFonts w:cs="Arial"/>
                <w:sz w:val="24"/>
                <w:lang w:val="sl-SI" w:eastAsia="sl-SI"/>
              </w:rPr>
              <w:t>Na podlagi prvega odstavka 14</w:t>
            </w:r>
            <w:r w:rsidR="00B25A12" w:rsidRPr="002F63C5">
              <w:rPr>
                <w:rFonts w:cs="Arial"/>
                <w:sz w:val="24"/>
                <w:lang w:val="sl-SI" w:eastAsia="sl-SI"/>
              </w:rPr>
              <w:t>2</w:t>
            </w:r>
            <w:r w:rsidRPr="002F63C5">
              <w:rPr>
                <w:rFonts w:cs="Arial"/>
                <w:sz w:val="24"/>
                <w:lang w:val="sl-SI" w:eastAsia="sl-SI"/>
              </w:rPr>
              <w:t xml:space="preserve">. člena Poslovnika državnega zbora (Uradni list RS, št. 92/07 – uradno prečiščeno besedilo, 105/10, 80/13, 38/17, 46/20, 105/21 – </w:t>
            </w:r>
            <w:proofErr w:type="spellStart"/>
            <w:r w:rsidRPr="002F63C5">
              <w:rPr>
                <w:rFonts w:cs="Arial"/>
                <w:sz w:val="24"/>
                <w:lang w:val="sl-SI" w:eastAsia="sl-SI"/>
              </w:rPr>
              <w:t>odl</w:t>
            </w:r>
            <w:proofErr w:type="spellEnd"/>
            <w:r w:rsidRPr="002F63C5">
              <w:rPr>
                <w:rFonts w:cs="Arial"/>
                <w:sz w:val="24"/>
                <w:lang w:val="sl-SI" w:eastAsia="sl-SI"/>
              </w:rPr>
              <w:t xml:space="preserve">. US in 111/21) Vlada Republike Slovenije predlaga, da Državni zbor Republike Slovenije obravnava </w:t>
            </w:r>
            <w:r w:rsidR="00CD66D4" w:rsidRPr="002F63C5">
              <w:rPr>
                <w:rFonts w:cs="Arial"/>
                <w:sz w:val="24"/>
                <w:lang w:val="sl-SI" w:eastAsia="sl-SI"/>
              </w:rPr>
              <w:t xml:space="preserve">Predlog Zakona o spremembah in dopolnitvah Zakona o posebnih pravicah italijanske in madžarske narodne skupnosti na področju vzgoje in </w:t>
            </w:r>
            <w:r w:rsidR="00CD66D4" w:rsidRPr="002F63C5">
              <w:rPr>
                <w:rFonts w:cs="Arial"/>
                <w:sz w:val="24"/>
                <w:lang w:val="sl-SI" w:eastAsia="sl-SI"/>
              </w:rPr>
              <w:lastRenderedPageBreak/>
              <w:t>izobraževanja</w:t>
            </w:r>
            <w:r w:rsidRPr="002F63C5">
              <w:rPr>
                <w:rFonts w:cs="Arial"/>
                <w:sz w:val="24"/>
                <w:lang w:val="sl-SI" w:eastAsia="sl-SI"/>
              </w:rPr>
              <w:t xml:space="preserve"> po </w:t>
            </w:r>
            <w:r w:rsidR="00CD66D4" w:rsidRPr="002F63C5">
              <w:rPr>
                <w:rFonts w:cs="Arial"/>
                <w:sz w:val="24"/>
                <w:lang w:val="sl-SI" w:eastAsia="sl-SI"/>
              </w:rPr>
              <w:t>skrajšanem</w:t>
            </w:r>
            <w:r w:rsidRPr="002F63C5">
              <w:rPr>
                <w:rFonts w:cs="Arial"/>
                <w:sz w:val="24"/>
                <w:lang w:val="sl-SI" w:eastAsia="sl-SI"/>
              </w:rPr>
              <w:t xml:space="preserve"> postopku. </w:t>
            </w:r>
          </w:p>
          <w:p w14:paraId="24BC31BC" w14:textId="77777777" w:rsidR="00B86CD4" w:rsidRPr="002F63C5" w:rsidRDefault="00B86CD4" w:rsidP="00B86CD4">
            <w:pPr>
              <w:widowControl w:val="0"/>
              <w:overflowPunct w:val="0"/>
              <w:autoSpaceDE w:val="0"/>
              <w:autoSpaceDN w:val="0"/>
              <w:adjustRightInd w:val="0"/>
              <w:spacing w:line="240" w:lineRule="auto"/>
              <w:jc w:val="both"/>
              <w:textAlignment w:val="baseline"/>
              <w:rPr>
                <w:rFonts w:cs="Arial"/>
                <w:sz w:val="24"/>
                <w:lang w:val="sl-SI" w:eastAsia="sl-SI"/>
              </w:rPr>
            </w:pPr>
          </w:p>
          <w:p w14:paraId="4D2275E0" w14:textId="35841641" w:rsidR="000A3BAB" w:rsidRPr="002F63C5" w:rsidRDefault="00B25A12" w:rsidP="00AB11ED">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Gre za manj zahtevne spremembe in dopolnitve zakona</w:t>
            </w:r>
            <w:r w:rsidR="00CD66D4" w:rsidRPr="002F63C5">
              <w:rPr>
                <w:rFonts w:cs="Arial"/>
                <w:sz w:val="24"/>
                <w:lang w:val="sl-SI" w:eastAsia="sl-SI"/>
              </w:rPr>
              <w:t>. V skladu z veljavnim zakonom se namreč v dvojezično šolo, ki izvaja prilagojene in posebne vzgojno-izobraževalne programe, lahko usmerijo le otroci z narodnostno mešanega območja.</w:t>
            </w:r>
            <w:r w:rsidR="007C179B" w:rsidRPr="002F63C5">
              <w:rPr>
                <w:rFonts w:cs="Arial"/>
                <w:sz w:val="24"/>
                <w:lang w:val="sl-SI" w:eastAsia="sl-SI"/>
              </w:rPr>
              <w:t xml:space="preserve"> Po novem pa bi to omogočili tudi otrokom s posebnimi potrebami, ki </w:t>
            </w:r>
            <w:r w:rsidR="00AB11ED" w:rsidRPr="002F63C5">
              <w:rPr>
                <w:rFonts w:cs="Arial"/>
                <w:sz w:val="24"/>
                <w:lang w:val="sl-SI" w:eastAsia="sl-SI"/>
              </w:rPr>
              <w:t>imajo stalno bivališče zunaj tega območja</w:t>
            </w:r>
            <w:r w:rsidR="00E06081">
              <w:rPr>
                <w:rFonts w:cs="Arial"/>
                <w:sz w:val="24"/>
                <w:lang w:val="sl-SI" w:eastAsia="sl-SI"/>
              </w:rPr>
              <w:t>.</w:t>
            </w:r>
            <w:r w:rsidR="008812CC">
              <w:rPr>
                <w:rFonts w:cs="Arial"/>
                <w:sz w:val="24"/>
                <w:lang w:val="sl-SI" w:eastAsia="sl-SI"/>
              </w:rPr>
              <w:t xml:space="preserve"> </w:t>
            </w:r>
            <w:r w:rsidR="00E06081">
              <w:rPr>
                <w:rFonts w:cs="Arial"/>
                <w:sz w:val="24"/>
                <w:lang w:val="sl-SI" w:eastAsia="sl-SI"/>
              </w:rPr>
              <w:t xml:space="preserve">Družinam, </w:t>
            </w:r>
            <w:r w:rsidR="00AB11ED" w:rsidRPr="002F63C5">
              <w:rPr>
                <w:rFonts w:cs="Arial"/>
                <w:sz w:val="24"/>
                <w:lang w:val="sl-SI" w:eastAsia="sl-SI"/>
              </w:rPr>
              <w:t xml:space="preserve"> ki bi to želele</w:t>
            </w:r>
            <w:r w:rsidR="00E06081">
              <w:rPr>
                <w:rFonts w:cs="Arial"/>
                <w:sz w:val="24"/>
                <w:lang w:val="sl-SI" w:eastAsia="sl-SI"/>
              </w:rPr>
              <w:t xml:space="preserve"> bi na ta način</w:t>
            </w:r>
            <w:r w:rsidR="00AB11ED" w:rsidRPr="002F63C5">
              <w:rPr>
                <w:rFonts w:cs="Arial"/>
                <w:sz w:val="24"/>
                <w:lang w:val="sl-SI" w:eastAsia="sl-SI"/>
              </w:rPr>
              <w:t>, olajšali usklajevanje družinskega življenja.</w:t>
            </w:r>
            <w:r w:rsidR="00E06081">
              <w:rPr>
                <w:rFonts w:cs="Arial"/>
                <w:sz w:val="24"/>
                <w:lang w:val="sl-SI" w:eastAsia="sl-SI"/>
              </w:rPr>
              <w:t xml:space="preserve"> Za nekatere otroke je dvojezična šola tudi bližje, kot druge</w:t>
            </w:r>
            <w:r w:rsidR="008C5958">
              <w:rPr>
                <w:rFonts w:cs="Arial"/>
                <w:sz w:val="24"/>
                <w:lang w:val="sl-SI" w:eastAsia="sl-SI"/>
              </w:rPr>
              <w:t xml:space="preserve"> šola, ki izvajajo prilagojene ali posebne programe</w:t>
            </w:r>
            <w:r w:rsidR="00E06081">
              <w:rPr>
                <w:rFonts w:cs="Arial"/>
                <w:sz w:val="24"/>
                <w:lang w:val="sl-SI" w:eastAsia="sl-SI"/>
              </w:rPr>
              <w:t>.</w:t>
            </w:r>
          </w:p>
          <w:p w14:paraId="12FF3BB0" w14:textId="34C0379E" w:rsidR="00AB11ED" w:rsidRPr="002F63C5" w:rsidRDefault="00AB11ED" w:rsidP="00AB11ED">
            <w:pPr>
              <w:overflowPunct w:val="0"/>
              <w:autoSpaceDE w:val="0"/>
              <w:autoSpaceDN w:val="0"/>
              <w:adjustRightInd w:val="0"/>
              <w:spacing w:before="240" w:line="240" w:lineRule="auto"/>
              <w:jc w:val="both"/>
              <w:textAlignment w:val="baseline"/>
              <w:rPr>
                <w:rFonts w:cs="Arial"/>
                <w:sz w:val="24"/>
                <w:lang w:val="sl-SI" w:eastAsia="sl-SI"/>
              </w:rPr>
            </w:pPr>
          </w:p>
        </w:tc>
      </w:tr>
      <w:tr w:rsidR="000A3BAB" w:rsidRPr="002F63C5" w14:paraId="2010F094" w14:textId="77777777" w:rsidTr="000A3BAB">
        <w:tc>
          <w:tcPr>
            <w:tcW w:w="9071" w:type="dxa"/>
            <w:gridSpan w:val="11"/>
          </w:tcPr>
          <w:p w14:paraId="24AD1BD1"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2F63C5">
              <w:rPr>
                <w:rFonts w:cs="Arial"/>
                <w:b/>
                <w:sz w:val="24"/>
                <w:lang w:val="sl-SI" w:eastAsia="sl-SI"/>
              </w:rPr>
              <w:lastRenderedPageBreak/>
              <w:t>3.a Osebe, odgovorne za strokovno pripravo in usklajenost gradiva:</w:t>
            </w:r>
          </w:p>
        </w:tc>
      </w:tr>
      <w:tr w:rsidR="000A3BAB" w:rsidRPr="002F63C5" w14:paraId="2E08B062" w14:textId="77777777" w:rsidTr="000A3BAB">
        <w:trPr>
          <w:trHeight w:val="574"/>
        </w:trPr>
        <w:tc>
          <w:tcPr>
            <w:tcW w:w="9071" w:type="dxa"/>
            <w:gridSpan w:val="11"/>
          </w:tcPr>
          <w:p w14:paraId="44EA1477" w14:textId="139FE509" w:rsidR="00E522CE" w:rsidRPr="002F63C5" w:rsidRDefault="00E522CE" w:rsidP="00CD66D4">
            <w:pPr>
              <w:widowControl w:val="0"/>
              <w:numPr>
                <w:ilvl w:val="0"/>
                <w:numId w:val="12"/>
              </w:numPr>
              <w:spacing w:line="240" w:lineRule="auto"/>
              <w:jc w:val="both"/>
              <w:rPr>
                <w:rFonts w:cs="Arial"/>
                <w:sz w:val="24"/>
                <w:lang w:val="sl-SI" w:eastAsia="sl-SI"/>
              </w:rPr>
            </w:pPr>
            <w:r w:rsidRPr="002F63C5">
              <w:rPr>
                <w:rFonts w:cs="Arial"/>
                <w:sz w:val="24"/>
                <w:lang w:val="sl-SI" w:eastAsia="sl-SI"/>
              </w:rPr>
              <w:t xml:space="preserve">dr. </w:t>
            </w:r>
            <w:r w:rsidR="006C66F8" w:rsidRPr="002F63C5">
              <w:rPr>
                <w:rFonts w:cs="Arial"/>
                <w:sz w:val="24"/>
                <w:lang w:val="sl-SI" w:eastAsia="sl-SI"/>
              </w:rPr>
              <w:t>Darjo Felda</w:t>
            </w:r>
            <w:r w:rsidR="006C66F8">
              <w:rPr>
                <w:rFonts w:cs="Arial"/>
                <w:sz w:val="24"/>
                <w:lang w:val="sl-SI" w:eastAsia="sl-SI"/>
              </w:rPr>
              <w:t>,</w:t>
            </w:r>
            <w:r w:rsidRPr="002F63C5">
              <w:rPr>
                <w:rFonts w:cs="Arial"/>
                <w:sz w:val="24"/>
                <w:lang w:val="sl-SI" w:eastAsia="sl-SI"/>
              </w:rPr>
              <w:t xml:space="preserve"> minister, Ministrstvo za </w:t>
            </w:r>
            <w:r w:rsidR="00776946">
              <w:rPr>
                <w:rFonts w:cs="Arial"/>
                <w:sz w:val="24"/>
                <w:lang w:val="sl-SI" w:eastAsia="sl-SI"/>
              </w:rPr>
              <w:t xml:space="preserve">vzgojo in </w:t>
            </w:r>
            <w:r w:rsidRPr="002F63C5">
              <w:rPr>
                <w:rFonts w:cs="Arial"/>
                <w:sz w:val="24"/>
                <w:lang w:val="sl-SI" w:eastAsia="sl-SI"/>
              </w:rPr>
              <w:t>izobraževanje</w:t>
            </w:r>
            <w:r w:rsidR="00776946">
              <w:rPr>
                <w:rFonts w:cs="Arial"/>
                <w:sz w:val="24"/>
                <w:lang w:val="sl-SI" w:eastAsia="sl-SI"/>
              </w:rPr>
              <w:t xml:space="preserve"> </w:t>
            </w:r>
          </w:p>
          <w:p w14:paraId="4420812F" w14:textId="4A0947B4" w:rsidR="00A03582" w:rsidRPr="002F63C5" w:rsidRDefault="00EF6096" w:rsidP="00F67A5C">
            <w:pPr>
              <w:widowControl w:val="0"/>
              <w:overflowPunct w:val="0"/>
              <w:autoSpaceDE w:val="0"/>
              <w:autoSpaceDN w:val="0"/>
              <w:adjustRightInd w:val="0"/>
              <w:spacing w:line="240" w:lineRule="auto"/>
              <w:ind w:left="720"/>
              <w:jc w:val="both"/>
              <w:textAlignment w:val="baseline"/>
              <w:rPr>
                <w:rFonts w:cs="Arial"/>
                <w:sz w:val="24"/>
                <w:lang w:val="sl-SI"/>
              </w:rPr>
            </w:pPr>
            <w:r w:rsidRPr="002F63C5">
              <w:rPr>
                <w:rFonts w:cs="Arial"/>
                <w:sz w:val="24"/>
                <w:lang w:val="sl-SI" w:eastAsia="sl-SI"/>
              </w:rPr>
              <w:t>dr</w:t>
            </w:r>
            <w:r w:rsidR="000A3BAB" w:rsidRPr="002F63C5">
              <w:rPr>
                <w:rFonts w:cs="Arial"/>
                <w:sz w:val="24"/>
                <w:lang w:val="sl-SI" w:eastAsia="sl-SI"/>
              </w:rPr>
              <w:t xml:space="preserve">. </w:t>
            </w:r>
            <w:r w:rsidR="006C66F8" w:rsidRPr="002F63C5">
              <w:rPr>
                <w:rFonts w:cs="Arial"/>
                <w:sz w:val="24"/>
                <w:lang w:val="sl-SI" w:eastAsia="sl-SI"/>
              </w:rPr>
              <w:t>Boris Černilec</w:t>
            </w:r>
            <w:r w:rsidR="006C66F8">
              <w:rPr>
                <w:rFonts w:cs="Arial"/>
                <w:sz w:val="24"/>
                <w:lang w:val="sl-SI" w:eastAsia="sl-SI"/>
              </w:rPr>
              <w:t>,</w:t>
            </w:r>
            <w:r w:rsidR="006C66F8" w:rsidRPr="002F63C5">
              <w:rPr>
                <w:rFonts w:cs="Arial"/>
                <w:sz w:val="24"/>
                <w:lang w:val="sl-SI" w:eastAsia="sl-SI"/>
              </w:rPr>
              <w:t xml:space="preserve"> </w:t>
            </w:r>
            <w:r w:rsidR="000A3BAB" w:rsidRPr="002F63C5">
              <w:rPr>
                <w:rFonts w:cs="Arial"/>
                <w:sz w:val="24"/>
                <w:lang w:val="sl-SI" w:eastAsia="sl-SI"/>
              </w:rPr>
              <w:t xml:space="preserve">državni sekretar, </w:t>
            </w:r>
            <w:r w:rsidR="00776946" w:rsidRPr="002F63C5">
              <w:rPr>
                <w:rFonts w:cs="Arial"/>
                <w:sz w:val="24"/>
                <w:lang w:val="sl-SI" w:eastAsia="sl-SI"/>
              </w:rPr>
              <w:t xml:space="preserve">Ministrstvo za </w:t>
            </w:r>
            <w:r w:rsidR="00776946">
              <w:rPr>
                <w:rFonts w:cs="Arial"/>
                <w:sz w:val="24"/>
                <w:lang w:val="sl-SI" w:eastAsia="sl-SI"/>
              </w:rPr>
              <w:t xml:space="preserve">vzgojo in </w:t>
            </w:r>
            <w:r w:rsidR="00776946" w:rsidRPr="002F63C5">
              <w:rPr>
                <w:rFonts w:cs="Arial"/>
                <w:sz w:val="24"/>
                <w:lang w:val="sl-SI" w:eastAsia="sl-SI"/>
              </w:rPr>
              <w:t>izobraževanje</w:t>
            </w:r>
            <w:r w:rsidR="00776946">
              <w:rPr>
                <w:rFonts w:cs="Arial"/>
                <w:sz w:val="24"/>
                <w:lang w:val="sl-SI" w:eastAsia="sl-SI"/>
              </w:rPr>
              <w:t xml:space="preserve"> </w:t>
            </w:r>
          </w:p>
        </w:tc>
      </w:tr>
      <w:tr w:rsidR="000A3BAB" w:rsidRPr="002F63C5" w14:paraId="6517C52F" w14:textId="77777777" w:rsidTr="000A3BAB">
        <w:tc>
          <w:tcPr>
            <w:tcW w:w="9071" w:type="dxa"/>
            <w:gridSpan w:val="11"/>
          </w:tcPr>
          <w:p w14:paraId="1E635DF2"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2F63C5">
              <w:rPr>
                <w:rFonts w:cs="Arial"/>
                <w:b/>
                <w:iCs/>
                <w:sz w:val="24"/>
                <w:lang w:val="sl-SI" w:eastAsia="sl-SI"/>
              </w:rPr>
              <w:t xml:space="preserve">3.b Zunanji strokovnjaki, ki so </w:t>
            </w:r>
            <w:r w:rsidRPr="002F63C5">
              <w:rPr>
                <w:rFonts w:cs="Arial"/>
                <w:b/>
                <w:sz w:val="24"/>
                <w:lang w:val="sl-SI" w:eastAsia="sl-SI"/>
              </w:rPr>
              <w:t>sodelovali pri pripravi dela ali celotnega gradiva:</w:t>
            </w:r>
          </w:p>
        </w:tc>
      </w:tr>
      <w:tr w:rsidR="000A3BAB" w:rsidRPr="002F63C5" w14:paraId="4EBAE864" w14:textId="77777777" w:rsidTr="000A3BAB">
        <w:tc>
          <w:tcPr>
            <w:tcW w:w="9071" w:type="dxa"/>
            <w:gridSpan w:val="11"/>
          </w:tcPr>
          <w:p w14:paraId="5BF485B9"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iCs/>
                <w:sz w:val="24"/>
                <w:lang w:val="sl-SI" w:eastAsia="sl-SI"/>
              </w:rPr>
            </w:pPr>
            <w:r w:rsidRPr="002F63C5">
              <w:rPr>
                <w:rFonts w:cs="Arial"/>
                <w:sz w:val="24"/>
                <w:lang w:val="sl-SI" w:eastAsia="sl-SI"/>
              </w:rPr>
              <w:t>/</w:t>
            </w:r>
          </w:p>
        </w:tc>
      </w:tr>
      <w:tr w:rsidR="000A3BAB" w:rsidRPr="002F63C5" w14:paraId="7DD673F3" w14:textId="77777777" w:rsidTr="000A3BAB">
        <w:tc>
          <w:tcPr>
            <w:tcW w:w="9071" w:type="dxa"/>
            <w:gridSpan w:val="11"/>
          </w:tcPr>
          <w:p w14:paraId="73722A87"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2F63C5">
              <w:rPr>
                <w:rFonts w:cs="Arial"/>
                <w:b/>
                <w:sz w:val="24"/>
                <w:lang w:val="sl-SI" w:eastAsia="sl-SI"/>
              </w:rPr>
              <w:t>4. Predstavniki vlade, ki bodo sodelovali pri delu državnega zbora:</w:t>
            </w:r>
          </w:p>
        </w:tc>
      </w:tr>
      <w:tr w:rsidR="000A3BAB" w:rsidRPr="002F63C5" w14:paraId="30ABAF10" w14:textId="77777777" w:rsidTr="000A3BAB">
        <w:tc>
          <w:tcPr>
            <w:tcW w:w="9071" w:type="dxa"/>
            <w:gridSpan w:val="11"/>
          </w:tcPr>
          <w:p w14:paraId="272B3BAC" w14:textId="6C04DA83" w:rsidR="000A3BAB" w:rsidRPr="002F63C5" w:rsidRDefault="00EF6096" w:rsidP="000A3BAB">
            <w:pPr>
              <w:widowControl w:val="0"/>
              <w:numPr>
                <w:ilvl w:val="0"/>
                <w:numId w:val="17"/>
              </w:numPr>
              <w:overflowPunct w:val="0"/>
              <w:autoSpaceDE w:val="0"/>
              <w:autoSpaceDN w:val="0"/>
              <w:adjustRightInd w:val="0"/>
              <w:spacing w:line="240" w:lineRule="auto"/>
              <w:ind w:left="714" w:hanging="357"/>
              <w:jc w:val="both"/>
              <w:textAlignment w:val="baseline"/>
              <w:rPr>
                <w:rFonts w:cs="Arial"/>
                <w:sz w:val="24"/>
                <w:lang w:val="sl-SI" w:eastAsia="sl-SI"/>
              </w:rPr>
            </w:pPr>
            <w:r w:rsidRPr="002F63C5">
              <w:rPr>
                <w:rFonts w:cs="Arial"/>
                <w:sz w:val="24"/>
                <w:lang w:val="sl-SI" w:eastAsia="sl-SI"/>
              </w:rPr>
              <w:t xml:space="preserve">dr. </w:t>
            </w:r>
            <w:r w:rsidR="006C66F8" w:rsidRPr="002F63C5">
              <w:rPr>
                <w:rFonts w:cs="Arial"/>
                <w:sz w:val="24"/>
                <w:lang w:val="sl-SI" w:eastAsia="sl-SI"/>
              </w:rPr>
              <w:t>Darjo Felda</w:t>
            </w:r>
            <w:r w:rsidR="000A3BAB" w:rsidRPr="002F63C5">
              <w:rPr>
                <w:rFonts w:cs="Arial"/>
                <w:sz w:val="24"/>
                <w:lang w:val="sl-SI" w:eastAsia="sl-SI"/>
              </w:rPr>
              <w:t xml:space="preserve">, minister </w:t>
            </w:r>
            <w:r w:rsidR="00776946" w:rsidRPr="002F63C5">
              <w:rPr>
                <w:rFonts w:cs="Arial"/>
                <w:sz w:val="24"/>
                <w:lang w:val="sl-SI" w:eastAsia="sl-SI"/>
              </w:rPr>
              <w:t xml:space="preserve">za </w:t>
            </w:r>
            <w:r w:rsidR="00776946">
              <w:rPr>
                <w:rFonts w:cs="Arial"/>
                <w:sz w:val="24"/>
                <w:lang w:val="sl-SI" w:eastAsia="sl-SI"/>
              </w:rPr>
              <w:t xml:space="preserve">vzgojo in </w:t>
            </w:r>
            <w:r w:rsidR="00776946" w:rsidRPr="002F63C5">
              <w:rPr>
                <w:rFonts w:cs="Arial"/>
                <w:sz w:val="24"/>
                <w:lang w:val="sl-SI" w:eastAsia="sl-SI"/>
              </w:rPr>
              <w:t>izobraževanje</w:t>
            </w:r>
          </w:p>
          <w:p w14:paraId="7B92253E" w14:textId="0D5450EC" w:rsidR="000A3BAB" w:rsidRPr="00F67A5C" w:rsidRDefault="00EF6096" w:rsidP="00F67A5C">
            <w:pPr>
              <w:widowControl w:val="0"/>
              <w:numPr>
                <w:ilvl w:val="0"/>
                <w:numId w:val="17"/>
              </w:numPr>
              <w:pBdr>
                <w:top w:val="nil"/>
                <w:left w:val="nil"/>
                <w:bottom w:val="nil"/>
                <w:right w:val="nil"/>
                <w:between w:val="nil"/>
              </w:pBdr>
              <w:overflowPunct w:val="0"/>
              <w:autoSpaceDE w:val="0"/>
              <w:autoSpaceDN w:val="0"/>
              <w:adjustRightInd w:val="0"/>
              <w:spacing w:line="240" w:lineRule="auto"/>
              <w:ind w:left="714" w:hanging="357"/>
              <w:jc w:val="both"/>
              <w:textAlignment w:val="baseline"/>
              <w:rPr>
                <w:rFonts w:cs="Arial"/>
                <w:sz w:val="24"/>
                <w:lang w:val="sl-SI" w:eastAsia="sl-SI"/>
              </w:rPr>
            </w:pPr>
            <w:r w:rsidRPr="002F63C5">
              <w:rPr>
                <w:rFonts w:cs="Arial"/>
                <w:sz w:val="24"/>
                <w:lang w:val="sl-SI" w:eastAsia="sl-SI"/>
              </w:rPr>
              <w:t xml:space="preserve">dr. </w:t>
            </w:r>
            <w:r w:rsidR="006C66F8" w:rsidRPr="002F63C5">
              <w:rPr>
                <w:rFonts w:cs="Arial"/>
                <w:sz w:val="24"/>
                <w:lang w:val="sl-SI" w:eastAsia="sl-SI"/>
              </w:rPr>
              <w:t>Boris Černilec</w:t>
            </w:r>
            <w:r w:rsidR="000A3BAB" w:rsidRPr="002F63C5">
              <w:rPr>
                <w:rFonts w:cs="Arial"/>
                <w:sz w:val="24"/>
                <w:lang w:val="sl-SI" w:eastAsia="sl-SI"/>
              </w:rPr>
              <w:t>, državni sekretar</w:t>
            </w:r>
          </w:p>
        </w:tc>
      </w:tr>
      <w:tr w:rsidR="000A3BAB" w:rsidRPr="002F63C5" w14:paraId="3B931C22" w14:textId="77777777" w:rsidTr="000A3BAB">
        <w:tc>
          <w:tcPr>
            <w:tcW w:w="9071" w:type="dxa"/>
            <w:gridSpan w:val="11"/>
          </w:tcPr>
          <w:p w14:paraId="4567D640" w14:textId="77777777" w:rsidR="000A3BAB" w:rsidRPr="002F63C5"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x-none"/>
              </w:rPr>
            </w:pPr>
            <w:r w:rsidRPr="002F63C5">
              <w:rPr>
                <w:rFonts w:cs="Arial"/>
                <w:b/>
                <w:sz w:val="24"/>
                <w:lang w:val="sl-SI" w:eastAsia="x-none"/>
              </w:rPr>
              <w:t>5. Kratek povzetek gradiva:</w:t>
            </w:r>
          </w:p>
        </w:tc>
      </w:tr>
      <w:tr w:rsidR="000A3BAB" w:rsidRPr="002F63C5" w14:paraId="5FBADA98" w14:textId="77777777" w:rsidTr="000A3BAB">
        <w:tc>
          <w:tcPr>
            <w:tcW w:w="9071" w:type="dxa"/>
            <w:gridSpan w:val="11"/>
          </w:tcPr>
          <w:p w14:paraId="74037E71" w14:textId="27569B4C" w:rsidR="000A3BAB" w:rsidRPr="002F63C5" w:rsidRDefault="000A3BAB" w:rsidP="000A3BAB">
            <w:pPr>
              <w:spacing w:line="240" w:lineRule="auto"/>
              <w:jc w:val="both"/>
              <w:rPr>
                <w:rFonts w:cs="Arial"/>
                <w:iCs/>
                <w:sz w:val="24"/>
                <w:lang w:val="sl-SI"/>
              </w:rPr>
            </w:pPr>
            <w:r w:rsidRPr="002F63C5">
              <w:rPr>
                <w:rFonts w:cs="Arial"/>
                <w:iCs/>
                <w:sz w:val="24"/>
                <w:lang w:val="sl-SI"/>
              </w:rPr>
              <w:t xml:space="preserve"> </w:t>
            </w:r>
          </w:p>
          <w:p w14:paraId="6766DC0F" w14:textId="1E80654C" w:rsidR="00A031EE" w:rsidRPr="002F63C5" w:rsidRDefault="00A031EE" w:rsidP="007314D7">
            <w:pPr>
              <w:jc w:val="both"/>
              <w:rPr>
                <w:rFonts w:cs="Arial"/>
                <w:iCs/>
                <w:sz w:val="24"/>
                <w:lang w:val="sl-SI"/>
              </w:rPr>
            </w:pPr>
            <w:r w:rsidRPr="002F63C5">
              <w:rPr>
                <w:rFonts w:cs="Arial"/>
                <w:sz w:val="24"/>
                <w:lang w:val="sl-SI" w:eastAsia="sl-SI"/>
              </w:rPr>
              <w:t xml:space="preserve">S predlogom sprememb in dopolnitev zakona </w:t>
            </w:r>
            <w:r w:rsidR="00994816">
              <w:rPr>
                <w:rFonts w:cs="Arial"/>
                <w:sz w:val="24"/>
                <w:lang w:val="sl-SI" w:eastAsia="sl-SI"/>
              </w:rPr>
              <w:t xml:space="preserve">se </w:t>
            </w:r>
            <w:r w:rsidRPr="002F63C5">
              <w:rPr>
                <w:rFonts w:cs="Arial"/>
                <w:sz w:val="24"/>
                <w:lang w:val="sl-SI" w:eastAsia="sl-SI"/>
              </w:rPr>
              <w:t xml:space="preserve">daje možnost, da se lahko otroci s posebnimi potrebami v ustrezni prilagojeni in posebni vzgojno-izobraževalni program usmerijo z </w:t>
            </w:r>
            <w:r w:rsidR="002F63C5">
              <w:rPr>
                <w:rFonts w:cs="Arial"/>
                <w:sz w:val="24"/>
                <w:lang w:val="sl-SI" w:eastAsia="sl-SI"/>
              </w:rPr>
              <w:t>o</w:t>
            </w:r>
            <w:r w:rsidRPr="002F63C5">
              <w:rPr>
                <w:rFonts w:cs="Arial"/>
                <w:sz w:val="24"/>
                <w:lang w:val="sl-SI" w:eastAsia="sl-SI"/>
              </w:rPr>
              <w:t>dločbo o usmeritvi ne glede na občino stalnega bivališča</w:t>
            </w:r>
            <w:r w:rsidR="008C5958">
              <w:rPr>
                <w:rFonts w:cs="Arial"/>
                <w:sz w:val="24"/>
                <w:lang w:val="sl-SI" w:eastAsia="sl-SI"/>
              </w:rPr>
              <w:t xml:space="preserve">. </w:t>
            </w:r>
            <w:r w:rsidR="00994816">
              <w:rPr>
                <w:rFonts w:cs="Arial"/>
                <w:sz w:val="24"/>
                <w:lang w:val="sl-SI" w:eastAsia="sl-SI"/>
              </w:rPr>
              <w:t xml:space="preserve">Črta se </w:t>
            </w:r>
            <w:r w:rsidRPr="002F63C5">
              <w:rPr>
                <w:rFonts w:cs="Arial"/>
                <w:sz w:val="24"/>
                <w:lang w:val="sl-SI" w:eastAsia="sl-SI"/>
              </w:rPr>
              <w:t>določba</w:t>
            </w:r>
            <w:r w:rsidR="00994816">
              <w:rPr>
                <w:rFonts w:cs="Arial"/>
                <w:sz w:val="24"/>
                <w:lang w:val="sl-SI" w:eastAsia="sl-SI"/>
              </w:rPr>
              <w:t xml:space="preserve"> osmega odstavka 5, člena zakona</w:t>
            </w:r>
            <w:r w:rsidRPr="002F63C5">
              <w:rPr>
                <w:rFonts w:cs="Arial"/>
                <w:sz w:val="24"/>
                <w:lang w:val="sl-SI" w:eastAsia="sl-SI"/>
              </w:rPr>
              <w:t xml:space="preserve">, </w:t>
            </w:r>
            <w:r w:rsidR="00994816">
              <w:rPr>
                <w:rFonts w:cs="Arial"/>
                <w:sz w:val="24"/>
                <w:lang w:val="sl-SI" w:eastAsia="sl-SI"/>
              </w:rPr>
              <w:t xml:space="preserve">na podlagi katere lahko </w:t>
            </w:r>
            <w:r w:rsidRPr="002F63C5">
              <w:rPr>
                <w:rFonts w:cs="Arial"/>
                <w:sz w:val="24"/>
                <w:lang w:val="sl-SI" w:eastAsia="sl-SI"/>
              </w:rPr>
              <w:t>minister, pristojen za izobraževanje,</w:t>
            </w:r>
            <w:r w:rsidR="00994816">
              <w:rPr>
                <w:rFonts w:cs="Arial"/>
                <w:sz w:val="24"/>
                <w:lang w:val="sl-SI" w:eastAsia="sl-SI"/>
              </w:rPr>
              <w:t xml:space="preserve"> </w:t>
            </w:r>
            <w:r w:rsidR="007314D7" w:rsidRPr="002F63C5">
              <w:rPr>
                <w:rFonts w:cs="Arial"/>
                <w:sz w:val="24"/>
                <w:lang w:val="sl-SI" w:eastAsia="sl-SI"/>
              </w:rPr>
              <w:t>sprej</w:t>
            </w:r>
            <w:r w:rsidR="00994816">
              <w:rPr>
                <w:rFonts w:cs="Arial"/>
                <w:sz w:val="24"/>
                <w:lang w:val="sl-SI" w:eastAsia="sl-SI"/>
              </w:rPr>
              <w:t>me</w:t>
            </w:r>
            <w:r w:rsidR="007314D7" w:rsidRPr="002F63C5">
              <w:rPr>
                <w:rFonts w:cs="Arial"/>
                <w:sz w:val="24"/>
                <w:lang w:val="sl-SI" w:eastAsia="sl-SI"/>
              </w:rPr>
              <w:t xml:space="preserve"> </w:t>
            </w:r>
            <w:r w:rsidRPr="002F63C5">
              <w:rPr>
                <w:rFonts w:cs="Arial"/>
                <w:sz w:val="24"/>
                <w:lang w:val="sl-SI" w:eastAsia="sl-SI"/>
              </w:rPr>
              <w:t>sklep</w:t>
            </w:r>
            <w:r w:rsidR="00E06081">
              <w:t xml:space="preserve"> </w:t>
            </w:r>
            <w:r w:rsidR="00E06081" w:rsidRPr="00E06081">
              <w:rPr>
                <w:rFonts w:cs="Arial"/>
                <w:sz w:val="24"/>
                <w:lang w:val="sl-SI" w:eastAsia="sl-SI"/>
              </w:rPr>
              <w:t>o dodelitvi programa</w:t>
            </w:r>
            <w:r w:rsidR="00E06081">
              <w:rPr>
                <w:rFonts w:cs="Arial"/>
                <w:sz w:val="24"/>
                <w:lang w:val="sl-SI" w:eastAsia="sl-SI"/>
              </w:rPr>
              <w:t>, kjer</w:t>
            </w:r>
            <w:r w:rsidR="00E06081" w:rsidRPr="00E06081">
              <w:rPr>
                <w:rFonts w:cs="Arial"/>
                <w:sz w:val="24"/>
                <w:lang w:val="sl-SI" w:eastAsia="sl-SI"/>
              </w:rPr>
              <w:t xml:space="preserve"> določi, da dvojezična osnovna šola, ki izvaja prilagojen program po zakonu, ki ureja usmerjanje otrok s posebnimi potrebami, za učence zunaj narodnostno mešanega območja izvaja tudi prilagojen program s slovenskim učnim jezikom z obveznim učenjem madžarskega jezika največ dve uri tedensko, tako da se ne preseže z zakonom določene največje tedenske obveznosti pouka učencev.</w:t>
            </w:r>
            <w:r w:rsidRPr="002F63C5">
              <w:rPr>
                <w:rFonts w:cs="Arial"/>
                <w:sz w:val="24"/>
                <w:lang w:val="sl-SI" w:eastAsia="sl-SI"/>
              </w:rPr>
              <w:t xml:space="preserve"> </w:t>
            </w:r>
            <w:r w:rsidR="007314D7" w:rsidRPr="002F63C5">
              <w:rPr>
                <w:rFonts w:cs="Arial"/>
                <w:sz w:val="24"/>
                <w:lang w:val="sl-SI" w:eastAsia="sl-SI"/>
              </w:rPr>
              <w:t>T</w:t>
            </w:r>
            <w:r w:rsidRPr="002F63C5">
              <w:rPr>
                <w:rFonts w:cs="Arial"/>
                <w:sz w:val="24"/>
                <w:lang w:val="sl-SI" w:eastAsia="sl-SI"/>
              </w:rPr>
              <w:t xml:space="preserve">a določba </w:t>
            </w:r>
            <w:r w:rsidR="007314D7" w:rsidRPr="002F63C5">
              <w:rPr>
                <w:rFonts w:cs="Arial"/>
                <w:sz w:val="24"/>
                <w:lang w:val="sl-SI" w:eastAsia="sl-SI"/>
              </w:rPr>
              <w:t xml:space="preserve">namreč </w:t>
            </w:r>
            <w:r w:rsidR="00AC2DA7">
              <w:rPr>
                <w:rFonts w:cs="Arial"/>
                <w:sz w:val="24"/>
                <w:lang w:val="sl-SI" w:eastAsia="sl-SI"/>
              </w:rPr>
              <w:t xml:space="preserve">v praksi nikoli ni zaživela, </w:t>
            </w:r>
            <w:r w:rsidR="00E06081">
              <w:rPr>
                <w:rFonts w:cs="Arial"/>
                <w:sz w:val="24"/>
                <w:lang w:val="sl-SI" w:eastAsia="sl-SI"/>
              </w:rPr>
              <w:t xml:space="preserve">saj </w:t>
            </w:r>
            <w:r w:rsidRPr="002F63C5">
              <w:rPr>
                <w:rFonts w:cs="Arial"/>
                <w:sz w:val="24"/>
                <w:lang w:val="sl-SI" w:eastAsia="sl-SI"/>
              </w:rPr>
              <w:t>ni izvedljiva</w:t>
            </w:r>
            <w:r w:rsidR="00AC2DA7">
              <w:rPr>
                <w:rFonts w:cs="Arial"/>
                <w:sz w:val="24"/>
                <w:lang w:val="sl-SI" w:eastAsia="sl-SI"/>
              </w:rPr>
              <w:t>..</w:t>
            </w:r>
            <w:r w:rsidR="007314D7" w:rsidRPr="002F63C5">
              <w:rPr>
                <w:rFonts w:cs="Arial"/>
                <w:sz w:val="24"/>
                <w:lang w:val="sl-SI" w:eastAsia="sl-SI"/>
              </w:rPr>
              <w:t xml:space="preserve">. </w:t>
            </w:r>
          </w:p>
          <w:p w14:paraId="15AB17C0" w14:textId="38AD863C" w:rsidR="00A031EE" w:rsidRPr="002F63C5" w:rsidRDefault="00A031EE" w:rsidP="000A3BAB">
            <w:pPr>
              <w:spacing w:line="240" w:lineRule="auto"/>
              <w:jc w:val="both"/>
              <w:rPr>
                <w:rFonts w:cs="Arial"/>
                <w:iCs/>
                <w:sz w:val="24"/>
                <w:lang w:val="sl-SI"/>
              </w:rPr>
            </w:pPr>
          </w:p>
        </w:tc>
      </w:tr>
      <w:tr w:rsidR="000A3BAB" w:rsidRPr="002F63C5" w14:paraId="04DB2920" w14:textId="77777777" w:rsidTr="000A3BAB">
        <w:tc>
          <w:tcPr>
            <w:tcW w:w="9071" w:type="dxa"/>
            <w:gridSpan w:val="11"/>
          </w:tcPr>
          <w:p w14:paraId="1E60DBC0" w14:textId="77777777" w:rsidR="000A3BAB" w:rsidRPr="002F63C5"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x-none"/>
              </w:rPr>
            </w:pPr>
            <w:r w:rsidRPr="002F63C5">
              <w:rPr>
                <w:rFonts w:cs="Arial"/>
                <w:b/>
                <w:sz w:val="24"/>
                <w:lang w:val="sl-SI" w:eastAsia="x-none"/>
              </w:rPr>
              <w:t>6. Presoja posledic za:</w:t>
            </w:r>
          </w:p>
        </w:tc>
      </w:tr>
      <w:tr w:rsidR="000A3BAB" w:rsidRPr="002F63C5" w14:paraId="2986AF0A" w14:textId="77777777" w:rsidTr="000A3BAB">
        <w:tc>
          <w:tcPr>
            <w:tcW w:w="1419" w:type="dxa"/>
          </w:tcPr>
          <w:p w14:paraId="66C551F7" w14:textId="77777777" w:rsidR="000A3BAB" w:rsidRPr="002F63C5" w:rsidRDefault="000A3BAB" w:rsidP="000A3BAB">
            <w:pPr>
              <w:widowControl w:val="0"/>
              <w:overflowPunct w:val="0"/>
              <w:autoSpaceDE w:val="0"/>
              <w:autoSpaceDN w:val="0"/>
              <w:adjustRightInd w:val="0"/>
              <w:spacing w:line="260" w:lineRule="exact"/>
              <w:ind w:left="360"/>
              <w:jc w:val="both"/>
              <w:textAlignment w:val="baseline"/>
              <w:rPr>
                <w:rFonts w:cs="Arial"/>
                <w:iCs/>
                <w:sz w:val="24"/>
                <w:lang w:val="sl-SI" w:eastAsia="sl-SI"/>
              </w:rPr>
            </w:pPr>
            <w:r w:rsidRPr="002F63C5">
              <w:rPr>
                <w:rFonts w:cs="Arial"/>
                <w:iCs/>
                <w:sz w:val="24"/>
                <w:lang w:val="sl-SI" w:eastAsia="sl-SI"/>
              </w:rPr>
              <w:t>a)</w:t>
            </w:r>
          </w:p>
        </w:tc>
        <w:tc>
          <w:tcPr>
            <w:tcW w:w="5444" w:type="dxa"/>
            <w:gridSpan w:val="8"/>
          </w:tcPr>
          <w:p w14:paraId="3AE66A6A"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sz w:val="24"/>
                <w:lang w:val="sl-SI" w:eastAsia="sl-SI"/>
              </w:rPr>
            </w:pPr>
            <w:r w:rsidRPr="002F63C5">
              <w:rPr>
                <w:rFonts w:cs="Arial"/>
                <w:sz w:val="24"/>
                <w:lang w:val="sl-SI" w:eastAsia="sl-SI"/>
              </w:rPr>
              <w:t>javnofinančna sredstva nad 40.000 EUR v tekočem in naslednjih treh letih</w:t>
            </w:r>
          </w:p>
        </w:tc>
        <w:tc>
          <w:tcPr>
            <w:tcW w:w="2208" w:type="dxa"/>
            <w:gridSpan w:val="2"/>
            <w:vAlign w:val="center"/>
          </w:tcPr>
          <w:p w14:paraId="348D3DC0" w14:textId="1AD5CC57" w:rsidR="000A3BAB" w:rsidRPr="002F63C5" w:rsidRDefault="00CD1D00" w:rsidP="000A3BAB">
            <w:pPr>
              <w:widowControl w:val="0"/>
              <w:overflowPunct w:val="0"/>
              <w:autoSpaceDE w:val="0"/>
              <w:autoSpaceDN w:val="0"/>
              <w:adjustRightInd w:val="0"/>
              <w:spacing w:line="260" w:lineRule="exact"/>
              <w:jc w:val="center"/>
              <w:textAlignment w:val="baseline"/>
              <w:rPr>
                <w:rFonts w:cs="Arial"/>
                <w:bCs/>
                <w:iCs/>
                <w:sz w:val="24"/>
                <w:highlight w:val="yellow"/>
                <w:lang w:val="sl-SI" w:eastAsia="sl-SI"/>
              </w:rPr>
            </w:pPr>
            <w:r w:rsidRPr="002F63C5">
              <w:rPr>
                <w:rFonts w:cs="Arial"/>
                <w:sz w:val="24"/>
                <w:lang w:val="sl-SI" w:eastAsia="sl-SI"/>
              </w:rPr>
              <w:t>DA/</w:t>
            </w:r>
            <w:r w:rsidRPr="002F63C5">
              <w:rPr>
                <w:rFonts w:cs="Arial"/>
                <w:b/>
                <w:sz w:val="24"/>
                <w:u w:val="single"/>
                <w:lang w:val="sl-SI" w:eastAsia="sl-SI"/>
              </w:rPr>
              <w:t>NE</w:t>
            </w:r>
          </w:p>
        </w:tc>
      </w:tr>
      <w:tr w:rsidR="000A3BAB" w:rsidRPr="002F63C5" w14:paraId="7433F225" w14:textId="77777777" w:rsidTr="000A3BAB">
        <w:tc>
          <w:tcPr>
            <w:tcW w:w="1419" w:type="dxa"/>
          </w:tcPr>
          <w:p w14:paraId="2EF5E6A1" w14:textId="77777777" w:rsidR="000A3BAB" w:rsidRPr="002F63C5" w:rsidRDefault="000A3BAB" w:rsidP="000A3BAB">
            <w:pPr>
              <w:widowControl w:val="0"/>
              <w:overflowPunct w:val="0"/>
              <w:autoSpaceDE w:val="0"/>
              <w:autoSpaceDN w:val="0"/>
              <w:adjustRightInd w:val="0"/>
              <w:spacing w:line="260" w:lineRule="exact"/>
              <w:ind w:left="360"/>
              <w:jc w:val="both"/>
              <w:textAlignment w:val="baseline"/>
              <w:rPr>
                <w:rFonts w:cs="Arial"/>
                <w:iCs/>
                <w:sz w:val="24"/>
                <w:lang w:val="sl-SI" w:eastAsia="sl-SI"/>
              </w:rPr>
            </w:pPr>
            <w:r w:rsidRPr="002F63C5">
              <w:rPr>
                <w:rFonts w:cs="Arial"/>
                <w:iCs/>
                <w:sz w:val="24"/>
                <w:lang w:val="sl-SI" w:eastAsia="sl-SI"/>
              </w:rPr>
              <w:t>b)</w:t>
            </w:r>
          </w:p>
        </w:tc>
        <w:tc>
          <w:tcPr>
            <w:tcW w:w="5444" w:type="dxa"/>
            <w:gridSpan w:val="8"/>
          </w:tcPr>
          <w:p w14:paraId="2A9D79B8"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iCs/>
                <w:sz w:val="24"/>
                <w:lang w:val="sl-SI" w:eastAsia="sl-SI"/>
              </w:rPr>
            </w:pPr>
            <w:r w:rsidRPr="002F63C5">
              <w:rPr>
                <w:rFonts w:cs="Arial"/>
                <w:bCs/>
                <w:sz w:val="24"/>
                <w:lang w:val="sl-SI" w:eastAsia="sl-SI"/>
              </w:rPr>
              <w:t>usklajenost slovenskega pravnega reda s pravnim redom Evropske unije</w:t>
            </w:r>
          </w:p>
        </w:tc>
        <w:tc>
          <w:tcPr>
            <w:tcW w:w="2208" w:type="dxa"/>
            <w:gridSpan w:val="2"/>
            <w:vAlign w:val="center"/>
          </w:tcPr>
          <w:p w14:paraId="76534967" w14:textId="1325767B" w:rsidR="000A3BAB" w:rsidRPr="002F63C5" w:rsidRDefault="00CD1D00" w:rsidP="000A3BAB">
            <w:pPr>
              <w:widowControl w:val="0"/>
              <w:overflowPunct w:val="0"/>
              <w:autoSpaceDE w:val="0"/>
              <w:autoSpaceDN w:val="0"/>
              <w:adjustRightInd w:val="0"/>
              <w:spacing w:line="260" w:lineRule="exact"/>
              <w:jc w:val="center"/>
              <w:textAlignment w:val="baseline"/>
              <w:rPr>
                <w:rFonts w:cs="Arial"/>
                <w:bCs/>
                <w:iCs/>
                <w:sz w:val="24"/>
                <w:highlight w:val="yellow"/>
                <w:lang w:val="sl-SI" w:eastAsia="sl-SI"/>
              </w:rPr>
            </w:pPr>
            <w:r w:rsidRPr="002F63C5">
              <w:rPr>
                <w:rFonts w:cs="Arial"/>
                <w:sz w:val="24"/>
                <w:lang w:val="sl-SI" w:eastAsia="sl-SI"/>
              </w:rPr>
              <w:t>DA/</w:t>
            </w:r>
            <w:r w:rsidRPr="002F63C5">
              <w:rPr>
                <w:rFonts w:cs="Arial"/>
                <w:b/>
                <w:sz w:val="24"/>
                <w:u w:val="single"/>
                <w:lang w:val="sl-SI" w:eastAsia="sl-SI"/>
              </w:rPr>
              <w:t>NE</w:t>
            </w:r>
          </w:p>
        </w:tc>
      </w:tr>
      <w:tr w:rsidR="000A3BAB" w:rsidRPr="002F63C5" w14:paraId="4BAE44A0" w14:textId="77777777" w:rsidTr="000A3BAB">
        <w:tc>
          <w:tcPr>
            <w:tcW w:w="1419" w:type="dxa"/>
          </w:tcPr>
          <w:p w14:paraId="07DD6DDB" w14:textId="77777777" w:rsidR="000A3BAB" w:rsidRPr="002F63C5" w:rsidRDefault="000A3BAB" w:rsidP="000A3BAB">
            <w:pPr>
              <w:widowControl w:val="0"/>
              <w:overflowPunct w:val="0"/>
              <w:autoSpaceDE w:val="0"/>
              <w:autoSpaceDN w:val="0"/>
              <w:adjustRightInd w:val="0"/>
              <w:spacing w:line="260" w:lineRule="exact"/>
              <w:ind w:left="360"/>
              <w:jc w:val="both"/>
              <w:textAlignment w:val="baseline"/>
              <w:rPr>
                <w:rFonts w:cs="Arial"/>
                <w:iCs/>
                <w:sz w:val="24"/>
                <w:lang w:val="sl-SI" w:eastAsia="sl-SI"/>
              </w:rPr>
            </w:pPr>
            <w:r w:rsidRPr="002F63C5">
              <w:rPr>
                <w:rFonts w:cs="Arial"/>
                <w:iCs/>
                <w:sz w:val="24"/>
                <w:lang w:val="sl-SI" w:eastAsia="sl-SI"/>
              </w:rPr>
              <w:t>c)</w:t>
            </w:r>
          </w:p>
        </w:tc>
        <w:tc>
          <w:tcPr>
            <w:tcW w:w="5444" w:type="dxa"/>
            <w:gridSpan w:val="8"/>
          </w:tcPr>
          <w:p w14:paraId="54CC1A23"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iCs/>
                <w:sz w:val="24"/>
                <w:lang w:val="sl-SI" w:eastAsia="sl-SI"/>
              </w:rPr>
            </w:pPr>
            <w:r w:rsidRPr="002F63C5">
              <w:rPr>
                <w:rFonts w:cs="Arial"/>
                <w:sz w:val="24"/>
                <w:lang w:val="sl-SI" w:eastAsia="sl-SI"/>
              </w:rPr>
              <w:t>administrativne posledice</w:t>
            </w:r>
          </w:p>
        </w:tc>
        <w:tc>
          <w:tcPr>
            <w:tcW w:w="2208" w:type="dxa"/>
            <w:gridSpan w:val="2"/>
            <w:vAlign w:val="center"/>
          </w:tcPr>
          <w:p w14:paraId="351397AB" w14:textId="77777777" w:rsidR="000A3BAB" w:rsidRPr="002F63C5" w:rsidRDefault="000A3BAB" w:rsidP="000A3BAB">
            <w:pPr>
              <w:widowControl w:val="0"/>
              <w:overflowPunct w:val="0"/>
              <w:autoSpaceDE w:val="0"/>
              <w:autoSpaceDN w:val="0"/>
              <w:adjustRightInd w:val="0"/>
              <w:spacing w:line="260" w:lineRule="exact"/>
              <w:jc w:val="center"/>
              <w:textAlignment w:val="baseline"/>
              <w:rPr>
                <w:rFonts w:cs="Arial"/>
                <w:sz w:val="24"/>
                <w:lang w:val="sl-SI" w:eastAsia="sl-SI"/>
              </w:rPr>
            </w:pPr>
            <w:r w:rsidRPr="002F63C5">
              <w:rPr>
                <w:rFonts w:cs="Arial"/>
                <w:sz w:val="24"/>
                <w:lang w:val="sl-SI" w:eastAsia="sl-SI"/>
              </w:rPr>
              <w:t>DA/</w:t>
            </w:r>
            <w:r w:rsidRPr="002F63C5">
              <w:rPr>
                <w:rFonts w:cs="Arial"/>
                <w:b/>
                <w:sz w:val="24"/>
                <w:u w:val="single"/>
                <w:lang w:val="sl-SI" w:eastAsia="sl-SI"/>
              </w:rPr>
              <w:t>NE</w:t>
            </w:r>
          </w:p>
        </w:tc>
      </w:tr>
      <w:tr w:rsidR="000A3BAB" w:rsidRPr="002F63C5" w14:paraId="12A21EF7" w14:textId="77777777" w:rsidTr="000A3BAB">
        <w:tc>
          <w:tcPr>
            <w:tcW w:w="1419" w:type="dxa"/>
          </w:tcPr>
          <w:p w14:paraId="778B8F3B" w14:textId="77777777" w:rsidR="000A3BAB" w:rsidRPr="002F63C5" w:rsidRDefault="000A3BAB" w:rsidP="000A3BAB">
            <w:pPr>
              <w:widowControl w:val="0"/>
              <w:overflowPunct w:val="0"/>
              <w:autoSpaceDE w:val="0"/>
              <w:autoSpaceDN w:val="0"/>
              <w:adjustRightInd w:val="0"/>
              <w:spacing w:line="260" w:lineRule="exact"/>
              <w:ind w:left="360"/>
              <w:jc w:val="both"/>
              <w:textAlignment w:val="baseline"/>
              <w:rPr>
                <w:rFonts w:cs="Arial"/>
                <w:iCs/>
                <w:sz w:val="24"/>
                <w:lang w:val="sl-SI" w:eastAsia="sl-SI"/>
              </w:rPr>
            </w:pPr>
            <w:r w:rsidRPr="002F63C5">
              <w:rPr>
                <w:rFonts w:cs="Arial"/>
                <w:iCs/>
                <w:sz w:val="24"/>
                <w:lang w:val="sl-SI" w:eastAsia="sl-SI"/>
              </w:rPr>
              <w:t>č)</w:t>
            </w:r>
          </w:p>
        </w:tc>
        <w:tc>
          <w:tcPr>
            <w:tcW w:w="5444" w:type="dxa"/>
            <w:gridSpan w:val="8"/>
          </w:tcPr>
          <w:p w14:paraId="4002B3DC"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bCs/>
                <w:sz w:val="24"/>
                <w:lang w:val="sl-SI" w:eastAsia="sl-SI"/>
              </w:rPr>
            </w:pPr>
            <w:r w:rsidRPr="002F63C5">
              <w:rPr>
                <w:rFonts w:cs="Arial"/>
                <w:sz w:val="24"/>
                <w:lang w:val="sl-SI" w:eastAsia="sl-SI"/>
              </w:rPr>
              <w:t>gospodarstvo, zlasti</w:t>
            </w:r>
            <w:r w:rsidRPr="002F63C5">
              <w:rPr>
                <w:rFonts w:cs="Arial"/>
                <w:bCs/>
                <w:sz w:val="24"/>
                <w:lang w:val="sl-SI" w:eastAsia="sl-SI"/>
              </w:rPr>
              <w:t xml:space="preserve"> mala in srednja podjetja ter konkurenčnost podjetij</w:t>
            </w:r>
          </w:p>
        </w:tc>
        <w:tc>
          <w:tcPr>
            <w:tcW w:w="2208" w:type="dxa"/>
            <w:gridSpan w:val="2"/>
            <w:vAlign w:val="center"/>
          </w:tcPr>
          <w:p w14:paraId="42BAC847" w14:textId="77777777" w:rsidR="000A3BAB" w:rsidRPr="002F63C5" w:rsidRDefault="000A3BAB" w:rsidP="000A3BAB">
            <w:pPr>
              <w:widowControl w:val="0"/>
              <w:overflowPunct w:val="0"/>
              <w:autoSpaceDE w:val="0"/>
              <w:autoSpaceDN w:val="0"/>
              <w:adjustRightInd w:val="0"/>
              <w:spacing w:line="260" w:lineRule="exact"/>
              <w:jc w:val="center"/>
              <w:textAlignment w:val="baseline"/>
              <w:rPr>
                <w:rFonts w:cs="Arial"/>
                <w:iCs/>
                <w:sz w:val="24"/>
                <w:lang w:val="sl-SI" w:eastAsia="sl-SI"/>
              </w:rPr>
            </w:pPr>
            <w:r w:rsidRPr="002F63C5">
              <w:rPr>
                <w:rFonts w:cs="Arial"/>
                <w:sz w:val="24"/>
                <w:lang w:val="sl-SI" w:eastAsia="sl-SI"/>
              </w:rPr>
              <w:t>DA/</w:t>
            </w:r>
            <w:r w:rsidRPr="002F63C5">
              <w:rPr>
                <w:rFonts w:cs="Arial"/>
                <w:b/>
                <w:sz w:val="24"/>
                <w:u w:val="single"/>
                <w:lang w:val="sl-SI" w:eastAsia="sl-SI"/>
              </w:rPr>
              <w:t>NE</w:t>
            </w:r>
          </w:p>
        </w:tc>
      </w:tr>
      <w:tr w:rsidR="000A3BAB" w:rsidRPr="002F63C5" w14:paraId="7B2E561D" w14:textId="77777777" w:rsidTr="000A3BAB">
        <w:tc>
          <w:tcPr>
            <w:tcW w:w="1419" w:type="dxa"/>
          </w:tcPr>
          <w:p w14:paraId="708AB508" w14:textId="77777777" w:rsidR="000A3BAB" w:rsidRPr="002F63C5" w:rsidRDefault="000A3BAB" w:rsidP="000A3BAB">
            <w:pPr>
              <w:widowControl w:val="0"/>
              <w:overflowPunct w:val="0"/>
              <w:autoSpaceDE w:val="0"/>
              <w:autoSpaceDN w:val="0"/>
              <w:adjustRightInd w:val="0"/>
              <w:spacing w:line="260" w:lineRule="exact"/>
              <w:ind w:left="360"/>
              <w:jc w:val="both"/>
              <w:textAlignment w:val="baseline"/>
              <w:rPr>
                <w:rFonts w:cs="Arial"/>
                <w:iCs/>
                <w:sz w:val="24"/>
                <w:lang w:val="sl-SI" w:eastAsia="sl-SI"/>
              </w:rPr>
            </w:pPr>
            <w:r w:rsidRPr="002F63C5">
              <w:rPr>
                <w:rFonts w:cs="Arial"/>
                <w:iCs/>
                <w:sz w:val="24"/>
                <w:lang w:val="sl-SI" w:eastAsia="sl-SI"/>
              </w:rPr>
              <w:t>d)</w:t>
            </w:r>
          </w:p>
        </w:tc>
        <w:tc>
          <w:tcPr>
            <w:tcW w:w="5444" w:type="dxa"/>
            <w:gridSpan w:val="8"/>
          </w:tcPr>
          <w:p w14:paraId="144FE2CE"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bCs/>
                <w:sz w:val="24"/>
                <w:lang w:val="sl-SI" w:eastAsia="sl-SI"/>
              </w:rPr>
            </w:pPr>
            <w:r w:rsidRPr="002F63C5">
              <w:rPr>
                <w:rFonts w:cs="Arial"/>
                <w:bCs/>
                <w:sz w:val="24"/>
                <w:lang w:val="sl-SI" w:eastAsia="sl-SI"/>
              </w:rPr>
              <w:t>okolje, vključno s prostorskimi in varstvenimi vidiki</w:t>
            </w:r>
          </w:p>
        </w:tc>
        <w:tc>
          <w:tcPr>
            <w:tcW w:w="2208" w:type="dxa"/>
            <w:gridSpan w:val="2"/>
            <w:vAlign w:val="center"/>
          </w:tcPr>
          <w:p w14:paraId="57BCA5B8" w14:textId="77777777" w:rsidR="000A3BAB" w:rsidRPr="002F63C5" w:rsidRDefault="000A3BAB" w:rsidP="000A3BAB">
            <w:pPr>
              <w:widowControl w:val="0"/>
              <w:overflowPunct w:val="0"/>
              <w:autoSpaceDE w:val="0"/>
              <w:autoSpaceDN w:val="0"/>
              <w:adjustRightInd w:val="0"/>
              <w:spacing w:line="260" w:lineRule="exact"/>
              <w:jc w:val="center"/>
              <w:textAlignment w:val="baseline"/>
              <w:rPr>
                <w:rFonts w:cs="Arial"/>
                <w:iCs/>
                <w:sz w:val="24"/>
                <w:lang w:val="sl-SI" w:eastAsia="sl-SI"/>
              </w:rPr>
            </w:pPr>
            <w:r w:rsidRPr="002F63C5">
              <w:rPr>
                <w:rFonts w:cs="Arial"/>
                <w:sz w:val="24"/>
                <w:lang w:val="sl-SI" w:eastAsia="sl-SI"/>
              </w:rPr>
              <w:t>DA/</w:t>
            </w:r>
            <w:r w:rsidRPr="002F63C5">
              <w:rPr>
                <w:rFonts w:cs="Arial"/>
                <w:b/>
                <w:sz w:val="24"/>
                <w:u w:val="single"/>
                <w:lang w:val="sl-SI" w:eastAsia="sl-SI"/>
              </w:rPr>
              <w:t>NE</w:t>
            </w:r>
          </w:p>
        </w:tc>
      </w:tr>
      <w:tr w:rsidR="000A3BAB" w:rsidRPr="002F63C5" w14:paraId="1F11A531" w14:textId="77777777" w:rsidTr="000A3BAB">
        <w:tc>
          <w:tcPr>
            <w:tcW w:w="1419" w:type="dxa"/>
          </w:tcPr>
          <w:p w14:paraId="3BAA814F" w14:textId="77777777" w:rsidR="000A3BAB" w:rsidRPr="002F63C5" w:rsidRDefault="000A3BAB" w:rsidP="000A3BAB">
            <w:pPr>
              <w:widowControl w:val="0"/>
              <w:overflowPunct w:val="0"/>
              <w:autoSpaceDE w:val="0"/>
              <w:autoSpaceDN w:val="0"/>
              <w:adjustRightInd w:val="0"/>
              <w:spacing w:line="260" w:lineRule="exact"/>
              <w:ind w:left="360"/>
              <w:jc w:val="both"/>
              <w:textAlignment w:val="baseline"/>
              <w:rPr>
                <w:rFonts w:cs="Arial"/>
                <w:iCs/>
                <w:sz w:val="24"/>
                <w:lang w:val="sl-SI" w:eastAsia="sl-SI"/>
              </w:rPr>
            </w:pPr>
            <w:r w:rsidRPr="002F63C5">
              <w:rPr>
                <w:rFonts w:cs="Arial"/>
                <w:iCs/>
                <w:sz w:val="24"/>
                <w:lang w:val="sl-SI" w:eastAsia="sl-SI"/>
              </w:rPr>
              <w:t>e)</w:t>
            </w:r>
          </w:p>
        </w:tc>
        <w:tc>
          <w:tcPr>
            <w:tcW w:w="5444" w:type="dxa"/>
            <w:gridSpan w:val="8"/>
          </w:tcPr>
          <w:p w14:paraId="172F8766"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bCs/>
                <w:sz w:val="24"/>
                <w:lang w:val="sl-SI" w:eastAsia="sl-SI"/>
              </w:rPr>
            </w:pPr>
            <w:r w:rsidRPr="002F63C5">
              <w:rPr>
                <w:rFonts w:cs="Arial"/>
                <w:bCs/>
                <w:sz w:val="24"/>
                <w:lang w:val="sl-SI" w:eastAsia="sl-SI"/>
              </w:rPr>
              <w:t>socialno področje</w:t>
            </w:r>
          </w:p>
        </w:tc>
        <w:tc>
          <w:tcPr>
            <w:tcW w:w="2208" w:type="dxa"/>
            <w:gridSpan w:val="2"/>
            <w:vAlign w:val="center"/>
          </w:tcPr>
          <w:p w14:paraId="156A036A" w14:textId="77777777" w:rsidR="000A3BAB" w:rsidRPr="002F63C5" w:rsidRDefault="000A3BAB" w:rsidP="000A3BAB">
            <w:pPr>
              <w:widowControl w:val="0"/>
              <w:overflowPunct w:val="0"/>
              <w:autoSpaceDE w:val="0"/>
              <w:autoSpaceDN w:val="0"/>
              <w:adjustRightInd w:val="0"/>
              <w:spacing w:line="260" w:lineRule="exact"/>
              <w:jc w:val="center"/>
              <w:textAlignment w:val="baseline"/>
              <w:rPr>
                <w:rFonts w:cs="Arial"/>
                <w:iCs/>
                <w:sz w:val="24"/>
                <w:lang w:val="sl-SI" w:eastAsia="sl-SI"/>
              </w:rPr>
            </w:pPr>
            <w:r w:rsidRPr="002F63C5">
              <w:rPr>
                <w:rFonts w:cs="Arial"/>
                <w:sz w:val="24"/>
                <w:lang w:val="sl-SI" w:eastAsia="sl-SI"/>
              </w:rPr>
              <w:t>DA/</w:t>
            </w:r>
            <w:r w:rsidRPr="002F63C5">
              <w:rPr>
                <w:rFonts w:cs="Arial"/>
                <w:b/>
                <w:sz w:val="24"/>
                <w:u w:val="single"/>
                <w:lang w:val="sl-SI" w:eastAsia="sl-SI"/>
              </w:rPr>
              <w:t>NE</w:t>
            </w:r>
          </w:p>
        </w:tc>
      </w:tr>
      <w:tr w:rsidR="000A3BAB" w:rsidRPr="002F63C5" w14:paraId="2E376087" w14:textId="77777777" w:rsidTr="000A3BAB">
        <w:tc>
          <w:tcPr>
            <w:tcW w:w="1419" w:type="dxa"/>
            <w:tcBorders>
              <w:bottom w:val="single" w:sz="4" w:space="0" w:color="auto"/>
            </w:tcBorders>
          </w:tcPr>
          <w:p w14:paraId="02FB1EAC" w14:textId="77777777" w:rsidR="000A3BAB" w:rsidRPr="002F63C5" w:rsidRDefault="000A3BAB" w:rsidP="000A3BAB">
            <w:pPr>
              <w:widowControl w:val="0"/>
              <w:overflowPunct w:val="0"/>
              <w:autoSpaceDE w:val="0"/>
              <w:autoSpaceDN w:val="0"/>
              <w:adjustRightInd w:val="0"/>
              <w:spacing w:line="260" w:lineRule="exact"/>
              <w:ind w:left="360"/>
              <w:jc w:val="both"/>
              <w:textAlignment w:val="baseline"/>
              <w:rPr>
                <w:rFonts w:cs="Arial"/>
                <w:iCs/>
                <w:sz w:val="24"/>
                <w:lang w:val="sl-SI" w:eastAsia="sl-SI"/>
              </w:rPr>
            </w:pPr>
            <w:r w:rsidRPr="002F63C5">
              <w:rPr>
                <w:rFonts w:cs="Arial"/>
                <w:iCs/>
                <w:sz w:val="24"/>
                <w:lang w:val="sl-SI" w:eastAsia="sl-SI"/>
              </w:rPr>
              <w:t>f)</w:t>
            </w:r>
          </w:p>
        </w:tc>
        <w:tc>
          <w:tcPr>
            <w:tcW w:w="5444" w:type="dxa"/>
            <w:gridSpan w:val="8"/>
            <w:tcBorders>
              <w:bottom w:val="single" w:sz="4" w:space="0" w:color="auto"/>
            </w:tcBorders>
          </w:tcPr>
          <w:p w14:paraId="76D4661A" w14:textId="77777777" w:rsidR="000A3BAB" w:rsidRPr="002F63C5" w:rsidRDefault="000A3BAB" w:rsidP="000A3BAB">
            <w:pPr>
              <w:widowControl w:val="0"/>
              <w:overflowPunct w:val="0"/>
              <w:autoSpaceDE w:val="0"/>
              <w:autoSpaceDN w:val="0"/>
              <w:adjustRightInd w:val="0"/>
              <w:spacing w:line="260" w:lineRule="exact"/>
              <w:jc w:val="both"/>
              <w:textAlignment w:val="baseline"/>
              <w:rPr>
                <w:rFonts w:cs="Arial"/>
                <w:bCs/>
                <w:sz w:val="24"/>
                <w:lang w:val="sl-SI" w:eastAsia="sl-SI"/>
              </w:rPr>
            </w:pPr>
            <w:r w:rsidRPr="002F63C5">
              <w:rPr>
                <w:rFonts w:cs="Arial"/>
                <w:bCs/>
                <w:sz w:val="24"/>
                <w:lang w:val="sl-SI" w:eastAsia="sl-SI"/>
              </w:rPr>
              <w:t>dokumente razvojnega načrtovanja:</w:t>
            </w:r>
          </w:p>
          <w:p w14:paraId="4D5DE770" w14:textId="77777777" w:rsidR="000A3BAB" w:rsidRPr="002F63C5" w:rsidRDefault="000A3BAB" w:rsidP="000A3BAB">
            <w:pPr>
              <w:widowControl w:val="0"/>
              <w:numPr>
                <w:ilvl w:val="0"/>
                <w:numId w:val="10"/>
              </w:numPr>
              <w:overflowPunct w:val="0"/>
              <w:autoSpaceDE w:val="0"/>
              <w:autoSpaceDN w:val="0"/>
              <w:adjustRightInd w:val="0"/>
              <w:spacing w:line="260" w:lineRule="exact"/>
              <w:jc w:val="both"/>
              <w:textAlignment w:val="baseline"/>
              <w:rPr>
                <w:rFonts w:cs="Arial"/>
                <w:bCs/>
                <w:sz w:val="24"/>
                <w:lang w:val="sl-SI" w:eastAsia="sl-SI"/>
              </w:rPr>
            </w:pPr>
            <w:r w:rsidRPr="002F63C5">
              <w:rPr>
                <w:rFonts w:cs="Arial"/>
                <w:bCs/>
                <w:sz w:val="24"/>
                <w:lang w:val="sl-SI" w:eastAsia="sl-SI"/>
              </w:rPr>
              <w:t>nacionalne dokumente razvojnega načrtovanja</w:t>
            </w:r>
          </w:p>
          <w:p w14:paraId="26848523" w14:textId="77777777" w:rsidR="000A3BAB" w:rsidRPr="002F63C5" w:rsidRDefault="000A3BAB" w:rsidP="000A3BAB">
            <w:pPr>
              <w:widowControl w:val="0"/>
              <w:numPr>
                <w:ilvl w:val="0"/>
                <w:numId w:val="10"/>
              </w:numPr>
              <w:overflowPunct w:val="0"/>
              <w:autoSpaceDE w:val="0"/>
              <w:autoSpaceDN w:val="0"/>
              <w:adjustRightInd w:val="0"/>
              <w:spacing w:line="260" w:lineRule="exact"/>
              <w:jc w:val="both"/>
              <w:textAlignment w:val="baseline"/>
              <w:rPr>
                <w:rFonts w:cs="Arial"/>
                <w:bCs/>
                <w:sz w:val="24"/>
                <w:lang w:val="sl-SI" w:eastAsia="sl-SI"/>
              </w:rPr>
            </w:pPr>
            <w:r w:rsidRPr="002F63C5">
              <w:rPr>
                <w:rFonts w:cs="Arial"/>
                <w:bCs/>
                <w:sz w:val="24"/>
                <w:lang w:val="sl-SI" w:eastAsia="sl-SI"/>
              </w:rPr>
              <w:t>razvojne politike na ravni programov po strukturi razvojne klasifikacije programskega proračuna</w:t>
            </w:r>
          </w:p>
          <w:p w14:paraId="44F45433" w14:textId="77777777" w:rsidR="000A3BAB" w:rsidRPr="002F63C5" w:rsidRDefault="000A3BAB" w:rsidP="000A3BAB">
            <w:pPr>
              <w:widowControl w:val="0"/>
              <w:numPr>
                <w:ilvl w:val="0"/>
                <w:numId w:val="10"/>
              </w:numPr>
              <w:overflowPunct w:val="0"/>
              <w:autoSpaceDE w:val="0"/>
              <w:autoSpaceDN w:val="0"/>
              <w:adjustRightInd w:val="0"/>
              <w:spacing w:line="260" w:lineRule="exact"/>
              <w:jc w:val="both"/>
              <w:textAlignment w:val="baseline"/>
              <w:rPr>
                <w:rFonts w:cs="Arial"/>
                <w:bCs/>
                <w:sz w:val="24"/>
                <w:lang w:val="sl-SI" w:eastAsia="sl-SI"/>
              </w:rPr>
            </w:pPr>
            <w:r w:rsidRPr="002F63C5">
              <w:rPr>
                <w:rFonts w:cs="Arial"/>
                <w:bCs/>
                <w:sz w:val="24"/>
                <w:lang w:val="sl-SI" w:eastAsia="sl-SI"/>
              </w:rPr>
              <w:lastRenderedPageBreak/>
              <w:t>razvojne dokumente Evropske unije in mednarodnih organizacij</w:t>
            </w:r>
          </w:p>
        </w:tc>
        <w:tc>
          <w:tcPr>
            <w:tcW w:w="2208" w:type="dxa"/>
            <w:gridSpan w:val="2"/>
            <w:tcBorders>
              <w:bottom w:val="single" w:sz="4" w:space="0" w:color="auto"/>
            </w:tcBorders>
            <w:vAlign w:val="center"/>
          </w:tcPr>
          <w:p w14:paraId="6C4F031D" w14:textId="77777777" w:rsidR="000A3BAB" w:rsidRPr="002F63C5" w:rsidRDefault="000A3BAB" w:rsidP="000A3BAB">
            <w:pPr>
              <w:widowControl w:val="0"/>
              <w:overflowPunct w:val="0"/>
              <w:autoSpaceDE w:val="0"/>
              <w:autoSpaceDN w:val="0"/>
              <w:adjustRightInd w:val="0"/>
              <w:spacing w:line="260" w:lineRule="exact"/>
              <w:jc w:val="center"/>
              <w:textAlignment w:val="baseline"/>
              <w:rPr>
                <w:rFonts w:cs="Arial"/>
                <w:iCs/>
                <w:sz w:val="24"/>
                <w:lang w:val="sl-SI" w:eastAsia="sl-SI"/>
              </w:rPr>
            </w:pPr>
            <w:r w:rsidRPr="002F63C5">
              <w:rPr>
                <w:rFonts w:cs="Arial"/>
                <w:sz w:val="24"/>
                <w:lang w:val="sl-SI" w:eastAsia="sl-SI"/>
              </w:rPr>
              <w:lastRenderedPageBreak/>
              <w:t>DA/</w:t>
            </w:r>
            <w:r w:rsidRPr="002F63C5">
              <w:rPr>
                <w:rFonts w:cs="Arial"/>
                <w:b/>
                <w:sz w:val="24"/>
                <w:u w:val="single"/>
                <w:lang w:val="sl-SI" w:eastAsia="sl-SI"/>
              </w:rPr>
              <w:t>NE</w:t>
            </w:r>
          </w:p>
        </w:tc>
      </w:tr>
      <w:tr w:rsidR="000A3BAB" w:rsidRPr="002F63C5" w14:paraId="2A06D977" w14:textId="77777777" w:rsidTr="000A3BAB">
        <w:tc>
          <w:tcPr>
            <w:tcW w:w="9071" w:type="dxa"/>
            <w:gridSpan w:val="11"/>
            <w:tcBorders>
              <w:top w:val="single" w:sz="4" w:space="0" w:color="auto"/>
              <w:left w:val="single" w:sz="4" w:space="0" w:color="auto"/>
              <w:bottom w:val="single" w:sz="4" w:space="0" w:color="auto"/>
              <w:right w:val="single" w:sz="4" w:space="0" w:color="auto"/>
            </w:tcBorders>
          </w:tcPr>
          <w:p w14:paraId="1D7EF196" w14:textId="77777777" w:rsidR="000A3BAB" w:rsidRPr="002F63C5"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x-none"/>
              </w:rPr>
            </w:pPr>
            <w:r w:rsidRPr="002F63C5">
              <w:rPr>
                <w:rFonts w:cs="Arial"/>
                <w:b/>
                <w:sz w:val="24"/>
                <w:lang w:val="sl-SI" w:eastAsia="x-none"/>
              </w:rPr>
              <w:t>7.a Predstavitev ocene finančnih posledic nad 40.000 EUR: /</w:t>
            </w:r>
          </w:p>
        </w:tc>
      </w:tr>
      <w:tr w:rsidR="000A3BAB" w:rsidRPr="002F63C5" w14:paraId="7620CB17"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
        </w:trPr>
        <w:tc>
          <w:tcPr>
            <w:tcW w:w="9071" w:type="dxa"/>
            <w:gridSpan w:val="11"/>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3D17921" w14:textId="77777777" w:rsidR="000A3BAB" w:rsidRPr="002F63C5" w:rsidRDefault="000A3BAB" w:rsidP="000A3BAB">
            <w:pPr>
              <w:widowControl w:val="0"/>
              <w:tabs>
                <w:tab w:val="left" w:pos="2340"/>
              </w:tabs>
              <w:spacing w:line="260" w:lineRule="exact"/>
              <w:ind w:left="142" w:hanging="142"/>
              <w:outlineLvl w:val="0"/>
              <w:rPr>
                <w:rFonts w:cs="Arial"/>
                <w:b/>
                <w:kern w:val="32"/>
                <w:sz w:val="24"/>
                <w:lang w:val="sl-SI" w:eastAsia="x-none"/>
              </w:rPr>
            </w:pPr>
            <w:r w:rsidRPr="002F63C5">
              <w:rPr>
                <w:rFonts w:cs="Arial"/>
                <w:b/>
                <w:kern w:val="32"/>
                <w:sz w:val="24"/>
                <w:lang w:val="sl-SI" w:eastAsia="x-none"/>
              </w:rPr>
              <w:t>I. Ocena finančnih posledic, ki niso načrtovane v sprejetem proračunu</w:t>
            </w:r>
          </w:p>
        </w:tc>
      </w:tr>
      <w:tr w:rsidR="000A3BAB" w:rsidRPr="002F63C5" w14:paraId="5491C97A"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28" w:type="dxa"/>
            <w:gridSpan w:val="3"/>
            <w:tcBorders>
              <w:top w:val="single" w:sz="4" w:space="0" w:color="auto"/>
              <w:left w:val="single" w:sz="4" w:space="0" w:color="auto"/>
              <w:bottom w:val="single" w:sz="4" w:space="0" w:color="auto"/>
              <w:right w:val="single" w:sz="4" w:space="0" w:color="auto"/>
            </w:tcBorders>
            <w:vAlign w:val="center"/>
          </w:tcPr>
          <w:p w14:paraId="631C24F8" w14:textId="77777777" w:rsidR="000A3BAB" w:rsidRPr="002F63C5" w:rsidRDefault="000A3BAB" w:rsidP="000A3BAB">
            <w:pPr>
              <w:widowControl w:val="0"/>
              <w:spacing w:line="260" w:lineRule="exact"/>
              <w:ind w:left="-122" w:right="-112"/>
              <w:jc w:val="center"/>
              <w:rPr>
                <w:rFonts w:cs="Arial"/>
                <w:sz w:val="24"/>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9C3226C" w14:textId="77777777" w:rsidR="000A3BAB" w:rsidRPr="002F63C5" w:rsidRDefault="000A3BAB" w:rsidP="000A3BAB">
            <w:pPr>
              <w:widowControl w:val="0"/>
              <w:spacing w:line="260" w:lineRule="exact"/>
              <w:jc w:val="center"/>
              <w:rPr>
                <w:rFonts w:cs="Arial"/>
                <w:sz w:val="24"/>
                <w:lang w:val="sl-SI"/>
              </w:rPr>
            </w:pPr>
            <w:r w:rsidRPr="002F63C5">
              <w:rPr>
                <w:rFonts w:cs="Arial"/>
                <w:sz w:val="24"/>
                <w:lang w:val="sl-SI"/>
              </w:rPr>
              <w:t>Tekoče leto (t)</w:t>
            </w:r>
          </w:p>
        </w:tc>
        <w:tc>
          <w:tcPr>
            <w:tcW w:w="1295" w:type="dxa"/>
            <w:tcBorders>
              <w:top w:val="single" w:sz="4" w:space="0" w:color="auto"/>
              <w:left w:val="single" w:sz="4" w:space="0" w:color="auto"/>
              <w:bottom w:val="single" w:sz="4" w:space="0" w:color="auto"/>
              <w:right w:val="single" w:sz="4" w:space="0" w:color="auto"/>
            </w:tcBorders>
            <w:vAlign w:val="center"/>
          </w:tcPr>
          <w:p w14:paraId="5E0C6B64" w14:textId="77777777" w:rsidR="000A3BAB" w:rsidRPr="002F63C5" w:rsidRDefault="000A3BAB" w:rsidP="000A3BAB">
            <w:pPr>
              <w:widowControl w:val="0"/>
              <w:spacing w:line="260" w:lineRule="exact"/>
              <w:jc w:val="center"/>
              <w:rPr>
                <w:rFonts w:cs="Arial"/>
                <w:sz w:val="24"/>
                <w:lang w:val="sl-SI"/>
              </w:rPr>
            </w:pPr>
            <w:r w:rsidRPr="002F63C5">
              <w:rPr>
                <w:rFonts w:cs="Arial"/>
                <w:sz w:val="24"/>
                <w:lang w:val="sl-SI"/>
              </w:rPr>
              <w:t>t + 1</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D80B339" w14:textId="77777777" w:rsidR="000A3BAB" w:rsidRPr="002F63C5" w:rsidRDefault="000A3BAB" w:rsidP="000A3BAB">
            <w:pPr>
              <w:widowControl w:val="0"/>
              <w:spacing w:line="260" w:lineRule="exact"/>
              <w:jc w:val="center"/>
              <w:rPr>
                <w:rFonts w:cs="Arial"/>
                <w:sz w:val="24"/>
                <w:lang w:val="sl-SI"/>
              </w:rPr>
            </w:pPr>
            <w:r w:rsidRPr="002F63C5">
              <w:rPr>
                <w:rFonts w:cs="Arial"/>
                <w:sz w:val="24"/>
                <w:lang w:val="sl-SI"/>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6D6847A7" w14:textId="77777777" w:rsidR="000A3BAB" w:rsidRPr="002F63C5" w:rsidRDefault="000A3BAB" w:rsidP="000A3BAB">
            <w:pPr>
              <w:widowControl w:val="0"/>
              <w:spacing w:line="260" w:lineRule="exact"/>
              <w:jc w:val="center"/>
              <w:rPr>
                <w:rFonts w:cs="Arial"/>
                <w:sz w:val="24"/>
                <w:lang w:val="sl-SI"/>
              </w:rPr>
            </w:pPr>
            <w:r w:rsidRPr="002F63C5">
              <w:rPr>
                <w:rFonts w:cs="Arial"/>
                <w:sz w:val="24"/>
                <w:lang w:val="sl-SI"/>
              </w:rPr>
              <w:t>t + 3</w:t>
            </w:r>
          </w:p>
        </w:tc>
      </w:tr>
      <w:tr w:rsidR="000A3BAB" w:rsidRPr="002F63C5" w14:paraId="1B5B890A"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77EB383D" w14:textId="77777777" w:rsidR="000A3BAB" w:rsidRPr="002F63C5" w:rsidRDefault="000A3BAB" w:rsidP="000A3BAB">
            <w:pPr>
              <w:widowControl w:val="0"/>
              <w:spacing w:line="260" w:lineRule="exact"/>
              <w:rPr>
                <w:rFonts w:cs="Arial"/>
                <w:bCs/>
                <w:sz w:val="24"/>
                <w:lang w:val="sl-SI"/>
              </w:rPr>
            </w:pPr>
            <w:r w:rsidRPr="002F63C5">
              <w:rPr>
                <w:rFonts w:cs="Arial"/>
                <w:bCs/>
                <w:sz w:val="24"/>
                <w:lang w:val="sl-SI"/>
              </w:rPr>
              <w:t>Predvideno povečanje (+) ali zmanjšanje (</w:t>
            </w:r>
            <w:r w:rsidRPr="002F63C5">
              <w:rPr>
                <w:rFonts w:cs="Arial"/>
                <w:sz w:val="24"/>
                <w:lang w:val="sl-SI"/>
              </w:rPr>
              <w:t>–</w:t>
            </w:r>
            <w:r w:rsidRPr="002F63C5">
              <w:rPr>
                <w:rFonts w:cs="Arial"/>
                <w:bCs/>
                <w:sz w:val="24"/>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5D98415" w14:textId="77777777" w:rsidR="000A3BAB" w:rsidRPr="002F63C5" w:rsidRDefault="000A3BAB" w:rsidP="000A3BAB">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54ACE049" w14:textId="77777777" w:rsidR="000A3BAB" w:rsidRPr="002F63C5" w:rsidRDefault="000A3BAB" w:rsidP="000A3BAB">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07253560" w14:textId="77777777" w:rsidR="000A3BAB" w:rsidRPr="002F63C5" w:rsidRDefault="000A3BAB" w:rsidP="000A3BAB">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397D6A15" w14:textId="77777777" w:rsidR="000A3BAB" w:rsidRPr="002F63C5" w:rsidRDefault="000A3BAB" w:rsidP="000A3BAB">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r>
      <w:tr w:rsidR="000A3BAB" w:rsidRPr="002F63C5" w14:paraId="237BFC91"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21A4FD35" w14:textId="77777777" w:rsidR="000A3BAB" w:rsidRPr="002F63C5" w:rsidRDefault="000A3BAB" w:rsidP="000A3BAB">
            <w:pPr>
              <w:widowControl w:val="0"/>
              <w:spacing w:line="260" w:lineRule="exact"/>
              <w:rPr>
                <w:rFonts w:cs="Arial"/>
                <w:bCs/>
                <w:sz w:val="24"/>
                <w:lang w:val="sl-SI"/>
              </w:rPr>
            </w:pPr>
            <w:r w:rsidRPr="002F63C5">
              <w:rPr>
                <w:rFonts w:cs="Arial"/>
                <w:bCs/>
                <w:sz w:val="24"/>
                <w:lang w:val="sl-SI"/>
              </w:rPr>
              <w:t>Predvideno povečanje (+) ali zmanjšanje (</w:t>
            </w:r>
            <w:r w:rsidRPr="002F63C5">
              <w:rPr>
                <w:rFonts w:cs="Arial"/>
                <w:sz w:val="24"/>
                <w:lang w:val="sl-SI"/>
              </w:rPr>
              <w:t>–</w:t>
            </w:r>
            <w:r w:rsidRPr="002F63C5">
              <w:rPr>
                <w:rFonts w:cs="Arial"/>
                <w:bCs/>
                <w:sz w:val="24"/>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192930C" w14:textId="77777777" w:rsidR="000A3BAB" w:rsidRPr="002F63C5" w:rsidRDefault="000A3BAB" w:rsidP="000A3BAB">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7F20276B" w14:textId="77777777" w:rsidR="000A3BAB" w:rsidRPr="002F63C5" w:rsidRDefault="000A3BAB" w:rsidP="000A3BAB">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0F9541F0" w14:textId="77777777" w:rsidR="000A3BAB" w:rsidRPr="002F63C5" w:rsidRDefault="000A3BAB" w:rsidP="000A3BAB">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6C0F56A6" w14:textId="77777777" w:rsidR="000A3BAB" w:rsidRPr="002F63C5" w:rsidRDefault="000A3BAB" w:rsidP="000A3BAB">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r>
      <w:tr w:rsidR="002F63C5" w:rsidRPr="002F63C5" w14:paraId="20A08CAD" w14:textId="77777777" w:rsidTr="00BD2D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66950DA1" w14:textId="77777777" w:rsidR="002F63C5" w:rsidRPr="002F63C5" w:rsidRDefault="002F63C5" w:rsidP="002F63C5">
            <w:pPr>
              <w:widowControl w:val="0"/>
              <w:spacing w:line="260" w:lineRule="exact"/>
              <w:rPr>
                <w:rFonts w:cs="Arial"/>
                <w:bCs/>
                <w:sz w:val="24"/>
                <w:lang w:val="sl-SI"/>
              </w:rPr>
            </w:pPr>
            <w:r w:rsidRPr="002F63C5">
              <w:rPr>
                <w:rFonts w:cs="Arial"/>
                <w:bCs/>
                <w:sz w:val="24"/>
                <w:lang w:val="sl-SI"/>
              </w:rPr>
              <w:t>Predvideno povečanje (+) ali zmanjšanje (</w:t>
            </w:r>
            <w:r w:rsidRPr="002F63C5">
              <w:rPr>
                <w:rFonts w:cs="Arial"/>
                <w:sz w:val="24"/>
                <w:lang w:val="sl-SI"/>
              </w:rPr>
              <w:t>–</w:t>
            </w:r>
            <w:r w:rsidRPr="002F63C5">
              <w:rPr>
                <w:rFonts w:cs="Arial"/>
                <w:bCs/>
                <w:sz w:val="24"/>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F38DA36" w14:textId="27E74ED1" w:rsidR="002F63C5" w:rsidRPr="002F63C5" w:rsidRDefault="002F63C5" w:rsidP="002F63C5">
            <w:pPr>
              <w:widowControl w:val="0"/>
              <w:spacing w:line="260" w:lineRule="exact"/>
              <w:jc w:val="center"/>
              <w:rPr>
                <w:rFonts w:cs="Arial"/>
                <w:sz w:val="24"/>
                <w:lang w:val="sl-SI"/>
              </w:rPr>
            </w:pPr>
            <w:r>
              <w:rPr>
                <w:rFonts w:cs="Arial"/>
                <w:sz w:val="24"/>
                <w:lang w:val="sl-SI"/>
              </w:rPr>
              <w:t>/</w:t>
            </w:r>
          </w:p>
        </w:tc>
        <w:tc>
          <w:tcPr>
            <w:tcW w:w="1295" w:type="dxa"/>
            <w:tcBorders>
              <w:top w:val="single" w:sz="4" w:space="0" w:color="auto"/>
              <w:left w:val="single" w:sz="4" w:space="0" w:color="auto"/>
              <w:bottom w:val="single" w:sz="4" w:space="0" w:color="auto"/>
              <w:right w:val="single" w:sz="4" w:space="0" w:color="auto"/>
            </w:tcBorders>
            <w:vAlign w:val="center"/>
          </w:tcPr>
          <w:p w14:paraId="43184C11" w14:textId="4EAE28B8" w:rsidR="002F63C5" w:rsidRPr="002F63C5" w:rsidRDefault="002F63C5" w:rsidP="002F63C5">
            <w:pPr>
              <w:widowControl w:val="0"/>
              <w:spacing w:line="260" w:lineRule="exact"/>
              <w:jc w:val="center"/>
              <w:rPr>
                <w:rFonts w:cs="Arial"/>
                <w:sz w:val="24"/>
                <w:lang w:val="sl-SI"/>
              </w:rPr>
            </w:pPr>
            <w:r>
              <w:rPr>
                <w:rFonts w:cs="Arial"/>
                <w:sz w:val="24"/>
                <w:lang w:val="sl-SI"/>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62B0B29" w14:textId="6A3C4456" w:rsidR="002F63C5" w:rsidRPr="002F63C5" w:rsidRDefault="002F63C5" w:rsidP="002F63C5">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0C57D55A" w14:textId="251676ED" w:rsidR="002F63C5" w:rsidRPr="002F63C5" w:rsidRDefault="002F63C5" w:rsidP="002F63C5">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r>
      <w:tr w:rsidR="002F63C5" w:rsidRPr="002F63C5" w14:paraId="7473EC46" w14:textId="77777777" w:rsidTr="000A43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4A419E6A" w14:textId="77777777" w:rsidR="002F63C5" w:rsidRPr="002F63C5" w:rsidRDefault="002F63C5" w:rsidP="002F63C5">
            <w:pPr>
              <w:widowControl w:val="0"/>
              <w:spacing w:line="260" w:lineRule="exact"/>
              <w:rPr>
                <w:rFonts w:cs="Arial"/>
                <w:bCs/>
                <w:sz w:val="24"/>
                <w:lang w:val="sl-SI"/>
              </w:rPr>
            </w:pPr>
            <w:r w:rsidRPr="002F63C5">
              <w:rPr>
                <w:rFonts w:cs="Arial"/>
                <w:bCs/>
                <w:sz w:val="24"/>
                <w:lang w:val="sl-SI"/>
              </w:rPr>
              <w:t>Predvideno povečanje (+) ali zmanjšanje (</w:t>
            </w:r>
            <w:r w:rsidRPr="002F63C5">
              <w:rPr>
                <w:rFonts w:cs="Arial"/>
                <w:sz w:val="24"/>
                <w:lang w:val="sl-SI"/>
              </w:rPr>
              <w:t>–</w:t>
            </w:r>
            <w:r w:rsidRPr="002F63C5">
              <w:rPr>
                <w:rFonts w:cs="Arial"/>
                <w:bCs/>
                <w:sz w:val="24"/>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26732FB"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w:t>
            </w:r>
          </w:p>
        </w:tc>
        <w:tc>
          <w:tcPr>
            <w:tcW w:w="1295" w:type="dxa"/>
            <w:tcBorders>
              <w:top w:val="single" w:sz="4" w:space="0" w:color="auto"/>
              <w:left w:val="single" w:sz="4" w:space="0" w:color="auto"/>
              <w:bottom w:val="single" w:sz="4" w:space="0" w:color="auto"/>
              <w:right w:val="single" w:sz="4" w:space="0" w:color="auto"/>
            </w:tcBorders>
            <w:vAlign w:val="center"/>
          </w:tcPr>
          <w:p w14:paraId="5C1BA54B"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BA10D7B" w14:textId="2B147BA9" w:rsidR="002F63C5" w:rsidRPr="002F63C5" w:rsidRDefault="002F63C5" w:rsidP="002F63C5">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5C8EFC5A" w14:textId="4BD8C142" w:rsidR="002F63C5" w:rsidRPr="002F63C5" w:rsidRDefault="002F63C5" w:rsidP="002F63C5">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r>
      <w:tr w:rsidR="002F63C5" w:rsidRPr="002F63C5" w14:paraId="10ECEB94" w14:textId="77777777" w:rsidTr="004322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1E3C22A2" w14:textId="77777777" w:rsidR="002F63C5" w:rsidRPr="002F63C5" w:rsidRDefault="002F63C5" w:rsidP="002F63C5">
            <w:pPr>
              <w:widowControl w:val="0"/>
              <w:spacing w:line="260" w:lineRule="exact"/>
              <w:rPr>
                <w:rFonts w:cs="Arial"/>
                <w:bCs/>
                <w:sz w:val="24"/>
                <w:lang w:val="sl-SI"/>
              </w:rPr>
            </w:pPr>
            <w:r w:rsidRPr="002F63C5">
              <w:rPr>
                <w:rFonts w:cs="Arial"/>
                <w:bCs/>
                <w:sz w:val="24"/>
                <w:lang w:val="sl-SI"/>
              </w:rPr>
              <w:t>Predvideno povečanje (+) ali zmanjšanje (</w:t>
            </w:r>
            <w:r w:rsidRPr="002F63C5">
              <w:rPr>
                <w:rFonts w:cs="Arial"/>
                <w:sz w:val="24"/>
                <w:lang w:val="sl-SI"/>
              </w:rPr>
              <w:t>–</w:t>
            </w:r>
            <w:r w:rsidRPr="002F63C5">
              <w:rPr>
                <w:rFonts w:cs="Arial"/>
                <w:bCs/>
                <w:sz w:val="24"/>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409553B" w14:textId="77777777" w:rsidR="002F63C5" w:rsidRPr="002F63C5" w:rsidRDefault="002F63C5" w:rsidP="002F63C5">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75176AA2" w14:textId="77777777" w:rsidR="002F63C5" w:rsidRPr="002F63C5" w:rsidRDefault="002F63C5" w:rsidP="002F63C5">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E62BD84" w14:textId="3049DA21" w:rsidR="002F63C5" w:rsidRPr="002F63C5" w:rsidRDefault="002F63C5" w:rsidP="002F63C5">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4D0D43C0" w14:textId="1C41E76D" w:rsidR="002F63C5" w:rsidRPr="002F63C5" w:rsidRDefault="002F63C5" w:rsidP="002F63C5">
            <w:pPr>
              <w:widowControl w:val="0"/>
              <w:tabs>
                <w:tab w:val="left" w:pos="360"/>
              </w:tabs>
              <w:spacing w:line="260" w:lineRule="exact"/>
              <w:jc w:val="center"/>
              <w:outlineLvl w:val="0"/>
              <w:rPr>
                <w:rFonts w:cs="Arial"/>
                <w:kern w:val="32"/>
                <w:sz w:val="24"/>
                <w:lang w:val="sl-SI" w:eastAsia="x-none"/>
              </w:rPr>
            </w:pPr>
            <w:r w:rsidRPr="002F63C5">
              <w:rPr>
                <w:rFonts w:cs="Arial"/>
                <w:kern w:val="32"/>
                <w:sz w:val="24"/>
                <w:lang w:val="sl-SI" w:eastAsia="x-none"/>
              </w:rPr>
              <w:t>/</w:t>
            </w:r>
          </w:p>
        </w:tc>
      </w:tr>
      <w:tr w:rsidR="002F63C5" w:rsidRPr="002F63C5" w14:paraId="2D29D682"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C164389" w14:textId="77777777" w:rsidR="002F63C5" w:rsidRPr="002F63C5" w:rsidRDefault="002F63C5" w:rsidP="002F63C5">
            <w:pPr>
              <w:widowControl w:val="0"/>
              <w:tabs>
                <w:tab w:val="left" w:pos="2340"/>
              </w:tabs>
              <w:spacing w:line="260" w:lineRule="exact"/>
              <w:ind w:left="142" w:hanging="142"/>
              <w:outlineLvl w:val="0"/>
              <w:rPr>
                <w:rFonts w:cs="Arial"/>
                <w:b/>
                <w:kern w:val="32"/>
                <w:sz w:val="24"/>
                <w:lang w:val="sl-SI" w:eastAsia="x-none"/>
              </w:rPr>
            </w:pPr>
            <w:r w:rsidRPr="002F63C5">
              <w:rPr>
                <w:rFonts w:cs="Arial"/>
                <w:b/>
                <w:kern w:val="32"/>
                <w:sz w:val="24"/>
                <w:lang w:val="sl-SI" w:eastAsia="x-none"/>
              </w:rPr>
              <w:t>II. Finančne posledice za državni proračun</w:t>
            </w:r>
          </w:p>
        </w:tc>
      </w:tr>
      <w:tr w:rsidR="002F63C5" w:rsidRPr="002F63C5" w14:paraId="410A7579"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916F6E5" w14:textId="77777777" w:rsidR="002F63C5" w:rsidRPr="002F63C5" w:rsidRDefault="002F63C5" w:rsidP="002F63C5">
            <w:pPr>
              <w:widowControl w:val="0"/>
              <w:tabs>
                <w:tab w:val="left" w:pos="2340"/>
              </w:tabs>
              <w:spacing w:line="260" w:lineRule="exact"/>
              <w:ind w:left="142" w:hanging="142"/>
              <w:outlineLvl w:val="0"/>
              <w:rPr>
                <w:rFonts w:cs="Arial"/>
                <w:b/>
                <w:kern w:val="32"/>
                <w:sz w:val="24"/>
                <w:lang w:val="sl-SI" w:eastAsia="x-none"/>
              </w:rPr>
            </w:pPr>
            <w:proofErr w:type="spellStart"/>
            <w:r w:rsidRPr="002F63C5">
              <w:rPr>
                <w:rFonts w:cs="Arial"/>
                <w:b/>
                <w:kern w:val="32"/>
                <w:sz w:val="24"/>
                <w:lang w:val="sl-SI" w:eastAsia="x-none"/>
              </w:rPr>
              <w:t>II.a</w:t>
            </w:r>
            <w:proofErr w:type="spellEnd"/>
            <w:r w:rsidRPr="002F63C5">
              <w:rPr>
                <w:rFonts w:cs="Arial"/>
                <w:b/>
                <w:kern w:val="32"/>
                <w:sz w:val="24"/>
                <w:lang w:val="sl-SI" w:eastAsia="x-none"/>
              </w:rPr>
              <w:t xml:space="preserve"> Pravice porabe za izvedbo predlaganih rešitev so zagotovljene:</w:t>
            </w:r>
          </w:p>
        </w:tc>
      </w:tr>
      <w:tr w:rsidR="002F63C5" w:rsidRPr="002F63C5" w14:paraId="2A3101B7"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36" w:type="dxa"/>
            <w:gridSpan w:val="2"/>
            <w:tcBorders>
              <w:top w:val="single" w:sz="4" w:space="0" w:color="auto"/>
              <w:left w:val="single" w:sz="4" w:space="0" w:color="auto"/>
              <w:bottom w:val="single" w:sz="4" w:space="0" w:color="auto"/>
              <w:right w:val="single" w:sz="4" w:space="0" w:color="auto"/>
            </w:tcBorders>
            <w:vAlign w:val="center"/>
          </w:tcPr>
          <w:p w14:paraId="49498B55"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57316B2"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Šifra in naziv ukrepa, projekta</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4B3A63D6"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Šifra in naziv proračunske postavke</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A14D2ED"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2BEC7AD5"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Znesek za t + 1</w:t>
            </w:r>
          </w:p>
        </w:tc>
      </w:tr>
      <w:tr w:rsidR="002F63C5" w:rsidRPr="002F63C5" w14:paraId="4F96CA46"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36" w:type="dxa"/>
            <w:gridSpan w:val="2"/>
            <w:tcBorders>
              <w:top w:val="single" w:sz="4" w:space="0" w:color="auto"/>
              <w:left w:val="single" w:sz="4" w:space="0" w:color="auto"/>
              <w:bottom w:val="single" w:sz="4" w:space="0" w:color="auto"/>
              <w:right w:val="single" w:sz="4" w:space="0" w:color="auto"/>
            </w:tcBorders>
            <w:vAlign w:val="center"/>
          </w:tcPr>
          <w:p w14:paraId="351B9622"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E5B6938"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13E08581"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76E5897"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4F497192"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r>
      <w:tr w:rsidR="002F63C5" w:rsidRPr="002F63C5" w14:paraId="7A706228"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66DAD045"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374D608"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6443F17B"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D93F033"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4F729950"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r>
      <w:tr w:rsidR="002F63C5" w:rsidRPr="002F63C5" w14:paraId="0C38F979"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954" w:type="dxa"/>
            <w:gridSpan w:val="6"/>
            <w:tcBorders>
              <w:top w:val="single" w:sz="4" w:space="0" w:color="auto"/>
              <w:left w:val="single" w:sz="4" w:space="0" w:color="auto"/>
              <w:bottom w:val="single" w:sz="4" w:space="0" w:color="auto"/>
              <w:right w:val="single" w:sz="4" w:space="0" w:color="auto"/>
            </w:tcBorders>
            <w:vAlign w:val="center"/>
          </w:tcPr>
          <w:p w14:paraId="44729F67" w14:textId="77777777" w:rsidR="002F63C5" w:rsidRPr="002F63C5" w:rsidRDefault="002F63C5" w:rsidP="002F63C5">
            <w:pPr>
              <w:widowControl w:val="0"/>
              <w:tabs>
                <w:tab w:val="left" w:pos="360"/>
              </w:tabs>
              <w:spacing w:line="260" w:lineRule="exact"/>
              <w:outlineLvl w:val="0"/>
              <w:rPr>
                <w:rFonts w:cs="Arial"/>
                <w:b/>
                <w:kern w:val="32"/>
                <w:sz w:val="24"/>
                <w:lang w:val="sl-SI" w:eastAsia="x-none"/>
              </w:rPr>
            </w:pPr>
            <w:r w:rsidRPr="002F63C5">
              <w:rPr>
                <w:rFonts w:cs="Arial"/>
                <w:b/>
                <w:kern w:val="32"/>
                <w:sz w:val="24"/>
                <w:lang w:val="sl-SI" w:eastAsia="x-none"/>
              </w:rPr>
              <w:t>SKUPAJ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7C5A0A75" w14:textId="77777777" w:rsidR="002F63C5" w:rsidRPr="002F63C5" w:rsidRDefault="002F63C5" w:rsidP="002F63C5">
            <w:pPr>
              <w:widowControl w:val="0"/>
              <w:spacing w:line="260" w:lineRule="exact"/>
              <w:rPr>
                <w:rFonts w:cs="Arial"/>
                <w:b/>
                <w:sz w:val="24"/>
                <w:lang w:val="sl-SI"/>
              </w:rPr>
            </w:pPr>
            <w:r w:rsidRPr="002F63C5">
              <w:rPr>
                <w:rFonts w:cs="Arial"/>
                <w:b/>
                <w:sz w:val="24"/>
                <w:lang w:val="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255014C1" w14:textId="77777777" w:rsidR="002F63C5" w:rsidRPr="002F63C5" w:rsidRDefault="002F63C5" w:rsidP="002F63C5">
            <w:pPr>
              <w:widowControl w:val="0"/>
              <w:tabs>
                <w:tab w:val="left" w:pos="360"/>
              </w:tabs>
              <w:spacing w:line="260" w:lineRule="exact"/>
              <w:outlineLvl w:val="0"/>
              <w:rPr>
                <w:rFonts w:cs="Arial"/>
                <w:b/>
                <w:kern w:val="32"/>
                <w:sz w:val="24"/>
                <w:lang w:val="sl-SI" w:eastAsia="x-none"/>
              </w:rPr>
            </w:pPr>
            <w:r w:rsidRPr="002F63C5">
              <w:rPr>
                <w:rFonts w:cs="Arial"/>
                <w:b/>
                <w:kern w:val="32"/>
                <w:sz w:val="24"/>
                <w:lang w:val="sl-SI" w:eastAsia="x-none"/>
              </w:rPr>
              <w:t>/</w:t>
            </w:r>
          </w:p>
        </w:tc>
      </w:tr>
      <w:tr w:rsidR="002F63C5" w:rsidRPr="002F63C5" w14:paraId="777F8181"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0C743C5" w14:textId="77777777" w:rsidR="002F63C5" w:rsidRPr="002F63C5" w:rsidRDefault="002F63C5" w:rsidP="002F63C5">
            <w:pPr>
              <w:widowControl w:val="0"/>
              <w:tabs>
                <w:tab w:val="left" w:pos="2340"/>
              </w:tabs>
              <w:spacing w:line="260" w:lineRule="exact"/>
              <w:outlineLvl w:val="0"/>
              <w:rPr>
                <w:rFonts w:cs="Arial"/>
                <w:b/>
                <w:kern w:val="32"/>
                <w:sz w:val="24"/>
                <w:lang w:val="sl-SI" w:eastAsia="x-none"/>
              </w:rPr>
            </w:pPr>
            <w:proofErr w:type="spellStart"/>
            <w:r w:rsidRPr="002F63C5">
              <w:rPr>
                <w:rFonts w:cs="Arial"/>
                <w:b/>
                <w:kern w:val="32"/>
                <w:sz w:val="24"/>
                <w:lang w:val="sl-SI" w:eastAsia="x-none"/>
              </w:rPr>
              <w:t>II.b</w:t>
            </w:r>
            <w:proofErr w:type="spellEnd"/>
            <w:r w:rsidRPr="002F63C5">
              <w:rPr>
                <w:rFonts w:cs="Arial"/>
                <w:b/>
                <w:kern w:val="32"/>
                <w:sz w:val="24"/>
                <w:lang w:val="sl-SI" w:eastAsia="x-none"/>
              </w:rPr>
              <w:t xml:space="preserve"> Manjkajoče pravice porabe bodo zagotovljene s prerazporeditvijo:</w:t>
            </w:r>
          </w:p>
        </w:tc>
      </w:tr>
      <w:tr w:rsidR="002F63C5" w:rsidRPr="002F63C5" w14:paraId="3EA2B446"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36" w:type="dxa"/>
            <w:gridSpan w:val="2"/>
            <w:tcBorders>
              <w:top w:val="single" w:sz="4" w:space="0" w:color="auto"/>
              <w:left w:val="single" w:sz="4" w:space="0" w:color="auto"/>
              <w:bottom w:val="single" w:sz="4" w:space="0" w:color="auto"/>
              <w:right w:val="single" w:sz="4" w:space="0" w:color="auto"/>
            </w:tcBorders>
            <w:vAlign w:val="center"/>
          </w:tcPr>
          <w:p w14:paraId="719820C1"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42D9142"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Šifra in naziv ukrepa, projekta</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132A88A4"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 xml:space="preserve">Šifra in naziv proračunske postavke </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1C8B233"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6B693853" w14:textId="77777777" w:rsidR="002F63C5" w:rsidRPr="002F63C5" w:rsidRDefault="002F63C5" w:rsidP="002F63C5">
            <w:pPr>
              <w:widowControl w:val="0"/>
              <w:spacing w:line="260" w:lineRule="exact"/>
              <w:jc w:val="center"/>
              <w:rPr>
                <w:rFonts w:cs="Arial"/>
                <w:sz w:val="24"/>
                <w:lang w:val="sl-SI"/>
              </w:rPr>
            </w:pPr>
            <w:r w:rsidRPr="002F63C5">
              <w:rPr>
                <w:rFonts w:cs="Arial"/>
                <w:sz w:val="24"/>
                <w:lang w:val="sl-SI"/>
              </w:rPr>
              <w:t xml:space="preserve">Znesek za t + 1 </w:t>
            </w:r>
          </w:p>
        </w:tc>
      </w:tr>
      <w:tr w:rsidR="002F63C5" w:rsidRPr="002F63C5" w14:paraId="4E02AE7C"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02EABF78"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2C01080"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1D45B0EE"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5A16E4E"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6D115BFB"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r>
      <w:tr w:rsidR="002F63C5" w:rsidRPr="002F63C5" w14:paraId="28409526"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57ECA017"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BC6726A"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77202119"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6A2BF0F"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4C886968"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r>
      <w:tr w:rsidR="002F63C5" w:rsidRPr="002F63C5" w14:paraId="729F8116"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954" w:type="dxa"/>
            <w:gridSpan w:val="6"/>
            <w:tcBorders>
              <w:top w:val="single" w:sz="4" w:space="0" w:color="auto"/>
              <w:left w:val="single" w:sz="4" w:space="0" w:color="auto"/>
              <w:bottom w:val="single" w:sz="4" w:space="0" w:color="auto"/>
              <w:right w:val="single" w:sz="4" w:space="0" w:color="auto"/>
            </w:tcBorders>
            <w:vAlign w:val="center"/>
          </w:tcPr>
          <w:p w14:paraId="50A68887" w14:textId="77777777" w:rsidR="002F63C5" w:rsidRPr="002F63C5" w:rsidRDefault="002F63C5" w:rsidP="002F63C5">
            <w:pPr>
              <w:widowControl w:val="0"/>
              <w:tabs>
                <w:tab w:val="left" w:pos="360"/>
              </w:tabs>
              <w:spacing w:line="260" w:lineRule="exact"/>
              <w:outlineLvl w:val="0"/>
              <w:rPr>
                <w:rFonts w:cs="Arial"/>
                <w:b/>
                <w:kern w:val="32"/>
                <w:sz w:val="24"/>
                <w:lang w:val="sl-SI" w:eastAsia="x-none"/>
              </w:rPr>
            </w:pPr>
            <w:r w:rsidRPr="002F63C5">
              <w:rPr>
                <w:rFonts w:cs="Arial"/>
                <w:b/>
                <w:kern w:val="32"/>
                <w:sz w:val="24"/>
                <w:lang w:val="sl-SI" w:eastAsia="x-none"/>
              </w:rPr>
              <w:t>SKUPAJ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FD085F3" w14:textId="77777777" w:rsidR="002F63C5" w:rsidRPr="002F63C5" w:rsidRDefault="002F63C5" w:rsidP="002F63C5">
            <w:pPr>
              <w:widowControl w:val="0"/>
              <w:tabs>
                <w:tab w:val="left" w:pos="360"/>
              </w:tabs>
              <w:spacing w:line="260" w:lineRule="exact"/>
              <w:outlineLvl w:val="0"/>
              <w:rPr>
                <w:rFonts w:cs="Arial"/>
                <w:b/>
                <w:kern w:val="32"/>
                <w:sz w:val="24"/>
                <w:lang w:val="sl-SI" w:eastAsia="x-none"/>
              </w:rPr>
            </w:pPr>
            <w:r w:rsidRPr="002F63C5">
              <w:rPr>
                <w:rFonts w:cs="Arial"/>
                <w:b/>
                <w:kern w:val="32"/>
                <w:sz w:val="24"/>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1DAF8C21" w14:textId="77777777" w:rsidR="002F63C5" w:rsidRPr="002F63C5" w:rsidRDefault="002F63C5" w:rsidP="002F63C5">
            <w:pPr>
              <w:widowControl w:val="0"/>
              <w:tabs>
                <w:tab w:val="left" w:pos="360"/>
              </w:tabs>
              <w:spacing w:line="260" w:lineRule="exact"/>
              <w:outlineLvl w:val="0"/>
              <w:rPr>
                <w:rFonts w:cs="Arial"/>
                <w:b/>
                <w:kern w:val="32"/>
                <w:sz w:val="24"/>
                <w:lang w:val="sl-SI" w:eastAsia="x-none"/>
              </w:rPr>
            </w:pPr>
            <w:r w:rsidRPr="002F63C5">
              <w:rPr>
                <w:rFonts w:cs="Arial"/>
                <w:b/>
                <w:kern w:val="32"/>
                <w:sz w:val="24"/>
                <w:lang w:val="sl-SI" w:eastAsia="x-none"/>
              </w:rPr>
              <w:t>/</w:t>
            </w:r>
          </w:p>
        </w:tc>
      </w:tr>
      <w:tr w:rsidR="002F63C5" w:rsidRPr="002F63C5" w14:paraId="5B0EFCED"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071"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C28248C" w14:textId="77777777" w:rsidR="002F63C5" w:rsidRPr="002F63C5" w:rsidRDefault="002F63C5" w:rsidP="002F63C5">
            <w:pPr>
              <w:widowControl w:val="0"/>
              <w:tabs>
                <w:tab w:val="left" w:pos="2340"/>
              </w:tabs>
              <w:spacing w:line="260" w:lineRule="exact"/>
              <w:outlineLvl w:val="0"/>
              <w:rPr>
                <w:rFonts w:cs="Arial"/>
                <w:b/>
                <w:kern w:val="32"/>
                <w:sz w:val="24"/>
                <w:lang w:val="sl-SI" w:eastAsia="x-none"/>
              </w:rPr>
            </w:pPr>
            <w:proofErr w:type="spellStart"/>
            <w:r w:rsidRPr="002F63C5">
              <w:rPr>
                <w:rFonts w:cs="Arial"/>
                <w:b/>
                <w:kern w:val="32"/>
                <w:sz w:val="24"/>
                <w:lang w:val="sl-SI" w:eastAsia="x-none"/>
              </w:rPr>
              <w:t>II.c</w:t>
            </w:r>
            <w:proofErr w:type="spellEnd"/>
            <w:r w:rsidRPr="002F63C5">
              <w:rPr>
                <w:rFonts w:cs="Arial"/>
                <w:b/>
                <w:kern w:val="32"/>
                <w:sz w:val="24"/>
                <w:lang w:val="sl-SI" w:eastAsia="x-none"/>
              </w:rPr>
              <w:t xml:space="preserve"> Načrtovana nadomestitev zmanjšanih prihodkov in povečanih odhodkov proračuna:</w:t>
            </w:r>
          </w:p>
        </w:tc>
      </w:tr>
      <w:tr w:rsidR="002F63C5" w:rsidRPr="002F63C5" w14:paraId="2FEFC3AB"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42" w:type="dxa"/>
            <w:gridSpan w:val="4"/>
            <w:tcBorders>
              <w:top w:val="single" w:sz="4" w:space="0" w:color="auto"/>
              <w:left w:val="single" w:sz="4" w:space="0" w:color="auto"/>
              <w:bottom w:val="single" w:sz="4" w:space="0" w:color="auto"/>
              <w:right w:val="single" w:sz="4" w:space="0" w:color="auto"/>
            </w:tcBorders>
            <w:vAlign w:val="center"/>
          </w:tcPr>
          <w:p w14:paraId="690A09DB" w14:textId="77777777" w:rsidR="002F63C5" w:rsidRPr="002F63C5" w:rsidRDefault="002F63C5" w:rsidP="002F63C5">
            <w:pPr>
              <w:widowControl w:val="0"/>
              <w:spacing w:line="260" w:lineRule="exact"/>
              <w:ind w:left="-122" w:right="-112"/>
              <w:jc w:val="center"/>
              <w:rPr>
                <w:rFonts w:cs="Arial"/>
                <w:sz w:val="24"/>
                <w:lang w:val="sl-SI"/>
              </w:rPr>
            </w:pPr>
            <w:r w:rsidRPr="002F63C5">
              <w:rPr>
                <w:rFonts w:cs="Arial"/>
                <w:sz w:val="24"/>
                <w:lang w:val="sl-SI"/>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128F6C4" w14:textId="77777777" w:rsidR="002F63C5" w:rsidRPr="002F63C5" w:rsidRDefault="002F63C5" w:rsidP="002F63C5">
            <w:pPr>
              <w:widowControl w:val="0"/>
              <w:spacing w:line="260" w:lineRule="exact"/>
              <w:ind w:left="-122" w:right="-112"/>
              <w:jc w:val="center"/>
              <w:rPr>
                <w:rFonts w:cs="Arial"/>
                <w:sz w:val="24"/>
                <w:lang w:val="sl-SI"/>
              </w:rPr>
            </w:pPr>
            <w:r w:rsidRPr="002F63C5">
              <w:rPr>
                <w:rFonts w:cs="Arial"/>
                <w:sz w:val="24"/>
                <w:lang w:val="sl-SI"/>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B8F9FBC" w14:textId="77777777" w:rsidR="002F63C5" w:rsidRPr="002F63C5" w:rsidRDefault="002F63C5" w:rsidP="002F63C5">
            <w:pPr>
              <w:widowControl w:val="0"/>
              <w:spacing w:line="260" w:lineRule="exact"/>
              <w:ind w:left="-122" w:right="-112"/>
              <w:jc w:val="center"/>
              <w:rPr>
                <w:rFonts w:cs="Arial"/>
                <w:sz w:val="24"/>
                <w:lang w:val="sl-SI"/>
              </w:rPr>
            </w:pPr>
            <w:r w:rsidRPr="002F63C5">
              <w:rPr>
                <w:rFonts w:cs="Arial"/>
                <w:sz w:val="24"/>
                <w:lang w:val="sl-SI"/>
              </w:rPr>
              <w:t>Znesek za t + 1</w:t>
            </w:r>
          </w:p>
        </w:tc>
      </w:tr>
      <w:tr w:rsidR="002F63C5" w:rsidRPr="002F63C5" w14:paraId="57072F56"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1C323ED4"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EA11E56"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615A27C"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r>
      <w:tr w:rsidR="002F63C5" w:rsidRPr="002F63C5" w14:paraId="1D3B4446"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49AFCA3D"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7EE5163"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CB52AE5"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r>
      <w:tr w:rsidR="002F63C5" w:rsidRPr="002F63C5" w14:paraId="35ECE17F"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05B6E3EF"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4530BA2"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0F22E74" w14:textId="77777777" w:rsidR="002F63C5" w:rsidRPr="002F63C5" w:rsidRDefault="002F63C5" w:rsidP="002F63C5">
            <w:pPr>
              <w:widowControl w:val="0"/>
              <w:tabs>
                <w:tab w:val="left" w:pos="360"/>
              </w:tabs>
              <w:spacing w:line="260" w:lineRule="exact"/>
              <w:outlineLvl w:val="0"/>
              <w:rPr>
                <w:rFonts w:cs="Arial"/>
                <w:kern w:val="32"/>
                <w:sz w:val="24"/>
                <w:lang w:val="sl-SI" w:eastAsia="x-none"/>
              </w:rPr>
            </w:pPr>
            <w:r w:rsidRPr="002F63C5">
              <w:rPr>
                <w:rFonts w:cs="Arial"/>
                <w:kern w:val="32"/>
                <w:sz w:val="24"/>
                <w:lang w:val="sl-SI" w:eastAsia="x-none"/>
              </w:rPr>
              <w:t>/</w:t>
            </w:r>
          </w:p>
        </w:tc>
      </w:tr>
      <w:tr w:rsidR="002F63C5" w:rsidRPr="002F63C5" w14:paraId="0EC8C471"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5B93984E" w14:textId="77777777" w:rsidR="002F63C5" w:rsidRPr="002F63C5" w:rsidRDefault="002F63C5" w:rsidP="002F63C5">
            <w:pPr>
              <w:widowControl w:val="0"/>
              <w:tabs>
                <w:tab w:val="left" w:pos="360"/>
              </w:tabs>
              <w:spacing w:line="260" w:lineRule="exact"/>
              <w:outlineLvl w:val="0"/>
              <w:rPr>
                <w:rFonts w:cs="Arial"/>
                <w:b/>
                <w:kern w:val="32"/>
                <w:sz w:val="24"/>
                <w:lang w:val="sl-SI" w:eastAsia="x-none"/>
              </w:rPr>
            </w:pPr>
            <w:r w:rsidRPr="002F63C5">
              <w:rPr>
                <w:rFonts w:cs="Arial"/>
                <w:b/>
                <w:kern w:val="32"/>
                <w:sz w:val="24"/>
                <w:lang w:val="sl-SI" w:eastAsia="x-none"/>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846DA01" w14:textId="77777777" w:rsidR="002F63C5" w:rsidRPr="002F63C5" w:rsidRDefault="002F63C5" w:rsidP="002F63C5">
            <w:pPr>
              <w:widowControl w:val="0"/>
              <w:tabs>
                <w:tab w:val="left" w:pos="360"/>
              </w:tabs>
              <w:spacing w:line="260" w:lineRule="exact"/>
              <w:outlineLvl w:val="0"/>
              <w:rPr>
                <w:rFonts w:cs="Arial"/>
                <w:b/>
                <w:kern w:val="32"/>
                <w:sz w:val="24"/>
                <w:lang w:val="sl-SI" w:eastAsia="x-none"/>
              </w:rPr>
            </w:pPr>
            <w:r w:rsidRPr="002F63C5">
              <w:rPr>
                <w:rFonts w:cs="Arial"/>
                <w:b/>
                <w:kern w:val="32"/>
                <w:sz w:val="24"/>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612620E4" w14:textId="77777777" w:rsidR="002F63C5" w:rsidRPr="002F63C5" w:rsidRDefault="002F63C5" w:rsidP="002F63C5">
            <w:pPr>
              <w:widowControl w:val="0"/>
              <w:tabs>
                <w:tab w:val="left" w:pos="360"/>
              </w:tabs>
              <w:spacing w:line="260" w:lineRule="exact"/>
              <w:outlineLvl w:val="0"/>
              <w:rPr>
                <w:rFonts w:cs="Arial"/>
                <w:b/>
                <w:kern w:val="32"/>
                <w:sz w:val="24"/>
                <w:lang w:val="sl-SI" w:eastAsia="x-none"/>
              </w:rPr>
            </w:pPr>
            <w:r w:rsidRPr="002F63C5">
              <w:rPr>
                <w:rFonts w:cs="Arial"/>
                <w:b/>
                <w:kern w:val="32"/>
                <w:sz w:val="24"/>
                <w:lang w:val="sl-SI" w:eastAsia="x-none"/>
              </w:rPr>
              <w:t>/</w:t>
            </w:r>
          </w:p>
        </w:tc>
      </w:tr>
      <w:tr w:rsidR="002F63C5" w:rsidRPr="002F63C5" w14:paraId="47E163CD" w14:textId="77777777" w:rsidTr="000A3BAB">
        <w:trPr>
          <w:trHeight w:val="991"/>
        </w:trPr>
        <w:tc>
          <w:tcPr>
            <w:tcW w:w="9071" w:type="dxa"/>
            <w:gridSpan w:val="11"/>
          </w:tcPr>
          <w:p w14:paraId="4724CEF5" w14:textId="77777777" w:rsidR="002F63C5" w:rsidRPr="002F63C5" w:rsidRDefault="002F63C5" w:rsidP="002F63C5">
            <w:pPr>
              <w:widowControl w:val="0"/>
              <w:spacing w:line="260" w:lineRule="exact"/>
              <w:rPr>
                <w:rFonts w:cs="Arial"/>
                <w:b/>
                <w:sz w:val="24"/>
                <w:lang w:val="sl-SI"/>
              </w:rPr>
            </w:pPr>
          </w:p>
          <w:p w14:paraId="6A2477C6" w14:textId="77777777" w:rsidR="002F63C5" w:rsidRPr="002F63C5" w:rsidRDefault="002F63C5" w:rsidP="002F63C5">
            <w:pPr>
              <w:widowControl w:val="0"/>
              <w:spacing w:line="260" w:lineRule="exact"/>
              <w:rPr>
                <w:rFonts w:cs="Arial"/>
                <w:b/>
                <w:sz w:val="24"/>
                <w:lang w:val="sl-SI"/>
              </w:rPr>
            </w:pPr>
            <w:r w:rsidRPr="002F63C5">
              <w:rPr>
                <w:rFonts w:cs="Arial"/>
                <w:b/>
                <w:sz w:val="24"/>
                <w:lang w:val="sl-SI"/>
              </w:rPr>
              <w:t>OBRAZLOŽITEV:</w:t>
            </w:r>
          </w:p>
          <w:p w14:paraId="1413E0EA" w14:textId="77777777" w:rsidR="002F63C5" w:rsidRPr="002F63C5" w:rsidRDefault="002F63C5" w:rsidP="002F63C5">
            <w:pPr>
              <w:widowControl w:val="0"/>
              <w:numPr>
                <w:ilvl w:val="0"/>
                <w:numId w:val="6"/>
              </w:numPr>
              <w:spacing w:line="260" w:lineRule="exact"/>
              <w:ind w:left="284" w:hanging="284"/>
              <w:jc w:val="both"/>
              <w:rPr>
                <w:rFonts w:cs="Arial"/>
                <w:b/>
                <w:sz w:val="24"/>
                <w:lang w:val="sl-SI" w:eastAsia="sl-SI"/>
              </w:rPr>
            </w:pPr>
            <w:r w:rsidRPr="002F63C5">
              <w:rPr>
                <w:rFonts w:cs="Arial"/>
                <w:b/>
                <w:sz w:val="24"/>
                <w:lang w:val="sl-SI" w:eastAsia="sl-SI"/>
              </w:rPr>
              <w:t>Ocena finančnih posledic, ki niso načrtovane v sprejetem proračunu</w:t>
            </w:r>
          </w:p>
          <w:p w14:paraId="59A83FC2" w14:textId="66B8A888" w:rsidR="002F63C5" w:rsidRPr="002F63C5" w:rsidRDefault="0008515F" w:rsidP="002F63C5">
            <w:pPr>
              <w:widowControl w:val="0"/>
              <w:spacing w:line="260" w:lineRule="exact"/>
              <w:ind w:left="418"/>
              <w:jc w:val="both"/>
              <w:rPr>
                <w:rFonts w:cs="Arial"/>
                <w:sz w:val="24"/>
                <w:lang w:val="sl-SI"/>
              </w:rPr>
            </w:pPr>
            <w:r>
              <w:rPr>
                <w:rFonts w:cs="Arial"/>
                <w:sz w:val="24"/>
                <w:lang w:val="sl-SI"/>
              </w:rPr>
              <w:t>/</w:t>
            </w:r>
          </w:p>
          <w:p w14:paraId="26A2CBA5" w14:textId="77777777" w:rsidR="002F63C5" w:rsidRPr="002F63C5" w:rsidRDefault="002F63C5" w:rsidP="002F63C5">
            <w:pPr>
              <w:widowControl w:val="0"/>
              <w:numPr>
                <w:ilvl w:val="0"/>
                <w:numId w:val="6"/>
              </w:numPr>
              <w:spacing w:line="260" w:lineRule="exact"/>
              <w:ind w:left="284" w:hanging="284"/>
              <w:jc w:val="both"/>
              <w:rPr>
                <w:rFonts w:cs="Arial"/>
                <w:b/>
                <w:sz w:val="24"/>
                <w:lang w:val="sl-SI" w:eastAsia="sl-SI"/>
              </w:rPr>
            </w:pPr>
            <w:r w:rsidRPr="002F63C5">
              <w:rPr>
                <w:rFonts w:cs="Arial"/>
                <w:b/>
                <w:sz w:val="24"/>
                <w:lang w:val="sl-SI" w:eastAsia="sl-SI"/>
              </w:rPr>
              <w:t>Finančne posledice za državni proračun</w:t>
            </w:r>
            <w:r w:rsidRPr="002F63C5">
              <w:rPr>
                <w:rFonts w:cs="Arial"/>
                <w:sz w:val="24"/>
                <w:lang w:val="sl-SI" w:eastAsia="sl-SI"/>
              </w:rPr>
              <w:t xml:space="preserve">: </w:t>
            </w:r>
          </w:p>
          <w:p w14:paraId="05ACDBD5" w14:textId="77777777" w:rsidR="002F63C5" w:rsidRPr="002F63C5" w:rsidRDefault="002F63C5" w:rsidP="002F63C5">
            <w:pPr>
              <w:spacing w:line="240" w:lineRule="auto"/>
              <w:ind w:left="284"/>
              <w:jc w:val="both"/>
              <w:rPr>
                <w:rFonts w:cs="Arial"/>
                <w:b/>
                <w:sz w:val="24"/>
                <w:lang w:val="sl-SI" w:eastAsia="sl-SI"/>
              </w:rPr>
            </w:pPr>
          </w:p>
          <w:p w14:paraId="537A363F" w14:textId="77777777" w:rsidR="002F63C5" w:rsidRPr="002F63C5" w:rsidRDefault="002F63C5" w:rsidP="002F63C5">
            <w:pPr>
              <w:widowControl w:val="0"/>
              <w:spacing w:line="260" w:lineRule="exact"/>
              <w:ind w:left="720"/>
              <w:jc w:val="both"/>
              <w:rPr>
                <w:rFonts w:cs="Arial"/>
                <w:b/>
                <w:sz w:val="24"/>
                <w:lang w:val="sl-SI" w:eastAsia="sl-SI"/>
              </w:rPr>
            </w:pPr>
            <w:proofErr w:type="spellStart"/>
            <w:r w:rsidRPr="002F63C5">
              <w:rPr>
                <w:rFonts w:cs="Arial"/>
                <w:b/>
                <w:sz w:val="24"/>
                <w:lang w:val="sl-SI" w:eastAsia="sl-SI"/>
              </w:rPr>
              <w:t>II.a</w:t>
            </w:r>
            <w:proofErr w:type="spellEnd"/>
            <w:r w:rsidRPr="002F63C5">
              <w:rPr>
                <w:rFonts w:cs="Arial"/>
                <w:b/>
                <w:sz w:val="24"/>
                <w:lang w:val="sl-SI" w:eastAsia="sl-SI"/>
              </w:rPr>
              <w:t xml:space="preserve"> Pravice porabe za izvedbo predlaganih rešitev so zagotovljene: </w:t>
            </w:r>
          </w:p>
          <w:p w14:paraId="127FEDC0" w14:textId="77777777" w:rsidR="002F63C5" w:rsidRPr="002F63C5" w:rsidRDefault="002F63C5" w:rsidP="002F63C5">
            <w:pPr>
              <w:widowControl w:val="0"/>
              <w:spacing w:line="260" w:lineRule="exact"/>
              <w:ind w:left="720"/>
              <w:jc w:val="both"/>
              <w:rPr>
                <w:rFonts w:cs="Arial"/>
                <w:sz w:val="24"/>
                <w:lang w:val="sl-SI" w:eastAsia="sl-SI"/>
              </w:rPr>
            </w:pPr>
            <w:r w:rsidRPr="002F63C5">
              <w:rPr>
                <w:rFonts w:cs="Arial"/>
                <w:b/>
                <w:sz w:val="24"/>
                <w:lang w:val="sl-SI" w:eastAsia="sl-SI"/>
              </w:rPr>
              <w:t xml:space="preserve">       /</w:t>
            </w:r>
          </w:p>
          <w:p w14:paraId="50D09094" w14:textId="77777777" w:rsidR="002F63C5" w:rsidRPr="002F63C5" w:rsidRDefault="002F63C5" w:rsidP="002F63C5">
            <w:pPr>
              <w:widowControl w:val="0"/>
              <w:spacing w:line="260" w:lineRule="exact"/>
              <w:ind w:left="714"/>
              <w:jc w:val="both"/>
              <w:rPr>
                <w:rFonts w:cs="Arial"/>
                <w:b/>
                <w:sz w:val="24"/>
                <w:lang w:val="sl-SI" w:eastAsia="sl-SI"/>
              </w:rPr>
            </w:pPr>
            <w:proofErr w:type="spellStart"/>
            <w:r w:rsidRPr="002F63C5">
              <w:rPr>
                <w:rFonts w:cs="Arial"/>
                <w:b/>
                <w:sz w:val="24"/>
                <w:lang w:val="sl-SI" w:eastAsia="sl-SI"/>
              </w:rPr>
              <w:t>II.b</w:t>
            </w:r>
            <w:proofErr w:type="spellEnd"/>
            <w:r w:rsidRPr="002F63C5">
              <w:rPr>
                <w:rFonts w:cs="Arial"/>
                <w:b/>
                <w:sz w:val="24"/>
                <w:lang w:val="sl-SI" w:eastAsia="sl-SI"/>
              </w:rPr>
              <w:t xml:space="preserve"> Manjkajoče pravice porabe bodo zagotovljene s prerazporeditvijo: </w:t>
            </w:r>
          </w:p>
          <w:p w14:paraId="6C474F96" w14:textId="77777777" w:rsidR="002F63C5" w:rsidRPr="002F63C5" w:rsidRDefault="002F63C5" w:rsidP="002F63C5">
            <w:pPr>
              <w:widowControl w:val="0"/>
              <w:spacing w:line="260" w:lineRule="exact"/>
              <w:ind w:left="714"/>
              <w:jc w:val="both"/>
              <w:rPr>
                <w:rFonts w:cs="Arial"/>
                <w:b/>
                <w:sz w:val="24"/>
                <w:lang w:val="sl-SI" w:eastAsia="sl-SI"/>
              </w:rPr>
            </w:pPr>
            <w:r w:rsidRPr="002F63C5">
              <w:rPr>
                <w:rFonts w:cs="Arial"/>
                <w:b/>
                <w:sz w:val="24"/>
                <w:lang w:val="sl-SI" w:eastAsia="sl-SI"/>
              </w:rPr>
              <w:t xml:space="preserve">       /</w:t>
            </w:r>
          </w:p>
          <w:p w14:paraId="06C514D2" w14:textId="77777777" w:rsidR="002F63C5" w:rsidRPr="002F63C5" w:rsidRDefault="002F63C5" w:rsidP="002F63C5">
            <w:pPr>
              <w:widowControl w:val="0"/>
              <w:spacing w:line="260" w:lineRule="exact"/>
              <w:ind w:left="701"/>
              <w:jc w:val="both"/>
              <w:rPr>
                <w:rFonts w:cs="Arial"/>
                <w:b/>
                <w:sz w:val="24"/>
                <w:lang w:val="sl-SI" w:eastAsia="sl-SI"/>
              </w:rPr>
            </w:pPr>
            <w:proofErr w:type="spellStart"/>
            <w:r w:rsidRPr="002F63C5">
              <w:rPr>
                <w:rFonts w:cs="Arial"/>
                <w:b/>
                <w:sz w:val="24"/>
                <w:lang w:val="sl-SI" w:eastAsia="sl-SI"/>
              </w:rPr>
              <w:t>II.c</w:t>
            </w:r>
            <w:proofErr w:type="spellEnd"/>
            <w:r w:rsidRPr="002F63C5">
              <w:rPr>
                <w:rFonts w:cs="Arial"/>
                <w:b/>
                <w:sz w:val="24"/>
                <w:lang w:val="sl-SI" w:eastAsia="sl-SI"/>
              </w:rPr>
              <w:t xml:space="preserve"> Načrtovana nadomestitev zmanjšanih prihodkov in povečanih odhodkov proračuna: </w:t>
            </w:r>
          </w:p>
          <w:p w14:paraId="51BC8259" w14:textId="77777777" w:rsidR="002F63C5" w:rsidRPr="002F63C5" w:rsidRDefault="002F63C5" w:rsidP="002F63C5">
            <w:pPr>
              <w:widowControl w:val="0"/>
              <w:spacing w:line="260" w:lineRule="exact"/>
              <w:ind w:left="714"/>
              <w:jc w:val="both"/>
              <w:rPr>
                <w:rFonts w:cs="Arial"/>
                <w:b/>
                <w:sz w:val="24"/>
                <w:lang w:val="sl-SI" w:eastAsia="sl-SI"/>
              </w:rPr>
            </w:pPr>
            <w:r w:rsidRPr="002F63C5">
              <w:rPr>
                <w:rFonts w:cs="Arial"/>
                <w:b/>
                <w:sz w:val="24"/>
                <w:lang w:val="sl-SI" w:eastAsia="sl-SI"/>
              </w:rPr>
              <w:t xml:space="preserve">       /</w:t>
            </w:r>
          </w:p>
        </w:tc>
      </w:tr>
      <w:tr w:rsidR="002F63C5" w:rsidRPr="002F63C5" w14:paraId="52740D39" w14:textId="77777777" w:rsidTr="000A3BAB">
        <w:trPr>
          <w:trHeight w:val="553"/>
        </w:trPr>
        <w:tc>
          <w:tcPr>
            <w:tcW w:w="9071" w:type="dxa"/>
            <w:gridSpan w:val="11"/>
            <w:tcBorders>
              <w:top w:val="single" w:sz="4" w:space="0" w:color="000000"/>
              <w:left w:val="single" w:sz="4" w:space="0" w:color="000000"/>
              <w:bottom w:val="single" w:sz="4" w:space="0" w:color="000000"/>
              <w:right w:val="single" w:sz="4" w:space="0" w:color="000000"/>
            </w:tcBorders>
          </w:tcPr>
          <w:p w14:paraId="2CBE96A7" w14:textId="77777777" w:rsidR="002F63C5" w:rsidRPr="002F63C5" w:rsidRDefault="002F63C5" w:rsidP="002F63C5">
            <w:pPr>
              <w:widowControl w:val="0"/>
              <w:spacing w:line="260" w:lineRule="exact"/>
              <w:rPr>
                <w:rFonts w:cs="Arial"/>
                <w:b/>
                <w:sz w:val="24"/>
                <w:lang w:val="sl-SI"/>
              </w:rPr>
            </w:pPr>
            <w:r w:rsidRPr="002F63C5">
              <w:rPr>
                <w:rFonts w:cs="Arial"/>
                <w:b/>
                <w:sz w:val="24"/>
                <w:lang w:val="sl-SI"/>
              </w:rPr>
              <w:t>7.b Predstavitev ocene finančnih posledic pod 40.000 EUR:</w:t>
            </w:r>
          </w:p>
          <w:p w14:paraId="42770779" w14:textId="77777777" w:rsidR="002F63C5" w:rsidRPr="002F63C5" w:rsidRDefault="002F63C5" w:rsidP="002F63C5">
            <w:pPr>
              <w:widowControl w:val="0"/>
              <w:overflowPunct w:val="0"/>
              <w:autoSpaceDE w:val="0"/>
              <w:autoSpaceDN w:val="0"/>
              <w:adjustRightInd w:val="0"/>
              <w:spacing w:line="240" w:lineRule="auto"/>
              <w:jc w:val="both"/>
              <w:textAlignment w:val="baseline"/>
              <w:outlineLvl w:val="3"/>
              <w:rPr>
                <w:rFonts w:cs="Arial"/>
                <w:sz w:val="24"/>
                <w:lang w:val="sl-SI" w:eastAsia="x-none"/>
              </w:rPr>
            </w:pPr>
          </w:p>
          <w:p w14:paraId="26A63CB7" w14:textId="26279A09" w:rsidR="002F63C5" w:rsidRPr="002F63C5" w:rsidRDefault="002F63C5" w:rsidP="002F63C5">
            <w:pPr>
              <w:widowControl w:val="0"/>
              <w:overflowPunct w:val="0"/>
              <w:autoSpaceDE w:val="0"/>
              <w:autoSpaceDN w:val="0"/>
              <w:adjustRightInd w:val="0"/>
              <w:spacing w:line="240" w:lineRule="auto"/>
              <w:jc w:val="both"/>
              <w:textAlignment w:val="baseline"/>
              <w:outlineLvl w:val="3"/>
              <w:rPr>
                <w:rFonts w:cs="Arial"/>
                <w:sz w:val="24"/>
                <w:lang w:val="sl-SI" w:eastAsia="x-none"/>
              </w:rPr>
            </w:pPr>
            <w:r w:rsidRPr="002F63C5">
              <w:rPr>
                <w:rFonts w:cs="Arial"/>
                <w:sz w:val="24"/>
                <w:lang w:val="sl-SI" w:eastAsia="x-none"/>
              </w:rPr>
              <w:t>Sprememb</w:t>
            </w:r>
            <w:r w:rsidR="0008515F">
              <w:rPr>
                <w:rFonts w:cs="Arial"/>
                <w:sz w:val="24"/>
                <w:lang w:val="sl-SI" w:eastAsia="x-none"/>
              </w:rPr>
              <w:t xml:space="preserve">e in dopolnitve </w:t>
            </w:r>
            <w:r w:rsidRPr="002F63C5">
              <w:rPr>
                <w:rFonts w:cs="Arial"/>
                <w:sz w:val="24"/>
                <w:lang w:val="sl-SI" w:eastAsia="x-none"/>
              </w:rPr>
              <w:t>zakona ne prinaša</w:t>
            </w:r>
            <w:r w:rsidR="0008515F">
              <w:rPr>
                <w:rFonts w:cs="Arial"/>
                <w:sz w:val="24"/>
                <w:lang w:val="sl-SI" w:eastAsia="x-none"/>
              </w:rPr>
              <w:t>jo</w:t>
            </w:r>
            <w:r w:rsidRPr="002F63C5">
              <w:rPr>
                <w:rFonts w:cs="Arial"/>
                <w:sz w:val="24"/>
                <w:lang w:val="sl-SI" w:eastAsia="x-none"/>
              </w:rPr>
              <w:t xml:space="preserve"> finančnih posledic.</w:t>
            </w:r>
          </w:p>
        </w:tc>
      </w:tr>
      <w:tr w:rsidR="002F63C5" w:rsidRPr="002F63C5" w14:paraId="3EF758B1" w14:textId="77777777" w:rsidTr="000A3BAB">
        <w:trPr>
          <w:trHeight w:val="371"/>
        </w:trPr>
        <w:tc>
          <w:tcPr>
            <w:tcW w:w="9071" w:type="dxa"/>
            <w:gridSpan w:val="11"/>
            <w:tcBorders>
              <w:top w:val="single" w:sz="4" w:space="0" w:color="000000"/>
              <w:left w:val="single" w:sz="4" w:space="0" w:color="000000"/>
              <w:bottom w:val="single" w:sz="4" w:space="0" w:color="000000"/>
              <w:right w:val="single" w:sz="4" w:space="0" w:color="000000"/>
            </w:tcBorders>
          </w:tcPr>
          <w:p w14:paraId="492C2E41" w14:textId="77777777" w:rsidR="002F63C5" w:rsidRPr="002F63C5" w:rsidRDefault="002F63C5" w:rsidP="002F63C5">
            <w:pPr>
              <w:widowControl w:val="0"/>
              <w:spacing w:line="260" w:lineRule="exact"/>
              <w:rPr>
                <w:rFonts w:cs="Arial"/>
                <w:b/>
                <w:sz w:val="24"/>
                <w:lang w:val="sl-SI"/>
              </w:rPr>
            </w:pPr>
            <w:r w:rsidRPr="002F63C5">
              <w:rPr>
                <w:rFonts w:cs="Arial"/>
                <w:b/>
                <w:sz w:val="24"/>
                <w:lang w:val="sl-SI"/>
              </w:rPr>
              <w:t>8. Predstavitev sodelovanja z združenji občin:</w:t>
            </w:r>
          </w:p>
        </w:tc>
      </w:tr>
      <w:tr w:rsidR="002F63C5" w:rsidRPr="002F63C5" w14:paraId="0C574F9E" w14:textId="77777777" w:rsidTr="000A3BAB">
        <w:tc>
          <w:tcPr>
            <w:tcW w:w="6640" w:type="dxa"/>
            <w:gridSpan w:val="8"/>
          </w:tcPr>
          <w:p w14:paraId="3212596A" w14:textId="77777777" w:rsidR="002F63C5" w:rsidRPr="002F63C5" w:rsidRDefault="002F63C5" w:rsidP="002F63C5">
            <w:pPr>
              <w:widowControl w:val="0"/>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Vsebina predloženega gradiva (predpisa) vpliva na:</w:t>
            </w:r>
          </w:p>
          <w:p w14:paraId="04FD0C8E" w14:textId="77777777" w:rsidR="002F63C5" w:rsidRPr="002F63C5" w:rsidRDefault="002F63C5" w:rsidP="002F63C5">
            <w:pPr>
              <w:widowControl w:val="0"/>
              <w:numPr>
                <w:ilvl w:val="0"/>
                <w:numId w:val="13"/>
              </w:numPr>
              <w:overflowPunct w:val="0"/>
              <w:autoSpaceDE w:val="0"/>
              <w:autoSpaceDN w:val="0"/>
              <w:adjustRightInd w:val="0"/>
              <w:spacing w:line="260" w:lineRule="exact"/>
              <w:ind w:left="418"/>
              <w:jc w:val="both"/>
              <w:textAlignment w:val="baseline"/>
              <w:rPr>
                <w:rFonts w:cs="Arial"/>
                <w:iCs/>
                <w:sz w:val="24"/>
                <w:lang w:val="sl-SI" w:eastAsia="sl-SI"/>
              </w:rPr>
            </w:pPr>
            <w:r w:rsidRPr="002F63C5">
              <w:rPr>
                <w:rFonts w:cs="Arial"/>
                <w:iCs/>
                <w:sz w:val="24"/>
                <w:lang w:val="sl-SI" w:eastAsia="sl-SI"/>
              </w:rPr>
              <w:t>pristojnosti občin,</w:t>
            </w:r>
          </w:p>
          <w:p w14:paraId="7AD75D47" w14:textId="77777777" w:rsidR="002F63C5" w:rsidRPr="002F63C5" w:rsidRDefault="002F63C5" w:rsidP="002F63C5">
            <w:pPr>
              <w:widowControl w:val="0"/>
              <w:numPr>
                <w:ilvl w:val="0"/>
                <w:numId w:val="13"/>
              </w:numPr>
              <w:overflowPunct w:val="0"/>
              <w:autoSpaceDE w:val="0"/>
              <w:autoSpaceDN w:val="0"/>
              <w:adjustRightInd w:val="0"/>
              <w:spacing w:line="260" w:lineRule="exact"/>
              <w:ind w:left="418"/>
              <w:jc w:val="both"/>
              <w:textAlignment w:val="baseline"/>
              <w:rPr>
                <w:rFonts w:cs="Arial"/>
                <w:iCs/>
                <w:sz w:val="24"/>
                <w:lang w:val="sl-SI" w:eastAsia="sl-SI"/>
              </w:rPr>
            </w:pPr>
            <w:r w:rsidRPr="002F63C5">
              <w:rPr>
                <w:rFonts w:cs="Arial"/>
                <w:iCs/>
                <w:sz w:val="24"/>
                <w:lang w:val="sl-SI" w:eastAsia="sl-SI"/>
              </w:rPr>
              <w:t>delovanje občin,</w:t>
            </w:r>
          </w:p>
          <w:p w14:paraId="332267C0" w14:textId="77777777" w:rsidR="002F63C5" w:rsidRPr="002F63C5" w:rsidRDefault="002F63C5" w:rsidP="002F63C5">
            <w:pPr>
              <w:widowControl w:val="0"/>
              <w:numPr>
                <w:ilvl w:val="0"/>
                <w:numId w:val="13"/>
              </w:numPr>
              <w:overflowPunct w:val="0"/>
              <w:autoSpaceDE w:val="0"/>
              <w:autoSpaceDN w:val="0"/>
              <w:adjustRightInd w:val="0"/>
              <w:spacing w:line="260" w:lineRule="exact"/>
              <w:ind w:left="418"/>
              <w:jc w:val="both"/>
              <w:textAlignment w:val="baseline"/>
              <w:rPr>
                <w:rFonts w:cs="Arial"/>
                <w:iCs/>
                <w:sz w:val="24"/>
                <w:lang w:val="sl-SI" w:eastAsia="sl-SI"/>
              </w:rPr>
            </w:pPr>
            <w:r w:rsidRPr="002F63C5">
              <w:rPr>
                <w:rFonts w:cs="Arial"/>
                <w:iCs/>
                <w:sz w:val="24"/>
                <w:lang w:val="sl-SI" w:eastAsia="sl-SI"/>
              </w:rPr>
              <w:t>financiranje občin.</w:t>
            </w:r>
          </w:p>
        </w:tc>
        <w:tc>
          <w:tcPr>
            <w:tcW w:w="2431" w:type="dxa"/>
            <w:gridSpan w:val="3"/>
          </w:tcPr>
          <w:p w14:paraId="49F30D70" w14:textId="24F8FEFE" w:rsidR="002F63C5" w:rsidRPr="002F63C5" w:rsidRDefault="002F63C5" w:rsidP="002F63C5">
            <w:pPr>
              <w:widowControl w:val="0"/>
              <w:overflowPunct w:val="0"/>
              <w:autoSpaceDE w:val="0"/>
              <w:autoSpaceDN w:val="0"/>
              <w:adjustRightInd w:val="0"/>
              <w:spacing w:line="260" w:lineRule="exact"/>
              <w:jc w:val="center"/>
              <w:textAlignment w:val="baseline"/>
              <w:rPr>
                <w:rFonts w:cs="Arial"/>
                <w:sz w:val="24"/>
                <w:lang w:val="sl-SI" w:eastAsia="sl-SI"/>
              </w:rPr>
            </w:pPr>
            <w:r w:rsidRPr="002F63C5">
              <w:rPr>
                <w:rFonts w:cs="Arial"/>
                <w:sz w:val="24"/>
                <w:lang w:val="sl-SI" w:eastAsia="sl-SI"/>
              </w:rPr>
              <w:t>DA/</w:t>
            </w:r>
            <w:r w:rsidRPr="002F63C5">
              <w:rPr>
                <w:rFonts w:cs="Arial"/>
                <w:b/>
                <w:sz w:val="24"/>
                <w:u w:val="single"/>
                <w:lang w:val="sl-SI" w:eastAsia="sl-SI"/>
              </w:rPr>
              <w:t>NE</w:t>
            </w:r>
          </w:p>
        </w:tc>
      </w:tr>
      <w:tr w:rsidR="002F63C5" w:rsidRPr="002F63C5" w14:paraId="5B943FCF" w14:textId="77777777" w:rsidTr="000A3BAB">
        <w:trPr>
          <w:trHeight w:val="274"/>
        </w:trPr>
        <w:tc>
          <w:tcPr>
            <w:tcW w:w="9071" w:type="dxa"/>
            <w:gridSpan w:val="11"/>
          </w:tcPr>
          <w:p w14:paraId="0C961048" w14:textId="77777777" w:rsidR="002F63C5" w:rsidRPr="002F63C5" w:rsidRDefault="002F63C5" w:rsidP="002F63C5">
            <w:pPr>
              <w:widowControl w:val="0"/>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 xml:space="preserve">Gradivo (predpis) je bilo poslano v mnenje: </w:t>
            </w:r>
          </w:p>
          <w:p w14:paraId="73FB5040" w14:textId="77777777" w:rsidR="002F63C5" w:rsidRPr="002F63C5" w:rsidRDefault="002F63C5" w:rsidP="002F63C5">
            <w:pPr>
              <w:widowControl w:val="0"/>
              <w:numPr>
                <w:ilvl w:val="0"/>
                <w:numId w:val="11"/>
              </w:numPr>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 xml:space="preserve">Skupnosti občin Slovenije SOS: </w:t>
            </w:r>
            <w:r w:rsidRPr="002F63C5">
              <w:rPr>
                <w:rFonts w:cs="Arial"/>
                <w:sz w:val="24"/>
                <w:lang w:val="sl-SI" w:eastAsia="sl-SI"/>
              </w:rPr>
              <w:t>DA/</w:t>
            </w:r>
            <w:r w:rsidRPr="002F63C5">
              <w:rPr>
                <w:rFonts w:cs="Arial"/>
                <w:b/>
                <w:sz w:val="24"/>
                <w:u w:val="single"/>
                <w:lang w:val="sl-SI" w:eastAsia="sl-SI"/>
              </w:rPr>
              <w:t>NE</w:t>
            </w:r>
          </w:p>
          <w:p w14:paraId="0B42AD00" w14:textId="77777777" w:rsidR="002F63C5" w:rsidRPr="002F63C5" w:rsidRDefault="002F63C5" w:rsidP="002F63C5">
            <w:pPr>
              <w:widowControl w:val="0"/>
              <w:numPr>
                <w:ilvl w:val="0"/>
                <w:numId w:val="11"/>
              </w:numPr>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 xml:space="preserve">Združenju občin Slovenije ZOS: </w:t>
            </w:r>
            <w:r w:rsidRPr="002F63C5">
              <w:rPr>
                <w:rFonts w:cs="Arial"/>
                <w:sz w:val="24"/>
                <w:lang w:val="sl-SI" w:eastAsia="sl-SI"/>
              </w:rPr>
              <w:t>DA/</w:t>
            </w:r>
            <w:r w:rsidRPr="002F63C5">
              <w:rPr>
                <w:rFonts w:cs="Arial"/>
                <w:b/>
                <w:sz w:val="24"/>
                <w:u w:val="single"/>
                <w:lang w:val="sl-SI" w:eastAsia="sl-SI"/>
              </w:rPr>
              <w:t>NE</w:t>
            </w:r>
          </w:p>
          <w:p w14:paraId="17F39552" w14:textId="77777777" w:rsidR="002F63C5" w:rsidRPr="002F63C5" w:rsidRDefault="002F63C5" w:rsidP="002F63C5">
            <w:pPr>
              <w:widowControl w:val="0"/>
              <w:numPr>
                <w:ilvl w:val="0"/>
                <w:numId w:val="11"/>
              </w:numPr>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 xml:space="preserve">Združenju mestnih občin Slovenije ZMOS: </w:t>
            </w:r>
            <w:r w:rsidRPr="002F63C5">
              <w:rPr>
                <w:rFonts w:cs="Arial"/>
                <w:sz w:val="24"/>
                <w:lang w:val="sl-SI" w:eastAsia="sl-SI"/>
              </w:rPr>
              <w:t>DA/</w:t>
            </w:r>
            <w:r w:rsidRPr="002F63C5">
              <w:rPr>
                <w:rFonts w:cs="Arial"/>
                <w:b/>
                <w:sz w:val="24"/>
                <w:u w:val="single"/>
                <w:lang w:val="sl-SI" w:eastAsia="sl-SI"/>
              </w:rPr>
              <w:t>NE</w:t>
            </w:r>
          </w:p>
          <w:p w14:paraId="76B426BB" w14:textId="77777777" w:rsidR="002F63C5" w:rsidRPr="002F63C5" w:rsidRDefault="002F63C5" w:rsidP="002F63C5">
            <w:pPr>
              <w:widowControl w:val="0"/>
              <w:overflowPunct w:val="0"/>
              <w:autoSpaceDE w:val="0"/>
              <w:autoSpaceDN w:val="0"/>
              <w:adjustRightInd w:val="0"/>
              <w:spacing w:line="260" w:lineRule="exact"/>
              <w:jc w:val="both"/>
              <w:textAlignment w:val="baseline"/>
              <w:rPr>
                <w:rFonts w:cs="Arial"/>
                <w:iCs/>
                <w:sz w:val="24"/>
                <w:lang w:val="sl-SI" w:eastAsia="sl-SI"/>
              </w:rPr>
            </w:pPr>
          </w:p>
          <w:p w14:paraId="783EB9C2" w14:textId="77777777" w:rsidR="002F63C5" w:rsidRPr="002F63C5" w:rsidRDefault="002F63C5" w:rsidP="002F63C5">
            <w:pPr>
              <w:widowControl w:val="0"/>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Predlogi in pripombe združenj so bili upoštevani:</w:t>
            </w:r>
          </w:p>
          <w:p w14:paraId="196941FD" w14:textId="77777777" w:rsidR="002F63C5" w:rsidRPr="002F63C5" w:rsidRDefault="002F63C5" w:rsidP="002F63C5">
            <w:pPr>
              <w:widowControl w:val="0"/>
              <w:numPr>
                <w:ilvl w:val="0"/>
                <w:numId w:val="11"/>
              </w:numPr>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v celoti,</w:t>
            </w:r>
          </w:p>
          <w:p w14:paraId="761539C9" w14:textId="77777777" w:rsidR="002F63C5" w:rsidRPr="002F63C5" w:rsidRDefault="002F63C5" w:rsidP="002F63C5">
            <w:pPr>
              <w:widowControl w:val="0"/>
              <w:numPr>
                <w:ilvl w:val="0"/>
                <w:numId w:val="11"/>
              </w:numPr>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večinoma,</w:t>
            </w:r>
          </w:p>
          <w:p w14:paraId="2756BAAC" w14:textId="77777777" w:rsidR="002F63C5" w:rsidRPr="002F63C5" w:rsidRDefault="002F63C5" w:rsidP="002F63C5">
            <w:pPr>
              <w:widowControl w:val="0"/>
              <w:numPr>
                <w:ilvl w:val="0"/>
                <w:numId w:val="11"/>
              </w:numPr>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delno,</w:t>
            </w:r>
          </w:p>
          <w:p w14:paraId="45442CA1" w14:textId="77777777" w:rsidR="002F63C5" w:rsidRPr="002F63C5" w:rsidRDefault="002F63C5" w:rsidP="002F63C5">
            <w:pPr>
              <w:widowControl w:val="0"/>
              <w:numPr>
                <w:ilvl w:val="0"/>
                <w:numId w:val="11"/>
              </w:numPr>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niso bili upoštevani.</w:t>
            </w:r>
          </w:p>
          <w:p w14:paraId="6370F5A7" w14:textId="77777777" w:rsidR="002F63C5" w:rsidRPr="002F63C5" w:rsidRDefault="002F63C5" w:rsidP="002F63C5">
            <w:pPr>
              <w:widowControl w:val="0"/>
              <w:overflowPunct w:val="0"/>
              <w:autoSpaceDE w:val="0"/>
              <w:autoSpaceDN w:val="0"/>
              <w:adjustRightInd w:val="0"/>
              <w:spacing w:line="260" w:lineRule="exact"/>
              <w:ind w:left="360"/>
              <w:jc w:val="both"/>
              <w:textAlignment w:val="baseline"/>
              <w:rPr>
                <w:rFonts w:cs="Arial"/>
                <w:iCs/>
                <w:sz w:val="24"/>
                <w:lang w:val="sl-SI" w:eastAsia="sl-SI"/>
              </w:rPr>
            </w:pPr>
          </w:p>
          <w:p w14:paraId="7F8CE759" w14:textId="77777777" w:rsidR="002F63C5" w:rsidRPr="002F63C5" w:rsidRDefault="002F63C5" w:rsidP="002F63C5">
            <w:pPr>
              <w:widowControl w:val="0"/>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Bistveni predlogi in pripombe, ki niso bili upoštevani: /</w:t>
            </w:r>
          </w:p>
        </w:tc>
      </w:tr>
      <w:tr w:rsidR="002F63C5" w:rsidRPr="002F63C5" w14:paraId="5B81A2F4" w14:textId="77777777" w:rsidTr="000A3BAB">
        <w:tc>
          <w:tcPr>
            <w:tcW w:w="9071" w:type="dxa"/>
            <w:gridSpan w:val="11"/>
            <w:vAlign w:val="center"/>
          </w:tcPr>
          <w:p w14:paraId="6160D96A" w14:textId="77777777" w:rsidR="002F63C5" w:rsidRPr="002F63C5" w:rsidRDefault="002F63C5" w:rsidP="002F63C5">
            <w:pPr>
              <w:widowControl w:val="0"/>
              <w:overflowPunct w:val="0"/>
              <w:autoSpaceDE w:val="0"/>
              <w:autoSpaceDN w:val="0"/>
              <w:adjustRightInd w:val="0"/>
              <w:spacing w:line="260" w:lineRule="exact"/>
              <w:textAlignment w:val="baseline"/>
              <w:rPr>
                <w:rFonts w:cs="Arial"/>
                <w:b/>
                <w:sz w:val="24"/>
                <w:lang w:val="sl-SI" w:eastAsia="sl-SI"/>
              </w:rPr>
            </w:pPr>
            <w:r w:rsidRPr="002F63C5">
              <w:rPr>
                <w:rFonts w:cs="Arial"/>
                <w:b/>
                <w:sz w:val="24"/>
                <w:lang w:val="sl-SI" w:eastAsia="sl-SI"/>
              </w:rPr>
              <w:t>9. Predstavitev sodelovanja javnosti:</w:t>
            </w:r>
          </w:p>
        </w:tc>
      </w:tr>
      <w:tr w:rsidR="002F63C5" w:rsidRPr="002F63C5" w14:paraId="58AB39FD" w14:textId="77777777" w:rsidTr="000A3BAB">
        <w:tc>
          <w:tcPr>
            <w:tcW w:w="6640" w:type="dxa"/>
            <w:gridSpan w:val="8"/>
          </w:tcPr>
          <w:p w14:paraId="1755569D" w14:textId="77777777" w:rsidR="002F63C5" w:rsidRPr="002F63C5" w:rsidRDefault="002F63C5" w:rsidP="002F63C5">
            <w:pPr>
              <w:widowControl w:val="0"/>
              <w:overflowPunct w:val="0"/>
              <w:autoSpaceDE w:val="0"/>
              <w:autoSpaceDN w:val="0"/>
              <w:adjustRightInd w:val="0"/>
              <w:spacing w:line="260" w:lineRule="exact"/>
              <w:jc w:val="both"/>
              <w:textAlignment w:val="baseline"/>
              <w:rPr>
                <w:rFonts w:cs="Arial"/>
                <w:sz w:val="24"/>
                <w:lang w:val="sl-SI" w:eastAsia="sl-SI"/>
              </w:rPr>
            </w:pPr>
            <w:r w:rsidRPr="002F63C5">
              <w:rPr>
                <w:rFonts w:cs="Arial"/>
                <w:iCs/>
                <w:sz w:val="24"/>
                <w:lang w:val="sl-SI" w:eastAsia="sl-SI"/>
              </w:rPr>
              <w:t>Gradivo je bilo predhodno objavljeno na spletni strani predlagatelja:</w:t>
            </w:r>
          </w:p>
        </w:tc>
        <w:tc>
          <w:tcPr>
            <w:tcW w:w="2431" w:type="dxa"/>
            <w:gridSpan w:val="3"/>
          </w:tcPr>
          <w:p w14:paraId="3FE8950F" w14:textId="77777777" w:rsidR="002F63C5" w:rsidRPr="002F63C5" w:rsidRDefault="002F63C5" w:rsidP="002F63C5">
            <w:pPr>
              <w:widowControl w:val="0"/>
              <w:overflowPunct w:val="0"/>
              <w:autoSpaceDE w:val="0"/>
              <w:autoSpaceDN w:val="0"/>
              <w:adjustRightInd w:val="0"/>
              <w:spacing w:line="260" w:lineRule="exact"/>
              <w:jc w:val="center"/>
              <w:textAlignment w:val="baseline"/>
              <w:rPr>
                <w:rFonts w:cs="Arial"/>
                <w:iCs/>
                <w:sz w:val="24"/>
                <w:lang w:val="sl-SI" w:eastAsia="sl-SI"/>
              </w:rPr>
            </w:pPr>
            <w:r w:rsidRPr="002F63C5">
              <w:rPr>
                <w:rFonts w:cs="Arial"/>
                <w:sz w:val="24"/>
                <w:lang w:val="sl-SI" w:eastAsia="sl-SI"/>
              </w:rPr>
              <w:t>DA/</w:t>
            </w:r>
            <w:r w:rsidRPr="002F63C5">
              <w:rPr>
                <w:rFonts w:cs="Arial"/>
                <w:iCs/>
                <w:sz w:val="24"/>
                <w:lang w:val="sl-SI" w:eastAsia="sl-SI"/>
              </w:rPr>
              <w:t>NE</w:t>
            </w:r>
          </w:p>
        </w:tc>
      </w:tr>
      <w:tr w:rsidR="002F63C5" w:rsidRPr="002F63C5" w14:paraId="2C4F4DA3" w14:textId="77777777" w:rsidTr="000A3BAB">
        <w:tc>
          <w:tcPr>
            <w:tcW w:w="6640" w:type="dxa"/>
            <w:gridSpan w:val="8"/>
          </w:tcPr>
          <w:p w14:paraId="3BDC7B13" w14:textId="77777777" w:rsidR="002F63C5" w:rsidRPr="002F63C5" w:rsidRDefault="002F63C5" w:rsidP="002F63C5">
            <w:pPr>
              <w:widowControl w:val="0"/>
              <w:overflowPunct w:val="0"/>
              <w:autoSpaceDE w:val="0"/>
              <w:autoSpaceDN w:val="0"/>
              <w:adjustRightInd w:val="0"/>
              <w:spacing w:line="260" w:lineRule="exact"/>
              <w:jc w:val="both"/>
              <w:textAlignment w:val="baseline"/>
              <w:rPr>
                <w:rFonts w:cs="Arial"/>
                <w:iCs/>
                <w:sz w:val="24"/>
                <w:lang w:val="sl-SI" w:eastAsia="sl-SI"/>
              </w:rPr>
            </w:pPr>
            <w:r w:rsidRPr="002F63C5">
              <w:rPr>
                <w:rFonts w:cs="Arial"/>
                <w:iCs/>
                <w:sz w:val="24"/>
                <w:lang w:val="sl-SI" w:eastAsia="sl-SI"/>
              </w:rPr>
              <w:t xml:space="preserve">Gradivo je bilo predhodno objavljeno na portalu E-demokracija dne </w:t>
            </w:r>
          </w:p>
          <w:p w14:paraId="146A4B6A" w14:textId="77777777" w:rsidR="002F63C5" w:rsidRPr="002F63C5" w:rsidRDefault="002F63C5" w:rsidP="002F63C5">
            <w:pPr>
              <w:widowControl w:val="0"/>
              <w:overflowPunct w:val="0"/>
              <w:autoSpaceDE w:val="0"/>
              <w:autoSpaceDN w:val="0"/>
              <w:adjustRightInd w:val="0"/>
              <w:spacing w:line="260" w:lineRule="exact"/>
              <w:jc w:val="both"/>
              <w:textAlignment w:val="baseline"/>
              <w:rPr>
                <w:rFonts w:cs="Arial"/>
                <w:iCs/>
                <w:sz w:val="24"/>
                <w:lang w:val="sl-SI"/>
              </w:rPr>
            </w:pPr>
            <w:r w:rsidRPr="002F63C5">
              <w:rPr>
                <w:rFonts w:cs="Arial"/>
                <w:iCs/>
                <w:sz w:val="24"/>
                <w:lang w:val="sl-SI"/>
              </w:rPr>
              <w:t xml:space="preserve"> </w:t>
            </w:r>
          </w:p>
        </w:tc>
        <w:tc>
          <w:tcPr>
            <w:tcW w:w="2431" w:type="dxa"/>
            <w:gridSpan w:val="3"/>
          </w:tcPr>
          <w:p w14:paraId="4CDBEE3C" w14:textId="77777777" w:rsidR="002F63C5" w:rsidRPr="002F63C5" w:rsidDel="009355FC" w:rsidRDefault="002F63C5" w:rsidP="002F63C5">
            <w:pPr>
              <w:widowControl w:val="0"/>
              <w:overflowPunct w:val="0"/>
              <w:autoSpaceDE w:val="0"/>
              <w:autoSpaceDN w:val="0"/>
              <w:adjustRightInd w:val="0"/>
              <w:spacing w:line="260" w:lineRule="exact"/>
              <w:jc w:val="center"/>
              <w:textAlignment w:val="baseline"/>
              <w:rPr>
                <w:rFonts w:cs="Arial"/>
                <w:sz w:val="24"/>
                <w:lang w:val="sl-SI" w:eastAsia="sl-SI"/>
              </w:rPr>
            </w:pPr>
            <w:r w:rsidRPr="002F63C5">
              <w:rPr>
                <w:rFonts w:cs="Arial"/>
                <w:sz w:val="24"/>
                <w:lang w:val="sl-SI" w:eastAsia="sl-SI"/>
              </w:rPr>
              <w:t>DA/NE</w:t>
            </w:r>
          </w:p>
        </w:tc>
      </w:tr>
      <w:tr w:rsidR="002F63C5" w:rsidRPr="002F63C5" w14:paraId="033225A6" w14:textId="77777777" w:rsidTr="000A3BAB">
        <w:tc>
          <w:tcPr>
            <w:tcW w:w="6640" w:type="dxa"/>
            <w:gridSpan w:val="8"/>
            <w:vAlign w:val="center"/>
          </w:tcPr>
          <w:p w14:paraId="796237E2" w14:textId="77777777" w:rsidR="002F63C5" w:rsidRPr="002F63C5" w:rsidRDefault="002F63C5" w:rsidP="002F63C5">
            <w:pPr>
              <w:widowControl w:val="0"/>
              <w:overflowPunct w:val="0"/>
              <w:autoSpaceDE w:val="0"/>
              <w:autoSpaceDN w:val="0"/>
              <w:adjustRightInd w:val="0"/>
              <w:spacing w:line="260" w:lineRule="exact"/>
              <w:textAlignment w:val="baseline"/>
              <w:rPr>
                <w:rFonts w:cs="Arial"/>
                <w:b/>
                <w:sz w:val="24"/>
                <w:lang w:val="sl-SI" w:eastAsia="sl-SI"/>
              </w:rPr>
            </w:pPr>
            <w:r w:rsidRPr="002F63C5">
              <w:rPr>
                <w:rFonts w:cs="Arial"/>
                <w:b/>
                <w:sz w:val="24"/>
                <w:lang w:val="sl-SI" w:eastAsia="sl-SI"/>
              </w:rPr>
              <w:t>10. Pri pripravi gradiva so bile upoštevane zahteve iz Resolucije o normativni dejavnosti:</w:t>
            </w:r>
          </w:p>
          <w:p w14:paraId="4806D8DB" w14:textId="77777777" w:rsidR="002F63C5" w:rsidRPr="002F63C5" w:rsidRDefault="002F63C5" w:rsidP="002F63C5">
            <w:pPr>
              <w:widowControl w:val="0"/>
              <w:overflowPunct w:val="0"/>
              <w:autoSpaceDE w:val="0"/>
              <w:autoSpaceDN w:val="0"/>
              <w:adjustRightInd w:val="0"/>
              <w:spacing w:line="260" w:lineRule="exact"/>
              <w:textAlignment w:val="baseline"/>
              <w:rPr>
                <w:rFonts w:cs="Arial"/>
                <w:sz w:val="24"/>
                <w:lang w:val="sl-SI" w:eastAsia="sl-SI"/>
              </w:rPr>
            </w:pPr>
          </w:p>
        </w:tc>
        <w:tc>
          <w:tcPr>
            <w:tcW w:w="2431" w:type="dxa"/>
            <w:gridSpan w:val="3"/>
            <w:vAlign w:val="center"/>
          </w:tcPr>
          <w:p w14:paraId="49BA17DC" w14:textId="77777777" w:rsidR="002F63C5" w:rsidRPr="002F63C5" w:rsidRDefault="002F63C5" w:rsidP="002F63C5">
            <w:pPr>
              <w:widowControl w:val="0"/>
              <w:overflowPunct w:val="0"/>
              <w:autoSpaceDE w:val="0"/>
              <w:autoSpaceDN w:val="0"/>
              <w:adjustRightInd w:val="0"/>
              <w:spacing w:line="260" w:lineRule="exact"/>
              <w:jc w:val="center"/>
              <w:textAlignment w:val="baseline"/>
              <w:rPr>
                <w:rFonts w:cs="Arial"/>
                <w:iCs/>
                <w:sz w:val="24"/>
                <w:lang w:val="sl-SI" w:eastAsia="sl-SI"/>
              </w:rPr>
            </w:pPr>
            <w:r w:rsidRPr="002F63C5">
              <w:rPr>
                <w:rFonts w:cs="Arial"/>
                <w:sz w:val="24"/>
                <w:lang w:val="sl-SI" w:eastAsia="sl-SI"/>
              </w:rPr>
              <w:t>DA/NE</w:t>
            </w:r>
          </w:p>
        </w:tc>
      </w:tr>
      <w:tr w:rsidR="002F63C5" w:rsidRPr="002F63C5" w14:paraId="6887C726" w14:textId="77777777" w:rsidTr="000A3BAB">
        <w:tc>
          <w:tcPr>
            <w:tcW w:w="6640" w:type="dxa"/>
            <w:gridSpan w:val="8"/>
            <w:vAlign w:val="center"/>
          </w:tcPr>
          <w:p w14:paraId="35DAF2CC" w14:textId="77777777" w:rsidR="002F63C5" w:rsidRPr="002F63C5" w:rsidRDefault="002F63C5" w:rsidP="002F63C5">
            <w:pPr>
              <w:widowControl w:val="0"/>
              <w:overflowPunct w:val="0"/>
              <w:autoSpaceDE w:val="0"/>
              <w:autoSpaceDN w:val="0"/>
              <w:adjustRightInd w:val="0"/>
              <w:spacing w:line="260" w:lineRule="exact"/>
              <w:textAlignment w:val="baseline"/>
              <w:rPr>
                <w:rFonts w:cs="Arial"/>
                <w:b/>
                <w:sz w:val="24"/>
                <w:lang w:val="sl-SI" w:eastAsia="sl-SI"/>
              </w:rPr>
            </w:pPr>
            <w:r w:rsidRPr="002F63C5">
              <w:rPr>
                <w:rFonts w:cs="Arial"/>
                <w:b/>
                <w:sz w:val="24"/>
                <w:lang w:val="sl-SI" w:eastAsia="sl-SI"/>
              </w:rPr>
              <w:t>11. Gradivo je uvrščeno v delovni program vlade:</w:t>
            </w:r>
          </w:p>
        </w:tc>
        <w:tc>
          <w:tcPr>
            <w:tcW w:w="2431" w:type="dxa"/>
            <w:gridSpan w:val="3"/>
            <w:vAlign w:val="center"/>
          </w:tcPr>
          <w:p w14:paraId="2BA15D5F" w14:textId="77777777" w:rsidR="002F63C5" w:rsidRPr="002F63C5" w:rsidRDefault="002F63C5" w:rsidP="002F63C5">
            <w:pPr>
              <w:widowControl w:val="0"/>
              <w:overflowPunct w:val="0"/>
              <w:autoSpaceDE w:val="0"/>
              <w:autoSpaceDN w:val="0"/>
              <w:adjustRightInd w:val="0"/>
              <w:spacing w:line="260" w:lineRule="exact"/>
              <w:jc w:val="center"/>
              <w:textAlignment w:val="baseline"/>
              <w:rPr>
                <w:rFonts w:cs="Arial"/>
                <w:sz w:val="24"/>
                <w:lang w:val="sl-SI" w:eastAsia="sl-SI"/>
              </w:rPr>
            </w:pPr>
            <w:r w:rsidRPr="002F63C5">
              <w:rPr>
                <w:rFonts w:cs="Arial"/>
                <w:sz w:val="24"/>
                <w:lang w:val="sl-SI" w:eastAsia="sl-SI"/>
              </w:rPr>
              <w:t>DA/</w:t>
            </w:r>
            <w:r w:rsidRPr="002F63C5">
              <w:rPr>
                <w:rFonts w:cs="Arial"/>
                <w:b/>
                <w:sz w:val="24"/>
                <w:u w:val="single"/>
                <w:lang w:val="sl-SI" w:eastAsia="sl-SI"/>
              </w:rPr>
              <w:t>NE</w:t>
            </w:r>
          </w:p>
        </w:tc>
      </w:tr>
      <w:tr w:rsidR="002F63C5" w:rsidRPr="002F63C5" w14:paraId="4D6F2110" w14:textId="77777777" w:rsidTr="000A3BAB">
        <w:trPr>
          <w:trHeight w:val="878"/>
        </w:trPr>
        <w:tc>
          <w:tcPr>
            <w:tcW w:w="9071" w:type="dxa"/>
            <w:gridSpan w:val="11"/>
            <w:tcBorders>
              <w:top w:val="single" w:sz="4" w:space="0" w:color="000000"/>
              <w:left w:val="single" w:sz="4" w:space="0" w:color="000000"/>
              <w:bottom w:val="single" w:sz="4" w:space="0" w:color="000000"/>
              <w:right w:val="single" w:sz="4" w:space="0" w:color="000000"/>
            </w:tcBorders>
          </w:tcPr>
          <w:p w14:paraId="3BEFDB24" w14:textId="77777777" w:rsidR="002F63C5" w:rsidRPr="002F63C5" w:rsidRDefault="002F63C5" w:rsidP="002F63C5">
            <w:pPr>
              <w:widowControl w:val="0"/>
              <w:overflowPunct w:val="0"/>
              <w:autoSpaceDE w:val="0"/>
              <w:autoSpaceDN w:val="0"/>
              <w:adjustRightInd w:val="0"/>
              <w:spacing w:line="260" w:lineRule="exact"/>
              <w:ind w:left="4954"/>
              <w:textAlignment w:val="baseline"/>
              <w:outlineLvl w:val="3"/>
              <w:rPr>
                <w:rFonts w:cs="Arial"/>
                <w:b/>
                <w:sz w:val="24"/>
                <w:lang w:val="sl-SI" w:eastAsia="sl-SI"/>
              </w:rPr>
            </w:pPr>
          </w:p>
          <w:p w14:paraId="7BB6C1DA" w14:textId="102C13ED" w:rsidR="002F63C5" w:rsidRPr="002F63C5" w:rsidRDefault="002F63C5" w:rsidP="002F63C5">
            <w:pPr>
              <w:widowControl w:val="0"/>
              <w:overflowPunct w:val="0"/>
              <w:autoSpaceDE w:val="0"/>
              <w:autoSpaceDN w:val="0"/>
              <w:adjustRightInd w:val="0"/>
              <w:spacing w:line="260" w:lineRule="exact"/>
              <w:ind w:left="4954"/>
              <w:textAlignment w:val="baseline"/>
              <w:outlineLvl w:val="3"/>
              <w:rPr>
                <w:rFonts w:cs="Arial"/>
                <w:b/>
                <w:sz w:val="24"/>
                <w:lang w:val="sl-SI" w:eastAsia="sl-SI"/>
              </w:rPr>
            </w:pPr>
            <w:r w:rsidRPr="002F63C5">
              <w:rPr>
                <w:rFonts w:cs="Arial"/>
                <w:b/>
                <w:sz w:val="24"/>
                <w:lang w:val="sl-SI" w:eastAsia="sl-SI"/>
              </w:rPr>
              <w:t xml:space="preserve">dr. </w:t>
            </w:r>
            <w:r w:rsidR="006C66F8">
              <w:rPr>
                <w:rFonts w:cs="Arial"/>
                <w:b/>
                <w:sz w:val="24"/>
                <w:lang w:val="sl-SI" w:eastAsia="sl-SI"/>
              </w:rPr>
              <w:t>Darjo Felda</w:t>
            </w:r>
          </w:p>
          <w:p w14:paraId="2D37B6DE" w14:textId="23A8E9A9" w:rsidR="002F63C5" w:rsidRPr="002F63C5" w:rsidRDefault="002F63C5" w:rsidP="002F63C5">
            <w:pPr>
              <w:widowControl w:val="0"/>
              <w:overflowPunct w:val="0"/>
              <w:autoSpaceDE w:val="0"/>
              <w:autoSpaceDN w:val="0"/>
              <w:adjustRightInd w:val="0"/>
              <w:spacing w:line="260" w:lineRule="exact"/>
              <w:ind w:left="4954"/>
              <w:textAlignment w:val="baseline"/>
              <w:outlineLvl w:val="3"/>
              <w:rPr>
                <w:rFonts w:cs="Arial"/>
                <w:b/>
                <w:sz w:val="24"/>
                <w:lang w:val="sl-SI" w:eastAsia="sl-SI"/>
              </w:rPr>
            </w:pPr>
            <w:r w:rsidRPr="002F63C5">
              <w:rPr>
                <w:rFonts w:cs="Arial"/>
                <w:b/>
                <w:sz w:val="24"/>
                <w:lang w:val="sl-SI" w:eastAsia="sl-SI"/>
              </w:rPr>
              <w:t xml:space="preserve"> </w:t>
            </w:r>
            <w:r w:rsidR="006C66F8">
              <w:rPr>
                <w:rFonts w:cs="Arial"/>
                <w:b/>
                <w:sz w:val="24"/>
                <w:lang w:val="sl-SI" w:eastAsia="sl-SI"/>
              </w:rPr>
              <w:t xml:space="preserve">   </w:t>
            </w:r>
            <w:r w:rsidRPr="002F63C5">
              <w:rPr>
                <w:rFonts w:cs="Arial"/>
                <w:b/>
                <w:sz w:val="24"/>
                <w:lang w:val="sl-SI" w:eastAsia="sl-SI"/>
              </w:rPr>
              <w:t xml:space="preserve"> minister</w:t>
            </w:r>
          </w:p>
        </w:tc>
      </w:tr>
    </w:tbl>
    <w:p w14:paraId="3B54486A" w14:textId="77777777" w:rsidR="00655AF2" w:rsidRPr="002F63C5" w:rsidRDefault="00655AF2" w:rsidP="00792311">
      <w:pPr>
        <w:pStyle w:val="Naslovpredpisa"/>
        <w:spacing w:before="0" w:after="0" w:line="288" w:lineRule="auto"/>
        <w:jc w:val="both"/>
        <w:rPr>
          <w:b w:val="0"/>
          <w:sz w:val="24"/>
          <w:szCs w:val="24"/>
        </w:rPr>
      </w:pPr>
    </w:p>
    <w:p w14:paraId="2B6AF00A" w14:textId="77777777" w:rsidR="00655AF2" w:rsidRPr="002F63C5" w:rsidRDefault="00655AF2" w:rsidP="00602B72">
      <w:pPr>
        <w:widowControl w:val="0"/>
        <w:overflowPunct w:val="0"/>
        <w:autoSpaceDE w:val="0"/>
        <w:autoSpaceDN w:val="0"/>
        <w:adjustRightInd w:val="0"/>
        <w:spacing w:line="260" w:lineRule="exact"/>
        <w:jc w:val="center"/>
        <w:textAlignment w:val="baseline"/>
        <w:rPr>
          <w:rFonts w:cs="Arial"/>
          <w:sz w:val="24"/>
          <w:lang w:val="sl-SI" w:eastAsia="sl-SI"/>
        </w:rPr>
      </w:pPr>
      <w:r w:rsidRPr="002F63C5">
        <w:rPr>
          <w:rFonts w:cs="Arial"/>
          <w:b/>
          <w:sz w:val="24"/>
          <w:lang w:val="sl-SI"/>
        </w:rPr>
        <w:br w:type="page"/>
      </w:r>
    </w:p>
    <w:p w14:paraId="408767D4" w14:textId="2AC09993" w:rsidR="00792311" w:rsidRPr="002F63C5" w:rsidRDefault="00792311" w:rsidP="00792311">
      <w:pPr>
        <w:pStyle w:val="Naslovpredpisa"/>
        <w:spacing w:before="0" w:after="0" w:line="288" w:lineRule="auto"/>
        <w:jc w:val="both"/>
        <w:rPr>
          <w:b w:val="0"/>
          <w:sz w:val="24"/>
          <w:szCs w:val="24"/>
        </w:rPr>
      </w:pPr>
      <w:r w:rsidRPr="002F63C5">
        <w:rPr>
          <w:b w:val="0"/>
          <w:sz w:val="24"/>
          <w:szCs w:val="24"/>
        </w:rPr>
        <w:lastRenderedPageBreak/>
        <w:t>Na podlagi drugega odstavka 2. člena Zakona o Vladi Republike Slovenije (Uradni list RS, št. 24/05 – uradno prečiščeno besedilo, 109/08, 38/10 – ZUKN, 8/12, 21/13, 47/13 – ZDU-1G, 65/14</w:t>
      </w:r>
      <w:r w:rsidR="00602B72" w:rsidRPr="002F63C5">
        <w:rPr>
          <w:b w:val="0"/>
          <w:sz w:val="24"/>
          <w:szCs w:val="24"/>
        </w:rPr>
        <w:t>,</w:t>
      </w:r>
      <w:r w:rsidRPr="002F63C5">
        <w:rPr>
          <w:b w:val="0"/>
          <w:sz w:val="24"/>
          <w:szCs w:val="24"/>
        </w:rPr>
        <w:t xml:space="preserve"> </w:t>
      </w:r>
      <w:r w:rsidR="00602B72" w:rsidRPr="002F63C5">
        <w:rPr>
          <w:b w:val="0"/>
          <w:sz w:val="24"/>
          <w:szCs w:val="24"/>
        </w:rPr>
        <w:t>55/17 in 163/22</w:t>
      </w:r>
      <w:r w:rsidRPr="002F63C5">
        <w:rPr>
          <w:b w:val="0"/>
          <w:sz w:val="24"/>
          <w:szCs w:val="24"/>
        </w:rPr>
        <w:t xml:space="preserve">) je Vlada Republike Slovenije na …. seji dne … sprejela naslednji </w:t>
      </w:r>
    </w:p>
    <w:p w14:paraId="25A712B3" w14:textId="77777777" w:rsidR="00792311" w:rsidRPr="002F63C5" w:rsidRDefault="00792311" w:rsidP="00792311">
      <w:pPr>
        <w:overflowPunct w:val="0"/>
        <w:autoSpaceDE w:val="0"/>
        <w:autoSpaceDN w:val="0"/>
        <w:adjustRightInd w:val="0"/>
        <w:spacing w:line="288" w:lineRule="auto"/>
        <w:jc w:val="both"/>
        <w:textAlignment w:val="baseline"/>
        <w:rPr>
          <w:rFonts w:cs="Arial"/>
          <w:iCs/>
          <w:sz w:val="24"/>
          <w:lang w:val="sl-SI" w:eastAsia="sl-SI"/>
        </w:rPr>
      </w:pPr>
    </w:p>
    <w:p w14:paraId="158518F9" w14:textId="77777777" w:rsidR="00792311" w:rsidRPr="002F63C5" w:rsidRDefault="00792311" w:rsidP="00792311">
      <w:pPr>
        <w:overflowPunct w:val="0"/>
        <w:autoSpaceDE w:val="0"/>
        <w:autoSpaceDN w:val="0"/>
        <w:adjustRightInd w:val="0"/>
        <w:spacing w:line="288" w:lineRule="auto"/>
        <w:jc w:val="center"/>
        <w:textAlignment w:val="baseline"/>
        <w:rPr>
          <w:rFonts w:cs="Arial"/>
          <w:iCs/>
          <w:sz w:val="24"/>
          <w:lang w:val="sl-SI" w:eastAsia="sl-SI"/>
        </w:rPr>
      </w:pPr>
      <w:r w:rsidRPr="002F63C5">
        <w:rPr>
          <w:rFonts w:cs="Arial"/>
          <w:iCs/>
          <w:sz w:val="24"/>
          <w:lang w:val="sl-SI" w:eastAsia="sl-SI"/>
        </w:rPr>
        <w:t>SKLEP</w:t>
      </w:r>
    </w:p>
    <w:p w14:paraId="2E1BC7EC" w14:textId="77777777" w:rsidR="00792311" w:rsidRPr="002F63C5" w:rsidRDefault="00792311" w:rsidP="00792311">
      <w:pPr>
        <w:overflowPunct w:val="0"/>
        <w:autoSpaceDE w:val="0"/>
        <w:autoSpaceDN w:val="0"/>
        <w:adjustRightInd w:val="0"/>
        <w:spacing w:line="288" w:lineRule="auto"/>
        <w:jc w:val="both"/>
        <w:textAlignment w:val="baseline"/>
        <w:rPr>
          <w:rFonts w:cs="Arial"/>
          <w:iCs/>
          <w:sz w:val="24"/>
          <w:lang w:val="sl-SI" w:eastAsia="sl-SI"/>
        </w:rPr>
      </w:pPr>
    </w:p>
    <w:p w14:paraId="7AD17CCD" w14:textId="1679E576" w:rsidR="00792311" w:rsidRPr="002F63C5" w:rsidRDefault="00655AF2" w:rsidP="00792311">
      <w:pPr>
        <w:keepNext/>
        <w:keepLines/>
        <w:overflowPunct w:val="0"/>
        <w:autoSpaceDE w:val="0"/>
        <w:autoSpaceDN w:val="0"/>
        <w:adjustRightInd w:val="0"/>
        <w:spacing w:line="288" w:lineRule="auto"/>
        <w:jc w:val="both"/>
        <w:textAlignment w:val="baseline"/>
        <w:outlineLvl w:val="2"/>
        <w:rPr>
          <w:rFonts w:cs="Arial"/>
          <w:iCs/>
          <w:sz w:val="24"/>
          <w:lang w:val="sl-SI" w:eastAsia="sl-SI"/>
        </w:rPr>
      </w:pPr>
      <w:r w:rsidRPr="002F63C5">
        <w:rPr>
          <w:rFonts w:cs="Arial"/>
          <w:sz w:val="24"/>
          <w:lang w:val="sl-SI" w:eastAsia="sl-SI"/>
        </w:rPr>
        <w:t xml:space="preserve">Vlada Republike Slovenije je določila besedilo </w:t>
      </w:r>
      <w:r w:rsidR="00602B72" w:rsidRPr="002F63C5">
        <w:rPr>
          <w:rFonts w:cs="Arial"/>
          <w:sz w:val="24"/>
          <w:lang w:val="sl-SI" w:eastAsia="sl-SI"/>
        </w:rPr>
        <w:t>Predloga Zakona o spremembah in dopolnitvah Zakona o posebnih pravicah italijanske in madžarske narodne skupnosti na področju vzgoje in izobraževanja</w:t>
      </w:r>
      <w:r w:rsidR="00602B72" w:rsidRPr="002F63C5">
        <w:rPr>
          <w:rFonts w:cs="Arial"/>
          <w:b/>
          <w:sz w:val="24"/>
          <w:lang w:val="sl-SI" w:eastAsia="sl-SI"/>
        </w:rPr>
        <w:t xml:space="preserve"> </w:t>
      </w:r>
      <w:r w:rsidRPr="002F63C5">
        <w:rPr>
          <w:rFonts w:cs="Arial"/>
          <w:sz w:val="24"/>
          <w:lang w:val="sl-SI" w:eastAsia="sl-SI"/>
        </w:rPr>
        <w:t xml:space="preserve">ter ga pošlje v obravnavo Državnemu zboru Republike Slovenije po </w:t>
      </w:r>
      <w:r w:rsidR="00EE1D66">
        <w:rPr>
          <w:rFonts w:cs="Arial"/>
          <w:sz w:val="24"/>
          <w:lang w:val="sl-SI" w:eastAsia="sl-SI"/>
        </w:rPr>
        <w:t>skrajšanem</w:t>
      </w:r>
      <w:r w:rsidR="008812CC">
        <w:rPr>
          <w:rFonts w:cs="Arial"/>
          <w:sz w:val="24"/>
          <w:lang w:val="sl-SI" w:eastAsia="sl-SI"/>
        </w:rPr>
        <w:t xml:space="preserve"> postopku</w:t>
      </w:r>
      <w:r w:rsidRPr="002F63C5">
        <w:rPr>
          <w:rFonts w:cs="Arial"/>
          <w:sz w:val="24"/>
          <w:lang w:val="sl-SI" w:eastAsia="sl-SI"/>
        </w:rPr>
        <w:t>.</w:t>
      </w:r>
    </w:p>
    <w:p w14:paraId="51ADBD08" w14:textId="77777777" w:rsidR="00792311" w:rsidRPr="002F63C5" w:rsidRDefault="00792311" w:rsidP="00792311">
      <w:pPr>
        <w:keepNext/>
        <w:keepLines/>
        <w:overflowPunct w:val="0"/>
        <w:autoSpaceDE w:val="0"/>
        <w:autoSpaceDN w:val="0"/>
        <w:adjustRightInd w:val="0"/>
        <w:spacing w:line="288" w:lineRule="auto"/>
        <w:jc w:val="both"/>
        <w:textAlignment w:val="baseline"/>
        <w:outlineLvl w:val="2"/>
        <w:rPr>
          <w:rFonts w:cs="Arial"/>
          <w:iCs/>
          <w:sz w:val="24"/>
          <w:lang w:val="sl-SI" w:eastAsia="sl-SI"/>
        </w:rPr>
      </w:pPr>
    </w:p>
    <w:p w14:paraId="1139BFCA" w14:textId="77777777" w:rsidR="00792311" w:rsidRPr="002F63C5" w:rsidRDefault="00792311" w:rsidP="00792311">
      <w:pPr>
        <w:overflowPunct w:val="0"/>
        <w:autoSpaceDE w:val="0"/>
        <w:autoSpaceDN w:val="0"/>
        <w:adjustRightInd w:val="0"/>
        <w:spacing w:line="288" w:lineRule="auto"/>
        <w:ind w:firstLine="4287"/>
        <w:jc w:val="both"/>
        <w:textAlignment w:val="baseline"/>
        <w:rPr>
          <w:rFonts w:cs="Arial"/>
          <w:iCs/>
          <w:sz w:val="24"/>
          <w:lang w:val="sl-SI" w:eastAsia="sl-SI"/>
        </w:rPr>
      </w:pPr>
      <w:r w:rsidRPr="002F63C5">
        <w:rPr>
          <w:rFonts w:cs="Arial"/>
          <w:iCs/>
          <w:sz w:val="24"/>
          <w:lang w:val="sl-SI" w:eastAsia="sl-SI"/>
        </w:rPr>
        <w:t xml:space="preserve">Barbara Kolenko </w:t>
      </w:r>
      <w:proofErr w:type="spellStart"/>
      <w:r w:rsidRPr="002F63C5">
        <w:rPr>
          <w:rFonts w:cs="Arial"/>
          <w:iCs/>
          <w:sz w:val="24"/>
          <w:lang w:val="sl-SI" w:eastAsia="sl-SI"/>
        </w:rPr>
        <w:t>Helbl</w:t>
      </w:r>
      <w:proofErr w:type="spellEnd"/>
      <w:r w:rsidRPr="002F63C5">
        <w:rPr>
          <w:rFonts w:cs="Arial"/>
          <w:iCs/>
          <w:sz w:val="24"/>
          <w:lang w:val="sl-SI" w:eastAsia="sl-SI"/>
        </w:rPr>
        <w:t xml:space="preserve"> </w:t>
      </w:r>
    </w:p>
    <w:p w14:paraId="6F7F60BA" w14:textId="77777777" w:rsidR="00792311" w:rsidRPr="002F63C5" w:rsidRDefault="00792311" w:rsidP="00792311">
      <w:pPr>
        <w:overflowPunct w:val="0"/>
        <w:autoSpaceDE w:val="0"/>
        <w:autoSpaceDN w:val="0"/>
        <w:adjustRightInd w:val="0"/>
        <w:spacing w:line="288" w:lineRule="auto"/>
        <w:ind w:firstLine="4287"/>
        <w:jc w:val="both"/>
        <w:textAlignment w:val="baseline"/>
        <w:rPr>
          <w:rFonts w:cs="Arial"/>
          <w:iCs/>
          <w:sz w:val="24"/>
          <w:lang w:val="sl-SI" w:eastAsia="sl-SI"/>
        </w:rPr>
      </w:pPr>
      <w:r w:rsidRPr="002F63C5">
        <w:rPr>
          <w:rFonts w:cs="Arial"/>
          <w:iCs/>
          <w:sz w:val="24"/>
          <w:lang w:val="sl-SI" w:eastAsia="sl-SI"/>
        </w:rPr>
        <w:t>GENERALNA SEKRETARKA</w:t>
      </w:r>
    </w:p>
    <w:p w14:paraId="04AEB031" w14:textId="77777777" w:rsidR="00792311" w:rsidRPr="002F63C5" w:rsidRDefault="00792311" w:rsidP="00792311">
      <w:pPr>
        <w:keepNext/>
        <w:keepLines/>
        <w:overflowPunct w:val="0"/>
        <w:autoSpaceDE w:val="0"/>
        <w:autoSpaceDN w:val="0"/>
        <w:adjustRightInd w:val="0"/>
        <w:spacing w:line="288" w:lineRule="auto"/>
        <w:jc w:val="both"/>
        <w:textAlignment w:val="baseline"/>
        <w:outlineLvl w:val="2"/>
        <w:rPr>
          <w:rFonts w:cs="Arial"/>
          <w:iCs/>
          <w:sz w:val="24"/>
          <w:lang w:val="sl-SI" w:eastAsia="sl-SI"/>
        </w:rPr>
      </w:pPr>
    </w:p>
    <w:p w14:paraId="3CA9FB94" w14:textId="77777777" w:rsidR="00792311" w:rsidRPr="002F63C5" w:rsidRDefault="00792311" w:rsidP="00792311">
      <w:pPr>
        <w:keepNext/>
        <w:keepLines/>
        <w:overflowPunct w:val="0"/>
        <w:autoSpaceDE w:val="0"/>
        <w:autoSpaceDN w:val="0"/>
        <w:adjustRightInd w:val="0"/>
        <w:spacing w:line="288" w:lineRule="auto"/>
        <w:jc w:val="both"/>
        <w:textAlignment w:val="baseline"/>
        <w:outlineLvl w:val="2"/>
        <w:rPr>
          <w:rFonts w:cs="Arial"/>
          <w:iCs/>
          <w:sz w:val="24"/>
          <w:lang w:val="sl-SI" w:eastAsia="sl-SI"/>
        </w:rPr>
      </w:pPr>
    </w:p>
    <w:p w14:paraId="602523F2" w14:textId="77777777" w:rsidR="00792311" w:rsidRPr="002F63C5" w:rsidRDefault="00792311" w:rsidP="00792311">
      <w:pPr>
        <w:overflowPunct w:val="0"/>
        <w:autoSpaceDE w:val="0"/>
        <w:autoSpaceDN w:val="0"/>
        <w:adjustRightInd w:val="0"/>
        <w:spacing w:line="288" w:lineRule="auto"/>
        <w:jc w:val="both"/>
        <w:textAlignment w:val="baseline"/>
        <w:rPr>
          <w:rFonts w:cs="Arial"/>
          <w:iCs/>
          <w:sz w:val="24"/>
          <w:lang w:val="sl-SI" w:eastAsia="sl-SI"/>
        </w:rPr>
      </w:pPr>
      <w:r w:rsidRPr="002F63C5">
        <w:rPr>
          <w:rFonts w:cs="Arial"/>
          <w:iCs/>
          <w:sz w:val="24"/>
          <w:lang w:val="sl-SI" w:eastAsia="sl-SI"/>
        </w:rPr>
        <w:t>Prejmejo:</w:t>
      </w:r>
    </w:p>
    <w:p w14:paraId="0BE0EA30" w14:textId="77777777" w:rsidR="00792311" w:rsidRPr="002F63C5" w:rsidRDefault="00792311" w:rsidP="00792311">
      <w:pPr>
        <w:numPr>
          <w:ilvl w:val="0"/>
          <w:numId w:val="24"/>
        </w:numPr>
        <w:spacing w:line="288" w:lineRule="auto"/>
        <w:rPr>
          <w:rFonts w:cs="Arial"/>
          <w:sz w:val="24"/>
          <w:lang w:val="sl-SI"/>
        </w:rPr>
      </w:pPr>
      <w:r w:rsidRPr="002F63C5">
        <w:rPr>
          <w:rFonts w:cs="Arial"/>
          <w:sz w:val="24"/>
          <w:lang w:val="sl-SI" w:eastAsia="sl-SI"/>
        </w:rPr>
        <w:t xml:space="preserve">Državni zbor Republike Slovenije, </w:t>
      </w:r>
    </w:p>
    <w:p w14:paraId="4E84DCCC" w14:textId="541AF90D" w:rsidR="00792311" w:rsidRPr="002F63C5" w:rsidRDefault="00776946" w:rsidP="00792311">
      <w:pPr>
        <w:numPr>
          <w:ilvl w:val="0"/>
          <w:numId w:val="24"/>
        </w:numPr>
        <w:spacing w:line="288" w:lineRule="auto"/>
        <w:rPr>
          <w:rFonts w:cs="Arial"/>
          <w:sz w:val="24"/>
          <w:lang w:val="sl-SI"/>
        </w:rPr>
      </w:pPr>
      <w:r w:rsidRPr="002F63C5">
        <w:rPr>
          <w:rFonts w:cs="Arial"/>
          <w:sz w:val="24"/>
          <w:lang w:val="sl-SI" w:eastAsia="sl-SI"/>
        </w:rPr>
        <w:t xml:space="preserve">Ministrstvo za </w:t>
      </w:r>
      <w:r>
        <w:rPr>
          <w:rFonts w:cs="Arial"/>
          <w:sz w:val="24"/>
          <w:lang w:val="sl-SI" w:eastAsia="sl-SI"/>
        </w:rPr>
        <w:t xml:space="preserve">vzgojo in </w:t>
      </w:r>
      <w:r w:rsidRPr="002F63C5">
        <w:rPr>
          <w:rFonts w:cs="Arial"/>
          <w:sz w:val="24"/>
          <w:lang w:val="sl-SI" w:eastAsia="sl-SI"/>
        </w:rPr>
        <w:t>izobraževanje</w:t>
      </w:r>
      <w:r w:rsidR="00792311" w:rsidRPr="002F63C5">
        <w:rPr>
          <w:rFonts w:cs="Arial"/>
          <w:sz w:val="24"/>
          <w:lang w:val="sl-SI" w:eastAsia="sl-SI"/>
        </w:rPr>
        <w:t xml:space="preserve">, </w:t>
      </w:r>
    </w:p>
    <w:p w14:paraId="5A176223" w14:textId="77777777" w:rsidR="00792311" w:rsidRPr="002F63C5" w:rsidRDefault="00792311" w:rsidP="00792311">
      <w:pPr>
        <w:numPr>
          <w:ilvl w:val="0"/>
          <w:numId w:val="24"/>
        </w:numPr>
        <w:spacing w:line="288" w:lineRule="auto"/>
        <w:rPr>
          <w:rFonts w:cs="Arial"/>
          <w:sz w:val="24"/>
          <w:lang w:val="sl-SI" w:eastAsia="sl-SI"/>
        </w:rPr>
      </w:pPr>
      <w:r w:rsidRPr="002F63C5">
        <w:rPr>
          <w:rFonts w:cs="Arial"/>
          <w:sz w:val="24"/>
          <w:lang w:val="sl-SI"/>
        </w:rPr>
        <w:t>S</w:t>
      </w:r>
      <w:r w:rsidRPr="002F63C5">
        <w:rPr>
          <w:rFonts w:cs="Arial"/>
          <w:sz w:val="24"/>
          <w:lang w:val="sl-SI" w:eastAsia="sl-SI"/>
        </w:rPr>
        <w:t>lužba Vlade Republike Slovenije za zakonodajo.</w:t>
      </w:r>
    </w:p>
    <w:p w14:paraId="4E1CC55C" w14:textId="77777777" w:rsidR="00792311" w:rsidRPr="002F63C5" w:rsidRDefault="00792311" w:rsidP="00C54671">
      <w:pPr>
        <w:rPr>
          <w:rFonts w:cs="Arial"/>
          <w:sz w:val="24"/>
          <w:lang w:val="sl-SI"/>
        </w:rPr>
      </w:pPr>
    </w:p>
    <w:p w14:paraId="40CC42CC" w14:textId="77777777" w:rsidR="00792311" w:rsidRPr="002F63C5" w:rsidRDefault="00792311" w:rsidP="00C54671">
      <w:pPr>
        <w:rPr>
          <w:rFonts w:cs="Arial"/>
          <w:sz w:val="24"/>
          <w:lang w:val="sl-SI"/>
        </w:rPr>
      </w:pPr>
    </w:p>
    <w:p w14:paraId="772B66EB" w14:textId="77777777" w:rsidR="00EF6096" w:rsidRPr="002F63C5" w:rsidRDefault="00EF6096" w:rsidP="00C54671">
      <w:pPr>
        <w:rPr>
          <w:rFonts w:cs="Arial"/>
          <w:sz w:val="24"/>
          <w:lang w:val="sl-SI"/>
        </w:rPr>
      </w:pPr>
    </w:p>
    <w:p w14:paraId="57184B44" w14:textId="77777777" w:rsidR="00C90B58" w:rsidRPr="002F63C5" w:rsidRDefault="00C90B58">
      <w:pPr>
        <w:spacing w:line="240" w:lineRule="auto"/>
        <w:rPr>
          <w:rFonts w:cs="Arial"/>
          <w:b/>
          <w:sz w:val="24"/>
          <w:lang w:val="sl-SI" w:eastAsia="sl-SI"/>
        </w:rPr>
      </w:pPr>
      <w:r w:rsidRPr="002F63C5">
        <w:rPr>
          <w:rFonts w:cs="Arial"/>
          <w:b/>
          <w:sz w:val="24"/>
          <w:lang w:val="sl-SI" w:eastAsia="sl-SI"/>
        </w:rPr>
        <w:br w:type="page"/>
      </w:r>
    </w:p>
    <w:p w14:paraId="5A0C6052" w14:textId="77777777" w:rsidR="00CE10A1" w:rsidRPr="002F63C5" w:rsidRDefault="00EF6096" w:rsidP="00CE10A1">
      <w:pPr>
        <w:widowControl w:val="0"/>
        <w:overflowPunct w:val="0"/>
        <w:autoSpaceDE w:val="0"/>
        <w:autoSpaceDN w:val="0"/>
        <w:adjustRightInd w:val="0"/>
        <w:jc w:val="right"/>
        <w:textAlignment w:val="baseline"/>
        <w:rPr>
          <w:rFonts w:cs="Arial"/>
          <w:b/>
          <w:sz w:val="24"/>
          <w:lang w:val="sl-SI" w:eastAsia="sl-SI"/>
        </w:rPr>
      </w:pPr>
      <w:r w:rsidRPr="002F63C5">
        <w:rPr>
          <w:rFonts w:cs="Arial"/>
          <w:b/>
          <w:sz w:val="24"/>
          <w:lang w:val="sl-SI" w:eastAsia="sl-SI"/>
        </w:rPr>
        <w:lastRenderedPageBreak/>
        <w:t>PRILOGA 3:</w:t>
      </w:r>
      <w:r w:rsidR="00CE10A1" w:rsidRPr="002F63C5">
        <w:rPr>
          <w:rFonts w:cs="Arial"/>
          <w:b/>
          <w:sz w:val="24"/>
          <w:lang w:val="sl-SI" w:eastAsia="sl-SI"/>
        </w:rPr>
        <w:t xml:space="preserve"> PREDLOG </w:t>
      </w:r>
    </w:p>
    <w:p w14:paraId="27D803DB" w14:textId="52DCFF94" w:rsidR="00CE10A1" w:rsidRPr="002F63C5" w:rsidRDefault="00CD1D00" w:rsidP="00CE10A1">
      <w:pPr>
        <w:widowControl w:val="0"/>
        <w:overflowPunct w:val="0"/>
        <w:autoSpaceDE w:val="0"/>
        <w:autoSpaceDN w:val="0"/>
        <w:adjustRightInd w:val="0"/>
        <w:jc w:val="right"/>
        <w:textAlignment w:val="baseline"/>
        <w:rPr>
          <w:rFonts w:cs="Arial"/>
          <w:b/>
          <w:sz w:val="24"/>
          <w:lang w:val="sl-SI" w:eastAsia="sl-SI"/>
        </w:rPr>
      </w:pPr>
      <w:r w:rsidRPr="002F63C5">
        <w:rPr>
          <w:rFonts w:cs="Arial"/>
          <w:b/>
          <w:sz w:val="24"/>
          <w:lang w:val="sl-SI" w:eastAsia="sl-SI"/>
        </w:rPr>
        <w:t>SKRAJŠANI</w:t>
      </w:r>
      <w:r w:rsidR="00CE10A1" w:rsidRPr="002F63C5">
        <w:rPr>
          <w:rFonts w:cs="Arial"/>
          <w:b/>
          <w:sz w:val="24"/>
          <w:lang w:val="sl-SI" w:eastAsia="sl-SI"/>
        </w:rPr>
        <w:t xml:space="preserve"> POSTOPEK</w:t>
      </w:r>
    </w:p>
    <w:p w14:paraId="2518A8C6" w14:textId="1D37C68F" w:rsidR="00CE10A1" w:rsidRPr="002F63C5" w:rsidRDefault="00CE10A1" w:rsidP="00CE10A1">
      <w:pPr>
        <w:widowControl w:val="0"/>
        <w:overflowPunct w:val="0"/>
        <w:autoSpaceDE w:val="0"/>
        <w:autoSpaceDN w:val="0"/>
        <w:adjustRightInd w:val="0"/>
        <w:jc w:val="right"/>
        <w:textAlignment w:val="baseline"/>
        <w:rPr>
          <w:rFonts w:cs="Arial"/>
          <w:b/>
          <w:sz w:val="24"/>
          <w:lang w:val="sl-SI" w:eastAsia="sl-SI"/>
        </w:rPr>
      </w:pPr>
      <w:r w:rsidRPr="002F63C5">
        <w:rPr>
          <w:rFonts w:cs="Arial"/>
          <w:b/>
          <w:sz w:val="24"/>
          <w:lang w:val="sl-SI" w:eastAsia="sl-SI"/>
        </w:rPr>
        <w:t>(EVA:</w:t>
      </w:r>
      <w:r w:rsidR="007314D7" w:rsidRPr="002F63C5">
        <w:rPr>
          <w:rFonts w:cs="Arial"/>
          <w:b/>
          <w:sz w:val="24"/>
          <w:lang w:val="sl-SI" w:eastAsia="sl-SI"/>
        </w:rPr>
        <w:t xml:space="preserve">                             </w:t>
      </w:r>
      <w:r w:rsidRPr="002F63C5">
        <w:rPr>
          <w:rFonts w:cs="Arial"/>
          <w:b/>
          <w:sz w:val="24"/>
          <w:lang w:val="sl-SI" w:eastAsia="sl-SI"/>
        </w:rPr>
        <w:t>)</w:t>
      </w:r>
    </w:p>
    <w:p w14:paraId="3E0F80F5" w14:textId="77777777" w:rsidR="00CE10A1" w:rsidRPr="002F63C5" w:rsidRDefault="00CE10A1" w:rsidP="00CE10A1">
      <w:pPr>
        <w:widowControl w:val="0"/>
        <w:spacing w:line="240" w:lineRule="auto"/>
        <w:jc w:val="both"/>
        <w:rPr>
          <w:rFonts w:cs="Arial"/>
          <w:sz w:val="24"/>
          <w:lang w:val="sl-SI" w:eastAsia="sl-SI"/>
        </w:rPr>
      </w:pPr>
    </w:p>
    <w:p w14:paraId="73D3065A" w14:textId="77777777" w:rsidR="00CE10A1" w:rsidRPr="002F63C5" w:rsidRDefault="00CE10A1" w:rsidP="00CE10A1">
      <w:pPr>
        <w:widowControl w:val="0"/>
        <w:spacing w:line="240" w:lineRule="auto"/>
        <w:jc w:val="center"/>
        <w:rPr>
          <w:rFonts w:cs="Arial"/>
          <w:b/>
          <w:sz w:val="24"/>
          <w:lang w:val="sl-SI" w:eastAsia="sl-SI"/>
        </w:rPr>
      </w:pPr>
      <w:r w:rsidRPr="002F63C5">
        <w:rPr>
          <w:rFonts w:cs="Arial"/>
          <w:b/>
          <w:sz w:val="24"/>
          <w:lang w:val="sl-SI" w:eastAsia="sl-SI"/>
        </w:rPr>
        <w:t>ZAKON</w:t>
      </w:r>
    </w:p>
    <w:p w14:paraId="4BDD62DE" w14:textId="3494282B" w:rsidR="008B433C" w:rsidRPr="002F63C5" w:rsidRDefault="008B433C" w:rsidP="008B433C">
      <w:pPr>
        <w:suppressAutoHyphens/>
        <w:overflowPunct w:val="0"/>
        <w:autoSpaceDE w:val="0"/>
        <w:autoSpaceDN w:val="0"/>
        <w:adjustRightInd w:val="0"/>
        <w:spacing w:line="240" w:lineRule="auto"/>
        <w:jc w:val="center"/>
        <w:textAlignment w:val="baseline"/>
        <w:rPr>
          <w:rFonts w:cs="Arial"/>
          <w:b/>
          <w:sz w:val="24"/>
          <w:lang w:val="sl-SI" w:eastAsia="sl-SI"/>
        </w:rPr>
      </w:pPr>
      <w:r w:rsidRPr="002F63C5">
        <w:rPr>
          <w:rFonts w:cs="Arial"/>
          <w:b/>
          <w:sz w:val="24"/>
          <w:lang w:val="sl-SI" w:eastAsia="sl-SI"/>
        </w:rPr>
        <w:t>O SPREMEMBAH IN DOPOLNITVAH ZAKONA O POSEBNIH PRAVICAH ITALIJANSKE IN MADŽARSKE NARODNE SKUPNOSTI NA PODROČJU VZGOJE IN IZOBRAŽEVANJA</w:t>
      </w:r>
    </w:p>
    <w:p w14:paraId="14A255ED" w14:textId="77777777" w:rsidR="00CE10A1" w:rsidRPr="002F63C5" w:rsidRDefault="00CE10A1" w:rsidP="00CE10A1">
      <w:pPr>
        <w:widowControl w:val="0"/>
        <w:spacing w:line="240" w:lineRule="auto"/>
        <w:jc w:val="both"/>
        <w:rPr>
          <w:rFonts w:cs="Arial"/>
          <w:sz w:val="24"/>
          <w:lang w:val="sl-SI" w:eastAsia="sl-SI"/>
        </w:rPr>
      </w:pPr>
    </w:p>
    <w:p w14:paraId="32C7332D" w14:textId="77777777" w:rsidR="00CE10A1" w:rsidRPr="002F63C5" w:rsidRDefault="00CE10A1" w:rsidP="00CE10A1">
      <w:pPr>
        <w:widowControl w:val="0"/>
        <w:spacing w:line="240" w:lineRule="auto"/>
        <w:jc w:val="both"/>
        <w:rPr>
          <w:rFonts w:cs="Arial"/>
          <w:b/>
          <w:sz w:val="24"/>
          <w:lang w:val="sl-SI" w:eastAsia="sl-SI"/>
        </w:rPr>
      </w:pPr>
      <w:r w:rsidRPr="002F63C5">
        <w:rPr>
          <w:rFonts w:cs="Arial"/>
          <w:b/>
          <w:sz w:val="24"/>
          <w:lang w:val="sl-SI" w:eastAsia="sl-SI"/>
        </w:rPr>
        <w:t>I. UVOD</w:t>
      </w:r>
    </w:p>
    <w:p w14:paraId="1F030EAB" w14:textId="77777777" w:rsidR="00CE10A1" w:rsidRPr="002F63C5" w:rsidRDefault="00CE10A1" w:rsidP="00CE10A1">
      <w:pPr>
        <w:widowControl w:val="0"/>
        <w:spacing w:line="240" w:lineRule="auto"/>
        <w:jc w:val="both"/>
        <w:rPr>
          <w:rFonts w:cs="Arial"/>
          <w:b/>
          <w:sz w:val="24"/>
          <w:lang w:val="sl-SI" w:eastAsia="sl-SI"/>
        </w:rPr>
      </w:pPr>
    </w:p>
    <w:p w14:paraId="535672A0" w14:textId="77777777" w:rsidR="00CE10A1" w:rsidRPr="002F63C5" w:rsidRDefault="00CE10A1" w:rsidP="00CE10A1">
      <w:pPr>
        <w:widowControl w:val="0"/>
        <w:spacing w:line="240" w:lineRule="auto"/>
        <w:jc w:val="both"/>
        <w:rPr>
          <w:rFonts w:cs="Arial"/>
          <w:b/>
          <w:sz w:val="24"/>
          <w:lang w:val="sl-SI" w:eastAsia="sl-SI"/>
        </w:rPr>
      </w:pPr>
      <w:r w:rsidRPr="002F63C5">
        <w:rPr>
          <w:rFonts w:cs="Arial"/>
          <w:b/>
          <w:sz w:val="24"/>
          <w:lang w:val="sl-SI" w:eastAsia="sl-SI"/>
        </w:rPr>
        <w:t>1. OCENA STANJA IN RAZLOGI ZA SPREJEM PREDLOGA ZAKONA</w:t>
      </w:r>
    </w:p>
    <w:p w14:paraId="788A95DD" w14:textId="77777777" w:rsidR="007314D7" w:rsidRPr="002F63C5" w:rsidRDefault="007314D7" w:rsidP="007314D7">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Vzgoja in izobraževanje pripadnikov narodnih skupnosti je sestavni del sistema vzgoje in izobraževanja v Republiki Sloveniji. Ima pa tudi posebne cilje, ki omogočajo pripadnikom narodnih skupnosti ohranjanje jezikovne in kulturne identitete in razvijanje sožitja med ljudmi, ki živijo na narodnostno mešanih območjih.</w:t>
      </w:r>
    </w:p>
    <w:p w14:paraId="715884D9" w14:textId="77777777" w:rsidR="007314D7" w:rsidRPr="002F63C5" w:rsidRDefault="007314D7" w:rsidP="007314D7">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V skladu s 64. členom Ustave Republike Slovenije imajo pripadniki italijanske in madžarske narodne skupnosti pravico do vzgoje in izobraževanja v svojem jeziku ter pravico, da sodelujejo pri oblikovanju vzgoje in izobraževanja. Zaradi različnih zgodovinskih okoliščin in mednarodnih obveznosti sta se v Republiki Sloveniji razvila dva modela vzgoje in izobraževanja za pripadnike italijanske in madžarske narodne skupnosti.</w:t>
      </w:r>
    </w:p>
    <w:p w14:paraId="0C9A4A70" w14:textId="41C96C0F" w:rsidR="007314D7" w:rsidRPr="002F63C5" w:rsidRDefault="007314D7" w:rsidP="007314D7">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 xml:space="preserve">Na narodnostno mešanem območju, kjer živi italijanska narodna skupnost, poteka vzgojno- izobraževalno delo v vrtcih in šolah posebej v italijanskem jeziku in posebej v slovenskem jeziku. Na tem območju so ustanovljeni vrtci in šole, v katerih poteka vzgojno oziroma vzgojno-izobraževalno delo v italijanskem jeziku, slovenski jezik pa je v teh šolah obvezen predmet. Na teh območjih je v šolah, kjer poteka vzgoja in izobraževanje v slovenskem jeziku, italijanski jezik obvezen predmet, tudi v vrtcih s slovenskim jezikom se otroci seznanjajo z italijanščino. </w:t>
      </w:r>
    </w:p>
    <w:p w14:paraId="5B4D2807" w14:textId="77777777" w:rsidR="007314D7" w:rsidRPr="002F63C5" w:rsidRDefault="007314D7" w:rsidP="007314D7">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Na narodnostno mešanem območju, kjer živi madžarska narodna skupnost, pa poteka vzgojno- izobraževalno delo v vrtcih in šolah dvojezično (v slovenskem in madžarskem jeziku). Vsi otroci na tem območju obiskujejo dvojezični pouk.</w:t>
      </w:r>
    </w:p>
    <w:p w14:paraId="011D0C9A" w14:textId="70FA9E1C" w:rsidR="007314D7" w:rsidRPr="002F63C5" w:rsidRDefault="007314D7" w:rsidP="007314D7">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 xml:space="preserve">Vzgoja in izobraževanje za pripadnike italijanske in madžarske narodne skupnosti je sestavni del sistema vzgoje in izobraževanja v Republiki Sloveniji in poteka na podlagi predpisov, ki urejajo področje predšolske vzgoje, osnovnošolskega izobraževanja, nižjega in srednjega poklicnega izobraževanja, srednjega strokovnega oziroma tehniškega ter srednjega splošnega izobraževanja. Pogoje za opravljanje ter način upravljanja in financiranja vzgoje in izobraževanja ureja Zakon o organizaciji in financiranju vzgoje in izobraževanja (Uradni list RS, št. 16/07 – uradno prečiščeno besedilo, 36/08, 58/09, 64/09 – </w:t>
      </w:r>
      <w:proofErr w:type="spellStart"/>
      <w:r w:rsidRPr="002F63C5">
        <w:rPr>
          <w:rFonts w:cs="Arial"/>
          <w:sz w:val="24"/>
          <w:lang w:val="sl-SI" w:eastAsia="sl-SI"/>
        </w:rPr>
        <w:t>popr</w:t>
      </w:r>
      <w:proofErr w:type="spellEnd"/>
      <w:r w:rsidRPr="002F63C5">
        <w:rPr>
          <w:rFonts w:cs="Arial"/>
          <w:sz w:val="24"/>
          <w:lang w:val="sl-SI" w:eastAsia="sl-SI"/>
        </w:rPr>
        <w:t xml:space="preserve">., 65/09 – </w:t>
      </w:r>
      <w:proofErr w:type="spellStart"/>
      <w:r w:rsidRPr="002F63C5">
        <w:rPr>
          <w:rFonts w:cs="Arial"/>
          <w:sz w:val="24"/>
          <w:lang w:val="sl-SI" w:eastAsia="sl-SI"/>
        </w:rPr>
        <w:t>popr</w:t>
      </w:r>
      <w:proofErr w:type="spellEnd"/>
      <w:r w:rsidRPr="002F63C5">
        <w:rPr>
          <w:rFonts w:cs="Arial"/>
          <w:sz w:val="24"/>
          <w:lang w:val="sl-SI" w:eastAsia="sl-SI"/>
        </w:rPr>
        <w:t xml:space="preserve">., 20/11, 40/12 – ZUJF, 57/12 – ZPCP-2D, 47/15, 46/16, 49/16 – </w:t>
      </w:r>
      <w:proofErr w:type="spellStart"/>
      <w:r w:rsidRPr="002F63C5">
        <w:rPr>
          <w:rFonts w:cs="Arial"/>
          <w:sz w:val="24"/>
          <w:lang w:val="sl-SI" w:eastAsia="sl-SI"/>
        </w:rPr>
        <w:t>popr</w:t>
      </w:r>
      <w:proofErr w:type="spellEnd"/>
      <w:r w:rsidRPr="002F63C5">
        <w:rPr>
          <w:rFonts w:cs="Arial"/>
          <w:sz w:val="24"/>
          <w:lang w:val="sl-SI" w:eastAsia="sl-SI"/>
        </w:rPr>
        <w:t>.</w:t>
      </w:r>
      <w:r w:rsidR="0008515F">
        <w:rPr>
          <w:rFonts w:cs="Arial"/>
          <w:sz w:val="24"/>
          <w:lang w:val="sl-SI" w:eastAsia="sl-SI"/>
        </w:rPr>
        <w:t>,</w:t>
      </w:r>
      <w:r w:rsidRPr="002F63C5">
        <w:rPr>
          <w:rFonts w:cs="Arial"/>
          <w:sz w:val="24"/>
          <w:lang w:val="sl-SI" w:eastAsia="sl-SI"/>
        </w:rPr>
        <w:t xml:space="preserve"> 25/17 – </w:t>
      </w:r>
      <w:proofErr w:type="spellStart"/>
      <w:r w:rsidRPr="002F63C5">
        <w:rPr>
          <w:rFonts w:cs="Arial"/>
          <w:sz w:val="24"/>
          <w:lang w:val="sl-SI" w:eastAsia="sl-SI"/>
        </w:rPr>
        <w:t>ZVaj</w:t>
      </w:r>
      <w:proofErr w:type="spellEnd"/>
      <w:r w:rsidR="0008515F">
        <w:rPr>
          <w:rFonts w:cs="Arial"/>
          <w:sz w:val="24"/>
          <w:lang w:val="sl-SI" w:eastAsia="sl-SI"/>
        </w:rPr>
        <w:t>, 123/21, 172/21, 207/21, 105/22 – ZZNŠPP in 141/22</w:t>
      </w:r>
      <w:r w:rsidRPr="002F63C5">
        <w:rPr>
          <w:rFonts w:cs="Arial"/>
          <w:sz w:val="24"/>
          <w:lang w:val="sl-SI" w:eastAsia="sl-SI"/>
        </w:rPr>
        <w:t>).</w:t>
      </w:r>
    </w:p>
    <w:p w14:paraId="09AA566F" w14:textId="4915E2DB" w:rsidR="007314D7" w:rsidRPr="002F63C5" w:rsidRDefault="007314D7" w:rsidP="007314D7">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 xml:space="preserve">Posebnosti dela vzgojno-izobraževalnega sistema in uresničevanje posebnih pravic pripadnikov narodnih skupnosti na področju vzgoje in izobraževanja ureja </w:t>
      </w:r>
      <w:r w:rsidRPr="002F63C5">
        <w:rPr>
          <w:rFonts w:cs="Arial"/>
          <w:sz w:val="24"/>
          <w:lang w:val="sl-SI" w:eastAsia="sl-SI"/>
        </w:rPr>
        <w:lastRenderedPageBreak/>
        <w:t>ta zakon. Tako podrobneje ureja posebne cilje vzgoje in izobraževanja za pripadnike italijanske in madžarske narodne skupnosti, posebnosti organizacije, mrežo vrtcev in šol, prilagajanje javno veljavnih programov, določa pa tudi posebne pogoje za strokovne delavce v vrtcih in šolah, dvojezično poslovanje, financiranje graditve vrtcev in šol.</w:t>
      </w:r>
    </w:p>
    <w:p w14:paraId="006C2AB2" w14:textId="77777777" w:rsidR="007314D7" w:rsidRPr="002F63C5" w:rsidRDefault="007314D7" w:rsidP="007314D7">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 xml:space="preserve">Ustanoviteljica javnih vrtcev in javnih osnovnih šol za pripadnike narodnih skupnosti je lokalna skupnost, gimnazije, poklicne, srednje tehniške in strokovne šole pa ustanavlja država. Samoupravna narodna skupnost je soustanoviteljica javnih dvojezičnih vrtcev in šol. V svetu javnega dvojezičnega vrtca oziroma javne dvojezične šole morajo biti zastopani pripadniki slovenskega naroda in pripadniki madžarske narodne skupnosti. </w:t>
      </w:r>
    </w:p>
    <w:p w14:paraId="4E1A19FE" w14:textId="5D649B35" w:rsidR="002F63C5" w:rsidRPr="002F63C5" w:rsidRDefault="002F63C5" w:rsidP="002F63C5">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Spremembe in dopolnitve Zakona o posebnih pravicah italijanske in madžarske narodne skupnosti na področju vzgoje in izobraževanja (v nadaljevanju: zakon) so pripravljene na podlagi večletnih pozivov DOŠ Lendava II in Madžarske samoupravne narodne skupnosti občine Lendava, da bi se v</w:t>
      </w:r>
      <w:r w:rsidR="00EE1D66">
        <w:rPr>
          <w:rFonts w:cs="Arial"/>
          <w:sz w:val="24"/>
          <w:lang w:val="sl-SI" w:eastAsia="sl-SI"/>
        </w:rPr>
        <w:t xml:space="preserve"> dvojezično </w:t>
      </w:r>
      <w:r w:rsidRPr="002F63C5">
        <w:rPr>
          <w:rFonts w:cs="Arial"/>
          <w:sz w:val="24"/>
          <w:lang w:val="sl-SI" w:eastAsia="sl-SI"/>
        </w:rPr>
        <w:t>šolo lahko usmerjali tudi otroci s posebnimi potrebami z enojezičnega območja. Tako bi olajšali usklajevanje družinskega življenja tudi družinam s stalnim bivališčem izven narodnostno mešanega območja, katerih starši delo opravljajo na narodnostno mešanem območju, in bi želeli otroke vključiti v šolo na tem območju.</w:t>
      </w:r>
    </w:p>
    <w:p w14:paraId="5A641331" w14:textId="77777777" w:rsidR="002F63C5" w:rsidRPr="002F63C5" w:rsidRDefault="002F63C5" w:rsidP="002F63C5">
      <w:pPr>
        <w:overflowPunct w:val="0"/>
        <w:autoSpaceDE w:val="0"/>
        <w:autoSpaceDN w:val="0"/>
        <w:adjustRightInd w:val="0"/>
        <w:spacing w:before="240" w:line="240" w:lineRule="auto"/>
        <w:jc w:val="both"/>
        <w:textAlignment w:val="baseline"/>
        <w:rPr>
          <w:rFonts w:cs="Arial"/>
          <w:sz w:val="24"/>
          <w:lang w:val="sl-SI" w:eastAsia="sl-SI"/>
        </w:rPr>
      </w:pPr>
      <w:r w:rsidRPr="002F63C5">
        <w:rPr>
          <w:rFonts w:cs="Arial"/>
          <w:sz w:val="24"/>
          <w:lang w:val="sl-SI" w:eastAsia="sl-SI"/>
        </w:rPr>
        <w:t>V skladu z veljavnim zakonom se namreč v dvojezično šolo, ki izvaja prilagojene in posebne vzgojno-izobraževalne programe, lahko usmerijo le otroci z narodnostno mešanega območja.</w:t>
      </w:r>
    </w:p>
    <w:p w14:paraId="4C412A8C" w14:textId="77777777" w:rsidR="002F63C5" w:rsidRPr="002F63C5" w:rsidRDefault="002F63C5" w:rsidP="002F63C5">
      <w:pPr>
        <w:autoSpaceDE w:val="0"/>
        <w:autoSpaceDN w:val="0"/>
        <w:adjustRightInd w:val="0"/>
        <w:spacing w:line="240" w:lineRule="auto"/>
        <w:jc w:val="both"/>
        <w:rPr>
          <w:rFonts w:cs="Arial"/>
          <w:sz w:val="24"/>
          <w:lang w:val="sl-SI" w:eastAsia="sl-SI"/>
        </w:rPr>
      </w:pPr>
    </w:p>
    <w:p w14:paraId="7B0A1E56" w14:textId="77A33B0F" w:rsidR="002F63C5" w:rsidRPr="002F63C5" w:rsidRDefault="002F63C5" w:rsidP="002F63C5">
      <w:pPr>
        <w:autoSpaceDE w:val="0"/>
        <w:autoSpaceDN w:val="0"/>
        <w:adjustRightInd w:val="0"/>
        <w:spacing w:line="240" w:lineRule="auto"/>
        <w:jc w:val="both"/>
        <w:rPr>
          <w:rFonts w:cs="Arial"/>
          <w:sz w:val="24"/>
          <w:lang w:val="sl-SI" w:eastAsia="sl-SI"/>
        </w:rPr>
      </w:pPr>
      <w:r w:rsidRPr="002F63C5">
        <w:rPr>
          <w:rFonts w:cs="Arial"/>
          <w:sz w:val="24"/>
          <w:lang w:val="sl-SI" w:eastAsia="sl-SI"/>
        </w:rPr>
        <w:t xml:space="preserve">Veljavni zakon v </w:t>
      </w:r>
      <w:r w:rsidR="00EE1D66">
        <w:rPr>
          <w:rFonts w:cs="Arial"/>
          <w:sz w:val="24"/>
          <w:lang w:val="sl-SI" w:eastAsia="sl-SI"/>
        </w:rPr>
        <w:t xml:space="preserve">šestem </w:t>
      </w:r>
      <w:r w:rsidRPr="002F63C5">
        <w:rPr>
          <w:rFonts w:cs="Arial"/>
          <w:sz w:val="24"/>
          <w:lang w:val="sl-SI" w:eastAsia="sl-SI"/>
        </w:rPr>
        <w:t>odstavku 11. člena sicer določa, da imajo starši oziroma skrbniki pravico vpisati otroka v osnovno šolo z italijanskim učnim jezikom oziroma v dvojezično osnovno šolo, tudi če ima otrok stalno oziroma začasno bivališče izven šolskega okoliša te šole. Vendar pa ta določba v primeru otrok s posebnimi potrebami ne velja, saj se otroci s posebnimi potrebami usmerjajo v javne osnovne šole in zavode za vzgojo in izobraževanje otrok in mladostnikov s posebnimi potrebami na podlagi odločb o usmeritvi, ne pa glede na šolski okoliš.</w:t>
      </w:r>
    </w:p>
    <w:p w14:paraId="4E3AD582" w14:textId="77777777" w:rsidR="002F63C5" w:rsidRPr="002F63C5" w:rsidRDefault="002F63C5" w:rsidP="002F63C5">
      <w:pPr>
        <w:autoSpaceDE w:val="0"/>
        <w:autoSpaceDN w:val="0"/>
        <w:adjustRightInd w:val="0"/>
        <w:spacing w:line="240" w:lineRule="auto"/>
        <w:jc w:val="both"/>
        <w:rPr>
          <w:rFonts w:cs="Arial"/>
          <w:sz w:val="24"/>
          <w:lang w:val="sl-SI" w:eastAsia="sl-SI"/>
        </w:rPr>
      </w:pPr>
    </w:p>
    <w:p w14:paraId="2A7E2E41" w14:textId="734338EB" w:rsidR="00E06081" w:rsidRPr="00611897" w:rsidRDefault="002F63C5" w:rsidP="00776946">
      <w:pPr>
        <w:pStyle w:val="odstavek0"/>
        <w:shd w:val="clear" w:color="auto" w:fill="FFFFFF"/>
        <w:spacing w:before="240" w:beforeAutospacing="0" w:after="0" w:afterAutospacing="0"/>
        <w:jc w:val="both"/>
        <w:rPr>
          <w:rFonts w:ascii="Arial" w:hAnsi="Arial" w:cs="Arial"/>
          <w:lang w:val="sl-SI" w:eastAsia="sl-SI"/>
        </w:rPr>
      </w:pPr>
      <w:r w:rsidRPr="00611897">
        <w:rPr>
          <w:rFonts w:ascii="Arial" w:hAnsi="Arial" w:cs="Arial"/>
          <w:lang w:val="sl-SI" w:eastAsia="sl-SI"/>
        </w:rPr>
        <w:t>Veljavni zakon v 5. členu daje tudi možnost, da minister, pristojen za izobraževanje, sprejme sklep</w:t>
      </w:r>
      <w:r w:rsidR="00E06081" w:rsidRPr="00611897">
        <w:rPr>
          <w:rFonts w:ascii="Arial" w:hAnsi="Arial" w:cs="Arial"/>
          <w:lang w:val="sl-SI" w:eastAsia="sl-SI"/>
        </w:rPr>
        <w:t xml:space="preserve"> o dodelitvi programa</w:t>
      </w:r>
      <w:r w:rsidR="00E06081">
        <w:rPr>
          <w:rFonts w:ascii="Arial" w:hAnsi="Arial" w:cs="Arial"/>
          <w:lang w:val="sl-SI" w:eastAsia="sl-SI"/>
        </w:rPr>
        <w:t xml:space="preserve"> in</w:t>
      </w:r>
      <w:r w:rsidR="00E06081" w:rsidRPr="00611897">
        <w:rPr>
          <w:rFonts w:ascii="Arial" w:hAnsi="Arial" w:cs="Arial"/>
          <w:lang w:val="sl-SI" w:eastAsia="sl-SI"/>
        </w:rPr>
        <w:t xml:space="preserve"> določi, da dvojezična osnovna šola, ki izvaja prilagojen program po zakonu, ki ureja usmerjanje otrok s posebnimi potrebami, za učence zunaj narodnostno mešanega območja izvaja tudi prilagojen program s slovenskim učnim jezikom z obveznim učenjem madžarskega jezika največ dve uri tedensko, tako da se ne preseže z zakonom določene največje tedenske obveznosti pouka učencev.</w:t>
      </w:r>
    </w:p>
    <w:p w14:paraId="5FE0740A" w14:textId="77777777" w:rsidR="00776946" w:rsidRDefault="00776946" w:rsidP="002F63C5">
      <w:pPr>
        <w:pStyle w:val="ZADEVA"/>
        <w:tabs>
          <w:tab w:val="clear" w:pos="1701"/>
          <w:tab w:val="left" w:pos="0"/>
        </w:tabs>
        <w:ind w:left="0" w:firstLine="0"/>
        <w:jc w:val="both"/>
        <w:rPr>
          <w:rFonts w:cs="Arial"/>
          <w:b w:val="0"/>
          <w:sz w:val="24"/>
          <w:lang w:val="sl-SI" w:eastAsia="sl-SI"/>
        </w:rPr>
      </w:pPr>
    </w:p>
    <w:p w14:paraId="421DB744" w14:textId="1961BD05" w:rsidR="002F63C5" w:rsidRPr="002F63C5" w:rsidRDefault="002F63C5" w:rsidP="002F63C5">
      <w:pPr>
        <w:pStyle w:val="ZADEVA"/>
        <w:tabs>
          <w:tab w:val="clear" w:pos="1701"/>
          <w:tab w:val="left" w:pos="0"/>
        </w:tabs>
        <w:ind w:left="0" w:firstLine="0"/>
        <w:jc w:val="both"/>
        <w:rPr>
          <w:rFonts w:cs="Arial"/>
          <w:b w:val="0"/>
          <w:sz w:val="24"/>
          <w:lang w:val="sl-SI" w:eastAsia="sl-SI"/>
        </w:rPr>
      </w:pPr>
      <w:r w:rsidRPr="002F63C5">
        <w:rPr>
          <w:rFonts w:cs="Arial"/>
          <w:b w:val="0"/>
          <w:sz w:val="24"/>
          <w:lang w:val="sl-SI" w:eastAsia="sl-SI"/>
        </w:rPr>
        <w:t>Vendar ta določba ni izvedljiva</w:t>
      </w:r>
      <w:r w:rsidR="00EE1D66">
        <w:rPr>
          <w:rFonts w:cs="Arial"/>
          <w:b w:val="0"/>
          <w:sz w:val="24"/>
          <w:lang w:val="sl-SI" w:eastAsia="sl-SI"/>
        </w:rPr>
        <w:t xml:space="preserve"> in v praksi ni zaživela</w:t>
      </w:r>
      <w:r w:rsidRPr="002F63C5">
        <w:rPr>
          <w:rFonts w:cs="Arial"/>
          <w:b w:val="0"/>
          <w:sz w:val="24"/>
          <w:lang w:val="sl-SI" w:eastAsia="sl-SI"/>
        </w:rPr>
        <w:t xml:space="preserve">, </w:t>
      </w:r>
      <w:r w:rsidR="00EE1D66">
        <w:rPr>
          <w:rFonts w:cs="Arial"/>
          <w:b w:val="0"/>
          <w:sz w:val="24"/>
          <w:lang w:val="sl-SI" w:eastAsia="sl-SI"/>
        </w:rPr>
        <w:t>ker</w:t>
      </w:r>
      <w:r w:rsidRPr="002F63C5">
        <w:rPr>
          <w:rFonts w:cs="Arial"/>
          <w:b w:val="0"/>
          <w:sz w:val="24"/>
          <w:lang w:val="sl-SI" w:eastAsia="sl-SI"/>
        </w:rPr>
        <w:t xml:space="preserve"> pogoja obveznega učenja madžarščine v okviru sprejetih izobraževalnih programov ni mogoče izpolniti. Predlog izvedbenega načrta je pripravila DOŠ Lendava II, preučila sta ga Zavod RS za šolstvo in </w:t>
      </w:r>
      <w:r w:rsidR="00776946" w:rsidRPr="00776946">
        <w:rPr>
          <w:rFonts w:cs="Arial"/>
          <w:b w:val="0"/>
          <w:bCs/>
          <w:sz w:val="24"/>
          <w:lang w:val="sl-SI" w:eastAsia="sl-SI"/>
        </w:rPr>
        <w:t>Ministrstvo za vzgojo in izobraževanje</w:t>
      </w:r>
      <w:r w:rsidRPr="002F63C5">
        <w:rPr>
          <w:rFonts w:cs="Arial"/>
          <w:b w:val="0"/>
          <w:sz w:val="24"/>
          <w:lang w:val="sl-SI" w:eastAsia="sl-SI"/>
        </w:rPr>
        <w:t>, vendar se je izkazalo, da predlog ni bil niti strokovno ustrezen niti v praksi izvedljiv.</w:t>
      </w:r>
    </w:p>
    <w:p w14:paraId="090C79C8" w14:textId="77777777" w:rsidR="002F63C5" w:rsidRPr="002F63C5" w:rsidRDefault="002F63C5" w:rsidP="002F63C5">
      <w:pPr>
        <w:pStyle w:val="ZADEVA"/>
        <w:tabs>
          <w:tab w:val="clear" w:pos="1701"/>
          <w:tab w:val="left" w:pos="0"/>
        </w:tabs>
        <w:ind w:left="0" w:firstLine="0"/>
        <w:jc w:val="both"/>
        <w:rPr>
          <w:rFonts w:cs="Arial"/>
          <w:b w:val="0"/>
          <w:sz w:val="24"/>
          <w:lang w:val="sl-SI" w:eastAsia="sl-SI"/>
        </w:rPr>
      </w:pPr>
    </w:p>
    <w:p w14:paraId="3EA8AB79" w14:textId="17AC7482" w:rsidR="002F63C5" w:rsidRPr="002F63C5" w:rsidRDefault="002F63C5" w:rsidP="002F63C5">
      <w:pPr>
        <w:tabs>
          <w:tab w:val="left" w:pos="0"/>
        </w:tabs>
        <w:jc w:val="both"/>
        <w:rPr>
          <w:rFonts w:cs="Arial"/>
          <w:sz w:val="24"/>
          <w:lang w:val="sl-SI" w:eastAsia="sl-SI"/>
        </w:rPr>
      </w:pPr>
      <w:r w:rsidRPr="002F63C5">
        <w:rPr>
          <w:rFonts w:cs="Arial"/>
          <w:sz w:val="24"/>
          <w:lang w:val="sl-SI" w:eastAsia="sl-SI"/>
        </w:rPr>
        <w:lastRenderedPageBreak/>
        <w:t xml:space="preserve">S pripravljenimi spremembami in dopolnitvami zakona </w:t>
      </w:r>
      <w:r w:rsidR="00EE1D66">
        <w:rPr>
          <w:rFonts w:cs="Arial"/>
          <w:sz w:val="24"/>
          <w:lang w:val="sl-SI" w:eastAsia="sl-SI"/>
        </w:rPr>
        <w:t xml:space="preserve">se </w:t>
      </w:r>
      <w:r w:rsidRPr="002F63C5">
        <w:rPr>
          <w:rFonts w:cs="Arial"/>
          <w:sz w:val="24"/>
          <w:lang w:val="sl-SI" w:eastAsia="sl-SI"/>
        </w:rPr>
        <w:t>daje možnost, da se lahko otroci s posebnimi potrebami v ustrezni prilagojeni in posebni vzgojno-izobraževalni program usmerijo z odločbo o usmeritvi ne glede na občino stalnega bivališča</w:t>
      </w:r>
      <w:r w:rsidR="00E06081">
        <w:rPr>
          <w:rFonts w:cs="Arial"/>
          <w:sz w:val="24"/>
          <w:lang w:val="sl-SI" w:eastAsia="sl-SI"/>
        </w:rPr>
        <w:t xml:space="preserve">. </w:t>
      </w:r>
      <w:r w:rsidRPr="002F63C5">
        <w:rPr>
          <w:rFonts w:cs="Arial"/>
          <w:sz w:val="24"/>
          <w:lang w:val="sl-SI" w:eastAsia="sl-SI"/>
        </w:rPr>
        <w:t>Hkrati pa odpravljamo neizvedljivo določbo o izvedbi izobraževalnih programov s slovenskim učnim jezikom z dodatnim obveznim učenjem madžarščine.</w:t>
      </w:r>
    </w:p>
    <w:p w14:paraId="3A521048" w14:textId="77777777" w:rsidR="006C4AE5" w:rsidRPr="002F63C5" w:rsidRDefault="006C4AE5" w:rsidP="00CE10A1">
      <w:pPr>
        <w:widowControl w:val="0"/>
        <w:spacing w:line="240" w:lineRule="auto"/>
        <w:jc w:val="both"/>
        <w:rPr>
          <w:rFonts w:cs="Arial"/>
          <w:sz w:val="24"/>
          <w:lang w:val="sl-SI" w:eastAsia="sl-SI"/>
        </w:rPr>
      </w:pPr>
    </w:p>
    <w:p w14:paraId="79475AE4" w14:textId="77777777" w:rsidR="00CE10A1" w:rsidRPr="002F63C5" w:rsidRDefault="007E3E82" w:rsidP="007E3E82">
      <w:pPr>
        <w:spacing w:line="288" w:lineRule="auto"/>
        <w:ind w:left="426" w:right="5" w:hanging="426"/>
        <w:jc w:val="both"/>
        <w:rPr>
          <w:rFonts w:cs="Arial"/>
          <w:b/>
          <w:sz w:val="24"/>
          <w:lang w:val="sl-SI"/>
        </w:rPr>
      </w:pPr>
      <w:r w:rsidRPr="002F63C5">
        <w:rPr>
          <w:rFonts w:cs="Arial"/>
          <w:b/>
          <w:sz w:val="24"/>
          <w:lang w:val="sl-SI"/>
        </w:rPr>
        <w:t>2.</w:t>
      </w:r>
      <w:r w:rsidRPr="002F63C5">
        <w:rPr>
          <w:rFonts w:cs="Arial"/>
          <w:b/>
          <w:sz w:val="24"/>
          <w:lang w:val="sl-SI"/>
        </w:rPr>
        <w:tab/>
      </w:r>
      <w:r w:rsidR="00CE10A1" w:rsidRPr="002F63C5">
        <w:rPr>
          <w:rFonts w:cs="Arial"/>
          <w:b/>
          <w:sz w:val="24"/>
          <w:lang w:val="sl-SI"/>
        </w:rPr>
        <w:t xml:space="preserve">CILJI, NAČELA IN POGLAVITNE REŠITVE </w:t>
      </w:r>
    </w:p>
    <w:p w14:paraId="4176DAA2" w14:textId="77777777" w:rsidR="00CE10A1" w:rsidRPr="002F63C5" w:rsidRDefault="00CE10A1" w:rsidP="00CE10A1">
      <w:pPr>
        <w:spacing w:line="288" w:lineRule="auto"/>
        <w:jc w:val="both"/>
        <w:rPr>
          <w:rFonts w:cs="Arial"/>
          <w:sz w:val="24"/>
          <w:lang w:val="sl-SI"/>
        </w:rPr>
      </w:pPr>
      <w:r w:rsidRPr="002F63C5">
        <w:rPr>
          <w:rFonts w:cs="Arial"/>
          <w:b/>
          <w:sz w:val="24"/>
          <w:lang w:val="sl-SI"/>
        </w:rPr>
        <w:t xml:space="preserve"> </w:t>
      </w:r>
    </w:p>
    <w:p w14:paraId="07AE51CC" w14:textId="77777777" w:rsidR="00CE10A1" w:rsidRPr="002F63C5" w:rsidRDefault="00CE10A1" w:rsidP="00CE10A1">
      <w:pPr>
        <w:keepNext/>
        <w:spacing w:line="288" w:lineRule="auto"/>
        <w:ind w:left="5"/>
        <w:jc w:val="both"/>
        <w:outlineLvl w:val="1"/>
        <w:rPr>
          <w:rFonts w:cs="Arial"/>
          <w:b/>
          <w:sz w:val="24"/>
          <w:lang w:val="sl-SI" w:eastAsia="x-none"/>
        </w:rPr>
      </w:pPr>
      <w:r w:rsidRPr="002F63C5">
        <w:rPr>
          <w:rFonts w:cs="Arial"/>
          <w:b/>
          <w:sz w:val="24"/>
          <w:lang w:val="sl-SI" w:eastAsia="x-none"/>
        </w:rPr>
        <w:t xml:space="preserve">2.1. Cilji </w:t>
      </w:r>
    </w:p>
    <w:p w14:paraId="4584A386" w14:textId="77777777" w:rsidR="00DD5E39" w:rsidRPr="002F63C5" w:rsidRDefault="00DD5E39" w:rsidP="00CE10A1">
      <w:pPr>
        <w:widowControl w:val="0"/>
        <w:spacing w:line="240" w:lineRule="auto"/>
        <w:jc w:val="both"/>
        <w:rPr>
          <w:rFonts w:cs="Arial"/>
          <w:sz w:val="24"/>
          <w:lang w:val="sl-SI" w:eastAsia="sl-SI"/>
        </w:rPr>
      </w:pPr>
    </w:p>
    <w:p w14:paraId="0000EFC7" w14:textId="4AF194D0" w:rsidR="00A85D90" w:rsidRPr="002F63C5" w:rsidRDefault="00DD5E39" w:rsidP="008B433C">
      <w:pPr>
        <w:spacing w:after="160" w:line="259" w:lineRule="auto"/>
        <w:contextualSpacing/>
        <w:jc w:val="both"/>
        <w:rPr>
          <w:rFonts w:cs="Arial"/>
          <w:sz w:val="24"/>
          <w:lang w:val="sl-SI" w:eastAsia="sl-SI"/>
        </w:rPr>
      </w:pPr>
      <w:r w:rsidRPr="002F63C5">
        <w:rPr>
          <w:rFonts w:cs="Arial"/>
          <w:sz w:val="24"/>
          <w:lang w:val="sl-SI" w:eastAsia="sl-SI"/>
        </w:rPr>
        <w:t xml:space="preserve">Glavni cilj predloga </w:t>
      </w:r>
      <w:r w:rsidR="008B433C" w:rsidRPr="002F63C5">
        <w:rPr>
          <w:rFonts w:cs="Arial"/>
          <w:sz w:val="24"/>
          <w:lang w:val="sl-SI" w:eastAsia="sl-SI"/>
        </w:rPr>
        <w:t>sprememb</w:t>
      </w:r>
      <w:r w:rsidR="003E5B25" w:rsidRPr="002F63C5">
        <w:rPr>
          <w:rFonts w:cs="Arial"/>
          <w:sz w:val="24"/>
          <w:lang w:val="sl-SI" w:eastAsia="sl-SI"/>
        </w:rPr>
        <w:t xml:space="preserve"> in dopolnitev</w:t>
      </w:r>
      <w:r w:rsidR="008B433C" w:rsidRPr="002F63C5">
        <w:rPr>
          <w:rFonts w:cs="Arial"/>
          <w:sz w:val="24"/>
          <w:lang w:val="sl-SI" w:eastAsia="sl-SI"/>
        </w:rPr>
        <w:t xml:space="preserve"> </w:t>
      </w:r>
      <w:r w:rsidRPr="002F63C5">
        <w:rPr>
          <w:rFonts w:cs="Arial"/>
          <w:sz w:val="24"/>
          <w:lang w:val="sl-SI" w:eastAsia="sl-SI"/>
        </w:rPr>
        <w:t xml:space="preserve">zakona je </w:t>
      </w:r>
      <w:r w:rsidR="008B433C" w:rsidRPr="002F63C5">
        <w:rPr>
          <w:rFonts w:cs="Arial"/>
          <w:sz w:val="24"/>
          <w:lang w:val="sl-SI" w:eastAsia="sl-SI"/>
        </w:rPr>
        <w:t xml:space="preserve">olajšati usklajevanje družinskega življenja tudi družinam s stalnim bivališčem izven narodnostno mešanega območja, katerih starši </w:t>
      </w:r>
      <w:r w:rsidR="008812CC">
        <w:rPr>
          <w:rFonts w:cs="Arial"/>
          <w:sz w:val="24"/>
          <w:lang w:val="sl-SI" w:eastAsia="sl-SI"/>
        </w:rPr>
        <w:t xml:space="preserve">npr. </w:t>
      </w:r>
      <w:r w:rsidR="008B433C" w:rsidRPr="002F63C5">
        <w:rPr>
          <w:rFonts w:cs="Arial"/>
          <w:sz w:val="24"/>
          <w:lang w:val="sl-SI" w:eastAsia="sl-SI"/>
        </w:rPr>
        <w:t>delo opravljajo na narodnostno mešanem območju, in bi želeli otroke vključiti v šolo na tem območju</w:t>
      </w:r>
      <w:r w:rsidR="00E06081">
        <w:rPr>
          <w:rFonts w:cs="Arial"/>
          <w:sz w:val="24"/>
          <w:lang w:val="sl-SI" w:eastAsia="sl-SI"/>
        </w:rPr>
        <w:t xml:space="preserve"> ali pa je dvojezična šola bližje njihovemu prebivališču</w:t>
      </w:r>
      <w:r w:rsidR="008B433C" w:rsidRPr="002F63C5">
        <w:rPr>
          <w:rFonts w:cs="Arial"/>
          <w:sz w:val="24"/>
          <w:lang w:val="sl-SI" w:eastAsia="sl-SI"/>
        </w:rPr>
        <w:t>.</w:t>
      </w:r>
    </w:p>
    <w:p w14:paraId="3EFB5C11" w14:textId="77777777" w:rsidR="00CE10A1" w:rsidRPr="002F63C5" w:rsidRDefault="00CE10A1" w:rsidP="008B433C">
      <w:pPr>
        <w:spacing w:after="160" w:line="259" w:lineRule="auto"/>
        <w:contextualSpacing/>
        <w:rPr>
          <w:rFonts w:cs="Arial"/>
          <w:sz w:val="24"/>
          <w:lang w:val="sl-SI" w:eastAsia="sl-SI"/>
        </w:rPr>
      </w:pPr>
    </w:p>
    <w:p w14:paraId="4C07C98D" w14:textId="2D4F74A4" w:rsidR="00CE10A1" w:rsidRPr="002F63C5" w:rsidRDefault="00CE10A1" w:rsidP="0091185E">
      <w:pPr>
        <w:keepNext/>
        <w:numPr>
          <w:ilvl w:val="1"/>
          <w:numId w:val="6"/>
        </w:numPr>
        <w:spacing w:line="288" w:lineRule="auto"/>
        <w:ind w:left="426" w:hanging="426"/>
        <w:jc w:val="both"/>
        <w:outlineLvl w:val="1"/>
        <w:rPr>
          <w:rFonts w:cs="Arial"/>
          <w:b/>
          <w:sz w:val="24"/>
          <w:lang w:val="sl-SI" w:eastAsia="x-none"/>
        </w:rPr>
      </w:pPr>
      <w:r w:rsidRPr="002F63C5">
        <w:rPr>
          <w:rFonts w:cs="Arial"/>
          <w:b/>
          <w:sz w:val="24"/>
          <w:lang w:val="sl-SI" w:eastAsia="x-none"/>
        </w:rPr>
        <w:t xml:space="preserve">Načela </w:t>
      </w:r>
    </w:p>
    <w:p w14:paraId="5C3A8BA5" w14:textId="77777777" w:rsidR="00A031EE" w:rsidRPr="002F63C5" w:rsidRDefault="00A031EE" w:rsidP="00A031EE">
      <w:pPr>
        <w:keepNext/>
        <w:spacing w:line="288" w:lineRule="auto"/>
        <w:ind w:left="426"/>
        <w:jc w:val="both"/>
        <w:outlineLvl w:val="1"/>
        <w:rPr>
          <w:rFonts w:cs="Arial"/>
          <w:b/>
          <w:sz w:val="24"/>
          <w:lang w:val="sl-SI" w:eastAsia="x-none"/>
        </w:rPr>
      </w:pPr>
    </w:p>
    <w:p w14:paraId="18A49AE1" w14:textId="7AFD55A9" w:rsidR="00CE10A1" w:rsidRPr="002F63C5" w:rsidRDefault="00A031EE" w:rsidP="00CE10A1">
      <w:pPr>
        <w:jc w:val="both"/>
        <w:rPr>
          <w:rFonts w:cs="Arial"/>
          <w:sz w:val="24"/>
          <w:lang w:val="sl-SI" w:eastAsia="sl-SI"/>
        </w:rPr>
      </w:pPr>
      <w:r w:rsidRPr="002F63C5">
        <w:rPr>
          <w:rFonts w:cs="Arial"/>
          <w:sz w:val="24"/>
          <w:lang w:val="sl-SI" w:eastAsia="sl-SI"/>
        </w:rPr>
        <w:t>Zakon o posebnih pravicah italijanske in madžarske narodne skupnosti na področju vzgoje in izobraževanja temelji predvsem na načelu dostopnosti vzgoje in izobraževanja za predstavnike narodnih skupnosti v njihovem jezikih. Izhaja tudi iz načela, da je vzgoja in izobraževanje pripadnikov narodnih skupnosti sestavni del sistema vzgoje in izobraževanja v Republiki Sloveniji. Zakonske rešitve temeljijo na načelu, da je treba ohraniti in zaščititi doseženo raven posebnih pravic narodne skupnosti na področju vzgoje in izobraževanja, pri tem pa upoštevati mednarodne dokumente, ki urejajo pravice manjšin. Zakon upošteva ustavno določbo, da predpisi in splošni akti, ki zadevajo uresničevanje pravic in položaj samo narodnih skupnosti, ne morejo biti sprejeti brez soglasja predstavnikov narodnih  skupnosti.</w:t>
      </w:r>
    </w:p>
    <w:p w14:paraId="63CC3D10" w14:textId="77777777" w:rsidR="00A031EE" w:rsidRPr="002F63C5" w:rsidRDefault="00A031EE" w:rsidP="00CE10A1">
      <w:pPr>
        <w:jc w:val="both"/>
        <w:rPr>
          <w:rFonts w:cs="Arial"/>
          <w:sz w:val="24"/>
          <w:lang w:val="sl-SI" w:eastAsia="sl-SI"/>
        </w:rPr>
      </w:pPr>
    </w:p>
    <w:p w14:paraId="7DD6605C" w14:textId="77777777" w:rsidR="00CE10A1" w:rsidRPr="002F63C5" w:rsidRDefault="00CE10A1" w:rsidP="00CE10A1">
      <w:pPr>
        <w:keepNext/>
        <w:spacing w:line="288" w:lineRule="auto"/>
        <w:ind w:left="5"/>
        <w:jc w:val="both"/>
        <w:outlineLvl w:val="1"/>
        <w:rPr>
          <w:rFonts w:cs="Arial"/>
          <w:b/>
          <w:sz w:val="24"/>
          <w:lang w:val="sl-SI" w:eastAsia="x-none"/>
        </w:rPr>
      </w:pPr>
      <w:r w:rsidRPr="002F63C5">
        <w:rPr>
          <w:rFonts w:cs="Arial"/>
          <w:b/>
          <w:sz w:val="24"/>
          <w:lang w:val="sl-SI" w:eastAsia="x-none"/>
        </w:rPr>
        <w:t xml:space="preserve">2.3. Poglavitne rešitve </w:t>
      </w:r>
    </w:p>
    <w:p w14:paraId="243B9339" w14:textId="77777777" w:rsidR="00DE66A7" w:rsidRPr="002F63C5" w:rsidRDefault="00DE66A7" w:rsidP="00CE10A1">
      <w:pPr>
        <w:jc w:val="both"/>
        <w:rPr>
          <w:rFonts w:cs="Arial"/>
          <w:sz w:val="24"/>
          <w:lang w:val="sl-SI" w:eastAsia="sl-SI"/>
        </w:rPr>
      </w:pPr>
    </w:p>
    <w:p w14:paraId="7C6D9EFD" w14:textId="316CACEB" w:rsidR="00CE10A1" w:rsidRPr="002F63C5" w:rsidRDefault="00CE10A1" w:rsidP="008B433C">
      <w:pPr>
        <w:jc w:val="both"/>
        <w:rPr>
          <w:rFonts w:cs="Arial"/>
          <w:sz w:val="24"/>
          <w:lang w:val="sl-SI" w:eastAsia="sl-SI"/>
        </w:rPr>
      </w:pPr>
      <w:r w:rsidRPr="002F63C5">
        <w:rPr>
          <w:rFonts w:cs="Arial"/>
          <w:sz w:val="24"/>
          <w:lang w:val="sl-SI" w:eastAsia="sl-SI"/>
        </w:rPr>
        <w:t xml:space="preserve">S predlogom </w:t>
      </w:r>
      <w:r w:rsidR="008B433C" w:rsidRPr="002F63C5">
        <w:rPr>
          <w:rFonts w:cs="Arial"/>
          <w:sz w:val="24"/>
          <w:lang w:val="sl-SI" w:eastAsia="sl-SI"/>
        </w:rPr>
        <w:t>sprememb in dopolnitev zakona dajemo možnost, da se lahko otroci s posebnimi potrebami v ustrezni prilagojeni in posebni vzgojno-izobraževalni program usmerijo z določbo o usmeritvi ne glede na občino stalnega bivališča</w:t>
      </w:r>
    </w:p>
    <w:p w14:paraId="4A49447D" w14:textId="77777777" w:rsidR="008B433C" w:rsidRPr="002F63C5" w:rsidRDefault="008B433C" w:rsidP="008B433C">
      <w:pPr>
        <w:jc w:val="both"/>
        <w:rPr>
          <w:rFonts w:cs="Arial"/>
          <w:sz w:val="24"/>
          <w:lang w:val="sl-SI" w:eastAsia="sl-SI"/>
        </w:rPr>
      </w:pPr>
    </w:p>
    <w:p w14:paraId="1479591B" w14:textId="77777777" w:rsidR="00CE10A1" w:rsidRPr="002F63C5" w:rsidRDefault="00CE10A1" w:rsidP="007E3E82">
      <w:pPr>
        <w:spacing w:line="288" w:lineRule="auto"/>
        <w:ind w:right="218"/>
        <w:jc w:val="both"/>
        <w:rPr>
          <w:rFonts w:cs="Arial"/>
          <w:b/>
          <w:sz w:val="24"/>
          <w:lang w:val="sl-SI"/>
        </w:rPr>
      </w:pPr>
      <w:r w:rsidRPr="002F63C5">
        <w:rPr>
          <w:rFonts w:cs="Arial"/>
          <w:b/>
          <w:sz w:val="24"/>
          <w:lang w:val="sl-SI"/>
        </w:rPr>
        <w:t>3.</w:t>
      </w:r>
      <w:r w:rsidRPr="002F63C5">
        <w:rPr>
          <w:rFonts w:cs="Arial"/>
          <w:b/>
          <w:sz w:val="24"/>
          <w:lang w:val="sl-SI"/>
        </w:rPr>
        <w:tab/>
        <w:t xml:space="preserve">OCENA FINANČNIH POSLEDIC PREDLOGA ZAKONA ZA DRŽAVNI PRORAČUN IN DRUGA JAVNA SREDSTVA </w:t>
      </w:r>
    </w:p>
    <w:p w14:paraId="0E5C2AC4" w14:textId="77777777" w:rsidR="007E3E82" w:rsidRPr="002F63C5" w:rsidRDefault="007E3E82" w:rsidP="00CE10A1">
      <w:pPr>
        <w:spacing w:line="288" w:lineRule="auto"/>
        <w:jc w:val="both"/>
        <w:rPr>
          <w:rFonts w:cs="Arial"/>
          <w:sz w:val="24"/>
          <w:lang w:val="sl-SI" w:eastAsia="sl-SI"/>
        </w:rPr>
      </w:pPr>
    </w:p>
    <w:p w14:paraId="347B3F12" w14:textId="79BCB0D7" w:rsidR="008844C7" w:rsidRPr="002F63C5" w:rsidRDefault="00210324" w:rsidP="008B433C">
      <w:pPr>
        <w:spacing w:line="288" w:lineRule="auto"/>
        <w:jc w:val="both"/>
        <w:rPr>
          <w:rFonts w:cs="Arial"/>
          <w:sz w:val="24"/>
          <w:lang w:val="sl-SI" w:eastAsia="sl-SI"/>
        </w:rPr>
      </w:pPr>
      <w:r w:rsidRPr="002F63C5">
        <w:rPr>
          <w:rFonts w:cs="Arial"/>
          <w:sz w:val="24"/>
          <w:lang w:val="sl-SI" w:eastAsia="sl-SI"/>
        </w:rPr>
        <w:t>Predlagan</w:t>
      </w:r>
      <w:r w:rsidR="008B433C" w:rsidRPr="002F63C5">
        <w:rPr>
          <w:rFonts w:cs="Arial"/>
          <w:sz w:val="24"/>
          <w:lang w:val="sl-SI" w:eastAsia="sl-SI"/>
        </w:rPr>
        <w:t>e</w:t>
      </w:r>
      <w:r w:rsidRPr="002F63C5">
        <w:rPr>
          <w:rFonts w:cs="Arial"/>
          <w:sz w:val="24"/>
          <w:lang w:val="sl-SI" w:eastAsia="sl-SI"/>
        </w:rPr>
        <w:t xml:space="preserve"> sprememb</w:t>
      </w:r>
      <w:r w:rsidR="008B433C" w:rsidRPr="002F63C5">
        <w:rPr>
          <w:rFonts w:cs="Arial"/>
          <w:sz w:val="24"/>
          <w:lang w:val="sl-SI" w:eastAsia="sl-SI"/>
        </w:rPr>
        <w:t>e</w:t>
      </w:r>
      <w:r w:rsidRPr="002F63C5">
        <w:rPr>
          <w:rFonts w:cs="Arial"/>
          <w:sz w:val="24"/>
          <w:lang w:val="sl-SI" w:eastAsia="sl-SI"/>
        </w:rPr>
        <w:t xml:space="preserve"> </w:t>
      </w:r>
      <w:r w:rsidR="008B433C" w:rsidRPr="002F63C5">
        <w:rPr>
          <w:rFonts w:cs="Arial"/>
          <w:sz w:val="24"/>
          <w:lang w:val="sl-SI" w:eastAsia="sl-SI"/>
        </w:rPr>
        <w:t xml:space="preserve">in dopolnitve </w:t>
      </w:r>
      <w:r w:rsidRPr="002F63C5">
        <w:rPr>
          <w:rFonts w:cs="Arial"/>
          <w:sz w:val="24"/>
          <w:lang w:val="sl-SI" w:eastAsia="sl-SI"/>
        </w:rPr>
        <w:t xml:space="preserve">zakona </w:t>
      </w:r>
      <w:r w:rsidR="008B433C" w:rsidRPr="002F63C5">
        <w:rPr>
          <w:rFonts w:cs="Arial"/>
          <w:sz w:val="24"/>
          <w:lang w:val="sl-SI" w:eastAsia="sl-SI"/>
        </w:rPr>
        <w:t xml:space="preserve">ne </w:t>
      </w:r>
      <w:r w:rsidRPr="002F63C5">
        <w:rPr>
          <w:rFonts w:cs="Arial"/>
          <w:sz w:val="24"/>
          <w:lang w:val="sl-SI" w:eastAsia="sl-SI"/>
        </w:rPr>
        <w:t>bo</w:t>
      </w:r>
      <w:r w:rsidR="003E5B25" w:rsidRPr="002F63C5">
        <w:rPr>
          <w:rFonts w:cs="Arial"/>
          <w:sz w:val="24"/>
          <w:lang w:val="sl-SI" w:eastAsia="sl-SI"/>
        </w:rPr>
        <w:t>do</w:t>
      </w:r>
      <w:r w:rsidR="004146E2" w:rsidRPr="002F63C5">
        <w:rPr>
          <w:rFonts w:cs="Arial"/>
          <w:sz w:val="24"/>
          <w:lang w:val="sl-SI" w:eastAsia="sl-SI"/>
        </w:rPr>
        <w:t xml:space="preserve"> imel</w:t>
      </w:r>
      <w:r w:rsidR="003E5B25" w:rsidRPr="002F63C5">
        <w:rPr>
          <w:rFonts w:cs="Arial"/>
          <w:sz w:val="24"/>
          <w:lang w:val="sl-SI" w:eastAsia="sl-SI"/>
        </w:rPr>
        <w:t xml:space="preserve">e </w:t>
      </w:r>
      <w:r w:rsidR="004146E2" w:rsidRPr="002F63C5">
        <w:rPr>
          <w:rFonts w:cs="Arial"/>
          <w:sz w:val="24"/>
          <w:lang w:val="sl-SI" w:eastAsia="sl-SI"/>
        </w:rPr>
        <w:t>finančn</w:t>
      </w:r>
      <w:r w:rsidR="003E5B25" w:rsidRPr="002F63C5">
        <w:rPr>
          <w:rFonts w:cs="Arial"/>
          <w:sz w:val="24"/>
          <w:lang w:val="sl-SI" w:eastAsia="sl-SI"/>
        </w:rPr>
        <w:t>ih</w:t>
      </w:r>
      <w:r w:rsidR="004146E2" w:rsidRPr="002F63C5">
        <w:rPr>
          <w:rFonts w:cs="Arial"/>
          <w:sz w:val="24"/>
          <w:lang w:val="sl-SI" w:eastAsia="sl-SI"/>
        </w:rPr>
        <w:t xml:space="preserve"> posledic </w:t>
      </w:r>
      <w:r w:rsidR="00087976" w:rsidRPr="002F63C5">
        <w:rPr>
          <w:rFonts w:cs="Arial"/>
          <w:sz w:val="24"/>
          <w:lang w:val="sl-SI" w:eastAsia="sl-SI"/>
        </w:rPr>
        <w:t>za državni proračun</w:t>
      </w:r>
      <w:r w:rsidR="008B433C" w:rsidRPr="002F63C5">
        <w:rPr>
          <w:rFonts w:cs="Arial"/>
          <w:sz w:val="24"/>
          <w:lang w:val="sl-SI" w:eastAsia="sl-SI"/>
        </w:rPr>
        <w:t>.</w:t>
      </w:r>
      <w:r w:rsidR="00087976" w:rsidRPr="002F63C5">
        <w:rPr>
          <w:rFonts w:cs="Arial"/>
          <w:sz w:val="24"/>
          <w:lang w:val="sl-SI" w:eastAsia="sl-SI"/>
        </w:rPr>
        <w:t xml:space="preserve"> </w:t>
      </w:r>
    </w:p>
    <w:p w14:paraId="703F2E17" w14:textId="77777777" w:rsidR="00CE10A1" w:rsidRPr="002F63C5" w:rsidRDefault="00CE10A1" w:rsidP="00CE10A1">
      <w:pPr>
        <w:spacing w:line="288" w:lineRule="auto"/>
        <w:jc w:val="both"/>
        <w:rPr>
          <w:rFonts w:cs="Arial"/>
          <w:sz w:val="24"/>
          <w:lang w:val="sl-SI" w:eastAsia="sl-SI"/>
        </w:rPr>
      </w:pPr>
    </w:p>
    <w:p w14:paraId="751829DD" w14:textId="77777777" w:rsidR="00CE10A1" w:rsidRPr="002F63C5" w:rsidRDefault="00CE10A1" w:rsidP="007E3E82">
      <w:pPr>
        <w:numPr>
          <w:ilvl w:val="0"/>
          <w:numId w:val="25"/>
        </w:numPr>
        <w:spacing w:line="288" w:lineRule="auto"/>
        <w:ind w:left="0" w:right="5"/>
        <w:jc w:val="both"/>
        <w:rPr>
          <w:rFonts w:cs="Arial"/>
          <w:b/>
          <w:sz w:val="24"/>
          <w:lang w:val="sl-SI"/>
        </w:rPr>
      </w:pPr>
      <w:r w:rsidRPr="002F63C5">
        <w:rPr>
          <w:rFonts w:cs="Arial"/>
          <w:b/>
          <w:sz w:val="24"/>
          <w:lang w:val="sl-SI"/>
        </w:rPr>
        <w:t xml:space="preserve">NAVEDBA, DA SO SREDSTVA ZA IZVAJANJE ZAKONA V DRŽAVNEM PRORAČUNU ZAGOTOVLJENA, ČE PREDLOG TEGA ZAKONA PREDVIDEVA PORABO PRORAČUNSKIH SREDSTEV V OBDOBJU, ZA KATERO JE BIL DRŽAVNI PRORAČUN ŽE SPREJET </w:t>
      </w:r>
    </w:p>
    <w:p w14:paraId="3B0B012A" w14:textId="77777777" w:rsidR="00210324" w:rsidRPr="002F63C5" w:rsidRDefault="00210324" w:rsidP="00210324">
      <w:pPr>
        <w:autoSpaceDE w:val="0"/>
        <w:autoSpaceDN w:val="0"/>
        <w:adjustRightInd w:val="0"/>
        <w:spacing w:line="240" w:lineRule="auto"/>
        <w:jc w:val="both"/>
        <w:rPr>
          <w:rFonts w:cs="Arial"/>
          <w:sz w:val="24"/>
          <w:lang w:val="sl-SI" w:eastAsia="sl-SI"/>
        </w:rPr>
      </w:pPr>
    </w:p>
    <w:p w14:paraId="03C9C069" w14:textId="357A70C3" w:rsidR="00F8406F" w:rsidRPr="002F63C5" w:rsidRDefault="00A031EE" w:rsidP="006218AB">
      <w:pPr>
        <w:autoSpaceDE w:val="0"/>
        <w:autoSpaceDN w:val="0"/>
        <w:adjustRightInd w:val="0"/>
        <w:spacing w:line="240" w:lineRule="auto"/>
        <w:jc w:val="both"/>
        <w:rPr>
          <w:rFonts w:cs="Arial"/>
          <w:sz w:val="24"/>
          <w:lang w:val="sl-SI" w:eastAsia="sl-SI"/>
        </w:rPr>
      </w:pPr>
      <w:r w:rsidRPr="002F63C5">
        <w:rPr>
          <w:rFonts w:cs="Arial"/>
          <w:sz w:val="24"/>
          <w:lang w:val="sl-SI" w:eastAsia="sl-SI"/>
        </w:rPr>
        <w:t>Predlog zakona ne predvideva dodatnih finančnih sredstev.</w:t>
      </w:r>
    </w:p>
    <w:p w14:paraId="6DE73EC1" w14:textId="77777777" w:rsidR="00CE10A1" w:rsidRPr="002F63C5" w:rsidRDefault="00CE10A1" w:rsidP="00CE10A1">
      <w:pPr>
        <w:spacing w:line="288" w:lineRule="auto"/>
        <w:jc w:val="both"/>
        <w:rPr>
          <w:rFonts w:cs="Arial"/>
          <w:sz w:val="24"/>
          <w:lang w:val="sl-SI"/>
        </w:rPr>
      </w:pPr>
    </w:p>
    <w:p w14:paraId="5B5F5E4F" w14:textId="77777777" w:rsidR="00CE10A1" w:rsidRPr="002F63C5" w:rsidRDefault="00CE10A1" w:rsidP="007E3E82">
      <w:pPr>
        <w:numPr>
          <w:ilvl w:val="0"/>
          <w:numId w:val="25"/>
        </w:numPr>
        <w:spacing w:line="288" w:lineRule="auto"/>
        <w:ind w:left="0" w:right="5"/>
        <w:jc w:val="both"/>
        <w:rPr>
          <w:rFonts w:cs="Arial"/>
          <w:b/>
          <w:sz w:val="24"/>
          <w:lang w:val="sl-SI"/>
        </w:rPr>
      </w:pPr>
      <w:r w:rsidRPr="002F63C5">
        <w:rPr>
          <w:rFonts w:cs="Arial"/>
          <w:b/>
          <w:sz w:val="24"/>
          <w:lang w:val="sl-SI"/>
        </w:rPr>
        <w:t xml:space="preserve">PRIKAZ UREDITVE V DRUGIH PRAVNIH SISTEMIH IN PRILAGOJENOST PREDLAGANE UREDITVE PRAVU EVROPSKE UNIJE </w:t>
      </w:r>
    </w:p>
    <w:p w14:paraId="23CFFD44" w14:textId="77777777" w:rsidR="00A031EE" w:rsidRPr="002F63C5" w:rsidRDefault="00A031EE" w:rsidP="00A031EE">
      <w:pPr>
        <w:spacing w:line="288" w:lineRule="auto"/>
        <w:jc w:val="both"/>
        <w:rPr>
          <w:rFonts w:cs="Arial"/>
          <w:sz w:val="24"/>
          <w:lang w:val="sl-SI"/>
        </w:rPr>
      </w:pPr>
    </w:p>
    <w:p w14:paraId="445AAC74" w14:textId="00F72195" w:rsidR="00A031EE" w:rsidRPr="002F63C5" w:rsidRDefault="00A031EE" w:rsidP="00A031EE">
      <w:pPr>
        <w:spacing w:line="288" w:lineRule="auto"/>
        <w:jc w:val="both"/>
        <w:rPr>
          <w:rFonts w:cs="Arial"/>
          <w:sz w:val="24"/>
          <w:lang w:val="sl-SI"/>
        </w:rPr>
      </w:pPr>
      <w:r w:rsidRPr="002F63C5">
        <w:rPr>
          <w:rFonts w:cs="Arial"/>
          <w:sz w:val="24"/>
          <w:lang w:val="sl-SI"/>
        </w:rPr>
        <w:t>Madžarska</w:t>
      </w:r>
    </w:p>
    <w:p w14:paraId="6596B488" w14:textId="77777777" w:rsidR="00A031EE" w:rsidRPr="002F63C5" w:rsidRDefault="00A031EE" w:rsidP="00A031EE">
      <w:pPr>
        <w:spacing w:line="288" w:lineRule="auto"/>
        <w:jc w:val="both"/>
        <w:rPr>
          <w:rFonts w:cs="Arial"/>
          <w:sz w:val="24"/>
          <w:lang w:val="sl-SI"/>
        </w:rPr>
      </w:pPr>
      <w:r w:rsidRPr="002F63C5">
        <w:rPr>
          <w:rFonts w:cs="Arial"/>
          <w:sz w:val="24"/>
          <w:lang w:val="sl-SI"/>
        </w:rPr>
        <w:t xml:space="preserve">Šolski sistem na Madžarskem se je začel spreminjati v začetku 90. let prejšnjega stoletja. Prvi pomemben dokument je bil Zakon o šolstvu iz leta 1993 (1993-as </w:t>
      </w:r>
      <w:proofErr w:type="spellStart"/>
      <w:r w:rsidRPr="002F63C5">
        <w:rPr>
          <w:rFonts w:cs="Arial"/>
          <w:sz w:val="24"/>
          <w:lang w:val="sl-SI"/>
        </w:rPr>
        <w:t>évi</w:t>
      </w:r>
      <w:proofErr w:type="spellEnd"/>
      <w:r w:rsidRPr="002F63C5">
        <w:rPr>
          <w:rFonts w:cs="Arial"/>
          <w:sz w:val="24"/>
          <w:lang w:val="sl-SI"/>
        </w:rPr>
        <w:t xml:space="preserve"> </w:t>
      </w:r>
      <w:proofErr w:type="spellStart"/>
      <w:r w:rsidRPr="002F63C5">
        <w:rPr>
          <w:rFonts w:cs="Arial"/>
          <w:sz w:val="24"/>
          <w:lang w:val="sl-SI"/>
        </w:rPr>
        <w:t>Közoktatási</w:t>
      </w:r>
      <w:proofErr w:type="spellEnd"/>
      <w:r w:rsidRPr="002F63C5">
        <w:rPr>
          <w:rFonts w:cs="Arial"/>
          <w:sz w:val="24"/>
          <w:lang w:val="sl-SI"/>
        </w:rPr>
        <w:t xml:space="preserve"> </w:t>
      </w:r>
      <w:proofErr w:type="spellStart"/>
      <w:r w:rsidRPr="002F63C5">
        <w:rPr>
          <w:rFonts w:cs="Arial"/>
          <w:sz w:val="24"/>
          <w:lang w:val="sl-SI"/>
        </w:rPr>
        <w:t>törvény</w:t>
      </w:r>
      <w:proofErr w:type="spellEnd"/>
      <w:r w:rsidRPr="002F63C5">
        <w:rPr>
          <w:rFonts w:cs="Arial"/>
          <w:sz w:val="24"/>
          <w:lang w:val="sl-SI"/>
        </w:rPr>
        <w:t>), ki je na novo opredelil osnovno in srednje šolstvo. Po letu 2000 je zakon doživljal številne spremembe. Tudi Madžarska oblikuje svoj šolski sistem vsaj delno po mednarodni standardni klasifikaciji ISCED (</w:t>
      </w:r>
      <w:proofErr w:type="spellStart"/>
      <w:r w:rsidRPr="002F63C5">
        <w:rPr>
          <w:rFonts w:cs="Arial"/>
          <w:sz w:val="24"/>
          <w:lang w:val="sl-SI"/>
        </w:rPr>
        <w:t>International</w:t>
      </w:r>
      <w:proofErr w:type="spellEnd"/>
      <w:r w:rsidRPr="002F63C5">
        <w:rPr>
          <w:rFonts w:cs="Arial"/>
          <w:sz w:val="24"/>
          <w:lang w:val="sl-SI"/>
        </w:rPr>
        <w:t xml:space="preserve"> Standard </w:t>
      </w:r>
      <w:proofErr w:type="spellStart"/>
      <w:r w:rsidRPr="002F63C5">
        <w:rPr>
          <w:rFonts w:cs="Arial"/>
          <w:sz w:val="24"/>
          <w:lang w:val="sl-SI"/>
        </w:rPr>
        <w:t>Classification</w:t>
      </w:r>
      <w:proofErr w:type="spellEnd"/>
      <w:r w:rsidRPr="002F63C5">
        <w:rPr>
          <w:rFonts w:cs="Arial"/>
          <w:sz w:val="24"/>
          <w:lang w:val="sl-SI"/>
        </w:rPr>
        <w:t xml:space="preserve"> </w:t>
      </w:r>
      <w:proofErr w:type="spellStart"/>
      <w:r w:rsidRPr="002F63C5">
        <w:rPr>
          <w:rFonts w:cs="Arial"/>
          <w:sz w:val="24"/>
          <w:lang w:val="sl-SI"/>
        </w:rPr>
        <w:t>of</w:t>
      </w:r>
      <w:proofErr w:type="spellEnd"/>
      <w:r w:rsidRPr="002F63C5">
        <w:rPr>
          <w:rFonts w:cs="Arial"/>
          <w:sz w:val="24"/>
          <w:lang w:val="sl-SI"/>
        </w:rPr>
        <w:t xml:space="preserve"> </w:t>
      </w:r>
      <w:proofErr w:type="spellStart"/>
      <w:r w:rsidRPr="002F63C5">
        <w:rPr>
          <w:rFonts w:cs="Arial"/>
          <w:sz w:val="24"/>
          <w:lang w:val="sl-SI"/>
        </w:rPr>
        <w:t>Education</w:t>
      </w:r>
      <w:proofErr w:type="spellEnd"/>
      <w:r w:rsidRPr="002F63C5">
        <w:rPr>
          <w:rFonts w:cs="Arial"/>
          <w:sz w:val="24"/>
          <w:lang w:val="sl-SI"/>
        </w:rPr>
        <w:t>), kljub nekaterim posebnostim.</w:t>
      </w:r>
    </w:p>
    <w:p w14:paraId="6198AFCD" w14:textId="77777777" w:rsidR="00A031EE" w:rsidRPr="002F63C5" w:rsidRDefault="00A031EE" w:rsidP="00A031EE">
      <w:pPr>
        <w:spacing w:line="288" w:lineRule="auto"/>
        <w:jc w:val="both"/>
        <w:rPr>
          <w:rFonts w:cs="Arial"/>
          <w:sz w:val="24"/>
          <w:lang w:val="sl-SI"/>
        </w:rPr>
      </w:pPr>
    </w:p>
    <w:p w14:paraId="399D48FA" w14:textId="77777777" w:rsidR="00A031EE" w:rsidRPr="002F63C5" w:rsidRDefault="00A031EE" w:rsidP="00A031EE">
      <w:pPr>
        <w:spacing w:line="288" w:lineRule="auto"/>
        <w:jc w:val="both"/>
        <w:rPr>
          <w:rFonts w:cs="Arial"/>
          <w:sz w:val="24"/>
          <w:lang w:val="sl-SI"/>
        </w:rPr>
      </w:pPr>
      <w:r w:rsidRPr="002F63C5">
        <w:rPr>
          <w:rFonts w:cs="Arial"/>
          <w:sz w:val="24"/>
          <w:lang w:val="sl-SI"/>
        </w:rPr>
        <w:t xml:space="preserve">Danes še velja Zakon o šolstvu 2012, (2012. </w:t>
      </w:r>
      <w:proofErr w:type="spellStart"/>
      <w:r w:rsidRPr="002F63C5">
        <w:rPr>
          <w:rFonts w:cs="Arial"/>
          <w:sz w:val="24"/>
          <w:lang w:val="sl-SI"/>
        </w:rPr>
        <w:t>évi</w:t>
      </w:r>
      <w:proofErr w:type="spellEnd"/>
      <w:r w:rsidRPr="002F63C5">
        <w:rPr>
          <w:rFonts w:cs="Arial"/>
          <w:sz w:val="24"/>
          <w:lang w:val="sl-SI"/>
        </w:rPr>
        <w:t xml:space="preserve"> </w:t>
      </w:r>
      <w:proofErr w:type="spellStart"/>
      <w:r w:rsidRPr="002F63C5">
        <w:rPr>
          <w:rFonts w:cs="Arial"/>
          <w:sz w:val="24"/>
          <w:lang w:val="sl-SI"/>
        </w:rPr>
        <w:t>Köznevelési</w:t>
      </w:r>
      <w:proofErr w:type="spellEnd"/>
      <w:r w:rsidRPr="002F63C5">
        <w:rPr>
          <w:rFonts w:cs="Arial"/>
          <w:sz w:val="24"/>
          <w:lang w:val="sl-SI"/>
        </w:rPr>
        <w:t xml:space="preserve"> </w:t>
      </w:r>
      <w:proofErr w:type="spellStart"/>
      <w:r w:rsidRPr="002F63C5">
        <w:rPr>
          <w:rFonts w:cs="Arial"/>
          <w:sz w:val="24"/>
          <w:lang w:val="sl-SI"/>
        </w:rPr>
        <w:t>törvény</w:t>
      </w:r>
      <w:proofErr w:type="spellEnd"/>
      <w:r w:rsidRPr="002F63C5">
        <w:rPr>
          <w:rFonts w:cs="Arial"/>
          <w:sz w:val="24"/>
          <w:lang w:val="sl-SI"/>
        </w:rPr>
        <w:t xml:space="preserve">), na osnovi katerega je oblikovan Temeljni nacionalni kurikulum. Ta od leta 2014 zahteva, da se morajo vsi otroci obvezno vključevati v predšolsko vzgojo v vrtcih že od 3. leta starosti. Vrtec obiskujejo do 6. leta, potem gredo v osnovno šolo. Osnovnošolsko izobraževanje traja 8 let. </w:t>
      </w:r>
    </w:p>
    <w:p w14:paraId="6205822C" w14:textId="77777777" w:rsidR="00A031EE" w:rsidRPr="002F63C5" w:rsidRDefault="00A031EE" w:rsidP="00A031EE">
      <w:pPr>
        <w:spacing w:line="288" w:lineRule="auto"/>
        <w:jc w:val="both"/>
        <w:rPr>
          <w:rFonts w:cs="Arial"/>
          <w:sz w:val="24"/>
          <w:lang w:val="sl-SI"/>
        </w:rPr>
      </w:pPr>
    </w:p>
    <w:p w14:paraId="085FCCA5" w14:textId="77777777" w:rsidR="00A031EE" w:rsidRPr="002F63C5" w:rsidRDefault="00A031EE" w:rsidP="00A031EE">
      <w:pPr>
        <w:spacing w:line="288" w:lineRule="auto"/>
        <w:jc w:val="both"/>
        <w:rPr>
          <w:rFonts w:cs="Arial"/>
          <w:sz w:val="24"/>
          <w:lang w:val="sl-SI"/>
        </w:rPr>
      </w:pPr>
      <w:r w:rsidRPr="002F63C5">
        <w:rPr>
          <w:rFonts w:cs="Arial"/>
          <w:sz w:val="24"/>
          <w:lang w:val="sl-SI"/>
        </w:rPr>
        <w:t>Temeljni nacionalni kurikulum na osnovi zakona o narodnih in etničnih skupnostih tudi podrobno določa izobraževalne posebnosti za narodnostno šolstvo.</w:t>
      </w:r>
    </w:p>
    <w:p w14:paraId="5E3A96AE" w14:textId="77777777" w:rsidR="00A031EE" w:rsidRPr="002F63C5" w:rsidRDefault="00A031EE" w:rsidP="00A031EE">
      <w:pPr>
        <w:spacing w:line="288" w:lineRule="auto"/>
        <w:jc w:val="both"/>
        <w:rPr>
          <w:rFonts w:cs="Arial"/>
          <w:sz w:val="24"/>
          <w:lang w:val="sl-SI"/>
        </w:rPr>
      </w:pPr>
    </w:p>
    <w:p w14:paraId="08B368A8" w14:textId="77777777" w:rsidR="00A031EE" w:rsidRPr="002F63C5" w:rsidRDefault="00A031EE" w:rsidP="00A031EE">
      <w:pPr>
        <w:spacing w:line="288" w:lineRule="auto"/>
        <w:jc w:val="both"/>
        <w:rPr>
          <w:rFonts w:cs="Arial"/>
          <w:sz w:val="24"/>
          <w:lang w:val="sl-SI"/>
        </w:rPr>
      </w:pPr>
      <w:r w:rsidRPr="002F63C5">
        <w:rPr>
          <w:rFonts w:cs="Arial"/>
          <w:sz w:val="24"/>
          <w:lang w:val="sl-SI"/>
        </w:rPr>
        <w:t>Na podlagi navedenega modela deluje v Porabju pet narodnostnih vrtcev in tri osnovne šole, kjer se izobražujejo učenci slovenske narodnosti. Vsaka šola ima glede t. i. narodnostnega programa in pouka slovenskega jezika kot tudi odnosa do njega svoje posebnosti. Na srednješolski stopnji je slovenski jezik prisoten v Srednji strokovni šoli Béla III. v Monoštru, a le kot narodnostni predmet, h kateremu se dijaki prijavijo, traja pa 3-4 ure tedensko. Tudi na gimnaziji v Monoštru slovenščino poučujejo kot predmet po izbiri dijakov, in sicer v 4- in v 8-letnem programu, 3-4 ure ali kot narodnostni jezik pet ur tedensko. Ta predmet ima enak status kot ostali tuji jeziki, ob koncu šolanja z možnostjo opravljanja mature. Slovenščina kot narodnostna materinščina je v vzgojno-izobraževalnem procesu v Porabju torej prisotna od predšolske vzgoje do srednje šole.</w:t>
      </w:r>
    </w:p>
    <w:p w14:paraId="65C2A788" w14:textId="77777777" w:rsidR="00A031EE" w:rsidRPr="002F63C5" w:rsidRDefault="00A031EE" w:rsidP="00A031EE">
      <w:pPr>
        <w:spacing w:line="288" w:lineRule="auto"/>
        <w:jc w:val="both"/>
        <w:rPr>
          <w:rFonts w:cs="Arial"/>
          <w:sz w:val="24"/>
          <w:lang w:val="sl-SI"/>
        </w:rPr>
      </w:pPr>
    </w:p>
    <w:p w14:paraId="77A1F694" w14:textId="77777777" w:rsidR="00A031EE" w:rsidRPr="002F63C5" w:rsidRDefault="00A031EE" w:rsidP="00A031EE">
      <w:pPr>
        <w:spacing w:line="288" w:lineRule="auto"/>
        <w:jc w:val="both"/>
        <w:rPr>
          <w:rFonts w:cs="Arial"/>
          <w:sz w:val="24"/>
          <w:lang w:val="sl-SI"/>
        </w:rPr>
      </w:pPr>
      <w:r w:rsidRPr="002F63C5">
        <w:rPr>
          <w:rFonts w:cs="Arial"/>
          <w:sz w:val="24"/>
          <w:lang w:val="sl-SI"/>
        </w:rPr>
        <w:t xml:space="preserve">Osnovnošolsko izobraževanje pripadnikov slovenske manjšine v Porabju poteka na treh osnovnih šolah. Prva, Dvojezična osnovna šola Jožefa Košiča Gornji Senik, je v šolskem letu 2005/06 uvedla dvojezični program, kar pomeni, da se, poleg petih ur slovenščine in ene ure spoznavanja slovenstva tedensko poučuje 50 odstotkov vseh predmetov delno dvojezično (dominantni jezik je še vedno madžarščina). Dvojezično se na šoli poučujejo predmeti, za katere ima kadrovske </w:t>
      </w:r>
      <w:r w:rsidRPr="002F63C5">
        <w:rPr>
          <w:rFonts w:cs="Arial"/>
          <w:sz w:val="24"/>
          <w:lang w:val="sl-SI"/>
        </w:rPr>
        <w:lastRenderedPageBreak/>
        <w:t xml:space="preserve">pogoje. Dvojezičnost so uvajali postopoma, začeli so v prvem razredu, zdaj pa imajo že vsi razredi dvojezični pouk. Druga, Dvojezična osnovna šola Števanovci, je v šolskem letu 2007/08 uvedla dvojezični pouk v prvem razredu, z enakim programom kot gornjeseniška, in ga je prav tako postopno uvajala v višje razrede. Monoštrska Osnovna šola </w:t>
      </w:r>
      <w:proofErr w:type="spellStart"/>
      <w:r w:rsidRPr="002F63C5">
        <w:rPr>
          <w:rFonts w:cs="Arial"/>
          <w:sz w:val="24"/>
          <w:lang w:val="sl-SI"/>
        </w:rPr>
        <w:t>Istvána</w:t>
      </w:r>
      <w:proofErr w:type="spellEnd"/>
      <w:r w:rsidRPr="002F63C5">
        <w:rPr>
          <w:rFonts w:cs="Arial"/>
          <w:sz w:val="24"/>
          <w:lang w:val="sl-SI"/>
        </w:rPr>
        <w:t xml:space="preserve"> </w:t>
      </w:r>
      <w:proofErr w:type="spellStart"/>
      <w:r w:rsidRPr="002F63C5">
        <w:rPr>
          <w:rFonts w:cs="Arial"/>
          <w:sz w:val="24"/>
          <w:lang w:val="sl-SI"/>
        </w:rPr>
        <w:t>Széchenyija</w:t>
      </w:r>
      <w:proofErr w:type="spellEnd"/>
      <w:r w:rsidRPr="002F63C5">
        <w:rPr>
          <w:rFonts w:cs="Arial"/>
          <w:sz w:val="24"/>
          <w:lang w:val="sl-SI"/>
        </w:rPr>
        <w:t xml:space="preserve">, zdaj predmetna stopnja skupne OŠ, ki je ob svojem odprtju leta 1989 bila zamišljena kot centralna narodnostna šola, od šolskega leta 2006/07 ni več narodnostna šola, ampak poučuje slovenščino le fakultativno, 1¬2 uri tedensko. </w:t>
      </w:r>
    </w:p>
    <w:p w14:paraId="1B7D745E" w14:textId="77777777" w:rsidR="00A031EE" w:rsidRPr="002F63C5" w:rsidRDefault="00A031EE" w:rsidP="00A031EE">
      <w:pPr>
        <w:spacing w:line="288" w:lineRule="auto"/>
        <w:jc w:val="both"/>
        <w:rPr>
          <w:rFonts w:cs="Arial"/>
          <w:sz w:val="24"/>
          <w:lang w:val="sl-SI"/>
        </w:rPr>
      </w:pPr>
    </w:p>
    <w:p w14:paraId="36E60381" w14:textId="77777777" w:rsidR="00A031EE" w:rsidRPr="002F63C5" w:rsidRDefault="00A031EE" w:rsidP="00A031EE">
      <w:pPr>
        <w:spacing w:line="288" w:lineRule="auto"/>
        <w:jc w:val="both"/>
        <w:rPr>
          <w:rFonts w:cs="Arial"/>
          <w:sz w:val="24"/>
          <w:lang w:val="sl-SI"/>
        </w:rPr>
      </w:pPr>
      <w:r w:rsidRPr="002F63C5">
        <w:rPr>
          <w:rFonts w:cs="Arial"/>
          <w:sz w:val="24"/>
          <w:lang w:val="sl-SI"/>
        </w:rPr>
        <w:t>K slovenskemu jeziku kot učnemu predmetu s statusom tujega jezika pa se lahko prijavijo tudi dijaki monoštrske gimnazije. Že od leta 1993 imajo možnost opravljati maturo iz slovenščine kot učnega predmeta s statusom tujega ali narodnostnega jezika (dve ravni mature).</w:t>
      </w:r>
    </w:p>
    <w:p w14:paraId="31213F09" w14:textId="77777777" w:rsidR="00A031EE" w:rsidRPr="002F63C5" w:rsidRDefault="00A031EE" w:rsidP="00A031EE">
      <w:pPr>
        <w:spacing w:line="288" w:lineRule="auto"/>
        <w:jc w:val="both"/>
        <w:rPr>
          <w:rFonts w:cs="Arial"/>
          <w:sz w:val="24"/>
          <w:lang w:val="sl-SI"/>
        </w:rPr>
      </w:pPr>
    </w:p>
    <w:p w14:paraId="637C0792" w14:textId="77777777" w:rsidR="00A031EE" w:rsidRPr="002F63C5" w:rsidRDefault="00A031EE" w:rsidP="00A031EE">
      <w:pPr>
        <w:spacing w:line="288" w:lineRule="auto"/>
        <w:jc w:val="both"/>
        <w:rPr>
          <w:rFonts w:cs="Arial"/>
          <w:sz w:val="24"/>
          <w:lang w:val="sl-SI"/>
        </w:rPr>
      </w:pPr>
      <w:r w:rsidRPr="002F63C5">
        <w:rPr>
          <w:rFonts w:cs="Arial"/>
          <w:sz w:val="24"/>
          <w:lang w:val="sl-SI"/>
        </w:rPr>
        <w:t>Hrvaška</w:t>
      </w:r>
    </w:p>
    <w:p w14:paraId="283B5AEF" w14:textId="77777777" w:rsidR="00A031EE" w:rsidRPr="002F63C5" w:rsidRDefault="00A031EE" w:rsidP="00A031EE">
      <w:pPr>
        <w:spacing w:line="288" w:lineRule="auto"/>
        <w:jc w:val="both"/>
        <w:rPr>
          <w:rFonts w:cs="Arial"/>
          <w:sz w:val="24"/>
          <w:lang w:val="sl-SI"/>
        </w:rPr>
      </w:pPr>
      <w:r w:rsidRPr="002F63C5">
        <w:rPr>
          <w:rFonts w:cs="Arial"/>
          <w:sz w:val="24"/>
          <w:lang w:val="sl-SI"/>
        </w:rPr>
        <w:t xml:space="preserve">Hrvaški šolski sistem v skladu z zakonodajo omogoča vzgojo in izobraževanje v jeziku in pisavi narodnih manjšin v okviru enotnega vzgojno-izobraževalnega sistema. Modeli vzgoje in izobraževanja narodnih manjšin se lahko izvajajo po celotni izobraževalni vertikali, od predšolske vzgoje, osnovne šole do srednjega izobraževanja. </w:t>
      </w:r>
    </w:p>
    <w:p w14:paraId="081C5613" w14:textId="77777777" w:rsidR="00A031EE" w:rsidRPr="002F63C5" w:rsidRDefault="00A031EE" w:rsidP="00A031EE">
      <w:pPr>
        <w:spacing w:line="288" w:lineRule="auto"/>
        <w:jc w:val="both"/>
        <w:rPr>
          <w:rFonts w:cs="Arial"/>
          <w:sz w:val="24"/>
          <w:lang w:val="sl-SI"/>
        </w:rPr>
      </w:pPr>
    </w:p>
    <w:p w14:paraId="421EC2CF" w14:textId="77777777" w:rsidR="00A031EE" w:rsidRPr="002F63C5" w:rsidRDefault="00A031EE" w:rsidP="00A031EE">
      <w:pPr>
        <w:spacing w:line="288" w:lineRule="auto"/>
        <w:jc w:val="both"/>
        <w:rPr>
          <w:rFonts w:cs="Arial"/>
          <w:sz w:val="24"/>
          <w:lang w:val="sl-SI"/>
        </w:rPr>
      </w:pPr>
      <w:r w:rsidRPr="002F63C5">
        <w:rPr>
          <w:rFonts w:cs="Arial"/>
          <w:sz w:val="24"/>
          <w:lang w:val="sl-SI"/>
        </w:rPr>
        <w:t>Pravico do izobraževanja narodnih manjšin zagotavljajo predvsem Zakon o vzgoji in izobraževanju v jeziku in pisavi narodnih manjšin in Zakon o vzgoji in izobraževanju v osnovnih in srednjih šolah ter posredno ključni pravni akti, ki urejajo varstvo manjšin v Republiki Hrvaški, o katerih smo že pisali v prejšnjih poglavjih: Ustava Republike Hrvaške, Zakon o uporabi jezika in pisave narodnih manjšin in Ustavni zakon o pravicah narodnih manjšin.</w:t>
      </w:r>
    </w:p>
    <w:p w14:paraId="312469F9" w14:textId="77777777" w:rsidR="00A031EE" w:rsidRPr="002F63C5" w:rsidRDefault="00A031EE" w:rsidP="00A031EE">
      <w:pPr>
        <w:spacing w:line="288" w:lineRule="auto"/>
        <w:jc w:val="both"/>
        <w:rPr>
          <w:rFonts w:cs="Arial"/>
          <w:sz w:val="24"/>
          <w:lang w:val="sl-SI"/>
        </w:rPr>
      </w:pPr>
    </w:p>
    <w:p w14:paraId="5D024913" w14:textId="77777777" w:rsidR="00A031EE" w:rsidRPr="002F63C5" w:rsidRDefault="00A031EE" w:rsidP="00A031EE">
      <w:pPr>
        <w:spacing w:line="288" w:lineRule="auto"/>
        <w:jc w:val="both"/>
        <w:rPr>
          <w:rFonts w:cs="Arial"/>
          <w:sz w:val="24"/>
          <w:lang w:val="sl-SI"/>
        </w:rPr>
      </w:pPr>
      <w:r w:rsidRPr="002F63C5">
        <w:rPr>
          <w:rFonts w:cs="Arial"/>
          <w:sz w:val="24"/>
          <w:lang w:val="sl-SI"/>
        </w:rPr>
        <w:t xml:space="preserve">V skladu z Zakonom o vzgoji in izobraževanju v jeziku in pisavi narodnih manjšin imajo vsi pripadniki narodnih manjšin po celotni vertikali pravico do izobraževanja v svojem jeziku. </w:t>
      </w:r>
    </w:p>
    <w:p w14:paraId="3BBA5304" w14:textId="77777777" w:rsidR="00A031EE" w:rsidRPr="002F63C5" w:rsidRDefault="00A031EE" w:rsidP="00A031EE">
      <w:pPr>
        <w:spacing w:line="288" w:lineRule="auto"/>
        <w:jc w:val="both"/>
        <w:rPr>
          <w:rFonts w:cs="Arial"/>
          <w:sz w:val="24"/>
          <w:lang w:val="sl-SI"/>
        </w:rPr>
      </w:pPr>
    </w:p>
    <w:p w14:paraId="760F969E" w14:textId="77777777" w:rsidR="00A031EE" w:rsidRPr="002F63C5" w:rsidRDefault="00A031EE" w:rsidP="00A031EE">
      <w:pPr>
        <w:spacing w:line="288" w:lineRule="auto"/>
        <w:jc w:val="both"/>
        <w:rPr>
          <w:rFonts w:cs="Arial"/>
          <w:sz w:val="24"/>
          <w:lang w:val="sl-SI"/>
        </w:rPr>
      </w:pPr>
      <w:r w:rsidRPr="002F63C5">
        <w:rPr>
          <w:rFonts w:cs="Arial"/>
          <w:sz w:val="24"/>
          <w:lang w:val="sl-SI"/>
        </w:rPr>
        <w:t>Izobraževanje pripadnikov narodnih manjšin v jeziku manjšin se izvaja v posebnih (manjšinskih) šolskih ustanovah, če je učencev dovolj za ustanovitev nove šole. Za manjše število učencev pa se v okviru šol s hrvaškim učnim jezikom oblikuje posebne skupine (razrede) za pouk v jeziku in pisavi nacionalnih manjšin. Tudi če učencev pripadnikov narodnih manjšin po predpisanih državnih pedagoških standardih za oblikovanje novega razreda  ni dovolj (najmanj 14 učencev), se lahko oblikuje skupina z manjšim številom učencev. Naziv šolske ustanove, v kateri poteka pouk v jeziku in pisavi nacionalne manjšine, in njen pečat morata biti dvojezična, v hrvaškem jeziku in jeziku manjšine ter zapisan v latinici in pisavi nacionalne manjšine.</w:t>
      </w:r>
    </w:p>
    <w:p w14:paraId="4F122741" w14:textId="77777777" w:rsidR="00A031EE" w:rsidRPr="002F63C5" w:rsidRDefault="00A031EE" w:rsidP="00A031EE">
      <w:pPr>
        <w:spacing w:line="288" w:lineRule="auto"/>
        <w:jc w:val="both"/>
        <w:rPr>
          <w:rFonts w:cs="Arial"/>
          <w:sz w:val="24"/>
          <w:lang w:val="sl-SI"/>
        </w:rPr>
      </w:pPr>
    </w:p>
    <w:p w14:paraId="0678CC32" w14:textId="77777777" w:rsidR="00A031EE" w:rsidRPr="002F63C5" w:rsidRDefault="00A031EE" w:rsidP="00A031EE">
      <w:pPr>
        <w:spacing w:line="288" w:lineRule="auto"/>
        <w:jc w:val="both"/>
        <w:rPr>
          <w:rFonts w:cs="Arial"/>
          <w:sz w:val="24"/>
          <w:lang w:val="sl-SI"/>
        </w:rPr>
      </w:pPr>
      <w:r w:rsidRPr="002F63C5">
        <w:rPr>
          <w:rFonts w:cs="Arial"/>
          <w:sz w:val="24"/>
          <w:lang w:val="sl-SI"/>
        </w:rPr>
        <w:t xml:space="preserve">Ministrstvo za znanost, izobraževanje in šport Republike Hrvaške je v skladu z zakonodajo (Zakonom o </w:t>
      </w:r>
      <w:proofErr w:type="spellStart"/>
      <w:r w:rsidRPr="002F63C5">
        <w:rPr>
          <w:rFonts w:cs="Arial"/>
          <w:sz w:val="24"/>
          <w:lang w:val="sl-SI"/>
        </w:rPr>
        <w:t>odgoju</w:t>
      </w:r>
      <w:proofErr w:type="spellEnd"/>
      <w:r w:rsidRPr="002F63C5">
        <w:rPr>
          <w:rFonts w:cs="Arial"/>
          <w:sz w:val="24"/>
          <w:lang w:val="sl-SI"/>
        </w:rPr>
        <w:t xml:space="preserve"> i obrazovanju na jeziku i pismu nacionalnih </w:t>
      </w:r>
      <w:proofErr w:type="spellStart"/>
      <w:r w:rsidRPr="002F63C5">
        <w:rPr>
          <w:rFonts w:cs="Arial"/>
          <w:sz w:val="24"/>
          <w:lang w:val="sl-SI"/>
        </w:rPr>
        <w:t>manjina</w:t>
      </w:r>
      <w:proofErr w:type="spellEnd"/>
      <w:r w:rsidRPr="002F63C5">
        <w:rPr>
          <w:rFonts w:cs="Arial"/>
          <w:sz w:val="24"/>
          <w:lang w:val="sl-SI"/>
        </w:rPr>
        <w:t>)  razvilo tri modele in oblike izobraževanja za narodne manjšine, in sicer model A, model B in model C.</w:t>
      </w:r>
    </w:p>
    <w:p w14:paraId="633E5D00" w14:textId="77777777" w:rsidR="00A031EE" w:rsidRPr="002F63C5" w:rsidRDefault="00A031EE" w:rsidP="00A031EE">
      <w:pPr>
        <w:spacing w:line="288" w:lineRule="auto"/>
        <w:jc w:val="both"/>
        <w:rPr>
          <w:rFonts w:cs="Arial"/>
          <w:sz w:val="24"/>
          <w:lang w:val="sl-SI"/>
        </w:rPr>
      </w:pPr>
    </w:p>
    <w:p w14:paraId="6A82A3BC" w14:textId="77777777" w:rsidR="00A031EE" w:rsidRPr="002F63C5" w:rsidRDefault="00A031EE" w:rsidP="00A031EE">
      <w:pPr>
        <w:spacing w:line="288" w:lineRule="auto"/>
        <w:jc w:val="both"/>
        <w:rPr>
          <w:rFonts w:cs="Arial"/>
          <w:sz w:val="24"/>
          <w:lang w:val="sl-SI"/>
        </w:rPr>
      </w:pPr>
      <w:r w:rsidRPr="002F63C5">
        <w:rPr>
          <w:rFonts w:cs="Arial"/>
          <w:sz w:val="24"/>
          <w:lang w:val="sl-SI"/>
        </w:rPr>
        <w:t>Model A – učni jezik je jezik narodne manjšine: po tem modelu se pouk v celoti izvaja v jeziku in pisavi narodne manjšine, obvezno pa je učenje hrvaškega jezika, in sicer v enakem obsegu ur kot učenje jezika manjšine. Model vsebuje vse predmete iz splošnega predmetnika, učenci pa imajo pravico in obvezo učiti se še dodatne vsebine, ki so pomembne za manjšinsko skupnost. Praviloma se ta model izvaja v posebnih, manjšinskih šolskih ustanovah, mogoče pa ga je izvajati tudi znotraj šole s hrvaškim učnim jezikom. V ta model so vključeni učenci, ki pripadajo srbski, italijanski, madžarski in češki narodni skupnosti. Model je primeren predvsem za mnogoštevilne manjšinske skupnosti. Podoben šolski model velja za italijansko manjšino v Sloveniji in slovensko v Italiji.</w:t>
      </w:r>
    </w:p>
    <w:p w14:paraId="30D0623A" w14:textId="77777777" w:rsidR="00A031EE" w:rsidRPr="002F63C5" w:rsidRDefault="00A031EE" w:rsidP="00A031EE">
      <w:pPr>
        <w:spacing w:line="288" w:lineRule="auto"/>
        <w:jc w:val="both"/>
        <w:rPr>
          <w:rFonts w:cs="Arial"/>
          <w:sz w:val="24"/>
          <w:lang w:val="sl-SI"/>
        </w:rPr>
      </w:pPr>
    </w:p>
    <w:p w14:paraId="4555195F" w14:textId="77777777" w:rsidR="00A031EE" w:rsidRPr="002F63C5" w:rsidRDefault="00A031EE" w:rsidP="00A031EE">
      <w:pPr>
        <w:spacing w:line="288" w:lineRule="auto"/>
        <w:jc w:val="both"/>
        <w:rPr>
          <w:rFonts w:cs="Arial"/>
          <w:sz w:val="24"/>
          <w:lang w:val="sl-SI"/>
        </w:rPr>
      </w:pPr>
      <w:r w:rsidRPr="002F63C5">
        <w:rPr>
          <w:rFonts w:cs="Arial"/>
          <w:sz w:val="24"/>
          <w:lang w:val="sl-SI"/>
        </w:rPr>
        <w:t>Model B – dvojezični model: pouk poteka v hrvaškem jeziku ter jeziku in pisavi narodne manjšine. V hrvaškem jeziku poteka pouk pri naravoslovnih predmetih, v jeziku in pisavi narodne manjšine pa pouk pri družboslovnih predmetih. Izvaja se praviloma v šolah s poukom v hrvaškem jeziku, vendar na posebnih oddelkih. Po tem modelu se izobražujejo pripadniki madžarske in češke nacionalne manjšine. Podoben model poznamo v Sloveniji v Prekmurju, kjer živi madžarska narodna skupnost, in v Porabju na Madžarskem, kjer živi (usihajoča) slovenska narodna skupnost.</w:t>
      </w:r>
    </w:p>
    <w:p w14:paraId="6CBB243B" w14:textId="77777777" w:rsidR="00A031EE" w:rsidRPr="002F63C5" w:rsidRDefault="00A031EE" w:rsidP="00A031EE">
      <w:pPr>
        <w:spacing w:line="288" w:lineRule="auto"/>
        <w:jc w:val="both"/>
        <w:rPr>
          <w:rFonts w:cs="Arial"/>
          <w:sz w:val="24"/>
          <w:lang w:val="sl-SI"/>
        </w:rPr>
      </w:pPr>
    </w:p>
    <w:p w14:paraId="6269D9A7" w14:textId="77777777" w:rsidR="00A031EE" w:rsidRPr="002F63C5" w:rsidRDefault="00A031EE" w:rsidP="00A031EE">
      <w:pPr>
        <w:spacing w:line="288" w:lineRule="auto"/>
        <w:jc w:val="both"/>
        <w:rPr>
          <w:rFonts w:cs="Arial"/>
          <w:sz w:val="24"/>
          <w:lang w:val="sl-SI"/>
        </w:rPr>
      </w:pPr>
      <w:r w:rsidRPr="002F63C5">
        <w:rPr>
          <w:rFonts w:cs="Arial"/>
          <w:sz w:val="24"/>
          <w:lang w:val="sl-SI"/>
        </w:rPr>
        <w:t>Model C – jezik manjšine kot izbirni predmet: pouk poteka v hrvaškem jeziku, dodatne ure (dve do pet ur tedensko) pa so namenjene učenju jezika in kulture nacionalne manjšine. Ure se odvijajo po posebnem programu, ki obsega učenje narodne književnosti manjšine, zgodovine, zemljepisa ter glasbene in likovne umetnosti. Ta model se lahko izvaja tako na osnovnošolski kot na srednješolski ravni. Tudi za te (izbirne manjšinske) predmete se vpiše ocena v spričevalo. Obstaja tudi možnost, da del pouka, namenjenega manjšinskim predmetom, obiskujejo tudi učenci drugih šol. Po tem modelu se izobražujejo tudi pripadniki slovenske narodne manjšine (Istra, Kvarner, Varaždinska in Medžimurska županija).</w:t>
      </w:r>
    </w:p>
    <w:p w14:paraId="11CFBD01" w14:textId="77777777" w:rsidR="00A031EE" w:rsidRPr="002F63C5" w:rsidRDefault="00A031EE" w:rsidP="00A031EE">
      <w:pPr>
        <w:spacing w:line="288" w:lineRule="auto"/>
        <w:jc w:val="both"/>
        <w:rPr>
          <w:rFonts w:cs="Arial"/>
          <w:sz w:val="24"/>
          <w:lang w:val="sl-SI"/>
        </w:rPr>
      </w:pPr>
    </w:p>
    <w:p w14:paraId="699280F7" w14:textId="3544B38B" w:rsidR="00A031EE" w:rsidRPr="002F63C5" w:rsidRDefault="00A031EE" w:rsidP="00A031EE">
      <w:pPr>
        <w:spacing w:line="288" w:lineRule="auto"/>
        <w:jc w:val="both"/>
        <w:rPr>
          <w:rFonts w:cs="Arial"/>
          <w:sz w:val="24"/>
          <w:lang w:val="sl-SI"/>
        </w:rPr>
      </w:pPr>
      <w:r w:rsidRPr="002F63C5">
        <w:rPr>
          <w:rFonts w:cs="Arial"/>
          <w:sz w:val="24"/>
          <w:lang w:val="sl-SI"/>
        </w:rPr>
        <w:t>Avstrija</w:t>
      </w:r>
    </w:p>
    <w:p w14:paraId="346A6703" w14:textId="77777777" w:rsidR="00A031EE" w:rsidRPr="002F63C5" w:rsidRDefault="00A031EE" w:rsidP="00A031EE">
      <w:pPr>
        <w:spacing w:line="288" w:lineRule="auto"/>
        <w:jc w:val="both"/>
        <w:rPr>
          <w:rFonts w:cs="Arial"/>
          <w:sz w:val="24"/>
          <w:lang w:val="sl-SI"/>
        </w:rPr>
      </w:pPr>
      <w:r w:rsidRPr="002F63C5">
        <w:rPr>
          <w:rFonts w:cs="Arial"/>
          <w:sz w:val="24"/>
          <w:lang w:val="sl-SI"/>
        </w:rPr>
        <w:t>Vodilo avstrijske politike do avtohtonih in z zakonom priznanih narodnih skupin je ubesedeno v osmem členu Zveznega ustavnega zakona. Neuradni prevod člena (uradnega prevoda v slovenščino ni) se glasi:</w:t>
      </w:r>
    </w:p>
    <w:p w14:paraId="70FEAB6A" w14:textId="77777777" w:rsidR="00A031EE" w:rsidRPr="002F63C5" w:rsidRDefault="00A031EE" w:rsidP="00A031EE">
      <w:pPr>
        <w:spacing w:line="288" w:lineRule="auto"/>
        <w:jc w:val="both"/>
        <w:rPr>
          <w:rFonts w:cs="Arial"/>
          <w:sz w:val="24"/>
          <w:lang w:val="sl-SI"/>
        </w:rPr>
      </w:pPr>
      <w:r w:rsidRPr="002F63C5">
        <w:rPr>
          <w:rFonts w:cs="Arial"/>
          <w:sz w:val="24"/>
          <w:lang w:val="sl-SI"/>
        </w:rPr>
        <w:t>» Člen 8.</w:t>
      </w:r>
    </w:p>
    <w:p w14:paraId="7502ECBA" w14:textId="77777777" w:rsidR="00A031EE" w:rsidRPr="002F63C5" w:rsidRDefault="00A031EE" w:rsidP="00A031EE">
      <w:pPr>
        <w:spacing w:line="288" w:lineRule="auto"/>
        <w:jc w:val="both"/>
        <w:rPr>
          <w:rFonts w:cs="Arial"/>
          <w:sz w:val="24"/>
          <w:lang w:val="sl-SI"/>
        </w:rPr>
      </w:pPr>
      <w:r w:rsidRPr="002F63C5">
        <w:rPr>
          <w:rFonts w:cs="Arial"/>
          <w:sz w:val="24"/>
          <w:lang w:val="sl-SI"/>
        </w:rPr>
        <w:lastRenderedPageBreak/>
        <w:t>(1) Nemščina je, kljub pravicam, ki so z zveznimi zakoni priznane jezikovnim manjšinam, državni jezik republike.</w:t>
      </w:r>
    </w:p>
    <w:p w14:paraId="0C409914" w14:textId="77777777" w:rsidR="00A031EE" w:rsidRPr="002F63C5" w:rsidRDefault="00A031EE" w:rsidP="00A031EE">
      <w:pPr>
        <w:spacing w:line="288" w:lineRule="auto"/>
        <w:jc w:val="both"/>
        <w:rPr>
          <w:rFonts w:cs="Arial"/>
          <w:sz w:val="24"/>
          <w:lang w:val="sl-SI"/>
        </w:rPr>
      </w:pPr>
    </w:p>
    <w:p w14:paraId="253D5156" w14:textId="77777777" w:rsidR="00A031EE" w:rsidRPr="002F63C5" w:rsidRDefault="00A031EE" w:rsidP="00A031EE">
      <w:pPr>
        <w:spacing w:line="288" w:lineRule="auto"/>
        <w:jc w:val="both"/>
        <w:rPr>
          <w:rFonts w:cs="Arial"/>
          <w:sz w:val="24"/>
          <w:lang w:val="sl-SI"/>
        </w:rPr>
      </w:pPr>
      <w:r w:rsidRPr="002F63C5">
        <w:rPr>
          <w:rFonts w:cs="Arial"/>
          <w:sz w:val="24"/>
          <w:lang w:val="sl-SI"/>
        </w:rPr>
        <w:t>(2) Republika (zveza, dežele in občine) se priznava k svoji zrasli nastali jezikovni in kulturni raznolikosti, ki se izraža v njenih avtohtonih narodnih skupinah. Jezik in kultura, obstoj in ohranitev teh narodnih skupin je treba spoštovati, varovati in podpirati.«</w:t>
      </w:r>
    </w:p>
    <w:p w14:paraId="3C660524" w14:textId="77777777" w:rsidR="00A031EE" w:rsidRPr="002F63C5" w:rsidRDefault="00A031EE" w:rsidP="00A031EE">
      <w:pPr>
        <w:spacing w:line="288" w:lineRule="auto"/>
        <w:jc w:val="both"/>
        <w:rPr>
          <w:rFonts w:cs="Arial"/>
          <w:sz w:val="24"/>
          <w:lang w:val="sl-SI"/>
        </w:rPr>
      </w:pPr>
    </w:p>
    <w:p w14:paraId="30E0190F" w14:textId="77777777" w:rsidR="00A031EE" w:rsidRPr="002F63C5" w:rsidRDefault="00A031EE" w:rsidP="00A031EE">
      <w:pPr>
        <w:spacing w:line="288" w:lineRule="auto"/>
        <w:jc w:val="both"/>
        <w:rPr>
          <w:rFonts w:cs="Arial"/>
          <w:sz w:val="24"/>
          <w:lang w:val="sl-SI"/>
        </w:rPr>
      </w:pPr>
      <w:r w:rsidRPr="002F63C5">
        <w:rPr>
          <w:rFonts w:cs="Arial"/>
          <w:sz w:val="24"/>
          <w:lang w:val="sl-SI"/>
        </w:rPr>
        <w:t>Na podlagi zgoraj navedene zakonodaje delujejo na avstrijskem Koroškem poleg šol z nemškim učnim jezikom tudi t. i. dvojezične šole z nemškim in slovenskim učnim jezikom. To je regionalna izobraževalna ponudba avstrijskega šolstva in je namenjena predvsem slovenski narodni skupnosti na Koroškem.</w:t>
      </w:r>
    </w:p>
    <w:p w14:paraId="202E2C44" w14:textId="77777777" w:rsidR="00A031EE" w:rsidRPr="002F63C5" w:rsidRDefault="00A031EE" w:rsidP="00A031EE">
      <w:pPr>
        <w:spacing w:line="288" w:lineRule="auto"/>
        <w:jc w:val="both"/>
        <w:rPr>
          <w:rFonts w:cs="Arial"/>
          <w:sz w:val="24"/>
          <w:lang w:val="sl-SI"/>
        </w:rPr>
      </w:pPr>
    </w:p>
    <w:p w14:paraId="2665020C" w14:textId="77777777" w:rsidR="00A031EE" w:rsidRPr="002F63C5" w:rsidRDefault="00A031EE" w:rsidP="00A031EE">
      <w:pPr>
        <w:spacing w:line="288" w:lineRule="auto"/>
        <w:jc w:val="both"/>
        <w:rPr>
          <w:rFonts w:cs="Arial"/>
          <w:sz w:val="24"/>
          <w:lang w:val="sl-SI"/>
        </w:rPr>
      </w:pPr>
      <w:r w:rsidRPr="002F63C5">
        <w:rPr>
          <w:rFonts w:cs="Arial"/>
          <w:sz w:val="24"/>
          <w:lang w:val="sl-SI"/>
        </w:rPr>
        <w:t>Začetki tega modela dvojezičnega šolstva segajo v leto 1945, ko je začasna koroška deželna vlada sprejela Odredbo o novi ureditvi dvojezičnih ljudskih šol v južnem delu Koroške. Z njo je bilo sprejeto načelo, da naj na natančno določenem ozemlju vse otroke poučujejo v nemškem in slovenskem jeziku. Bistven sestavni del Državne pogodbe o ponovni vzpostavitvi neodvisne in demokratične Avstrije z dne 15. maja 1955 so jezikovne pravice slovenske in hrvaške manjšine (7. člen). Pravice vključujejo tudi šolstvo in izobraževanje. Leta 1958 je koroški deželni glavar z uredbo omogočil staršem, da svoje otroke odjavijo od dvojezičnega pouka. Z manjšinskim šolskim zakonom za Koroško (1959) je bila uvedena ureditev, ki prepušča vzgojnim upravičencem odločitev, ali naj njihovi otroci obiskujejo dvojezični pouk ali ne (načelo prijave).</w:t>
      </w:r>
    </w:p>
    <w:p w14:paraId="0C0C5BEE" w14:textId="77777777" w:rsidR="00A031EE" w:rsidRPr="002F63C5" w:rsidRDefault="00A031EE" w:rsidP="00A031EE">
      <w:pPr>
        <w:spacing w:line="288" w:lineRule="auto"/>
        <w:jc w:val="both"/>
        <w:rPr>
          <w:rFonts w:cs="Arial"/>
          <w:sz w:val="24"/>
          <w:lang w:val="sl-SI"/>
        </w:rPr>
      </w:pPr>
    </w:p>
    <w:p w14:paraId="512F7D92" w14:textId="77777777" w:rsidR="00A031EE" w:rsidRPr="002F63C5" w:rsidRDefault="00A031EE" w:rsidP="00A031EE">
      <w:pPr>
        <w:spacing w:line="288" w:lineRule="auto"/>
        <w:jc w:val="both"/>
        <w:rPr>
          <w:rFonts w:cs="Arial"/>
          <w:sz w:val="24"/>
          <w:lang w:val="sl-SI"/>
        </w:rPr>
      </w:pPr>
      <w:r w:rsidRPr="002F63C5">
        <w:rPr>
          <w:rFonts w:cs="Arial"/>
          <w:sz w:val="24"/>
          <w:lang w:val="sl-SI"/>
        </w:rPr>
        <w:t>Manjšinski šolski zakon za Koroško je leta 1988 doživel tri bistvene spremembe: v razredih z dvojezičnim poukom se je znižalo najvišje možno število učenk in učencev, olajšana je bila delitev po učnem jeziku in v razredih, kjer so bili poleg k dvojezičnemu pouku prijavljenih učenk in učencev tudi tisti, ki imajo samo nemški učni jezik, je bil uveden sistem pouka z dvema učiteljema. Leta 1990 je sledila naslednja sprememba: če  obstaja utemeljena potreba po dvojezičnem pouku tudi zunaj področja, kjer je bila slovenska narodna skupina tradicionalno naseljena, je tak pouk možen (na tej osnovi je bila ustanovljena javna dvojezična ljudska šola v Celovcu).</w:t>
      </w:r>
    </w:p>
    <w:p w14:paraId="25F12827" w14:textId="77777777" w:rsidR="00A031EE" w:rsidRPr="002F63C5" w:rsidRDefault="00A031EE" w:rsidP="00A031EE">
      <w:pPr>
        <w:spacing w:line="288" w:lineRule="auto"/>
        <w:jc w:val="both"/>
        <w:rPr>
          <w:rFonts w:cs="Arial"/>
          <w:sz w:val="24"/>
          <w:lang w:val="sl-SI"/>
        </w:rPr>
      </w:pPr>
    </w:p>
    <w:p w14:paraId="2F9E190A" w14:textId="77777777" w:rsidR="00A031EE" w:rsidRPr="002F63C5" w:rsidRDefault="00A031EE" w:rsidP="00A031EE">
      <w:pPr>
        <w:spacing w:line="288" w:lineRule="auto"/>
        <w:jc w:val="both"/>
        <w:rPr>
          <w:rFonts w:cs="Arial"/>
          <w:sz w:val="24"/>
          <w:lang w:val="sl-SI"/>
        </w:rPr>
      </w:pPr>
      <w:r w:rsidRPr="002F63C5">
        <w:rPr>
          <w:rFonts w:cs="Arial"/>
          <w:sz w:val="24"/>
          <w:lang w:val="sl-SI"/>
        </w:rPr>
        <w:t xml:space="preserve">Pomembni mejniki v razvoju šolstva za slovensko narodno skupino in za </w:t>
      </w:r>
      <w:proofErr w:type="spellStart"/>
      <w:r w:rsidRPr="002F63C5">
        <w:rPr>
          <w:rFonts w:cs="Arial"/>
          <w:sz w:val="24"/>
          <w:lang w:val="sl-SI"/>
        </w:rPr>
        <w:t>dvo</w:t>
      </w:r>
      <w:proofErr w:type="spellEnd"/>
      <w:r w:rsidRPr="002F63C5">
        <w:rPr>
          <w:rFonts w:cs="Arial"/>
          <w:sz w:val="24"/>
          <w:lang w:val="sl-SI"/>
        </w:rPr>
        <w:t xml:space="preserve">- in večjezično izobraževalno ponudbo na Koroškem so bili ustanovitev Zvezne gimnazije in zvezne realne gimnazije za Slovence (v Celovcu, 1957), odprtje Dvojezične zvezne trgovske akademije (v Celovcu, 1990) in graditev dvojezične Privatne višje šole za gospodarske poklice (v </w:t>
      </w:r>
      <w:proofErr w:type="spellStart"/>
      <w:r w:rsidRPr="002F63C5">
        <w:rPr>
          <w:rFonts w:cs="Arial"/>
          <w:sz w:val="24"/>
          <w:lang w:val="sl-SI"/>
        </w:rPr>
        <w:t>Šentpetru</w:t>
      </w:r>
      <w:proofErr w:type="spellEnd"/>
      <w:r w:rsidRPr="002F63C5">
        <w:rPr>
          <w:rFonts w:cs="Arial"/>
          <w:sz w:val="24"/>
          <w:lang w:val="sl-SI"/>
        </w:rPr>
        <w:t xml:space="preserve"> pri Šentjakobu v Rožu, 1989). </w:t>
      </w:r>
    </w:p>
    <w:p w14:paraId="5F33694D" w14:textId="77777777" w:rsidR="00A031EE" w:rsidRPr="002F63C5" w:rsidRDefault="00A031EE" w:rsidP="00A031EE">
      <w:pPr>
        <w:spacing w:line="288" w:lineRule="auto"/>
        <w:jc w:val="both"/>
        <w:rPr>
          <w:rFonts w:cs="Arial"/>
          <w:sz w:val="24"/>
          <w:lang w:val="sl-SI"/>
        </w:rPr>
      </w:pPr>
    </w:p>
    <w:p w14:paraId="525B928D" w14:textId="0ECE4F95" w:rsidR="00A031EE" w:rsidRPr="002F63C5" w:rsidRDefault="00A031EE" w:rsidP="00A031EE">
      <w:pPr>
        <w:spacing w:line="288" w:lineRule="auto"/>
        <w:jc w:val="both"/>
        <w:rPr>
          <w:rFonts w:cs="Arial"/>
          <w:sz w:val="24"/>
          <w:lang w:val="sl-SI"/>
        </w:rPr>
      </w:pPr>
      <w:r w:rsidRPr="002F63C5">
        <w:rPr>
          <w:rFonts w:cs="Arial"/>
          <w:sz w:val="24"/>
          <w:lang w:val="sl-SI"/>
        </w:rPr>
        <w:lastRenderedPageBreak/>
        <w:t>Italija</w:t>
      </w:r>
    </w:p>
    <w:p w14:paraId="1E12146D" w14:textId="77777777" w:rsidR="00A031EE" w:rsidRPr="002F63C5" w:rsidRDefault="00A031EE" w:rsidP="00A031EE">
      <w:pPr>
        <w:spacing w:line="288" w:lineRule="auto"/>
        <w:jc w:val="both"/>
        <w:rPr>
          <w:rFonts w:cs="Arial"/>
          <w:sz w:val="24"/>
          <w:lang w:val="sl-SI"/>
        </w:rPr>
      </w:pPr>
      <w:r w:rsidRPr="002F63C5">
        <w:rPr>
          <w:rFonts w:cs="Arial"/>
          <w:sz w:val="24"/>
          <w:lang w:val="sl-SI"/>
        </w:rPr>
        <w:t>V časovnem razmiku, ki ga zamejujeta na eni strani vzpostavitev Zavezniške vojaške uprave (ZVU) v Trstu in Gorici junija 1945 in na drugi strani odobritev zakona št. 38 z dne 23. februarja 2001, so pravno podobo slovenskega šolstva oblikovali akti ZVU, akti Republike Italije in mednarodni dogovori ter dvostranski sporazumi. Pri tem je treba opozoriti na različno obravnavo pravic slovenske manjšine glede na posamezna zemljepisna območja: na Tržaškem in Goriškem so bile leta 1945 slovenske šole ponovno odprte pod okriljem ZVU, v Benečiji, Reziji in Kanalski dolini, ki so bile Italiji vrnjene kmalu po osvoboditvi, pa so Slovenci še naprej ostali brez vsake pravne zaščite in torej tudi brez lastnih šol. Pa tudi v Trstu in Gorici pravni položaj slovenskega šolstva ni bil enak. Medtem ko so prišle slovenske šole na Goriškem že leta 1947 pod italijansko upravo in tam nekako »obvisele v zraku«, pa so šole na Tržaškem do podpisa londonskega sporazuma leta 1954 ostale pod angloameriško jurisdikcijo. Vsebina tega sporazuma in poznejši dvostranski dogovori med Republiko Italijo in Socialistično federativno republiko Jugoslavijo so bili torej pravno zavezujoči le za slovenske šole na Tržaškem. Veljavnost dvostranskih dogovorov s področja vzgoje in izobraževanja je bila raztegnjena na Goriško šele po sporazumu med Italijo in Slovenijo o sodelovanju na šolskem področju, podpisanem v Ljubljani 25. maja 1995.</w:t>
      </w:r>
    </w:p>
    <w:p w14:paraId="36A64DF9" w14:textId="77777777" w:rsidR="00A031EE" w:rsidRPr="002F63C5" w:rsidRDefault="00A031EE" w:rsidP="00A031EE">
      <w:pPr>
        <w:spacing w:line="288" w:lineRule="auto"/>
        <w:jc w:val="both"/>
        <w:rPr>
          <w:rFonts w:cs="Arial"/>
          <w:sz w:val="24"/>
          <w:lang w:val="sl-SI"/>
        </w:rPr>
      </w:pPr>
    </w:p>
    <w:p w14:paraId="250A2206" w14:textId="0C8F2CFE" w:rsidR="00A031EE" w:rsidRPr="002F63C5" w:rsidRDefault="00A031EE" w:rsidP="00A031EE">
      <w:pPr>
        <w:spacing w:line="288" w:lineRule="auto"/>
        <w:jc w:val="both"/>
        <w:rPr>
          <w:rFonts w:cs="Arial"/>
          <w:sz w:val="24"/>
          <w:lang w:val="sl-SI"/>
        </w:rPr>
      </w:pPr>
      <w:r w:rsidRPr="002F63C5">
        <w:rPr>
          <w:rFonts w:cs="Arial"/>
          <w:sz w:val="24"/>
          <w:lang w:val="sl-SI"/>
        </w:rPr>
        <w:t>Če upoštevamo omenjena razlikovanja, smemo torej povojno zgodovino slovenske šole na ozemlju današnje Republike Italije razdeliti v naslednja obdobja: 1) Od ZVU do Londonskega sporazuma (1945-1954); 2) Od Londonskega sporazuma do zakona 1012/1961 (1954-1961); 3) Od zakona 1012/1961 do uresničenja pooblaščenih odlokov (1961-1977); 4) Od uresničenja pooblaščenih odlokov do sprejetja zakona 38/2001 (1977-2001).</w:t>
      </w:r>
    </w:p>
    <w:p w14:paraId="10C80E7C" w14:textId="77777777" w:rsidR="00A031EE" w:rsidRPr="002F63C5" w:rsidRDefault="00A031EE" w:rsidP="00A031EE">
      <w:pPr>
        <w:spacing w:line="288" w:lineRule="auto"/>
        <w:jc w:val="both"/>
        <w:rPr>
          <w:rFonts w:cs="Arial"/>
          <w:sz w:val="24"/>
          <w:lang w:val="sl-SI"/>
        </w:rPr>
      </w:pPr>
    </w:p>
    <w:p w14:paraId="65E05767" w14:textId="77777777" w:rsidR="00A031EE" w:rsidRPr="002F63C5" w:rsidRDefault="00A031EE" w:rsidP="00A031EE">
      <w:pPr>
        <w:spacing w:line="288" w:lineRule="auto"/>
        <w:jc w:val="both"/>
        <w:rPr>
          <w:rFonts w:cs="Arial"/>
          <w:sz w:val="24"/>
          <w:lang w:val="sl-SI"/>
        </w:rPr>
      </w:pPr>
      <w:r w:rsidRPr="002F63C5">
        <w:rPr>
          <w:rFonts w:cs="Arial"/>
          <w:sz w:val="24"/>
          <w:lang w:val="sl-SI"/>
        </w:rPr>
        <w:t>V obdobju med letoma 1945 in 2001 se je slovensko šolstvo na ozemlju Republike Italije v pravnem pogledu nedvomno utrdilo. To šolstvo ima zdaj svojo trdno strukturo, ki zajema večino s Slovenci naseljenega ozemlja v Furlaniji - Julijski krajini in Benečiji (pa čeprav je v videmski pokrajini šele v povojih), prvič pa razpolaga tudi z (delno) avtonomno upravno strukturo z lastnim osebjem in odgovornim funkcionarjem. Z imenovanjem vodje Urada za slovenske šole se je prvič zgodilo, da je bil na čelo državnega organa, v celoti namenjenega slovenski manjšini, imenovan visok državni funkcionar iz vrst slovenske manjšine. Urejen je pravni status slovenskega učnega in vodstvenega osebja, načelno je rešeno tudi vprašanje avtonomije slovenskih šolskih zavodov.</w:t>
      </w:r>
    </w:p>
    <w:p w14:paraId="6A85F8A3" w14:textId="77777777" w:rsidR="00A031EE" w:rsidRPr="002F63C5" w:rsidRDefault="00A031EE" w:rsidP="00A031EE">
      <w:pPr>
        <w:spacing w:line="288" w:lineRule="auto"/>
        <w:jc w:val="both"/>
        <w:rPr>
          <w:rFonts w:cs="Arial"/>
          <w:sz w:val="24"/>
          <w:lang w:val="sl-SI"/>
        </w:rPr>
      </w:pPr>
    </w:p>
    <w:p w14:paraId="30A06679" w14:textId="77777777" w:rsidR="00A031EE" w:rsidRPr="002F63C5" w:rsidRDefault="00A031EE" w:rsidP="00A031EE">
      <w:pPr>
        <w:spacing w:line="288" w:lineRule="auto"/>
        <w:jc w:val="both"/>
        <w:rPr>
          <w:rFonts w:cs="Arial"/>
          <w:sz w:val="24"/>
          <w:lang w:val="sl-SI"/>
        </w:rPr>
      </w:pPr>
      <w:r w:rsidRPr="002F63C5">
        <w:rPr>
          <w:rFonts w:cs="Arial"/>
          <w:sz w:val="24"/>
          <w:lang w:val="sl-SI"/>
        </w:rPr>
        <w:t xml:space="preserve">Poleg urejenosti pa nudi današnja slika pravnega položaja slovenskega šolstva v Italiji tudi marsikatero nedorečenost in nejasnost. Nekatera vprašanja so rešena le na papirju, a se v praksi ne izvajajo (na primer glasbeno šolstvo, priznanje </w:t>
      </w:r>
      <w:r w:rsidRPr="002F63C5">
        <w:rPr>
          <w:rFonts w:cs="Arial"/>
          <w:sz w:val="24"/>
          <w:lang w:val="sl-SI"/>
        </w:rPr>
        <w:lastRenderedPageBreak/>
        <w:t>sindikata, Deželni šolski svet itd.). Druga vprašanja se v praksi sicer večkrat ugodno rešujejo (na primer sestava razredov, obstoj različnih izobraževalnih smeri itd.), nimajo pa opore v nobenem jasnem in obvezujočem določilu. Pravica do odstopanja od vsedržavnih, za manjšino večinoma prezahtevnih parametrov je namreč zajamčena le za vprašanje šolske avtonomije. Na ostalih področjih je manjšinsko šolstvo s strogo pravnega vidika ranljivo.</w:t>
      </w:r>
    </w:p>
    <w:p w14:paraId="148800F5" w14:textId="77777777" w:rsidR="00A031EE" w:rsidRPr="002F63C5" w:rsidRDefault="00A031EE" w:rsidP="00A031EE">
      <w:pPr>
        <w:spacing w:line="288" w:lineRule="auto"/>
        <w:jc w:val="both"/>
        <w:rPr>
          <w:rFonts w:cs="Arial"/>
          <w:sz w:val="24"/>
          <w:lang w:val="sl-SI"/>
        </w:rPr>
      </w:pPr>
    </w:p>
    <w:p w14:paraId="4099780B" w14:textId="77777777" w:rsidR="00A031EE" w:rsidRPr="002F63C5" w:rsidRDefault="00A031EE" w:rsidP="00A031EE">
      <w:pPr>
        <w:spacing w:line="288" w:lineRule="auto"/>
        <w:jc w:val="both"/>
        <w:rPr>
          <w:rFonts w:cs="Arial"/>
          <w:sz w:val="24"/>
          <w:lang w:val="sl-SI"/>
        </w:rPr>
      </w:pPr>
      <w:r w:rsidRPr="002F63C5">
        <w:rPr>
          <w:rFonts w:cs="Arial"/>
          <w:sz w:val="24"/>
          <w:lang w:val="sl-SI"/>
        </w:rPr>
        <w:t>Spet druga vprašanja so načelno ali praktično rešena le delno. To je primer Urada za slovenske šole, ki je sicer nedvomno  korak naprej glede na stanje izza zakona 932/1973, ni pa slovenski šoli podelil tiste avtonomije, za katero so si po zgledu Južne Tirolske in Doline Aoste več desetletij prizadevali slovenski šolniki, kulturniki in politiki.</w:t>
      </w:r>
    </w:p>
    <w:p w14:paraId="5A9F0AF2" w14:textId="77777777" w:rsidR="00A031EE" w:rsidRPr="002F63C5" w:rsidRDefault="00A031EE" w:rsidP="00A031EE">
      <w:pPr>
        <w:spacing w:line="288" w:lineRule="auto"/>
        <w:jc w:val="both"/>
        <w:rPr>
          <w:rFonts w:cs="Arial"/>
          <w:sz w:val="24"/>
          <w:lang w:val="sl-SI"/>
        </w:rPr>
      </w:pPr>
    </w:p>
    <w:p w14:paraId="2273D4A9" w14:textId="77777777" w:rsidR="00A031EE" w:rsidRPr="002F63C5" w:rsidRDefault="00A031EE" w:rsidP="00A031EE">
      <w:pPr>
        <w:spacing w:line="288" w:lineRule="auto"/>
        <w:jc w:val="both"/>
        <w:rPr>
          <w:rFonts w:cs="Arial"/>
          <w:sz w:val="24"/>
          <w:lang w:val="sl-SI"/>
        </w:rPr>
      </w:pPr>
      <w:r w:rsidRPr="002F63C5">
        <w:rPr>
          <w:rFonts w:cs="Arial"/>
          <w:sz w:val="24"/>
          <w:lang w:val="sl-SI"/>
        </w:rPr>
        <w:t>V Italiji sta vzdolž meje v slovenskih vrtcih, osnovnih, nižjih in višjih srednjih šolah dva različna učna modela. Prvi je na Tržaškem in Goriškem, kjer so vrtci in šole s slovenskim učnim jezikom, predmetniki in učni načrti so enaki kot na vseh šolah v Italiji, ob slovenščini pa je predmet tudi italijanščina na ravni prvega jezika. V Špetru v Benečiji na Videmskem pa se je pred tremi desetletji izoblikoval dvojezični model, kjer se oba jezika pri pouku izmenjujeta, po principu en človek – en jezik.</w:t>
      </w:r>
    </w:p>
    <w:p w14:paraId="50B21CB4" w14:textId="77777777" w:rsidR="00A031EE" w:rsidRPr="002F63C5" w:rsidRDefault="00A031EE" w:rsidP="00A031EE">
      <w:pPr>
        <w:spacing w:line="288" w:lineRule="auto"/>
        <w:jc w:val="both"/>
        <w:rPr>
          <w:rFonts w:cs="Arial"/>
          <w:sz w:val="24"/>
          <w:lang w:val="sl-SI"/>
        </w:rPr>
      </w:pPr>
    </w:p>
    <w:p w14:paraId="5C03FFE7" w14:textId="59908172" w:rsidR="00A031EE" w:rsidRPr="002F63C5" w:rsidRDefault="00A031EE" w:rsidP="00A031EE">
      <w:pPr>
        <w:spacing w:line="288" w:lineRule="auto"/>
        <w:jc w:val="both"/>
        <w:rPr>
          <w:rFonts w:cs="Arial"/>
          <w:sz w:val="24"/>
          <w:lang w:val="sl-SI"/>
        </w:rPr>
      </w:pPr>
      <w:r w:rsidRPr="002F63C5">
        <w:rPr>
          <w:rFonts w:cs="Arial"/>
          <w:sz w:val="24"/>
          <w:lang w:val="sl-SI"/>
        </w:rPr>
        <w:t xml:space="preserve">Večstopenjske šole, te združujejo vrtce, osnovne šole (razredna stopnja) in nižje srednje šole (predmetna stopnja) imajo svoja ravnateljstva v Dolini, v dveh mestnih četrtih Trsta, na Opčinah, v Nabrežini, Doberdobu, Gorici in Špetru. </w:t>
      </w:r>
      <w:r w:rsidR="0008515F">
        <w:rPr>
          <w:rFonts w:cs="Arial"/>
          <w:sz w:val="24"/>
          <w:lang w:val="sl-SI"/>
        </w:rPr>
        <w:t>,</w:t>
      </w:r>
      <w:r w:rsidRPr="002F63C5">
        <w:rPr>
          <w:rFonts w:cs="Arial"/>
          <w:sz w:val="24"/>
          <w:lang w:val="sl-SI"/>
        </w:rPr>
        <w:t>Šolska mreža je predvsem za vrtce in razredno stopnjo (tridesetih šol) zelo razvejana, pouk na predmetni stopnji pa poteka na desetih šolah. Višje srednje šole (srednja šola) so v Gorici in v Trstu, šest ravnateljstev nudi dijakom pestro izbiro različnih usmeritev.</w:t>
      </w:r>
    </w:p>
    <w:p w14:paraId="207D2AF2" w14:textId="77777777" w:rsidR="00A031EE" w:rsidRPr="002F63C5" w:rsidRDefault="00A031EE" w:rsidP="00A031EE">
      <w:pPr>
        <w:spacing w:line="288" w:lineRule="auto"/>
        <w:jc w:val="both"/>
        <w:rPr>
          <w:rFonts w:cs="Arial"/>
          <w:sz w:val="24"/>
          <w:lang w:val="sl-SI"/>
        </w:rPr>
      </w:pPr>
    </w:p>
    <w:p w14:paraId="74B1E1A0" w14:textId="7CE53A36" w:rsidR="00CE10A1" w:rsidRPr="002F63C5" w:rsidRDefault="00A031EE" w:rsidP="00A031EE">
      <w:pPr>
        <w:spacing w:line="288" w:lineRule="auto"/>
        <w:jc w:val="both"/>
        <w:rPr>
          <w:rFonts w:cs="Arial"/>
          <w:sz w:val="24"/>
          <w:lang w:val="sl-SI"/>
        </w:rPr>
      </w:pPr>
      <w:r w:rsidRPr="002F63C5">
        <w:rPr>
          <w:rFonts w:cs="Arial"/>
          <w:sz w:val="24"/>
          <w:lang w:val="sl-SI"/>
        </w:rPr>
        <w:t>Zaradi različnega predznanja jezika je pred slovensko šolo v Italiji pomemben izziv, kako v novih okoliščinah razvijati jezikovne in sporazumevalne zmožnosti; že dolgo namreč slovenske šole niso namenjene le Slovencem v Italiji, ampak vsem, ki bi se radi naučili slovenščine ter odraščali v obeh jezikih in kulturah.</w:t>
      </w:r>
    </w:p>
    <w:p w14:paraId="6B496536" w14:textId="77777777" w:rsidR="00A031EE" w:rsidRPr="002F63C5" w:rsidRDefault="00A031EE" w:rsidP="00CE10A1">
      <w:pPr>
        <w:tabs>
          <w:tab w:val="left" w:pos="7072"/>
        </w:tabs>
        <w:spacing w:line="288" w:lineRule="auto"/>
        <w:ind w:left="4" w:right="5"/>
        <w:jc w:val="both"/>
        <w:rPr>
          <w:rFonts w:cs="Arial"/>
          <w:sz w:val="24"/>
          <w:lang w:val="sl-SI" w:eastAsia="sl-SI"/>
        </w:rPr>
      </w:pPr>
    </w:p>
    <w:p w14:paraId="6729AAAA" w14:textId="6BBDCC09" w:rsidR="00CE10A1" w:rsidRPr="002F63C5" w:rsidRDefault="00CE10A1" w:rsidP="00CE10A1">
      <w:pPr>
        <w:tabs>
          <w:tab w:val="left" w:pos="7072"/>
        </w:tabs>
        <w:spacing w:line="288" w:lineRule="auto"/>
        <w:ind w:left="4" w:right="5"/>
        <w:jc w:val="both"/>
        <w:rPr>
          <w:rFonts w:cs="Arial"/>
          <w:sz w:val="24"/>
          <w:lang w:val="sl-SI" w:eastAsia="sl-SI"/>
        </w:rPr>
      </w:pPr>
      <w:r w:rsidRPr="002F63C5">
        <w:rPr>
          <w:rFonts w:cs="Arial"/>
          <w:sz w:val="24"/>
          <w:lang w:val="sl-SI" w:eastAsia="sl-SI"/>
        </w:rPr>
        <w:t>Predlog zakona ni predmet usklajevanja s pravnim redom Evropske unije.</w:t>
      </w:r>
      <w:r w:rsidRPr="002F63C5">
        <w:rPr>
          <w:rFonts w:cs="Arial"/>
          <w:sz w:val="24"/>
          <w:lang w:val="sl-SI" w:eastAsia="sl-SI"/>
        </w:rPr>
        <w:tab/>
      </w:r>
    </w:p>
    <w:p w14:paraId="44851932" w14:textId="77777777" w:rsidR="00211458" w:rsidRPr="002F63C5" w:rsidRDefault="00211458" w:rsidP="00CE10A1">
      <w:pPr>
        <w:tabs>
          <w:tab w:val="left" w:pos="7072"/>
        </w:tabs>
        <w:spacing w:line="288" w:lineRule="auto"/>
        <w:ind w:left="4" w:right="5"/>
        <w:jc w:val="both"/>
        <w:rPr>
          <w:rFonts w:cs="Arial"/>
          <w:sz w:val="24"/>
          <w:lang w:val="sl-SI" w:eastAsia="sl-SI"/>
        </w:rPr>
      </w:pPr>
    </w:p>
    <w:p w14:paraId="1EFD3DD8" w14:textId="77777777" w:rsidR="00CE10A1" w:rsidRPr="002F63C5" w:rsidRDefault="00CE10A1" w:rsidP="00CE10A1">
      <w:pPr>
        <w:spacing w:line="288" w:lineRule="auto"/>
        <w:jc w:val="both"/>
        <w:rPr>
          <w:rFonts w:cs="Arial"/>
          <w:sz w:val="24"/>
          <w:lang w:val="sl-SI"/>
        </w:rPr>
      </w:pPr>
    </w:p>
    <w:p w14:paraId="743A5145" w14:textId="77777777" w:rsidR="00FA06B8" w:rsidRPr="002F63C5" w:rsidRDefault="00FA06B8" w:rsidP="00FA06B8">
      <w:pPr>
        <w:pStyle w:val="Naslovpredpisa"/>
        <w:numPr>
          <w:ilvl w:val="0"/>
          <w:numId w:val="25"/>
        </w:numPr>
        <w:spacing w:before="0" w:after="0" w:line="240" w:lineRule="atLeast"/>
        <w:ind w:left="0"/>
        <w:jc w:val="both"/>
        <w:rPr>
          <w:sz w:val="24"/>
          <w:szCs w:val="24"/>
          <w:lang w:eastAsia="en-US"/>
        </w:rPr>
      </w:pPr>
      <w:r w:rsidRPr="002F63C5">
        <w:rPr>
          <w:sz w:val="24"/>
          <w:szCs w:val="24"/>
          <w:lang w:eastAsia="en-US"/>
        </w:rPr>
        <w:t>PRESOJA POSLEDIC, KI JIH BO IMEL SPREJEM ZAKONA:</w:t>
      </w:r>
    </w:p>
    <w:p w14:paraId="7C4CC10B" w14:textId="77777777" w:rsidR="00FA06B8" w:rsidRPr="002F63C5" w:rsidRDefault="00FA06B8" w:rsidP="00FA06B8">
      <w:pPr>
        <w:pStyle w:val="Odsek"/>
        <w:tabs>
          <w:tab w:val="clear" w:pos="720"/>
        </w:tabs>
        <w:spacing w:line="240" w:lineRule="atLeast"/>
        <w:jc w:val="left"/>
        <w:rPr>
          <w:rFonts w:cs="Arial"/>
          <w:sz w:val="24"/>
          <w:szCs w:val="24"/>
          <w:lang w:val="sl-SI"/>
        </w:rPr>
      </w:pPr>
      <w:r w:rsidRPr="002F63C5">
        <w:rPr>
          <w:rFonts w:cs="Arial"/>
          <w:sz w:val="24"/>
          <w:szCs w:val="24"/>
          <w:lang w:val="sl-SI"/>
        </w:rPr>
        <w:t xml:space="preserve">6.1 Presoja administrativnih posledic </w:t>
      </w:r>
    </w:p>
    <w:p w14:paraId="2796C24D" w14:textId="77777777" w:rsidR="00FA06B8" w:rsidRPr="002F63C5" w:rsidRDefault="00FA06B8" w:rsidP="00FA06B8">
      <w:pPr>
        <w:pStyle w:val="Naslovpredpisa"/>
        <w:spacing w:line="240" w:lineRule="atLeast"/>
        <w:jc w:val="left"/>
        <w:rPr>
          <w:sz w:val="24"/>
          <w:szCs w:val="24"/>
        </w:rPr>
      </w:pPr>
      <w:r w:rsidRPr="002F63C5">
        <w:rPr>
          <w:sz w:val="24"/>
          <w:szCs w:val="24"/>
        </w:rPr>
        <w:t>a) v postopkih oziroma poslovanju javne uprave ali pravosodnih organov:</w:t>
      </w:r>
    </w:p>
    <w:p w14:paraId="5DA8CED3" w14:textId="77777777" w:rsidR="00FA06B8" w:rsidRPr="002F63C5" w:rsidRDefault="00FA06B8" w:rsidP="00FA06B8">
      <w:pPr>
        <w:spacing w:line="240" w:lineRule="atLeast"/>
        <w:jc w:val="both"/>
        <w:rPr>
          <w:rFonts w:cs="Arial"/>
          <w:sz w:val="24"/>
          <w:lang w:val="sl-SI" w:eastAsia="sl-SI"/>
        </w:rPr>
      </w:pPr>
      <w:r w:rsidRPr="002F63C5">
        <w:rPr>
          <w:rFonts w:cs="Arial"/>
          <w:sz w:val="24"/>
          <w:lang w:val="sl-SI" w:eastAsia="sl-SI"/>
        </w:rPr>
        <w:lastRenderedPageBreak/>
        <w:t>Zakon ne bo imel posledic v postopkih oziroma poslovanju javne uprave ali pravosodnih organov.</w:t>
      </w:r>
    </w:p>
    <w:p w14:paraId="3013601A" w14:textId="77777777" w:rsidR="00FA06B8" w:rsidRPr="002F63C5" w:rsidRDefault="00FA06B8" w:rsidP="00FA06B8">
      <w:pPr>
        <w:spacing w:line="240" w:lineRule="atLeast"/>
        <w:jc w:val="both"/>
        <w:rPr>
          <w:rFonts w:cs="Arial"/>
          <w:sz w:val="24"/>
          <w:lang w:val="sl-SI" w:eastAsia="sl-SI"/>
        </w:rPr>
      </w:pPr>
    </w:p>
    <w:p w14:paraId="725A8B0D" w14:textId="77777777" w:rsidR="00FA06B8" w:rsidRPr="002F63C5" w:rsidRDefault="00FA06B8" w:rsidP="00FA06B8">
      <w:pPr>
        <w:pStyle w:val="Naslovpredpisa"/>
        <w:spacing w:line="240" w:lineRule="atLeast"/>
        <w:jc w:val="left"/>
        <w:rPr>
          <w:sz w:val="24"/>
          <w:szCs w:val="24"/>
        </w:rPr>
      </w:pPr>
      <w:r w:rsidRPr="002F63C5">
        <w:rPr>
          <w:sz w:val="24"/>
          <w:szCs w:val="24"/>
        </w:rPr>
        <w:t>b) pri obveznostih strank do javne uprave ali pravosodnih organov:</w:t>
      </w:r>
    </w:p>
    <w:p w14:paraId="1695681D" w14:textId="77777777" w:rsidR="00FA06B8" w:rsidRPr="002F63C5" w:rsidRDefault="00FA06B8" w:rsidP="00FA06B8">
      <w:pPr>
        <w:spacing w:line="240" w:lineRule="atLeast"/>
        <w:jc w:val="both"/>
        <w:rPr>
          <w:rFonts w:cs="Arial"/>
          <w:sz w:val="24"/>
          <w:lang w:val="sl-SI" w:eastAsia="sl-SI"/>
        </w:rPr>
      </w:pPr>
      <w:r w:rsidRPr="002F63C5">
        <w:rPr>
          <w:rFonts w:cs="Arial"/>
          <w:sz w:val="24"/>
          <w:lang w:val="sl-SI" w:eastAsia="sl-SI"/>
        </w:rPr>
        <w:t>Zakon ne bo imel posledic pri obveznostih strank do javne uprave ali pravosodnih organov.</w:t>
      </w:r>
    </w:p>
    <w:p w14:paraId="7CC7D3B5" w14:textId="77777777" w:rsidR="00FA06B8" w:rsidRPr="002F63C5" w:rsidRDefault="00FA06B8" w:rsidP="00FA06B8">
      <w:pPr>
        <w:pStyle w:val="Odsek"/>
        <w:tabs>
          <w:tab w:val="clear" w:pos="720"/>
        </w:tabs>
        <w:spacing w:line="240" w:lineRule="atLeast"/>
        <w:jc w:val="left"/>
        <w:rPr>
          <w:rFonts w:cs="Arial"/>
          <w:sz w:val="24"/>
          <w:szCs w:val="24"/>
          <w:lang w:val="sl-SI"/>
        </w:rPr>
      </w:pPr>
      <w:r w:rsidRPr="002F63C5">
        <w:rPr>
          <w:rFonts w:cs="Arial"/>
          <w:sz w:val="24"/>
          <w:szCs w:val="24"/>
          <w:lang w:val="sl-SI"/>
        </w:rPr>
        <w:t>6.2 Presoja posledic za okolje, vključno s prostorskimi in varstvenimi vidiki, in sicer za:</w:t>
      </w:r>
    </w:p>
    <w:p w14:paraId="1911C948" w14:textId="77777777" w:rsidR="00FA06B8" w:rsidRPr="002F63C5" w:rsidRDefault="00FA06B8" w:rsidP="00FA06B8">
      <w:pPr>
        <w:pStyle w:val="Naslovpredpisa"/>
        <w:spacing w:before="0" w:after="0" w:line="240" w:lineRule="atLeast"/>
        <w:jc w:val="left"/>
        <w:rPr>
          <w:b w:val="0"/>
          <w:sz w:val="24"/>
          <w:szCs w:val="24"/>
        </w:rPr>
      </w:pPr>
    </w:p>
    <w:p w14:paraId="5A6392D1" w14:textId="77777777" w:rsidR="00FA06B8" w:rsidRPr="002F63C5" w:rsidRDefault="00FA06B8" w:rsidP="00FA06B8">
      <w:pPr>
        <w:spacing w:line="240" w:lineRule="atLeast"/>
        <w:jc w:val="both"/>
        <w:rPr>
          <w:rFonts w:cs="Arial"/>
          <w:sz w:val="24"/>
          <w:lang w:val="sl-SI" w:eastAsia="sl-SI"/>
        </w:rPr>
      </w:pPr>
      <w:r w:rsidRPr="002F63C5">
        <w:rPr>
          <w:rFonts w:cs="Arial"/>
          <w:sz w:val="24"/>
          <w:lang w:val="sl-SI" w:eastAsia="sl-SI"/>
        </w:rPr>
        <w:t xml:space="preserve">Zakon ne bo imel posledic za okolje. </w:t>
      </w:r>
    </w:p>
    <w:p w14:paraId="39043697" w14:textId="77777777" w:rsidR="00FA06B8" w:rsidRPr="002F63C5" w:rsidRDefault="00FA06B8" w:rsidP="00FA06B8">
      <w:pPr>
        <w:pStyle w:val="Naslovpredpisa"/>
        <w:spacing w:before="0" w:after="0" w:line="240" w:lineRule="atLeast"/>
        <w:jc w:val="left"/>
        <w:rPr>
          <w:b w:val="0"/>
          <w:sz w:val="24"/>
          <w:szCs w:val="24"/>
        </w:rPr>
      </w:pPr>
    </w:p>
    <w:p w14:paraId="71AF1073" w14:textId="77777777" w:rsidR="00FA06B8" w:rsidRPr="002F63C5" w:rsidRDefault="00FA06B8" w:rsidP="00FA06B8">
      <w:pPr>
        <w:pStyle w:val="Naslovpredpisa"/>
        <w:spacing w:before="0" w:after="0" w:line="240" w:lineRule="atLeast"/>
        <w:jc w:val="left"/>
        <w:rPr>
          <w:sz w:val="24"/>
          <w:szCs w:val="24"/>
          <w:lang w:eastAsia="x-none"/>
        </w:rPr>
      </w:pPr>
      <w:r w:rsidRPr="002F63C5">
        <w:rPr>
          <w:sz w:val="24"/>
          <w:szCs w:val="24"/>
          <w:lang w:eastAsia="x-none"/>
        </w:rPr>
        <w:t>6.3 Presoja posledic za gospodarstvo, in sicer za:</w:t>
      </w:r>
    </w:p>
    <w:p w14:paraId="6417048F" w14:textId="77777777" w:rsidR="00FA06B8" w:rsidRPr="002F63C5" w:rsidRDefault="00FA06B8" w:rsidP="00FA06B8">
      <w:pPr>
        <w:pStyle w:val="Naslovpredpisa"/>
        <w:spacing w:before="0" w:after="0" w:line="240" w:lineRule="atLeast"/>
        <w:jc w:val="both"/>
        <w:rPr>
          <w:b w:val="0"/>
          <w:color w:val="FF0000"/>
          <w:sz w:val="24"/>
          <w:szCs w:val="24"/>
        </w:rPr>
      </w:pPr>
    </w:p>
    <w:p w14:paraId="6216DAA8" w14:textId="77777777" w:rsidR="00FA06B8" w:rsidRPr="002F63C5" w:rsidRDefault="00FA06B8" w:rsidP="00FA06B8">
      <w:pPr>
        <w:spacing w:line="240" w:lineRule="atLeast"/>
        <w:jc w:val="both"/>
        <w:rPr>
          <w:rFonts w:cs="Arial"/>
          <w:sz w:val="24"/>
          <w:lang w:val="sl-SI" w:eastAsia="sl-SI"/>
        </w:rPr>
      </w:pPr>
      <w:r w:rsidRPr="002F63C5">
        <w:rPr>
          <w:rFonts w:cs="Arial"/>
          <w:sz w:val="24"/>
          <w:lang w:val="sl-SI" w:eastAsia="sl-SI"/>
        </w:rPr>
        <w:t>Zakon ne bo imel posledic za gospodarstvo.</w:t>
      </w:r>
    </w:p>
    <w:p w14:paraId="21CF50C6" w14:textId="77777777" w:rsidR="00FA06B8" w:rsidRPr="002F63C5" w:rsidRDefault="00FA06B8" w:rsidP="00FA06B8">
      <w:pPr>
        <w:pStyle w:val="Naslovpredpisa"/>
        <w:spacing w:before="0" w:after="0" w:line="240" w:lineRule="atLeast"/>
        <w:jc w:val="both"/>
        <w:rPr>
          <w:b w:val="0"/>
          <w:sz w:val="24"/>
          <w:szCs w:val="24"/>
        </w:rPr>
      </w:pPr>
    </w:p>
    <w:p w14:paraId="295A8B6E" w14:textId="77777777" w:rsidR="00FA06B8" w:rsidRPr="002F63C5" w:rsidRDefault="00FA06B8" w:rsidP="00FA06B8">
      <w:pPr>
        <w:pStyle w:val="Naslovpredpisa"/>
        <w:spacing w:before="0" w:after="0" w:line="240" w:lineRule="atLeast"/>
        <w:jc w:val="left"/>
        <w:rPr>
          <w:sz w:val="24"/>
          <w:szCs w:val="24"/>
          <w:lang w:eastAsia="x-none"/>
        </w:rPr>
      </w:pPr>
      <w:r w:rsidRPr="002F63C5">
        <w:rPr>
          <w:sz w:val="24"/>
          <w:szCs w:val="24"/>
          <w:lang w:eastAsia="x-none"/>
        </w:rPr>
        <w:t>6.4 Presoja posledic za socialno področje, in sicer za:</w:t>
      </w:r>
    </w:p>
    <w:p w14:paraId="11A3CA17" w14:textId="77777777" w:rsidR="00FA06B8" w:rsidRPr="002F63C5" w:rsidRDefault="00FA06B8" w:rsidP="00FA06B8">
      <w:pPr>
        <w:spacing w:line="240" w:lineRule="atLeast"/>
        <w:jc w:val="both"/>
        <w:rPr>
          <w:rFonts w:cs="Arial"/>
          <w:sz w:val="24"/>
          <w:lang w:val="sl-SI" w:eastAsia="sl-SI"/>
        </w:rPr>
      </w:pPr>
    </w:p>
    <w:p w14:paraId="538C80A3" w14:textId="77777777" w:rsidR="00FA06B8" w:rsidRPr="002F63C5" w:rsidRDefault="00FA06B8" w:rsidP="00FA06B8">
      <w:pPr>
        <w:spacing w:line="240" w:lineRule="atLeast"/>
        <w:jc w:val="both"/>
        <w:rPr>
          <w:rFonts w:cs="Arial"/>
          <w:sz w:val="24"/>
          <w:lang w:val="sl-SI" w:eastAsia="sl-SI"/>
        </w:rPr>
      </w:pPr>
      <w:r w:rsidRPr="002F63C5">
        <w:rPr>
          <w:rFonts w:cs="Arial"/>
          <w:sz w:val="24"/>
          <w:lang w:val="sl-SI" w:eastAsia="sl-SI"/>
        </w:rPr>
        <w:t>Zakon ne bo imel posledic na socialnem področju.</w:t>
      </w:r>
    </w:p>
    <w:p w14:paraId="502FD477" w14:textId="77777777" w:rsidR="00FA06B8" w:rsidRPr="002F63C5" w:rsidRDefault="00FA06B8" w:rsidP="00FA06B8">
      <w:pPr>
        <w:pStyle w:val="Naslovpredpisa"/>
        <w:spacing w:before="0" w:after="0" w:line="240" w:lineRule="atLeast"/>
        <w:jc w:val="left"/>
        <w:rPr>
          <w:b w:val="0"/>
          <w:sz w:val="24"/>
          <w:szCs w:val="24"/>
        </w:rPr>
      </w:pPr>
    </w:p>
    <w:p w14:paraId="55F6BE9C" w14:textId="77777777" w:rsidR="00FA06B8" w:rsidRPr="002F63C5" w:rsidRDefault="00FA06B8" w:rsidP="00FA06B8">
      <w:pPr>
        <w:pStyle w:val="Naslovpredpisa"/>
        <w:spacing w:before="0" w:after="0" w:line="240" w:lineRule="atLeast"/>
        <w:jc w:val="left"/>
        <w:rPr>
          <w:sz w:val="24"/>
          <w:szCs w:val="24"/>
          <w:lang w:eastAsia="x-none"/>
        </w:rPr>
      </w:pPr>
      <w:r w:rsidRPr="002F63C5">
        <w:rPr>
          <w:sz w:val="24"/>
          <w:szCs w:val="24"/>
          <w:lang w:eastAsia="x-none"/>
        </w:rPr>
        <w:t>6.5 Presoja posledic za dokumente razvojnega načrtovanja, in sicer za:</w:t>
      </w:r>
    </w:p>
    <w:p w14:paraId="75FB374B" w14:textId="77777777" w:rsidR="00FA06B8" w:rsidRPr="002F63C5" w:rsidRDefault="00FA06B8" w:rsidP="00FA06B8">
      <w:pPr>
        <w:pStyle w:val="Naslovpredpisa"/>
        <w:spacing w:before="0" w:after="0" w:line="240" w:lineRule="atLeast"/>
        <w:jc w:val="both"/>
        <w:rPr>
          <w:b w:val="0"/>
          <w:sz w:val="24"/>
          <w:szCs w:val="24"/>
        </w:rPr>
      </w:pPr>
    </w:p>
    <w:p w14:paraId="4185232B" w14:textId="77777777" w:rsidR="00FA06B8" w:rsidRPr="002F63C5" w:rsidRDefault="00FA06B8" w:rsidP="00FA06B8">
      <w:pPr>
        <w:pStyle w:val="Naslovpredpisa"/>
        <w:spacing w:before="0" w:after="0" w:line="240" w:lineRule="atLeast"/>
        <w:jc w:val="both"/>
        <w:rPr>
          <w:b w:val="0"/>
          <w:sz w:val="24"/>
          <w:szCs w:val="24"/>
        </w:rPr>
      </w:pPr>
      <w:r w:rsidRPr="002F63C5">
        <w:rPr>
          <w:b w:val="0"/>
          <w:sz w:val="24"/>
          <w:szCs w:val="24"/>
        </w:rPr>
        <w:t>Zakon ne bo imel posledic za dokumente razvojnega načrtovanja.</w:t>
      </w:r>
    </w:p>
    <w:p w14:paraId="2BA30A41" w14:textId="77777777" w:rsidR="00FA06B8" w:rsidRPr="002F63C5" w:rsidRDefault="00FA06B8" w:rsidP="00FA06B8">
      <w:pPr>
        <w:pStyle w:val="Naslovpredpisa"/>
        <w:spacing w:before="0" w:after="0" w:line="240" w:lineRule="atLeast"/>
        <w:jc w:val="left"/>
        <w:rPr>
          <w:b w:val="0"/>
          <w:sz w:val="24"/>
          <w:szCs w:val="24"/>
        </w:rPr>
      </w:pPr>
    </w:p>
    <w:p w14:paraId="28CD2D17" w14:textId="77777777" w:rsidR="00FA06B8" w:rsidRPr="002F63C5" w:rsidRDefault="00FA06B8" w:rsidP="00FA06B8">
      <w:pPr>
        <w:pStyle w:val="Naslovpredpisa"/>
        <w:spacing w:before="0" w:after="0" w:line="240" w:lineRule="atLeast"/>
        <w:jc w:val="left"/>
        <w:rPr>
          <w:sz w:val="24"/>
          <w:szCs w:val="24"/>
          <w:lang w:eastAsia="x-none"/>
        </w:rPr>
      </w:pPr>
      <w:r w:rsidRPr="002F63C5">
        <w:rPr>
          <w:sz w:val="24"/>
          <w:szCs w:val="24"/>
          <w:lang w:eastAsia="x-none"/>
        </w:rPr>
        <w:t xml:space="preserve">6.6 Presoja posledic za druga področja: </w:t>
      </w:r>
    </w:p>
    <w:p w14:paraId="62479E26" w14:textId="77777777" w:rsidR="00FA06B8" w:rsidRPr="002F63C5" w:rsidRDefault="00FA06B8" w:rsidP="00FA06B8">
      <w:pPr>
        <w:pStyle w:val="Naslovpredpisa"/>
        <w:spacing w:before="0" w:after="0" w:line="240" w:lineRule="atLeast"/>
        <w:jc w:val="both"/>
        <w:rPr>
          <w:b w:val="0"/>
          <w:sz w:val="24"/>
          <w:szCs w:val="24"/>
        </w:rPr>
      </w:pPr>
    </w:p>
    <w:p w14:paraId="708B0CFD" w14:textId="77777777" w:rsidR="00FA06B8" w:rsidRPr="002F63C5" w:rsidRDefault="00FA06B8" w:rsidP="00FA06B8">
      <w:pPr>
        <w:pStyle w:val="Naslovpredpisa"/>
        <w:spacing w:before="0" w:after="0" w:line="240" w:lineRule="atLeast"/>
        <w:jc w:val="both"/>
        <w:rPr>
          <w:b w:val="0"/>
          <w:sz w:val="24"/>
          <w:szCs w:val="24"/>
        </w:rPr>
      </w:pPr>
      <w:r w:rsidRPr="002F63C5">
        <w:rPr>
          <w:b w:val="0"/>
          <w:sz w:val="24"/>
          <w:szCs w:val="24"/>
        </w:rPr>
        <w:t xml:space="preserve">Zakon ne bo imel posledic na drugih področjih. </w:t>
      </w:r>
    </w:p>
    <w:p w14:paraId="217E4969" w14:textId="77777777" w:rsidR="00FA06B8" w:rsidRPr="002F63C5" w:rsidRDefault="00FA06B8" w:rsidP="00FA06B8">
      <w:pPr>
        <w:pStyle w:val="Naslovpredpisa"/>
        <w:spacing w:before="0" w:after="0" w:line="240" w:lineRule="atLeast"/>
        <w:jc w:val="left"/>
        <w:rPr>
          <w:sz w:val="24"/>
          <w:szCs w:val="24"/>
        </w:rPr>
      </w:pPr>
    </w:p>
    <w:p w14:paraId="04D31298" w14:textId="77777777" w:rsidR="00FA06B8" w:rsidRPr="002F63C5" w:rsidRDefault="00FA06B8" w:rsidP="00FA06B8">
      <w:pPr>
        <w:pStyle w:val="Naslovpredpisa"/>
        <w:spacing w:before="0" w:after="0" w:line="240" w:lineRule="atLeast"/>
        <w:jc w:val="left"/>
        <w:rPr>
          <w:sz w:val="24"/>
          <w:szCs w:val="24"/>
          <w:lang w:eastAsia="x-none"/>
        </w:rPr>
      </w:pPr>
      <w:r w:rsidRPr="002F63C5">
        <w:rPr>
          <w:sz w:val="24"/>
          <w:szCs w:val="24"/>
          <w:lang w:eastAsia="x-none"/>
        </w:rPr>
        <w:t>6.7 Izvajanje sprejetega predpisa:</w:t>
      </w:r>
    </w:p>
    <w:p w14:paraId="307D15B4" w14:textId="77777777" w:rsidR="00FA06B8" w:rsidRPr="002F63C5" w:rsidRDefault="00FA06B8" w:rsidP="00FA06B8">
      <w:pPr>
        <w:pStyle w:val="Naslovpredpisa"/>
        <w:spacing w:before="0" w:after="0" w:line="240" w:lineRule="atLeast"/>
        <w:jc w:val="left"/>
        <w:rPr>
          <w:sz w:val="24"/>
          <w:szCs w:val="24"/>
        </w:rPr>
      </w:pPr>
    </w:p>
    <w:p w14:paraId="49B674FB" w14:textId="77777777" w:rsidR="00FA06B8" w:rsidRPr="002F63C5" w:rsidRDefault="00FA06B8" w:rsidP="00FA06B8">
      <w:pPr>
        <w:pStyle w:val="Naslovpredpisa"/>
        <w:spacing w:before="0" w:after="0" w:line="240" w:lineRule="atLeast"/>
        <w:jc w:val="left"/>
        <w:rPr>
          <w:sz w:val="24"/>
          <w:szCs w:val="24"/>
        </w:rPr>
      </w:pPr>
      <w:r w:rsidRPr="002F63C5">
        <w:rPr>
          <w:sz w:val="24"/>
          <w:szCs w:val="24"/>
        </w:rPr>
        <w:t>a) Predstavitev sprejetega zakona:</w:t>
      </w:r>
    </w:p>
    <w:p w14:paraId="77B28BCF" w14:textId="77777777" w:rsidR="00FA06B8" w:rsidRPr="002F63C5" w:rsidRDefault="00FA06B8" w:rsidP="00FA06B8">
      <w:pPr>
        <w:pStyle w:val="Naslovpredpisa"/>
        <w:spacing w:before="0" w:after="0" w:line="240" w:lineRule="atLeast"/>
        <w:jc w:val="left"/>
        <w:rPr>
          <w:b w:val="0"/>
          <w:sz w:val="24"/>
          <w:szCs w:val="24"/>
        </w:rPr>
      </w:pPr>
    </w:p>
    <w:p w14:paraId="17AA811C" w14:textId="77777777" w:rsidR="00FA06B8" w:rsidRPr="002F63C5" w:rsidRDefault="00FA06B8" w:rsidP="00FA06B8">
      <w:pPr>
        <w:pStyle w:val="Naslovpredpisa"/>
        <w:spacing w:before="0" w:after="0" w:line="240" w:lineRule="atLeast"/>
        <w:jc w:val="both"/>
        <w:rPr>
          <w:b w:val="0"/>
          <w:sz w:val="24"/>
          <w:szCs w:val="24"/>
        </w:rPr>
      </w:pPr>
      <w:r w:rsidRPr="002F63C5">
        <w:rPr>
          <w:b w:val="0"/>
          <w:sz w:val="24"/>
          <w:szCs w:val="24"/>
        </w:rPr>
        <w:t>Sprejeti zakon bo predstavljen na spletni strani Ministrstva za izobraževanje, znanost in šport.</w:t>
      </w:r>
    </w:p>
    <w:p w14:paraId="0327BADC" w14:textId="77777777" w:rsidR="00FA06B8" w:rsidRPr="002F63C5" w:rsidRDefault="00FA06B8" w:rsidP="00FA06B8">
      <w:pPr>
        <w:pStyle w:val="Naslovpredpisa"/>
        <w:spacing w:before="0" w:after="0" w:line="240" w:lineRule="atLeast"/>
        <w:jc w:val="left"/>
        <w:rPr>
          <w:b w:val="0"/>
          <w:sz w:val="24"/>
          <w:szCs w:val="24"/>
        </w:rPr>
      </w:pPr>
      <w:r w:rsidRPr="002F63C5">
        <w:rPr>
          <w:b w:val="0"/>
          <w:sz w:val="24"/>
          <w:szCs w:val="24"/>
        </w:rPr>
        <w:t xml:space="preserve"> </w:t>
      </w:r>
    </w:p>
    <w:p w14:paraId="2638396E" w14:textId="77777777" w:rsidR="00FA06B8" w:rsidRPr="002F63C5" w:rsidRDefault="00FA06B8" w:rsidP="00FA06B8">
      <w:pPr>
        <w:pStyle w:val="Naslovpredpisa"/>
        <w:spacing w:before="0" w:after="0" w:line="240" w:lineRule="atLeast"/>
        <w:jc w:val="left"/>
        <w:rPr>
          <w:sz w:val="24"/>
          <w:szCs w:val="24"/>
        </w:rPr>
      </w:pPr>
      <w:r w:rsidRPr="002F63C5">
        <w:rPr>
          <w:sz w:val="24"/>
          <w:szCs w:val="24"/>
        </w:rPr>
        <w:t>b) Spremljanje izvajanja sprejetega predpisa</w:t>
      </w:r>
    </w:p>
    <w:p w14:paraId="55FFEA95" w14:textId="77777777" w:rsidR="00FA06B8" w:rsidRPr="002F63C5" w:rsidRDefault="00FA06B8" w:rsidP="00FA06B8">
      <w:pPr>
        <w:pStyle w:val="Naslovpredpisa"/>
        <w:spacing w:before="0" w:after="0" w:line="240" w:lineRule="atLeast"/>
        <w:jc w:val="both"/>
        <w:rPr>
          <w:b w:val="0"/>
          <w:sz w:val="24"/>
          <w:szCs w:val="24"/>
        </w:rPr>
      </w:pPr>
    </w:p>
    <w:p w14:paraId="55D73AC2" w14:textId="77777777" w:rsidR="00FA06B8" w:rsidRPr="002F63C5" w:rsidRDefault="00FA06B8" w:rsidP="00FA06B8">
      <w:pPr>
        <w:pStyle w:val="Naslovpredpisa"/>
        <w:spacing w:before="0" w:after="0" w:line="240" w:lineRule="atLeast"/>
        <w:jc w:val="both"/>
        <w:rPr>
          <w:b w:val="0"/>
          <w:sz w:val="24"/>
          <w:szCs w:val="24"/>
        </w:rPr>
      </w:pPr>
      <w:r w:rsidRPr="002F63C5">
        <w:rPr>
          <w:b w:val="0"/>
          <w:sz w:val="24"/>
          <w:szCs w:val="24"/>
        </w:rPr>
        <w:t>V okviru svojih pristojnosti bo izvajanje sprejetega predpisa spremljalo Ministrstvo za izobraževanje, znanost in šport.</w:t>
      </w:r>
    </w:p>
    <w:p w14:paraId="3CF5FC25" w14:textId="77777777" w:rsidR="00FA06B8" w:rsidRPr="002F63C5" w:rsidRDefault="00FA06B8" w:rsidP="00FA06B8">
      <w:pPr>
        <w:pStyle w:val="Naslovpredpisa"/>
        <w:spacing w:before="0" w:after="0" w:line="240" w:lineRule="atLeast"/>
        <w:jc w:val="left"/>
        <w:rPr>
          <w:sz w:val="24"/>
          <w:szCs w:val="24"/>
        </w:rPr>
      </w:pPr>
    </w:p>
    <w:p w14:paraId="43D6DED9" w14:textId="77777777" w:rsidR="00FA06B8" w:rsidRPr="002F63C5" w:rsidRDefault="00FA06B8" w:rsidP="00FA06B8">
      <w:pPr>
        <w:pStyle w:val="Naslovpredpisa"/>
        <w:spacing w:before="0" w:after="0" w:line="240" w:lineRule="atLeast"/>
        <w:jc w:val="left"/>
        <w:rPr>
          <w:sz w:val="24"/>
          <w:szCs w:val="24"/>
        </w:rPr>
      </w:pPr>
      <w:r w:rsidRPr="002F63C5">
        <w:rPr>
          <w:sz w:val="24"/>
          <w:szCs w:val="24"/>
        </w:rPr>
        <w:t>6.8 Druge pomembne okoliščine v zvezi z vprašanji, ki jih ureja predlog zakona:</w:t>
      </w:r>
    </w:p>
    <w:p w14:paraId="253008A5" w14:textId="77777777" w:rsidR="00FA06B8" w:rsidRPr="002F63C5" w:rsidRDefault="00FA06B8" w:rsidP="00FA06B8">
      <w:pPr>
        <w:pStyle w:val="Naslovpredpisa"/>
        <w:spacing w:before="0" w:after="0" w:line="240" w:lineRule="atLeast"/>
        <w:jc w:val="both"/>
        <w:rPr>
          <w:sz w:val="24"/>
          <w:szCs w:val="24"/>
        </w:rPr>
      </w:pPr>
    </w:p>
    <w:p w14:paraId="3EC8654D" w14:textId="77777777" w:rsidR="00FA06B8" w:rsidRPr="002F63C5" w:rsidRDefault="00FA06B8" w:rsidP="00FA06B8">
      <w:pPr>
        <w:pStyle w:val="Naslovpredpisa"/>
        <w:spacing w:before="0" w:after="0" w:line="240" w:lineRule="atLeast"/>
        <w:jc w:val="both"/>
        <w:rPr>
          <w:b w:val="0"/>
          <w:sz w:val="24"/>
          <w:szCs w:val="24"/>
        </w:rPr>
      </w:pPr>
      <w:r w:rsidRPr="002F63C5">
        <w:rPr>
          <w:b w:val="0"/>
          <w:sz w:val="24"/>
          <w:szCs w:val="24"/>
        </w:rPr>
        <w:t>V zvezi z vprašanji, ki jih ureja predlog zakona, ni drugih pomembnih okoliščin.</w:t>
      </w:r>
    </w:p>
    <w:p w14:paraId="28E32021" w14:textId="77777777" w:rsidR="00FA06B8" w:rsidRPr="002F63C5" w:rsidRDefault="00FA06B8" w:rsidP="00FA06B8">
      <w:pPr>
        <w:spacing w:line="288" w:lineRule="auto"/>
        <w:jc w:val="both"/>
        <w:rPr>
          <w:rFonts w:cs="Arial"/>
          <w:b/>
          <w:sz w:val="24"/>
          <w:lang w:val="sl-SI"/>
        </w:rPr>
      </w:pPr>
    </w:p>
    <w:p w14:paraId="2C544DB5" w14:textId="40D8572B" w:rsidR="00FA06B8" w:rsidRPr="002F63C5" w:rsidRDefault="00FA06B8" w:rsidP="00FA06B8">
      <w:pPr>
        <w:pStyle w:val="Naslovpredpisa"/>
        <w:numPr>
          <w:ilvl w:val="0"/>
          <w:numId w:val="25"/>
        </w:numPr>
        <w:spacing w:before="0" w:after="0" w:line="240" w:lineRule="atLeast"/>
        <w:ind w:left="0"/>
        <w:jc w:val="both"/>
        <w:rPr>
          <w:sz w:val="24"/>
          <w:szCs w:val="24"/>
          <w:lang w:eastAsia="en-US"/>
        </w:rPr>
      </w:pPr>
      <w:r w:rsidRPr="002F63C5">
        <w:rPr>
          <w:sz w:val="24"/>
          <w:szCs w:val="24"/>
          <w:lang w:eastAsia="en-US"/>
        </w:rPr>
        <w:t>PRIKAZ SODELOVANJA JAVNOSTI PRI PRIPRAVI PREDLOGA ZAKONA:</w:t>
      </w:r>
    </w:p>
    <w:p w14:paraId="675B0DE0" w14:textId="09F9623B" w:rsidR="00A031EE" w:rsidRPr="002F63C5" w:rsidRDefault="00A031EE" w:rsidP="00A031EE">
      <w:pPr>
        <w:pStyle w:val="Naslovpredpisa"/>
        <w:spacing w:line="240" w:lineRule="atLeast"/>
        <w:jc w:val="both"/>
        <w:rPr>
          <w:b w:val="0"/>
          <w:sz w:val="24"/>
          <w:szCs w:val="24"/>
        </w:rPr>
      </w:pPr>
      <w:r w:rsidRPr="002F63C5">
        <w:rPr>
          <w:b w:val="0"/>
          <w:sz w:val="24"/>
          <w:szCs w:val="24"/>
        </w:rPr>
        <w:lastRenderedPageBreak/>
        <w:t>V razpravo so bili vključeni predstavniki strokovne javnosti in predstavniki zainteresirane javnosti.</w:t>
      </w:r>
      <w:r w:rsidRPr="002F63C5">
        <w:rPr>
          <w:sz w:val="24"/>
          <w:szCs w:val="24"/>
        </w:rPr>
        <w:t xml:space="preserve"> </w:t>
      </w:r>
      <w:r w:rsidRPr="002F63C5">
        <w:rPr>
          <w:b w:val="0"/>
          <w:sz w:val="24"/>
          <w:szCs w:val="24"/>
        </w:rPr>
        <w:t>Predlagane rešitve je pristojno ministrstvo tako pisno kot na sestankih in srečanjih usklajevalo s Pomursko madžarsko samoupravno narodno skupnostjo in Zavodom RS za šolstvo.</w:t>
      </w:r>
    </w:p>
    <w:p w14:paraId="2B302EDB" w14:textId="77777777" w:rsidR="00A031EE" w:rsidRPr="002F63C5" w:rsidRDefault="00A031EE" w:rsidP="00A031EE">
      <w:pPr>
        <w:pStyle w:val="Naslovpredpisa"/>
        <w:spacing w:line="240" w:lineRule="atLeast"/>
        <w:jc w:val="both"/>
        <w:rPr>
          <w:sz w:val="24"/>
          <w:szCs w:val="24"/>
          <w:lang w:eastAsia="en-US"/>
        </w:rPr>
      </w:pPr>
    </w:p>
    <w:p w14:paraId="3935E9AD" w14:textId="77777777" w:rsidR="00FA06B8" w:rsidRPr="002F63C5" w:rsidRDefault="00FA06B8" w:rsidP="00FA06B8">
      <w:pPr>
        <w:pStyle w:val="Naslovpredpisa"/>
        <w:spacing w:before="0" w:after="0" w:line="240" w:lineRule="atLeast"/>
        <w:jc w:val="both"/>
        <w:rPr>
          <w:b w:val="0"/>
          <w:sz w:val="24"/>
          <w:szCs w:val="24"/>
        </w:rPr>
      </w:pPr>
    </w:p>
    <w:p w14:paraId="24907071" w14:textId="77777777" w:rsidR="00FA06B8" w:rsidRPr="002F63C5" w:rsidRDefault="00FA06B8" w:rsidP="00FA06B8">
      <w:pPr>
        <w:pStyle w:val="Odstavekseznama"/>
        <w:numPr>
          <w:ilvl w:val="0"/>
          <w:numId w:val="50"/>
        </w:numPr>
        <w:spacing w:line="288" w:lineRule="auto"/>
        <w:ind w:left="0" w:right="5" w:firstLine="0"/>
        <w:jc w:val="both"/>
        <w:rPr>
          <w:rFonts w:ascii="Arial" w:hAnsi="Arial" w:cs="Arial"/>
          <w:b/>
          <w:lang w:eastAsia="en-US"/>
        </w:rPr>
      </w:pPr>
      <w:r w:rsidRPr="002F63C5">
        <w:rPr>
          <w:rFonts w:ascii="Arial" w:hAnsi="Arial" w:cs="Arial"/>
          <w:b/>
          <w:lang w:eastAsia="en-US"/>
        </w:rPr>
        <w:t xml:space="preserve">PODATEK O ZUNANJEM STROKOVNJAKU OZIROMA PRAVNI OSEBI, KI JE SODELOVALA PRI PRIPRAVI PREDLOGA ZAKONA (OSEBNO IME IN NAZIV FIZIČNE OSEBE ALI FIRMA IN NASLOV PRAVNE OSEBE) </w:t>
      </w:r>
    </w:p>
    <w:p w14:paraId="543667E1" w14:textId="77777777" w:rsidR="00FA06B8" w:rsidRPr="002F63C5" w:rsidRDefault="00FA06B8" w:rsidP="00FA06B8">
      <w:pPr>
        <w:spacing w:line="288" w:lineRule="auto"/>
        <w:ind w:left="364" w:right="5" w:hanging="360"/>
        <w:rPr>
          <w:rFonts w:cs="Arial"/>
          <w:sz w:val="24"/>
          <w:lang w:val="sl-SI"/>
        </w:rPr>
      </w:pPr>
    </w:p>
    <w:p w14:paraId="463C11DB" w14:textId="77777777" w:rsidR="00FA06B8" w:rsidRPr="002F63C5" w:rsidRDefault="00FA06B8" w:rsidP="00FA06B8">
      <w:pPr>
        <w:spacing w:line="288" w:lineRule="auto"/>
        <w:ind w:right="5"/>
        <w:jc w:val="both"/>
        <w:rPr>
          <w:rFonts w:cs="Arial"/>
          <w:sz w:val="24"/>
          <w:lang w:val="sl-SI"/>
        </w:rPr>
      </w:pPr>
      <w:r w:rsidRPr="002F63C5">
        <w:rPr>
          <w:rFonts w:cs="Arial"/>
          <w:sz w:val="24"/>
          <w:lang w:val="sl-SI"/>
        </w:rPr>
        <w:t>Pri pripravi predloga zakona ni sodeloval zunanji strokovnjak oziroma pravna  oseba.</w:t>
      </w:r>
    </w:p>
    <w:p w14:paraId="0985E6B6" w14:textId="77777777" w:rsidR="00FA06B8" w:rsidRPr="002F63C5" w:rsidRDefault="00FA06B8" w:rsidP="00FA06B8">
      <w:pPr>
        <w:spacing w:line="288" w:lineRule="auto"/>
        <w:ind w:left="364" w:right="5" w:hanging="360"/>
        <w:rPr>
          <w:rFonts w:cs="Arial"/>
          <w:sz w:val="24"/>
          <w:lang w:val="sl-SI"/>
        </w:rPr>
      </w:pPr>
    </w:p>
    <w:p w14:paraId="70F09A06" w14:textId="77777777" w:rsidR="00FA06B8" w:rsidRPr="002F63C5" w:rsidRDefault="00FA06B8" w:rsidP="00FA06B8">
      <w:pPr>
        <w:pStyle w:val="Odstavekseznama"/>
        <w:numPr>
          <w:ilvl w:val="0"/>
          <w:numId w:val="50"/>
        </w:numPr>
        <w:spacing w:line="288" w:lineRule="auto"/>
        <w:ind w:left="0" w:right="5" w:firstLine="0"/>
        <w:jc w:val="both"/>
        <w:rPr>
          <w:rFonts w:ascii="Arial" w:hAnsi="Arial" w:cs="Arial"/>
          <w:b/>
          <w:lang w:eastAsia="en-US"/>
        </w:rPr>
      </w:pPr>
      <w:r w:rsidRPr="002F63C5">
        <w:rPr>
          <w:rFonts w:ascii="Arial" w:hAnsi="Arial" w:cs="Arial"/>
          <w:b/>
          <w:lang w:eastAsia="en-US"/>
        </w:rPr>
        <w:t xml:space="preserve">NAVEDBA, KATERI PREDSTAVNIKI PREDLAGATELJA BODO SODELOVALI PRI DELU DRŽAVNEGA ZBORA IN DELOVNIH TELES </w:t>
      </w:r>
    </w:p>
    <w:p w14:paraId="5951C413" w14:textId="77777777" w:rsidR="00FA06B8" w:rsidRPr="002F63C5" w:rsidRDefault="00FA06B8" w:rsidP="00FA06B8">
      <w:pPr>
        <w:spacing w:line="288" w:lineRule="auto"/>
        <w:ind w:left="364" w:right="5" w:hanging="360"/>
        <w:jc w:val="both"/>
        <w:rPr>
          <w:rFonts w:cs="Arial"/>
          <w:sz w:val="24"/>
          <w:lang w:val="sl-SI"/>
        </w:rPr>
      </w:pPr>
    </w:p>
    <w:p w14:paraId="30DBFC52" w14:textId="2C9EACE4" w:rsidR="00FA06B8" w:rsidRPr="002F63C5" w:rsidRDefault="00FA06B8" w:rsidP="00FA06B8">
      <w:pPr>
        <w:numPr>
          <w:ilvl w:val="0"/>
          <w:numId w:val="27"/>
        </w:numPr>
        <w:spacing w:after="160" w:line="288" w:lineRule="auto"/>
        <w:ind w:left="426" w:hanging="426"/>
        <w:contextualSpacing/>
        <w:jc w:val="both"/>
        <w:rPr>
          <w:rFonts w:cs="Arial"/>
          <w:sz w:val="24"/>
          <w:lang w:val="sl-SI" w:eastAsia="sl-SI"/>
        </w:rPr>
      </w:pPr>
      <w:r w:rsidRPr="002F63C5">
        <w:rPr>
          <w:rFonts w:cs="Arial"/>
          <w:sz w:val="24"/>
          <w:lang w:val="sl-SI" w:eastAsia="sl-SI"/>
        </w:rPr>
        <w:t xml:space="preserve">dr. </w:t>
      </w:r>
      <w:r w:rsidR="006C66F8" w:rsidRPr="002F63C5">
        <w:rPr>
          <w:rFonts w:cs="Arial"/>
          <w:sz w:val="24"/>
          <w:lang w:val="sl-SI" w:eastAsia="sl-SI"/>
        </w:rPr>
        <w:t>Darjo Felda</w:t>
      </w:r>
      <w:r w:rsidRPr="002F63C5">
        <w:rPr>
          <w:rFonts w:cs="Arial"/>
          <w:sz w:val="24"/>
          <w:lang w:val="sl-SI" w:eastAsia="sl-SI"/>
        </w:rPr>
        <w:t>, minister</w:t>
      </w:r>
      <w:r w:rsidR="00776946" w:rsidRPr="00776946">
        <w:rPr>
          <w:rFonts w:cs="Arial"/>
          <w:sz w:val="24"/>
          <w:lang w:val="sl-SI" w:eastAsia="sl-SI"/>
        </w:rPr>
        <w:t xml:space="preserve"> za vzgojo in izobraževanje</w:t>
      </w:r>
    </w:p>
    <w:p w14:paraId="026BB374" w14:textId="3357C071" w:rsidR="00FA06B8" w:rsidRPr="002F63C5" w:rsidRDefault="00FA06B8" w:rsidP="00FA06B8">
      <w:pPr>
        <w:numPr>
          <w:ilvl w:val="0"/>
          <w:numId w:val="27"/>
        </w:numPr>
        <w:spacing w:after="160" w:line="288" w:lineRule="auto"/>
        <w:ind w:left="426" w:hanging="426"/>
        <w:contextualSpacing/>
        <w:jc w:val="both"/>
        <w:rPr>
          <w:rFonts w:cs="Arial"/>
          <w:sz w:val="24"/>
          <w:lang w:val="sl-SI" w:eastAsia="sl-SI"/>
        </w:rPr>
      </w:pPr>
      <w:r w:rsidRPr="002F63C5">
        <w:rPr>
          <w:rFonts w:cs="Arial"/>
          <w:sz w:val="24"/>
          <w:lang w:val="sl-SI" w:eastAsia="sl-SI"/>
        </w:rPr>
        <w:t>dr.</w:t>
      </w:r>
      <w:r w:rsidR="006C66F8" w:rsidRPr="006C66F8">
        <w:rPr>
          <w:rFonts w:cs="Arial"/>
          <w:sz w:val="24"/>
          <w:lang w:val="sl-SI" w:eastAsia="sl-SI"/>
        </w:rPr>
        <w:t xml:space="preserve"> </w:t>
      </w:r>
      <w:r w:rsidR="006C66F8" w:rsidRPr="002F63C5">
        <w:rPr>
          <w:rFonts w:cs="Arial"/>
          <w:sz w:val="24"/>
          <w:lang w:val="sl-SI" w:eastAsia="sl-SI"/>
        </w:rPr>
        <w:t>Boris Černilec</w:t>
      </w:r>
      <w:r w:rsidRPr="002F63C5">
        <w:rPr>
          <w:rFonts w:cs="Arial"/>
          <w:sz w:val="24"/>
          <w:lang w:val="sl-SI" w:eastAsia="sl-SI"/>
        </w:rPr>
        <w:t>, državni sekretar</w:t>
      </w:r>
    </w:p>
    <w:p w14:paraId="098C83C3" w14:textId="77777777" w:rsidR="00CE10A1" w:rsidRPr="002F63C5" w:rsidRDefault="00CE10A1" w:rsidP="00CE10A1">
      <w:pPr>
        <w:spacing w:line="288" w:lineRule="auto"/>
        <w:jc w:val="both"/>
        <w:rPr>
          <w:rFonts w:cs="Arial"/>
          <w:sz w:val="24"/>
          <w:lang w:val="sl-SI"/>
        </w:rPr>
      </w:pPr>
    </w:p>
    <w:p w14:paraId="6EA78509" w14:textId="77777777" w:rsidR="00CE10A1" w:rsidRPr="002F63C5" w:rsidRDefault="00CE10A1" w:rsidP="00CE10A1">
      <w:pPr>
        <w:spacing w:line="240" w:lineRule="auto"/>
        <w:rPr>
          <w:rFonts w:cs="Arial"/>
          <w:b/>
          <w:sz w:val="24"/>
          <w:lang w:val="sl-SI"/>
        </w:rPr>
      </w:pPr>
      <w:r w:rsidRPr="002F63C5">
        <w:rPr>
          <w:rFonts w:cs="Arial"/>
          <w:b/>
          <w:sz w:val="24"/>
          <w:lang w:val="sl-SI"/>
        </w:rPr>
        <w:br w:type="page"/>
      </w:r>
    </w:p>
    <w:p w14:paraId="2BA7A920" w14:textId="77777777" w:rsidR="00CE10A1" w:rsidRPr="002F63C5" w:rsidRDefault="00CE10A1" w:rsidP="00CE10A1">
      <w:pPr>
        <w:rPr>
          <w:rFonts w:cs="Arial"/>
          <w:sz w:val="24"/>
          <w:lang w:val="sl-SI"/>
        </w:rPr>
      </w:pPr>
    </w:p>
    <w:p w14:paraId="5A0FF808" w14:textId="77777777" w:rsidR="005E4B3D" w:rsidRPr="002F63C5" w:rsidRDefault="005E4B3D" w:rsidP="005E4B3D">
      <w:pPr>
        <w:spacing w:line="288" w:lineRule="auto"/>
        <w:rPr>
          <w:rFonts w:cs="Arial"/>
          <w:b/>
          <w:sz w:val="24"/>
          <w:lang w:val="sl-SI"/>
        </w:rPr>
      </w:pPr>
      <w:r w:rsidRPr="002F63C5">
        <w:rPr>
          <w:rFonts w:cs="Arial"/>
          <w:b/>
          <w:sz w:val="24"/>
          <w:lang w:val="sl-SI"/>
        </w:rPr>
        <w:t>II. BESEDILO ČLENOV</w:t>
      </w:r>
    </w:p>
    <w:p w14:paraId="31AB28B8" w14:textId="77777777" w:rsidR="005E4B3D" w:rsidRPr="002F63C5" w:rsidRDefault="005E4B3D" w:rsidP="005E4B3D">
      <w:pPr>
        <w:rPr>
          <w:rFonts w:cs="Arial"/>
          <w:sz w:val="24"/>
          <w:lang w:val="sl-SI"/>
        </w:rPr>
      </w:pPr>
    </w:p>
    <w:p w14:paraId="0E45DE35" w14:textId="77777777" w:rsidR="005E4B3D" w:rsidRPr="002F63C5" w:rsidRDefault="005E4B3D" w:rsidP="005E4B3D">
      <w:pPr>
        <w:jc w:val="center"/>
        <w:rPr>
          <w:rFonts w:cs="Arial"/>
          <w:sz w:val="24"/>
          <w:lang w:val="sl-SI"/>
        </w:rPr>
      </w:pPr>
    </w:p>
    <w:p w14:paraId="296A560C" w14:textId="77777777" w:rsidR="005E4B3D" w:rsidRPr="002F63C5" w:rsidRDefault="005E4B3D" w:rsidP="005E4B3D">
      <w:pPr>
        <w:jc w:val="center"/>
        <w:rPr>
          <w:rFonts w:cs="Arial"/>
          <w:sz w:val="24"/>
          <w:lang w:val="sl-SI"/>
        </w:rPr>
      </w:pPr>
      <w:r w:rsidRPr="002F63C5">
        <w:rPr>
          <w:rFonts w:cs="Arial"/>
          <w:sz w:val="24"/>
          <w:lang w:val="sl-SI"/>
        </w:rPr>
        <w:t>1. člen</w:t>
      </w:r>
    </w:p>
    <w:p w14:paraId="6F73C613" w14:textId="77777777" w:rsidR="005E4B3D" w:rsidRPr="002F63C5" w:rsidRDefault="005E4B3D" w:rsidP="005E4B3D">
      <w:pPr>
        <w:jc w:val="center"/>
        <w:rPr>
          <w:rFonts w:cs="Arial"/>
          <w:sz w:val="24"/>
          <w:lang w:val="sl-SI"/>
        </w:rPr>
      </w:pPr>
    </w:p>
    <w:p w14:paraId="2D6E99C9" w14:textId="77777777" w:rsidR="002D4DD7" w:rsidRPr="002F63C5" w:rsidRDefault="002D4DD7" w:rsidP="002D4DD7">
      <w:pPr>
        <w:overflowPunct w:val="0"/>
        <w:autoSpaceDE w:val="0"/>
        <w:autoSpaceDN w:val="0"/>
        <w:adjustRightInd w:val="0"/>
        <w:spacing w:before="240" w:line="240" w:lineRule="auto"/>
        <w:jc w:val="both"/>
        <w:textAlignment w:val="baseline"/>
        <w:rPr>
          <w:rFonts w:cs="Arial"/>
          <w:sz w:val="24"/>
          <w:lang w:val="sl-SI"/>
        </w:rPr>
      </w:pPr>
      <w:r w:rsidRPr="002F63C5">
        <w:rPr>
          <w:rFonts w:cs="Arial"/>
          <w:sz w:val="24"/>
          <w:lang w:val="sl-SI"/>
        </w:rPr>
        <w:t xml:space="preserve">V Zakonu o posebnih pravicah italijanske in madžarske narodne skupnosti na področju vzgoje in izobraževanja (Uradni list RS, št. 35/01, 102/07 – </w:t>
      </w:r>
      <w:proofErr w:type="spellStart"/>
      <w:r w:rsidRPr="002F63C5">
        <w:rPr>
          <w:rFonts w:cs="Arial"/>
          <w:sz w:val="24"/>
          <w:lang w:val="sl-SI"/>
        </w:rPr>
        <w:t>Zosn</w:t>
      </w:r>
      <w:proofErr w:type="spellEnd"/>
      <w:r w:rsidRPr="002F63C5">
        <w:rPr>
          <w:rFonts w:cs="Arial"/>
          <w:sz w:val="24"/>
          <w:lang w:val="sl-SI"/>
        </w:rPr>
        <w:t>-F in 11/18) se v 5. členu črta osmi odstavek.</w:t>
      </w:r>
    </w:p>
    <w:p w14:paraId="070E7510" w14:textId="77777777" w:rsidR="002D4DD7" w:rsidRPr="002F63C5" w:rsidRDefault="002D4DD7" w:rsidP="002D4DD7">
      <w:pPr>
        <w:suppressAutoHyphens/>
        <w:overflowPunct w:val="0"/>
        <w:autoSpaceDE w:val="0"/>
        <w:autoSpaceDN w:val="0"/>
        <w:adjustRightInd w:val="0"/>
        <w:spacing w:before="480" w:line="240" w:lineRule="auto"/>
        <w:jc w:val="center"/>
        <w:textAlignment w:val="baseline"/>
        <w:rPr>
          <w:rFonts w:cs="Arial"/>
          <w:sz w:val="24"/>
          <w:lang w:val="sl-SI"/>
        </w:rPr>
      </w:pPr>
      <w:r w:rsidRPr="002F63C5">
        <w:rPr>
          <w:rFonts w:cs="Arial"/>
          <w:sz w:val="24"/>
          <w:lang w:val="sl-SI"/>
        </w:rPr>
        <w:t>2. člen</w:t>
      </w:r>
    </w:p>
    <w:p w14:paraId="50AD8D66" w14:textId="77777777" w:rsidR="002D4DD7" w:rsidRPr="002F63C5" w:rsidRDefault="002D4DD7" w:rsidP="002D4DD7">
      <w:pPr>
        <w:overflowPunct w:val="0"/>
        <w:autoSpaceDE w:val="0"/>
        <w:autoSpaceDN w:val="0"/>
        <w:adjustRightInd w:val="0"/>
        <w:spacing w:before="240" w:line="240" w:lineRule="auto"/>
        <w:jc w:val="both"/>
        <w:textAlignment w:val="baseline"/>
        <w:rPr>
          <w:rFonts w:cs="Arial"/>
          <w:sz w:val="24"/>
          <w:lang w:val="sl-SI"/>
        </w:rPr>
      </w:pPr>
      <w:r w:rsidRPr="002F63C5">
        <w:rPr>
          <w:rFonts w:cs="Arial"/>
          <w:sz w:val="24"/>
          <w:lang w:val="sl-SI"/>
        </w:rPr>
        <w:t>V 11. členu se za sedmim odstavkom doda novi osmi odstavek, ki se glasi:</w:t>
      </w:r>
    </w:p>
    <w:p w14:paraId="2D1670CD" w14:textId="77777777" w:rsidR="002D4DD7" w:rsidRPr="002F63C5" w:rsidRDefault="002D4DD7" w:rsidP="002D4DD7">
      <w:pPr>
        <w:overflowPunct w:val="0"/>
        <w:autoSpaceDE w:val="0"/>
        <w:autoSpaceDN w:val="0"/>
        <w:adjustRightInd w:val="0"/>
        <w:spacing w:before="240" w:line="240" w:lineRule="auto"/>
        <w:jc w:val="both"/>
        <w:textAlignment w:val="baseline"/>
        <w:rPr>
          <w:rFonts w:cs="Arial"/>
          <w:sz w:val="24"/>
          <w:lang w:val="sl-SI"/>
        </w:rPr>
      </w:pPr>
      <w:r w:rsidRPr="002F63C5">
        <w:rPr>
          <w:rFonts w:cs="Arial"/>
          <w:sz w:val="24"/>
          <w:lang w:val="sl-SI"/>
        </w:rPr>
        <w:t>»V šolo z italijanskim učnim jezikom oziroma v dvojezično šolo se v prilagojene in posebne vzgojno-izobraževalne programe lahko usmerijo tudi učenci in dijaki s posebnimi potrebami, ki imajo stalno oziroma začasno prebivališče izven narodnostno mešanega območja.«.</w:t>
      </w:r>
    </w:p>
    <w:p w14:paraId="10E83193" w14:textId="77777777" w:rsidR="002D4DD7" w:rsidRPr="002F63C5" w:rsidRDefault="002D4DD7" w:rsidP="002D4DD7">
      <w:pPr>
        <w:overflowPunct w:val="0"/>
        <w:autoSpaceDE w:val="0"/>
        <w:autoSpaceDN w:val="0"/>
        <w:adjustRightInd w:val="0"/>
        <w:spacing w:before="240" w:line="240" w:lineRule="auto"/>
        <w:jc w:val="both"/>
        <w:textAlignment w:val="baseline"/>
        <w:rPr>
          <w:rFonts w:cs="Arial"/>
          <w:sz w:val="24"/>
          <w:lang w:val="sl-SI"/>
        </w:rPr>
      </w:pPr>
    </w:p>
    <w:p w14:paraId="50F22DC8" w14:textId="4E0780E2" w:rsidR="002D4DD7" w:rsidRPr="002F63C5" w:rsidRDefault="002D4DD7" w:rsidP="002D4DD7">
      <w:pPr>
        <w:overflowPunct w:val="0"/>
        <w:autoSpaceDE w:val="0"/>
        <w:autoSpaceDN w:val="0"/>
        <w:adjustRightInd w:val="0"/>
        <w:spacing w:before="240" w:line="240" w:lineRule="auto"/>
        <w:jc w:val="center"/>
        <w:textAlignment w:val="baseline"/>
        <w:rPr>
          <w:rFonts w:cs="Arial"/>
          <w:sz w:val="24"/>
          <w:lang w:val="sl-SI"/>
        </w:rPr>
      </w:pPr>
      <w:r w:rsidRPr="002F63C5">
        <w:rPr>
          <w:rFonts w:cs="Arial"/>
          <w:sz w:val="24"/>
          <w:lang w:val="sl-SI"/>
        </w:rPr>
        <w:t>KONČNA DOLOČBA</w:t>
      </w:r>
    </w:p>
    <w:p w14:paraId="75D32C2B" w14:textId="77777777" w:rsidR="002D4DD7" w:rsidRPr="002F63C5" w:rsidRDefault="002D4DD7" w:rsidP="002D4DD7">
      <w:pPr>
        <w:suppressAutoHyphens/>
        <w:overflowPunct w:val="0"/>
        <w:autoSpaceDE w:val="0"/>
        <w:autoSpaceDN w:val="0"/>
        <w:adjustRightInd w:val="0"/>
        <w:spacing w:before="480" w:line="240" w:lineRule="auto"/>
        <w:jc w:val="center"/>
        <w:textAlignment w:val="baseline"/>
        <w:rPr>
          <w:rFonts w:cs="Arial"/>
          <w:sz w:val="24"/>
          <w:lang w:val="sl-SI"/>
        </w:rPr>
      </w:pPr>
      <w:r w:rsidRPr="002F63C5">
        <w:rPr>
          <w:rFonts w:cs="Arial"/>
          <w:sz w:val="24"/>
          <w:lang w:val="sl-SI"/>
        </w:rPr>
        <w:t xml:space="preserve">   3. člen</w:t>
      </w:r>
    </w:p>
    <w:p w14:paraId="415257A5" w14:textId="77777777" w:rsidR="002D4DD7" w:rsidRPr="002F63C5" w:rsidRDefault="002D4DD7" w:rsidP="002D4DD7">
      <w:pPr>
        <w:overflowPunct w:val="0"/>
        <w:autoSpaceDE w:val="0"/>
        <w:autoSpaceDN w:val="0"/>
        <w:adjustRightInd w:val="0"/>
        <w:spacing w:before="240" w:line="240" w:lineRule="auto"/>
        <w:jc w:val="center"/>
        <w:textAlignment w:val="baseline"/>
        <w:rPr>
          <w:rFonts w:cs="Arial"/>
          <w:sz w:val="24"/>
          <w:lang w:val="sl-SI"/>
        </w:rPr>
      </w:pPr>
      <w:r w:rsidRPr="002F63C5">
        <w:rPr>
          <w:rFonts w:cs="Arial"/>
          <w:sz w:val="24"/>
          <w:lang w:val="sl-SI"/>
        </w:rPr>
        <w:t>(začetek veljavnosti)</w:t>
      </w:r>
    </w:p>
    <w:p w14:paraId="0EF92FAF" w14:textId="77777777" w:rsidR="002D4DD7" w:rsidRPr="002F63C5" w:rsidRDefault="002D4DD7" w:rsidP="002D4DD7">
      <w:pPr>
        <w:overflowPunct w:val="0"/>
        <w:autoSpaceDE w:val="0"/>
        <w:autoSpaceDN w:val="0"/>
        <w:adjustRightInd w:val="0"/>
        <w:spacing w:before="240" w:line="240" w:lineRule="auto"/>
        <w:jc w:val="both"/>
        <w:textAlignment w:val="baseline"/>
        <w:rPr>
          <w:rFonts w:cs="Arial"/>
          <w:sz w:val="24"/>
          <w:lang w:val="sl-SI"/>
        </w:rPr>
      </w:pPr>
      <w:r w:rsidRPr="002F63C5">
        <w:rPr>
          <w:rFonts w:cs="Arial"/>
          <w:sz w:val="24"/>
          <w:lang w:val="sl-SI"/>
        </w:rPr>
        <w:t>Ta zakon začne veljati petnajsti dan po objavi v Uradnem listu Republike Slovenije.</w:t>
      </w:r>
    </w:p>
    <w:p w14:paraId="4782BE30" w14:textId="77777777" w:rsidR="005E4B3D" w:rsidRPr="002F63C5" w:rsidRDefault="005E4B3D" w:rsidP="005E4B3D">
      <w:pPr>
        <w:rPr>
          <w:rFonts w:cs="Arial"/>
          <w:sz w:val="24"/>
          <w:lang w:val="sl-SI"/>
        </w:rPr>
      </w:pPr>
    </w:p>
    <w:p w14:paraId="5E646F46" w14:textId="77777777" w:rsidR="005E4B3D" w:rsidRPr="002F63C5" w:rsidRDefault="005E4B3D" w:rsidP="002D4DD7">
      <w:pPr>
        <w:spacing w:after="160" w:line="259" w:lineRule="auto"/>
        <w:rPr>
          <w:rFonts w:eastAsiaTheme="minorHAnsi" w:cs="Arial"/>
          <w:sz w:val="24"/>
          <w:lang w:val="sl-SI"/>
        </w:rPr>
      </w:pPr>
    </w:p>
    <w:p w14:paraId="663E00B9" w14:textId="77777777" w:rsidR="005E4B3D" w:rsidRPr="002F63C5" w:rsidRDefault="005E4B3D" w:rsidP="005E4B3D">
      <w:pPr>
        <w:spacing w:line="288" w:lineRule="auto"/>
        <w:ind w:left="5" w:hanging="10"/>
        <w:rPr>
          <w:rFonts w:cs="Arial"/>
          <w:b/>
          <w:sz w:val="24"/>
          <w:lang w:val="sl-SI"/>
        </w:rPr>
      </w:pPr>
      <w:r w:rsidRPr="002F63C5">
        <w:rPr>
          <w:rFonts w:cs="Arial"/>
          <w:b/>
          <w:sz w:val="24"/>
          <w:lang w:val="sl-SI"/>
        </w:rPr>
        <w:t xml:space="preserve">III. OBRAZLOŽITVE K ČLENOM </w:t>
      </w:r>
    </w:p>
    <w:p w14:paraId="73AE96F1" w14:textId="77777777" w:rsidR="005E4B3D" w:rsidRPr="002F63C5" w:rsidRDefault="005E4B3D" w:rsidP="005E4B3D">
      <w:pPr>
        <w:spacing w:line="288" w:lineRule="auto"/>
        <w:ind w:left="5" w:hanging="10"/>
        <w:rPr>
          <w:rFonts w:cs="Arial"/>
          <w:sz w:val="24"/>
          <w:lang w:val="sl-SI"/>
        </w:rPr>
      </w:pPr>
    </w:p>
    <w:p w14:paraId="0BE17E4F" w14:textId="77777777" w:rsidR="005E4B3D" w:rsidRPr="002F63C5" w:rsidRDefault="005E4B3D" w:rsidP="005E4B3D">
      <w:pPr>
        <w:spacing w:line="288" w:lineRule="auto"/>
        <w:contextualSpacing/>
        <w:rPr>
          <w:rFonts w:cs="Arial"/>
          <w:b/>
          <w:bCs/>
          <w:color w:val="000000"/>
          <w:sz w:val="24"/>
          <w:shd w:val="clear" w:color="auto" w:fill="FFFFFF"/>
          <w:lang w:val="sl-SI"/>
        </w:rPr>
      </w:pPr>
      <w:r w:rsidRPr="002F63C5">
        <w:rPr>
          <w:rFonts w:cs="Arial"/>
          <w:b/>
          <w:bCs/>
          <w:color w:val="000000"/>
          <w:sz w:val="24"/>
          <w:shd w:val="clear" w:color="auto" w:fill="FFFFFF"/>
          <w:lang w:val="sl-SI"/>
        </w:rPr>
        <w:t>K 1. členu:</w:t>
      </w:r>
    </w:p>
    <w:p w14:paraId="2DB2F32F" w14:textId="7EAD29C8" w:rsidR="00463E45" w:rsidRPr="002F63C5" w:rsidRDefault="005E4B3D" w:rsidP="005E4B3D">
      <w:pPr>
        <w:jc w:val="both"/>
        <w:rPr>
          <w:rFonts w:cs="Arial"/>
          <w:sz w:val="24"/>
          <w:lang w:val="sl-SI"/>
        </w:rPr>
      </w:pPr>
      <w:r w:rsidRPr="002F63C5">
        <w:rPr>
          <w:rFonts w:cs="Arial"/>
          <w:sz w:val="24"/>
          <w:lang w:val="sl-SI"/>
        </w:rPr>
        <w:t xml:space="preserve">S </w:t>
      </w:r>
      <w:r w:rsidR="00463E45" w:rsidRPr="002F63C5">
        <w:rPr>
          <w:rFonts w:cs="Arial"/>
          <w:sz w:val="24"/>
          <w:lang w:val="sl-SI"/>
        </w:rPr>
        <w:t xml:space="preserve">črtanjem osmega odstavka </w:t>
      </w:r>
      <w:r w:rsidR="00FF2A8B">
        <w:rPr>
          <w:rFonts w:cs="Arial"/>
          <w:sz w:val="24"/>
          <w:lang w:val="sl-SI"/>
        </w:rPr>
        <w:t xml:space="preserve">5. člena </w:t>
      </w:r>
      <w:r w:rsidR="00463E45" w:rsidRPr="002F63C5">
        <w:rPr>
          <w:rFonts w:cs="Arial"/>
          <w:sz w:val="24"/>
          <w:lang w:val="sl-SI"/>
        </w:rPr>
        <w:t>se odpravlja neizvedljiva določba o izvajanju prilagojenih in posebnih vzgojno-izobraževalnih programov z obveznim dodatnim učenjem madžarščine.</w:t>
      </w:r>
    </w:p>
    <w:p w14:paraId="31D5F9EC" w14:textId="77777777" w:rsidR="00463E45" w:rsidRPr="002F63C5" w:rsidRDefault="00463E45" w:rsidP="005E4B3D">
      <w:pPr>
        <w:jc w:val="both"/>
        <w:rPr>
          <w:rFonts w:cs="Arial"/>
          <w:sz w:val="24"/>
          <w:lang w:val="sl-SI"/>
        </w:rPr>
      </w:pPr>
    </w:p>
    <w:p w14:paraId="520DDB30" w14:textId="77777777" w:rsidR="005E4B3D" w:rsidRPr="002F63C5" w:rsidRDefault="005E4B3D" w:rsidP="005E4B3D">
      <w:pPr>
        <w:spacing w:line="288" w:lineRule="auto"/>
        <w:contextualSpacing/>
        <w:rPr>
          <w:rFonts w:cs="Arial"/>
          <w:b/>
          <w:bCs/>
          <w:color w:val="000000"/>
          <w:sz w:val="24"/>
          <w:shd w:val="clear" w:color="auto" w:fill="FFFFFF"/>
          <w:lang w:val="sl-SI"/>
        </w:rPr>
      </w:pPr>
      <w:r w:rsidRPr="002F63C5">
        <w:rPr>
          <w:rFonts w:cs="Arial"/>
          <w:b/>
          <w:bCs/>
          <w:color w:val="000000"/>
          <w:sz w:val="24"/>
          <w:shd w:val="clear" w:color="auto" w:fill="FFFFFF"/>
          <w:lang w:val="sl-SI"/>
        </w:rPr>
        <w:t>K 2. členu:</w:t>
      </w:r>
    </w:p>
    <w:p w14:paraId="771B8CC4" w14:textId="52513FE6" w:rsidR="005E4B3D" w:rsidRPr="002F63C5" w:rsidRDefault="00463E45" w:rsidP="00463E45">
      <w:pPr>
        <w:jc w:val="both"/>
        <w:rPr>
          <w:rFonts w:cs="Arial"/>
          <w:sz w:val="24"/>
          <w:lang w:val="sl-SI" w:eastAsia="sl-SI"/>
        </w:rPr>
      </w:pPr>
      <w:r w:rsidRPr="002F63C5">
        <w:rPr>
          <w:rFonts w:cs="Arial"/>
          <w:sz w:val="24"/>
          <w:lang w:val="sl-SI" w:eastAsia="sl-SI"/>
        </w:rPr>
        <w:t xml:space="preserve">Z novim osmim odstavkom </w:t>
      </w:r>
      <w:r w:rsidR="00FF2A8B">
        <w:rPr>
          <w:rFonts w:cs="Arial"/>
          <w:sz w:val="24"/>
          <w:lang w:val="sl-SI" w:eastAsia="sl-SI"/>
        </w:rPr>
        <w:t xml:space="preserve">11. člena se </w:t>
      </w:r>
      <w:r w:rsidRPr="002F63C5">
        <w:rPr>
          <w:rFonts w:cs="Arial"/>
          <w:sz w:val="24"/>
          <w:lang w:val="sl-SI" w:eastAsia="sl-SI"/>
        </w:rPr>
        <w:t>daje možnost, da se lahko v ustrezni prilagojeni in posebni vzgojno-izobraževalni program usmerijo z o</w:t>
      </w:r>
      <w:r w:rsidR="0008515F">
        <w:rPr>
          <w:rFonts w:cs="Arial"/>
          <w:sz w:val="24"/>
          <w:lang w:val="sl-SI" w:eastAsia="sl-SI"/>
        </w:rPr>
        <w:t>d</w:t>
      </w:r>
      <w:r w:rsidRPr="002F63C5">
        <w:rPr>
          <w:rFonts w:cs="Arial"/>
          <w:sz w:val="24"/>
          <w:lang w:val="sl-SI" w:eastAsia="sl-SI"/>
        </w:rPr>
        <w:t xml:space="preserve">ločbo o usmeritvi </w:t>
      </w:r>
      <w:r w:rsidR="00FF2A8B" w:rsidRPr="002F63C5">
        <w:rPr>
          <w:rFonts w:cs="Arial"/>
          <w:sz w:val="24"/>
          <w:lang w:val="sl-SI" w:eastAsia="sl-SI"/>
        </w:rPr>
        <w:t xml:space="preserve">otroci s posebnimi potrebami </w:t>
      </w:r>
      <w:r w:rsidRPr="002F63C5">
        <w:rPr>
          <w:rFonts w:cs="Arial"/>
          <w:sz w:val="24"/>
          <w:lang w:val="sl-SI" w:eastAsia="sl-SI"/>
        </w:rPr>
        <w:t>ne glede na občino stalnega bivališča</w:t>
      </w:r>
      <w:r w:rsidR="00E06081">
        <w:rPr>
          <w:rFonts w:cs="Arial"/>
          <w:sz w:val="24"/>
          <w:lang w:val="sl-SI" w:eastAsia="sl-SI"/>
        </w:rPr>
        <w:t>.</w:t>
      </w:r>
      <w:r w:rsidRPr="002F63C5">
        <w:rPr>
          <w:rFonts w:cs="Arial"/>
          <w:sz w:val="24"/>
          <w:lang w:val="sl-SI" w:eastAsia="sl-SI"/>
        </w:rPr>
        <w:t>.</w:t>
      </w:r>
    </w:p>
    <w:p w14:paraId="27EF324F" w14:textId="77777777" w:rsidR="00463E45" w:rsidRPr="002F63C5" w:rsidRDefault="00463E45" w:rsidP="005E4B3D">
      <w:pPr>
        <w:spacing w:line="288" w:lineRule="auto"/>
        <w:contextualSpacing/>
        <w:rPr>
          <w:rFonts w:cs="Arial"/>
          <w:b/>
          <w:bCs/>
          <w:color w:val="000000"/>
          <w:sz w:val="24"/>
          <w:shd w:val="clear" w:color="auto" w:fill="FFFFFF"/>
          <w:lang w:val="sl-SI"/>
        </w:rPr>
      </w:pPr>
    </w:p>
    <w:p w14:paraId="76F4242D" w14:textId="60654404" w:rsidR="005E4B3D" w:rsidRPr="002F63C5" w:rsidRDefault="005E4B3D" w:rsidP="005E4B3D">
      <w:pPr>
        <w:spacing w:line="288" w:lineRule="auto"/>
        <w:contextualSpacing/>
        <w:rPr>
          <w:rFonts w:cs="Arial"/>
          <w:b/>
          <w:bCs/>
          <w:color w:val="000000"/>
          <w:sz w:val="24"/>
          <w:shd w:val="clear" w:color="auto" w:fill="FFFFFF"/>
          <w:lang w:val="sl-SI"/>
        </w:rPr>
      </w:pPr>
      <w:r w:rsidRPr="002F63C5">
        <w:rPr>
          <w:rFonts w:cs="Arial"/>
          <w:b/>
          <w:bCs/>
          <w:color w:val="000000"/>
          <w:sz w:val="24"/>
          <w:shd w:val="clear" w:color="auto" w:fill="FFFFFF"/>
          <w:lang w:val="sl-SI"/>
        </w:rPr>
        <w:t>K 3. členu:</w:t>
      </w:r>
    </w:p>
    <w:p w14:paraId="68C2E6E1" w14:textId="77777777" w:rsidR="005E4B3D" w:rsidRPr="002F63C5" w:rsidRDefault="005E4B3D" w:rsidP="005E4B3D">
      <w:pPr>
        <w:jc w:val="both"/>
        <w:rPr>
          <w:rFonts w:cs="Arial"/>
          <w:sz w:val="24"/>
          <w:lang w:val="sl-SI"/>
        </w:rPr>
      </w:pPr>
    </w:p>
    <w:p w14:paraId="18203C21" w14:textId="120D2CE7" w:rsidR="005E4B3D" w:rsidRPr="002F63C5" w:rsidRDefault="005E4B3D" w:rsidP="005E4B3D">
      <w:pPr>
        <w:rPr>
          <w:rFonts w:cs="Arial"/>
          <w:sz w:val="24"/>
          <w:lang w:val="sl-SI"/>
        </w:rPr>
      </w:pPr>
      <w:r w:rsidRPr="002F63C5">
        <w:rPr>
          <w:rFonts w:cs="Arial"/>
          <w:sz w:val="24"/>
          <w:lang w:val="sl-SI"/>
        </w:rPr>
        <w:t xml:space="preserve">Določen je rok za začetek veljavnosti zakona, in sicer 15 dni po objavi v Uradnem listu Republike </w:t>
      </w:r>
      <w:r w:rsidR="00F70C9B" w:rsidRPr="002F63C5">
        <w:rPr>
          <w:rFonts w:cs="Arial"/>
          <w:sz w:val="24"/>
          <w:lang w:val="sl-SI"/>
        </w:rPr>
        <w:t>Slovenije</w:t>
      </w:r>
      <w:r w:rsidR="0008515F">
        <w:rPr>
          <w:rFonts w:cs="Arial"/>
          <w:sz w:val="24"/>
          <w:lang w:val="sl-SI"/>
        </w:rPr>
        <w:t>.</w:t>
      </w:r>
    </w:p>
    <w:p w14:paraId="27AF712B" w14:textId="77777777" w:rsidR="005E4B3D" w:rsidRPr="002F63C5" w:rsidRDefault="005E4B3D" w:rsidP="005E4B3D">
      <w:pPr>
        <w:rPr>
          <w:rFonts w:cs="Arial"/>
          <w:sz w:val="24"/>
          <w:lang w:val="sl-SI"/>
        </w:rPr>
      </w:pPr>
    </w:p>
    <w:p w14:paraId="6508F112" w14:textId="77777777" w:rsidR="005E4B3D" w:rsidRPr="002F63C5" w:rsidRDefault="005E4B3D" w:rsidP="005E4B3D">
      <w:pPr>
        <w:rPr>
          <w:rFonts w:cs="Arial"/>
          <w:b/>
          <w:sz w:val="24"/>
          <w:lang w:val="sl-SI"/>
        </w:rPr>
      </w:pPr>
    </w:p>
    <w:p w14:paraId="231531E2" w14:textId="77777777" w:rsidR="00CE10A1" w:rsidRPr="002F63C5" w:rsidRDefault="00CE10A1" w:rsidP="00CE10A1">
      <w:pPr>
        <w:rPr>
          <w:rFonts w:cs="Arial"/>
          <w:sz w:val="24"/>
          <w:lang w:val="sl-SI"/>
        </w:rPr>
      </w:pPr>
      <w:r w:rsidRPr="002F63C5">
        <w:rPr>
          <w:rFonts w:cs="Arial"/>
          <w:b/>
          <w:sz w:val="24"/>
          <w:lang w:val="sl-SI"/>
        </w:rPr>
        <w:t xml:space="preserve">IV. BESEDILO ČLENOV, </w:t>
      </w:r>
      <w:r w:rsidR="00F70C9B" w:rsidRPr="002F63C5">
        <w:rPr>
          <w:rFonts w:cs="Arial"/>
          <w:b/>
          <w:sz w:val="24"/>
          <w:lang w:val="sl-SI"/>
        </w:rPr>
        <w:t>KI SE SPREMINJAJO</w:t>
      </w:r>
    </w:p>
    <w:p w14:paraId="7F27659E" w14:textId="77777777" w:rsidR="00CE10A1" w:rsidRPr="002F63C5" w:rsidRDefault="00CE10A1" w:rsidP="00CE10A1">
      <w:pPr>
        <w:rPr>
          <w:rFonts w:cs="Arial"/>
          <w:sz w:val="24"/>
          <w:lang w:val="sl-SI"/>
        </w:rPr>
      </w:pPr>
    </w:p>
    <w:p w14:paraId="25725948" w14:textId="4002A2F3" w:rsidR="00CE10A1" w:rsidRPr="002F63C5" w:rsidRDefault="00306FC1" w:rsidP="00306FC1">
      <w:pPr>
        <w:rPr>
          <w:rFonts w:cs="Arial"/>
          <w:sz w:val="24"/>
          <w:lang w:val="sl-SI"/>
        </w:rPr>
      </w:pPr>
      <w:r w:rsidRPr="002F63C5">
        <w:rPr>
          <w:rFonts w:cs="Arial"/>
          <w:sz w:val="24"/>
          <w:lang w:val="sl-SI"/>
        </w:rPr>
        <w:t xml:space="preserve">1. </w:t>
      </w:r>
      <w:r w:rsidR="00CE10A1" w:rsidRPr="002F63C5">
        <w:rPr>
          <w:rFonts w:cs="Arial"/>
          <w:sz w:val="24"/>
          <w:lang w:val="sl-SI"/>
        </w:rPr>
        <w:t xml:space="preserve">Zakon </w:t>
      </w:r>
      <w:r w:rsidR="00883685" w:rsidRPr="002F63C5">
        <w:rPr>
          <w:rFonts w:cs="Arial"/>
          <w:sz w:val="24"/>
          <w:lang w:val="sl-SI"/>
        </w:rPr>
        <w:t>o posebnih pravicah italijanske in madžarske narodne skupnosti na področju vzgoje in izobraževanja</w:t>
      </w:r>
    </w:p>
    <w:p w14:paraId="2ED7F4CD" w14:textId="77777777" w:rsidR="00306FC1" w:rsidRPr="002F63C5" w:rsidRDefault="00306FC1" w:rsidP="00306FC1">
      <w:pPr>
        <w:rPr>
          <w:rFonts w:cs="Arial"/>
          <w:sz w:val="24"/>
          <w:lang w:val="sl-SI"/>
        </w:rPr>
      </w:pPr>
    </w:p>
    <w:p w14:paraId="5C5B6B99" w14:textId="77777777" w:rsidR="00463E45" w:rsidRPr="002F63C5" w:rsidRDefault="00463E45" w:rsidP="00463E45">
      <w:pPr>
        <w:pStyle w:val="len0"/>
        <w:shd w:val="clear" w:color="auto" w:fill="FFFFFF"/>
        <w:spacing w:before="480" w:beforeAutospacing="0" w:after="0" w:afterAutospacing="0"/>
        <w:jc w:val="center"/>
        <w:rPr>
          <w:rFonts w:ascii="Arial" w:hAnsi="Arial" w:cs="Arial"/>
          <w:b/>
          <w:bCs/>
          <w:color w:val="000000"/>
          <w:lang w:val="sl-SI" w:eastAsia="sl-SI"/>
        </w:rPr>
      </w:pPr>
      <w:r w:rsidRPr="002F63C5">
        <w:rPr>
          <w:rFonts w:ascii="Arial" w:hAnsi="Arial" w:cs="Arial"/>
          <w:b/>
          <w:bCs/>
          <w:color w:val="000000"/>
          <w:lang w:val="sl-SI"/>
        </w:rPr>
        <w:t>5. člen</w:t>
      </w:r>
    </w:p>
    <w:p w14:paraId="3A3BA7C5" w14:textId="77777777" w:rsidR="00463E45" w:rsidRPr="002F63C5" w:rsidRDefault="00463E45" w:rsidP="00463E45">
      <w:pPr>
        <w:pStyle w:val="lennaslov0"/>
        <w:shd w:val="clear" w:color="auto" w:fill="FFFFFF"/>
        <w:spacing w:before="0" w:beforeAutospacing="0" w:after="0" w:afterAutospacing="0"/>
        <w:jc w:val="center"/>
        <w:rPr>
          <w:rFonts w:ascii="Arial" w:hAnsi="Arial" w:cs="Arial"/>
          <w:b/>
          <w:bCs/>
          <w:color w:val="000000"/>
        </w:rPr>
      </w:pPr>
      <w:r w:rsidRPr="002F63C5">
        <w:rPr>
          <w:rFonts w:ascii="Arial" w:hAnsi="Arial" w:cs="Arial"/>
          <w:b/>
          <w:bCs/>
          <w:color w:val="000000"/>
        </w:rPr>
        <w:t>(prilagajanje programov)</w:t>
      </w:r>
    </w:p>
    <w:p w14:paraId="1DA00C95"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Programi predšolske vzgoje se za pripadnike italijanske in madžarske narodne skupnosti prilagajajo v skladu s cilji, določenimi s tem zakonom, in omogočajo otrokom ob razvijanju maternega jezika tudi seznanjanje z osnovami slovenskega jezika.</w:t>
      </w:r>
    </w:p>
    <w:p w14:paraId="200F65B4"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Izobraževalni programi za pripadnike italijanske narodne skupnosti in dvojezični izobraževalni programi se prilagodijo tako, da se dopolnijo:</w:t>
      </w:r>
    </w:p>
    <w:p w14:paraId="09BD7F5D" w14:textId="77777777" w:rsidR="00463E45" w:rsidRPr="002F63C5" w:rsidRDefault="00463E45" w:rsidP="00463E45">
      <w:pPr>
        <w:pStyle w:val="alineazaodstavkom0"/>
        <w:shd w:val="clear" w:color="auto" w:fill="FFFFFF"/>
        <w:spacing w:before="0" w:beforeAutospacing="0" w:after="0" w:afterAutospacing="0"/>
        <w:ind w:left="425" w:hanging="425"/>
        <w:jc w:val="both"/>
        <w:rPr>
          <w:rFonts w:ascii="Arial" w:hAnsi="Arial" w:cs="Arial"/>
          <w:color w:val="000000"/>
        </w:rPr>
      </w:pPr>
      <w:r w:rsidRPr="002F63C5">
        <w:rPr>
          <w:rFonts w:ascii="Arial" w:hAnsi="Arial" w:cs="Arial"/>
          <w:color w:val="000000"/>
        </w:rPr>
        <w:t>-        cilji vzgoje in izobraževanja,</w:t>
      </w:r>
    </w:p>
    <w:p w14:paraId="45CBC583" w14:textId="77777777" w:rsidR="00463E45" w:rsidRPr="002F63C5" w:rsidRDefault="00463E45" w:rsidP="00463E45">
      <w:pPr>
        <w:pStyle w:val="alineazaodstavkom0"/>
        <w:shd w:val="clear" w:color="auto" w:fill="FFFFFF"/>
        <w:spacing w:before="0" w:beforeAutospacing="0" w:after="0" w:afterAutospacing="0"/>
        <w:ind w:left="425" w:hanging="425"/>
        <w:jc w:val="both"/>
        <w:rPr>
          <w:rFonts w:ascii="Arial" w:hAnsi="Arial" w:cs="Arial"/>
          <w:color w:val="000000"/>
        </w:rPr>
      </w:pPr>
      <w:r w:rsidRPr="002F63C5">
        <w:rPr>
          <w:rFonts w:ascii="Arial" w:hAnsi="Arial" w:cs="Arial"/>
          <w:color w:val="000000"/>
        </w:rPr>
        <w:t>-        pogoji za vključitev,</w:t>
      </w:r>
    </w:p>
    <w:p w14:paraId="35650B4E" w14:textId="77777777" w:rsidR="00463E45" w:rsidRPr="002F63C5" w:rsidRDefault="00463E45" w:rsidP="00463E45">
      <w:pPr>
        <w:pStyle w:val="alineazaodstavkom0"/>
        <w:shd w:val="clear" w:color="auto" w:fill="FFFFFF"/>
        <w:spacing w:before="0" w:beforeAutospacing="0" w:after="0" w:afterAutospacing="0"/>
        <w:ind w:left="425" w:hanging="425"/>
        <w:jc w:val="both"/>
        <w:rPr>
          <w:rFonts w:ascii="Arial" w:hAnsi="Arial" w:cs="Arial"/>
          <w:color w:val="000000"/>
        </w:rPr>
      </w:pPr>
      <w:r w:rsidRPr="002F63C5">
        <w:rPr>
          <w:rFonts w:ascii="Arial" w:hAnsi="Arial" w:cs="Arial"/>
          <w:color w:val="000000"/>
        </w:rPr>
        <w:t>-        predmetnik,</w:t>
      </w:r>
    </w:p>
    <w:p w14:paraId="006F8B94" w14:textId="77777777" w:rsidR="00463E45" w:rsidRPr="002F63C5" w:rsidRDefault="00463E45" w:rsidP="00463E45">
      <w:pPr>
        <w:pStyle w:val="alineazaodstavkom0"/>
        <w:shd w:val="clear" w:color="auto" w:fill="FFFFFF"/>
        <w:spacing w:before="0" w:beforeAutospacing="0" w:after="0" w:afterAutospacing="0"/>
        <w:ind w:left="425" w:hanging="425"/>
        <w:jc w:val="both"/>
        <w:rPr>
          <w:rFonts w:ascii="Arial" w:hAnsi="Arial" w:cs="Arial"/>
          <w:color w:val="000000"/>
        </w:rPr>
      </w:pPr>
      <w:r w:rsidRPr="002F63C5">
        <w:rPr>
          <w:rFonts w:ascii="Arial" w:hAnsi="Arial" w:cs="Arial"/>
          <w:color w:val="000000"/>
        </w:rPr>
        <w:t>-        učni načrti, katalogi znanj in izpitni katalogi.</w:t>
      </w:r>
    </w:p>
    <w:p w14:paraId="524A50E1"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Programom iz prejšnjega odstavka se dodajo navodila za izvajanje.</w:t>
      </w:r>
    </w:p>
    <w:p w14:paraId="080DB6B6"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S predmetnikom se lahko učencem, vajencem in dijakom določi največ za dve uri večja tedenska obveznost pouka.</w:t>
      </w:r>
    </w:p>
    <w:p w14:paraId="1127236F"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Učni načrti, katalogi znanj in izpitni katalogi se objavijo dvojezično.</w:t>
      </w:r>
    </w:p>
    <w:p w14:paraId="25871F76"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Za učence in dijake šol z italijanskim učnim jezikom se za vsa tekmovanja iz znanja, ki so financirana ali sofinancirana iz javnih sredstev, razen za tekmovanja iz znanja slovenskega jezika, zagotovijo naloge v italijanskem jeziku, za učence in dijake dvojezičnih šol pa dvojezične naloge, razen za tekmovanja iz znanja slovenskega in madžarskega jezika.</w:t>
      </w:r>
    </w:p>
    <w:p w14:paraId="4BCEA5F1"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Javno veljavne programe, prilagojene v skladu s tem zakonom, sprejme minister, pristojen za šolstvo, v sodelovanju s pristojnim strokovnim svetom v skladu z zakonom in jih na enak način kot druge javno veljavne programe objavi tudi v jeziku narodnih skupnosti.</w:t>
      </w:r>
    </w:p>
    <w:p w14:paraId="51C0F19B"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bookmarkStart w:id="0" w:name="_Hlk125963330"/>
      <w:r w:rsidRPr="002F63C5">
        <w:rPr>
          <w:rFonts w:ascii="Arial" w:hAnsi="Arial" w:cs="Arial"/>
          <w:color w:val="000000"/>
          <w:lang w:val="sl-SI"/>
        </w:rPr>
        <w:t>Minister, pristojen za šolstvo, lahko s sklepom o dodelitvi programa določi, da dvojezična osnovna šola, ki izvaja prilagojen program po zakonu, ki ureja usmerjanje otrok s posebnimi potrebami, za učence zunaj narodnostno mešanega območja izvaja tudi prilagojen program s slovenskim učnim jezikom z obveznim učenjem madžarskega jezika največ dve uri tedensko, tako da se ne preseže z zakonom določene največje tedenske obveznosti pouka učencev.</w:t>
      </w:r>
    </w:p>
    <w:bookmarkEnd w:id="0"/>
    <w:p w14:paraId="0DB841B8" w14:textId="7BB70F17" w:rsidR="00CE10A1" w:rsidRPr="002F63C5" w:rsidRDefault="00CE10A1" w:rsidP="00CE10A1">
      <w:pPr>
        <w:rPr>
          <w:rFonts w:cs="Arial"/>
          <w:sz w:val="24"/>
          <w:lang w:val="sl-SI"/>
        </w:rPr>
      </w:pPr>
    </w:p>
    <w:p w14:paraId="0DFCE8F4" w14:textId="77777777" w:rsidR="00463E45" w:rsidRPr="002F63C5" w:rsidRDefault="00463E45" w:rsidP="00463E45">
      <w:pPr>
        <w:pStyle w:val="len0"/>
        <w:shd w:val="clear" w:color="auto" w:fill="FFFFFF"/>
        <w:spacing w:before="480" w:beforeAutospacing="0" w:after="0" w:afterAutospacing="0"/>
        <w:jc w:val="center"/>
        <w:rPr>
          <w:rFonts w:ascii="Arial" w:hAnsi="Arial" w:cs="Arial"/>
          <w:b/>
          <w:bCs/>
          <w:color w:val="000000"/>
          <w:lang w:val="sl-SI" w:eastAsia="sl-SI"/>
        </w:rPr>
      </w:pPr>
      <w:r w:rsidRPr="002F63C5">
        <w:rPr>
          <w:rFonts w:ascii="Arial" w:hAnsi="Arial" w:cs="Arial"/>
          <w:b/>
          <w:bCs/>
          <w:color w:val="000000"/>
          <w:lang w:val="sl-SI"/>
        </w:rPr>
        <w:t>11. člen</w:t>
      </w:r>
    </w:p>
    <w:p w14:paraId="3A819602" w14:textId="77777777" w:rsidR="00463E45" w:rsidRPr="002F63C5" w:rsidRDefault="00463E45" w:rsidP="00463E45">
      <w:pPr>
        <w:pStyle w:val="lennaslov0"/>
        <w:shd w:val="clear" w:color="auto" w:fill="FFFFFF"/>
        <w:spacing w:before="0" w:beforeAutospacing="0" w:after="0" w:afterAutospacing="0"/>
        <w:jc w:val="center"/>
        <w:rPr>
          <w:rFonts w:ascii="Arial" w:hAnsi="Arial" w:cs="Arial"/>
          <w:b/>
          <w:bCs/>
          <w:color w:val="000000"/>
        </w:rPr>
      </w:pPr>
      <w:r w:rsidRPr="002F63C5">
        <w:rPr>
          <w:rFonts w:ascii="Arial" w:hAnsi="Arial" w:cs="Arial"/>
          <w:b/>
          <w:bCs/>
          <w:color w:val="000000"/>
        </w:rPr>
        <w:lastRenderedPageBreak/>
        <w:t>(šolski okoliš)</w:t>
      </w:r>
    </w:p>
    <w:p w14:paraId="18649B81"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Šolski okoliš osnovne šole z italijanskim učnim jezikom oziroma dvojezične osnovne šole je območje, ki je v statutu lokalne skupnosti, na območju katere ima osnovna šola sedež, določeno kot narodnostno mešano območje.</w:t>
      </w:r>
    </w:p>
    <w:p w14:paraId="66AE4FFE"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V ustanovitvenem aktu osnovne šole se ne glede na določbo prejšnjega odstavka kot šolski okoliš lahko določi območje celotne občine.</w:t>
      </w:r>
    </w:p>
    <w:p w14:paraId="483FC2F3"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Če je za potrebe italijanske oziroma madžarske narodne skupnosti ustanovljenih več šol, se v ustanovitvenem aktu določi šolski okoliš za vsako šolo. Če ima osnovna šola z italijanskim učnim jezikom oziroma dvojezična osnovna šola podružnico, se v ustanovitvenem aktu določi tudi območje podružnice.</w:t>
      </w:r>
    </w:p>
    <w:p w14:paraId="5126D1E6"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Šolski okoliš lahko sega tudi na območje več lokalnih skupnosti.</w:t>
      </w:r>
    </w:p>
    <w:p w14:paraId="594F346D"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Šolski okoliš iz prejšnjega odstavka določi lokalna skupnost, v kateri je sedež šole, ob soglasju lokalnih skupnosti, na območje katerih sega šolski okoliš. Če lokalne skupnosti v šestih mesecih od uveljavitve tega zakona ne dajo soglasja o določitvi šolskega okoliša, ga s soglasjem pristojne samoupravne narodne skupnosti v Republiki Sloveniji, da bi zagotovili vzgojo in izobraževanje, začasno določi vlada.</w:t>
      </w:r>
    </w:p>
    <w:p w14:paraId="4E9B2B90"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Starši oziroma skrbniki imajo pravico vpisati otroka v osnovno šolo z italijanskim učnim jezikom oziroma v dvojezično osnovno šolo tudi, če ima otrok stalno oziroma začasno prebivališče izven šolskega okoliša te šole.</w:t>
      </w:r>
    </w:p>
    <w:p w14:paraId="31E317B8" w14:textId="77777777" w:rsidR="00463E45" w:rsidRPr="002F63C5" w:rsidRDefault="00463E45" w:rsidP="00463E45">
      <w:pPr>
        <w:pStyle w:val="odstavek0"/>
        <w:shd w:val="clear" w:color="auto" w:fill="FFFFFF"/>
        <w:spacing w:before="240" w:beforeAutospacing="0" w:after="0" w:afterAutospacing="0"/>
        <w:ind w:firstLine="1021"/>
        <w:jc w:val="both"/>
        <w:rPr>
          <w:rFonts w:ascii="Arial" w:hAnsi="Arial" w:cs="Arial"/>
          <w:color w:val="000000"/>
          <w:lang w:val="sl-SI"/>
        </w:rPr>
      </w:pPr>
      <w:r w:rsidRPr="002F63C5">
        <w:rPr>
          <w:rFonts w:ascii="Arial" w:hAnsi="Arial" w:cs="Arial"/>
          <w:color w:val="000000"/>
          <w:lang w:val="sl-SI"/>
        </w:rPr>
        <w:t>Učenec v primeru iz prejšnjega odstavka nima pravice do brezplačnega prevoza, razen če gre za otroka s posebnimi potrebami, ki mu je ta pravica priznana z odločbo o usmeritvi.</w:t>
      </w:r>
    </w:p>
    <w:p w14:paraId="38CAD8E5" w14:textId="77777777" w:rsidR="00463E45" w:rsidRPr="002F63C5" w:rsidRDefault="00463E45" w:rsidP="00CE10A1">
      <w:pPr>
        <w:rPr>
          <w:rFonts w:cs="Arial"/>
          <w:sz w:val="24"/>
          <w:lang w:val="sl-SI"/>
        </w:rPr>
      </w:pPr>
    </w:p>
    <w:p w14:paraId="7F9ACD6A" w14:textId="77777777" w:rsidR="005844FA" w:rsidRPr="002F63C5" w:rsidRDefault="005844FA" w:rsidP="00B96C51">
      <w:pPr>
        <w:pStyle w:val="alineazaodstavkom0"/>
        <w:shd w:val="clear" w:color="auto" w:fill="FFFFFF"/>
        <w:spacing w:before="0" w:beforeAutospacing="0" w:after="0" w:afterAutospacing="0"/>
        <w:jc w:val="both"/>
        <w:rPr>
          <w:rFonts w:ascii="Arial" w:hAnsi="Arial" w:cs="Arial"/>
          <w:lang w:eastAsia="en-US"/>
        </w:rPr>
      </w:pPr>
    </w:p>
    <w:p w14:paraId="70C755B7" w14:textId="77777777" w:rsidR="00CE10A1" w:rsidRPr="002F63C5" w:rsidRDefault="00CE10A1" w:rsidP="00CE10A1">
      <w:pPr>
        <w:rPr>
          <w:rFonts w:cs="Arial"/>
          <w:sz w:val="24"/>
          <w:lang w:val="sl-SI"/>
        </w:rPr>
      </w:pPr>
    </w:p>
    <w:p w14:paraId="2A303136" w14:textId="77777777" w:rsidR="00CE10A1" w:rsidRPr="002F63C5" w:rsidRDefault="00CE10A1" w:rsidP="00CE10A1">
      <w:pPr>
        <w:spacing w:line="288" w:lineRule="auto"/>
        <w:ind w:right="5"/>
        <w:jc w:val="both"/>
        <w:rPr>
          <w:rFonts w:cs="Arial"/>
          <w:b/>
          <w:bCs/>
          <w:sz w:val="24"/>
          <w:lang w:val="sl-SI"/>
        </w:rPr>
      </w:pPr>
      <w:r w:rsidRPr="002F63C5">
        <w:rPr>
          <w:rFonts w:cs="Arial"/>
          <w:b/>
          <w:bCs/>
          <w:sz w:val="24"/>
          <w:lang w:val="sl-SI"/>
        </w:rPr>
        <w:t xml:space="preserve">V. PREDLOG, DA SE PREDLOG ZAKONA OBRAVNAVA PO NUJNEM OZIROMA SKRAJŠANEM POSTOPKU </w:t>
      </w:r>
    </w:p>
    <w:p w14:paraId="15DCB578" w14:textId="77777777" w:rsidR="00CE10A1" w:rsidRPr="002F63C5" w:rsidRDefault="00CE10A1" w:rsidP="00CE10A1">
      <w:pPr>
        <w:spacing w:line="288" w:lineRule="auto"/>
        <w:ind w:right="5"/>
        <w:jc w:val="both"/>
        <w:rPr>
          <w:rFonts w:cs="Arial"/>
          <w:b/>
          <w:bCs/>
          <w:sz w:val="24"/>
          <w:lang w:val="sl-SI"/>
        </w:rPr>
      </w:pPr>
    </w:p>
    <w:p w14:paraId="4F2A6FB2" w14:textId="4B52199A" w:rsidR="00B86CD4" w:rsidRPr="002F63C5" w:rsidRDefault="00B86CD4" w:rsidP="00B86CD4">
      <w:pPr>
        <w:widowControl w:val="0"/>
        <w:overflowPunct w:val="0"/>
        <w:autoSpaceDE w:val="0"/>
        <w:autoSpaceDN w:val="0"/>
        <w:adjustRightInd w:val="0"/>
        <w:jc w:val="both"/>
        <w:textAlignment w:val="baseline"/>
        <w:rPr>
          <w:rFonts w:cs="Arial"/>
          <w:sz w:val="24"/>
          <w:lang w:val="sl-SI" w:eastAsia="sl-SI"/>
        </w:rPr>
      </w:pPr>
      <w:r w:rsidRPr="002F63C5">
        <w:rPr>
          <w:rFonts w:cs="Arial"/>
          <w:sz w:val="24"/>
          <w:lang w:val="sl-SI" w:eastAsia="sl-SI"/>
        </w:rPr>
        <w:t xml:space="preserve">Predlaga se obravnava po </w:t>
      </w:r>
      <w:r w:rsidR="00B25A12" w:rsidRPr="002F63C5">
        <w:rPr>
          <w:rFonts w:cs="Arial"/>
          <w:sz w:val="24"/>
          <w:lang w:val="sl-SI" w:eastAsia="sl-SI"/>
        </w:rPr>
        <w:t xml:space="preserve">skrajšanem </w:t>
      </w:r>
      <w:r w:rsidRPr="002F63C5">
        <w:rPr>
          <w:rFonts w:cs="Arial"/>
          <w:sz w:val="24"/>
          <w:lang w:val="sl-SI" w:eastAsia="sl-SI"/>
        </w:rPr>
        <w:t>postopku skladno s prvim odstavkom 14</w:t>
      </w:r>
      <w:r w:rsidR="00B25A12" w:rsidRPr="002F63C5">
        <w:rPr>
          <w:rFonts w:cs="Arial"/>
          <w:sz w:val="24"/>
          <w:lang w:val="sl-SI" w:eastAsia="sl-SI"/>
        </w:rPr>
        <w:t>2</w:t>
      </w:r>
      <w:r w:rsidRPr="002F63C5">
        <w:rPr>
          <w:rFonts w:cs="Arial"/>
          <w:sz w:val="24"/>
          <w:lang w:val="sl-SI" w:eastAsia="sl-SI"/>
        </w:rPr>
        <w:t xml:space="preserve">. člena Poslovnika državnega zbora (Uradni list RS, št. 92/07 – uradno prečiščeno besedilo, 105/10, 80/13, 38/17, 46/20, 105/21 – </w:t>
      </w:r>
      <w:proofErr w:type="spellStart"/>
      <w:r w:rsidRPr="002F63C5">
        <w:rPr>
          <w:rFonts w:cs="Arial"/>
          <w:sz w:val="24"/>
          <w:lang w:val="sl-SI" w:eastAsia="sl-SI"/>
        </w:rPr>
        <w:t>odl</w:t>
      </w:r>
      <w:proofErr w:type="spellEnd"/>
      <w:r w:rsidRPr="002F63C5">
        <w:rPr>
          <w:rFonts w:cs="Arial"/>
          <w:sz w:val="24"/>
          <w:lang w:val="sl-SI" w:eastAsia="sl-SI"/>
        </w:rPr>
        <w:t xml:space="preserve">. US in 111/21). </w:t>
      </w:r>
    </w:p>
    <w:p w14:paraId="2A0BD4DC" w14:textId="77777777" w:rsidR="00B86CD4" w:rsidRPr="002F63C5" w:rsidRDefault="00B86CD4" w:rsidP="00B86CD4">
      <w:pPr>
        <w:widowControl w:val="0"/>
        <w:overflowPunct w:val="0"/>
        <w:autoSpaceDE w:val="0"/>
        <w:autoSpaceDN w:val="0"/>
        <w:adjustRightInd w:val="0"/>
        <w:jc w:val="both"/>
        <w:textAlignment w:val="baseline"/>
        <w:rPr>
          <w:rFonts w:cs="Arial"/>
          <w:sz w:val="24"/>
          <w:lang w:val="sl-SI" w:eastAsia="sl-SI"/>
        </w:rPr>
      </w:pPr>
    </w:p>
    <w:p w14:paraId="262F9F23" w14:textId="5D5E777E" w:rsidR="00B86CD4" w:rsidRPr="002F63C5" w:rsidRDefault="00B17D21" w:rsidP="00B86CD4">
      <w:pPr>
        <w:widowControl w:val="0"/>
        <w:overflowPunct w:val="0"/>
        <w:autoSpaceDE w:val="0"/>
        <w:autoSpaceDN w:val="0"/>
        <w:adjustRightInd w:val="0"/>
        <w:jc w:val="both"/>
        <w:textAlignment w:val="baseline"/>
        <w:rPr>
          <w:rFonts w:cs="Arial"/>
          <w:sz w:val="24"/>
          <w:lang w:val="sl-SI" w:eastAsia="sl-SI"/>
        </w:rPr>
      </w:pPr>
      <w:r w:rsidRPr="002F63C5">
        <w:rPr>
          <w:rFonts w:cs="Arial"/>
          <w:sz w:val="24"/>
          <w:lang w:val="sl-SI" w:eastAsia="sl-SI"/>
        </w:rPr>
        <w:t xml:space="preserve">Gre za manj zahtevne spremembe in dopolnitve zakona. V skladu z veljavnim zakonom se namreč v dvojezično šolo, ki izvaja prilagojene in posebne vzgojno-izobraževalne programe, lahko usmerijo le otroci z narodnostno mešanega območja. Po novem pa bi to omogočili tudi otrokom s posebnimi potrebami, ki imajo stalno bivališče zunaj tega območja, starši pa </w:t>
      </w:r>
      <w:r w:rsidR="00F67A5C">
        <w:rPr>
          <w:rFonts w:cs="Arial"/>
          <w:sz w:val="24"/>
          <w:lang w:val="sl-SI" w:eastAsia="sl-SI"/>
        </w:rPr>
        <w:t xml:space="preserve">npr. </w:t>
      </w:r>
      <w:r w:rsidRPr="002F63C5">
        <w:rPr>
          <w:rFonts w:cs="Arial"/>
          <w:sz w:val="24"/>
          <w:lang w:val="sl-SI" w:eastAsia="sl-SI"/>
        </w:rPr>
        <w:t>delo opravljajo na narodno narodnostno mešanem območju in bi želeli svoje otroke vključiti v šolo na tem območju. Na ta način bi družinam, ki bi to želele, olajšali usklajevanje družinskega življenja.</w:t>
      </w:r>
    </w:p>
    <w:p w14:paraId="0BF8D94F" w14:textId="77777777" w:rsidR="00CE10A1" w:rsidRPr="002F63C5" w:rsidRDefault="00CE10A1" w:rsidP="00CE10A1">
      <w:pPr>
        <w:spacing w:line="288" w:lineRule="auto"/>
        <w:ind w:right="5"/>
        <w:jc w:val="both"/>
        <w:rPr>
          <w:rFonts w:cs="Arial"/>
          <w:b/>
          <w:bCs/>
          <w:sz w:val="24"/>
          <w:lang w:val="sl-SI"/>
        </w:rPr>
      </w:pPr>
    </w:p>
    <w:p w14:paraId="64B56C23" w14:textId="77777777" w:rsidR="00CE10A1" w:rsidRPr="002F63C5" w:rsidRDefault="00CE10A1" w:rsidP="00CE10A1">
      <w:pPr>
        <w:spacing w:line="288" w:lineRule="auto"/>
        <w:ind w:right="5"/>
        <w:jc w:val="both"/>
        <w:rPr>
          <w:rFonts w:cs="Arial"/>
          <w:sz w:val="24"/>
          <w:lang w:val="sl-SI"/>
        </w:rPr>
      </w:pPr>
      <w:r w:rsidRPr="002F63C5">
        <w:rPr>
          <w:rFonts w:cs="Arial"/>
          <w:b/>
          <w:bCs/>
          <w:sz w:val="24"/>
          <w:lang w:val="sl-SI"/>
        </w:rPr>
        <w:t>VI. PRILOGE</w:t>
      </w:r>
    </w:p>
    <w:p w14:paraId="38A90F4B" w14:textId="2CEFC9E2" w:rsidR="00680BE1" w:rsidRPr="002F63C5" w:rsidRDefault="0057736E" w:rsidP="0057736E">
      <w:pPr>
        <w:spacing w:after="160" w:line="259" w:lineRule="auto"/>
        <w:rPr>
          <w:rFonts w:cs="Arial"/>
          <w:sz w:val="24"/>
          <w:lang w:val="sl-SI"/>
        </w:rPr>
      </w:pPr>
      <w:r w:rsidRPr="002F63C5">
        <w:rPr>
          <w:rFonts w:eastAsiaTheme="minorHAnsi" w:cs="Arial"/>
          <w:sz w:val="24"/>
          <w:lang w:val="sl-SI"/>
        </w:rPr>
        <w:lastRenderedPageBreak/>
        <w:t>/</w:t>
      </w:r>
    </w:p>
    <w:sectPr w:rsidR="00680BE1" w:rsidRPr="002F63C5" w:rsidSect="00783310">
      <w:head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B18A06" w14:textId="77777777" w:rsidR="00D37894" w:rsidRDefault="00D37894">
      <w:r>
        <w:separator/>
      </w:r>
    </w:p>
  </w:endnote>
  <w:endnote w:type="continuationSeparator" w:id="0">
    <w:p w14:paraId="7F1E112D" w14:textId="77777777" w:rsidR="00D37894" w:rsidRDefault="00D37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DBA313" w14:textId="77777777" w:rsidR="00D37894" w:rsidRDefault="00D37894">
      <w:r>
        <w:separator/>
      </w:r>
    </w:p>
  </w:footnote>
  <w:footnote w:type="continuationSeparator" w:id="0">
    <w:p w14:paraId="2E4A0FC5" w14:textId="77777777" w:rsidR="00D37894" w:rsidRDefault="00D378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8C3B4E" w14:textId="77777777" w:rsidR="00561588" w:rsidRPr="00110CBD" w:rsidRDefault="00561588"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1496A" w14:textId="5911A623" w:rsidR="00561588" w:rsidRPr="008F3500" w:rsidRDefault="00776946" w:rsidP="00924E3C">
    <w:pPr>
      <w:autoSpaceDE w:val="0"/>
      <w:autoSpaceDN w:val="0"/>
      <w:adjustRightInd w:val="0"/>
      <w:spacing w:line="240" w:lineRule="auto"/>
      <w:rPr>
        <w:rFonts w:ascii="Republika" w:hAnsi="Republika"/>
        <w:lang w:val="sl-SI"/>
      </w:rPr>
    </w:pPr>
    <w:r>
      <w:rPr>
        <w:noProof/>
      </w:rPr>
      <w:drawing>
        <wp:inline distT="0" distB="0" distL="0" distR="0" wp14:anchorId="6B663650" wp14:editId="4B3E9B44">
          <wp:extent cx="2762250" cy="63817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62250" cy="638175"/>
                  </a:xfrm>
                  <a:prstGeom prst="rect">
                    <a:avLst/>
                  </a:prstGeom>
                  <a:noFill/>
                  <a:ln>
                    <a:noFill/>
                  </a:ln>
                </pic:spPr>
              </pic:pic>
            </a:graphicData>
          </a:graphic>
        </wp:inline>
      </w:drawing>
    </w:r>
    <w:r w:rsidR="00561588" w:rsidRPr="008F3500">
      <w:rPr>
        <w:noProof/>
        <w:szCs w:val="20"/>
        <w:lang w:val="sl-SI" w:eastAsia="sl-SI"/>
      </w:rPr>
      <mc:AlternateContent>
        <mc:Choice Requires="wps">
          <w:drawing>
            <wp:anchor distT="0" distB="0" distL="114300" distR="114300" simplePos="0" relativeHeight="251657216" behindDoc="1" locked="0" layoutInCell="0" allowOverlap="1" wp14:anchorId="2AC9648C" wp14:editId="151F771E">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24E151"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p>
  <w:p w14:paraId="78CA46D0" w14:textId="77777777" w:rsidR="00561588" w:rsidRPr="0028101B" w:rsidRDefault="00561588" w:rsidP="0028101B">
    <w:pPr>
      <w:pStyle w:val="Glava"/>
      <w:tabs>
        <w:tab w:val="clear" w:pos="4320"/>
        <w:tab w:val="clear" w:pos="8640"/>
        <w:tab w:val="left" w:pos="5112"/>
      </w:tabs>
      <w:spacing w:after="120" w:line="240" w:lineRule="exact"/>
      <w:rPr>
        <w:rFonts w:ascii="Republika Bold" w:hAnsi="Republika Bold"/>
        <w:b/>
        <w:caps/>
        <w:lang w:val="sl-SI"/>
      </w:rPr>
    </w:pPr>
  </w:p>
  <w:p w14:paraId="030B9B91" w14:textId="77777777" w:rsidR="00561588" w:rsidRDefault="00561588" w:rsidP="00924E3C">
    <w:pPr>
      <w:pStyle w:val="Glava"/>
      <w:tabs>
        <w:tab w:val="clear" w:pos="4320"/>
        <w:tab w:val="clear" w:pos="8640"/>
        <w:tab w:val="left" w:pos="5112"/>
      </w:tabs>
      <w:spacing w:before="240" w:line="240" w:lineRule="exact"/>
      <w:rPr>
        <w:rFonts w:cs="Arial"/>
        <w:sz w:val="16"/>
        <w:lang w:val="sl-SI"/>
      </w:rPr>
    </w:pPr>
  </w:p>
  <w:p w14:paraId="6F5BC2D8" w14:textId="77777777" w:rsidR="00561588" w:rsidRPr="008F3500" w:rsidRDefault="00561588" w:rsidP="00924E3C">
    <w:pPr>
      <w:pStyle w:val="Glava"/>
      <w:tabs>
        <w:tab w:val="clear" w:pos="4320"/>
        <w:tab w:val="clear" w:pos="8640"/>
        <w:tab w:val="left" w:pos="5112"/>
      </w:tabs>
      <w:spacing w:before="240" w:line="240" w:lineRule="exact"/>
      <w:rPr>
        <w:rFonts w:cs="Arial"/>
        <w:sz w:val="16"/>
        <w:lang w:val="sl-SI"/>
      </w:rPr>
    </w:pPr>
    <w:r>
      <w:rPr>
        <w:rFonts w:cs="Arial"/>
        <w:sz w:val="16"/>
        <w:lang w:val="sl-SI"/>
      </w:rPr>
      <w:t>Masarykova cesta 16</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01 400 52 00</w:t>
    </w:r>
  </w:p>
  <w:p w14:paraId="2E4EC904" w14:textId="77777777" w:rsidR="00561588" w:rsidRPr="008F3500" w:rsidRDefault="00561588"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01 400 53 21</w:t>
    </w:r>
    <w:r w:rsidRPr="008F3500">
      <w:rPr>
        <w:rFonts w:cs="Arial"/>
        <w:sz w:val="16"/>
        <w:lang w:val="sl-SI"/>
      </w:rPr>
      <w:t xml:space="preserve"> </w:t>
    </w:r>
  </w:p>
  <w:p w14:paraId="1F826244" w14:textId="77777777" w:rsidR="00561588" w:rsidRPr="008F3500" w:rsidRDefault="00561588" w:rsidP="008B6BB1">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68008CF0" w14:textId="77777777" w:rsidR="00561588" w:rsidRPr="008F3500" w:rsidRDefault="00561588"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C25BA"/>
    <w:multiLevelType w:val="hybridMultilevel"/>
    <w:tmpl w:val="211CA102"/>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1C5AED"/>
    <w:multiLevelType w:val="hybridMultilevel"/>
    <w:tmpl w:val="1062F5EC"/>
    <w:lvl w:ilvl="0" w:tplc="9D08C3C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2A16E20"/>
    <w:multiLevelType w:val="hybridMultilevel"/>
    <w:tmpl w:val="239EAE22"/>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6" w15:restartNumberingAfterBreak="0">
    <w:nsid w:val="1C0D5666"/>
    <w:multiLevelType w:val="hybridMultilevel"/>
    <w:tmpl w:val="F2E6F1E2"/>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1F2873EB"/>
    <w:multiLevelType w:val="hybridMultilevel"/>
    <w:tmpl w:val="1A825316"/>
    <w:lvl w:ilvl="0" w:tplc="134ED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F942DB6"/>
    <w:multiLevelType w:val="hybridMultilevel"/>
    <w:tmpl w:val="080AD38A"/>
    <w:lvl w:ilvl="0" w:tplc="54ACB1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09E7CE7"/>
    <w:multiLevelType w:val="hybridMultilevel"/>
    <w:tmpl w:val="D5023F14"/>
    <w:lvl w:ilvl="0" w:tplc="DAD80A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8033EE6"/>
    <w:multiLevelType w:val="hybridMultilevel"/>
    <w:tmpl w:val="0C7435AA"/>
    <w:lvl w:ilvl="0" w:tplc="F49ED1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1D1E7A"/>
    <w:multiLevelType w:val="hybridMultilevel"/>
    <w:tmpl w:val="E89C4510"/>
    <w:lvl w:ilvl="0" w:tplc="9D08C3C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2D315E80"/>
    <w:multiLevelType w:val="hybridMultilevel"/>
    <w:tmpl w:val="367ED246"/>
    <w:lvl w:ilvl="0" w:tplc="76AC1A70">
      <w:start w:val="49"/>
      <w:numFmt w:val="bullet"/>
      <w:lvlText w:val=""/>
      <w:lvlJc w:val="left"/>
      <w:pPr>
        <w:ind w:left="1428" w:hanging="360"/>
      </w:pPr>
      <w:rPr>
        <w:rFonts w:ascii="Symbol" w:eastAsia="Times New Roman" w:hAnsi="Symbol" w:cs="Times New Roman"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2D31F77D"/>
    <w:multiLevelType w:val="hybridMultilevel"/>
    <w:tmpl w:val="5A085DE2"/>
    <w:lvl w:ilvl="0" w:tplc="202EF15E">
      <w:start w:val="1"/>
      <w:numFmt w:val="decimal"/>
      <w:lvlText w:val="(%1)"/>
      <w:lvlJc w:val="left"/>
      <w:pPr>
        <w:ind w:left="360" w:hanging="360"/>
      </w:pPr>
    </w:lvl>
    <w:lvl w:ilvl="1" w:tplc="59F465F2">
      <w:start w:val="1"/>
      <w:numFmt w:val="lowerLetter"/>
      <w:lvlText w:val="%2."/>
      <w:lvlJc w:val="left"/>
      <w:pPr>
        <w:ind w:left="1080" w:hanging="360"/>
      </w:pPr>
    </w:lvl>
    <w:lvl w:ilvl="2" w:tplc="6FD49F88">
      <w:start w:val="1"/>
      <w:numFmt w:val="lowerRoman"/>
      <w:lvlText w:val="%3."/>
      <w:lvlJc w:val="right"/>
      <w:pPr>
        <w:ind w:left="1800" w:hanging="180"/>
      </w:pPr>
    </w:lvl>
    <w:lvl w:ilvl="3" w:tplc="C14619B4">
      <w:start w:val="1"/>
      <w:numFmt w:val="decimal"/>
      <w:lvlText w:val="%4."/>
      <w:lvlJc w:val="left"/>
      <w:pPr>
        <w:ind w:left="2520" w:hanging="360"/>
      </w:pPr>
    </w:lvl>
    <w:lvl w:ilvl="4" w:tplc="98D4832A">
      <w:start w:val="1"/>
      <w:numFmt w:val="lowerLetter"/>
      <w:lvlText w:val="%5."/>
      <w:lvlJc w:val="left"/>
      <w:pPr>
        <w:ind w:left="3240" w:hanging="360"/>
      </w:pPr>
    </w:lvl>
    <w:lvl w:ilvl="5" w:tplc="7D72DE00">
      <w:start w:val="1"/>
      <w:numFmt w:val="lowerRoman"/>
      <w:lvlText w:val="%6."/>
      <w:lvlJc w:val="right"/>
      <w:pPr>
        <w:ind w:left="3960" w:hanging="180"/>
      </w:pPr>
    </w:lvl>
    <w:lvl w:ilvl="6" w:tplc="4798FAEA">
      <w:start w:val="1"/>
      <w:numFmt w:val="decimal"/>
      <w:lvlText w:val="%7."/>
      <w:lvlJc w:val="left"/>
      <w:pPr>
        <w:ind w:left="4680" w:hanging="360"/>
      </w:pPr>
    </w:lvl>
    <w:lvl w:ilvl="7" w:tplc="9634DF1E">
      <w:start w:val="1"/>
      <w:numFmt w:val="lowerLetter"/>
      <w:lvlText w:val="%8."/>
      <w:lvlJc w:val="left"/>
      <w:pPr>
        <w:ind w:left="5400" w:hanging="360"/>
      </w:pPr>
    </w:lvl>
    <w:lvl w:ilvl="8" w:tplc="26644BDA">
      <w:start w:val="1"/>
      <w:numFmt w:val="lowerRoman"/>
      <w:lvlText w:val="%9."/>
      <w:lvlJc w:val="right"/>
      <w:pPr>
        <w:ind w:left="6120" w:hanging="180"/>
      </w:pPr>
    </w:lvl>
  </w:abstractNum>
  <w:abstractNum w:abstractNumId="18" w15:restartNumberingAfterBreak="0">
    <w:nsid w:val="2E2D2D7B"/>
    <w:multiLevelType w:val="hybridMultilevel"/>
    <w:tmpl w:val="E560509E"/>
    <w:lvl w:ilvl="0" w:tplc="9D08C3C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1D44D32"/>
    <w:multiLevelType w:val="hybridMultilevel"/>
    <w:tmpl w:val="0E3A0E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8037CA9"/>
    <w:multiLevelType w:val="hybridMultilevel"/>
    <w:tmpl w:val="46B06406"/>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E2E3DA9"/>
    <w:multiLevelType w:val="hybridMultilevel"/>
    <w:tmpl w:val="94E6BA8A"/>
    <w:lvl w:ilvl="0" w:tplc="F36C02C8">
      <w:start w:val="49"/>
      <w:numFmt w:val="bullet"/>
      <w:lvlText w:val=""/>
      <w:lvlJc w:val="left"/>
      <w:pPr>
        <w:ind w:left="72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449727C9"/>
    <w:multiLevelType w:val="hybridMultilevel"/>
    <w:tmpl w:val="13749A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5370270"/>
    <w:multiLevelType w:val="hybridMultilevel"/>
    <w:tmpl w:val="F058067C"/>
    <w:lvl w:ilvl="0" w:tplc="FFFFFFFF">
      <w:start w:val="1"/>
      <w:numFmt w:val="decimal"/>
      <w:lvlText w:val="(%1)"/>
      <w:lvlJc w:val="left"/>
      <w:pPr>
        <w:ind w:left="2880" w:hanging="360"/>
      </w:pPr>
    </w:lvl>
    <w:lvl w:ilvl="1" w:tplc="04240019">
      <w:start w:val="1"/>
      <w:numFmt w:val="lowerLetter"/>
      <w:lvlText w:val="%2."/>
      <w:lvlJc w:val="left"/>
      <w:pPr>
        <w:ind w:left="3600" w:hanging="360"/>
      </w:pPr>
    </w:lvl>
    <w:lvl w:ilvl="2" w:tplc="0424001B" w:tentative="1">
      <w:start w:val="1"/>
      <w:numFmt w:val="lowerRoman"/>
      <w:lvlText w:val="%3."/>
      <w:lvlJc w:val="right"/>
      <w:pPr>
        <w:ind w:left="4320" w:hanging="180"/>
      </w:pPr>
    </w:lvl>
    <w:lvl w:ilvl="3" w:tplc="0424000F" w:tentative="1">
      <w:start w:val="1"/>
      <w:numFmt w:val="decimal"/>
      <w:lvlText w:val="%4."/>
      <w:lvlJc w:val="left"/>
      <w:pPr>
        <w:ind w:left="5040" w:hanging="360"/>
      </w:pPr>
    </w:lvl>
    <w:lvl w:ilvl="4" w:tplc="04240019" w:tentative="1">
      <w:start w:val="1"/>
      <w:numFmt w:val="lowerLetter"/>
      <w:lvlText w:val="%5."/>
      <w:lvlJc w:val="left"/>
      <w:pPr>
        <w:ind w:left="5760" w:hanging="360"/>
      </w:pPr>
    </w:lvl>
    <w:lvl w:ilvl="5" w:tplc="0424001B" w:tentative="1">
      <w:start w:val="1"/>
      <w:numFmt w:val="lowerRoman"/>
      <w:lvlText w:val="%6."/>
      <w:lvlJc w:val="right"/>
      <w:pPr>
        <w:ind w:left="6480" w:hanging="180"/>
      </w:pPr>
    </w:lvl>
    <w:lvl w:ilvl="6" w:tplc="0424000F" w:tentative="1">
      <w:start w:val="1"/>
      <w:numFmt w:val="decimal"/>
      <w:lvlText w:val="%7."/>
      <w:lvlJc w:val="left"/>
      <w:pPr>
        <w:ind w:left="7200" w:hanging="360"/>
      </w:pPr>
    </w:lvl>
    <w:lvl w:ilvl="7" w:tplc="04240019" w:tentative="1">
      <w:start w:val="1"/>
      <w:numFmt w:val="lowerLetter"/>
      <w:lvlText w:val="%8."/>
      <w:lvlJc w:val="left"/>
      <w:pPr>
        <w:ind w:left="7920" w:hanging="360"/>
      </w:pPr>
    </w:lvl>
    <w:lvl w:ilvl="8" w:tplc="0424001B" w:tentative="1">
      <w:start w:val="1"/>
      <w:numFmt w:val="lowerRoman"/>
      <w:lvlText w:val="%9."/>
      <w:lvlJc w:val="right"/>
      <w:pPr>
        <w:ind w:left="8640" w:hanging="180"/>
      </w:pPr>
    </w:lvl>
  </w:abstractNum>
  <w:abstractNum w:abstractNumId="28"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9"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8B76693"/>
    <w:multiLevelType w:val="hybridMultilevel"/>
    <w:tmpl w:val="FAA400DA"/>
    <w:lvl w:ilvl="0" w:tplc="76AC1A70">
      <w:start w:val="49"/>
      <w:numFmt w:val="bullet"/>
      <w:lvlText w:val=""/>
      <w:lvlJc w:val="left"/>
      <w:pPr>
        <w:ind w:left="786"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30404CA"/>
    <w:multiLevelType w:val="hybridMultilevel"/>
    <w:tmpl w:val="7E364F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5BD0301"/>
    <w:multiLevelType w:val="hybridMultilevel"/>
    <w:tmpl w:val="C8EE08C8"/>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CE38E4"/>
    <w:multiLevelType w:val="hybridMultilevel"/>
    <w:tmpl w:val="62B6749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E023ABB"/>
    <w:multiLevelType w:val="hybridMultilevel"/>
    <w:tmpl w:val="E8385F68"/>
    <w:lvl w:ilvl="0" w:tplc="613EDB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FC601B2"/>
    <w:multiLevelType w:val="multilevel"/>
    <w:tmpl w:val="7FE05540"/>
    <w:lvl w:ilvl="0">
      <w:start w:val="49"/>
      <w:numFmt w:val="bullet"/>
      <w:lvlText w:val="−"/>
      <w:lvlJc w:val="left"/>
      <w:pPr>
        <w:ind w:left="1788" w:hanging="360"/>
      </w:pPr>
      <w:rPr>
        <w:rFonts w:ascii="Noto Sans Symbols" w:eastAsia="Noto Sans Symbols" w:hAnsi="Noto Sans Symbols" w:cs="Noto Sans Symbols"/>
      </w:rPr>
    </w:lvl>
    <w:lvl w:ilvl="1">
      <w:start w:val="1"/>
      <w:numFmt w:val="bullet"/>
      <w:lvlText w:val="o"/>
      <w:lvlJc w:val="left"/>
      <w:pPr>
        <w:ind w:left="2508" w:hanging="360"/>
      </w:pPr>
      <w:rPr>
        <w:rFonts w:ascii="Courier New" w:eastAsia="Courier New" w:hAnsi="Courier New" w:cs="Courier New"/>
      </w:rPr>
    </w:lvl>
    <w:lvl w:ilvl="2">
      <w:start w:val="1"/>
      <w:numFmt w:val="bullet"/>
      <w:lvlText w:val="▪"/>
      <w:lvlJc w:val="left"/>
      <w:pPr>
        <w:ind w:left="3228" w:hanging="360"/>
      </w:pPr>
      <w:rPr>
        <w:rFonts w:ascii="Noto Sans Symbols" w:eastAsia="Noto Sans Symbols" w:hAnsi="Noto Sans Symbols" w:cs="Noto Sans Symbols"/>
      </w:rPr>
    </w:lvl>
    <w:lvl w:ilvl="3">
      <w:start w:val="1"/>
      <w:numFmt w:val="bullet"/>
      <w:lvlText w:val="●"/>
      <w:lvlJc w:val="left"/>
      <w:pPr>
        <w:ind w:left="3948" w:hanging="360"/>
      </w:pPr>
      <w:rPr>
        <w:rFonts w:ascii="Noto Sans Symbols" w:eastAsia="Noto Sans Symbols" w:hAnsi="Noto Sans Symbols" w:cs="Noto Sans Symbols"/>
      </w:rPr>
    </w:lvl>
    <w:lvl w:ilvl="4">
      <w:start w:val="1"/>
      <w:numFmt w:val="bullet"/>
      <w:lvlText w:val="o"/>
      <w:lvlJc w:val="left"/>
      <w:pPr>
        <w:ind w:left="4668" w:hanging="360"/>
      </w:pPr>
      <w:rPr>
        <w:rFonts w:ascii="Courier New" w:eastAsia="Courier New" w:hAnsi="Courier New" w:cs="Courier New"/>
      </w:rPr>
    </w:lvl>
    <w:lvl w:ilvl="5">
      <w:start w:val="1"/>
      <w:numFmt w:val="bullet"/>
      <w:lvlText w:val="▪"/>
      <w:lvlJc w:val="left"/>
      <w:pPr>
        <w:ind w:left="5388" w:hanging="360"/>
      </w:pPr>
      <w:rPr>
        <w:rFonts w:ascii="Noto Sans Symbols" w:eastAsia="Noto Sans Symbols" w:hAnsi="Noto Sans Symbols" w:cs="Noto Sans Symbols"/>
      </w:rPr>
    </w:lvl>
    <w:lvl w:ilvl="6">
      <w:start w:val="1"/>
      <w:numFmt w:val="bullet"/>
      <w:lvlText w:val="●"/>
      <w:lvlJc w:val="left"/>
      <w:pPr>
        <w:ind w:left="6108" w:hanging="360"/>
      </w:pPr>
      <w:rPr>
        <w:rFonts w:ascii="Noto Sans Symbols" w:eastAsia="Noto Sans Symbols" w:hAnsi="Noto Sans Symbols" w:cs="Noto Sans Symbols"/>
      </w:rPr>
    </w:lvl>
    <w:lvl w:ilvl="7">
      <w:start w:val="1"/>
      <w:numFmt w:val="bullet"/>
      <w:lvlText w:val="o"/>
      <w:lvlJc w:val="left"/>
      <w:pPr>
        <w:ind w:left="6828" w:hanging="360"/>
      </w:pPr>
      <w:rPr>
        <w:rFonts w:ascii="Courier New" w:eastAsia="Courier New" w:hAnsi="Courier New" w:cs="Courier New"/>
      </w:rPr>
    </w:lvl>
    <w:lvl w:ilvl="8">
      <w:start w:val="1"/>
      <w:numFmt w:val="bullet"/>
      <w:lvlText w:val="▪"/>
      <w:lvlJc w:val="left"/>
      <w:pPr>
        <w:ind w:left="7548" w:hanging="360"/>
      </w:pPr>
      <w:rPr>
        <w:rFonts w:ascii="Noto Sans Symbols" w:eastAsia="Noto Sans Symbols" w:hAnsi="Noto Sans Symbols" w:cs="Noto Sans Symbols"/>
      </w:rPr>
    </w:lvl>
  </w:abstractNum>
  <w:abstractNum w:abstractNumId="38" w15:restartNumberingAfterBreak="0">
    <w:nsid w:val="5FF87D09"/>
    <w:multiLevelType w:val="hybridMultilevel"/>
    <w:tmpl w:val="448AF126"/>
    <w:lvl w:ilvl="0" w:tplc="76AC1A70">
      <w:start w:val="49"/>
      <w:numFmt w:val="bullet"/>
      <w:lvlText w:val=""/>
      <w:lvlJc w:val="left"/>
      <w:pPr>
        <w:ind w:left="720" w:hanging="360"/>
      </w:pPr>
      <w:rPr>
        <w:rFonts w:ascii="Symbol" w:eastAsia="Times New Roman" w:hAnsi="Symbol" w:cs="Times New Roman" w:hint="default"/>
        <w:spacing w:val="0"/>
        <w:position w:val="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1" w15:restartNumberingAfterBreak="0">
    <w:nsid w:val="63C376B3"/>
    <w:multiLevelType w:val="hybridMultilevel"/>
    <w:tmpl w:val="3BD6DD86"/>
    <w:lvl w:ilvl="0" w:tplc="D9E491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74A4FDC"/>
    <w:multiLevelType w:val="hybridMultilevel"/>
    <w:tmpl w:val="5590FBF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9F65F28"/>
    <w:multiLevelType w:val="hybridMultilevel"/>
    <w:tmpl w:val="C22A737C"/>
    <w:lvl w:ilvl="0" w:tplc="838066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C1D6E79"/>
    <w:multiLevelType w:val="hybridMultilevel"/>
    <w:tmpl w:val="32EE3250"/>
    <w:lvl w:ilvl="0" w:tplc="4EF6A8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D867CCA"/>
    <w:multiLevelType w:val="hybridMultilevel"/>
    <w:tmpl w:val="477CAC06"/>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F433912"/>
    <w:multiLevelType w:val="hybridMultilevel"/>
    <w:tmpl w:val="5F8011D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4652AF4"/>
    <w:multiLevelType w:val="hybridMultilevel"/>
    <w:tmpl w:val="51AE13F8"/>
    <w:lvl w:ilvl="0" w:tplc="C6A090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B640EF3"/>
    <w:multiLevelType w:val="hybridMultilevel"/>
    <w:tmpl w:val="45D8F582"/>
    <w:lvl w:ilvl="0" w:tplc="F3E6765C">
      <w:start w:val="6"/>
      <w:numFmt w:val="decimal"/>
      <w:lvlText w:val="%1."/>
      <w:lvlJc w:val="left"/>
      <w:pPr>
        <w:ind w:left="724" w:hanging="360"/>
      </w:pPr>
      <w:rPr>
        <w:rFonts w:hint="default"/>
      </w:rPr>
    </w:lvl>
    <w:lvl w:ilvl="1" w:tplc="04240019" w:tentative="1">
      <w:start w:val="1"/>
      <w:numFmt w:val="lowerLetter"/>
      <w:lvlText w:val="%2."/>
      <w:lvlJc w:val="left"/>
      <w:pPr>
        <w:ind w:left="1444" w:hanging="360"/>
      </w:pPr>
    </w:lvl>
    <w:lvl w:ilvl="2" w:tplc="0424001B" w:tentative="1">
      <w:start w:val="1"/>
      <w:numFmt w:val="lowerRoman"/>
      <w:lvlText w:val="%3."/>
      <w:lvlJc w:val="right"/>
      <w:pPr>
        <w:ind w:left="2164" w:hanging="180"/>
      </w:pPr>
    </w:lvl>
    <w:lvl w:ilvl="3" w:tplc="0424000F" w:tentative="1">
      <w:start w:val="1"/>
      <w:numFmt w:val="decimal"/>
      <w:lvlText w:val="%4."/>
      <w:lvlJc w:val="left"/>
      <w:pPr>
        <w:ind w:left="2884" w:hanging="360"/>
      </w:pPr>
    </w:lvl>
    <w:lvl w:ilvl="4" w:tplc="04240019" w:tentative="1">
      <w:start w:val="1"/>
      <w:numFmt w:val="lowerLetter"/>
      <w:lvlText w:val="%5."/>
      <w:lvlJc w:val="left"/>
      <w:pPr>
        <w:ind w:left="3604" w:hanging="360"/>
      </w:pPr>
    </w:lvl>
    <w:lvl w:ilvl="5" w:tplc="0424001B" w:tentative="1">
      <w:start w:val="1"/>
      <w:numFmt w:val="lowerRoman"/>
      <w:lvlText w:val="%6."/>
      <w:lvlJc w:val="right"/>
      <w:pPr>
        <w:ind w:left="4324" w:hanging="180"/>
      </w:pPr>
    </w:lvl>
    <w:lvl w:ilvl="6" w:tplc="0424000F" w:tentative="1">
      <w:start w:val="1"/>
      <w:numFmt w:val="decimal"/>
      <w:lvlText w:val="%7."/>
      <w:lvlJc w:val="left"/>
      <w:pPr>
        <w:ind w:left="5044" w:hanging="360"/>
      </w:pPr>
    </w:lvl>
    <w:lvl w:ilvl="7" w:tplc="04240019" w:tentative="1">
      <w:start w:val="1"/>
      <w:numFmt w:val="lowerLetter"/>
      <w:lvlText w:val="%8."/>
      <w:lvlJc w:val="left"/>
      <w:pPr>
        <w:ind w:left="5764" w:hanging="360"/>
      </w:pPr>
    </w:lvl>
    <w:lvl w:ilvl="8" w:tplc="0424001B" w:tentative="1">
      <w:start w:val="1"/>
      <w:numFmt w:val="lowerRoman"/>
      <w:lvlText w:val="%9."/>
      <w:lvlJc w:val="right"/>
      <w:pPr>
        <w:ind w:left="6484" w:hanging="180"/>
      </w:pPr>
    </w:lvl>
  </w:abstractNum>
  <w:abstractNum w:abstractNumId="49"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0"/>
  </w:num>
  <w:num w:numId="2">
    <w:abstractNumId w:val="15"/>
  </w:num>
  <w:num w:numId="3">
    <w:abstractNumId w:val="25"/>
  </w:num>
  <w:num w:numId="4">
    <w:abstractNumId w:val="2"/>
  </w:num>
  <w:num w:numId="5">
    <w:abstractNumId w:val="4"/>
  </w:num>
  <w:num w:numId="6">
    <w:abstractNumId w:val="7"/>
  </w:num>
  <w:num w:numId="7">
    <w:abstractNumId w:val="21"/>
  </w:num>
  <w:num w:numId="8">
    <w:abstractNumId w:val="22"/>
    <w:lvlOverride w:ilvl="0">
      <w:startOverride w:val="1"/>
    </w:lvlOverride>
  </w:num>
  <w:num w:numId="9">
    <w:abstractNumId w:val="5"/>
  </w:num>
  <w:num w:numId="10">
    <w:abstractNumId w:val="33"/>
  </w:num>
  <w:num w:numId="11">
    <w:abstractNumId w:val="24"/>
  </w:num>
  <w:num w:numId="12">
    <w:abstractNumId w:val="35"/>
  </w:num>
  <w:num w:numId="13">
    <w:abstractNumId w:val="49"/>
  </w:num>
  <w:num w:numId="14">
    <w:abstractNumId w:val="38"/>
  </w:num>
  <w:num w:numId="15">
    <w:abstractNumId w:val="16"/>
  </w:num>
  <w:num w:numId="16">
    <w:abstractNumId w:val="12"/>
  </w:num>
  <w:num w:numId="17">
    <w:abstractNumId w:val="29"/>
  </w:num>
  <w:num w:numId="18">
    <w:abstractNumId w:val="3"/>
  </w:num>
  <w:num w:numId="19">
    <w:abstractNumId w:val="30"/>
  </w:num>
  <w:num w:numId="20">
    <w:abstractNumId w:val="34"/>
  </w:num>
  <w:num w:numId="21">
    <w:abstractNumId w:val="8"/>
  </w:num>
  <w:num w:numId="22">
    <w:abstractNumId w:val="37"/>
  </w:num>
  <w:num w:numId="23">
    <w:abstractNumId w:val="20"/>
  </w:num>
  <w:num w:numId="24">
    <w:abstractNumId w:val="39"/>
  </w:num>
  <w:num w:numId="25">
    <w:abstractNumId w:val="28"/>
  </w:num>
  <w:num w:numId="26">
    <w:abstractNumId w:val="23"/>
  </w:num>
  <w:num w:numId="27">
    <w:abstractNumId w:val="0"/>
  </w:num>
  <w:num w:numId="28">
    <w:abstractNumId w:val="32"/>
  </w:num>
  <w:num w:numId="29">
    <w:abstractNumId w:val="36"/>
  </w:num>
  <w:num w:numId="30">
    <w:abstractNumId w:val="41"/>
  </w:num>
  <w:num w:numId="31">
    <w:abstractNumId w:val="46"/>
  </w:num>
  <w:num w:numId="32">
    <w:abstractNumId w:val="17"/>
  </w:num>
  <w:num w:numId="33">
    <w:abstractNumId w:val="27"/>
  </w:num>
  <w:num w:numId="34">
    <w:abstractNumId w:val="42"/>
  </w:num>
  <w:num w:numId="35">
    <w:abstractNumId w:val="45"/>
  </w:num>
  <w:num w:numId="36">
    <w:abstractNumId w:val="19"/>
  </w:num>
  <w:num w:numId="37">
    <w:abstractNumId w:val="31"/>
  </w:num>
  <w:num w:numId="38">
    <w:abstractNumId w:val="44"/>
  </w:num>
  <w:num w:numId="39">
    <w:abstractNumId w:val="13"/>
  </w:num>
  <w:num w:numId="40">
    <w:abstractNumId w:val="1"/>
  </w:num>
  <w:num w:numId="41">
    <w:abstractNumId w:val="14"/>
  </w:num>
  <w:num w:numId="42">
    <w:abstractNumId w:val="43"/>
  </w:num>
  <w:num w:numId="43">
    <w:abstractNumId w:val="47"/>
  </w:num>
  <w:num w:numId="44">
    <w:abstractNumId w:val="11"/>
  </w:num>
  <w:num w:numId="45">
    <w:abstractNumId w:val="9"/>
  </w:num>
  <w:num w:numId="46">
    <w:abstractNumId w:val="10"/>
  </w:num>
  <w:num w:numId="47">
    <w:abstractNumId w:val="26"/>
  </w:num>
  <w:num w:numId="48">
    <w:abstractNumId w:val="18"/>
  </w:num>
  <w:num w:numId="49">
    <w:abstractNumId w:val="48"/>
  </w:num>
  <w:num w:numId="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4671"/>
    <w:rsid w:val="00011362"/>
    <w:rsid w:val="00023A88"/>
    <w:rsid w:val="00035448"/>
    <w:rsid w:val="00052AFC"/>
    <w:rsid w:val="00062F06"/>
    <w:rsid w:val="00071F2C"/>
    <w:rsid w:val="0008173B"/>
    <w:rsid w:val="0008515F"/>
    <w:rsid w:val="00087976"/>
    <w:rsid w:val="00097AD6"/>
    <w:rsid w:val="000A3BAB"/>
    <w:rsid w:val="000A7238"/>
    <w:rsid w:val="000C7590"/>
    <w:rsid w:val="000D1C31"/>
    <w:rsid w:val="000F27F0"/>
    <w:rsid w:val="0011666A"/>
    <w:rsid w:val="001328E0"/>
    <w:rsid w:val="001357B2"/>
    <w:rsid w:val="00141684"/>
    <w:rsid w:val="001772FC"/>
    <w:rsid w:val="00195655"/>
    <w:rsid w:val="001A64AD"/>
    <w:rsid w:val="001A7691"/>
    <w:rsid w:val="001E7327"/>
    <w:rsid w:val="001F2D26"/>
    <w:rsid w:val="00202A77"/>
    <w:rsid w:val="00210324"/>
    <w:rsid w:val="00211458"/>
    <w:rsid w:val="002202C2"/>
    <w:rsid w:val="0023104E"/>
    <w:rsid w:val="002317EF"/>
    <w:rsid w:val="002417A2"/>
    <w:rsid w:val="002633D9"/>
    <w:rsid w:val="00271CE5"/>
    <w:rsid w:val="0028101B"/>
    <w:rsid w:val="00282020"/>
    <w:rsid w:val="002833AE"/>
    <w:rsid w:val="0028460C"/>
    <w:rsid w:val="002A671F"/>
    <w:rsid w:val="002D4CC9"/>
    <w:rsid w:val="002D4DD7"/>
    <w:rsid w:val="002F63C5"/>
    <w:rsid w:val="00306FC1"/>
    <w:rsid w:val="00341F13"/>
    <w:rsid w:val="003444B1"/>
    <w:rsid w:val="003636BF"/>
    <w:rsid w:val="00373E01"/>
    <w:rsid w:val="00373F7D"/>
    <w:rsid w:val="0037479F"/>
    <w:rsid w:val="003845B4"/>
    <w:rsid w:val="00387B1A"/>
    <w:rsid w:val="003C6396"/>
    <w:rsid w:val="003E1C74"/>
    <w:rsid w:val="003E277B"/>
    <w:rsid w:val="003E3CE7"/>
    <w:rsid w:val="003E5B25"/>
    <w:rsid w:val="004146E2"/>
    <w:rsid w:val="00416F49"/>
    <w:rsid w:val="00425D62"/>
    <w:rsid w:val="00434CF8"/>
    <w:rsid w:val="00436A4F"/>
    <w:rsid w:val="00455EB5"/>
    <w:rsid w:val="004579B9"/>
    <w:rsid w:val="00463315"/>
    <w:rsid w:val="00463E45"/>
    <w:rsid w:val="00464E12"/>
    <w:rsid w:val="004748DD"/>
    <w:rsid w:val="00481A99"/>
    <w:rsid w:val="00491E9C"/>
    <w:rsid w:val="004B55D0"/>
    <w:rsid w:val="004F15F3"/>
    <w:rsid w:val="00504F26"/>
    <w:rsid w:val="0051240E"/>
    <w:rsid w:val="0051651F"/>
    <w:rsid w:val="0052254F"/>
    <w:rsid w:val="00526246"/>
    <w:rsid w:val="00540D06"/>
    <w:rsid w:val="005433D2"/>
    <w:rsid w:val="00550CA1"/>
    <w:rsid w:val="0056044E"/>
    <w:rsid w:val="00561588"/>
    <w:rsid w:val="00567106"/>
    <w:rsid w:val="00574C61"/>
    <w:rsid w:val="0057736E"/>
    <w:rsid w:val="005844FA"/>
    <w:rsid w:val="005A7DC7"/>
    <w:rsid w:val="005C4E20"/>
    <w:rsid w:val="005C5A32"/>
    <w:rsid w:val="005D255D"/>
    <w:rsid w:val="005E1D3C"/>
    <w:rsid w:val="005E4B3D"/>
    <w:rsid w:val="005E54ED"/>
    <w:rsid w:val="00602B72"/>
    <w:rsid w:val="00605098"/>
    <w:rsid w:val="006107F7"/>
    <w:rsid w:val="00611897"/>
    <w:rsid w:val="006218AB"/>
    <w:rsid w:val="0062480D"/>
    <w:rsid w:val="00632253"/>
    <w:rsid w:val="00642714"/>
    <w:rsid w:val="006455CE"/>
    <w:rsid w:val="00655AF2"/>
    <w:rsid w:val="00680BE1"/>
    <w:rsid w:val="00683058"/>
    <w:rsid w:val="00691985"/>
    <w:rsid w:val="00693C3C"/>
    <w:rsid w:val="006C4AE5"/>
    <w:rsid w:val="006C66F8"/>
    <w:rsid w:val="006D42D9"/>
    <w:rsid w:val="006D77B2"/>
    <w:rsid w:val="006F0577"/>
    <w:rsid w:val="006F5F9C"/>
    <w:rsid w:val="006F71A6"/>
    <w:rsid w:val="007242F0"/>
    <w:rsid w:val="007314D7"/>
    <w:rsid w:val="0073280D"/>
    <w:rsid w:val="00733017"/>
    <w:rsid w:val="00735E00"/>
    <w:rsid w:val="007604E3"/>
    <w:rsid w:val="00770C0B"/>
    <w:rsid w:val="00776946"/>
    <w:rsid w:val="007770F4"/>
    <w:rsid w:val="00783310"/>
    <w:rsid w:val="00792311"/>
    <w:rsid w:val="007A4A6D"/>
    <w:rsid w:val="007C179B"/>
    <w:rsid w:val="007D1BCF"/>
    <w:rsid w:val="007D75CF"/>
    <w:rsid w:val="007E3E82"/>
    <w:rsid w:val="007E6DC5"/>
    <w:rsid w:val="0080107A"/>
    <w:rsid w:val="008017C3"/>
    <w:rsid w:val="008245E2"/>
    <w:rsid w:val="00862321"/>
    <w:rsid w:val="0086735E"/>
    <w:rsid w:val="0088043C"/>
    <w:rsid w:val="008812CC"/>
    <w:rsid w:val="00883685"/>
    <w:rsid w:val="008844C7"/>
    <w:rsid w:val="008906C9"/>
    <w:rsid w:val="008B433C"/>
    <w:rsid w:val="008B6BB1"/>
    <w:rsid w:val="008C01CE"/>
    <w:rsid w:val="008C5738"/>
    <w:rsid w:val="008C5958"/>
    <w:rsid w:val="008D04F0"/>
    <w:rsid w:val="008D45D5"/>
    <w:rsid w:val="008D6E3D"/>
    <w:rsid w:val="008E0387"/>
    <w:rsid w:val="008E1EE3"/>
    <w:rsid w:val="008F3500"/>
    <w:rsid w:val="00910E7E"/>
    <w:rsid w:val="009111DC"/>
    <w:rsid w:val="0091185E"/>
    <w:rsid w:val="00921F74"/>
    <w:rsid w:val="00924E3C"/>
    <w:rsid w:val="009410A8"/>
    <w:rsid w:val="00952750"/>
    <w:rsid w:val="00957B0E"/>
    <w:rsid w:val="00960248"/>
    <w:rsid w:val="009612BB"/>
    <w:rsid w:val="009732BB"/>
    <w:rsid w:val="00977BA8"/>
    <w:rsid w:val="009835EF"/>
    <w:rsid w:val="00994816"/>
    <w:rsid w:val="009A13F9"/>
    <w:rsid w:val="009F7FDA"/>
    <w:rsid w:val="00A031EE"/>
    <w:rsid w:val="00A03582"/>
    <w:rsid w:val="00A04442"/>
    <w:rsid w:val="00A125C5"/>
    <w:rsid w:val="00A175E4"/>
    <w:rsid w:val="00A34333"/>
    <w:rsid w:val="00A40CF9"/>
    <w:rsid w:val="00A5039D"/>
    <w:rsid w:val="00A6415D"/>
    <w:rsid w:val="00A65EE7"/>
    <w:rsid w:val="00A70133"/>
    <w:rsid w:val="00A77DA4"/>
    <w:rsid w:val="00A85530"/>
    <w:rsid w:val="00A85D90"/>
    <w:rsid w:val="00AB11ED"/>
    <w:rsid w:val="00AB6CD1"/>
    <w:rsid w:val="00AC2DA7"/>
    <w:rsid w:val="00AC354A"/>
    <w:rsid w:val="00AE53E4"/>
    <w:rsid w:val="00AE76B9"/>
    <w:rsid w:val="00AF47FD"/>
    <w:rsid w:val="00AF5020"/>
    <w:rsid w:val="00B0192F"/>
    <w:rsid w:val="00B10E0A"/>
    <w:rsid w:val="00B116E7"/>
    <w:rsid w:val="00B12D61"/>
    <w:rsid w:val="00B17141"/>
    <w:rsid w:val="00B17D21"/>
    <w:rsid w:val="00B25A12"/>
    <w:rsid w:val="00B31575"/>
    <w:rsid w:val="00B36462"/>
    <w:rsid w:val="00B57429"/>
    <w:rsid w:val="00B67E76"/>
    <w:rsid w:val="00B7699E"/>
    <w:rsid w:val="00B80D85"/>
    <w:rsid w:val="00B8547D"/>
    <w:rsid w:val="00B86CD4"/>
    <w:rsid w:val="00B94313"/>
    <w:rsid w:val="00B96C51"/>
    <w:rsid w:val="00BA424D"/>
    <w:rsid w:val="00BD2257"/>
    <w:rsid w:val="00C04AB1"/>
    <w:rsid w:val="00C250D5"/>
    <w:rsid w:val="00C31517"/>
    <w:rsid w:val="00C329B1"/>
    <w:rsid w:val="00C54671"/>
    <w:rsid w:val="00C615B9"/>
    <w:rsid w:val="00C765C3"/>
    <w:rsid w:val="00C90B58"/>
    <w:rsid w:val="00C92898"/>
    <w:rsid w:val="00C94B77"/>
    <w:rsid w:val="00CD1D00"/>
    <w:rsid w:val="00CD66D4"/>
    <w:rsid w:val="00CE10A1"/>
    <w:rsid w:val="00CE7514"/>
    <w:rsid w:val="00CF301E"/>
    <w:rsid w:val="00D01487"/>
    <w:rsid w:val="00D10141"/>
    <w:rsid w:val="00D15EC2"/>
    <w:rsid w:val="00D248DE"/>
    <w:rsid w:val="00D27C6C"/>
    <w:rsid w:val="00D36D5F"/>
    <w:rsid w:val="00D37894"/>
    <w:rsid w:val="00D5681C"/>
    <w:rsid w:val="00D56FF7"/>
    <w:rsid w:val="00D62EBB"/>
    <w:rsid w:val="00D650D7"/>
    <w:rsid w:val="00D65ACD"/>
    <w:rsid w:val="00D8542D"/>
    <w:rsid w:val="00D9242E"/>
    <w:rsid w:val="00DA2F49"/>
    <w:rsid w:val="00DC6A71"/>
    <w:rsid w:val="00DD5E39"/>
    <w:rsid w:val="00DE5B46"/>
    <w:rsid w:val="00DE66A7"/>
    <w:rsid w:val="00E0357D"/>
    <w:rsid w:val="00E0415D"/>
    <w:rsid w:val="00E06081"/>
    <w:rsid w:val="00E24EC2"/>
    <w:rsid w:val="00E27745"/>
    <w:rsid w:val="00E3022C"/>
    <w:rsid w:val="00E4052C"/>
    <w:rsid w:val="00E522CE"/>
    <w:rsid w:val="00E5468F"/>
    <w:rsid w:val="00E71FBA"/>
    <w:rsid w:val="00EB0910"/>
    <w:rsid w:val="00EB21CB"/>
    <w:rsid w:val="00EB6C03"/>
    <w:rsid w:val="00EC0E80"/>
    <w:rsid w:val="00EE1D66"/>
    <w:rsid w:val="00EE7213"/>
    <w:rsid w:val="00EF6096"/>
    <w:rsid w:val="00F026BB"/>
    <w:rsid w:val="00F11622"/>
    <w:rsid w:val="00F240BB"/>
    <w:rsid w:val="00F31E13"/>
    <w:rsid w:val="00F43C34"/>
    <w:rsid w:val="00F46724"/>
    <w:rsid w:val="00F52539"/>
    <w:rsid w:val="00F57FED"/>
    <w:rsid w:val="00F67212"/>
    <w:rsid w:val="00F67A5C"/>
    <w:rsid w:val="00F70C9B"/>
    <w:rsid w:val="00F8406F"/>
    <w:rsid w:val="00F960EB"/>
    <w:rsid w:val="00F9700E"/>
    <w:rsid w:val="00FA06B8"/>
    <w:rsid w:val="00FC4F2A"/>
    <w:rsid w:val="00FC7DEE"/>
    <w:rsid w:val="00FE6AE9"/>
    <w:rsid w:val="00FF15F4"/>
    <w:rsid w:val="00FF2A8B"/>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4D3F8508"/>
  <w15:docId w15:val="{17213EF6-8BBD-4C39-9CA7-A95D6B217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9835EF"/>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nhideWhenUsed/>
    <w:qFormat/>
    <w:rsid w:val="000A3BAB"/>
    <w:pPr>
      <w:keepNext/>
      <w:spacing w:line="240" w:lineRule="auto"/>
      <w:jc w:val="both"/>
      <w:outlineLvl w:val="1"/>
    </w:pPr>
    <w:rPr>
      <w:b/>
      <w:szCs w:val="20"/>
      <w:lang w:val="x-none" w:eastAsia="x-none"/>
    </w:rPr>
  </w:style>
  <w:style w:type="paragraph" w:styleId="Naslov4">
    <w:name w:val="heading 4"/>
    <w:basedOn w:val="Navaden"/>
    <w:next w:val="Navaden"/>
    <w:link w:val="Naslov4Znak"/>
    <w:uiPriority w:val="9"/>
    <w:unhideWhenUsed/>
    <w:qFormat/>
    <w:rsid w:val="000A3BAB"/>
    <w:pPr>
      <w:keepNext/>
      <w:spacing w:before="240" w:after="60" w:line="260" w:lineRule="exact"/>
      <w:outlineLvl w:val="3"/>
    </w:pPr>
    <w:rPr>
      <w:rFonts w:ascii="Calibri" w:hAnsi="Calibri"/>
      <w:b/>
      <w:bCs/>
      <w:sz w:val="28"/>
      <w:szCs w:val="28"/>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rsid w:val="000A3BAB"/>
    <w:rPr>
      <w:rFonts w:ascii="Arial" w:hAnsi="Arial"/>
      <w:b/>
      <w:lang w:val="x-none" w:eastAsia="x-none"/>
    </w:rPr>
  </w:style>
  <w:style w:type="character" w:customStyle="1" w:styleId="Naslov4Znak">
    <w:name w:val="Naslov 4 Znak"/>
    <w:basedOn w:val="Privzetapisavaodstavka"/>
    <w:link w:val="Naslov4"/>
    <w:uiPriority w:val="9"/>
    <w:rsid w:val="000A3BAB"/>
    <w:rPr>
      <w:rFonts w:ascii="Calibri" w:hAnsi="Calibri"/>
      <w:b/>
      <w:bCs/>
      <w:sz w:val="28"/>
      <w:szCs w:val="28"/>
      <w:lang w:eastAsia="en-US"/>
    </w:rPr>
  </w:style>
  <w:style w:type="numbering" w:customStyle="1" w:styleId="Brezseznama1">
    <w:name w:val="Brez seznama1"/>
    <w:next w:val="Brezseznama"/>
    <w:uiPriority w:val="99"/>
    <w:semiHidden/>
    <w:unhideWhenUsed/>
    <w:rsid w:val="000A3BAB"/>
  </w:style>
  <w:style w:type="character" w:customStyle="1" w:styleId="Naslov1Znak">
    <w:name w:val="Naslov 1 Znak"/>
    <w:aliases w:val="NASLOV Znak"/>
    <w:basedOn w:val="Privzetapisavaodstavka"/>
    <w:link w:val="Naslov1"/>
    <w:rsid w:val="000A3BAB"/>
    <w:rPr>
      <w:rFonts w:ascii="Arial" w:hAnsi="Arial"/>
      <w:b/>
      <w:kern w:val="32"/>
      <w:sz w:val="28"/>
      <w:szCs w:val="32"/>
    </w:rPr>
  </w:style>
  <w:style w:type="character" w:customStyle="1" w:styleId="GlavaZnak">
    <w:name w:val="Glava Znak"/>
    <w:basedOn w:val="Privzetapisavaodstavka"/>
    <w:link w:val="Glava"/>
    <w:rsid w:val="000A3BAB"/>
    <w:rPr>
      <w:rFonts w:ascii="Arial" w:hAnsi="Arial"/>
      <w:szCs w:val="24"/>
      <w:lang w:val="en-US" w:eastAsia="en-US"/>
    </w:rPr>
  </w:style>
  <w:style w:type="character" w:customStyle="1" w:styleId="NogaZnak">
    <w:name w:val="Noga Znak"/>
    <w:basedOn w:val="Privzetapisavaodstavka"/>
    <w:link w:val="Noga"/>
    <w:uiPriority w:val="99"/>
    <w:rsid w:val="000A3BAB"/>
    <w:rPr>
      <w:rFonts w:ascii="Arial" w:hAnsi="Arial"/>
      <w:szCs w:val="24"/>
      <w:lang w:val="en-US" w:eastAsia="en-US"/>
    </w:rPr>
  </w:style>
  <w:style w:type="table" w:customStyle="1" w:styleId="Tabelamrea1">
    <w:name w:val="Tabela – mreža1"/>
    <w:basedOn w:val="Navadnatabela"/>
    <w:next w:val="Tabelamrea"/>
    <w:rsid w:val="000A3B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0A3B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0A3BAB"/>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0A3BA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0A3BAB"/>
    <w:rPr>
      <w:rFonts w:ascii="Arial" w:hAnsi="Arial" w:cs="Arial"/>
      <w:b/>
      <w:sz w:val="22"/>
      <w:szCs w:val="22"/>
    </w:rPr>
  </w:style>
  <w:style w:type="paragraph" w:customStyle="1" w:styleId="Poglavje">
    <w:name w:val="Poglavje"/>
    <w:basedOn w:val="Navaden"/>
    <w:qFormat/>
    <w:rsid w:val="000A3B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0A3BA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0A3BAB"/>
    <w:rPr>
      <w:rFonts w:ascii="Arial" w:hAnsi="Arial" w:cs="Arial"/>
      <w:sz w:val="22"/>
      <w:szCs w:val="22"/>
    </w:rPr>
  </w:style>
  <w:style w:type="paragraph" w:customStyle="1" w:styleId="Oddelek">
    <w:name w:val="Oddelek"/>
    <w:basedOn w:val="Navaden"/>
    <w:link w:val="OddelekZnak1"/>
    <w:qFormat/>
    <w:rsid w:val="000A3BAB"/>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0A3BAB"/>
    <w:rPr>
      <w:rFonts w:ascii="Arial" w:hAnsi="Arial"/>
      <w:b/>
      <w:sz w:val="22"/>
      <w:szCs w:val="22"/>
      <w:lang w:val="x-none" w:eastAsia="x-none"/>
    </w:rPr>
  </w:style>
  <w:style w:type="paragraph" w:customStyle="1" w:styleId="Alineazaodstavkom">
    <w:name w:val="Alinea za odstavkom"/>
    <w:basedOn w:val="Navaden"/>
    <w:link w:val="AlineazaodstavkomZnak"/>
    <w:qFormat/>
    <w:rsid w:val="000A3BAB"/>
    <w:pPr>
      <w:numPr>
        <w:numId w:val="9"/>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0A3BAB"/>
    <w:rPr>
      <w:rFonts w:ascii="Arial" w:hAnsi="Arial"/>
      <w:sz w:val="22"/>
      <w:szCs w:val="22"/>
      <w:lang w:val="x-none" w:eastAsia="x-none"/>
    </w:rPr>
  </w:style>
  <w:style w:type="paragraph" w:customStyle="1" w:styleId="Odstavekseznama1">
    <w:name w:val="Odstavek seznama1"/>
    <w:basedOn w:val="Navaden"/>
    <w:qFormat/>
    <w:rsid w:val="000A3BA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0A3BAB"/>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A3BAB"/>
    <w:rPr>
      <w:rFonts w:ascii="Arial" w:hAnsi="Arial"/>
      <w:sz w:val="22"/>
      <w:szCs w:val="22"/>
      <w:lang w:val="x-none" w:eastAsia="x-none"/>
    </w:rPr>
  </w:style>
  <w:style w:type="character" w:customStyle="1" w:styleId="rkovnatokazaodstavkomZnak">
    <w:name w:val="Črkovna točka_za odstavkom Znak"/>
    <w:link w:val="rkovnatokazaodstavkom"/>
    <w:rsid w:val="000A3BAB"/>
    <w:rPr>
      <w:rFonts w:ascii="Arial" w:hAnsi="Arial"/>
    </w:rPr>
  </w:style>
  <w:style w:type="paragraph" w:customStyle="1" w:styleId="rkovnatokazaodstavkom">
    <w:name w:val="Črkovna točka_za odstavkom"/>
    <w:basedOn w:val="Navaden"/>
    <w:link w:val="rkovnatokazaodstavkomZnak"/>
    <w:qFormat/>
    <w:rsid w:val="000A3BAB"/>
    <w:pPr>
      <w:numPr>
        <w:numId w:val="8"/>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0A3BAB"/>
    <w:pPr>
      <w:numPr>
        <w:numId w:val="0"/>
      </w:numPr>
      <w:tabs>
        <w:tab w:val="num" w:pos="720"/>
      </w:tabs>
    </w:pPr>
  </w:style>
  <w:style w:type="character" w:customStyle="1" w:styleId="OdsekZnak">
    <w:name w:val="Odsek Znak"/>
    <w:basedOn w:val="OddelekZnak1"/>
    <w:link w:val="Odsek"/>
    <w:rsid w:val="000A3BAB"/>
    <w:rPr>
      <w:rFonts w:ascii="Arial" w:hAnsi="Arial"/>
      <w:b/>
      <w:sz w:val="22"/>
      <w:szCs w:val="22"/>
      <w:lang w:val="x-none" w:eastAsia="x-none"/>
    </w:rPr>
  </w:style>
  <w:style w:type="character" w:styleId="Pripombasklic">
    <w:name w:val="annotation reference"/>
    <w:rsid w:val="000A3BAB"/>
    <w:rPr>
      <w:sz w:val="16"/>
      <w:szCs w:val="16"/>
    </w:rPr>
  </w:style>
  <w:style w:type="paragraph" w:styleId="Pripombabesedilo">
    <w:name w:val="annotation text"/>
    <w:basedOn w:val="Navaden"/>
    <w:link w:val="PripombabesediloZnak"/>
    <w:rsid w:val="000A3BA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rsid w:val="000A3BAB"/>
    <w:rPr>
      <w:lang w:val="x-none" w:eastAsia="en-US"/>
    </w:rPr>
  </w:style>
  <w:style w:type="paragraph" w:styleId="Besedilooblaka">
    <w:name w:val="Balloon Text"/>
    <w:basedOn w:val="Navaden"/>
    <w:link w:val="BesedilooblakaZnak"/>
    <w:rsid w:val="000A3BAB"/>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rsid w:val="000A3BAB"/>
    <w:rPr>
      <w:rFonts w:ascii="Tahoma" w:hAnsi="Tahoma"/>
      <w:sz w:val="16"/>
      <w:szCs w:val="16"/>
      <w:lang w:val="x-none" w:eastAsia="en-US"/>
    </w:rPr>
  </w:style>
  <w:style w:type="paragraph" w:styleId="Zadevapripombe">
    <w:name w:val="annotation subject"/>
    <w:basedOn w:val="Pripombabesedilo"/>
    <w:next w:val="Pripombabesedilo"/>
    <w:link w:val="ZadevapripombeZnak"/>
    <w:rsid w:val="000A3BA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0A3BAB"/>
    <w:rPr>
      <w:rFonts w:ascii="Arial" w:hAnsi="Arial"/>
      <w:b/>
      <w:bCs/>
      <w:lang w:val="x-none" w:eastAsia="en-US"/>
    </w:rPr>
  </w:style>
  <w:style w:type="character" w:styleId="Krepko">
    <w:name w:val="Strong"/>
    <w:qFormat/>
    <w:rsid w:val="000A3BAB"/>
    <w:rPr>
      <w:rFonts w:cs="Times New Roman"/>
      <w:b/>
      <w:bCs/>
    </w:rPr>
  </w:style>
  <w:style w:type="character" w:customStyle="1" w:styleId="Telobesedila3Znak">
    <w:name w:val="Telo besedila 3 Znak"/>
    <w:link w:val="Telobesedila3"/>
    <w:locked/>
    <w:rsid w:val="000A3BAB"/>
    <w:rPr>
      <w:sz w:val="16"/>
      <w:lang w:val="x-none"/>
    </w:rPr>
  </w:style>
  <w:style w:type="paragraph" w:customStyle="1" w:styleId="Telobesedila31">
    <w:name w:val="Telo besedila 31"/>
    <w:basedOn w:val="Navaden"/>
    <w:next w:val="Telobesedila3"/>
    <w:rsid w:val="000A3BAB"/>
    <w:pPr>
      <w:spacing w:after="120" w:line="240" w:lineRule="auto"/>
    </w:pPr>
    <w:rPr>
      <w:rFonts w:ascii="Calibri" w:eastAsia="Calibri" w:hAnsi="Calibri"/>
      <w:sz w:val="16"/>
      <w:szCs w:val="22"/>
      <w:lang w:val="x-none"/>
    </w:rPr>
  </w:style>
  <w:style w:type="character" w:customStyle="1" w:styleId="Telobesedila3Znak1">
    <w:name w:val="Telo besedila 3 Znak1"/>
    <w:basedOn w:val="Privzetapisavaodstavka"/>
    <w:uiPriority w:val="99"/>
    <w:semiHidden/>
    <w:rsid w:val="000A3BAB"/>
    <w:rPr>
      <w:rFonts w:ascii="Arial" w:eastAsia="Times New Roman" w:hAnsi="Arial" w:cs="Times New Roman"/>
      <w:sz w:val="16"/>
      <w:szCs w:val="16"/>
    </w:rPr>
  </w:style>
  <w:style w:type="character" w:customStyle="1" w:styleId="BodyText3Char1">
    <w:name w:val="Body Text 3 Char1"/>
    <w:basedOn w:val="Privzetapisavaodstavka"/>
    <w:rsid w:val="000A3BAB"/>
    <w:rPr>
      <w:rFonts w:ascii="Arial" w:eastAsia="Times New Roman" w:hAnsi="Arial" w:cs="Times New Roman"/>
      <w:sz w:val="16"/>
      <w:szCs w:val="16"/>
    </w:rPr>
  </w:style>
  <w:style w:type="paragraph" w:customStyle="1" w:styleId="StylepodpisiLinespacingsingle">
    <w:name w:val="Style podpisi + Line spacing:  single"/>
    <w:basedOn w:val="Navaden"/>
    <w:rsid w:val="000A3BAB"/>
    <w:pPr>
      <w:tabs>
        <w:tab w:val="left" w:pos="3402"/>
      </w:tabs>
      <w:spacing w:line="240" w:lineRule="auto"/>
    </w:pPr>
    <w:rPr>
      <w:szCs w:val="20"/>
      <w:lang w:val="it-IT"/>
    </w:rPr>
  </w:style>
  <w:style w:type="paragraph" w:customStyle="1" w:styleId="Default">
    <w:name w:val="Default"/>
    <w:rsid w:val="000A3BAB"/>
    <w:pPr>
      <w:autoSpaceDE w:val="0"/>
      <w:autoSpaceDN w:val="0"/>
      <w:adjustRightInd w:val="0"/>
    </w:pPr>
    <w:rPr>
      <w:rFonts w:ascii="Arial" w:hAnsi="Arial" w:cs="Arial"/>
      <w:color w:val="000000"/>
      <w:sz w:val="24"/>
      <w:szCs w:val="24"/>
      <w:lang w:eastAsia="ko-KR"/>
    </w:rPr>
  </w:style>
  <w:style w:type="character" w:customStyle="1" w:styleId="Sprotnaopomba-besediloZnak">
    <w:name w:val="Sprotna opomba - besedilo Znak"/>
    <w:link w:val="Sprotnaopomba-besedilo"/>
    <w:uiPriority w:val="99"/>
    <w:locked/>
    <w:rsid w:val="000A3BAB"/>
    <w:rPr>
      <w:lang w:val="x-none"/>
    </w:rPr>
  </w:style>
  <w:style w:type="paragraph" w:customStyle="1" w:styleId="Sprotnaopomba-besedilo1">
    <w:name w:val="Sprotna opomba - besedilo1"/>
    <w:basedOn w:val="Navaden"/>
    <w:next w:val="Sprotnaopomba-besedilo"/>
    <w:uiPriority w:val="99"/>
    <w:rsid w:val="000A3BAB"/>
    <w:pPr>
      <w:spacing w:line="240" w:lineRule="auto"/>
    </w:pPr>
    <w:rPr>
      <w:rFonts w:ascii="Calibri" w:eastAsia="Calibri" w:hAnsi="Calibri"/>
      <w:sz w:val="22"/>
      <w:szCs w:val="22"/>
      <w:lang w:val="x-none"/>
    </w:rPr>
  </w:style>
  <w:style w:type="character" w:customStyle="1" w:styleId="Sprotnaopomba-besediloZnak1">
    <w:name w:val="Sprotna opomba - besedilo Znak1"/>
    <w:basedOn w:val="Privzetapisavaodstavka"/>
    <w:uiPriority w:val="99"/>
    <w:semiHidden/>
    <w:rsid w:val="000A3BAB"/>
    <w:rPr>
      <w:rFonts w:ascii="Arial" w:eastAsia="Times New Roman" w:hAnsi="Arial" w:cs="Times New Roman"/>
      <w:sz w:val="20"/>
      <w:szCs w:val="20"/>
    </w:rPr>
  </w:style>
  <w:style w:type="character" w:customStyle="1" w:styleId="FootnoteTextChar1">
    <w:name w:val="Footnote Text Char1"/>
    <w:basedOn w:val="Privzetapisavaodstavka"/>
    <w:rsid w:val="000A3BAB"/>
    <w:rPr>
      <w:rFonts w:ascii="Arial" w:eastAsia="Times New Roman" w:hAnsi="Arial" w:cs="Times New Roman"/>
      <w:sz w:val="20"/>
      <w:szCs w:val="20"/>
    </w:rPr>
  </w:style>
  <w:style w:type="character" w:styleId="Sprotnaopomba-sklic">
    <w:name w:val="footnote reference"/>
    <w:uiPriority w:val="99"/>
    <w:rsid w:val="000A3BAB"/>
    <w:rPr>
      <w:rFonts w:cs="Times New Roman"/>
      <w:vertAlign w:val="superscript"/>
    </w:rPr>
  </w:style>
  <w:style w:type="numbering" w:customStyle="1" w:styleId="NoList1">
    <w:name w:val="No List1"/>
    <w:next w:val="Brezseznama"/>
    <w:uiPriority w:val="99"/>
    <w:semiHidden/>
    <w:unhideWhenUsed/>
    <w:rsid w:val="000A3BAB"/>
  </w:style>
  <w:style w:type="paragraph" w:styleId="Odstavekseznama">
    <w:name w:val="List Paragraph"/>
    <w:basedOn w:val="Navaden"/>
    <w:uiPriority w:val="34"/>
    <w:qFormat/>
    <w:rsid w:val="000A3BAB"/>
    <w:pPr>
      <w:spacing w:line="240" w:lineRule="auto"/>
      <w:ind w:left="720"/>
      <w:contextualSpacing/>
    </w:pPr>
    <w:rPr>
      <w:rFonts w:ascii="Times New Roman" w:hAnsi="Times New Roman"/>
      <w:sz w:val="24"/>
      <w:lang w:val="sl-SI" w:eastAsia="sl-SI"/>
    </w:rPr>
  </w:style>
  <w:style w:type="character" w:customStyle="1" w:styleId="notranslate">
    <w:name w:val="notranslate"/>
    <w:rsid w:val="000A3BAB"/>
  </w:style>
  <w:style w:type="paragraph" w:customStyle="1" w:styleId="len">
    <w:name w:val="Člen"/>
    <w:basedOn w:val="Navaden"/>
    <w:link w:val="lenZnak"/>
    <w:qFormat/>
    <w:rsid w:val="000A3BA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A3BAB"/>
    <w:rPr>
      <w:rFonts w:ascii="Arial" w:hAnsi="Arial"/>
      <w:b/>
      <w:sz w:val="22"/>
      <w:szCs w:val="22"/>
      <w:lang w:val="x-none" w:eastAsia="x-none"/>
    </w:rPr>
  </w:style>
  <w:style w:type="paragraph" w:customStyle="1" w:styleId="Odstavek">
    <w:name w:val="Odstavek"/>
    <w:basedOn w:val="Navaden"/>
    <w:link w:val="OdstavekZnak"/>
    <w:qFormat/>
    <w:rsid w:val="000A3BA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A3BAB"/>
    <w:rPr>
      <w:rFonts w:ascii="Arial" w:hAnsi="Arial"/>
      <w:sz w:val="22"/>
      <w:szCs w:val="22"/>
      <w:lang w:val="x-none" w:eastAsia="x-none"/>
    </w:rPr>
  </w:style>
  <w:style w:type="paragraph" w:customStyle="1" w:styleId="lennaslov">
    <w:name w:val="Člen_naslov"/>
    <w:basedOn w:val="len"/>
    <w:qFormat/>
    <w:rsid w:val="000A3BAB"/>
    <w:pPr>
      <w:spacing w:before="0"/>
    </w:pPr>
  </w:style>
  <w:style w:type="paragraph" w:customStyle="1" w:styleId="rkovnatokazaodstavkom0">
    <w:name w:val="rkovnatokazaodstavkom"/>
    <w:basedOn w:val="Navaden"/>
    <w:rsid w:val="000A3BAB"/>
    <w:pPr>
      <w:spacing w:before="100" w:beforeAutospacing="1" w:after="100" w:afterAutospacing="1" w:line="240" w:lineRule="auto"/>
    </w:pPr>
    <w:rPr>
      <w:rFonts w:ascii="Times New Roman" w:hAnsi="Times New Roman"/>
      <w:sz w:val="24"/>
    </w:rPr>
  </w:style>
  <w:style w:type="paragraph" w:customStyle="1" w:styleId="Normal1">
    <w:name w:val="Normal1"/>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sti-art">
    <w:name w:val="sti-art"/>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Normal2">
    <w:name w:val="Normal2"/>
    <w:basedOn w:val="Navaden"/>
    <w:rsid w:val="000A3BAB"/>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rsid w:val="000A3BAB"/>
    <w:rPr>
      <w:color w:val="954F72"/>
      <w:u w:val="single"/>
    </w:rPr>
  </w:style>
  <w:style w:type="paragraph" w:customStyle="1" w:styleId="odstavek0">
    <w:name w:val="odstavek"/>
    <w:basedOn w:val="Navaden"/>
    <w:rsid w:val="000A3BAB"/>
    <w:pPr>
      <w:spacing w:before="100" w:beforeAutospacing="1" w:after="100" w:afterAutospacing="1" w:line="240" w:lineRule="auto"/>
    </w:pPr>
    <w:rPr>
      <w:rFonts w:ascii="Times New Roman" w:hAnsi="Times New Roman"/>
      <w:sz w:val="24"/>
    </w:rPr>
  </w:style>
  <w:style w:type="paragraph" w:customStyle="1" w:styleId="len0">
    <w:name w:val="len"/>
    <w:basedOn w:val="Navaden"/>
    <w:rsid w:val="000A3BAB"/>
    <w:pPr>
      <w:spacing w:before="100" w:beforeAutospacing="1" w:after="100" w:afterAutospacing="1" w:line="240" w:lineRule="auto"/>
    </w:pPr>
    <w:rPr>
      <w:rFonts w:ascii="Times New Roman" w:hAnsi="Times New Roman"/>
      <w:sz w:val="24"/>
    </w:rPr>
  </w:style>
  <w:style w:type="character" w:customStyle="1" w:styleId="mrppsc">
    <w:name w:val="mrppsc"/>
    <w:rsid w:val="000A3BAB"/>
  </w:style>
  <w:style w:type="character" w:customStyle="1" w:styleId="highlight">
    <w:name w:val="highlight"/>
    <w:rsid w:val="000A3BAB"/>
  </w:style>
  <w:style w:type="paragraph" w:styleId="Revizija">
    <w:name w:val="Revision"/>
    <w:hidden/>
    <w:uiPriority w:val="99"/>
    <w:semiHidden/>
    <w:rsid w:val="000A3BAB"/>
    <w:rPr>
      <w:rFonts w:ascii="Arial" w:hAnsi="Arial"/>
      <w:szCs w:val="24"/>
      <w:lang w:eastAsia="en-US"/>
    </w:rPr>
  </w:style>
  <w:style w:type="paragraph" w:styleId="Telobesedila">
    <w:name w:val="Body Text"/>
    <w:basedOn w:val="Navaden"/>
    <w:link w:val="TelobesedilaZnak"/>
    <w:rsid w:val="000A3BAB"/>
    <w:pPr>
      <w:spacing w:line="240" w:lineRule="auto"/>
      <w:jc w:val="both"/>
    </w:pPr>
    <w:rPr>
      <w:lang w:val="x-none"/>
    </w:rPr>
  </w:style>
  <w:style w:type="character" w:customStyle="1" w:styleId="TelobesedilaZnak">
    <w:name w:val="Telo besedila Znak"/>
    <w:basedOn w:val="Privzetapisavaodstavka"/>
    <w:link w:val="Telobesedila"/>
    <w:rsid w:val="000A3BAB"/>
    <w:rPr>
      <w:rFonts w:ascii="Arial" w:hAnsi="Arial"/>
      <w:szCs w:val="24"/>
      <w:lang w:val="x-none" w:eastAsia="en-US"/>
    </w:rPr>
  </w:style>
  <w:style w:type="paragraph" w:styleId="Navadensplet">
    <w:name w:val="Normal (Web)"/>
    <w:basedOn w:val="Navaden"/>
    <w:uiPriority w:val="99"/>
    <w:unhideWhenUsed/>
    <w:rsid w:val="000A3BAB"/>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0A3BAB"/>
    <w:rPr>
      <w:i/>
      <w:iCs/>
    </w:rPr>
  </w:style>
  <w:style w:type="paragraph" w:customStyle="1" w:styleId="ti-art">
    <w:name w:val="ti-art"/>
    <w:basedOn w:val="Navaden"/>
    <w:rsid w:val="000A3BAB"/>
    <w:pPr>
      <w:spacing w:before="100" w:beforeAutospacing="1" w:after="100" w:afterAutospacing="1" w:line="240" w:lineRule="auto"/>
    </w:pPr>
    <w:rPr>
      <w:rFonts w:ascii="Times New Roman" w:hAnsi="Times New Roman"/>
      <w:sz w:val="24"/>
    </w:rPr>
  </w:style>
  <w:style w:type="paragraph" w:customStyle="1" w:styleId="doc-ti">
    <w:name w:val="doc-ti"/>
    <w:basedOn w:val="Navaden"/>
    <w:rsid w:val="000A3BAB"/>
    <w:pPr>
      <w:spacing w:before="100" w:beforeAutospacing="1" w:after="100" w:afterAutospacing="1" w:line="240" w:lineRule="auto"/>
    </w:pPr>
    <w:rPr>
      <w:rFonts w:ascii="Times New Roman" w:hAnsi="Times New Roman"/>
      <w:sz w:val="24"/>
      <w:lang w:val="sl-SI" w:eastAsia="sl-SI"/>
    </w:rPr>
  </w:style>
  <w:style w:type="numbering" w:customStyle="1" w:styleId="NoList2">
    <w:name w:val="No List2"/>
    <w:next w:val="Brezseznama"/>
    <w:uiPriority w:val="99"/>
    <w:semiHidden/>
    <w:unhideWhenUsed/>
    <w:rsid w:val="000A3BAB"/>
  </w:style>
  <w:style w:type="numbering" w:customStyle="1" w:styleId="NoList11">
    <w:name w:val="No List11"/>
    <w:next w:val="Brezseznama"/>
    <w:uiPriority w:val="99"/>
    <w:semiHidden/>
    <w:unhideWhenUsed/>
    <w:rsid w:val="000A3BAB"/>
  </w:style>
  <w:style w:type="paragraph" w:styleId="Konnaopomba-besedilo">
    <w:name w:val="endnote text"/>
    <w:basedOn w:val="Navaden"/>
    <w:link w:val="Konnaopomba-besediloZnak"/>
    <w:rsid w:val="000A3BAB"/>
    <w:pPr>
      <w:spacing w:line="240" w:lineRule="auto"/>
    </w:pPr>
    <w:rPr>
      <w:rFonts w:ascii="Times New Roman" w:hAnsi="Times New Roman"/>
      <w:szCs w:val="20"/>
      <w:lang w:val="sl-SI" w:eastAsia="sl-SI"/>
    </w:rPr>
  </w:style>
  <w:style w:type="character" w:customStyle="1" w:styleId="Konnaopomba-besediloZnak">
    <w:name w:val="Končna opomba - besedilo Znak"/>
    <w:basedOn w:val="Privzetapisavaodstavka"/>
    <w:link w:val="Konnaopomba-besedilo"/>
    <w:rsid w:val="000A3BAB"/>
  </w:style>
  <w:style w:type="character" w:styleId="Konnaopomba-sklic">
    <w:name w:val="endnote reference"/>
    <w:rsid w:val="000A3BAB"/>
    <w:rPr>
      <w:vertAlign w:val="superscript"/>
    </w:rPr>
  </w:style>
  <w:style w:type="paragraph" w:customStyle="1" w:styleId="naslovnadlenom">
    <w:name w:val="naslovnadlenom"/>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viiyi">
    <w:name w:val="viiyi"/>
    <w:rsid w:val="000A3BAB"/>
  </w:style>
  <w:style w:type="character" w:customStyle="1" w:styleId="jlqj4b">
    <w:name w:val="jlqj4b"/>
    <w:rsid w:val="000A3BAB"/>
  </w:style>
  <w:style w:type="paragraph" w:customStyle="1" w:styleId="uj">
    <w:name w:val="uj"/>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highlighted">
    <w:name w:val="highlighted"/>
    <w:rsid w:val="000A3BAB"/>
  </w:style>
  <w:style w:type="paragraph" w:customStyle="1" w:styleId="mhk-ki">
    <w:name w:val="mhk-ki"/>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fontxlarge">
    <w:name w:val="font_xlarge"/>
    <w:rsid w:val="000A3BAB"/>
  </w:style>
  <w:style w:type="character" w:customStyle="1" w:styleId="colorlightdark">
    <w:name w:val="color_lightdark"/>
    <w:rsid w:val="000A3BAB"/>
  </w:style>
  <w:style w:type="character" w:customStyle="1" w:styleId="colordark">
    <w:name w:val="color_dark"/>
    <w:rsid w:val="000A3BAB"/>
  </w:style>
  <w:style w:type="paragraph" w:customStyle="1" w:styleId="Normal3">
    <w:name w:val="Normal3"/>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Bodytext2">
    <w:name w:val="Body text (2)"/>
    <w:rsid w:val="000A3BAB"/>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box468676">
    <w:name w:val="box_468676"/>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kurziv">
    <w:name w:val="kurziv"/>
    <w:rsid w:val="000A3BAB"/>
  </w:style>
  <w:style w:type="paragraph" w:customStyle="1" w:styleId="tevilnatoka">
    <w:name w:val="tevilnatoka"/>
    <w:basedOn w:val="Navaden"/>
    <w:rsid w:val="000A3BAB"/>
    <w:pPr>
      <w:spacing w:before="100" w:beforeAutospacing="1" w:after="100" w:afterAutospacing="1" w:line="240" w:lineRule="auto"/>
    </w:pPr>
    <w:rPr>
      <w:rFonts w:ascii="Times New Roman" w:hAnsi="Times New Roman"/>
      <w:sz w:val="24"/>
      <w:lang w:val="sl-SI" w:eastAsia="sl-SI"/>
    </w:rPr>
  </w:style>
  <w:style w:type="paragraph" w:styleId="Telobesedila3">
    <w:name w:val="Body Text 3"/>
    <w:basedOn w:val="Navaden"/>
    <w:link w:val="Telobesedila3Znak"/>
    <w:rsid w:val="000A3BAB"/>
    <w:pPr>
      <w:spacing w:after="120"/>
    </w:pPr>
    <w:rPr>
      <w:rFonts w:ascii="Times New Roman" w:hAnsi="Times New Roman"/>
      <w:sz w:val="16"/>
      <w:szCs w:val="20"/>
      <w:lang w:val="x-none" w:eastAsia="sl-SI"/>
    </w:rPr>
  </w:style>
  <w:style w:type="character" w:customStyle="1" w:styleId="Telobesedila3Znak2">
    <w:name w:val="Telo besedila 3 Znak2"/>
    <w:basedOn w:val="Privzetapisavaodstavka"/>
    <w:rsid w:val="000A3BAB"/>
    <w:rPr>
      <w:rFonts w:ascii="Arial" w:hAnsi="Arial"/>
      <w:sz w:val="16"/>
      <w:szCs w:val="16"/>
      <w:lang w:val="en-US" w:eastAsia="en-US"/>
    </w:rPr>
  </w:style>
  <w:style w:type="paragraph" w:styleId="Sprotnaopomba-besedilo">
    <w:name w:val="footnote text"/>
    <w:basedOn w:val="Navaden"/>
    <w:link w:val="Sprotnaopomba-besediloZnak"/>
    <w:uiPriority w:val="99"/>
    <w:rsid w:val="000A3BAB"/>
    <w:pPr>
      <w:spacing w:line="240" w:lineRule="auto"/>
    </w:pPr>
    <w:rPr>
      <w:rFonts w:ascii="Times New Roman" w:hAnsi="Times New Roman"/>
      <w:szCs w:val="20"/>
      <w:lang w:val="x-none" w:eastAsia="sl-SI"/>
    </w:rPr>
  </w:style>
  <w:style w:type="character" w:customStyle="1" w:styleId="Sprotnaopomba-besediloZnak2">
    <w:name w:val="Sprotna opomba - besedilo Znak2"/>
    <w:basedOn w:val="Privzetapisavaodstavka"/>
    <w:rsid w:val="000A3BAB"/>
    <w:rPr>
      <w:rFonts w:ascii="Arial" w:hAnsi="Arial"/>
      <w:lang w:val="en-US" w:eastAsia="en-US"/>
    </w:rPr>
  </w:style>
  <w:style w:type="paragraph" w:customStyle="1" w:styleId="lennaslov0">
    <w:name w:val="lennaslov"/>
    <w:basedOn w:val="Navaden"/>
    <w:rsid w:val="00B96C51"/>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764833">
      <w:bodyDiv w:val="1"/>
      <w:marLeft w:val="0"/>
      <w:marRight w:val="0"/>
      <w:marTop w:val="0"/>
      <w:marBottom w:val="0"/>
      <w:divBdr>
        <w:top w:val="none" w:sz="0" w:space="0" w:color="auto"/>
        <w:left w:val="none" w:sz="0" w:space="0" w:color="auto"/>
        <w:bottom w:val="none" w:sz="0" w:space="0" w:color="auto"/>
        <w:right w:val="none" w:sz="0" w:space="0" w:color="auto"/>
      </w:divBdr>
    </w:div>
    <w:div w:id="268705769">
      <w:bodyDiv w:val="1"/>
      <w:marLeft w:val="0"/>
      <w:marRight w:val="0"/>
      <w:marTop w:val="0"/>
      <w:marBottom w:val="0"/>
      <w:divBdr>
        <w:top w:val="none" w:sz="0" w:space="0" w:color="auto"/>
        <w:left w:val="none" w:sz="0" w:space="0" w:color="auto"/>
        <w:bottom w:val="none" w:sz="0" w:space="0" w:color="auto"/>
        <w:right w:val="none" w:sz="0" w:space="0" w:color="auto"/>
      </w:divBdr>
    </w:div>
    <w:div w:id="300111207">
      <w:bodyDiv w:val="1"/>
      <w:marLeft w:val="0"/>
      <w:marRight w:val="0"/>
      <w:marTop w:val="0"/>
      <w:marBottom w:val="0"/>
      <w:divBdr>
        <w:top w:val="none" w:sz="0" w:space="0" w:color="auto"/>
        <w:left w:val="none" w:sz="0" w:space="0" w:color="auto"/>
        <w:bottom w:val="none" w:sz="0" w:space="0" w:color="auto"/>
        <w:right w:val="none" w:sz="0" w:space="0" w:color="auto"/>
      </w:divBdr>
    </w:div>
    <w:div w:id="516847104">
      <w:bodyDiv w:val="1"/>
      <w:marLeft w:val="0"/>
      <w:marRight w:val="0"/>
      <w:marTop w:val="0"/>
      <w:marBottom w:val="0"/>
      <w:divBdr>
        <w:top w:val="none" w:sz="0" w:space="0" w:color="auto"/>
        <w:left w:val="none" w:sz="0" w:space="0" w:color="auto"/>
        <w:bottom w:val="none" w:sz="0" w:space="0" w:color="auto"/>
        <w:right w:val="none" w:sz="0" w:space="0" w:color="auto"/>
      </w:divBdr>
    </w:div>
    <w:div w:id="862939297">
      <w:bodyDiv w:val="1"/>
      <w:marLeft w:val="0"/>
      <w:marRight w:val="0"/>
      <w:marTop w:val="0"/>
      <w:marBottom w:val="0"/>
      <w:divBdr>
        <w:top w:val="none" w:sz="0" w:space="0" w:color="auto"/>
        <w:left w:val="none" w:sz="0" w:space="0" w:color="auto"/>
        <w:bottom w:val="none" w:sz="0" w:space="0" w:color="auto"/>
        <w:right w:val="none" w:sz="0" w:space="0" w:color="auto"/>
      </w:divBdr>
    </w:div>
    <w:div w:id="1003704577">
      <w:bodyDiv w:val="1"/>
      <w:marLeft w:val="0"/>
      <w:marRight w:val="0"/>
      <w:marTop w:val="0"/>
      <w:marBottom w:val="0"/>
      <w:divBdr>
        <w:top w:val="none" w:sz="0" w:space="0" w:color="auto"/>
        <w:left w:val="none" w:sz="0" w:space="0" w:color="auto"/>
        <w:bottom w:val="none" w:sz="0" w:space="0" w:color="auto"/>
        <w:right w:val="none" w:sz="0" w:space="0" w:color="auto"/>
      </w:divBdr>
    </w:div>
    <w:div w:id="1135369134">
      <w:bodyDiv w:val="1"/>
      <w:marLeft w:val="0"/>
      <w:marRight w:val="0"/>
      <w:marTop w:val="0"/>
      <w:marBottom w:val="0"/>
      <w:divBdr>
        <w:top w:val="none" w:sz="0" w:space="0" w:color="auto"/>
        <w:left w:val="none" w:sz="0" w:space="0" w:color="auto"/>
        <w:bottom w:val="none" w:sz="0" w:space="0" w:color="auto"/>
        <w:right w:val="none" w:sz="0" w:space="0" w:color="auto"/>
      </w:divBdr>
    </w:div>
    <w:div w:id="1219051447">
      <w:bodyDiv w:val="1"/>
      <w:marLeft w:val="0"/>
      <w:marRight w:val="0"/>
      <w:marTop w:val="0"/>
      <w:marBottom w:val="0"/>
      <w:divBdr>
        <w:top w:val="none" w:sz="0" w:space="0" w:color="auto"/>
        <w:left w:val="none" w:sz="0" w:space="0" w:color="auto"/>
        <w:bottom w:val="none" w:sz="0" w:space="0" w:color="auto"/>
        <w:right w:val="none" w:sz="0" w:space="0" w:color="auto"/>
      </w:divBdr>
    </w:div>
    <w:div w:id="1403942371">
      <w:bodyDiv w:val="1"/>
      <w:marLeft w:val="0"/>
      <w:marRight w:val="0"/>
      <w:marTop w:val="0"/>
      <w:marBottom w:val="0"/>
      <w:divBdr>
        <w:top w:val="none" w:sz="0" w:space="0" w:color="auto"/>
        <w:left w:val="none" w:sz="0" w:space="0" w:color="auto"/>
        <w:bottom w:val="none" w:sz="0" w:space="0" w:color="auto"/>
        <w:right w:val="none" w:sz="0" w:space="0" w:color="auto"/>
      </w:divBdr>
    </w:div>
    <w:div w:id="1818566303">
      <w:bodyDiv w:val="1"/>
      <w:marLeft w:val="0"/>
      <w:marRight w:val="0"/>
      <w:marTop w:val="0"/>
      <w:marBottom w:val="0"/>
      <w:divBdr>
        <w:top w:val="none" w:sz="0" w:space="0" w:color="auto"/>
        <w:left w:val="none" w:sz="0" w:space="0" w:color="auto"/>
        <w:bottom w:val="none" w:sz="0" w:space="0" w:color="auto"/>
        <w:right w:val="none" w:sz="0" w:space="0" w:color="auto"/>
      </w:divBdr>
    </w:div>
    <w:div w:id="1862040761">
      <w:bodyDiv w:val="1"/>
      <w:marLeft w:val="0"/>
      <w:marRight w:val="0"/>
      <w:marTop w:val="0"/>
      <w:marBottom w:val="0"/>
      <w:divBdr>
        <w:top w:val="none" w:sz="0" w:space="0" w:color="auto"/>
        <w:left w:val="none" w:sz="0" w:space="0" w:color="auto"/>
        <w:bottom w:val="none" w:sz="0" w:space="0" w:color="auto"/>
        <w:right w:val="none" w:sz="0" w:space="0" w:color="auto"/>
      </w:divBdr>
    </w:div>
    <w:div w:id="2050179309">
      <w:bodyDiv w:val="1"/>
      <w:marLeft w:val="0"/>
      <w:marRight w:val="0"/>
      <w:marTop w:val="0"/>
      <w:marBottom w:val="0"/>
      <w:divBdr>
        <w:top w:val="none" w:sz="0" w:space="0" w:color="auto"/>
        <w:left w:val="none" w:sz="0" w:space="0" w:color="auto"/>
        <w:bottom w:val="none" w:sz="0" w:space="0" w:color="auto"/>
        <w:right w:val="none" w:sz="0" w:space="0" w:color="auto"/>
      </w:divBdr>
    </w:div>
    <w:div w:id="209527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52D8605-0B52-4C4F-A2CB-7ABEC6744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9</TotalTime>
  <Pages>20</Pages>
  <Words>5839</Words>
  <Characters>33286</Characters>
  <Application>Microsoft Office Word</Application>
  <DocSecurity>0</DocSecurity>
  <Lines>277</Lines>
  <Paragraphs>78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39047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Mojca Pečnik Ternovšek</dc:creator>
  <cp:lastModifiedBy>Polona Šoln Vrbinc</cp:lastModifiedBy>
  <cp:revision>5</cp:revision>
  <cp:lastPrinted>2022-09-12T13:13:00Z</cp:lastPrinted>
  <dcterms:created xsi:type="dcterms:W3CDTF">2023-02-01T07:07:00Z</dcterms:created>
  <dcterms:modified xsi:type="dcterms:W3CDTF">2023-02-24T05:56:00Z</dcterms:modified>
</cp:coreProperties>
</file>