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71E1F2" w14:textId="77777777" w:rsidR="005A4AAE" w:rsidRPr="00A9231D" w:rsidRDefault="005A4AAE" w:rsidP="005A4AAE">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4F439E35" wp14:editId="70193536">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CF5E7F0" w14:textId="77777777" w:rsidR="005A4AAE" w:rsidRPr="00A9231D" w:rsidRDefault="005A4AAE" w:rsidP="005A4AAE">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14:paraId="60CFD906" w14:textId="77777777" w:rsidR="005A4AAE" w:rsidRPr="00A9231D" w:rsidRDefault="005A4AAE" w:rsidP="005A4AAE">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14:paraId="20C5982B" w14:textId="77777777" w:rsidR="005A4AAE" w:rsidRPr="00A9231D" w:rsidRDefault="005A4AAE" w:rsidP="005A4AAE">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14:paraId="576B6D0E" w14:textId="77777777" w:rsidR="005A4AAE" w:rsidRPr="00A9231D" w:rsidRDefault="005A4AAE" w:rsidP="005A4AAE">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14:paraId="1EF0B669" w14:textId="77777777" w:rsidR="00831316" w:rsidRDefault="00831316" w:rsidP="009D5770">
      <w:pPr>
        <w:rPr>
          <w:rFonts w:ascii="Arial" w:hAnsi="Arial" w:cs="Arial"/>
          <w:b/>
          <w:u w:val="single"/>
        </w:rPr>
      </w:pPr>
    </w:p>
    <w:p w14:paraId="2C50B848" w14:textId="77777777" w:rsidR="005A4AAE" w:rsidRPr="002760DC" w:rsidRDefault="005A4AAE" w:rsidP="005A4AAE">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2022-2130-0010</w:t>
      </w:r>
    </w:p>
    <w:p w14:paraId="2FBA7EF5" w14:textId="77777777" w:rsidR="005A4AAE" w:rsidRPr="002760DC" w:rsidRDefault="005A4AAE" w:rsidP="005A4AAE">
      <w:pPr>
        <w:pStyle w:val="datumtevilka"/>
      </w:pPr>
      <w:r w:rsidRPr="002760DC">
        <w:t xml:space="preserve">Številka: </w:t>
      </w:r>
      <w:r w:rsidRPr="002760DC">
        <w:tab/>
      </w:r>
      <w:r>
        <w:rPr>
          <w:rFonts w:cs="Arial"/>
          <w:color w:val="000000"/>
        </w:rPr>
        <w:t>00704-352/2022/17</w:t>
      </w:r>
    </w:p>
    <w:p w14:paraId="20A54234" w14:textId="77777777" w:rsidR="005A4AAE" w:rsidRPr="002760DC" w:rsidRDefault="005A4AAE" w:rsidP="005A4AAE">
      <w:pPr>
        <w:pStyle w:val="datumtevilka"/>
      </w:pPr>
      <w:r>
        <w:t>Datum:</w:t>
      </w:r>
      <w:r w:rsidRPr="002760DC">
        <w:tab/>
      </w:r>
      <w:r>
        <w:rPr>
          <w:rFonts w:cs="Arial"/>
          <w:color w:val="000000"/>
        </w:rPr>
        <w:t>26. 1. 2023</w:t>
      </w:r>
      <w:r w:rsidRPr="002760DC">
        <w:t xml:space="preserve"> </w:t>
      </w:r>
    </w:p>
    <w:p w14:paraId="277EB37D" w14:textId="77777777" w:rsidR="005A4AAE" w:rsidRDefault="005A4AAE" w:rsidP="009D5770">
      <w:pPr>
        <w:rPr>
          <w:rFonts w:ascii="Arial" w:hAnsi="Arial" w:cs="Arial"/>
          <w:b/>
          <w:u w:val="single"/>
        </w:rPr>
      </w:pPr>
    </w:p>
    <w:p w14:paraId="42B8889E" w14:textId="468033BA" w:rsidR="005A4AAE" w:rsidRDefault="005A4AAE" w:rsidP="005A4AAE">
      <w:pPr>
        <w:jc w:val="center"/>
        <w:rPr>
          <w:rFonts w:ascii="Arial" w:eastAsia="Times New Roman" w:hAnsi="Arial" w:cs="Arial"/>
          <w:b/>
          <w:sz w:val="20"/>
          <w:szCs w:val="20"/>
        </w:rPr>
      </w:pPr>
      <w:r w:rsidRPr="005A4AAE">
        <w:rPr>
          <w:rFonts w:ascii="Arial" w:hAnsi="Arial" w:cs="Arial"/>
          <w:b/>
          <w:szCs w:val="20"/>
        </w:rPr>
        <w:t>Predlogi</w:t>
      </w:r>
      <w:r w:rsidRPr="005A4AAE">
        <w:rPr>
          <w:rFonts w:ascii="Arial" w:eastAsia="Times New Roman" w:hAnsi="Arial" w:cs="Arial"/>
          <w:b/>
          <w:sz w:val="20"/>
          <w:szCs w:val="20"/>
        </w:rPr>
        <w:t xml:space="preserve"> amandmajev k predlogu Zakona o spremembah in dopolnitvah Zakona o tehničnih zahtevah za proizvode in o ugotavljanju skladnosti</w:t>
      </w:r>
    </w:p>
    <w:p w14:paraId="544889C9" w14:textId="77777777" w:rsidR="005A4AAE" w:rsidRPr="005A4AAE" w:rsidRDefault="005A4AAE" w:rsidP="005A4AAE">
      <w:pPr>
        <w:jc w:val="center"/>
        <w:rPr>
          <w:rFonts w:ascii="Arial" w:hAnsi="Arial" w:cs="Arial"/>
          <w:b/>
          <w:u w:val="single"/>
        </w:rPr>
      </w:pPr>
    </w:p>
    <w:p w14:paraId="2600CA81" w14:textId="7324BCE4" w:rsidR="009D5770" w:rsidRPr="005A4AAE" w:rsidRDefault="00410E41" w:rsidP="005A4AAE">
      <w:pPr>
        <w:jc w:val="both"/>
        <w:rPr>
          <w:rFonts w:ascii="Arial" w:hAnsi="Arial" w:cs="Arial"/>
          <w:b/>
          <w:sz w:val="20"/>
          <w:szCs w:val="20"/>
          <w:u w:val="single"/>
        </w:rPr>
      </w:pPr>
      <w:r w:rsidRPr="005A4AAE">
        <w:rPr>
          <w:rFonts w:ascii="Arial" w:hAnsi="Arial" w:cs="Arial"/>
          <w:b/>
          <w:sz w:val="20"/>
          <w:szCs w:val="20"/>
          <w:u w:val="single"/>
        </w:rPr>
        <w:t>K</w:t>
      </w:r>
      <w:r w:rsidR="009D5770" w:rsidRPr="005A4AAE">
        <w:rPr>
          <w:rFonts w:ascii="Arial" w:hAnsi="Arial" w:cs="Arial"/>
          <w:b/>
          <w:sz w:val="20"/>
          <w:szCs w:val="20"/>
          <w:u w:val="single"/>
        </w:rPr>
        <w:t xml:space="preserve"> 3. členu:</w:t>
      </w:r>
    </w:p>
    <w:p w14:paraId="07656B18" w14:textId="77777777" w:rsidR="009D5770" w:rsidRPr="005A4AAE" w:rsidRDefault="009D5770" w:rsidP="005A4AAE">
      <w:pPr>
        <w:jc w:val="both"/>
        <w:rPr>
          <w:rFonts w:ascii="Arial" w:hAnsi="Arial" w:cs="Arial"/>
          <w:sz w:val="20"/>
          <w:szCs w:val="20"/>
        </w:rPr>
      </w:pPr>
      <w:r w:rsidRPr="005A4AAE">
        <w:rPr>
          <w:rFonts w:ascii="Arial" w:hAnsi="Arial" w:cs="Arial"/>
          <w:sz w:val="20"/>
          <w:szCs w:val="20"/>
        </w:rPr>
        <w:t xml:space="preserve">V 4. členu zakona se v 3., 4., 5., 8., 9., 11., 15., 16., 18., 21., 23., 26. in 28. točki beseda »vsak« v vseh sklonih črta.  </w:t>
      </w:r>
    </w:p>
    <w:p w14:paraId="58CA1BFC" w14:textId="77777777" w:rsidR="009D5770" w:rsidRPr="005A4AAE" w:rsidRDefault="009D5770" w:rsidP="005A4AAE">
      <w:pPr>
        <w:jc w:val="both"/>
        <w:rPr>
          <w:rFonts w:ascii="Arial" w:hAnsi="Arial" w:cs="Arial"/>
          <w:sz w:val="20"/>
          <w:szCs w:val="20"/>
        </w:rPr>
      </w:pPr>
      <w:r w:rsidRPr="005A4AAE">
        <w:rPr>
          <w:rFonts w:ascii="Arial" w:hAnsi="Arial" w:cs="Arial"/>
          <w:sz w:val="20"/>
          <w:szCs w:val="20"/>
        </w:rPr>
        <w:t xml:space="preserve"> Točka 10 se spremeni tako, da se glasi:</w:t>
      </w:r>
    </w:p>
    <w:p w14:paraId="5CA06916" w14:textId="1C6D7C67" w:rsidR="009D5770" w:rsidRPr="005A4AAE" w:rsidRDefault="00465A40" w:rsidP="005A4AAE">
      <w:pPr>
        <w:jc w:val="both"/>
        <w:rPr>
          <w:rFonts w:ascii="Arial" w:hAnsi="Arial" w:cs="Arial"/>
          <w:sz w:val="20"/>
          <w:szCs w:val="20"/>
        </w:rPr>
      </w:pPr>
      <w:r w:rsidRPr="005A4AAE">
        <w:rPr>
          <w:rFonts w:ascii="Arial" w:hAnsi="Arial" w:cs="Arial"/>
          <w:sz w:val="20"/>
          <w:szCs w:val="20"/>
        </w:rPr>
        <w:t>»»n</w:t>
      </w:r>
      <w:r w:rsidR="009D5770" w:rsidRPr="005A4AAE">
        <w:rPr>
          <w:rFonts w:ascii="Arial" w:hAnsi="Arial" w:cs="Arial"/>
          <w:sz w:val="20"/>
          <w:szCs w:val="20"/>
        </w:rPr>
        <w:t>acionalni akreditacijski organ« je organ, določen z zakonom, ki ureja ustanovitev, organizacijo in delovanje javnega zavoda, ki opravlja naloge nacionalne akreditacijske službe;«.</w:t>
      </w:r>
    </w:p>
    <w:p w14:paraId="10EC6955" w14:textId="77777777" w:rsidR="009D5770" w:rsidRPr="005A4AAE" w:rsidRDefault="009D5770" w:rsidP="005A4AAE">
      <w:pPr>
        <w:jc w:val="both"/>
        <w:rPr>
          <w:rFonts w:ascii="Arial" w:hAnsi="Arial" w:cs="Arial"/>
          <w:sz w:val="20"/>
          <w:szCs w:val="20"/>
          <w:u w:val="single"/>
        </w:rPr>
      </w:pPr>
      <w:r w:rsidRPr="005A4AAE">
        <w:rPr>
          <w:rFonts w:ascii="Arial" w:hAnsi="Arial" w:cs="Arial"/>
          <w:sz w:val="20"/>
          <w:szCs w:val="20"/>
          <w:u w:val="single"/>
        </w:rPr>
        <w:t>Obrazložitev:</w:t>
      </w:r>
    </w:p>
    <w:p w14:paraId="58918A6A" w14:textId="77777777" w:rsidR="009D5770" w:rsidRPr="005A4AAE" w:rsidRDefault="009D5770" w:rsidP="005A4AAE">
      <w:pPr>
        <w:jc w:val="both"/>
        <w:rPr>
          <w:rFonts w:ascii="Arial" w:hAnsi="Arial" w:cs="Arial"/>
          <w:sz w:val="20"/>
          <w:szCs w:val="20"/>
        </w:rPr>
      </w:pPr>
      <w:r w:rsidRPr="005A4AAE">
        <w:rPr>
          <w:rFonts w:ascii="Arial" w:hAnsi="Arial" w:cs="Arial"/>
          <w:sz w:val="20"/>
          <w:szCs w:val="20"/>
        </w:rPr>
        <w:t xml:space="preserve">S tem amandmajem sledimo pripombi  ZPS DZ.  S črtanjem besede »vsak« se odpravlja nepotreben poudarek v definicijah. Natančno tudi opredelimo pojem »nacionalni akreditacijski organ« s sklicem na zakon, ki ureja področje akreditacije (Zakon o akreditaciji (Uradni list RS, št. 59/99)). V skladu z navedenim zakonom je v Republiki Sloveniji nacionalni akreditacijski organ Slovenska akreditacija. </w:t>
      </w:r>
    </w:p>
    <w:p w14:paraId="6277E89C" w14:textId="77777777" w:rsidR="009D5770" w:rsidRPr="005A4AAE" w:rsidRDefault="009D5770" w:rsidP="005A4AAE">
      <w:pPr>
        <w:jc w:val="both"/>
        <w:rPr>
          <w:rFonts w:ascii="Arial" w:hAnsi="Arial" w:cs="Arial"/>
          <w:b/>
          <w:sz w:val="20"/>
          <w:szCs w:val="20"/>
          <w:u w:val="single"/>
        </w:rPr>
      </w:pPr>
    </w:p>
    <w:p w14:paraId="2D239C4A" w14:textId="5A19B50F" w:rsidR="009D5770" w:rsidRPr="005A4AAE" w:rsidRDefault="00410E41" w:rsidP="005A4AAE">
      <w:pPr>
        <w:jc w:val="both"/>
        <w:rPr>
          <w:rFonts w:ascii="Arial" w:hAnsi="Arial" w:cs="Arial"/>
          <w:b/>
          <w:sz w:val="20"/>
          <w:szCs w:val="20"/>
          <w:u w:val="single"/>
        </w:rPr>
      </w:pPr>
      <w:r w:rsidRPr="005A4AAE">
        <w:rPr>
          <w:rFonts w:ascii="Arial" w:hAnsi="Arial" w:cs="Arial"/>
          <w:b/>
          <w:sz w:val="20"/>
          <w:szCs w:val="20"/>
          <w:u w:val="single"/>
        </w:rPr>
        <w:t>K</w:t>
      </w:r>
      <w:r w:rsidR="009D5770" w:rsidRPr="005A4AAE">
        <w:rPr>
          <w:rFonts w:ascii="Arial" w:hAnsi="Arial" w:cs="Arial"/>
          <w:b/>
          <w:sz w:val="20"/>
          <w:szCs w:val="20"/>
          <w:u w:val="single"/>
        </w:rPr>
        <w:t xml:space="preserve"> 4. členu:</w:t>
      </w:r>
    </w:p>
    <w:p w14:paraId="4A2F80C6" w14:textId="77777777" w:rsidR="009D5770" w:rsidRPr="005A4AAE" w:rsidRDefault="009D5770" w:rsidP="005A4AAE">
      <w:pPr>
        <w:jc w:val="both"/>
        <w:rPr>
          <w:rFonts w:ascii="Arial" w:hAnsi="Arial" w:cs="Arial"/>
          <w:sz w:val="20"/>
          <w:szCs w:val="20"/>
        </w:rPr>
      </w:pPr>
      <w:r w:rsidRPr="005A4AAE">
        <w:rPr>
          <w:rFonts w:ascii="Arial" w:hAnsi="Arial" w:cs="Arial"/>
          <w:sz w:val="20"/>
          <w:szCs w:val="20"/>
        </w:rPr>
        <w:t xml:space="preserve">V 5. členu zakona se besedi »s predpisi« nadomestita z besedama »z zakoni«, besedilo »lahko izda predpis, s katerim predpiše tehnične zahteve« pa nadomesti z besedilom »izda predpis, s katerim podrobneje predpiše tehnične zahteve«. </w:t>
      </w:r>
    </w:p>
    <w:p w14:paraId="1B6C071F" w14:textId="77777777" w:rsidR="009D5770" w:rsidRPr="005A4AAE" w:rsidRDefault="009D5770" w:rsidP="005A4AAE">
      <w:pPr>
        <w:jc w:val="both"/>
        <w:rPr>
          <w:rFonts w:ascii="Arial" w:hAnsi="Arial" w:cs="Arial"/>
          <w:sz w:val="20"/>
          <w:szCs w:val="20"/>
          <w:u w:val="single"/>
        </w:rPr>
      </w:pPr>
      <w:r w:rsidRPr="005A4AAE">
        <w:rPr>
          <w:rFonts w:ascii="Arial" w:hAnsi="Arial" w:cs="Arial"/>
          <w:sz w:val="20"/>
          <w:szCs w:val="20"/>
          <w:u w:val="single"/>
        </w:rPr>
        <w:t xml:space="preserve">Obrazložitev: </w:t>
      </w:r>
    </w:p>
    <w:p w14:paraId="1A59E5EA" w14:textId="77777777" w:rsidR="009D5770" w:rsidRPr="005A4AAE" w:rsidRDefault="009D5770" w:rsidP="005A4AAE">
      <w:pPr>
        <w:jc w:val="both"/>
        <w:rPr>
          <w:rFonts w:ascii="Arial" w:hAnsi="Arial" w:cs="Arial"/>
          <w:sz w:val="20"/>
          <w:szCs w:val="20"/>
        </w:rPr>
      </w:pPr>
      <w:r w:rsidRPr="005A4AAE">
        <w:rPr>
          <w:rFonts w:ascii="Arial" w:hAnsi="Arial" w:cs="Arial"/>
          <w:sz w:val="20"/>
          <w:szCs w:val="20"/>
        </w:rPr>
        <w:t xml:space="preserve">Z amandmajem sledimo mnenju ZPS DZ glede ustreznejšega zapisa in natančnejše opredelitve pooblastila ministrom, ki s podzakonskim aktom podrobneje predpišejo tehnične zahteve za proizvode. </w:t>
      </w:r>
    </w:p>
    <w:p w14:paraId="05D5F796" w14:textId="77777777" w:rsidR="009D5770" w:rsidRPr="005A4AAE" w:rsidRDefault="009D5770" w:rsidP="005A4AAE">
      <w:pPr>
        <w:jc w:val="both"/>
        <w:rPr>
          <w:rFonts w:ascii="Arial" w:hAnsi="Arial" w:cs="Arial"/>
          <w:b/>
          <w:sz w:val="20"/>
          <w:szCs w:val="20"/>
        </w:rPr>
      </w:pPr>
    </w:p>
    <w:p w14:paraId="7C87E418" w14:textId="66862540" w:rsidR="009D5770" w:rsidRPr="005A4AAE" w:rsidRDefault="00410E41" w:rsidP="005A4AAE">
      <w:pPr>
        <w:jc w:val="both"/>
        <w:rPr>
          <w:rFonts w:ascii="Arial" w:hAnsi="Arial" w:cs="Arial"/>
          <w:b/>
          <w:sz w:val="20"/>
          <w:szCs w:val="20"/>
          <w:u w:val="single"/>
        </w:rPr>
      </w:pPr>
      <w:r w:rsidRPr="005A4AAE">
        <w:rPr>
          <w:rFonts w:ascii="Arial" w:hAnsi="Arial" w:cs="Arial"/>
          <w:b/>
          <w:sz w:val="20"/>
          <w:szCs w:val="20"/>
          <w:u w:val="single"/>
        </w:rPr>
        <w:t>K</w:t>
      </w:r>
      <w:r w:rsidR="009D5770" w:rsidRPr="005A4AAE">
        <w:rPr>
          <w:rFonts w:ascii="Arial" w:hAnsi="Arial" w:cs="Arial"/>
          <w:b/>
          <w:sz w:val="20"/>
          <w:szCs w:val="20"/>
          <w:u w:val="single"/>
        </w:rPr>
        <w:t xml:space="preserve"> 6. členu: </w:t>
      </w:r>
      <w:bookmarkStart w:id="1" w:name="_GoBack"/>
      <w:bookmarkEnd w:id="1"/>
    </w:p>
    <w:p w14:paraId="04466C2D" w14:textId="77777777" w:rsidR="009D5770" w:rsidRPr="005A4AAE" w:rsidRDefault="009D5770" w:rsidP="005A4AAE">
      <w:pPr>
        <w:jc w:val="both"/>
        <w:rPr>
          <w:rFonts w:ascii="Arial" w:hAnsi="Arial" w:cs="Arial"/>
          <w:sz w:val="20"/>
          <w:szCs w:val="20"/>
        </w:rPr>
      </w:pPr>
      <w:r w:rsidRPr="005A4AAE">
        <w:rPr>
          <w:rFonts w:ascii="Arial" w:hAnsi="Arial" w:cs="Arial"/>
          <w:sz w:val="20"/>
          <w:szCs w:val="20"/>
        </w:rPr>
        <w:t>V 7.a členu zakona se v prvem odstavku besedilo »v obsegu in na način, ki je potreben za zagotovitev zaščite javnega interesa iz 5. člena tega zakona« črta.</w:t>
      </w:r>
    </w:p>
    <w:p w14:paraId="1CB0ACC7" w14:textId="77777777" w:rsidR="009D5770" w:rsidRPr="005A4AAE" w:rsidRDefault="009D5770" w:rsidP="005A4AAE">
      <w:pPr>
        <w:jc w:val="both"/>
        <w:rPr>
          <w:rFonts w:ascii="Arial" w:hAnsi="Arial" w:cs="Arial"/>
          <w:sz w:val="20"/>
          <w:szCs w:val="20"/>
          <w:u w:val="single"/>
        </w:rPr>
      </w:pPr>
      <w:r w:rsidRPr="005A4AAE">
        <w:rPr>
          <w:rFonts w:ascii="Arial" w:hAnsi="Arial" w:cs="Arial"/>
          <w:sz w:val="20"/>
          <w:szCs w:val="20"/>
          <w:u w:val="single"/>
        </w:rPr>
        <w:t xml:space="preserve">Obrazložitev: </w:t>
      </w:r>
    </w:p>
    <w:p w14:paraId="40E10B23" w14:textId="49A4B832" w:rsidR="009D5770" w:rsidRPr="005A4AAE" w:rsidRDefault="009D5770" w:rsidP="005A4AAE">
      <w:pPr>
        <w:jc w:val="both"/>
        <w:rPr>
          <w:rFonts w:ascii="Arial" w:hAnsi="Arial" w:cs="Arial"/>
          <w:sz w:val="20"/>
          <w:szCs w:val="20"/>
        </w:rPr>
      </w:pPr>
      <w:r w:rsidRPr="005A4AAE">
        <w:rPr>
          <w:rFonts w:ascii="Arial" w:hAnsi="Arial" w:cs="Arial"/>
          <w:sz w:val="20"/>
          <w:szCs w:val="20"/>
        </w:rPr>
        <w:t xml:space="preserve">Z amandmajem sledimo mnenju ZPS DZ in črtamo besedilo, ki je z vidika jasnosti in določnosti nepotrebno. </w:t>
      </w:r>
    </w:p>
    <w:p w14:paraId="4F3B334D" w14:textId="77777777" w:rsidR="00831316" w:rsidRPr="005A4AAE" w:rsidRDefault="00831316" w:rsidP="005A4AAE">
      <w:pPr>
        <w:jc w:val="both"/>
        <w:rPr>
          <w:rFonts w:ascii="Arial" w:hAnsi="Arial" w:cs="Arial"/>
          <w:sz w:val="20"/>
          <w:szCs w:val="20"/>
        </w:rPr>
      </w:pPr>
    </w:p>
    <w:p w14:paraId="14750413" w14:textId="0282D4AF" w:rsidR="009D5770" w:rsidRPr="005A4AAE" w:rsidRDefault="00410E41" w:rsidP="005A4AAE">
      <w:pPr>
        <w:jc w:val="both"/>
        <w:rPr>
          <w:rFonts w:ascii="Arial" w:hAnsi="Arial" w:cs="Arial"/>
          <w:b/>
          <w:sz w:val="20"/>
          <w:szCs w:val="20"/>
          <w:u w:val="single"/>
        </w:rPr>
      </w:pPr>
      <w:r w:rsidRPr="005A4AAE">
        <w:rPr>
          <w:rFonts w:ascii="Arial" w:hAnsi="Arial" w:cs="Arial"/>
          <w:b/>
          <w:sz w:val="20"/>
          <w:szCs w:val="20"/>
          <w:u w:val="single"/>
        </w:rPr>
        <w:lastRenderedPageBreak/>
        <w:t>K</w:t>
      </w:r>
      <w:r w:rsidR="009D5770" w:rsidRPr="005A4AAE">
        <w:rPr>
          <w:rFonts w:ascii="Arial" w:hAnsi="Arial" w:cs="Arial"/>
          <w:b/>
          <w:sz w:val="20"/>
          <w:szCs w:val="20"/>
          <w:u w:val="single"/>
        </w:rPr>
        <w:t xml:space="preserve"> 7. členu:</w:t>
      </w:r>
    </w:p>
    <w:p w14:paraId="682A15E1" w14:textId="77777777" w:rsidR="009D5770" w:rsidRPr="005A4AAE" w:rsidRDefault="009D5770" w:rsidP="005A4AAE">
      <w:pPr>
        <w:jc w:val="both"/>
        <w:rPr>
          <w:rFonts w:ascii="Arial" w:hAnsi="Arial" w:cs="Arial"/>
          <w:sz w:val="20"/>
          <w:szCs w:val="20"/>
        </w:rPr>
      </w:pPr>
      <w:r w:rsidRPr="005A4AAE">
        <w:rPr>
          <w:rFonts w:ascii="Arial" w:hAnsi="Arial" w:cs="Arial"/>
          <w:sz w:val="20"/>
          <w:szCs w:val="20"/>
        </w:rPr>
        <w:t xml:space="preserve">V  15. členu zakona se v prvem odstavku besedilo » z materialnimi predpisi« nadomesti z besedama »s predpisi«. </w:t>
      </w:r>
    </w:p>
    <w:p w14:paraId="319655CB" w14:textId="77777777" w:rsidR="009D5770" w:rsidRPr="005A4AAE" w:rsidRDefault="009D5770" w:rsidP="005A4AAE">
      <w:pPr>
        <w:jc w:val="both"/>
        <w:rPr>
          <w:rFonts w:ascii="Arial" w:hAnsi="Arial" w:cs="Arial"/>
          <w:sz w:val="20"/>
          <w:szCs w:val="20"/>
        </w:rPr>
      </w:pPr>
      <w:r w:rsidRPr="005A4AAE">
        <w:rPr>
          <w:rFonts w:ascii="Arial" w:hAnsi="Arial" w:cs="Arial"/>
          <w:sz w:val="20"/>
          <w:szCs w:val="20"/>
        </w:rPr>
        <w:t>V drugem odstavku se v točki e) beseda »zadevni« črta.</w:t>
      </w:r>
    </w:p>
    <w:p w14:paraId="6F662CA7" w14:textId="77777777" w:rsidR="009D5770" w:rsidRPr="005A4AAE" w:rsidRDefault="009D5770" w:rsidP="005A4AAE">
      <w:pPr>
        <w:jc w:val="both"/>
        <w:rPr>
          <w:rFonts w:ascii="Arial" w:hAnsi="Arial" w:cs="Arial"/>
          <w:sz w:val="20"/>
          <w:szCs w:val="20"/>
        </w:rPr>
      </w:pPr>
      <w:r w:rsidRPr="005A4AAE">
        <w:rPr>
          <w:rFonts w:ascii="Arial" w:hAnsi="Arial" w:cs="Arial"/>
          <w:sz w:val="20"/>
          <w:szCs w:val="20"/>
        </w:rPr>
        <w:t>V novem tretjem odstavku se v točkah a) in b) besedilo »in izvedejo dodatne ukrepe, ki zagotovijo, da se bo prepoved upoštevala« črta.</w:t>
      </w:r>
    </w:p>
    <w:p w14:paraId="3DCBEFB0" w14:textId="77777777" w:rsidR="009D5770" w:rsidRPr="005A4AAE" w:rsidRDefault="009D5770" w:rsidP="005A4AAE">
      <w:pPr>
        <w:jc w:val="both"/>
        <w:rPr>
          <w:rFonts w:ascii="Arial" w:hAnsi="Arial" w:cs="Arial"/>
          <w:bCs/>
          <w:sz w:val="20"/>
          <w:szCs w:val="20"/>
          <w:u w:val="single"/>
          <w:lang w:eastAsia="sl-SI"/>
        </w:rPr>
      </w:pPr>
      <w:r w:rsidRPr="005A4AAE">
        <w:rPr>
          <w:rFonts w:ascii="Arial" w:hAnsi="Arial" w:cs="Arial"/>
          <w:bCs/>
          <w:sz w:val="20"/>
          <w:szCs w:val="20"/>
          <w:u w:val="single"/>
          <w:lang w:eastAsia="sl-SI"/>
        </w:rPr>
        <w:t>Obrazložitev:</w:t>
      </w:r>
    </w:p>
    <w:p w14:paraId="53B717DD" w14:textId="77777777" w:rsidR="009D5770" w:rsidRPr="005A4AAE" w:rsidRDefault="009D5770" w:rsidP="005A4AAE">
      <w:pPr>
        <w:jc w:val="both"/>
        <w:rPr>
          <w:rFonts w:ascii="Arial" w:hAnsi="Arial" w:cs="Arial"/>
          <w:bCs/>
          <w:sz w:val="20"/>
          <w:szCs w:val="20"/>
          <w:lang w:eastAsia="sl-SI"/>
        </w:rPr>
      </w:pPr>
      <w:r w:rsidRPr="005A4AAE">
        <w:rPr>
          <w:rFonts w:ascii="Arial" w:hAnsi="Arial" w:cs="Arial"/>
          <w:bCs/>
          <w:sz w:val="20"/>
          <w:szCs w:val="20"/>
          <w:lang w:eastAsia="sl-SI"/>
        </w:rPr>
        <w:t>Z amandmajem sledimo mnenju ZPS DZ  in odpravljamo neskladje v besedilu in nepotrebne poudarke.</w:t>
      </w:r>
    </w:p>
    <w:p w14:paraId="321B6CD3" w14:textId="77777777" w:rsidR="009D5770" w:rsidRPr="005A4AAE" w:rsidRDefault="009D5770" w:rsidP="005A4AAE">
      <w:pPr>
        <w:jc w:val="both"/>
        <w:rPr>
          <w:rFonts w:ascii="Arial" w:hAnsi="Arial" w:cs="Arial"/>
          <w:b/>
          <w:sz w:val="20"/>
          <w:szCs w:val="20"/>
          <w:u w:val="single"/>
        </w:rPr>
      </w:pPr>
    </w:p>
    <w:p w14:paraId="612AB7F0" w14:textId="30344AA8" w:rsidR="009D5770" w:rsidRPr="005A4AAE" w:rsidRDefault="00FF7B37" w:rsidP="005A4AAE">
      <w:pPr>
        <w:jc w:val="both"/>
        <w:rPr>
          <w:rFonts w:ascii="Arial" w:hAnsi="Arial" w:cs="Arial"/>
          <w:b/>
          <w:sz w:val="20"/>
          <w:szCs w:val="20"/>
          <w:u w:val="single"/>
        </w:rPr>
      </w:pPr>
      <w:r w:rsidRPr="005A4AAE">
        <w:rPr>
          <w:rFonts w:ascii="Arial" w:hAnsi="Arial" w:cs="Arial"/>
          <w:b/>
          <w:sz w:val="20"/>
          <w:szCs w:val="20"/>
          <w:u w:val="single"/>
        </w:rPr>
        <w:t>K</w:t>
      </w:r>
      <w:r w:rsidR="009D5770" w:rsidRPr="005A4AAE">
        <w:rPr>
          <w:rFonts w:ascii="Arial" w:hAnsi="Arial" w:cs="Arial"/>
          <w:b/>
          <w:sz w:val="20"/>
          <w:szCs w:val="20"/>
          <w:u w:val="single"/>
        </w:rPr>
        <w:t xml:space="preserve"> 9. členu:</w:t>
      </w:r>
    </w:p>
    <w:p w14:paraId="3EDF517F" w14:textId="77777777" w:rsidR="009D5770" w:rsidRPr="005A4AAE" w:rsidRDefault="009D5770" w:rsidP="005A4AAE">
      <w:pPr>
        <w:jc w:val="both"/>
        <w:rPr>
          <w:rFonts w:ascii="Arial" w:hAnsi="Arial" w:cs="Arial"/>
          <w:sz w:val="20"/>
          <w:szCs w:val="20"/>
        </w:rPr>
      </w:pPr>
      <w:r w:rsidRPr="005A4AAE">
        <w:rPr>
          <w:rFonts w:ascii="Arial" w:hAnsi="Arial" w:cs="Arial"/>
          <w:sz w:val="20"/>
          <w:szCs w:val="20"/>
        </w:rPr>
        <w:t xml:space="preserve">V 18. členu zakona se v prvem odstavku v novi deseti alineji besedi »v nasprotju« nadomestita z besedo »skladno«.  </w:t>
      </w:r>
    </w:p>
    <w:p w14:paraId="184650C7" w14:textId="77777777" w:rsidR="009D5770" w:rsidRPr="005A4AAE" w:rsidRDefault="009D5770" w:rsidP="005A4AAE">
      <w:pPr>
        <w:jc w:val="both"/>
        <w:rPr>
          <w:rFonts w:ascii="Arial" w:hAnsi="Arial" w:cs="Arial"/>
          <w:bCs/>
          <w:sz w:val="20"/>
          <w:szCs w:val="20"/>
          <w:lang w:eastAsia="sl-SI"/>
        </w:rPr>
      </w:pPr>
      <w:r w:rsidRPr="005A4AAE">
        <w:rPr>
          <w:rFonts w:ascii="Arial" w:hAnsi="Arial" w:cs="Arial"/>
          <w:bCs/>
          <w:sz w:val="20"/>
          <w:szCs w:val="20"/>
          <w:lang w:eastAsia="sl-SI"/>
        </w:rPr>
        <w:t>Sedmi odstavek se spremeni tako, da se glasi:</w:t>
      </w:r>
    </w:p>
    <w:p w14:paraId="5C959B63" w14:textId="77777777" w:rsidR="009D5770" w:rsidRPr="005A4AAE" w:rsidRDefault="009D5770" w:rsidP="005A4AAE">
      <w:pPr>
        <w:contextualSpacing/>
        <w:jc w:val="both"/>
        <w:rPr>
          <w:rFonts w:ascii="Arial" w:hAnsi="Arial" w:cs="Arial"/>
          <w:sz w:val="20"/>
          <w:szCs w:val="20"/>
        </w:rPr>
      </w:pPr>
      <w:r w:rsidRPr="005A4AAE">
        <w:rPr>
          <w:rFonts w:ascii="Arial" w:hAnsi="Arial" w:cs="Arial"/>
          <w:bCs/>
          <w:sz w:val="20"/>
          <w:szCs w:val="20"/>
          <w:lang w:eastAsia="sl-SI"/>
        </w:rPr>
        <w:t>»</w:t>
      </w:r>
      <w:r w:rsidRPr="005A4AAE">
        <w:rPr>
          <w:rFonts w:ascii="Arial" w:hAnsi="Arial" w:cs="Arial"/>
          <w:sz w:val="20"/>
          <w:szCs w:val="20"/>
        </w:rPr>
        <w:t xml:space="preserve">(7) Z globo od 3.000 do 40.000 eurov se kaznuje za prekršek pravna oseba, ki v zvezi z opravljanjem dejavnosti ponudnika storitev informacijske družbe </w:t>
      </w:r>
      <w:r w:rsidRPr="005A4AAE">
        <w:rPr>
          <w:rFonts w:ascii="Arial" w:hAnsi="Arial" w:cs="Arial"/>
          <w:sz w:val="20"/>
          <w:szCs w:val="20"/>
          <w:lang w:eastAsia="sl-SI"/>
        </w:rPr>
        <w:t>skladno z drugim odstavkom 7. člena Uredbe 2019/1020/EU ne sodeluje z organi za nadzor trga na njihovo zahtevo ali ne sodeluje v posebnih primerih, da bi podprla ukrepe, ki se sprejmejo za odpravo ali, če to ni mogoče, zmanjšanje tveganj, ki jih pomeni proizvod, ki se ali se je prek njenih storitev ponujal za prodajo prek spleta.«.</w:t>
      </w:r>
    </w:p>
    <w:p w14:paraId="72770E89" w14:textId="77777777" w:rsidR="009D5770" w:rsidRPr="005A4AAE" w:rsidRDefault="009D5770" w:rsidP="005A4AAE">
      <w:pPr>
        <w:jc w:val="both"/>
        <w:rPr>
          <w:rFonts w:ascii="Arial" w:hAnsi="Arial" w:cs="Arial"/>
          <w:bCs/>
          <w:sz w:val="20"/>
          <w:szCs w:val="20"/>
          <w:u w:val="single"/>
          <w:lang w:eastAsia="sl-SI"/>
        </w:rPr>
      </w:pPr>
    </w:p>
    <w:p w14:paraId="5C759B59" w14:textId="77777777" w:rsidR="009D5770" w:rsidRPr="005A4AAE" w:rsidRDefault="009D5770" w:rsidP="005A4AAE">
      <w:pPr>
        <w:jc w:val="both"/>
        <w:rPr>
          <w:rFonts w:ascii="Arial" w:hAnsi="Arial" w:cs="Arial"/>
          <w:bCs/>
          <w:sz w:val="20"/>
          <w:szCs w:val="20"/>
          <w:u w:val="single"/>
          <w:lang w:eastAsia="sl-SI"/>
        </w:rPr>
      </w:pPr>
      <w:r w:rsidRPr="005A4AAE">
        <w:rPr>
          <w:rFonts w:ascii="Arial" w:hAnsi="Arial" w:cs="Arial"/>
          <w:bCs/>
          <w:sz w:val="20"/>
          <w:szCs w:val="20"/>
          <w:u w:val="single"/>
          <w:lang w:eastAsia="sl-SI"/>
        </w:rPr>
        <w:t>Obrazložitev:</w:t>
      </w:r>
    </w:p>
    <w:p w14:paraId="26D58FA8" w14:textId="77777777" w:rsidR="009D5770" w:rsidRPr="005A4AAE" w:rsidRDefault="009D5770" w:rsidP="005A4AAE">
      <w:pPr>
        <w:jc w:val="both"/>
        <w:rPr>
          <w:rFonts w:ascii="Arial" w:hAnsi="Arial" w:cs="Arial"/>
          <w:bCs/>
          <w:sz w:val="20"/>
          <w:szCs w:val="20"/>
          <w:lang w:eastAsia="sl-SI"/>
        </w:rPr>
      </w:pPr>
      <w:r w:rsidRPr="005A4AAE">
        <w:rPr>
          <w:rFonts w:ascii="Arial" w:hAnsi="Arial" w:cs="Arial"/>
          <w:bCs/>
          <w:sz w:val="20"/>
          <w:szCs w:val="20"/>
          <w:lang w:eastAsia="sl-SI"/>
        </w:rPr>
        <w:t>Z amandmajem upoštevamo pripombo ZPS DZ glede ustreznosti določitve prekrška, besedi  »v nasprotju«  se nadomestita z besedama »v skladu«. S tem odpravljamo neustrezen zapis določitve prekrška in naredimo besedilo bolj razumljivo.</w:t>
      </w:r>
      <w:r w:rsidRPr="005A4AAE" w:rsidDel="00AE3C17">
        <w:rPr>
          <w:rFonts w:ascii="Arial" w:hAnsi="Arial" w:cs="Arial"/>
          <w:bCs/>
          <w:sz w:val="20"/>
          <w:szCs w:val="20"/>
          <w:lang w:eastAsia="sl-SI"/>
        </w:rPr>
        <w:t xml:space="preserve"> </w:t>
      </w:r>
      <w:r w:rsidRPr="005A4AAE">
        <w:rPr>
          <w:rFonts w:ascii="Arial" w:hAnsi="Arial" w:cs="Arial"/>
          <w:bCs/>
          <w:sz w:val="20"/>
          <w:szCs w:val="20"/>
          <w:lang w:eastAsia="sl-SI"/>
        </w:rPr>
        <w:t xml:space="preserve">Drugi odstavek 7. člena Uredbe 2019/1020 se ne nanaša na omejitev dostopa do spletnega vmesnika, zato druga alineja ni potrebna. Posledično se odstavek zapiše brez alinej. </w:t>
      </w:r>
    </w:p>
    <w:p w14:paraId="69F4F034" w14:textId="77777777" w:rsidR="009D5770" w:rsidRPr="005A4AAE" w:rsidRDefault="009D5770" w:rsidP="005A4AAE">
      <w:pPr>
        <w:jc w:val="both"/>
        <w:rPr>
          <w:rFonts w:ascii="Arial" w:hAnsi="Arial" w:cs="Arial"/>
          <w:bCs/>
          <w:sz w:val="20"/>
          <w:szCs w:val="20"/>
          <w:lang w:eastAsia="sl-SI"/>
        </w:rPr>
      </w:pPr>
    </w:p>
    <w:p w14:paraId="74AFE25D" w14:textId="3978D1A2" w:rsidR="009D5770" w:rsidRPr="005A4AAE" w:rsidRDefault="00FF7B37" w:rsidP="005A4AAE">
      <w:pPr>
        <w:jc w:val="both"/>
        <w:rPr>
          <w:rFonts w:ascii="Arial" w:hAnsi="Arial" w:cs="Arial"/>
          <w:b/>
          <w:bCs/>
          <w:sz w:val="20"/>
          <w:szCs w:val="20"/>
          <w:u w:val="single"/>
          <w:lang w:eastAsia="sl-SI"/>
        </w:rPr>
      </w:pPr>
      <w:r w:rsidRPr="005A4AAE">
        <w:rPr>
          <w:rFonts w:ascii="Arial" w:hAnsi="Arial" w:cs="Arial"/>
          <w:b/>
          <w:bCs/>
          <w:sz w:val="20"/>
          <w:szCs w:val="20"/>
          <w:u w:val="single"/>
          <w:lang w:eastAsia="sl-SI"/>
        </w:rPr>
        <w:t>K</w:t>
      </w:r>
      <w:r w:rsidR="009D5770" w:rsidRPr="005A4AAE">
        <w:rPr>
          <w:rFonts w:ascii="Arial" w:hAnsi="Arial" w:cs="Arial"/>
          <w:b/>
          <w:bCs/>
          <w:sz w:val="20"/>
          <w:szCs w:val="20"/>
          <w:u w:val="single"/>
          <w:lang w:eastAsia="sl-SI"/>
        </w:rPr>
        <w:t xml:space="preserve"> 11.  členu: </w:t>
      </w:r>
    </w:p>
    <w:p w14:paraId="1A8C0412" w14:textId="77777777" w:rsidR="009D5770" w:rsidRPr="005A4AAE" w:rsidRDefault="009D5770" w:rsidP="005A4AAE">
      <w:pPr>
        <w:jc w:val="both"/>
        <w:rPr>
          <w:rFonts w:ascii="Arial" w:hAnsi="Arial" w:cs="Arial"/>
          <w:bCs/>
          <w:sz w:val="20"/>
          <w:szCs w:val="20"/>
          <w:lang w:eastAsia="sl-SI"/>
        </w:rPr>
      </w:pPr>
      <w:r w:rsidRPr="005A4AAE">
        <w:rPr>
          <w:rFonts w:ascii="Arial" w:hAnsi="Arial" w:cs="Arial"/>
          <w:bCs/>
          <w:sz w:val="20"/>
          <w:szCs w:val="20"/>
          <w:lang w:eastAsia="sl-SI"/>
        </w:rPr>
        <w:t xml:space="preserve">V 11. členu se v tretjem odstavku se za besedo »učinkovitosti« doda besedilo »in načel iz zakona, ki ureja elektronsko poslovanje na trgu«. </w:t>
      </w:r>
    </w:p>
    <w:p w14:paraId="0884EACD" w14:textId="77777777" w:rsidR="009D5770" w:rsidRPr="005A4AAE" w:rsidRDefault="009D5770" w:rsidP="005A4AAE">
      <w:pPr>
        <w:jc w:val="both"/>
        <w:rPr>
          <w:rFonts w:ascii="Arial" w:hAnsi="Arial" w:cs="Arial"/>
          <w:sz w:val="20"/>
          <w:szCs w:val="20"/>
        </w:rPr>
      </w:pPr>
      <w:r w:rsidRPr="005A4AAE">
        <w:rPr>
          <w:rFonts w:ascii="Arial" w:hAnsi="Arial" w:cs="Arial"/>
          <w:sz w:val="20"/>
          <w:szCs w:val="20"/>
        </w:rPr>
        <w:t>V petem odstavku besedilo »iz novega četrtega odstavka 15. člena v zvezi s točko h) novega tretjega odstavka 15. člena zakona« nadomesti z besedilom », ki mu je odrejen ukrep, povezan s spletnimi vmesniki,«.</w:t>
      </w:r>
    </w:p>
    <w:p w14:paraId="6E308027" w14:textId="77777777" w:rsidR="009D5770" w:rsidRPr="005A4AAE" w:rsidRDefault="009D5770" w:rsidP="005A4AAE">
      <w:pPr>
        <w:jc w:val="both"/>
        <w:rPr>
          <w:rFonts w:ascii="Arial" w:hAnsi="Arial" w:cs="Arial"/>
          <w:sz w:val="20"/>
          <w:szCs w:val="20"/>
          <w:u w:val="single"/>
        </w:rPr>
      </w:pPr>
      <w:r w:rsidRPr="005A4AAE">
        <w:rPr>
          <w:rFonts w:ascii="Arial" w:hAnsi="Arial" w:cs="Arial"/>
          <w:sz w:val="20"/>
          <w:szCs w:val="20"/>
          <w:u w:val="single"/>
        </w:rPr>
        <w:t xml:space="preserve">Obrazložitev: </w:t>
      </w:r>
    </w:p>
    <w:p w14:paraId="23FCD2B9" w14:textId="78E03BF2" w:rsidR="00D96AF9" w:rsidRPr="005A4AAE" w:rsidRDefault="009D5770" w:rsidP="005A4AAE">
      <w:pPr>
        <w:jc w:val="both"/>
        <w:rPr>
          <w:rFonts w:ascii="Arial" w:hAnsi="Arial" w:cs="Arial"/>
          <w:sz w:val="20"/>
          <w:szCs w:val="20"/>
        </w:rPr>
      </w:pPr>
      <w:r w:rsidRPr="005A4AAE">
        <w:rPr>
          <w:rFonts w:ascii="Arial" w:hAnsi="Arial" w:cs="Arial"/>
          <w:sz w:val="20"/>
          <w:szCs w:val="20"/>
        </w:rPr>
        <w:t xml:space="preserve">z amandmajem sledimo pripombi ZPS DZ. S sklicem na zakon, ki ureja elektronsko poslovanje na trgu jasneje zapišemo, da mora predlog pristojnega inšpektorja poleg načela sorazmernosti in učinkovitosti upoštevati tudi načela iz zakona, ki ureja elektronsko poslovanje na trgu. V drugem delu amandmaja sledimo pripombi ZPS DZ  glede sklica na gospodarski subjekt iz novega četrtega odstavka 15. člena v povezavi s točko h) tretjega odstavka 15. člena zakona. </w:t>
      </w:r>
    </w:p>
    <w:sectPr w:rsidR="00D96AF9" w:rsidRPr="005A4AAE" w:rsidSect="003073A3">
      <w:headerReference w:type="default" r:id="rId9"/>
      <w:footerReference w:type="default" r:id="rId10"/>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9A91AF" w14:textId="77777777" w:rsidR="00F73072" w:rsidRDefault="00F73072" w:rsidP="002B1A2C">
      <w:pPr>
        <w:spacing w:after="0" w:line="240" w:lineRule="auto"/>
      </w:pPr>
      <w:r>
        <w:separator/>
      </w:r>
    </w:p>
  </w:endnote>
  <w:endnote w:type="continuationSeparator" w:id="0">
    <w:p w14:paraId="25D7EA3D" w14:textId="77777777" w:rsidR="00F73072" w:rsidRDefault="00F73072" w:rsidP="002B1A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Helvetica Neue">
    <w:altName w:val="Times New Roman"/>
    <w:charset w:val="00"/>
    <w:family w:val="roman"/>
    <w:pitch w:val="default"/>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0DACEF" w14:textId="4D87846B" w:rsidR="00390183" w:rsidRDefault="00390183">
    <w:pPr>
      <w:pStyle w:val="Noga"/>
      <w:jc w:val="center"/>
    </w:pPr>
    <w:r>
      <w:fldChar w:fldCharType="begin"/>
    </w:r>
    <w:r>
      <w:instrText>PAGE   \* MERGEFORMAT</w:instrText>
    </w:r>
    <w:r>
      <w:fldChar w:fldCharType="separate"/>
    </w:r>
    <w:r w:rsidR="0086616B">
      <w:rPr>
        <w:noProof/>
      </w:rPr>
      <w:t>2</w:t>
    </w:r>
    <w:r>
      <w:fldChar w:fldCharType="end"/>
    </w:r>
  </w:p>
  <w:p w14:paraId="5CB01115" w14:textId="77777777" w:rsidR="00390183" w:rsidRDefault="00390183">
    <w:pPr>
      <w:pStyle w:val="Noga"/>
    </w:pPr>
  </w:p>
  <w:p w14:paraId="698C3EAC" w14:textId="77777777" w:rsidR="00390183" w:rsidRDefault="0039018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A28BC9" w14:textId="77777777" w:rsidR="00F73072" w:rsidRDefault="00F73072" w:rsidP="002B1A2C">
      <w:pPr>
        <w:spacing w:after="0" w:line="240" w:lineRule="auto"/>
      </w:pPr>
      <w:r>
        <w:separator/>
      </w:r>
    </w:p>
  </w:footnote>
  <w:footnote w:type="continuationSeparator" w:id="0">
    <w:p w14:paraId="3BC6C55F" w14:textId="77777777" w:rsidR="00F73072" w:rsidRDefault="00F73072" w:rsidP="002B1A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0FFCA1" w14:textId="77777777" w:rsidR="00390183" w:rsidRDefault="00390183" w:rsidP="003073A3">
    <w:pPr>
      <w:pStyle w:val="Glava"/>
      <w:jc w:val="center"/>
    </w:pPr>
    <w:r>
      <w:t xml:space="preserve"> </w:t>
    </w:r>
  </w:p>
  <w:p w14:paraId="4E5B7CA9" w14:textId="77777777" w:rsidR="00390183" w:rsidRDefault="0039018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5294E"/>
    <w:multiLevelType w:val="hybridMultilevel"/>
    <w:tmpl w:val="A51229C8"/>
    <w:lvl w:ilvl="0" w:tplc="05FE260A">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814A4D"/>
    <w:multiLevelType w:val="hybridMultilevel"/>
    <w:tmpl w:val="3E0E0C20"/>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60B0A3A"/>
    <w:multiLevelType w:val="hybridMultilevel"/>
    <w:tmpl w:val="E436A4C0"/>
    <w:lvl w:ilvl="0" w:tplc="3A1E23F4">
      <w:start w:val="1"/>
      <w:numFmt w:val="bullet"/>
      <w:lvlText w:val=""/>
      <w:lvlJc w:val="left"/>
      <w:pPr>
        <w:ind w:left="1381" w:hanging="360"/>
      </w:pPr>
      <w:rPr>
        <w:rFonts w:ascii="Symbol" w:hAnsi="Symbol" w:hint="default"/>
      </w:rPr>
    </w:lvl>
    <w:lvl w:ilvl="1" w:tplc="04240003">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3" w15:restartNumberingAfterBreak="0">
    <w:nsid w:val="086B2702"/>
    <w:multiLevelType w:val="hybridMultilevel"/>
    <w:tmpl w:val="58589160"/>
    <w:lvl w:ilvl="0" w:tplc="3A1E23F4">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4" w15:restartNumberingAfterBreak="0">
    <w:nsid w:val="0A5D3952"/>
    <w:multiLevelType w:val="hybridMultilevel"/>
    <w:tmpl w:val="62A6123C"/>
    <w:styleLink w:val="ImportedStyle7"/>
    <w:lvl w:ilvl="0" w:tplc="D8FE4B86">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1" w:tplc="DB2847FA">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2" w:tplc="AB34578C">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tplc="ECEE0B4C">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tplc="CC3A555C">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tplc="0AC80F6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tplc="F59ADB40">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tplc="DF2407A4">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tplc="6FC44B8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5" w15:restartNumberingAfterBreak="0">
    <w:nsid w:val="0C6C3D10"/>
    <w:multiLevelType w:val="hybridMultilevel"/>
    <w:tmpl w:val="AFBAECE8"/>
    <w:lvl w:ilvl="0" w:tplc="3A1E23F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0AE0E89"/>
    <w:multiLevelType w:val="hybridMultilevel"/>
    <w:tmpl w:val="AE86F398"/>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AC12394"/>
    <w:multiLevelType w:val="hybridMultilevel"/>
    <w:tmpl w:val="4880D8A8"/>
    <w:lvl w:ilvl="0" w:tplc="3A1E23F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C3C5682"/>
    <w:multiLevelType w:val="multilevel"/>
    <w:tmpl w:val="23C0C2C4"/>
    <w:lvl w:ilvl="0">
      <w:start w:val="1"/>
      <w:numFmt w:val="upperRoman"/>
      <w:lvlText w:val="%1."/>
      <w:lvlJc w:val="left"/>
      <w:pPr>
        <w:ind w:left="1080" w:hanging="720"/>
      </w:pPr>
      <w:rPr>
        <w:rFonts w:hint="default"/>
      </w:rPr>
    </w:lvl>
    <w:lvl w:ilvl="1">
      <w:start w:val="1"/>
      <w:numFmt w:val="decimal"/>
      <w:isLgl/>
      <w:lvlText w:val="%1.%2"/>
      <w:lvlJc w:val="left"/>
      <w:pPr>
        <w:ind w:left="728" w:hanging="36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C5E6E8E"/>
    <w:multiLevelType w:val="hybridMultilevel"/>
    <w:tmpl w:val="10E0C6A8"/>
    <w:lvl w:ilvl="0" w:tplc="3A1E23F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FA35804"/>
    <w:multiLevelType w:val="hybridMultilevel"/>
    <w:tmpl w:val="AAE20F88"/>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2443161"/>
    <w:multiLevelType w:val="hybridMultilevel"/>
    <w:tmpl w:val="36A60D5C"/>
    <w:lvl w:ilvl="0" w:tplc="396A21AA">
      <w:start w:val="49"/>
      <w:numFmt w:val="bullet"/>
      <w:lvlText w:val=""/>
      <w:lvlJc w:val="left"/>
      <w:pPr>
        <w:ind w:left="1381" w:hanging="360"/>
      </w:pPr>
      <w:rPr>
        <w:rFonts w:ascii="Symbol" w:eastAsia="Times New Roman" w:hAnsi="Symbol" w:cs="Times New Roman" w:hint="default"/>
      </w:rPr>
    </w:lvl>
    <w:lvl w:ilvl="1" w:tplc="08090003" w:tentative="1">
      <w:start w:val="1"/>
      <w:numFmt w:val="bullet"/>
      <w:lvlText w:val="o"/>
      <w:lvlJc w:val="left"/>
      <w:pPr>
        <w:ind w:left="2101" w:hanging="360"/>
      </w:pPr>
      <w:rPr>
        <w:rFonts w:ascii="Courier New" w:hAnsi="Courier New" w:cs="Courier New" w:hint="default"/>
      </w:rPr>
    </w:lvl>
    <w:lvl w:ilvl="2" w:tplc="08090005" w:tentative="1">
      <w:start w:val="1"/>
      <w:numFmt w:val="bullet"/>
      <w:lvlText w:val=""/>
      <w:lvlJc w:val="left"/>
      <w:pPr>
        <w:ind w:left="2821" w:hanging="360"/>
      </w:pPr>
      <w:rPr>
        <w:rFonts w:ascii="Wingdings" w:hAnsi="Wingdings" w:hint="default"/>
      </w:rPr>
    </w:lvl>
    <w:lvl w:ilvl="3" w:tplc="08090001" w:tentative="1">
      <w:start w:val="1"/>
      <w:numFmt w:val="bullet"/>
      <w:lvlText w:val=""/>
      <w:lvlJc w:val="left"/>
      <w:pPr>
        <w:ind w:left="3541" w:hanging="360"/>
      </w:pPr>
      <w:rPr>
        <w:rFonts w:ascii="Symbol" w:hAnsi="Symbol" w:hint="default"/>
      </w:rPr>
    </w:lvl>
    <w:lvl w:ilvl="4" w:tplc="08090003" w:tentative="1">
      <w:start w:val="1"/>
      <w:numFmt w:val="bullet"/>
      <w:lvlText w:val="o"/>
      <w:lvlJc w:val="left"/>
      <w:pPr>
        <w:ind w:left="4261" w:hanging="360"/>
      </w:pPr>
      <w:rPr>
        <w:rFonts w:ascii="Courier New" w:hAnsi="Courier New" w:cs="Courier New" w:hint="default"/>
      </w:rPr>
    </w:lvl>
    <w:lvl w:ilvl="5" w:tplc="08090005" w:tentative="1">
      <w:start w:val="1"/>
      <w:numFmt w:val="bullet"/>
      <w:lvlText w:val=""/>
      <w:lvlJc w:val="left"/>
      <w:pPr>
        <w:ind w:left="4981" w:hanging="360"/>
      </w:pPr>
      <w:rPr>
        <w:rFonts w:ascii="Wingdings" w:hAnsi="Wingdings" w:hint="default"/>
      </w:rPr>
    </w:lvl>
    <w:lvl w:ilvl="6" w:tplc="08090001" w:tentative="1">
      <w:start w:val="1"/>
      <w:numFmt w:val="bullet"/>
      <w:lvlText w:val=""/>
      <w:lvlJc w:val="left"/>
      <w:pPr>
        <w:ind w:left="5701" w:hanging="360"/>
      </w:pPr>
      <w:rPr>
        <w:rFonts w:ascii="Symbol" w:hAnsi="Symbol" w:hint="default"/>
      </w:rPr>
    </w:lvl>
    <w:lvl w:ilvl="7" w:tplc="08090003" w:tentative="1">
      <w:start w:val="1"/>
      <w:numFmt w:val="bullet"/>
      <w:lvlText w:val="o"/>
      <w:lvlJc w:val="left"/>
      <w:pPr>
        <w:ind w:left="6421" w:hanging="360"/>
      </w:pPr>
      <w:rPr>
        <w:rFonts w:ascii="Courier New" w:hAnsi="Courier New" w:cs="Courier New" w:hint="default"/>
      </w:rPr>
    </w:lvl>
    <w:lvl w:ilvl="8" w:tplc="08090005" w:tentative="1">
      <w:start w:val="1"/>
      <w:numFmt w:val="bullet"/>
      <w:lvlText w:val=""/>
      <w:lvlJc w:val="left"/>
      <w:pPr>
        <w:ind w:left="7141" w:hanging="360"/>
      </w:pPr>
      <w:rPr>
        <w:rFonts w:ascii="Wingdings" w:hAnsi="Wingdings" w:hint="default"/>
      </w:rPr>
    </w:lvl>
  </w:abstractNum>
  <w:abstractNum w:abstractNumId="12" w15:restartNumberingAfterBreak="0">
    <w:nsid w:val="24AE6DD1"/>
    <w:multiLevelType w:val="hybridMultilevel"/>
    <w:tmpl w:val="5CF8F7BA"/>
    <w:lvl w:ilvl="0" w:tplc="6044703C">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7937ABD"/>
    <w:multiLevelType w:val="hybridMultilevel"/>
    <w:tmpl w:val="CCE2A5B2"/>
    <w:lvl w:ilvl="0" w:tplc="6044703C">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7F17B67"/>
    <w:multiLevelType w:val="hybridMultilevel"/>
    <w:tmpl w:val="F9D866AA"/>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AC20D50"/>
    <w:multiLevelType w:val="hybridMultilevel"/>
    <w:tmpl w:val="C2CA765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DB408E4"/>
    <w:multiLevelType w:val="hybridMultilevel"/>
    <w:tmpl w:val="6238795C"/>
    <w:lvl w:ilvl="0" w:tplc="3A1E23F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E595433"/>
    <w:multiLevelType w:val="hybridMultilevel"/>
    <w:tmpl w:val="DE9CC6F4"/>
    <w:lvl w:ilvl="0" w:tplc="04240001">
      <w:start w:val="1"/>
      <w:numFmt w:val="bullet"/>
      <w:lvlText w:val=""/>
      <w:lvlJc w:val="left"/>
      <w:pPr>
        <w:ind w:left="720" w:hanging="360"/>
      </w:pPr>
      <w:rPr>
        <w:rFonts w:ascii="Symbol" w:hAnsi="Symbol"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41B2860"/>
    <w:multiLevelType w:val="hybridMultilevel"/>
    <w:tmpl w:val="5AE8CFF6"/>
    <w:lvl w:ilvl="0" w:tplc="3A1E23F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371A1A9A"/>
    <w:multiLevelType w:val="multilevel"/>
    <w:tmpl w:val="62A6123C"/>
    <w:numStyleLink w:val="ImportedStyle7"/>
  </w:abstractNum>
  <w:abstractNum w:abstractNumId="21" w15:restartNumberingAfterBreak="0">
    <w:nsid w:val="3C39120E"/>
    <w:multiLevelType w:val="hybridMultilevel"/>
    <w:tmpl w:val="8AAED8F4"/>
    <w:lvl w:ilvl="0" w:tplc="3A1E23F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E1851F1"/>
    <w:multiLevelType w:val="hybridMultilevel"/>
    <w:tmpl w:val="95EC25D6"/>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E743865"/>
    <w:multiLevelType w:val="hybridMultilevel"/>
    <w:tmpl w:val="988CC72E"/>
    <w:lvl w:ilvl="0" w:tplc="6044703C">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3E96357C"/>
    <w:multiLevelType w:val="hybridMultilevel"/>
    <w:tmpl w:val="293E7368"/>
    <w:lvl w:ilvl="0" w:tplc="396A21AA">
      <w:start w:val="49"/>
      <w:numFmt w:val="bullet"/>
      <w:lvlText w:val=""/>
      <w:lvlJc w:val="left"/>
      <w:pPr>
        <w:ind w:left="1068" w:hanging="360"/>
      </w:pPr>
      <w:rPr>
        <w:rFonts w:ascii="Symbol" w:eastAsia="Times New Roman" w:hAnsi="Symbol" w:cs="Times New Roman" w:hint="default"/>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abstractNum w:abstractNumId="25" w15:restartNumberingAfterBreak="0">
    <w:nsid w:val="40F422CE"/>
    <w:multiLevelType w:val="hybridMultilevel"/>
    <w:tmpl w:val="CBE231C2"/>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1D4139D"/>
    <w:multiLevelType w:val="multilevel"/>
    <w:tmpl w:val="3ED270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22004EF"/>
    <w:multiLevelType w:val="hybridMultilevel"/>
    <w:tmpl w:val="79BC8FC2"/>
    <w:lvl w:ilvl="0" w:tplc="76AC1A70">
      <w:start w:val="49"/>
      <w:numFmt w:val="bullet"/>
      <w:lvlText w:val=""/>
      <w:lvlJc w:val="left"/>
      <w:pPr>
        <w:ind w:left="360" w:hanging="360"/>
      </w:pPr>
      <w:rPr>
        <w:rFonts w:ascii="Symbol" w:eastAsia="Times New Roman" w:hAnsi="Symbol" w:cs="Times New Roman" w:hint="default"/>
      </w:rPr>
    </w:lvl>
    <w:lvl w:ilvl="1" w:tplc="6DBC40C6">
      <w:numFmt w:val="bullet"/>
      <w:lvlText w:val="–"/>
      <w:lvlJc w:val="left"/>
      <w:pPr>
        <w:ind w:left="1080" w:hanging="360"/>
      </w:pPr>
      <w:rPr>
        <w:rFonts w:ascii="Arial" w:eastAsia="Calibr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3235944"/>
    <w:multiLevelType w:val="hybridMultilevel"/>
    <w:tmpl w:val="8CD4146A"/>
    <w:lvl w:ilvl="0" w:tplc="04240001">
      <w:start w:val="1"/>
      <w:numFmt w:val="bullet"/>
      <w:lvlText w:val=""/>
      <w:lvlJc w:val="left"/>
      <w:pPr>
        <w:ind w:left="1068" w:hanging="360"/>
      </w:pPr>
      <w:rPr>
        <w:rFonts w:ascii="Symbol" w:hAnsi="Symbo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9" w15:restartNumberingAfterBreak="0">
    <w:nsid w:val="461F5939"/>
    <w:multiLevelType w:val="hybridMultilevel"/>
    <w:tmpl w:val="8168E4A6"/>
    <w:lvl w:ilvl="0" w:tplc="052223A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91C0173"/>
    <w:multiLevelType w:val="hybridMultilevel"/>
    <w:tmpl w:val="6F76A41E"/>
    <w:lvl w:ilvl="0" w:tplc="3A1E23F4">
      <w:start w:val="1"/>
      <w:numFmt w:val="bullet"/>
      <w:lvlText w:val=""/>
      <w:lvlJc w:val="left"/>
      <w:pPr>
        <w:ind w:left="720" w:hanging="360"/>
      </w:pPr>
      <w:rPr>
        <w:rFonts w:ascii="Symbol" w:hAnsi="Symbol"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4FF419E0"/>
    <w:multiLevelType w:val="hybridMultilevel"/>
    <w:tmpl w:val="B4CED3C4"/>
    <w:lvl w:ilvl="0" w:tplc="04240001">
      <w:start w:val="1"/>
      <w:numFmt w:val="bullet"/>
      <w:lvlText w:val=""/>
      <w:lvlJc w:val="left"/>
      <w:pPr>
        <w:ind w:left="720" w:hanging="360"/>
      </w:pPr>
      <w:rPr>
        <w:rFonts w:ascii="Symbol" w:hAnsi="Symbol" w:hint="default"/>
        <w:b w:val="0"/>
      </w:rPr>
    </w:lvl>
    <w:lvl w:ilvl="1" w:tplc="04240003">
      <w:start w:val="1"/>
      <w:numFmt w:val="bullet"/>
      <w:lvlText w:val="o"/>
      <w:lvlJc w:val="left"/>
      <w:pPr>
        <w:ind w:left="1440" w:hanging="360"/>
      </w:pPr>
      <w:rPr>
        <w:rFonts w:ascii="Courier New" w:hAnsi="Courier New" w:cs="Courier New" w:hint="default"/>
      </w:rPr>
    </w:lvl>
    <w:lvl w:ilvl="2" w:tplc="AA96E386">
      <w:start w:val="15"/>
      <w:numFmt w:val="bullet"/>
      <w:lvlText w:val="-"/>
      <w:lvlJc w:val="left"/>
      <w:pPr>
        <w:ind w:left="2160" w:hanging="360"/>
      </w:pPr>
      <w:rPr>
        <w:rFonts w:ascii="Arial" w:eastAsia="Calibri" w:hAnsi="Arial" w:cs="Arial"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89C2FBE"/>
    <w:multiLevelType w:val="hybridMultilevel"/>
    <w:tmpl w:val="795A18CA"/>
    <w:styleLink w:val="ImportedStyle5"/>
    <w:lvl w:ilvl="0" w:tplc="6890D382">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1" w:tplc="9A66DB4A">
      <w:start w:val="1"/>
      <w:numFmt w:val="bullet"/>
      <w:lvlText w:val="o"/>
      <w:lvlJc w:val="left"/>
      <w:pPr>
        <w:ind w:left="144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2" w:tplc="4428186E">
      <w:start w:val="1"/>
      <w:numFmt w:val="bullet"/>
      <w:lvlText w:val="▪"/>
      <w:lvlJc w:val="left"/>
      <w:pPr>
        <w:ind w:left="216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3" w:tplc="A2F4FC4E">
      <w:start w:val="1"/>
      <w:numFmt w:val="bullet"/>
      <w:lvlText w:val="•"/>
      <w:lvlJc w:val="left"/>
      <w:pPr>
        <w:ind w:left="288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4" w:tplc="0A5843F2">
      <w:start w:val="1"/>
      <w:numFmt w:val="bullet"/>
      <w:lvlText w:val="o"/>
      <w:lvlJc w:val="left"/>
      <w:pPr>
        <w:ind w:left="360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5" w:tplc="15224030">
      <w:start w:val="1"/>
      <w:numFmt w:val="bullet"/>
      <w:lvlText w:val="▪"/>
      <w:lvlJc w:val="left"/>
      <w:pPr>
        <w:ind w:left="432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6" w:tplc="CB7A933E">
      <w:start w:val="1"/>
      <w:numFmt w:val="bullet"/>
      <w:lvlText w:val="•"/>
      <w:lvlJc w:val="left"/>
      <w:pPr>
        <w:ind w:left="504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7" w:tplc="5912642C">
      <w:start w:val="1"/>
      <w:numFmt w:val="bullet"/>
      <w:lvlText w:val="o"/>
      <w:lvlJc w:val="left"/>
      <w:pPr>
        <w:ind w:left="576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8" w:tplc="5740B982">
      <w:start w:val="1"/>
      <w:numFmt w:val="bullet"/>
      <w:lvlText w:val="▪"/>
      <w:lvlJc w:val="left"/>
      <w:pPr>
        <w:ind w:left="6480" w:hanging="360"/>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abstractNum>
  <w:abstractNum w:abstractNumId="33" w15:restartNumberingAfterBreak="0">
    <w:nsid w:val="58BD0699"/>
    <w:multiLevelType w:val="hybridMultilevel"/>
    <w:tmpl w:val="AF4A2AA2"/>
    <w:lvl w:ilvl="0" w:tplc="396A21AA">
      <w:start w:val="49"/>
      <w:numFmt w:val="bullet"/>
      <w:lvlText w:val=""/>
      <w:lvlJc w:val="left"/>
      <w:pPr>
        <w:ind w:left="1068" w:hanging="360"/>
      </w:pPr>
      <w:rPr>
        <w:rFonts w:ascii="Symbol" w:eastAsia="Times New Roman" w:hAnsi="Symbol" w:cs="Times New Roman" w:hint="default"/>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abstractNum w:abstractNumId="34" w15:restartNumberingAfterBreak="0">
    <w:nsid w:val="58D80EE9"/>
    <w:multiLevelType w:val="hybridMultilevel"/>
    <w:tmpl w:val="541AC250"/>
    <w:styleLink w:val="ImportedStyle2"/>
    <w:lvl w:ilvl="0" w:tplc="EA60F5A0">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897858D2">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E2E2B484">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A2148AFC">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45DEE138">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C3B80C60">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1034DD5E">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EAD6CD18">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9516D53C">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35" w15:restartNumberingAfterBreak="0">
    <w:nsid w:val="5B050C0A"/>
    <w:multiLevelType w:val="hybridMultilevel"/>
    <w:tmpl w:val="26D072E0"/>
    <w:lvl w:ilvl="0" w:tplc="3C88A1AA">
      <w:start w:val="49"/>
      <w:numFmt w:val="bullet"/>
      <w:lvlText w:val=""/>
      <w:lvlJc w:val="left"/>
      <w:pPr>
        <w:ind w:left="720" w:hanging="360"/>
      </w:pPr>
      <w:rPr>
        <w:rFonts w:ascii="Symbol" w:eastAsia="Times New Roman" w:hAnsi="Symbol" w:cs="Times New Roman" w:hint="default"/>
      </w:rPr>
    </w:lvl>
    <w:lvl w:ilvl="1" w:tplc="6FF6A67E" w:tentative="1">
      <w:start w:val="1"/>
      <w:numFmt w:val="bullet"/>
      <w:lvlText w:val="o"/>
      <w:lvlJc w:val="left"/>
      <w:pPr>
        <w:ind w:left="1440" w:hanging="360"/>
      </w:pPr>
      <w:rPr>
        <w:rFonts w:ascii="Courier New" w:hAnsi="Courier New" w:cs="Courier New" w:hint="default"/>
      </w:rPr>
    </w:lvl>
    <w:lvl w:ilvl="2" w:tplc="B09498F6" w:tentative="1">
      <w:start w:val="1"/>
      <w:numFmt w:val="bullet"/>
      <w:lvlText w:val=""/>
      <w:lvlJc w:val="left"/>
      <w:pPr>
        <w:ind w:left="2160" w:hanging="360"/>
      </w:pPr>
      <w:rPr>
        <w:rFonts w:ascii="Wingdings" w:hAnsi="Wingdings" w:hint="default"/>
      </w:rPr>
    </w:lvl>
    <w:lvl w:ilvl="3" w:tplc="A8C63B72" w:tentative="1">
      <w:start w:val="1"/>
      <w:numFmt w:val="bullet"/>
      <w:lvlText w:val=""/>
      <w:lvlJc w:val="left"/>
      <w:pPr>
        <w:ind w:left="2880" w:hanging="360"/>
      </w:pPr>
      <w:rPr>
        <w:rFonts w:ascii="Symbol" w:hAnsi="Symbol" w:hint="default"/>
      </w:rPr>
    </w:lvl>
    <w:lvl w:ilvl="4" w:tplc="0E785172" w:tentative="1">
      <w:start w:val="1"/>
      <w:numFmt w:val="bullet"/>
      <w:lvlText w:val="o"/>
      <w:lvlJc w:val="left"/>
      <w:pPr>
        <w:ind w:left="3600" w:hanging="360"/>
      </w:pPr>
      <w:rPr>
        <w:rFonts w:ascii="Courier New" w:hAnsi="Courier New" w:cs="Courier New" w:hint="default"/>
      </w:rPr>
    </w:lvl>
    <w:lvl w:ilvl="5" w:tplc="DCC88E32" w:tentative="1">
      <w:start w:val="1"/>
      <w:numFmt w:val="bullet"/>
      <w:lvlText w:val=""/>
      <w:lvlJc w:val="left"/>
      <w:pPr>
        <w:ind w:left="4320" w:hanging="360"/>
      </w:pPr>
      <w:rPr>
        <w:rFonts w:ascii="Wingdings" w:hAnsi="Wingdings" w:hint="default"/>
      </w:rPr>
    </w:lvl>
    <w:lvl w:ilvl="6" w:tplc="AF946C06" w:tentative="1">
      <w:start w:val="1"/>
      <w:numFmt w:val="bullet"/>
      <w:lvlText w:val=""/>
      <w:lvlJc w:val="left"/>
      <w:pPr>
        <w:ind w:left="5040" w:hanging="360"/>
      </w:pPr>
      <w:rPr>
        <w:rFonts w:ascii="Symbol" w:hAnsi="Symbol" w:hint="default"/>
      </w:rPr>
    </w:lvl>
    <w:lvl w:ilvl="7" w:tplc="B9B6FF7C" w:tentative="1">
      <w:start w:val="1"/>
      <w:numFmt w:val="bullet"/>
      <w:lvlText w:val="o"/>
      <w:lvlJc w:val="left"/>
      <w:pPr>
        <w:ind w:left="5760" w:hanging="360"/>
      </w:pPr>
      <w:rPr>
        <w:rFonts w:ascii="Courier New" w:hAnsi="Courier New" w:cs="Courier New" w:hint="default"/>
      </w:rPr>
    </w:lvl>
    <w:lvl w:ilvl="8" w:tplc="F1AE23A2" w:tentative="1">
      <w:start w:val="1"/>
      <w:numFmt w:val="bullet"/>
      <w:lvlText w:val=""/>
      <w:lvlJc w:val="left"/>
      <w:pPr>
        <w:ind w:left="6480" w:hanging="360"/>
      </w:pPr>
      <w:rPr>
        <w:rFonts w:ascii="Wingdings" w:hAnsi="Wingdings" w:hint="default"/>
      </w:rPr>
    </w:lvl>
  </w:abstractNum>
  <w:abstractNum w:abstractNumId="36" w15:restartNumberingAfterBreak="0">
    <w:nsid w:val="5C8F35A0"/>
    <w:multiLevelType w:val="hybridMultilevel"/>
    <w:tmpl w:val="AE0EDB24"/>
    <w:lvl w:ilvl="0" w:tplc="3A1E23F4">
      <w:start w:val="1"/>
      <w:numFmt w:val="bullet"/>
      <w:lvlText w:val=""/>
      <w:lvlJc w:val="left"/>
      <w:pPr>
        <w:ind w:left="720" w:hanging="360"/>
      </w:pPr>
      <w:rPr>
        <w:rFonts w:ascii="Symbol" w:hAnsi="Symbol" w:hint="default"/>
      </w:rPr>
    </w:lvl>
    <w:lvl w:ilvl="1" w:tplc="7E04FB4E">
      <w:numFmt w:val="bullet"/>
      <w:lvlText w:val="-"/>
      <w:lvlJc w:val="left"/>
      <w:pPr>
        <w:ind w:left="1720" w:hanging="64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5DAE2B06"/>
    <w:multiLevelType w:val="hybridMultilevel"/>
    <w:tmpl w:val="D6004328"/>
    <w:styleLink w:val="ImportedStyle508"/>
    <w:lvl w:ilvl="0" w:tplc="178810A0">
      <w:start w:val="1"/>
      <w:numFmt w:val="decimal"/>
      <w:lvlText w:val="%1."/>
      <w:lvlJc w:val="left"/>
      <w:pPr>
        <w:ind w:left="360" w:hanging="360"/>
      </w:pPr>
      <w:rPr>
        <w:rFonts w:hAnsi="Arial Unicode MS"/>
        <w:caps w:val="0"/>
        <w:smallCaps w:val="0"/>
        <w:strike w:val="0"/>
        <w:dstrike w:val="0"/>
        <w:color w:val="000000"/>
        <w:spacing w:val="0"/>
        <w:w w:val="100"/>
        <w:kern w:val="0"/>
        <w:position w:val="0"/>
        <w:highlight w:val="none"/>
        <w:vertAlign w:val="baseline"/>
      </w:rPr>
    </w:lvl>
    <w:lvl w:ilvl="1" w:tplc="29923D06">
      <w:start w:val="1"/>
      <w:numFmt w:val="decimal"/>
      <w:lvlText w:val="%2."/>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2" w:tplc="A044C42C">
      <w:start w:val="1"/>
      <w:numFmt w:val="decimal"/>
      <w:lvlText w:val="%3."/>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3" w:tplc="51F0C084">
      <w:start w:val="1"/>
      <w:numFmt w:val="decimal"/>
      <w:lvlText w:val="%4."/>
      <w:lvlJc w:val="left"/>
      <w:pPr>
        <w:ind w:left="2160" w:hanging="360"/>
      </w:pPr>
      <w:rPr>
        <w:rFonts w:hAnsi="Arial Unicode MS"/>
        <w:caps w:val="0"/>
        <w:smallCaps w:val="0"/>
        <w:strike w:val="0"/>
        <w:dstrike w:val="0"/>
        <w:color w:val="000000"/>
        <w:spacing w:val="0"/>
        <w:w w:val="100"/>
        <w:kern w:val="0"/>
        <w:position w:val="0"/>
        <w:highlight w:val="none"/>
        <w:vertAlign w:val="baseline"/>
      </w:rPr>
    </w:lvl>
    <w:lvl w:ilvl="4" w:tplc="FF9E1D76">
      <w:start w:val="1"/>
      <w:numFmt w:val="decimal"/>
      <w:lvlText w:val="%5."/>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5" w:tplc="B418A61A">
      <w:start w:val="1"/>
      <w:numFmt w:val="decimal"/>
      <w:lvlText w:val="%6."/>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6" w:tplc="DB828466">
      <w:start w:val="1"/>
      <w:numFmt w:val="decimal"/>
      <w:lvlText w:val="%7."/>
      <w:lvlJc w:val="left"/>
      <w:pPr>
        <w:ind w:left="4320" w:hanging="360"/>
      </w:pPr>
      <w:rPr>
        <w:rFonts w:hAnsi="Arial Unicode MS"/>
        <w:caps w:val="0"/>
        <w:smallCaps w:val="0"/>
        <w:strike w:val="0"/>
        <w:dstrike w:val="0"/>
        <w:color w:val="000000"/>
        <w:spacing w:val="0"/>
        <w:w w:val="100"/>
        <w:kern w:val="0"/>
        <w:position w:val="0"/>
        <w:highlight w:val="none"/>
        <w:vertAlign w:val="baseline"/>
      </w:rPr>
    </w:lvl>
    <w:lvl w:ilvl="7" w:tplc="ABC2BD4A">
      <w:start w:val="1"/>
      <w:numFmt w:val="decimal"/>
      <w:lvlText w:val="%8."/>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8" w:tplc="5D723C16">
      <w:start w:val="1"/>
      <w:numFmt w:val="decimal"/>
      <w:lvlText w:val="%9."/>
      <w:lvlJc w:val="left"/>
      <w:pPr>
        <w:ind w:left="5760" w:hanging="360"/>
      </w:pPr>
      <w:rPr>
        <w:rFonts w:hAnsi="Arial Unicode MS"/>
        <w:caps w:val="0"/>
        <w:smallCaps w:val="0"/>
        <w:strike w:val="0"/>
        <w:dstrike w:val="0"/>
        <w:color w:val="000000"/>
        <w:spacing w:val="0"/>
        <w:w w:val="100"/>
        <w:kern w:val="0"/>
        <w:position w:val="0"/>
        <w:highlight w:val="none"/>
        <w:vertAlign w:val="baseline"/>
      </w:rPr>
    </w:lvl>
  </w:abstractNum>
  <w:abstractNum w:abstractNumId="38" w15:restartNumberingAfterBreak="0">
    <w:nsid w:val="5DDE6701"/>
    <w:multiLevelType w:val="hybridMultilevel"/>
    <w:tmpl w:val="A470CF2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DF25452"/>
    <w:multiLevelType w:val="hybridMultilevel"/>
    <w:tmpl w:val="190AE41A"/>
    <w:styleLink w:val="ImportedStyle607"/>
    <w:lvl w:ilvl="0" w:tplc="868E5CF8">
      <w:start w:val="1"/>
      <w:numFmt w:val="bullet"/>
      <w:lvlText w:val="–"/>
      <w:lvlJc w:val="left"/>
      <w:pPr>
        <w:ind w:left="28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16506A16">
      <w:start w:val="1"/>
      <w:numFmt w:val="bullet"/>
      <w:lvlText w:val="o"/>
      <w:lvlJc w:val="left"/>
      <w:pPr>
        <w:ind w:left="720" w:hanging="132"/>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68F4D140">
      <w:start w:val="1"/>
      <w:numFmt w:val="bullet"/>
      <w:lvlText w:val="▪"/>
      <w:lvlJc w:val="left"/>
      <w:pPr>
        <w:ind w:left="1440" w:hanging="26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41EA33E8">
      <w:start w:val="1"/>
      <w:numFmt w:val="bullet"/>
      <w:lvlText w:val="•"/>
      <w:lvlJc w:val="left"/>
      <w:pPr>
        <w:ind w:left="2160" w:hanging="112"/>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9C004796">
      <w:start w:val="1"/>
      <w:numFmt w:val="bullet"/>
      <w:lvlText w:val="o"/>
      <w:lvlJc w:val="left"/>
      <w:pPr>
        <w:ind w:left="2880" w:hanging="24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AAAE6B28">
      <w:start w:val="1"/>
      <w:numFmt w:val="bullet"/>
      <w:lvlText w:val="▪"/>
      <w:lvlJc w:val="left"/>
      <w:pPr>
        <w:ind w:left="3600" w:hanging="376"/>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7DBABF28">
      <w:start w:val="1"/>
      <w:numFmt w:val="bullet"/>
      <w:lvlText w:val="•"/>
      <w:lvlJc w:val="left"/>
      <w:pPr>
        <w:ind w:left="4320" w:hanging="22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02B66CF8">
      <w:start w:val="1"/>
      <w:numFmt w:val="bullet"/>
      <w:lvlText w:val="o"/>
      <w:lvlJc w:val="left"/>
      <w:pPr>
        <w:ind w:left="5040" w:hanging="356"/>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E06C0C84">
      <w:start w:val="1"/>
      <w:numFmt w:val="bullet"/>
      <w:lvlText w:val="▪"/>
      <w:lvlJc w:val="left"/>
      <w:pPr>
        <w:ind w:left="5760" w:hanging="20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40" w15:restartNumberingAfterBreak="0">
    <w:nsid w:val="5FD12936"/>
    <w:multiLevelType w:val="hybridMultilevel"/>
    <w:tmpl w:val="4CF0FC30"/>
    <w:lvl w:ilvl="0" w:tplc="3A1E23F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0457791"/>
    <w:multiLevelType w:val="hybridMultilevel"/>
    <w:tmpl w:val="B3CC3EBA"/>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2094904"/>
    <w:multiLevelType w:val="hybridMultilevel"/>
    <w:tmpl w:val="AE8EEABC"/>
    <w:lvl w:ilvl="0" w:tplc="396A21AA">
      <w:start w:val="49"/>
      <w:numFmt w:val="bullet"/>
      <w:lvlText w:val=""/>
      <w:lvlJc w:val="left"/>
      <w:pPr>
        <w:ind w:left="720" w:hanging="360"/>
      </w:pPr>
      <w:rPr>
        <w:rFonts w:ascii="Symbol" w:eastAsia="Times New Roman" w:hAnsi="Symbol" w:cs="Times New Roman" w:hint="default"/>
      </w:rPr>
    </w:lvl>
    <w:lvl w:ilvl="1" w:tplc="04240019"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43" w15:restartNumberingAfterBreak="0">
    <w:nsid w:val="64D45D1D"/>
    <w:multiLevelType w:val="multilevel"/>
    <w:tmpl w:val="D4348F8E"/>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67C300D9"/>
    <w:multiLevelType w:val="hybridMultilevel"/>
    <w:tmpl w:val="26D404DC"/>
    <w:lvl w:ilvl="0" w:tplc="B65A536E">
      <w:start w:val="49"/>
      <w:numFmt w:val="bullet"/>
      <w:lvlText w:val=""/>
      <w:lvlJc w:val="left"/>
      <w:pPr>
        <w:ind w:left="720" w:hanging="360"/>
      </w:pPr>
      <w:rPr>
        <w:rFonts w:ascii="Symbol" w:eastAsia="Times New Roman" w:hAnsi="Symbol" w:cs="Times New Roman" w:hint="default"/>
      </w:rPr>
    </w:lvl>
    <w:lvl w:ilvl="1" w:tplc="04240003">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9B63292"/>
    <w:multiLevelType w:val="hybridMultilevel"/>
    <w:tmpl w:val="14A8B164"/>
    <w:lvl w:ilvl="0" w:tplc="EFD430BC">
      <w:start w:val="1"/>
      <w:numFmt w:val="decimal"/>
      <w:lvlText w:val="(%1)"/>
      <w:lvlJc w:val="left"/>
      <w:pPr>
        <w:ind w:left="1381" w:hanging="360"/>
      </w:pPr>
      <w:rPr>
        <w:rFonts w:hint="default"/>
      </w:rPr>
    </w:lvl>
    <w:lvl w:ilvl="1" w:tplc="08090019" w:tentative="1">
      <w:start w:val="1"/>
      <w:numFmt w:val="lowerLetter"/>
      <w:lvlText w:val="%2."/>
      <w:lvlJc w:val="left"/>
      <w:pPr>
        <w:ind w:left="2101" w:hanging="360"/>
      </w:pPr>
    </w:lvl>
    <w:lvl w:ilvl="2" w:tplc="0809001B" w:tentative="1">
      <w:start w:val="1"/>
      <w:numFmt w:val="lowerRoman"/>
      <w:lvlText w:val="%3."/>
      <w:lvlJc w:val="right"/>
      <w:pPr>
        <w:ind w:left="2821" w:hanging="180"/>
      </w:pPr>
    </w:lvl>
    <w:lvl w:ilvl="3" w:tplc="0809000F" w:tentative="1">
      <w:start w:val="1"/>
      <w:numFmt w:val="decimal"/>
      <w:lvlText w:val="%4."/>
      <w:lvlJc w:val="left"/>
      <w:pPr>
        <w:ind w:left="3541" w:hanging="360"/>
      </w:pPr>
    </w:lvl>
    <w:lvl w:ilvl="4" w:tplc="08090019" w:tentative="1">
      <w:start w:val="1"/>
      <w:numFmt w:val="lowerLetter"/>
      <w:lvlText w:val="%5."/>
      <w:lvlJc w:val="left"/>
      <w:pPr>
        <w:ind w:left="4261" w:hanging="360"/>
      </w:pPr>
    </w:lvl>
    <w:lvl w:ilvl="5" w:tplc="0809001B" w:tentative="1">
      <w:start w:val="1"/>
      <w:numFmt w:val="lowerRoman"/>
      <w:lvlText w:val="%6."/>
      <w:lvlJc w:val="right"/>
      <w:pPr>
        <w:ind w:left="4981" w:hanging="180"/>
      </w:pPr>
    </w:lvl>
    <w:lvl w:ilvl="6" w:tplc="0809000F" w:tentative="1">
      <w:start w:val="1"/>
      <w:numFmt w:val="decimal"/>
      <w:lvlText w:val="%7."/>
      <w:lvlJc w:val="left"/>
      <w:pPr>
        <w:ind w:left="5701" w:hanging="360"/>
      </w:pPr>
    </w:lvl>
    <w:lvl w:ilvl="7" w:tplc="08090019" w:tentative="1">
      <w:start w:val="1"/>
      <w:numFmt w:val="lowerLetter"/>
      <w:lvlText w:val="%8."/>
      <w:lvlJc w:val="left"/>
      <w:pPr>
        <w:ind w:left="6421" w:hanging="360"/>
      </w:pPr>
    </w:lvl>
    <w:lvl w:ilvl="8" w:tplc="0809001B" w:tentative="1">
      <w:start w:val="1"/>
      <w:numFmt w:val="lowerRoman"/>
      <w:lvlText w:val="%9."/>
      <w:lvlJc w:val="right"/>
      <w:pPr>
        <w:ind w:left="7141" w:hanging="180"/>
      </w:pPr>
    </w:lvl>
  </w:abstractNum>
  <w:abstractNum w:abstractNumId="46" w15:restartNumberingAfterBreak="0">
    <w:nsid w:val="6A870AC5"/>
    <w:multiLevelType w:val="hybridMultilevel"/>
    <w:tmpl w:val="97DE938C"/>
    <w:lvl w:ilvl="0" w:tplc="8F52D806">
      <w:start w:val="1"/>
      <w:numFmt w:val="bullet"/>
      <w:pStyle w:val="Alineazaodstavkom"/>
      <w:lvlText w:val="-"/>
      <w:lvlJc w:val="left"/>
      <w:pPr>
        <w:tabs>
          <w:tab w:val="num" w:pos="425"/>
        </w:tabs>
        <w:ind w:left="425" w:hanging="425"/>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6A951928"/>
    <w:multiLevelType w:val="multilevel"/>
    <w:tmpl w:val="9AD6A46E"/>
    <w:lvl w:ilvl="0">
      <w:start w:val="1"/>
      <w:numFmt w:val="bullet"/>
      <w:lvlText w:val="-"/>
      <w:lvlJc w:val="left"/>
      <w:pPr>
        <w:ind w:left="7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1">
      <w:start w:val="1"/>
      <w:numFmt w:val="bullet"/>
      <w:lvlText w:val=""/>
      <w:lvlJc w:val="left"/>
      <w:pPr>
        <w:ind w:left="1440" w:hanging="360"/>
      </w:pPr>
      <w:rPr>
        <w:rFonts w:ascii="Symbol" w:hAnsi="Symbol" w:hint="default"/>
        <w:b w:val="0"/>
        <w:bCs w:val="0"/>
        <w:i w:val="0"/>
        <w:iCs w:val="0"/>
        <w:caps w:val="0"/>
        <w:smallCaps w:val="0"/>
        <w:strike w:val="0"/>
        <w:dstrike w:val="0"/>
        <w:color w:val="000000"/>
        <w:spacing w:val="0"/>
        <w:w w:val="100"/>
        <w:kern w:val="0"/>
        <w:position w:val="0"/>
        <w:highlight w:val="none"/>
        <w:vertAlign w:val="baseline"/>
      </w:rPr>
    </w:lvl>
    <w:lvl w:ilvl="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3">
      <w:start w:val="1"/>
      <w:numFmt w:val="bullet"/>
      <w:lvlText w:val="·"/>
      <w:lvlJc w:val="left"/>
      <w:pPr>
        <w:ind w:left="28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5">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6">
      <w:start w:val="1"/>
      <w:numFmt w:val="bullet"/>
      <w:lvlText w:val="·"/>
      <w:lvlJc w:val="left"/>
      <w:pPr>
        <w:ind w:left="504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rPr>
    </w:lvl>
    <w:lvl w:ilvl="7">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lvl w:ilvl="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rPr>
    </w:lvl>
  </w:abstractNum>
  <w:abstractNum w:abstractNumId="48" w15:restartNumberingAfterBreak="0">
    <w:nsid w:val="6F684976"/>
    <w:multiLevelType w:val="hybridMultilevel"/>
    <w:tmpl w:val="091E39EC"/>
    <w:styleLink w:val="ImportedStyle6"/>
    <w:lvl w:ilvl="0" w:tplc="76E00AA2">
      <w:start w:val="1"/>
      <w:numFmt w:val="decimal"/>
      <w:lvlText w:val="%1."/>
      <w:lvlJc w:val="left"/>
      <w:pPr>
        <w:tabs>
          <w:tab w:val="left" w:pos="747"/>
        </w:tabs>
        <w:ind w:left="720" w:hanging="360"/>
      </w:pPr>
      <w:rPr>
        <w:rFonts w:hAnsi="Arial Unicode MS"/>
        <w:caps w:val="0"/>
        <w:smallCaps w:val="0"/>
        <w:strike w:val="0"/>
        <w:dstrike w:val="0"/>
        <w:color w:val="000000"/>
        <w:spacing w:val="0"/>
        <w:w w:val="100"/>
        <w:kern w:val="0"/>
        <w:position w:val="0"/>
        <w:highlight w:val="none"/>
        <w:vertAlign w:val="baseline"/>
      </w:rPr>
    </w:lvl>
    <w:lvl w:ilvl="1" w:tplc="4EB87366">
      <w:start w:val="1"/>
      <w:numFmt w:val="lowerLetter"/>
      <w:lvlText w:val="%2."/>
      <w:lvlJc w:val="left"/>
      <w:pPr>
        <w:tabs>
          <w:tab w:val="left" w:pos="747"/>
        </w:tabs>
        <w:ind w:left="1440" w:hanging="360"/>
      </w:pPr>
      <w:rPr>
        <w:rFonts w:hAnsi="Arial Unicode MS"/>
        <w:caps w:val="0"/>
        <w:smallCaps w:val="0"/>
        <w:strike w:val="0"/>
        <w:dstrike w:val="0"/>
        <w:color w:val="000000"/>
        <w:spacing w:val="0"/>
        <w:w w:val="100"/>
        <w:kern w:val="0"/>
        <w:position w:val="0"/>
        <w:highlight w:val="none"/>
        <w:vertAlign w:val="baseline"/>
      </w:rPr>
    </w:lvl>
    <w:lvl w:ilvl="2" w:tplc="ADECA7D8">
      <w:start w:val="1"/>
      <w:numFmt w:val="lowerRoman"/>
      <w:lvlText w:val="%3."/>
      <w:lvlJc w:val="left"/>
      <w:pPr>
        <w:tabs>
          <w:tab w:val="left" w:pos="747"/>
        </w:tabs>
        <w:ind w:left="2160" w:hanging="291"/>
      </w:pPr>
      <w:rPr>
        <w:rFonts w:hAnsi="Arial Unicode MS"/>
        <w:caps w:val="0"/>
        <w:smallCaps w:val="0"/>
        <w:strike w:val="0"/>
        <w:dstrike w:val="0"/>
        <w:color w:val="000000"/>
        <w:spacing w:val="0"/>
        <w:w w:val="100"/>
        <w:kern w:val="0"/>
        <w:position w:val="0"/>
        <w:highlight w:val="none"/>
        <w:vertAlign w:val="baseline"/>
      </w:rPr>
    </w:lvl>
    <w:lvl w:ilvl="3" w:tplc="7862D552">
      <w:start w:val="1"/>
      <w:numFmt w:val="decimal"/>
      <w:lvlText w:val="%4."/>
      <w:lvlJc w:val="left"/>
      <w:pPr>
        <w:tabs>
          <w:tab w:val="left" w:pos="747"/>
        </w:tabs>
        <w:ind w:left="2880" w:hanging="360"/>
      </w:pPr>
      <w:rPr>
        <w:rFonts w:hAnsi="Arial Unicode MS"/>
        <w:caps w:val="0"/>
        <w:smallCaps w:val="0"/>
        <w:strike w:val="0"/>
        <w:dstrike w:val="0"/>
        <w:color w:val="000000"/>
        <w:spacing w:val="0"/>
        <w:w w:val="100"/>
        <w:kern w:val="0"/>
        <w:position w:val="0"/>
        <w:highlight w:val="none"/>
        <w:vertAlign w:val="baseline"/>
      </w:rPr>
    </w:lvl>
    <w:lvl w:ilvl="4" w:tplc="33A820DE">
      <w:start w:val="1"/>
      <w:numFmt w:val="lowerLetter"/>
      <w:lvlText w:val="%5."/>
      <w:lvlJc w:val="left"/>
      <w:pPr>
        <w:tabs>
          <w:tab w:val="left" w:pos="747"/>
        </w:tabs>
        <w:ind w:left="3600" w:hanging="360"/>
      </w:pPr>
      <w:rPr>
        <w:rFonts w:hAnsi="Arial Unicode MS"/>
        <w:caps w:val="0"/>
        <w:smallCaps w:val="0"/>
        <w:strike w:val="0"/>
        <w:dstrike w:val="0"/>
        <w:color w:val="000000"/>
        <w:spacing w:val="0"/>
        <w:w w:val="100"/>
        <w:kern w:val="0"/>
        <w:position w:val="0"/>
        <w:highlight w:val="none"/>
        <w:vertAlign w:val="baseline"/>
      </w:rPr>
    </w:lvl>
    <w:lvl w:ilvl="5" w:tplc="590ED522">
      <w:start w:val="1"/>
      <w:numFmt w:val="lowerRoman"/>
      <w:lvlText w:val="%6."/>
      <w:lvlJc w:val="left"/>
      <w:pPr>
        <w:tabs>
          <w:tab w:val="left" w:pos="747"/>
        </w:tabs>
        <w:ind w:left="4320" w:hanging="291"/>
      </w:pPr>
      <w:rPr>
        <w:rFonts w:hAnsi="Arial Unicode MS"/>
        <w:caps w:val="0"/>
        <w:smallCaps w:val="0"/>
        <w:strike w:val="0"/>
        <w:dstrike w:val="0"/>
        <w:color w:val="000000"/>
        <w:spacing w:val="0"/>
        <w:w w:val="100"/>
        <w:kern w:val="0"/>
        <w:position w:val="0"/>
        <w:highlight w:val="none"/>
        <w:vertAlign w:val="baseline"/>
      </w:rPr>
    </w:lvl>
    <w:lvl w:ilvl="6" w:tplc="01DA833A">
      <w:start w:val="1"/>
      <w:numFmt w:val="decimal"/>
      <w:lvlText w:val="%7."/>
      <w:lvlJc w:val="left"/>
      <w:pPr>
        <w:tabs>
          <w:tab w:val="left" w:pos="747"/>
        </w:tabs>
        <w:ind w:left="5040" w:hanging="360"/>
      </w:pPr>
      <w:rPr>
        <w:rFonts w:hAnsi="Arial Unicode MS"/>
        <w:caps w:val="0"/>
        <w:smallCaps w:val="0"/>
        <w:strike w:val="0"/>
        <w:dstrike w:val="0"/>
        <w:color w:val="000000"/>
        <w:spacing w:val="0"/>
        <w:w w:val="100"/>
        <w:kern w:val="0"/>
        <w:position w:val="0"/>
        <w:highlight w:val="none"/>
        <w:vertAlign w:val="baseline"/>
      </w:rPr>
    </w:lvl>
    <w:lvl w:ilvl="7" w:tplc="D3AC1556">
      <w:start w:val="1"/>
      <w:numFmt w:val="lowerLetter"/>
      <w:lvlText w:val="%8."/>
      <w:lvlJc w:val="left"/>
      <w:pPr>
        <w:tabs>
          <w:tab w:val="left" w:pos="747"/>
        </w:tabs>
        <w:ind w:left="5760" w:hanging="360"/>
      </w:pPr>
      <w:rPr>
        <w:rFonts w:hAnsi="Arial Unicode MS"/>
        <w:caps w:val="0"/>
        <w:smallCaps w:val="0"/>
        <w:strike w:val="0"/>
        <w:dstrike w:val="0"/>
        <w:color w:val="000000"/>
        <w:spacing w:val="0"/>
        <w:w w:val="100"/>
        <w:kern w:val="0"/>
        <w:position w:val="0"/>
        <w:highlight w:val="none"/>
        <w:vertAlign w:val="baseline"/>
      </w:rPr>
    </w:lvl>
    <w:lvl w:ilvl="8" w:tplc="EE946590">
      <w:start w:val="1"/>
      <w:numFmt w:val="lowerRoman"/>
      <w:lvlText w:val="%9."/>
      <w:lvlJc w:val="left"/>
      <w:pPr>
        <w:tabs>
          <w:tab w:val="left" w:pos="747"/>
        </w:tabs>
        <w:ind w:left="6480" w:hanging="291"/>
      </w:pPr>
      <w:rPr>
        <w:rFonts w:hAnsi="Arial Unicode MS"/>
        <w:caps w:val="0"/>
        <w:smallCaps w:val="0"/>
        <w:strike w:val="0"/>
        <w:dstrike w:val="0"/>
        <w:color w:val="000000"/>
        <w:spacing w:val="0"/>
        <w:w w:val="100"/>
        <w:kern w:val="0"/>
        <w:position w:val="0"/>
        <w:highlight w:val="none"/>
        <w:vertAlign w:val="baseline"/>
      </w:rPr>
    </w:lvl>
  </w:abstractNum>
  <w:abstractNum w:abstractNumId="49" w15:restartNumberingAfterBreak="0">
    <w:nsid w:val="733753EC"/>
    <w:multiLevelType w:val="hybridMultilevel"/>
    <w:tmpl w:val="95904FAC"/>
    <w:lvl w:ilvl="0" w:tplc="3A1E23F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74983CC5"/>
    <w:multiLevelType w:val="hybridMultilevel"/>
    <w:tmpl w:val="341A4AE8"/>
    <w:lvl w:ilvl="0" w:tplc="3A1E23F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757735FB"/>
    <w:multiLevelType w:val="hybridMultilevel"/>
    <w:tmpl w:val="06FC3498"/>
    <w:lvl w:ilvl="0" w:tplc="AA96E386">
      <w:start w:val="15"/>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767826EB"/>
    <w:multiLevelType w:val="hybridMultilevel"/>
    <w:tmpl w:val="785AAEE2"/>
    <w:lvl w:ilvl="0" w:tplc="3A1E23F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76A903DA"/>
    <w:multiLevelType w:val="hybridMultilevel"/>
    <w:tmpl w:val="DDF24CF2"/>
    <w:lvl w:ilvl="0" w:tplc="C75CAE7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7A3A5E25"/>
    <w:multiLevelType w:val="hybridMultilevel"/>
    <w:tmpl w:val="E97CBC04"/>
    <w:lvl w:ilvl="0" w:tplc="E4FAFE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7C2727B2"/>
    <w:multiLevelType w:val="hybridMultilevel"/>
    <w:tmpl w:val="0750CE7A"/>
    <w:lvl w:ilvl="0" w:tplc="3A1E23F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7F390DA8"/>
    <w:multiLevelType w:val="hybridMultilevel"/>
    <w:tmpl w:val="13A622EE"/>
    <w:lvl w:ilvl="0" w:tplc="87B46710">
      <w:start w:val="49"/>
      <w:numFmt w:val="bullet"/>
      <w:lvlText w:val=""/>
      <w:lvlJc w:val="left"/>
      <w:pPr>
        <w:ind w:left="720" w:hanging="360"/>
      </w:pPr>
      <w:rPr>
        <w:rFonts w:ascii="Symbol" w:eastAsia="Times New Roman" w:hAnsi="Symbol" w:cs="Times New Roman" w:hint="default"/>
      </w:rPr>
    </w:lvl>
    <w:lvl w:ilvl="1" w:tplc="04240019"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num w:numId="1">
    <w:abstractNumId w:val="37"/>
  </w:num>
  <w:num w:numId="2">
    <w:abstractNumId w:val="39"/>
  </w:num>
  <w:num w:numId="3">
    <w:abstractNumId w:val="34"/>
  </w:num>
  <w:num w:numId="4">
    <w:abstractNumId w:val="32"/>
  </w:num>
  <w:num w:numId="5">
    <w:abstractNumId w:val="48"/>
  </w:num>
  <w:num w:numId="6">
    <w:abstractNumId w:val="4"/>
  </w:num>
  <w:num w:numId="7">
    <w:abstractNumId w:val="44"/>
  </w:num>
  <w:num w:numId="8">
    <w:abstractNumId w:val="8"/>
  </w:num>
  <w:num w:numId="9">
    <w:abstractNumId w:val="42"/>
  </w:num>
  <w:num w:numId="10">
    <w:abstractNumId w:val="35"/>
  </w:num>
  <w:num w:numId="11">
    <w:abstractNumId w:val="56"/>
  </w:num>
  <w:num w:numId="12">
    <w:abstractNumId w:val="27"/>
  </w:num>
  <w:num w:numId="13">
    <w:abstractNumId w:val="15"/>
  </w:num>
  <w:num w:numId="14">
    <w:abstractNumId w:val="18"/>
  </w:num>
  <w:num w:numId="15">
    <w:abstractNumId w:val="46"/>
  </w:num>
  <w:num w:numId="16">
    <w:abstractNumId w:val="51"/>
  </w:num>
  <w:num w:numId="17">
    <w:abstractNumId w:val="20"/>
  </w:num>
  <w:num w:numId="18">
    <w:abstractNumId w:val="43"/>
  </w:num>
  <w:num w:numId="19">
    <w:abstractNumId w:val="19"/>
  </w:num>
  <w:num w:numId="20">
    <w:abstractNumId w:val="5"/>
  </w:num>
  <w:num w:numId="21">
    <w:abstractNumId w:val="38"/>
  </w:num>
  <w:num w:numId="22">
    <w:abstractNumId w:val="10"/>
  </w:num>
  <w:num w:numId="23">
    <w:abstractNumId w:val="36"/>
  </w:num>
  <w:num w:numId="24">
    <w:abstractNumId w:val="7"/>
  </w:num>
  <w:num w:numId="25">
    <w:abstractNumId w:val="52"/>
  </w:num>
  <w:num w:numId="26">
    <w:abstractNumId w:val="22"/>
  </w:num>
  <w:num w:numId="27">
    <w:abstractNumId w:val="54"/>
  </w:num>
  <w:num w:numId="28">
    <w:abstractNumId w:val="1"/>
  </w:num>
  <w:num w:numId="29">
    <w:abstractNumId w:val="25"/>
  </w:num>
  <w:num w:numId="30">
    <w:abstractNumId w:val="55"/>
  </w:num>
  <w:num w:numId="31">
    <w:abstractNumId w:val="0"/>
  </w:num>
  <w:num w:numId="32">
    <w:abstractNumId w:val="3"/>
  </w:num>
  <w:num w:numId="33">
    <w:abstractNumId w:val="12"/>
  </w:num>
  <w:num w:numId="34">
    <w:abstractNumId w:val="13"/>
  </w:num>
  <w:num w:numId="35">
    <w:abstractNumId w:val="23"/>
  </w:num>
  <w:num w:numId="36">
    <w:abstractNumId w:val="31"/>
  </w:num>
  <w:num w:numId="37">
    <w:abstractNumId w:val="30"/>
  </w:num>
  <w:num w:numId="38">
    <w:abstractNumId w:val="9"/>
  </w:num>
  <w:num w:numId="39">
    <w:abstractNumId w:val="50"/>
  </w:num>
  <w:num w:numId="40">
    <w:abstractNumId w:val="2"/>
  </w:num>
  <w:num w:numId="41">
    <w:abstractNumId w:val="49"/>
  </w:num>
  <w:num w:numId="42">
    <w:abstractNumId w:val="28"/>
  </w:num>
  <w:num w:numId="43">
    <w:abstractNumId w:val="17"/>
  </w:num>
  <w:num w:numId="44">
    <w:abstractNumId w:val="33"/>
  </w:num>
  <w:num w:numId="45">
    <w:abstractNumId w:val="45"/>
  </w:num>
  <w:num w:numId="46">
    <w:abstractNumId w:val="11"/>
  </w:num>
  <w:num w:numId="47">
    <w:abstractNumId w:val="24"/>
  </w:num>
  <w:num w:numId="48">
    <w:abstractNumId w:val="40"/>
  </w:num>
  <w:num w:numId="49">
    <w:abstractNumId w:val="47"/>
  </w:num>
  <w:num w:numId="50">
    <w:abstractNumId w:val="21"/>
  </w:num>
  <w:num w:numId="51">
    <w:abstractNumId w:val="29"/>
  </w:num>
  <w:num w:numId="52">
    <w:abstractNumId w:val="41"/>
  </w:num>
  <w:num w:numId="53">
    <w:abstractNumId w:val="14"/>
  </w:num>
  <w:num w:numId="54">
    <w:abstractNumId w:val="6"/>
  </w:num>
  <w:num w:numId="55">
    <w:abstractNumId w:val="55"/>
  </w:num>
  <w:num w:numId="56">
    <w:abstractNumId w:val="26"/>
  </w:num>
  <w:num w:numId="57">
    <w:abstractNumId w:val="16"/>
  </w:num>
  <w:num w:numId="58">
    <w:abstractNumId w:val="53"/>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9"/>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1A2C"/>
    <w:rsid w:val="00000B45"/>
    <w:rsid w:val="00001189"/>
    <w:rsid w:val="000013FE"/>
    <w:rsid w:val="00001427"/>
    <w:rsid w:val="00002C9B"/>
    <w:rsid w:val="00006040"/>
    <w:rsid w:val="00007A2F"/>
    <w:rsid w:val="0001169E"/>
    <w:rsid w:val="000215ED"/>
    <w:rsid w:val="00022404"/>
    <w:rsid w:val="000227A7"/>
    <w:rsid w:val="00023F09"/>
    <w:rsid w:val="000240F9"/>
    <w:rsid w:val="000270A2"/>
    <w:rsid w:val="000271D5"/>
    <w:rsid w:val="00035AB6"/>
    <w:rsid w:val="00036AD8"/>
    <w:rsid w:val="00037778"/>
    <w:rsid w:val="00042E52"/>
    <w:rsid w:val="00043F7F"/>
    <w:rsid w:val="00045491"/>
    <w:rsid w:val="00046397"/>
    <w:rsid w:val="000464B4"/>
    <w:rsid w:val="000514DB"/>
    <w:rsid w:val="00051D31"/>
    <w:rsid w:val="00056805"/>
    <w:rsid w:val="000600DE"/>
    <w:rsid w:val="00061B0D"/>
    <w:rsid w:val="00064F59"/>
    <w:rsid w:val="00075607"/>
    <w:rsid w:val="000859DA"/>
    <w:rsid w:val="0009318F"/>
    <w:rsid w:val="00094E5D"/>
    <w:rsid w:val="00095158"/>
    <w:rsid w:val="0009706B"/>
    <w:rsid w:val="000A26FE"/>
    <w:rsid w:val="000A5BDD"/>
    <w:rsid w:val="000A5EFC"/>
    <w:rsid w:val="000B1994"/>
    <w:rsid w:val="000B261D"/>
    <w:rsid w:val="000B43FD"/>
    <w:rsid w:val="000C06A8"/>
    <w:rsid w:val="000C57CB"/>
    <w:rsid w:val="000C6E03"/>
    <w:rsid w:val="000C7067"/>
    <w:rsid w:val="000D287D"/>
    <w:rsid w:val="000E2196"/>
    <w:rsid w:val="000E4F22"/>
    <w:rsid w:val="000E6E7C"/>
    <w:rsid w:val="000F113F"/>
    <w:rsid w:val="000F5EC0"/>
    <w:rsid w:val="000F7043"/>
    <w:rsid w:val="000F7920"/>
    <w:rsid w:val="00100D8C"/>
    <w:rsid w:val="00102FB6"/>
    <w:rsid w:val="0011024E"/>
    <w:rsid w:val="0011035A"/>
    <w:rsid w:val="00110725"/>
    <w:rsid w:val="001107E9"/>
    <w:rsid w:val="00111219"/>
    <w:rsid w:val="00114594"/>
    <w:rsid w:val="0011494F"/>
    <w:rsid w:val="00124620"/>
    <w:rsid w:val="00131E99"/>
    <w:rsid w:val="00136DE6"/>
    <w:rsid w:val="00141EB8"/>
    <w:rsid w:val="00144649"/>
    <w:rsid w:val="00152ADF"/>
    <w:rsid w:val="00155443"/>
    <w:rsid w:val="00156FB2"/>
    <w:rsid w:val="001616AA"/>
    <w:rsid w:val="00163B2B"/>
    <w:rsid w:val="00171784"/>
    <w:rsid w:val="00174ABB"/>
    <w:rsid w:val="00174CE0"/>
    <w:rsid w:val="00182D36"/>
    <w:rsid w:val="00182DA8"/>
    <w:rsid w:val="00184158"/>
    <w:rsid w:val="00185449"/>
    <w:rsid w:val="00196636"/>
    <w:rsid w:val="001A1370"/>
    <w:rsid w:val="001A3F4E"/>
    <w:rsid w:val="001A603C"/>
    <w:rsid w:val="001B05EA"/>
    <w:rsid w:val="001B1AE3"/>
    <w:rsid w:val="001B6C6C"/>
    <w:rsid w:val="001B6D3B"/>
    <w:rsid w:val="001C05F6"/>
    <w:rsid w:val="001D6023"/>
    <w:rsid w:val="001D6185"/>
    <w:rsid w:val="001E21D7"/>
    <w:rsid w:val="001E3595"/>
    <w:rsid w:val="001F05EF"/>
    <w:rsid w:val="0020178C"/>
    <w:rsid w:val="0020761C"/>
    <w:rsid w:val="002108D1"/>
    <w:rsid w:val="00233127"/>
    <w:rsid w:val="00240843"/>
    <w:rsid w:val="002439C1"/>
    <w:rsid w:val="002477BF"/>
    <w:rsid w:val="00250A1B"/>
    <w:rsid w:val="00250D71"/>
    <w:rsid w:val="00253895"/>
    <w:rsid w:val="00255A8A"/>
    <w:rsid w:val="00273D49"/>
    <w:rsid w:val="00275DD8"/>
    <w:rsid w:val="00286984"/>
    <w:rsid w:val="0029143D"/>
    <w:rsid w:val="00291861"/>
    <w:rsid w:val="00293AE8"/>
    <w:rsid w:val="002964AA"/>
    <w:rsid w:val="0029666A"/>
    <w:rsid w:val="002A1655"/>
    <w:rsid w:val="002A1716"/>
    <w:rsid w:val="002A5030"/>
    <w:rsid w:val="002A512D"/>
    <w:rsid w:val="002B0D36"/>
    <w:rsid w:val="002B1A2C"/>
    <w:rsid w:val="002B3EE6"/>
    <w:rsid w:val="002B6DB1"/>
    <w:rsid w:val="002C05F1"/>
    <w:rsid w:val="002C3FEA"/>
    <w:rsid w:val="002C4C4F"/>
    <w:rsid w:val="002D0CE4"/>
    <w:rsid w:val="002D3596"/>
    <w:rsid w:val="002D3C9F"/>
    <w:rsid w:val="002D4383"/>
    <w:rsid w:val="002D7722"/>
    <w:rsid w:val="002E5F14"/>
    <w:rsid w:val="002F0C6F"/>
    <w:rsid w:val="002F5F65"/>
    <w:rsid w:val="00300E51"/>
    <w:rsid w:val="003073A3"/>
    <w:rsid w:val="00313B17"/>
    <w:rsid w:val="00320599"/>
    <w:rsid w:val="003225A4"/>
    <w:rsid w:val="00322A68"/>
    <w:rsid w:val="0032594A"/>
    <w:rsid w:val="00325A4F"/>
    <w:rsid w:val="00326A96"/>
    <w:rsid w:val="00326C14"/>
    <w:rsid w:val="00332AF9"/>
    <w:rsid w:val="003341D8"/>
    <w:rsid w:val="00336DB8"/>
    <w:rsid w:val="003427D7"/>
    <w:rsid w:val="003428A3"/>
    <w:rsid w:val="003472AA"/>
    <w:rsid w:val="003526E9"/>
    <w:rsid w:val="00352F61"/>
    <w:rsid w:val="00353A89"/>
    <w:rsid w:val="003541FA"/>
    <w:rsid w:val="00355A1D"/>
    <w:rsid w:val="00361685"/>
    <w:rsid w:val="003625FD"/>
    <w:rsid w:val="0036401E"/>
    <w:rsid w:val="00370FB0"/>
    <w:rsid w:val="00377A77"/>
    <w:rsid w:val="00380DDF"/>
    <w:rsid w:val="00383766"/>
    <w:rsid w:val="00383FC8"/>
    <w:rsid w:val="00390183"/>
    <w:rsid w:val="0039559E"/>
    <w:rsid w:val="00395FAB"/>
    <w:rsid w:val="00397367"/>
    <w:rsid w:val="003A5C1E"/>
    <w:rsid w:val="003C0D9B"/>
    <w:rsid w:val="003C187D"/>
    <w:rsid w:val="003F2D17"/>
    <w:rsid w:val="003F3D9D"/>
    <w:rsid w:val="003F50EA"/>
    <w:rsid w:val="00410E41"/>
    <w:rsid w:val="00413B3A"/>
    <w:rsid w:val="00415A03"/>
    <w:rsid w:val="0041713C"/>
    <w:rsid w:val="00424F9E"/>
    <w:rsid w:val="004272D4"/>
    <w:rsid w:val="00431F2C"/>
    <w:rsid w:val="004322EA"/>
    <w:rsid w:val="00432FDD"/>
    <w:rsid w:val="004368B5"/>
    <w:rsid w:val="00437E56"/>
    <w:rsid w:val="00445AA5"/>
    <w:rsid w:val="004565D6"/>
    <w:rsid w:val="00461DC9"/>
    <w:rsid w:val="00462339"/>
    <w:rsid w:val="00465A40"/>
    <w:rsid w:val="00467C1F"/>
    <w:rsid w:val="00472A35"/>
    <w:rsid w:val="00474249"/>
    <w:rsid w:val="004765A4"/>
    <w:rsid w:val="00486387"/>
    <w:rsid w:val="00494F2C"/>
    <w:rsid w:val="004A553F"/>
    <w:rsid w:val="004A7AEA"/>
    <w:rsid w:val="004B6175"/>
    <w:rsid w:val="004B7023"/>
    <w:rsid w:val="004C1B35"/>
    <w:rsid w:val="004C1FC6"/>
    <w:rsid w:val="004D13F6"/>
    <w:rsid w:val="004D1B3F"/>
    <w:rsid w:val="00502248"/>
    <w:rsid w:val="00503CA9"/>
    <w:rsid w:val="005056FE"/>
    <w:rsid w:val="00511E2C"/>
    <w:rsid w:val="005123E4"/>
    <w:rsid w:val="0051311C"/>
    <w:rsid w:val="00513195"/>
    <w:rsid w:val="005252EC"/>
    <w:rsid w:val="00537C22"/>
    <w:rsid w:val="00537CD5"/>
    <w:rsid w:val="00541DFA"/>
    <w:rsid w:val="00542913"/>
    <w:rsid w:val="00542F86"/>
    <w:rsid w:val="005446D5"/>
    <w:rsid w:val="00551924"/>
    <w:rsid w:val="0056284F"/>
    <w:rsid w:val="00563845"/>
    <w:rsid w:val="00572989"/>
    <w:rsid w:val="0057323A"/>
    <w:rsid w:val="00574614"/>
    <w:rsid w:val="00577D9E"/>
    <w:rsid w:val="005803BC"/>
    <w:rsid w:val="00581687"/>
    <w:rsid w:val="00583243"/>
    <w:rsid w:val="005833F4"/>
    <w:rsid w:val="0058359A"/>
    <w:rsid w:val="00583A69"/>
    <w:rsid w:val="00592400"/>
    <w:rsid w:val="00593E1C"/>
    <w:rsid w:val="005943E0"/>
    <w:rsid w:val="005A4AAE"/>
    <w:rsid w:val="005A58AB"/>
    <w:rsid w:val="005C4EAF"/>
    <w:rsid w:val="005C5619"/>
    <w:rsid w:val="005C59B6"/>
    <w:rsid w:val="005D1E05"/>
    <w:rsid w:val="005E61D8"/>
    <w:rsid w:val="005E7DD8"/>
    <w:rsid w:val="005F6A7F"/>
    <w:rsid w:val="006021FF"/>
    <w:rsid w:val="00602B21"/>
    <w:rsid w:val="00605493"/>
    <w:rsid w:val="00610EB7"/>
    <w:rsid w:val="00612A2B"/>
    <w:rsid w:val="00613D34"/>
    <w:rsid w:val="0061444F"/>
    <w:rsid w:val="00614A7F"/>
    <w:rsid w:val="00616E8F"/>
    <w:rsid w:val="00620D5D"/>
    <w:rsid w:val="0062145F"/>
    <w:rsid w:val="00621D41"/>
    <w:rsid w:val="00622986"/>
    <w:rsid w:val="00624769"/>
    <w:rsid w:val="0064788C"/>
    <w:rsid w:val="00653EC2"/>
    <w:rsid w:val="00657AE3"/>
    <w:rsid w:val="006730CC"/>
    <w:rsid w:val="00683F06"/>
    <w:rsid w:val="00684385"/>
    <w:rsid w:val="00684B41"/>
    <w:rsid w:val="0068645D"/>
    <w:rsid w:val="006907FE"/>
    <w:rsid w:val="0069194C"/>
    <w:rsid w:val="006922B1"/>
    <w:rsid w:val="00695D41"/>
    <w:rsid w:val="00695F03"/>
    <w:rsid w:val="006A0842"/>
    <w:rsid w:val="006A192D"/>
    <w:rsid w:val="006B7E90"/>
    <w:rsid w:val="006C0323"/>
    <w:rsid w:val="006C7516"/>
    <w:rsid w:val="006C7707"/>
    <w:rsid w:val="006D42FE"/>
    <w:rsid w:val="006D63D8"/>
    <w:rsid w:val="006E246D"/>
    <w:rsid w:val="006F3F46"/>
    <w:rsid w:val="006F4869"/>
    <w:rsid w:val="00703A10"/>
    <w:rsid w:val="007073E9"/>
    <w:rsid w:val="00707F4D"/>
    <w:rsid w:val="007113AA"/>
    <w:rsid w:val="00716EE0"/>
    <w:rsid w:val="00720D16"/>
    <w:rsid w:val="00720F6A"/>
    <w:rsid w:val="0073282A"/>
    <w:rsid w:val="00734857"/>
    <w:rsid w:val="0073577A"/>
    <w:rsid w:val="00736AF6"/>
    <w:rsid w:val="0074445E"/>
    <w:rsid w:val="007532B8"/>
    <w:rsid w:val="007665EA"/>
    <w:rsid w:val="007711B2"/>
    <w:rsid w:val="00773841"/>
    <w:rsid w:val="007753DC"/>
    <w:rsid w:val="00777053"/>
    <w:rsid w:val="00783610"/>
    <w:rsid w:val="00785655"/>
    <w:rsid w:val="007868E4"/>
    <w:rsid w:val="00787B3A"/>
    <w:rsid w:val="00791C2F"/>
    <w:rsid w:val="007A015C"/>
    <w:rsid w:val="007A2E81"/>
    <w:rsid w:val="007B1BE6"/>
    <w:rsid w:val="007C0B05"/>
    <w:rsid w:val="007C1E4A"/>
    <w:rsid w:val="007C58F0"/>
    <w:rsid w:val="007D3A5A"/>
    <w:rsid w:val="007D4B78"/>
    <w:rsid w:val="007E3337"/>
    <w:rsid w:val="007E71C0"/>
    <w:rsid w:val="007E7FC8"/>
    <w:rsid w:val="007F094B"/>
    <w:rsid w:val="007F2555"/>
    <w:rsid w:val="007F44C3"/>
    <w:rsid w:val="007F7792"/>
    <w:rsid w:val="00800D32"/>
    <w:rsid w:val="00800EA0"/>
    <w:rsid w:val="00801A09"/>
    <w:rsid w:val="00803E30"/>
    <w:rsid w:val="00804BE4"/>
    <w:rsid w:val="00815DED"/>
    <w:rsid w:val="00831316"/>
    <w:rsid w:val="0083594F"/>
    <w:rsid w:val="00841619"/>
    <w:rsid w:val="008425FB"/>
    <w:rsid w:val="0084536E"/>
    <w:rsid w:val="00847FE3"/>
    <w:rsid w:val="0085501F"/>
    <w:rsid w:val="00856681"/>
    <w:rsid w:val="00862A44"/>
    <w:rsid w:val="0086616B"/>
    <w:rsid w:val="008702D8"/>
    <w:rsid w:val="008746A7"/>
    <w:rsid w:val="008748C1"/>
    <w:rsid w:val="00882A23"/>
    <w:rsid w:val="008844D8"/>
    <w:rsid w:val="00885FC6"/>
    <w:rsid w:val="00886D4E"/>
    <w:rsid w:val="00892B6D"/>
    <w:rsid w:val="00894D60"/>
    <w:rsid w:val="00897554"/>
    <w:rsid w:val="008A075A"/>
    <w:rsid w:val="008A5B12"/>
    <w:rsid w:val="008B0E5C"/>
    <w:rsid w:val="008B459C"/>
    <w:rsid w:val="008B49E6"/>
    <w:rsid w:val="008C79DB"/>
    <w:rsid w:val="008D38F3"/>
    <w:rsid w:val="008D556E"/>
    <w:rsid w:val="008D5BF0"/>
    <w:rsid w:val="008D7CF7"/>
    <w:rsid w:val="008E2B13"/>
    <w:rsid w:val="008E4747"/>
    <w:rsid w:val="008E66B4"/>
    <w:rsid w:val="008E6B20"/>
    <w:rsid w:val="008F269B"/>
    <w:rsid w:val="008F2F3A"/>
    <w:rsid w:val="008F6452"/>
    <w:rsid w:val="00901FA1"/>
    <w:rsid w:val="0090760D"/>
    <w:rsid w:val="009101DB"/>
    <w:rsid w:val="00910DB8"/>
    <w:rsid w:val="009152B9"/>
    <w:rsid w:val="0091668D"/>
    <w:rsid w:val="00916EA8"/>
    <w:rsid w:val="00917898"/>
    <w:rsid w:val="0092329F"/>
    <w:rsid w:val="00923CD4"/>
    <w:rsid w:val="00924674"/>
    <w:rsid w:val="009324DA"/>
    <w:rsid w:val="009412BB"/>
    <w:rsid w:val="009417E2"/>
    <w:rsid w:val="00947FAF"/>
    <w:rsid w:val="00954262"/>
    <w:rsid w:val="00966098"/>
    <w:rsid w:val="00967DEE"/>
    <w:rsid w:val="0097295C"/>
    <w:rsid w:val="0097760B"/>
    <w:rsid w:val="009804A6"/>
    <w:rsid w:val="00981CEC"/>
    <w:rsid w:val="00987348"/>
    <w:rsid w:val="00995D3D"/>
    <w:rsid w:val="00996F36"/>
    <w:rsid w:val="009A4ED0"/>
    <w:rsid w:val="009A7420"/>
    <w:rsid w:val="009B26E4"/>
    <w:rsid w:val="009B2A7E"/>
    <w:rsid w:val="009C0050"/>
    <w:rsid w:val="009C00C2"/>
    <w:rsid w:val="009C18C7"/>
    <w:rsid w:val="009D4B72"/>
    <w:rsid w:val="009D5770"/>
    <w:rsid w:val="009D5C86"/>
    <w:rsid w:val="009D739E"/>
    <w:rsid w:val="00A07675"/>
    <w:rsid w:val="00A155E1"/>
    <w:rsid w:val="00A15A63"/>
    <w:rsid w:val="00A17519"/>
    <w:rsid w:val="00A20086"/>
    <w:rsid w:val="00A265D4"/>
    <w:rsid w:val="00A30FA3"/>
    <w:rsid w:val="00A33C2C"/>
    <w:rsid w:val="00A33D09"/>
    <w:rsid w:val="00A3593D"/>
    <w:rsid w:val="00A36A0C"/>
    <w:rsid w:val="00A431AD"/>
    <w:rsid w:val="00A454DE"/>
    <w:rsid w:val="00A53EDD"/>
    <w:rsid w:val="00A562FA"/>
    <w:rsid w:val="00A566F5"/>
    <w:rsid w:val="00A60BF1"/>
    <w:rsid w:val="00A61083"/>
    <w:rsid w:val="00A618DD"/>
    <w:rsid w:val="00A63DE7"/>
    <w:rsid w:val="00A7081F"/>
    <w:rsid w:val="00A72672"/>
    <w:rsid w:val="00A80DB7"/>
    <w:rsid w:val="00A83CC6"/>
    <w:rsid w:val="00A843AD"/>
    <w:rsid w:val="00AA10A0"/>
    <w:rsid w:val="00AB33B0"/>
    <w:rsid w:val="00AB5793"/>
    <w:rsid w:val="00AB72A9"/>
    <w:rsid w:val="00AC203B"/>
    <w:rsid w:val="00AC2071"/>
    <w:rsid w:val="00AC30C5"/>
    <w:rsid w:val="00AD2A74"/>
    <w:rsid w:val="00AD6B10"/>
    <w:rsid w:val="00AE71CE"/>
    <w:rsid w:val="00AF58F5"/>
    <w:rsid w:val="00AF725A"/>
    <w:rsid w:val="00B105C5"/>
    <w:rsid w:val="00B12E64"/>
    <w:rsid w:val="00B22160"/>
    <w:rsid w:val="00B25D1D"/>
    <w:rsid w:val="00B31131"/>
    <w:rsid w:val="00B3235E"/>
    <w:rsid w:val="00B32F74"/>
    <w:rsid w:val="00B3768C"/>
    <w:rsid w:val="00B42E09"/>
    <w:rsid w:val="00B44F94"/>
    <w:rsid w:val="00B46D9A"/>
    <w:rsid w:val="00B51B78"/>
    <w:rsid w:val="00B528A9"/>
    <w:rsid w:val="00B53018"/>
    <w:rsid w:val="00B530BC"/>
    <w:rsid w:val="00B544DC"/>
    <w:rsid w:val="00B63981"/>
    <w:rsid w:val="00B70368"/>
    <w:rsid w:val="00B71070"/>
    <w:rsid w:val="00B71155"/>
    <w:rsid w:val="00B71DA4"/>
    <w:rsid w:val="00B7303C"/>
    <w:rsid w:val="00B8667A"/>
    <w:rsid w:val="00B90B0C"/>
    <w:rsid w:val="00B9576A"/>
    <w:rsid w:val="00BA2158"/>
    <w:rsid w:val="00BA39B9"/>
    <w:rsid w:val="00BB277C"/>
    <w:rsid w:val="00BB2FA6"/>
    <w:rsid w:val="00BB5801"/>
    <w:rsid w:val="00BB5CFB"/>
    <w:rsid w:val="00BB6A70"/>
    <w:rsid w:val="00BC5CCA"/>
    <w:rsid w:val="00BC6E56"/>
    <w:rsid w:val="00BD4FB8"/>
    <w:rsid w:val="00BD7549"/>
    <w:rsid w:val="00BE2299"/>
    <w:rsid w:val="00BE6106"/>
    <w:rsid w:val="00BE6225"/>
    <w:rsid w:val="00BE67CC"/>
    <w:rsid w:val="00BF1D6D"/>
    <w:rsid w:val="00BF1F88"/>
    <w:rsid w:val="00BF2440"/>
    <w:rsid w:val="00C00668"/>
    <w:rsid w:val="00C007DC"/>
    <w:rsid w:val="00C03647"/>
    <w:rsid w:val="00C121CE"/>
    <w:rsid w:val="00C149A1"/>
    <w:rsid w:val="00C203E9"/>
    <w:rsid w:val="00C25C0C"/>
    <w:rsid w:val="00C3109F"/>
    <w:rsid w:val="00C347A8"/>
    <w:rsid w:val="00C420AB"/>
    <w:rsid w:val="00C52E3D"/>
    <w:rsid w:val="00C52EF5"/>
    <w:rsid w:val="00C53975"/>
    <w:rsid w:val="00C60897"/>
    <w:rsid w:val="00C632F2"/>
    <w:rsid w:val="00C67D5F"/>
    <w:rsid w:val="00C76657"/>
    <w:rsid w:val="00C801FE"/>
    <w:rsid w:val="00C87E27"/>
    <w:rsid w:val="00C94643"/>
    <w:rsid w:val="00C95039"/>
    <w:rsid w:val="00C95F38"/>
    <w:rsid w:val="00CA49AB"/>
    <w:rsid w:val="00CA790F"/>
    <w:rsid w:val="00CB52A1"/>
    <w:rsid w:val="00CD047C"/>
    <w:rsid w:val="00CD42F3"/>
    <w:rsid w:val="00CD4EBB"/>
    <w:rsid w:val="00CD58FA"/>
    <w:rsid w:val="00CE05BA"/>
    <w:rsid w:val="00CE3C46"/>
    <w:rsid w:val="00CE7635"/>
    <w:rsid w:val="00CF5601"/>
    <w:rsid w:val="00CF7AC8"/>
    <w:rsid w:val="00D028FE"/>
    <w:rsid w:val="00D073F2"/>
    <w:rsid w:val="00D11F17"/>
    <w:rsid w:val="00D259EF"/>
    <w:rsid w:val="00D34917"/>
    <w:rsid w:val="00D35CFE"/>
    <w:rsid w:val="00D46334"/>
    <w:rsid w:val="00D46C0B"/>
    <w:rsid w:val="00D47E01"/>
    <w:rsid w:val="00D51833"/>
    <w:rsid w:val="00D52689"/>
    <w:rsid w:val="00D52DC4"/>
    <w:rsid w:val="00D53AFF"/>
    <w:rsid w:val="00D5644E"/>
    <w:rsid w:val="00D57052"/>
    <w:rsid w:val="00D64465"/>
    <w:rsid w:val="00D67B4D"/>
    <w:rsid w:val="00D800CB"/>
    <w:rsid w:val="00D84778"/>
    <w:rsid w:val="00D85C75"/>
    <w:rsid w:val="00D901EF"/>
    <w:rsid w:val="00D95E90"/>
    <w:rsid w:val="00D96AF9"/>
    <w:rsid w:val="00DA2131"/>
    <w:rsid w:val="00DB266E"/>
    <w:rsid w:val="00DB5D11"/>
    <w:rsid w:val="00DC4A8D"/>
    <w:rsid w:val="00DC6733"/>
    <w:rsid w:val="00DC6F0D"/>
    <w:rsid w:val="00DD0369"/>
    <w:rsid w:val="00DD118A"/>
    <w:rsid w:val="00DD2641"/>
    <w:rsid w:val="00DD357D"/>
    <w:rsid w:val="00DD4CF6"/>
    <w:rsid w:val="00DF15FF"/>
    <w:rsid w:val="00DF16C3"/>
    <w:rsid w:val="00DF5B62"/>
    <w:rsid w:val="00E0189F"/>
    <w:rsid w:val="00E03C6C"/>
    <w:rsid w:val="00E132BC"/>
    <w:rsid w:val="00E13848"/>
    <w:rsid w:val="00E13F20"/>
    <w:rsid w:val="00E1411A"/>
    <w:rsid w:val="00E158DD"/>
    <w:rsid w:val="00E162D3"/>
    <w:rsid w:val="00E16523"/>
    <w:rsid w:val="00E167B5"/>
    <w:rsid w:val="00E21AC5"/>
    <w:rsid w:val="00E234C0"/>
    <w:rsid w:val="00E23548"/>
    <w:rsid w:val="00E25265"/>
    <w:rsid w:val="00E26553"/>
    <w:rsid w:val="00E32218"/>
    <w:rsid w:val="00E404DC"/>
    <w:rsid w:val="00E4225F"/>
    <w:rsid w:val="00E4234A"/>
    <w:rsid w:val="00E517D7"/>
    <w:rsid w:val="00E52DFE"/>
    <w:rsid w:val="00E53589"/>
    <w:rsid w:val="00E55350"/>
    <w:rsid w:val="00E567C9"/>
    <w:rsid w:val="00E6605E"/>
    <w:rsid w:val="00E67506"/>
    <w:rsid w:val="00E67961"/>
    <w:rsid w:val="00E727F9"/>
    <w:rsid w:val="00E73ACE"/>
    <w:rsid w:val="00E83B8C"/>
    <w:rsid w:val="00E841E5"/>
    <w:rsid w:val="00E842B5"/>
    <w:rsid w:val="00E91582"/>
    <w:rsid w:val="00E97655"/>
    <w:rsid w:val="00EA587A"/>
    <w:rsid w:val="00EB53CE"/>
    <w:rsid w:val="00EC5F0A"/>
    <w:rsid w:val="00ED50D8"/>
    <w:rsid w:val="00EE09B0"/>
    <w:rsid w:val="00EE2F12"/>
    <w:rsid w:val="00EE4666"/>
    <w:rsid w:val="00EE7C05"/>
    <w:rsid w:val="00EF649B"/>
    <w:rsid w:val="00EF7C8F"/>
    <w:rsid w:val="00F00347"/>
    <w:rsid w:val="00F034E4"/>
    <w:rsid w:val="00F0366F"/>
    <w:rsid w:val="00F03A80"/>
    <w:rsid w:val="00F05884"/>
    <w:rsid w:val="00F11FA2"/>
    <w:rsid w:val="00F13456"/>
    <w:rsid w:val="00F14047"/>
    <w:rsid w:val="00F27B2D"/>
    <w:rsid w:val="00F323EF"/>
    <w:rsid w:val="00F32CC1"/>
    <w:rsid w:val="00F34C48"/>
    <w:rsid w:val="00F3584B"/>
    <w:rsid w:val="00F36EE5"/>
    <w:rsid w:val="00F373FD"/>
    <w:rsid w:val="00F43845"/>
    <w:rsid w:val="00F4384E"/>
    <w:rsid w:val="00F44800"/>
    <w:rsid w:val="00F541B0"/>
    <w:rsid w:val="00F62B79"/>
    <w:rsid w:val="00F64A66"/>
    <w:rsid w:val="00F7102A"/>
    <w:rsid w:val="00F722C1"/>
    <w:rsid w:val="00F73072"/>
    <w:rsid w:val="00F75FD7"/>
    <w:rsid w:val="00F824D5"/>
    <w:rsid w:val="00F82EDF"/>
    <w:rsid w:val="00F87183"/>
    <w:rsid w:val="00F874E0"/>
    <w:rsid w:val="00F90CD8"/>
    <w:rsid w:val="00F9332F"/>
    <w:rsid w:val="00FA0DDC"/>
    <w:rsid w:val="00FA0FA6"/>
    <w:rsid w:val="00FA328B"/>
    <w:rsid w:val="00FA57FC"/>
    <w:rsid w:val="00FA60D2"/>
    <w:rsid w:val="00FC3F2D"/>
    <w:rsid w:val="00FD309E"/>
    <w:rsid w:val="00FE3882"/>
    <w:rsid w:val="00FE3E8D"/>
    <w:rsid w:val="00FE4DE0"/>
    <w:rsid w:val="00FF2862"/>
    <w:rsid w:val="00FF39CC"/>
    <w:rsid w:val="00FF44E3"/>
    <w:rsid w:val="00FF6B06"/>
    <w:rsid w:val="00FF7323"/>
    <w:rsid w:val="00FF7B3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44D452"/>
  <w15:chartTrackingRefBased/>
  <w15:docId w15:val="{B649EDC5-8583-4331-B360-ADD7B4E3D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87348"/>
    <w:rPr>
      <w:rFonts w:ascii="Calibri" w:eastAsia="Calibri" w:hAnsi="Calibri" w:cs="Times New Roman"/>
    </w:rPr>
  </w:style>
  <w:style w:type="paragraph" w:styleId="Naslov1">
    <w:name w:val="heading 1"/>
    <w:basedOn w:val="Navaden"/>
    <w:next w:val="Navaden"/>
    <w:link w:val="Naslov1Znak"/>
    <w:uiPriority w:val="9"/>
    <w:qFormat/>
    <w:rsid w:val="002B1A2C"/>
    <w:pPr>
      <w:keepNext/>
      <w:keepLines/>
      <w:spacing w:before="240" w:after="0"/>
      <w:outlineLvl w:val="0"/>
    </w:pPr>
    <w:rPr>
      <w:rFonts w:ascii="Calibri Light" w:eastAsia="Times New Roman" w:hAnsi="Calibri Light"/>
      <w:color w:val="2E74B5"/>
      <w:sz w:val="32"/>
      <w:szCs w:val="32"/>
      <w:lang w:val="x-none" w:eastAsia="x-none"/>
    </w:rPr>
  </w:style>
  <w:style w:type="paragraph" w:styleId="Naslov2">
    <w:name w:val="heading 2"/>
    <w:basedOn w:val="Navaden"/>
    <w:link w:val="Naslov2Znak"/>
    <w:uiPriority w:val="9"/>
    <w:qFormat/>
    <w:rsid w:val="002B1A2C"/>
    <w:pPr>
      <w:spacing w:before="100" w:beforeAutospacing="1" w:after="100" w:afterAutospacing="1" w:line="240" w:lineRule="auto"/>
      <w:outlineLvl w:val="1"/>
    </w:pPr>
    <w:rPr>
      <w:rFonts w:ascii="Times New Roman" w:eastAsia="Times New Roman" w:hAnsi="Times New Roman"/>
      <w:b/>
      <w:bCs/>
      <w:sz w:val="36"/>
      <w:szCs w:val="36"/>
      <w:lang w:val="x-none"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B1A2C"/>
    <w:rPr>
      <w:rFonts w:ascii="Calibri Light" w:eastAsia="Times New Roman" w:hAnsi="Calibri Light" w:cs="Times New Roman"/>
      <w:color w:val="2E74B5"/>
      <w:sz w:val="32"/>
      <w:szCs w:val="32"/>
      <w:lang w:val="x-none" w:eastAsia="x-none"/>
    </w:rPr>
  </w:style>
  <w:style w:type="character" w:customStyle="1" w:styleId="Naslov2Znak">
    <w:name w:val="Naslov 2 Znak"/>
    <w:basedOn w:val="Privzetapisavaodstavka"/>
    <w:link w:val="Naslov2"/>
    <w:uiPriority w:val="9"/>
    <w:rsid w:val="002B1A2C"/>
    <w:rPr>
      <w:rFonts w:ascii="Times New Roman" w:eastAsia="Times New Roman" w:hAnsi="Times New Roman" w:cs="Times New Roman"/>
      <w:b/>
      <w:bCs/>
      <w:sz w:val="36"/>
      <w:szCs w:val="36"/>
      <w:lang w:val="x-none" w:eastAsia="sl-SI"/>
    </w:rPr>
  </w:style>
  <w:style w:type="paragraph" w:customStyle="1" w:styleId="vrstapredpisa">
    <w:name w:val="vrstapredpisa"/>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slovpredpisa">
    <w:name w:val="naslovpredpisa"/>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pb">
    <w:name w:val="npb"/>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poglavje">
    <w:name w:val="poglavje"/>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
    <w:name w:val="len"/>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
    <w:name w:val="oddelek"/>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2B1A2C"/>
    <w:pPr>
      <w:ind w:left="720"/>
      <w:contextualSpacing/>
    </w:pPr>
  </w:style>
  <w:style w:type="character" w:styleId="Pripombasklic">
    <w:name w:val="annotation reference"/>
    <w:uiPriority w:val="99"/>
    <w:semiHidden/>
    <w:unhideWhenUsed/>
    <w:rsid w:val="002B1A2C"/>
    <w:rPr>
      <w:sz w:val="16"/>
      <w:szCs w:val="16"/>
    </w:rPr>
  </w:style>
  <w:style w:type="paragraph" w:styleId="Pripombabesedilo">
    <w:name w:val="annotation text"/>
    <w:basedOn w:val="Navaden"/>
    <w:link w:val="PripombabesediloZnak"/>
    <w:uiPriority w:val="99"/>
    <w:unhideWhenUsed/>
    <w:rsid w:val="002B1A2C"/>
    <w:pPr>
      <w:spacing w:line="240" w:lineRule="auto"/>
    </w:pPr>
    <w:rPr>
      <w:sz w:val="20"/>
      <w:szCs w:val="20"/>
      <w:lang w:val="x-none" w:eastAsia="x-none"/>
    </w:rPr>
  </w:style>
  <w:style w:type="character" w:customStyle="1" w:styleId="PripombabesediloZnak">
    <w:name w:val="Pripomba – besedilo Znak"/>
    <w:basedOn w:val="Privzetapisavaodstavka"/>
    <w:link w:val="Pripombabesedilo"/>
    <w:uiPriority w:val="99"/>
    <w:rsid w:val="002B1A2C"/>
    <w:rPr>
      <w:rFonts w:ascii="Calibri" w:eastAsia="Calibri" w:hAnsi="Calibri" w:cs="Times New Roman"/>
      <w:sz w:val="20"/>
      <w:szCs w:val="20"/>
      <w:lang w:val="x-none" w:eastAsia="x-none"/>
    </w:rPr>
  </w:style>
  <w:style w:type="paragraph" w:styleId="Zadevapripombe">
    <w:name w:val="annotation subject"/>
    <w:basedOn w:val="Pripombabesedilo"/>
    <w:next w:val="Pripombabesedilo"/>
    <w:link w:val="ZadevapripombeZnak"/>
    <w:uiPriority w:val="99"/>
    <w:semiHidden/>
    <w:unhideWhenUsed/>
    <w:rsid w:val="002B1A2C"/>
    <w:rPr>
      <w:b/>
      <w:bCs/>
    </w:rPr>
  </w:style>
  <w:style w:type="character" w:customStyle="1" w:styleId="ZadevapripombeZnak">
    <w:name w:val="Zadeva pripombe Znak"/>
    <w:basedOn w:val="PripombabesediloZnak"/>
    <w:link w:val="Zadevapripombe"/>
    <w:uiPriority w:val="99"/>
    <w:semiHidden/>
    <w:rsid w:val="002B1A2C"/>
    <w:rPr>
      <w:rFonts w:ascii="Calibri" w:eastAsia="Calibri" w:hAnsi="Calibri" w:cs="Times New Roman"/>
      <w:b/>
      <w:bCs/>
      <w:sz w:val="20"/>
      <w:szCs w:val="20"/>
      <w:lang w:val="x-none" w:eastAsia="x-none"/>
    </w:rPr>
  </w:style>
  <w:style w:type="paragraph" w:styleId="Besedilooblaka">
    <w:name w:val="Balloon Text"/>
    <w:basedOn w:val="Navaden"/>
    <w:link w:val="BesedilooblakaZnak"/>
    <w:uiPriority w:val="99"/>
    <w:unhideWhenUsed/>
    <w:rsid w:val="002B1A2C"/>
    <w:pPr>
      <w:spacing w:after="0" w:line="240" w:lineRule="auto"/>
    </w:pPr>
    <w:rPr>
      <w:rFonts w:ascii="Segoe UI" w:hAnsi="Segoe UI"/>
      <w:sz w:val="18"/>
      <w:szCs w:val="18"/>
      <w:lang w:val="x-none" w:eastAsia="x-none"/>
    </w:rPr>
  </w:style>
  <w:style w:type="character" w:customStyle="1" w:styleId="BesedilooblakaZnak">
    <w:name w:val="Besedilo oblačka Znak"/>
    <w:basedOn w:val="Privzetapisavaodstavka"/>
    <w:link w:val="Besedilooblaka"/>
    <w:uiPriority w:val="99"/>
    <w:rsid w:val="002B1A2C"/>
    <w:rPr>
      <w:rFonts w:ascii="Segoe UI" w:eastAsia="Calibri" w:hAnsi="Segoe UI" w:cs="Times New Roman"/>
      <w:sz w:val="18"/>
      <w:szCs w:val="18"/>
      <w:lang w:val="x-none" w:eastAsia="x-none"/>
    </w:rPr>
  </w:style>
  <w:style w:type="table" w:styleId="Tabelamrea">
    <w:name w:val="Table Grid"/>
    <w:basedOn w:val="Navadnatabela"/>
    <w:uiPriority w:val="39"/>
    <w:rsid w:val="002B1A2C"/>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0">
    <w:name w:val="Style10"/>
    <w:basedOn w:val="Navaden"/>
    <w:uiPriority w:val="99"/>
    <w:rsid w:val="002B1A2C"/>
    <w:pPr>
      <w:widowControl w:val="0"/>
      <w:autoSpaceDE w:val="0"/>
      <w:autoSpaceDN w:val="0"/>
      <w:adjustRightInd w:val="0"/>
      <w:spacing w:after="0" w:line="269" w:lineRule="exact"/>
      <w:ind w:hanging="682"/>
      <w:jc w:val="both"/>
    </w:pPr>
    <w:rPr>
      <w:rFonts w:ascii="Verdana" w:eastAsia="Times New Roman" w:hAnsi="Verdana"/>
      <w:sz w:val="24"/>
      <w:szCs w:val="24"/>
      <w:lang w:eastAsia="sl-SI"/>
    </w:rPr>
  </w:style>
  <w:style w:type="paragraph" w:customStyle="1" w:styleId="Style19">
    <w:name w:val="Style19"/>
    <w:basedOn w:val="Navaden"/>
    <w:uiPriority w:val="99"/>
    <w:rsid w:val="002B1A2C"/>
    <w:pPr>
      <w:widowControl w:val="0"/>
      <w:autoSpaceDE w:val="0"/>
      <w:autoSpaceDN w:val="0"/>
      <w:adjustRightInd w:val="0"/>
      <w:spacing w:after="0" w:line="269" w:lineRule="exact"/>
      <w:ind w:hanging="350"/>
      <w:jc w:val="both"/>
    </w:pPr>
    <w:rPr>
      <w:rFonts w:ascii="Verdana" w:eastAsia="Times New Roman" w:hAnsi="Verdana"/>
      <w:sz w:val="24"/>
      <w:szCs w:val="24"/>
      <w:lang w:eastAsia="sl-SI"/>
    </w:rPr>
  </w:style>
  <w:style w:type="character" w:customStyle="1" w:styleId="FontStyle27">
    <w:name w:val="Font Style27"/>
    <w:uiPriority w:val="99"/>
    <w:rsid w:val="002B1A2C"/>
    <w:rPr>
      <w:rFonts w:ascii="Verdana" w:hAnsi="Verdana" w:cs="Verdana"/>
      <w:color w:val="000000"/>
      <w:sz w:val="20"/>
      <w:szCs w:val="20"/>
    </w:rPr>
  </w:style>
  <w:style w:type="paragraph" w:customStyle="1" w:styleId="Style7">
    <w:name w:val="Style7"/>
    <w:basedOn w:val="Navaden"/>
    <w:uiPriority w:val="99"/>
    <w:rsid w:val="002B1A2C"/>
    <w:pPr>
      <w:widowControl w:val="0"/>
      <w:autoSpaceDE w:val="0"/>
      <w:autoSpaceDN w:val="0"/>
      <w:adjustRightInd w:val="0"/>
      <w:spacing w:after="0" w:line="267" w:lineRule="exact"/>
      <w:ind w:hanging="360"/>
      <w:jc w:val="both"/>
    </w:pPr>
    <w:rPr>
      <w:rFonts w:ascii="Verdana" w:eastAsia="Times New Roman" w:hAnsi="Verdana"/>
      <w:sz w:val="24"/>
      <w:szCs w:val="24"/>
      <w:lang w:eastAsia="sl-SI"/>
    </w:rPr>
  </w:style>
  <w:style w:type="character" w:styleId="Hiperpovezava">
    <w:name w:val="Hyperlink"/>
    <w:uiPriority w:val="99"/>
    <w:unhideWhenUsed/>
    <w:rsid w:val="002B1A2C"/>
    <w:rPr>
      <w:color w:val="0000FF"/>
      <w:u w:val="single"/>
    </w:rPr>
  </w:style>
  <w:style w:type="paragraph" w:customStyle="1" w:styleId="alineazatevilnotoko">
    <w:name w:val="alineazatevilnotoko"/>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ne">
    <w:name w:val="None"/>
    <w:rsid w:val="002B1A2C"/>
  </w:style>
  <w:style w:type="paragraph" w:styleId="Glava">
    <w:name w:val="header"/>
    <w:basedOn w:val="Navaden"/>
    <w:link w:val="GlavaZnak"/>
    <w:unhideWhenUsed/>
    <w:rsid w:val="002B1A2C"/>
    <w:pPr>
      <w:tabs>
        <w:tab w:val="center" w:pos="4536"/>
        <w:tab w:val="right" w:pos="9072"/>
      </w:tabs>
      <w:spacing w:after="0" w:line="240" w:lineRule="auto"/>
    </w:pPr>
  </w:style>
  <w:style w:type="character" w:customStyle="1" w:styleId="GlavaZnak">
    <w:name w:val="Glava Znak"/>
    <w:basedOn w:val="Privzetapisavaodstavka"/>
    <w:link w:val="Glava"/>
    <w:rsid w:val="002B1A2C"/>
    <w:rPr>
      <w:rFonts w:ascii="Calibri" w:eastAsia="Calibri" w:hAnsi="Calibri" w:cs="Times New Roman"/>
    </w:rPr>
  </w:style>
  <w:style w:type="paragraph" w:styleId="Noga">
    <w:name w:val="footer"/>
    <w:basedOn w:val="Navaden"/>
    <w:link w:val="NogaZnak"/>
    <w:uiPriority w:val="99"/>
    <w:unhideWhenUsed/>
    <w:rsid w:val="002B1A2C"/>
    <w:pPr>
      <w:tabs>
        <w:tab w:val="center" w:pos="4536"/>
        <w:tab w:val="right" w:pos="9072"/>
      </w:tabs>
      <w:spacing w:after="0" w:line="240" w:lineRule="auto"/>
    </w:pPr>
  </w:style>
  <w:style w:type="character" w:customStyle="1" w:styleId="NogaZnak">
    <w:name w:val="Noga Znak"/>
    <w:basedOn w:val="Privzetapisavaodstavka"/>
    <w:link w:val="Noga"/>
    <w:uiPriority w:val="99"/>
    <w:rsid w:val="002B1A2C"/>
    <w:rPr>
      <w:rFonts w:ascii="Calibri" w:eastAsia="Calibri" w:hAnsi="Calibri" w:cs="Times New Roman"/>
    </w:rPr>
  </w:style>
  <w:style w:type="character" w:customStyle="1" w:styleId="Hyperlink1">
    <w:name w:val="Hyperlink.1"/>
    <w:basedOn w:val="None"/>
    <w:rsid w:val="002B1A2C"/>
  </w:style>
  <w:style w:type="paragraph" w:customStyle="1" w:styleId="Body">
    <w:name w:val="Body"/>
    <w:rsid w:val="002B1A2C"/>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val="de-DE" w:eastAsia="sl-SI"/>
    </w:rPr>
  </w:style>
  <w:style w:type="paragraph" w:styleId="Revizija">
    <w:name w:val="Revision"/>
    <w:hidden/>
    <w:uiPriority w:val="99"/>
    <w:semiHidden/>
    <w:rsid w:val="002B1A2C"/>
    <w:pPr>
      <w:spacing w:after="0" w:line="240" w:lineRule="auto"/>
    </w:pPr>
    <w:rPr>
      <w:rFonts w:ascii="Calibri" w:eastAsia="Calibri" w:hAnsi="Calibri" w:cs="Times New Roman"/>
    </w:rPr>
  </w:style>
  <w:style w:type="character" w:styleId="Krepko">
    <w:name w:val="Strong"/>
    <w:uiPriority w:val="22"/>
    <w:qFormat/>
    <w:rsid w:val="002B1A2C"/>
    <w:rPr>
      <w:b/>
      <w:bCs/>
    </w:rPr>
  </w:style>
  <w:style w:type="paragraph" w:customStyle="1" w:styleId="Naslovpredpisa0">
    <w:name w:val="Naslov_predpisa"/>
    <w:rsid w:val="002B1A2C"/>
    <w:pPr>
      <w:pBdr>
        <w:top w:val="nil"/>
        <w:left w:val="nil"/>
        <w:bottom w:val="nil"/>
        <w:right w:val="nil"/>
        <w:between w:val="nil"/>
        <w:bar w:val="nil"/>
      </w:pBdr>
      <w:suppressAutoHyphens/>
      <w:spacing w:after="0" w:line="240" w:lineRule="auto"/>
      <w:jc w:val="center"/>
    </w:pPr>
    <w:rPr>
      <w:rFonts w:ascii="Arial" w:eastAsia="Arial Unicode MS" w:hAnsi="Arial" w:cs="Arial Unicode MS"/>
      <w:b/>
      <w:bCs/>
      <w:color w:val="000000"/>
      <w:u w:color="000000"/>
      <w:bdr w:val="nil"/>
      <w:lang w:eastAsia="sl-SI"/>
    </w:rPr>
  </w:style>
  <w:style w:type="paragraph" w:styleId="Brezrazmikov">
    <w:name w:val="No Spacing"/>
    <w:uiPriority w:val="1"/>
    <w:qFormat/>
    <w:rsid w:val="002B1A2C"/>
    <w:pPr>
      <w:pBdr>
        <w:top w:val="nil"/>
        <w:left w:val="nil"/>
        <w:bottom w:val="nil"/>
        <w:right w:val="nil"/>
        <w:between w:val="nil"/>
        <w:bar w:val="nil"/>
      </w:pBdr>
      <w:spacing w:after="0" w:line="240" w:lineRule="auto"/>
      <w:jc w:val="both"/>
    </w:pPr>
    <w:rPr>
      <w:rFonts w:ascii="Arial" w:eastAsia="Arial" w:hAnsi="Arial" w:cs="Arial"/>
      <w:color w:val="000000"/>
      <w:u w:color="000000"/>
      <w:bdr w:val="nil"/>
      <w:lang w:eastAsia="sl-SI"/>
    </w:rPr>
  </w:style>
  <w:style w:type="character" w:customStyle="1" w:styleId="Hyperlink0">
    <w:name w:val="Hyperlink.0"/>
    <w:rsid w:val="002B1A2C"/>
    <w:rPr>
      <w:color w:val="000000"/>
      <w:sz w:val="20"/>
      <w:szCs w:val="20"/>
      <w:u w:val="single" w:color="000000"/>
      <w:shd w:val="clear" w:color="auto" w:fill="FFFFFF"/>
    </w:rPr>
  </w:style>
  <w:style w:type="paragraph" w:styleId="Sprotnaopomba-besedilo">
    <w:name w:val="footnote text"/>
    <w:link w:val="Sprotnaopomba-besediloZnak"/>
    <w:uiPriority w:val="99"/>
    <w:rsid w:val="002B1A2C"/>
    <w:pPr>
      <w:pBdr>
        <w:top w:val="nil"/>
        <w:left w:val="nil"/>
        <w:bottom w:val="nil"/>
        <w:right w:val="nil"/>
        <w:between w:val="nil"/>
        <w:bar w:val="nil"/>
      </w:pBdr>
      <w:spacing w:after="0" w:line="240" w:lineRule="auto"/>
    </w:pPr>
    <w:rPr>
      <w:rFonts w:ascii="Arial" w:eastAsia="Arial" w:hAnsi="Arial" w:cs="Times New Roman"/>
      <w:color w:val="000000"/>
      <w:sz w:val="20"/>
      <w:szCs w:val="20"/>
      <w:u w:color="000000"/>
      <w:bdr w:val="nil"/>
      <w:lang w:val="en-US" w:eastAsia="sl-SI"/>
    </w:rPr>
  </w:style>
  <w:style w:type="character" w:customStyle="1" w:styleId="Sprotnaopomba-besediloZnak">
    <w:name w:val="Sprotna opomba - besedilo Znak"/>
    <w:basedOn w:val="Privzetapisavaodstavka"/>
    <w:link w:val="Sprotnaopomba-besedilo"/>
    <w:uiPriority w:val="99"/>
    <w:rsid w:val="002B1A2C"/>
    <w:rPr>
      <w:rFonts w:ascii="Arial" w:eastAsia="Arial" w:hAnsi="Arial" w:cs="Times New Roman"/>
      <w:color w:val="000000"/>
      <w:sz w:val="20"/>
      <w:szCs w:val="20"/>
      <w:u w:color="000000"/>
      <w:bdr w:val="nil"/>
      <w:lang w:val="en-US" w:eastAsia="sl-SI"/>
    </w:rPr>
  </w:style>
  <w:style w:type="numbering" w:customStyle="1" w:styleId="ImportedStyle2">
    <w:name w:val="Imported Style 2"/>
    <w:rsid w:val="002B1A2C"/>
    <w:pPr>
      <w:numPr>
        <w:numId w:val="3"/>
      </w:numPr>
    </w:pPr>
  </w:style>
  <w:style w:type="numbering" w:customStyle="1" w:styleId="ImportedStyle5">
    <w:name w:val="Imported Style 5"/>
    <w:rsid w:val="002B1A2C"/>
    <w:pPr>
      <w:numPr>
        <w:numId w:val="4"/>
      </w:numPr>
    </w:pPr>
  </w:style>
  <w:style w:type="numbering" w:customStyle="1" w:styleId="ImportedStyle6">
    <w:name w:val="Imported Style 6"/>
    <w:rsid w:val="002B1A2C"/>
    <w:pPr>
      <w:numPr>
        <w:numId w:val="5"/>
      </w:numPr>
    </w:pPr>
  </w:style>
  <w:style w:type="numbering" w:customStyle="1" w:styleId="ImportedStyle7">
    <w:name w:val="Imported Style 7"/>
    <w:rsid w:val="002B1A2C"/>
    <w:pPr>
      <w:numPr>
        <w:numId w:val="6"/>
      </w:numPr>
    </w:pPr>
  </w:style>
  <w:style w:type="paragraph" w:customStyle="1" w:styleId="datumtevilka">
    <w:name w:val="datum številka"/>
    <w:basedOn w:val="Navaden"/>
    <w:qFormat/>
    <w:rsid w:val="002B1A2C"/>
    <w:pPr>
      <w:tabs>
        <w:tab w:val="left" w:pos="1701"/>
      </w:tabs>
      <w:spacing w:after="0" w:line="260" w:lineRule="exact"/>
    </w:pPr>
    <w:rPr>
      <w:rFonts w:ascii="Arial" w:eastAsia="Times New Roman" w:hAnsi="Arial"/>
      <w:sz w:val="20"/>
      <w:szCs w:val="20"/>
      <w:u w:color="000000"/>
      <w:lang w:eastAsia="sl-SI"/>
    </w:rPr>
  </w:style>
  <w:style w:type="numbering" w:customStyle="1" w:styleId="ImportedStyle508">
    <w:name w:val="Imported Style 5.08"/>
    <w:rsid w:val="002B1A2C"/>
    <w:pPr>
      <w:numPr>
        <w:numId w:val="1"/>
      </w:numPr>
    </w:pPr>
  </w:style>
  <w:style w:type="numbering" w:customStyle="1" w:styleId="ImportedStyle607">
    <w:name w:val="Imported Style 6.07"/>
    <w:rsid w:val="002B1A2C"/>
    <w:pPr>
      <w:numPr>
        <w:numId w:val="2"/>
      </w:numPr>
    </w:p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2B1A2C"/>
    <w:rPr>
      <w:rFonts w:ascii="Calibri" w:eastAsia="Calibri" w:hAnsi="Calibri" w:cs="Times New Roman"/>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2B1A2C"/>
    <w:pPr>
      <w:widowControl w:val="0"/>
      <w:adjustRightInd w:val="0"/>
      <w:spacing w:line="240" w:lineRule="exact"/>
      <w:jc w:val="both"/>
      <w:textAlignment w:val="baseline"/>
    </w:pPr>
    <w:rPr>
      <w:rFonts w:ascii="Tahoma" w:eastAsia="Times New Roman" w:hAnsi="Tahoma" w:cs="Tahoma"/>
      <w:sz w:val="20"/>
      <w:szCs w:val="20"/>
      <w:lang w:val="en-US"/>
    </w:rPr>
  </w:style>
  <w:style w:type="paragraph" w:customStyle="1" w:styleId="p-marked">
    <w:name w:val="p-marked"/>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rkovnatokazaodstavkom">
    <w:name w:val="rkovnatokazaodstavkom"/>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1">
    <w:name w:val="odstavek1"/>
    <w:basedOn w:val="Navaden"/>
    <w:rsid w:val="002B1A2C"/>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2B1A2C"/>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2B1A2C"/>
    <w:pPr>
      <w:spacing w:after="0" w:line="240" w:lineRule="auto"/>
      <w:jc w:val="center"/>
    </w:pPr>
    <w:rPr>
      <w:rFonts w:ascii="Arial" w:eastAsia="Times New Roman" w:hAnsi="Arial" w:cs="Arial"/>
      <w:b/>
      <w:bCs/>
      <w:lang w:eastAsia="sl-SI"/>
    </w:rPr>
  </w:style>
  <w:style w:type="paragraph" w:customStyle="1" w:styleId="alineazatevilnotoko1">
    <w:name w:val="alineazatevilnotoko1"/>
    <w:basedOn w:val="Navaden"/>
    <w:rsid w:val="002B1A2C"/>
    <w:pPr>
      <w:spacing w:after="0" w:line="240" w:lineRule="auto"/>
      <w:ind w:left="567" w:hanging="142"/>
      <w:jc w:val="both"/>
    </w:pPr>
    <w:rPr>
      <w:rFonts w:ascii="Arial" w:eastAsia="Times New Roman" w:hAnsi="Arial" w:cs="Arial"/>
      <w:lang w:eastAsia="sl-SI"/>
    </w:rPr>
  </w:style>
  <w:style w:type="paragraph" w:customStyle="1" w:styleId="zamaknjenadolobaprvinivo1">
    <w:name w:val="zamaknjenadolobaprvinivo1"/>
    <w:basedOn w:val="Navaden"/>
    <w:rsid w:val="002B1A2C"/>
    <w:pPr>
      <w:spacing w:after="0" w:line="240" w:lineRule="auto"/>
      <w:jc w:val="both"/>
    </w:pPr>
    <w:rPr>
      <w:rFonts w:ascii="Arial" w:eastAsia="Times New Roman" w:hAnsi="Arial" w:cs="Arial"/>
      <w:lang w:eastAsia="sl-SI"/>
    </w:rPr>
  </w:style>
  <w:style w:type="character" w:styleId="SledenaHiperpovezava">
    <w:name w:val="FollowedHyperlink"/>
    <w:uiPriority w:val="99"/>
    <w:semiHidden/>
    <w:unhideWhenUsed/>
    <w:rsid w:val="002B1A2C"/>
    <w:rPr>
      <w:color w:val="954F72"/>
      <w:u w:val="single"/>
    </w:rPr>
  </w:style>
  <w:style w:type="character" w:customStyle="1" w:styleId="Komentar-besediloZnak">
    <w:name w:val="Komentar - besedilo Znak"/>
    <w:uiPriority w:val="99"/>
    <w:rsid w:val="002B1A2C"/>
    <w:rPr>
      <w:rFonts w:ascii="Arial" w:eastAsia="Times New Roman" w:hAnsi="Arial"/>
      <w:lang w:val="x-none" w:eastAsia="en-US"/>
    </w:rPr>
  </w:style>
  <w:style w:type="paragraph" w:styleId="Navadensplet">
    <w:name w:val="Normal (Web)"/>
    <w:basedOn w:val="Navaden"/>
    <w:uiPriority w:val="99"/>
    <w:unhideWhenUsed/>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j-doc-ti">
    <w:name w:val="oj-doc-ti"/>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1">
    <w:name w:val="tevilnatoka1"/>
    <w:basedOn w:val="Navaden"/>
    <w:rsid w:val="002B1A2C"/>
    <w:pPr>
      <w:spacing w:after="0" w:line="240" w:lineRule="auto"/>
      <w:ind w:left="425" w:hanging="425"/>
      <w:jc w:val="both"/>
    </w:pPr>
    <w:rPr>
      <w:rFonts w:ascii="Arial" w:eastAsia="Times New Roman" w:hAnsi="Arial" w:cs="Arial"/>
      <w:lang w:eastAsia="sl-SI"/>
    </w:rPr>
  </w:style>
  <w:style w:type="character" w:styleId="Sprotnaopomba-sklic">
    <w:name w:val="footnote reference"/>
    <w:uiPriority w:val="99"/>
    <w:semiHidden/>
    <w:rsid w:val="002B1A2C"/>
    <w:rPr>
      <w:vertAlign w:val="superscript"/>
    </w:rPr>
  </w:style>
  <w:style w:type="table" w:customStyle="1" w:styleId="Tabelamrea1">
    <w:name w:val="Tabela – mreža1"/>
    <w:basedOn w:val="Navadnatabela"/>
    <w:next w:val="Tabelamrea"/>
    <w:rsid w:val="002B1A2C"/>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2B1A2C"/>
    <w:pPr>
      <w:numPr>
        <w:numId w:val="15"/>
      </w:numPr>
      <w:spacing w:after="0" w:line="240" w:lineRule="auto"/>
      <w:jc w:val="both"/>
    </w:pPr>
    <w:rPr>
      <w:rFonts w:ascii="Arial" w:eastAsia="Times New Roman" w:hAnsi="Arial" w:cs="Arial"/>
      <w:lang w:eastAsia="sl-SI"/>
    </w:rPr>
  </w:style>
  <w:style w:type="character" w:customStyle="1" w:styleId="AlineazaodstavkomZnak">
    <w:name w:val="Alinea za odstavkom Znak"/>
    <w:link w:val="Alineazaodstavkom"/>
    <w:rsid w:val="002B1A2C"/>
    <w:rPr>
      <w:rFonts w:ascii="Arial" w:eastAsia="Times New Roman" w:hAnsi="Arial" w:cs="Arial"/>
      <w:lang w:eastAsia="sl-SI"/>
    </w:rPr>
  </w:style>
  <w:style w:type="table" w:customStyle="1" w:styleId="Tabelamrea2">
    <w:name w:val="Tabela – mreža2"/>
    <w:basedOn w:val="Navadnatabela"/>
    <w:next w:val="Tabelamrea"/>
    <w:uiPriority w:val="39"/>
    <w:rsid w:val="002B1A2C"/>
    <w:pPr>
      <w:spacing w:after="0" w:line="240" w:lineRule="auto"/>
    </w:pPr>
    <w:rPr>
      <w:rFonts w:ascii="Arial" w:eastAsia="Arial" w:hAnsi="Arial" w:cs="Arial"/>
      <w:sz w:val="24"/>
      <w:szCs w:val="24"/>
      <w:lang w:val="en-US"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likanasredino">
    <w:name w:val="slikanasredino"/>
    <w:basedOn w:val="Navaden"/>
    <w:rsid w:val="002B1A2C"/>
    <w:pPr>
      <w:spacing w:before="100" w:beforeAutospacing="1" w:after="100" w:afterAutospacing="1" w:line="240" w:lineRule="auto"/>
    </w:pPr>
    <w:rPr>
      <w:rFonts w:ascii="Times New Roman" w:eastAsia="Times New Roman" w:hAnsi="Times New Roman"/>
      <w:sz w:val="24"/>
      <w:szCs w:val="24"/>
      <w:lang w:eastAsia="sl-SI"/>
    </w:rPr>
  </w:style>
  <w:style w:type="character" w:styleId="Poudarek">
    <w:name w:val="Emphasis"/>
    <w:uiPriority w:val="20"/>
    <w:qFormat/>
    <w:rsid w:val="002B1A2C"/>
    <w:rPr>
      <w:i/>
      <w:iCs/>
    </w:rPr>
  </w:style>
  <w:style w:type="paragraph" w:customStyle="1" w:styleId="Default">
    <w:name w:val="Default"/>
    <w:rsid w:val="002B1A2C"/>
    <w:pPr>
      <w:autoSpaceDE w:val="0"/>
      <w:autoSpaceDN w:val="0"/>
      <w:adjustRightInd w:val="0"/>
      <w:spacing w:after="0" w:line="240" w:lineRule="auto"/>
    </w:pPr>
    <w:rPr>
      <w:rFonts w:ascii="Times New Roman" w:eastAsia="Calibri" w:hAnsi="Times New Roman" w:cs="Times New Roman"/>
      <w:color w:val="000000"/>
      <w:sz w:val="24"/>
      <w:szCs w:val="24"/>
      <w:lang w:eastAsia="sl-SI"/>
    </w:rPr>
  </w:style>
  <w:style w:type="character" w:customStyle="1" w:styleId="ztplmc">
    <w:name w:val="ztplmc"/>
    <w:rsid w:val="002B1A2C"/>
  </w:style>
  <w:style w:type="character" w:customStyle="1" w:styleId="material-icons-extended">
    <w:name w:val="material-icons-extended"/>
    <w:rsid w:val="002B1A2C"/>
  </w:style>
  <w:style w:type="character" w:customStyle="1" w:styleId="viiyi">
    <w:name w:val="viiyi"/>
    <w:rsid w:val="002B1A2C"/>
  </w:style>
  <w:style w:type="character" w:customStyle="1" w:styleId="q4iawc">
    <w:name w:val="q4iawc"/>
    <w:rsid w:val="002B1A2C"/>
  </w:style>
  <w:style w:type="character" w:customStyle="1" w:styleId="Pripombasklic1">
    <w:name w:val="Pripomba – sklic1"/>
    <w:uiPriority w:val="99"/>
    <w:semiHidden/>
    <w:unhideWhenUsed/>
    <w:rsid w:val="002B1A2C"/>
    <w:rPr>
      <w:sz w:val="16"/>
      <w:szCs w:val="16"/>
    </w:rPr>
  </w:style>
  <w:style w:type="paragraph" w:customStyle="1" w:styleId="Pripombabesedilo1">
    <w:name w:val="Pripomba – besedilo1"/>
    <w:basedOn w:val="Navaden"/>
    <w:uiPriority w:val="99"/>
    <w:unhideWhenUsed/>
    <w:rsid w:val="002B1A2C"/>
    <w:pPr>
      <w:spacing w:line="240" w:lineRule="auto"/>
    </w:pPr>
    <w:rPr>
      <w:sz w:val="20"/>
      <w:szCs w:val="20"/>
    </w:rPr>
  </w:style>
  <w:style w:type="character" w:customStyle="1" w:styleId="rynqvb">
    <w:name w:val="rynqvb"/>
    <w:basedOn w:val="Privzetapisavaodstavka"/>
    <w:rsid w:val="007D3A5A"/>
  </w:style>
  <w:style w:type="character" w:customStyle="1" w:styleId="code">
    <w:name w:val="code"/>
    <w:basedOn w:val="Privzetapisavaodstavka"/>
    <w:rsid w:val="00A36A0C"/>
  </w:style>
  <w:style w:type="character" w:customStyle="1" w:styleId="Naslov10">
    <w:name w:val="Naslov1"/>
    <w:basedOn w:val="Privzetapisavaodstavka"/>
    <w:rsid w:val="00A36A0C"/>
  </w:style>
  <w:style w:type="paragraph" w:customStyle="1" w:styleId="title-bold">
    <w:name w:val="title-bold"/>
    <w:basedOn w:val="Navaden"/>
    <w:rsid w:val="004D13F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j-hd-oj">
    <w:name w:val="oj-hd-oj"/>
    <w:basedOn w:val="Navaden"/>
    <w:rsid w:val="00720D16"/>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595020">
      <w:bodyDiv w:val="1"/>
      <w:marLeft w:val="0"/>
      <w:marRight w:val="0"/>
      <w:marTop w:val="0"/>
      <w:marBottom w:val="0"/>
      <w:divBdr>
        <w:top w:val="none" w:sz="0" w:space="0" w:color="auto"/>
        <w:left w:val="none" w:sz="0" w:space="0" w:color="auto"/>
        <w:bottom w:val="none" w:sz="0" w:space="0" w:color="auto"/>
        <w:right w:val="none" w:sz="0" w:space="0" w:color="auto"/>
      </w:divBdr>
    </w:div>
    <w:div w:id="108206644">
      <w:bodyDiv w:val="1"/>
      <w:marLeft w:val="0"/>
      <w:marRight w:val="0"/>
      <w:marTop w:val="0"/>
      <w:marBottom w:val="0"/>
      <w:divBdr>
        <w:top w:val="none" w:sz="0" w:space="0" w:color="auto"/>
        <w:left w:val="none" w:sz="0" w:space="0" w:color="auto"/>
        <w:bottom w:val="none" w:sz="0" w:space="0" w:color="auto"/>
        <w:right w:val="none" w:sz="0" w:space="0" w:color="auto"/>
      </w:divBdr>
    </w:div>
    <w:div w:id="368603604">
      <w:bodyDiv w:val="1"/>
      <w:marLeft w:val="0"/>
      <w:marRight w:val="0"/>
      <w:marTop w:val="0"/>
      <w:marBottom w:val="0"/>
      <w:divBdr>
        <w:top w:val="none" w:sz="0" w:space="0" w:color="auto"/>
        <w:left w:val="none" w:sz="0" w:space="0" w:color="auto"/>
        <w:bottom w:val="none" w:sz="0" w:space="0" w:color="auto"/>
        <w:right w:val="none" w:sz="0" w:space="0" w:color="auto"/>
      </w:divBdr>
    </w:div>
    <w:div w:id="496923947">
      <w:bodyDiv w:val="1"/>
      <w:marLeft w:val="0"/>
      <w:marRight w:val="0"/>
      <w:marTop w:val="0"/>
      <w:marBottom w:val="0"/>
      <w:divBdr>
        <w:top w:val="none" w:sz="0" w:space="0" w:color="auto"/>
        <w:left w:val="none" w:sz="0" w:space="0" w:color="auto"/>
        <w:bottom w:val="none" w:sz="0" w:space="0" w:color="auto"/>
        <w:right w:val="none" w:sz="0" w:space="0" w:color="auto"/>
      </w:divBdr>
      <w:divsChild>
        <w:div w:id="33384244">
          <w:marLeft w:val="0"/>
          <w:marRight w:val="0"/>
          <w:marTop w:val="0"/>
          <w:marBottom w:val="0"/>
          <w:divBdr>
            <w:top w:val="none" w:sz="0" w:space="0" w:color="auto"/>
            <w:left w:val="none" w:sz="0" w:space="0" w:color="auto"/>
            <w:bottom w:val="none" w:sz="0" w:space="0" w:color="auto"/>
            <w:right w:val="none" w:sz="0" w:space="0" w:color="auto"/>
          </w:divBdr>
          <w:divsChild>
            <w:div w:id="1069882336">
              <w:marLeft w:val="0"/>
              <w:marRight w:val="0"/>
              <w:marTop w:val="0"/>
              <w:marBottom w:val="0"/>
              <w:divBdr>
                <w:top w:val="none" w:sz="0" w:space="0" w:color="auto"/>
                <w:left w:val="none" w:sz="0" w:space="0" w:color="auto"/>
                <w:bottom w:val="none" w:sz="0" w:space="0" w:color="auto"/>
                <w:right w:val="none" w:sz="0" w:space="0" w:color="auto"/>
              </w:divBdr>
              <w:divsChild>
                <w:div w:id="660161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9087390">
          <w:marLeft w:val="0"/>
          <w:marRight w:val="0"/>
          <w:marTop w:val="360"/>
          <w:marBottom w:val="0"/>
          <w:divBdr>
            <w:top w:val="none" w:sz="0" w:space="0" w:color="auto"/>
            <w:left w:val="none" w:sz="0" w:space="0" w:color="auto"/>
            <w:bottom w:val="none" w:sz="0" w:space="0" w:color="auto"/>
            <w:right w:val="none" w:sz="0" w:space="0" w:color="auto"/>
          </w:divBdr>
          <w:divsChild>
            <w:div w:id="38941567">
              <w:marLeft w:val="0"/>
              <w:marRight w:val="0"/>
              <w:marTop w:val="0"/>
              <w:marBottom w:val="0"/>
              <w:divBdr>
                <w:top w:val="none" w:sz="0" w:space="0" w:color="auto"/>
                <w:left w:val="none" w:sz="0" w:space="0" w:color="auto"/>
                <w:bottom w:val="none" w:sz="0" w:space="0" w:color="auto"/>
                <w:right w:val="none" w:sz="0" w:space="0" w:color="auto"/>
              </w:divBdr>
              <w:divsChild>
                <w:div w:id="1731075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4463332">
          <w:marLeft w:val="0"/>
          <w:marRight w:val="0"/>
          <w:marTop w:val="0"/>
          <w:marBottom w:val="0"/>
          <w:divBdr>
            <w:top w:val="none" w:sz="0" w:space="0" w:color="auto"/>
            <w:left w:val="none" w:sz="0" w:space="0" w:color="auto"/>
            <w:bottom w:val="none" w:sz="0" w:space="0" w:color="auto"/>
            <w:right w:val="none" w:sz="0" w:space="0" w:color="auto"/>
          </w:divBdr>
          <w:divsChild>
            <w:div w:id="869026625">
              <w:marLeft w:val="0"/>
              <w:marRight w:val="0"/>
              <w:marTop w:val="0"/>
              <w:marBottom w:val="0"/>
              <w:divBdr>
                <w:top w:val="none" w:sz="0" w:space="0" w:color="auto"/>
                <w:left w:val="none" w:sz="0" w:space="0" w:color="auto"/>
                <w:bottom w:val="none" w:sz="0" w:space="0" w:color="auto"/>
                <w:right w:val="none" w:sz="0" w:space="0" w:color="auto"/>
              </w:divBdr>
              <w:divsChild>
                <w:div w:id="1299611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2360704">
      <w:bodyDiv w:val="1"/>
      <w:marLeft w:val="0"/>
      <w:marRight w:val="0"/>
      <w:marTop w:val="0"/>
      <w:marBottom w:val="0"/>
      <w:divBdr>
        <w:top w:val="none" w:sz="0" w:space="0" w:color="auto"/>
        <w:left w:val="none" w:sz="0" w:space="0" w:color="auto"/>
        <w:bottom w:val="none" w:sz="0" w:space="0" w:color="auto"/>
        <w:right w:val="none" w:sz="0" w:space="0" w:color="auto"/>
      </w:divBdr>
    </w:div>
    <w:div w:id="597298624">
      <w:bodyDiv w:val="1"/>
      <w:marLeft w:val="0"/>
      <w:marRight w:val="0"/>
      <w:marTop w:val="0"/>
      <w:marBottom w:val="0"/>
      <w:divBdr>
        <w:top w:val="none" w:sz="0" w:space="0" w:color="auto"/>
        <w:left w:val="none" w:sz="0" w:space="0" w:color="auto"/>
        <w:bottom w:val="none" w:sz="0" w:space="0" w:color="auto"/>
        <w:right w:val="none" w:sz="0" w:space="0" w:color="auto"/>
      </w:divBdr>
    </w:div>
    <w:div w:id="746535456">
      <w:bodyDiv w:val="1"/>
      <w:marLeft w:val="0"/>
      <w:marRight w:val="0"/>
      <w:marTop w:val="0"/>
      <w:marBottom w:val="0"/>
      <w:divBdr>
        <w:top w:val="none" w:sz="0" w:space="0" w:color="auto"/>
        <w:left w:val="none" w:sz="0" w:space="0" w:color="auto"/>
        <w:bottom w:val="none" w:sz="0" w:space="0" w:color="auto"/>
        <w:right w:val="none" w:sz="0" w:space="0" w:color="auto"/>
      </w:divBdr>
      <w:divsChild>
        <w:div w:id="714239437">
          <w:marLeft w:val="0"/>
          <w:marRight w:val="0"/>
          <w:marTop w:val="0"/>
          <w:marBottom w:val="360"/>
          <w:divBdr>
            <w:top w:val="none" w:sz="0" w:space="0" w:color="auto"/>
            <w:left w:val="none" w:sz="0" w:space="0" w:color="auto"/>
            <w:bottom w:val="none" w:sz="0" w:space="0" w:color="auto"/>
            <w:right w:val="none" w:sz="0" w:space="0" w:color="auto"/>
          </w:divBdr>
        </w:div>
        <w:div w:id="590550672">
          <w:marLeft w:val="0"/>
          <w:marRight w:val="0"/>
          <w:marTop w:val="0"/>
          <w:marBottom w:val="0"/>
          <w:divBdr>
            <w:top w:val="none" w:sz="0" w:space="0" w:color="auto"/>
            <w:left w:val="none" w:sz="0" w:space="0" w:color="auto"/>
            <w:bottom w:val="none" w:sz="0" w:space="0" w:color="auto"/>
            <w:right w:val="none" w:sz="0" w:space="0" w:color="auto"/>
          </w:divBdr>
          <w:divsChild>
            <w:div w:id="322469467">
              <w:marLeft w:val="0"/>
              <w:marRight w:val="0"/>
              <w:marTop w:val="0"/>
              <w:marBottom w:val="0"/>
              <w:divBdr>
                <w:top w:val="none" w:sz="0" w:space="0" w:color="auto"/>
                <w:left w:val="none" w:sz="0" w:space="0" w:color="auto"/>
                <w:bottom w:val="none" w:sz="0" w:space="0" w:color="auto"/>
                <w:right w:val="none" w:sz="0" w:space="0" w:color="auto"/>
              </w:divBdr>
              <w:divsChild>
                <w:div w:id="96416001">
                  <w:marLeft w:val="0"/>
                  <w:marRight w:val="0"/>
                  <w:marTop w:val="0"/>
                  <w:marBottom w:val="0"/>
                  <w:divBdr>
                    <w:top w:val="none" w:sz="0" w:space="0" w:color="auto"/>
                    <w:left w:val="none" w:sz="0" w:space="0" w:color="auto"/>
                    <w:bottom w:val="none" w:sz="0" w:space="0" w:color="auto"/>
                    <w:right w:val="none" w:sz="0" w:space="0" w:color="auto"/>
                  </w:divBdr>
                  <w:divsChild>
                    <w:div w:id="203221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7820077">
      <w:bodyDiv w:val="1"/>
      <w:marLeft w:val="0"/>
      <w:marRight w:val="0"/>
      <w:marTop w:val="0"/>
      <w:marBottom w:val="0"/>
      <w:divBdr>
        <w:top w:val="none" w:sz="0" w:space="0" w:color="auto"/>
        <w:left w:val="none" w:sz="0" w:space="0" w:color="auto"/>
        <w:bottom w:val="none" w:sz="0" w:space="0" w:color="auto"/>
        <w:right w:val="none" w:sz="0" w:space="0" w:color="auto"/>
      </w:divBdr>
    </w:div>
    <w:div w:id="939803009">
      <w:bodyDiv w:val="1"/>
      <w:marLeft w:val="0"/>
      <w:marRight w:val="0"/>
      <w:marTop w:val="0"/>
      <w:marBottom w:val="0"/>
      <w:divBdr>
        <w:top w:val="none" w:sz="0" w:space="0" w:color="auto"/>
        <w:left w:val="none" w:sz="0" w:space="0" w:color="auto"/>
        <w:bottom w:val="none" w:sz="0" w:space="0" w:color="auto"/>
        <w:right w:val="none" w:sz="0" w:space="0" w:color="auto"/>
      </w:divBdr>
    </w:div>
    <w:div w:id="997659824">
      <w:bodyDiv w:val="1"/>
      <w:marLeft w:val="0"/>
      <w:marRight w:val="0"/>
      <w:marTop w:val="0"/>
      <w:marBottom w:val="0"/>
      <w:divBdr>
        <w:top w:val="none" w:sz="0" w:space="0" w:color="auto"/>
        <w:left w:val="none" w:sz="0" w:space="0" w:color="auto"/>
        <w:bottom w:val="none" w:sz="0" w:space="0" w:color="auto"/>
        <w:right w:val="none" w:sz="0" w:space="0" w:color="auto"/>
      </w:divBdr>
    </w:div>
    <w:div w:id="1049066439">
      <w:bodyDiv w:val="1"/>
      <w:marLeft w:val="0"/>
      <w:marRight w:val="0"/>
      <w:marTop w:val="0"/>
      <w:marBottom w:val="0"/>
      <w:divBdr>
        <w:top w:val="none" w:sz="0" w:space="0" w:color="auto"/>
        <w:left w:val="none" w:sz="0" w:space="0" w:color="auto"/>
        <w:bottom w:val="none" w:sz="0" w:space="0" w:color="auto"/>
        <w:right w:val="none" w:sz="0" w:space="0" w:color="auto"/>
      </w:divBdr>
    </w:div>
    <w:div w:id="1166824045">
      <w:bodyDiv w:val="1"/>
      <w:marLeft w:val="0"/>
      <w:marRight w:val="0"/>
      <w:marTop w:val="0"/>
      <w:marBottom w:val="0"/>
      <w:divBdr>
        <w:top w:val="none" w:sz="0" w:space="0" w:color="auto"/>
        <w:left w:val="none" w:sz="0" w:space="0" w:color="auto"/>
        <w:bottom w:val="none" w:sz="0" w:space="0" w:color="auto"/>
        <w:right w:val="none" w:sz="0" w:space="0" w:color="auto"/>
      </w:divBdr>
    </w:div>
    <w:div w:id="1300914425">
      <w:bodyDiv w:val="1"/>
      <w:marLeft w:val="0"/>
      <w:marRight w:val="0"/>
      <w:marTop w:val="0"/>
      <w:marBottom w:val="0"/>
      <w:divBdr>
        <w:top w:val="none" w:sz="0" w:space="0" w:color="auto"/>
        <w:left w:val="none" w:sz="0" w:space="0" w:color="auto"/>
        <w:bottom w:val="none" w:sz="0" w:space="0" w:color="auto"/>
        <w:right w:val="none" w:sz="0" w:space="0" w:color="auto"/>
      </w:divBdr>
    </w:div>
    <w:div w:id="1347516991">
      <w:bodyDiv w:val="1"/>
      <w:marLeft w:val="0"/>
      <w:marRight w:val="0"/>
      <w:marTop w:val="0"/>
      <w:marBottom w:val="0"/>
      <w:divBdr>
        <w:top w:val="none" w:sz="0" w:space="0" w:color="auto"/>
        <w:left w:val="none" w:sz="0" w:space="0" w:color="auto"/>
        <w:bottom w:val="none" w:sz="0" w:space="0" w:color="auto"/>
        <w:right w:val="none" w:sz="0" w:space="0" w:color="auto"/>
      </w:divBdr>
    </w:div>
    <w:div w:id="1471168806">
      <w:bodyDiv w:val="1"/>
      <w:marLeft w:val="0"/>
      <w:marRight w:val="0"/>
      <w:marTop w:val="0"/>
      <w:marBottom w:val="0"/>
      <w:divBdr>
        <w:top w:val="none" w:sz="0" w:space="0" w:color="auto"/>
        <w:left w:val="none" w:sz="0" w:space="0" w:color="auto"/>
        <w:bottom w:val="none" w:sz="0" w:space="0" w:color="auto"/>
        <w:right w:val="none" w:sz="0" w:space="0" w:color="auto"/>
      </w:divBdr>
    </w:div>
    <w:div w:id="1678531912">
      <w:bodyDiv w:val="1"/>
      <w:marLeft w:val="0"/>
      <w:marRight w:val="0"/>
      <w:marTop w:val="0"/>
      <w:marBottom w:val="0"/>
      <w:divBdr>
        <w:top w:val="none" w:sz="0" w:space="0" w:color="auto"/>
        <w:left w:val="none" w:sz="0" w:space="0" w:color="auto"/>
        <w:bottom w:val="none" w:sz="0" w:space="0" w:color="auto"/>
        <w:right w:val="none" w:sz="0" w:space="0" w:color="auto"/>
      </w:divBdr>
    </w:div>
    <w:div w:id="1710687552">
      <w:bodyDiv w:val="1"/>
      <w:marLeft w:val="0"/>
      <w:marRight w:val="0"/>
      <w:marTop w:val="0"/>
      <w:marBottom w:val="0"/>
      <w:divBdr>
        <w:top w:val="none" w:sz="0" w:space="0" w:color="auto"/>
        <w:left w:val="none" w:sz="0" w:space="0" w:color="auto"/>
        <w:bottom w:val="none" w:sz="0" w:space="0" w:color="auto"/>
        <w:right w:val="none" w:sz="0" w:space="0" w:color="auto"/>
      </w:divBdr>
    </w:div>
    <w:div w:id="1735622520">
      <w:bodyDiv w:val="1"/>
      <w:marLeft w:val="0"/>
      <w:marRight w:val="0"/>
      <w:marTop w:val="0"/>
      <w:marBottom w:val="0"/>
      <w:divBdr>
        <w:top w:val="none" w:sz="0" w:space="0" w:color="auto"/>
        <w:left w:val="none" w:sz="0" w:space="0" w:color="auto"/>
        <w:bottom w:val="none" w:sz="0" w:space="0" w:color="auto"/>
        <w:right w:val="none" w:sz="0" w:space="0" w:color="auto"/>
      </w:divBdr>
    </w:div>
    <w:div w:id="1749116054">
      <w:bodyDiv w:val="1"/>
      <w:marLeft w:val="0"/>
      <w:marRight w:val="0"/>
      <w:marTop w:val="0"/>
      <w:marBottom w:val="0"/>
      <w:divBdr>
        <w:top w:val="none" w:sz="0" w:space="0" w:color="auto"/>
        <w:left w:val="none" w:sz="0" w:space="0" w:color="auto"/>
        <w:bottom w:val="none" w:sz="0" w:space="0" w:color="auto"/>
        <w:right w:val="none" w:sz="0" w:space="0" w:color="auto"/>
      </w:divBdr>
    </w:div>
    <w:div w:id="1947691288">
      <w:bodyDiv w:val="1"/>
      <w:marLeft w:val="0"/>
      <w:marRight w:val="0"/>
      <w:marTop w:val="0"/>
      <w:marBottom w:val="0"/>
      <w:divBdr>
        <w:top w:val="none" w:sz="0" w:space="0" w:color="auto"/>
        <w:left w:val="none" w:sz="0" w:space="0" w:color="auto"/>
        <w:bottom w:val="none" w:sz="0" w:space="0" w:color="auto"/>
        <w:right w:val="none" w:sz="0" w:space="0" w:color="auto"/>
      </w:divBdr>
    </w:div>
    <w:div w:id="1989895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286576A-6E4B-48D8-8628-B7EFF60CB6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624</Words>
  <Characters>3563</Characters>
  <Application>Microsoft Office Word</Application>
  <DocSecurity>0</DocSecurity>
  <Lines>29</Lines>
  <Paragraphs>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4179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Alenka</dc:creator>
  <cp:keywords/>
  <dc:description/>
  <cp:lastModifiedBy>Lidija Vidergar</cp:lastModifiedBy>
  <cp:revision>3</cp:revision>
  <dcterms:created xsi:type="dcterms:W3CDTF">2023-01-26T06:52:00Z</dcterms:created>
  <dcterms:modified xsi:type="dcterms:W3CDTF">2023-01-26T06:54:00Z</dcterms:modified>
</cp:coreProperties>
</file>