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2AF0" w:rsidRPr="00052877" w:rsidRDefault="00092AF0" w:rsidP="00092AF0">
      <w:pPr>
        <w:pStyle w:val="Napis"/>
        <w:rPr>
          <w:rStyle w:val="Krepko"/>
          <w:rFonts w:ascii="Arial" w:hAnsi="Arial" w:cs="Arial"/>
          <w:i w:val="0"/>
          <w:sz w:val="20"/>
          <w:szCs w:val="20"/>
        </w:rPr>
      </w:pPr>
      <w:bookmarkStart w:id="0" w:name="_Ref99116093"/>
      <w:bookmarkStart w:id="1" w:name="_Ref99116075"/>
      <w:r w:rsidRPr="00052877">
        <w:rPr>
          <w:rStyle w:val="Krepko"/>
          <w:rFonts w:ascii="Arial" w:hAnsi="Arial" w:cs="Arial"/>
          <w:i w:val="0"/>
          <w:sz w:val="20"/>
          <w:szCs w:val="20"/>
        </w:rPr>
        <w:t>PRILOGA 2</w:t>
      </w:r>
    </w:p>
    <w:p w:rsidR="00092AF0" w:rsidRPr="00052877" w:rsidRDefault="00092AF0" w:rsidP="00092AF0">
      <w:pPr>
        <w:spacing w:after="0"/>
        <w:jc w:val="left"/>
        <w:rPr>
          <w:rFonts w:ascii="Arial" w:hAnsi="Arial" w:cs="Arial"/>
          <w:b/>
          <w:sz w:val="20"/>
          <w:szCs w:val="20"/>
          <w:lang w:eastAsia="sl-SI"/>
        </w:rPr>
      </w:pPr>
      <w:bookmarkStart w:id="2" w:name="_Ref99631709"/>
      <w:bookmarkStart w:id="3" w:name="_Toc121818031"/>
      <w:r w:rsidRPr="00052877">
        <w:rPr>
          <w:rFonts w:ascii="Arial" w:hAnsi="Arial" w:cs="Arial"/>
          <w:b/>
          <w:sz w:val="20"/>
          <w:szCs w:val="20"/>
        </w:rPr>
        <w:t xml:space="preserve">Tabela </w:t>
      </w:r>
      <w:bookmarkEnd w:id="0"/>
      <w:bookmarkEnd w:id="2"/>
      <w:r w:rsidRPr="00052877">
        <w:rPr>
          <w:rFonts w:ascii="Arial" w:hAnsi="Arial" w:cs="Arial"/>
          <w:b/>
          <w:noProof/>
          <w:sz w:val="20"/>
          <w:szCs w:val="20"/>
        </w:rPr>
        <w:t>1</w:t>
      </w:r>
      <w:r w:rsidRPr="00052877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Pr="00052877">
        <w:rPr>
          <w:rFonts w:ascii="Arial" w:hAnsi="Arial" w:cs="Arial"/>
          <w:b/>
          <w:sz w:val="20"/>
          <w:szCs w:val="20"/>
        </w:rPr>
        <w:t xml:space="preserve">Seznam SOC za izračun SO kmetijskih gospodarstev ter povezovalni šifrant </w:t>
      </w:r>
      <w:bookmarkEnd w:id="3"/>
    </w:p>
    <w:p w:rsidR="00F56448" w:rsidRPr="00052877" w:rsidRDefault="00F56448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7"/>
        <w:gridCol w:w="2475"/>
        <w:gridCol w:w="3796"/>
        <w:gridCol w:w="1114"/>
      </w:tblGrid>
      <w:tr w:rsidR="00837791" w:rsidRPr="00052877" w:rsidTr="00052877">
        <w:trPr>
          <w:trHeight w:val="802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052877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Ajda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Koruza za zrnje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007_1100&amp;1161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Proso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807_1100&amp;1161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Tritikala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1B0A6B">
        <w:trPr>
          <w:trHeight w:val="802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FC7E01" w:rsidRPr="00052877" w:rsidRDefault="00FC7E01" w:rsidP="001B0A6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FC7E01" w:rsidRPr="00052877" w:rsidRDefault="00FC7E01" w:rsidP="001B0A6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FC7E01" w:rsidRPr="00052877" w:rsidRDefault="00FC7E01" w:rsidP="001B0A6B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FC7E01" w:rsidRPr="00052877" w:rsidRDefault="00FC7E01" w:rsidP="001B0A6B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Oves in mešanice jarih žit (mešanica zrnja brez soržice)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Ječmen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811_1100&amp;1161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821_1100&amp;1161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Rž in mešanice ozimnega žita (soržica)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825_1100&amp;1161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Pšenica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SOC_CLND004_2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žito,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017_1100&amp;1161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210_1100&amp;1161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SOC_CLND014_99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suhe stročnice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833_1100&amp;1161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SOC_CLND015_2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pozni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022_1100&amp;1161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SOC_CLND017_2_2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Jedilni krompir, zgodnji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C040A2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Krmne korenovke in kapusnice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26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038_1190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SOC_CLND019_2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Krmne korenovke in kapusnice (brez semen) v zaščitenem prostoru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Sladkorna pesa (brez semen)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Oljna ogrščica in oljna repica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Sončnice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CA747C">
        <w:trPr>
          <w:trHeight w:val="76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013_1100&amp;1161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831_1100&amp;1161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oljnice, d. 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404_1190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Dišavnice, zdravilne rastline in začimbnice v </w:t>
            </w: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začitenem</w:t>
            </w:r>
            <w:proofErr w:type="spellEnd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prostoru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403_1180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 na rabi 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1F025B">
        <w:trPr>
          <w:trHeight w:val="20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737_1180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 na rabi 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738_1180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SOC_CLND034_9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Dišavnice, zdravilne rastline in začimbnice na prostem na rabi 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703_1180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733_1180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734_1180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Trajne zelenjadnice na prostem (šparglji)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046_1100&amp;1161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SOC_CLND043_1_20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Motovilec na prostem (šifra ni vključena pod glavni posevek)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047_1100&amp;1161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Radič na prostem (šifra ni vključena pod glavni posevek)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664198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048_1100&amp;1161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Radič na prostem (šifra ni vključena pod glavni posevek)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Za izračun površin, tabela 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402_1190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Za izračun površin, tabela 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SOC_CLND043_1&amp;015_1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Zelenjadnice brez trajnih in fižol na prostem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409_1190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brez trajnih na prostem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049_1190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Zelenjadnice v zaščitenem prostoru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Njiva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405_1190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Rastlinjak  (</w:t>
            </w: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nespecificirano</w:t>
            </w:r>
            <w:proofErr w:type="spellEnd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FC7E01">
        <w:trPr>
          <w:trHeight w:val="2399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651_1170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7750C9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7750C9">
              <w:rPr>
                <w:rFonts w:ascii="Arial" w:hAnsi="Arial" w:cs="Arial"/>
                <w:sz w:val="20"/>
                <w:szCs w:val="20"/>
                <w:lang w:eastAsia="sl-SI"/>
              </w:rPr>
              <w:t xml:space="preserve">SOC_CLND033 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(</w:t>
            </w:r>
            <w:r w:rsidR="00837791" w:rsidRPr="00052877">
              <w:rPr>
                <w:rFonts w:ascii="Arial" w:hAnsi="Arial" w:cs="Arial"/>
                <w:sz w:val="20"/>
                <w:szCs w:val="20"/>
                <w:lang w:eastAsia="sl-SI"/>
              </w:rPr>
              <w:t>1170</w:t>
            </w:r>
            <w:r>
              <w:rPr>
                <w:rFonts w:ascii="Arial" w:hAnsi="Arial" w:cs="Arial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Jagode na prostem (površina KMRS 651 se ne upošteva pri izračunu SO; SO se izračuna na GERK rabi 1170)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8A6322">
        <w:trPr>
          <w:trHeight w:val="10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651_1192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SOC_CLND081_2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Jagode v zaščitenem prostoru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722_1180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SOC_CLND035_036_9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Energetske in druge industrijske rastline, d. n. na rabi 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51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51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735_1190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8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736_1180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SOC_CLND046_9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Cvetje in okrasne rastline (razen drevesnic) na prostem ali pod nizko zaščito na rabi 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Silažna koruza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4737B5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804_1100&amp;1161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B51732">
        <w:trPr>
          <w:trHeight w:val="10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Travniki in pašniki za določen čas, trave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223_1100&amp;1161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SOC_CLND041_042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rastline, ki se spravijo zelene,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810_1100&amp;1161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Detelje in lucerna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247D90">
        <w:trPr>
          <w:trHeight w:val="51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SOC_CLND047_3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Seme, trave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51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202_1100&amp;1161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201_1131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203_1131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0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206_1131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SOC_CLND038_31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Trave, travno deteljne in deteljno travne mešanice na rabi 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506_1100&amp;1161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052_1100&amp;1161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054_1100&amp;1161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056_1100&amp;1161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058_1100&amp;1161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059_1100&amp;1161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111_1100&amp;1161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1F3505">
        <w:trPr>
          <w:trHeight w:val="313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039_1100&amp;1161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219_1100&amp;1161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103_1100&amp;1161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Praha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90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029_1100&amp;1161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SOC_CLND048_083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723_1100&amp;1161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Tobak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710_1150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702_1180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704_1180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SOC_CLND070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Drevesnice in trsnice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157C1B">
        <w:trPr>
          <w:trHeight w:val="10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000_1221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333_1221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555_1100&amp;1161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777_1100&amp;1161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1100&amp;1161_000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1131_000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1180_000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FC7E01" w:rsidRPr="00052877" w:rsidTr="00732F35">
        <w:trPr>
          <w:trHeight w:val="10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777_1190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1190_000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1192_000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1211_000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777_1221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1221_000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KMRS 000, 333, 555, 777; 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900_1160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1160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Jablane,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SOC_CLND056_1_2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Hruške,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Breskve,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Marelice,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625_1221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Češnje,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626_1221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Višnje,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SOC_CLND057_1_7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Češplje in slive,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Kaki,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E855CD">
        <w:trPr>
          <w:trHeight w:val="76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Aktinidija,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647_1221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SOC_CLND058_1_10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Smokva,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Kostanj,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SOC_CLND060_1_14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Orehi,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698_1221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633_1221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SOC_CLND060_1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Lupinarji, intenzivni sadovnjak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648_1221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649_1221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615_1221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AC5B8D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616_1221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627_1221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677_1221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678_1221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C46AB9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618_1221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619_1221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SOC_CLND055_1_11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Drugo stebelno sadje,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699_1221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Intenzivni sadovnjak (</w:t>
            </w: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nespecificirano</w:t>
            </w:r>
            <w:proofErr w:type="spellEnd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Ameriške borovnice,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653_1221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654_1221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155ED3">
        <w:trPr>
          <w:trHeight w:val="1516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655_1221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656_1221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657_1221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676_1221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659_1221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660_1221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662_1221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646_1221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2F755E">
        <w:trPr>
          <w:trHeight w:val="110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1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675_1221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658_1221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679_1221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680_1221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681_1221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682_1221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SOC_CLND059_1_16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Jagodičje brez jagod, drugo, intenzivni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Ekstenzivni sadovnjak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Njiva za rejo polžev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Hmeljišče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4F3BA4">
        <w:trPr>
          <w:trHeight w:val="10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Jagode na njivi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226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Trajne rastline na njivskih površinah, kjer pridelava ni v tleh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51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Rastlinjak, kjer pridelava ni v tleh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Matičnjak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Oljčnik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1240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Ostali trajni nasadi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Trajni travnik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226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1320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Travinje z razpršenimi neupravičenimi značilnostmi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Površina za ukrep odprava zaraščanja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FC7E01" w:rsidRPr="00052877" w:rsidTr="00113BFD">
        <w:trPr>
          <w:trHeight w:val="126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FC7E01" w:rsidRPr="00052877" w:rsidRDefault="00FC7E01" w:rsidP="00FC7E01">
            <w:pPr>
              <w:spacing w:after="0"/>
              <w:ind w:right="-1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1420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Plantaža gozdnega drevja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1610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GERK raba: Kmetijska zemljišča v pripravi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RKG in ZV</w:t>
            </w:r>
          </w:p>
        </w:tc>
      </w:tr>
    </w:tbl>
    <w:p w:rsidR="00092AF0" w:rsidRPr="00052877" w:rsidRDefault="00092AF0">
      <w:pPr>
        <w:rPr>
          <w:rFonts w:ascii="Arial" w:hAnsi="Arial" w:cs="Arial"/>
          <w:sz w:val="20"/>
          <w:szCs w:val="20"/>
        </w:rPr>
      </w:pP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052877">
        <w:rPr>
          <w:rFonts w:ascii="Arial" w:hAnsi="Arial" w:cs="Arial"/>
          <w:b/>
          <w:bCs/>
          <w:sz w:val="20"/>
          <w:szCs w:val="20"/>
          <w:lang w:eastAsia="sl-SI"/>
        </w:rPr>
        <w:t>Tabela 2: Seznam SOC za izračun SO kmetijskih gospodarstev – naknadni posevki ter povezovalni šifrant – naknadni posevki</w:t>
      </w: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4"/>
        <w:gridCol w:w="2256"/>
        <w:gridCol w:w="4498"/>
        <w:gridCol w:w="994"/>
      </w:tblGrid>
      <w:tr w:rsidR="00837791" w:rsidRPr="00052877" w:rsidTr="00052877">
        <w:trPr>
          <w:trHeight w:val="539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006_1100_n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SOC_CLND040_n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Silažna koruza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004_1100_n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SOC_CLND011_n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Ajda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51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222_1100_n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SOC_CLND039_n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Detelje in lucerna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42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203_1100_n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SOC_CLND038_n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Travniki in pašniki za določen čas, trave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207_1100_n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SOC_CLND039_n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Detelje in lucerna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010_1100_n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SOC_CLND012_n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Proso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005_1100_n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SOC_CLND009_n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Koruza za zrnje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012_1100_n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SOC_CLND023_n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Sončnice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030_1100_n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SOC_CLND024_n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Soja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046_1100_n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SOC_CLND043_1_20_n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Motovilec na prostem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047_1100_n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SOC_CLND043_1_14_n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Radič na prostem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  <w:tr w:rsidR="00837791" w:rsidRPr="00052877" w:rsidTr="00052877">
        <w:trPr>
          <w:trHeight w:val="2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048_1100_n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SOC_CLND043_1_14_n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Radič na prostem (naknadni)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</w:tr>
    </w:tbl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Tabela 3: Seznam SOC za izračun SO kmetijskih gospodarstev ter povezovalni šifrant </w:t>
      </w: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W w:w="11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00"/>
        <w:gridCol w:w="3040"/>
      </w:tblGrid>
      <w:tr w:rsidR="00837791" w:rsidRPr="00052877" w:rsidTr="00837791">
        <w:trPr>
          <w:trHeight w:val="263"/>
        </w:trPr>
        <w:tc>
          <w:tcPr>
            <w:tcW w:w="8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0" w:type="auto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64"/>
              <w:gridCol w:w="2731"/>
              <w:gridCol w:w="1837"/>
              <w:gridCol w:w="1708"/>
            </w:tblGrid>
            <w:tr w:rsidR="00837791" w:rsidRPr="00052877" w:rsidTr="00052877">
              <w:trPr>
                <w:trHeight w:val="276"/>
              </w:trPr>
              <w:tc>
                <w:tcPr>
                  <w:tcW w:w="0" w:type="auto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BDBDB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  <w:t>Povezovalna šifra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BDBDB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  <w:t>Šifra SOC MKGP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BDBDB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  <w:t>Opis SOC MKGP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BDBDB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l-SI"/>
                    </w:rPr>
                    <w:t>Vir podatkov</w:t>
                  </w:r>
                </w:p>
              </w:tc>
            </w:tr>
            <w:tr w:rsidR="00837791" w:rsidRPr="00052877" w:rsidTr="00052877">
              <w:trPr>
                <w:trHeight w:val="263"/>
              </w:trPr>
              <w:tc>
                <w:tcPr>
                  <w:tcW w:w="0" w:type="auto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N_1100&amp;1161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N_1100&amp;1161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Njiva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052877">
              <w:trPr>
                <w:trHeight w:val="514"/>
              </w:trPr>
              <w:tc>
                <w:tcPr>
                  <w:tcW w:w="0" w:type="auto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N_1180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N_1180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Trajne rastline na njivskih površinah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052877">
              <w:trPr>
                <w:trHeight w:val="263"/>
              </w:trPr>
              <w:tc>
                <w:tcPr>
                  <w:tcW w:w="0" w:type="auto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N_1190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N_1190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Rastlinjak 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FC7E01">
              <w:trPr>
                <w:trHeight w:val="251"/>
              </w:trPr>
              <w:tc>
                <w:tcPr>
                  <w:tcW w:w="0" w:type="auto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N_1192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N_1192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Rastlinjak s sadnimi rastlinami, brez jagod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FC7E01">
              <w:trPr>
                <w:trHeight w:val="514"/>
              </w:trPr>
              <w:tc>
                <w:tcPr>
                  <w:tcW w:w="0" w:type="auto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N_1221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N_1221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Intenzivni sadovnjak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FC7E01">
              <w:trPr>
                <w:trHeight w:val="263"/>
              </w:trPr>
              <w:tc>
                <w:tcPr>
                  <w:tcW w:w="0" w:type="auto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GrozdjeLP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Lastno grozdje predel. v vino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RPGV</w:t>
                  </w:r>
                </w:p>
              </w:tc>
            </w:tr>
            <w:tr w:rsidR="00837791" w:rsidRPr="00052877" w:rsidTr="00FC7E01">
              <w:trPr>
                <w:trHeight w:val="263"/>
              </w:trPr>
              <w:tc>
                <w:tcPr>
                  <w:tcW w:w="0" w:type="auto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GrozdjeL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Pridelano grozdje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RPGV</w:t>
                  </w:r>
                </w:p>
              </w:tc>
            </w:tr>
            <w:tr w:rsidR="00837791" w:rsidRPr="00052877" w:rsidTr="00FC7E01">
              <w:trPr>
                <w:trHeight w:val="263"/>
              </w:trPr>
              <w:tc>
                <w:tcPr>
                  <w:tcW w:w="0" w:type="auto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N_1211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N_1211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Vinograd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RKG, ZV</w:t>
                  </w:r>
                </w:p>
              </w:tc>
            </w:tr>
            <w:tr w:rsidR="00837791" w:rsidRPr="00052877" w:rsidTr="00FC7E01">
              <w:trPr>
                <w:trHeight w:val="514"/>
              </w:trPr>
              <w:tc>
                <w:tcPr>
                  <w:tcW w:w="0" w:type="auto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N_402_1100&amp;1161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N_SOC_CLND043_1&amp;015_1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Zelenjadnice brez trajnih in fižol na prostem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ZV</w:t>
                  </w:r>
                </w:p>
              </w:tc>
            </w:tr>
            <w:tr w:rsidR="00837791" w:rsidRPr="00052877" w:rsidTr="00052877">
              <w:trPr>
                <w:trHeight w:val="514"/>
              </w:trPr>
              <w:tc>
                <w:tcPr>
                  <w:tcW w:w="0" w:type="auto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N_402_1190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N_SOC_CLND081_1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Zelenjadnice v zaščitenem prostoru (</w:t>
                  </w:r>
                  <w:proofErr w:type="spellStart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nespecificirano</w:t>
                  </w:r>
                  <w:proofErr w:type="spellEnd"/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)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37791" w:rsidRPr="00052877" w:rsidRDefault="00837791" w:rsidP="00837791">
                  <w:pPr>
                    <w:spacing w:after="0"/>
                    <w:jc w:val="left"/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</w:pPr>
                  <w:r w:rsidRPr="00052877">
                    <w:rPr>
                      <w:rFonts w:ascii="Arial" w:hAnsi="Arial" w:cs="Arial"/>
                      <w:sz w:val="20"/>
                      <w:szCs w:val="20"/>
                      <w:lang w:eastAsia="sl-SI"/>
                    </w:rPr>
                    <w:t>Izračun, ZV</w:t>
                  </w:r>
                </w:p>
              </w:tc>
            </w:tr>
          </w:tbl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</w:tr>
    </w:tbl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052877">
        <w:rPr>
          <w:rFonts w:ascii="Arial" w:hAnsi="Arial" w:cs="Arial"/>
          <w:b/>
          <w:bCs/>
          <w:sz w:val="20"/>
          <w:szCs w:val="20"/>
          <w:lang w:eastAsia="sl-SI"/>
        </w:rPr>
        <w:t>Tabela 4: Seznam SOC za izračun SO kmetijskih gospodarstev – zelenjadnice ter povezovalni šifrant</w:t>
      </w: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340"/>
        <w:gridCol w:w="1680"/>
        <w:gridCol w:w="1180"/>
        <w:gridCol w:w="1940"/>
      </w:tblGrid>
      <w:tr w:rsidR="003F712F" w:rsidRPr="00052877" w:rsidTr="003F712F">
        <w:trPr>
          <w:trHeight w:val="847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3F712F">
        <w:trPr>
          <w:trHeight w:val="514"/>
        </w:trPr>
        <w:tc>
          <w:tcPr>
            <w:tcW w:w="22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402_25_1100&amp;1161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Buče in bučke na prostem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navadna buča (jedilna)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Buče in bučke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vrtna buča ali bučka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402_04_1100&amp;1161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cvetača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402_03_1100&amp;1161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brokoli</w:t>
            </w:r>
          </w:p>
        </w:tc>
      </w:tr>
      <w:tr w:rsidR="00837791" w:rsidRPr="00052877" w:rsidTr="003F712F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čebula</w:t>
            </w:r>
          </w:p>
        </w:tc>
      </w:tr>
      <w:tr w:rsidR="003F712F" w:rsidRPr="00052877" w:rsidTr="006D0C14">
        <w:trPr>
          <w:trHeight w:val="514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3F712F">
        <w:trPr>
          <w:trHeight w:val="514"/>
        </w:trPr>
        <w:tc>
          <w:tcPr>
            <w:tcW w:w="22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402_06_1100&amp;1161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SOC_CLND043_1_04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na prostem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česen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endivija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fižol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grah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zelje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kitajsko zelje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402_19_1100&amp;1161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SOC_CLND043_1_09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korenček in korenje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(brstični)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(glavnati)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(listnati)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paprika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paradižnik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por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radič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rdeča pesa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solata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in kumarice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kumare in kumarice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špinača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SOC_CLND043_1_19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zelje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motovilec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blitva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bob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čičerika</w:t>
            </w:r>
          </w:p>
        </w:tc>
      </w:tr>
      <w:tr w:rsidR="00837791" w:rsidRPr="00052877" w:rsidTr="003F712F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črni koren</w:t>
            </w:r>
          </w:p>
        </w:tc>
      </w:tr>
      <w:tr w:rsidR="003F712F" w:rsidRPr="00052877" w:rsidTr="00BD6904">
        <w:trPr>
          <w:trHeight w:val="764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3F712F">
        <w:trPr>
          <w:trHeight w:val="764"/>
        </w:trPr>
        <w:tc>
          <w:tcPr>
            <w:tcW w:w="22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402_09_1100&amp;1161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drobnjak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feferoni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hren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jajčevci oz. melancane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kardij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kolerabica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leča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Lubenice in melone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lubenice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402_23_1100&amp;1161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Lubenice in melone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melone oziroma dinje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pastinak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402_32_1100&amp;1161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peteršilj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redkev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redkvica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regrat</w:t>
            </w:r>
          </w:p>
        </w:tc>
      </w:tr>
      <w:tr w:rsidR="00837791" w:rsidRPr="00052877" w:rsidTr="00837791">
        <w:trPr>
          <w:trHeight w:val="313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rukola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402_40_1100&amp;1161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sladki komarček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 in topinambur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sladki krompir</w:t>
            </w:r>
          </w:p>
        </w:tc>
      </w:tr>
      <w:tr w:rsidR="003F712F" w:rsidRPr="00052877" w:rsidTr="007779AA">
        <w:trPr>
          <w:trHeight w:val="764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šalotka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 in topinambur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topinambur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vrtna kreša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zelena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402_50_1100&amp;1161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SOC_CLND043_1_22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na prostem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zimski luk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402_25_1190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Buče in bučke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navadna buča (jedilna)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402_46_1190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Buče in bučke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vrtna buča ali bučka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402_04_1190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cvetača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402_03_1190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Cvetača in brokoli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brokoli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402_05_1190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Čebula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čebula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402_06_1190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Česen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česen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402_10_1190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Endivija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endivija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402_12_1190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Fižol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fižol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402_13_1190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Grah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grah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402_17_1190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Kitajsko zelje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kitajsko zelje</w:t>
            </w:r>
          </w:p>
        </w:tc>
      </w:tr>
      <w:tr w:rsidR="003F712F" w:rsidRPr="00052877" w:rsidTr="006B18E8">
        <w:trPr>
          <w:trHeight w:val="1015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402_19_1190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SOC_CLND081_1_09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Korenček in korenje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korenček in korenje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402_26_1190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(brstični)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402_27_1190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(glavnati)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402_28_1190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Ohrovt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ohrovt (listnati)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402_29_1190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Paprika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paprika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402_30_1190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Paradižnik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paradižnik</w:t>
            </w:r>
          </w:p>
        </w:tc>
      </w:tr>
      <w:tr w:rsidR="00837791" w:rsidRPr="00052877" w:rsidTr="00837791">
        <w:trPr>
          <w:trHeight w:val="51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402_33_1190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Por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por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402_34_1190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SOC_CLND081_1_14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radič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402_35_1190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SOC_CLND081_1_15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Rdeča pesa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rdeča pesa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402_42_1190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SOC_CLND081_1_16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Solata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solata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402_20_1190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SOC_CLND081_1_17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Kumare in kumarice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kumare in kumarice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402_44_1190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Špinača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špinača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402_49_1190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SOC_CLND081_1_19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Zelje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zelje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402_24_1190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Motovilec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motovilec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402_01_1190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blitva</w:t>
            </w:r>
          </w:p>
        </w:tc>
      </w:tr>
      <w:tr w:rsidR="003F712F" w:rsidRPr="00052877" w:rsidTr="00BC3452">
        <w:trPr>
          <w:trHeight w:val="1015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402_02_1190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bob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402_07_1190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čičerika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402_08_1190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črni koren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402_09_1190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drobnjak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402_11_1190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feferoni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402_14_1190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hren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402_15_1190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jajčevci oz. melancane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402_16_1190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kardij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402_18_1190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kolerabica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402_21_1190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leča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402_22_1190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Lubenice in melone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lubenice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402_23_1190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SOC_CLND081_1_21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Lubenice in melone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melone oziroma dinje</w:t>
            </w:r>
          </w:p>
        </w:tc>
      </w:tr>
      <w:tr w:rsidR="003F712F" w:rsidRPr="00052877" w:rsidTr="0059666A">
        <w:trPr>
          <w:trHeight w:val="1015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3F712F" w:rsidRPr="00052877" w:rsidRDefault="003F712F" w:rsidP="003F712F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402_31_1190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pastinak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402_32_1190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peteršilj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402_36_1190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redkev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402_37_1190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redkvica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402_38_1190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regrat</w:t>
            </w:r>
          </w:p>
        </w:tc>
      </w:tr>
      <w:tr w:rsidR="00837791" w:rsidRPr="00052877" w:rsidTr="00837791">
        <w:trPr>
          <w:trHeight w:val="764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402_39_1190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Radič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rukola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402_40_1190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sladki komarček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402_41_1190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 in topinambur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sladki krompir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402_43_1190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šalotka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402_45_1190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SOC_CLND081_1_23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Sladki krompir in topinambur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topinambur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402_47_1190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vrtna kreša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402_48_1190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zelena</w:t>
            </w:r>
          </w:p>
        </w:tc>
      </w:tr>
      <w:tr w:rsidR="002250D9" w:rsidRPr="00052877" w:rsidTr="00F16FC0">
        <w:trPr>
          <w:trHeight w:val="1015"/>
        </w:trPr>
        <w:tc>
          <w:tcPr>
            <w:tcW w:w="2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 ZEL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Ime zelenjadnice</w:t>
            </w:r>
          </w:p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(ZV ARSKTRP)</w:t>
            </w:r>
          </w:p>
        </w:tc>
      </w:tr>
      <w:tr w:rsidR="00837791" w:rsidRPr="00052877" w:rsidTr="00837791">
        <w:trPr>
          <w:trHeight w:val="1015"/>
        </w:trPr>
        <w:tc>
          <w:tcPr>
            <w:tcW w:w="2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402_50_1190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SOC_CLND081_1_22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zelenjadnice v zaščitenem prostoru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zimski luk</w:t>
            </w:r>
          </w:p>
        </w:tc>
      </w:tr>
    </w:tbl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p w:rsidR="002250D9" w:rsidRDefault="002250D9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</w:p>
    <w:p w:rsidR="00837791" w:rsidRPr="00052877" w:rsidRDefault="00837791" w:rsidP="00837791">
      <w:pPr>
        <w:spacing w:after="0"/>
        <w:rPr>
          <w:rFonts w:ascii="Arial" w:hAnsi="Arial" w:cs="Arial"/>
          <w:b/>
          <w:bCs/>
          <w:sz w:val="20"/>
          <w:szCs w:val="20"/>
          <w:lang w:eastAsia="sl-SI"/>
        </w:rPr>
      </w:pPr>
      <w:r w:rsidRPr="00052877">
        <w:rPr>
          <w:rFonts w:ascii="Arial" w:hAnsi="Arial" w:cs="Arial"/>
          <w:b/>
          <w:bCs/>
          <w:sz w:val="20"/>
          <w:szCs w:val="20"/>
          <w:lang w:eastAsia="sl-SI"/>
        </w:rPr>
        <w:t xml:space="preserve">Tabela 5: Seznam SOC za izračun SO kmetijskih gospodarstev – živinoreja ter povezovalni šifrant </w:t>
      </w:r>
    </w:p>
    <w:p w:rsidR="00837791" w:rsidRPr="00052877" w:rsidRDefault="0083779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2097"/>
        <w:gridCol w:w="2107"/>
        <w:gridCol w:w="1440"/>
      </w:tblGrid>
      <w:tr w:rsidR="00837791" w:rsidRPr="00052877" w:rsidTr="00052877">
        <w:trPr>
          <w:trHeight w:val="802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MLADO_GOVEDO_DO1L_M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MLADO_GOVEDO_DO1L_F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Govedo, staro manj kot eno leto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MLADO_GOVEDO_1_2_M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eno do dve leti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MLADO_GOVEDO_1_2_F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eno do dve leti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Samci goveda, stari dve leti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GOVEDO_NAD_2L_TELICE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Telice, stare dve leti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OVCE_JAGNJILE_MESNE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OVCE_JAGNJILE_MLECNE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JAGNJETA_DO_1L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ovce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OVNI_STAREJ_OD1L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KOZE_JARILE_MESNE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KOZE_JARILE_MLEČNE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KOZLIČKI_DO_1L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2250D9" w:rsidRPr="00052877" w:rsidTr="00D91A53">
        <w:trPr>
          <w:trHeight w:val="313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KOZLI_SAREJ_OD_1L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SESNI_PUJSKI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TEKAČI_DO_30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Prašički z živo težo pod 30 kilogramov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PLEMENSKE_SVINJE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PLEMENSKE_MLADICE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Plemenske svinje, ki tehtajo 50 kg in več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PITANCI_OD30DO110_IZR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PITANCI_OD30KG_PITANI_VT_IZR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KMECKA_REJA_IZR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PLEMENSKI_MERJASCI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DIVJI_PRASICI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Drugi prašiči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ST_DRUZIN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Čebele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Register čebelnjakov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KONJI_NAD1L_PREH_DA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ZREBETA_DO1L_PREH_DA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OSLI_MEZGI_MULE_PREH_DA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PONIJI_PREH_DA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N_C_1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Kopitarji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LAME_ALPAKE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DAMJAKI_MUFRONI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NAVADNI_JELENI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DRUGA_DIVJAD_PRIR_MESA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PITOVNI_PISCANCI_IZR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PETELINI_KOKOSI_KM_REJA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Brojlerji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KOKOŠI_NESN_JEDILJAJC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2250D9" w:rsidRPr="00052877" w:rsidTr="00486E4C">
        <w:trPr>
          <w:trHeight w:val="514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2250D9" w:rsidRPr="00052877" w:rsidRDefault="002250D9" w:rsidP="002250D9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MATICNE_VALILJAJC_NES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MATICNE_VALILJAJC_PIT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Kokoši nesnice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PURICE_IZR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Purani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RACE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Gosi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PITOVNI_NOJI_DO1L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Noji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JARKICE_JEDJAJCA_IZR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JARKICE_VALILJAJCA_IZR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proofErr w:type="spellStart"/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Jarkice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JEREBICE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PREPELICE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PEGATKE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10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FAZANI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SOC_CLVS023_99_9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Druga perutnina, drugo, drugo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76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PLEMENSKI_KUNCI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Kunci, plemenske samice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KUNCI_PITANJE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= 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PRITL_ZEBU_DO2L_M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PRITL_ZEBU_DO2L_F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PRITL_ZEBU_NAD2L_F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živali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837791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POLZI_KG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SOC_CLVS999_1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Polži (v kg)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ERŽ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Izračuni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837791" w:rsidRPr="00052877" w:rsidTr="00052877">
        <w:trPr>
          <w:trHeight w:val="31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GOVEDO_NAD_2L_KRAVE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7791" w:rsidRPr="00052877" w:rsidRDefault="00837791" w:rsidP="00837791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CRG</w:t>
            </w:r>
          </w:p>
        </w:tc>
      </w:tr>
      <w:tr w:rsidR="00377512" w:rsidRPr="00052877" w:rsidTr="0089195D">
        <w:trPr>
          <w:trHeight w:val="1677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lastRenderedPageBreak/>
              <w:t>Povezovalna šifra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center"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Opis SOC MKGP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vAlign w:val="center"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Vir podatkov</w:t>
            </w:r>
          </w:p>
        </w:tc>
      </w:tr>
      <w:tr w:rsidR="00377512" w:rsidRPr="00052877" w:rsidTr="002250D9">
        <w:trPr>
          <w:trHeight w:val="1677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KRAVE_KIS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Krave, CPZ govedo, za izračun števila krav molznic in drugih krav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CPZ Govedo</w:t>
            </w:r>
          </w:p>
        </w:tc>
      </w:tr>
      <w:tr w:rsidR="00377512" w:rsidRPr="00052877" w:rsidTr="002250D9">
        <w:trPr>
          <w:trHeight w:val="1652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ML_KRAVE_KIS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 molznice, CPZ Govedo, za izračun števila krav molznic in drugih krav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CPZ Govedo</w:t>
            </w:r>
          </w:p>
        </w:tc>
      </w:tr>
      <w:tr w:rsidR="00377512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 molznice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Krave molznice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Izračun: CRG, CPZ Govedo</w:t>
            </w:r>
          </w:p>
        </w:tc>
      </w:tr>
      <w:tr w:rsidR="00377512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SOC_CLVS010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krave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Izračun: CRG, CPZ Govedo</w:t>
            </w:r>
          </w:p>
        </w:tc>
      </w:tr>
      <w:tr w:rsidR="00377512" w:rsidRPr="00052877" w:rsidTr="00052877">
        <w:trPr>
          <w:trHeight w:val="176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Govedo, mlajše od enega leta, samci in samice CRG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</w:tr>
      <w:tr w:rsidR="00377512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Druge ovce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</w:tr>
      <w:tr w:rsidR="00377512" w:rsidRPr="00052877" w:rsidTr="00052877">
        <w:trPr>
          <w:trHeight w:val="514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Druge koze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</w:tr>
      <w:tr w:rsidR="00377512" w:rsidRPr="00052877" w:rsidTr="00052877">
        <w:trPr>
          <w:trHeight w:val="12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N_SOC_CLVS018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Prašički z živo težo pod 20 kilogramov ERŽ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Izračun</w:t>
            </w:r>
          </w:p>
        </w:tc>
      </w:tr>
      <w:tr w:rsidR="00377512" w:rsidRPr="00052877" w:rsidTr="00052877">
        <w:trPr>
          <w:trHeight w:val="30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377512" w:rsidRPr="00052877" w:rsidTr="00052877">
        <w:trPr>
          <w:trHeight w:val="30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Legenda: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7512" w:rsidRPr="00052877" w:rsidRDefault="00377512" w:rsidP="00377512">
            <w:pPr>
              <w:spacing w:after="0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377512" w:rsidRPr="00052877" w:rsidTr="00D14976">
        <w:trPr>
          <w:trHeight w:val="752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sz w:val="20"/>
                <w:szCs w:val="20"/>
                <w:lang w:eastAsia="sl-SI"/>
              </w:rPr>
              <w:t>SOC Izvedbena uredba Komisije (EU) 2015/220 (Evropska komisija, 2015)</w:t>
            </w:r>
          </w:p>
        </w:tc>
      </w:tr>
      <w:tr w:rsidR="00377512" w:rsidRPr="00052877" w:rsidTr="00DC255C">
        <w:trPr>
          <w:trHeight w:val="301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>Dodatni SOC</w:t>
            </w:r>
            <w:r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  <w:t xml:space="preserve"> – zaupne narave, niso javno objavljeni</w:t>
            </w:r>
          </w:p>
        </w:tc>
      </w:tr>
      <w:tr w:rsidR="00377512" w:rsidRPr="00052877" w:rsidTr="00036106">
        <w:trPr>
          <w:trHeight w:val="752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377512" w:rsidRPr="00052877" w:rsidRDefault="00377512" w:rsidP="00377512">
            <w:pPr>
              <w:spacing w:after="0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5B9BD5"/>
                <w:sz w:val="20"/>
                <w:szCs w:val="20"/>
                <w:lang w:eastAsia="sl-SI"/>
              </w:rPr>
              <w:t>Pripisan SOC enak kot pri glavnem pridelku z enako šifro KMRS</w:t>
            </w:r>
          </w:p>
        </w:tc>
      </w:tr>
      <w:tr w:rsidR="00377512" w:rsidRPr="00052877" w:rsidTr="009354BB">
        <w:trPr>
          <w:trHeight w:val="7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</w:tcBorders>
            <w:shd w:val="clear" w:color="000000" w:fill="D9D9D9"/>
            <w:vAlign w:val="center"/>
            <w:hideMark/>
          </w:tcPr>
          <w:p w:rsidR="009354BB" w:rsidRDefault="00377512" w:rsidP="00377512">
            <w:pPr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  <w:r w:rsidRPr="00052877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SOC Izvedbena uredba Komisije (EU) 2015/220 (Evropska komisija, 2015), niso uporabljeni pri izračunu SO kmetijskih gospodarstev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.</w:t>
            </w:r>
            <w:bookmarkStart w:id="4" w:name="_GoBack"/>
            <w:bookmarkEnd w:id="4"/>
          </w:p>
          <w:p w:rsidR="009354BB" w:rsidRPr="00377512" w:rsidRDefault="009354BB" w:rsidP="00377512">
            <w:pPr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:rsidR="00837791" w:rsidRPr="00052877" w:rsidRDefault="00837791" w:rsidP="00377512">
      <w:pPr>
        <w:rPr>
          <w:rFonts w:ascii="Arial" w:hAnsi="Arial" w:cs="Arial"/>
          <w:sz w:val="20"/>
          <w:szCs w:val="20"/>
        </w:rPr>
      </w:pPr>
    </w:p>
    <w:sectPr w:rsidR="00837791" w:rsidRPr="000528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AF0"/>
    <w:rsid w:val="00052877"/>
    <w:rsid w:val="00092AF0"/>
    <w:rsid w:val="002250D9"/>
    <w:rsid w:val="00377512"/>
    <w:rsid w:val="003F712F"/>
    <w:rsid w:val="007750C9"/>
    <w:rsid w:val="00837791"/>
    <w:rsid w:val="009354BB"/>
    <w:rsid w:val="00E35D76"/>
    <w:rsid w:val="00F56448"/>
    <w:rsid w:val="00FC7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4D0A3"/>
  <w15:chartTrackingRefBased/>
  <w15:docId w15:val="{2572D64D-A695-435E-B2C5-11B7B5792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92AF0"/>
    <w:pPr>
      <w:spacing w:after="120" w:line="240" w:lineRule="auto"/>
      <w:jc w:val="both"/>
    </w:pPr>
    <w:rPr>
      <w:rFonts w:eastAsia="Times New Roman" w:cs="Times New Roman"/>
      <w:szCs w:val="24"/>
      <w:lang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qFormat/>
    <w:rsid w:val="00092AF0"/>
    <w:rPr>
      <w:b/>
      <w:bCs/>
    </w:rPr>
  </w:style>
  <w:style w:type="paragraph" w:styleId="Napis">
    <w:name w:val="caption"/>
    <w:basedOn w:val="Navaden"/>
    <w:next w:val="Navaden"/>
    <w:unhideWhenUsed/>
    <w:qFormat/>
    <w:rsid w:val="00092AF0"/>
    <w:pPr>
      <w:ind w:left="1077" w:hanging="1077"/>
      <w:jc w:val="left"/>
    </w:pPr>
    <w:rPr>
      <w:rFonts w:eastAsiaTheme="minorHAnsi" w:cstheme="minorHAnsi"/>
      <w:bCs/>
      <w:i/>
      <w:color w:val="000000" w:themeColor="text1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712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712F"/>
    <w:rPr>
      <w:rFonts w:ascii="Segoe UI" w:eastAsia="Times New Roman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31</Pages>
  <Words>4425</Words>
  <Characters>25229</Characters>
  <Application>Microsoft Office Word</Application>
  <DocSecurity>0</DocSecurity>
  <Lines>210</Lines>
  <Paragraphs>59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5</cp:revision>
  <dcterms:created xsi:type="dcterms:W3CDTF">2023-01-16T07:40:00Z</dcterms:created>
  <dcterms:modified xsi:type="dcterms:W3CDTF">2023-01-16T15:05:00Z</dcterms:modified>
</cp:coreProperties>
</file>