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6F5" w:rsidRPr="00CC236E" w:rsidRDefault="00E1572C">
      <w:pPr>
        <w:pStyle w:val="Naslov1"/>
        <w:spacing w:before="125"/>
        <w:rPr>
          <w:rFonts w:ascii="Arial" w:hAnsi="Arial" w:cs="Arial"/>
          <w:sz w:val="22"/>
          <w:szCs w:val="22"/>
        </w:rPr>
      </w:pPr>
      <w:r w:rsidRPr="00CC236E">
        <w:rPr>
          <w:rFonts w:ascii="Arial" w:hAnsi="Arial" w:cs="Arial"/>
          <w:sz w:val="22"/>
          <w:szCs w:val="22"/>
        </w:rPr>
        <w:t>P</w:t>
      </w:r>
      <w:r w:rsidR="00645B1D" w:rsidRPr="00CC236E">
        <w:rPr>
          <w:rFonts w:ascii="Arial" w:hAnsi="Arial" w:cs="Arial"/>
          <w:sz w:val="22"/>
          <w:szCs w:val="22"/>
        </w:rPr>
        <w:t>riloga</w:t>
      </w:r>
      <w:r w:rsidRPr="00CC236E">
        <w:rPr>
          <w:rFonts w:ascii="Arial" w:hAnsi="Arial" w:cs="Arial"/>
          <w:sz w:val="22"/>
          <w:szCs w:val="22"/>
        </w:rPr>
        <w:t xml:space="preserve"> </w:t>
      </w:r>
      <w:r w:rsidR="002C6F6F" w:rsidRPr="00CC236E">
        <w:rPr>
          <w:rFonts w:ascii="Arial" w:hAnsi="Arial" w:cs="Arial"/>
          <w:sz w:val="22"/>
          <w:szCs w:val="22"/>
        </w:rPr>
        <w:t>2</w:t>
      </w:r>
      <w:r w:rsidRPr="00CC236E">
        <w:rPr>
          <w:rFonts w:ascii="Arial" w:hAnsi="Arial" w:cs="Arial"/>
          <w:sz w:val="22"/>
          <w:szCs w:val="22"/>
        </w:rPr>
        <w:t>:</w:t>
      </w:r>
    </w:p>
    <w:p w:rsidR="000F36F5" w:rsidRDefault="000F36F5">
      <w:pPr>
        <w:pStyle w:val="Telobesedila"/>
        <w:rPr>
          <w:sz w:val="20"/>
        </w:rPr>
      </w:pPr>
    </w:p>
    <w:p w:rsidR="000F36F5" w:rsidRPr="00CE0495" w:rsidRDefault="00E1572C" w:rsidP="00CE0495">
      <w:pPr>
        <w:spacing w:before="96"/>
        <w:ind w:right="73"/>
        <w:jc w:val="center"/>
        <w:rPr>
          <w:rFonts w:ascii="Arial" w:hAnsi="Arial" w:cs="Arial"/>
          <w:b/>
          <w:sz w:val="24"/>
          <w:szCs w:val="24"/>
        </w:rPr>
      </w:pPr>
      <w:r w:rsidRPr="00CE0495">
        <w:rPr>
          <w:rFonts w:ascii="Arial" w:hAnsi="Arial" w:cs="Arial"/>
          <w:b/>
          <w:sz w:val="24"/>
          <w:szCs w:val="24"/>
        </w:rPr>
        <w:t>IZJAVA</w:t>
      </w:r>
      <w:r w:rsidRPr="00CE0495">
        <w:rPr>
          <w:rFonts w:ascii="Arial" w:hAnsi="Arial" w:cs="Arial"/>
          <w:b/>
          <w:spacing w:val="-1"/>
          <w:sz w:val="24"/>
          <w:szCs w:val="24"/>
        </w:rPr>
        <w:t xml:space="preserve"> </w:t>
      </w:r>
      <w:r w:rsidRPr="00CE0495">
        <w:rPr>
          <w:rFonts w:ascii="Arial" w:hAnsi="Arial" w:cs="Arial"/>
          <w:b/>
          <w:sz w:val="24"/>
          <w:szCs w:val="24"/>
        </w:rPr>
        <w:t>UPRAVIČENCA</w:t>
      </w:r>
    </w:p>
    <w:p w:rsidR="000F36F5" w:rsidRPr="00CE0495" w:rsidRDefault="00E1572C" w:rsidP="00CE0495">
      <w:pPr>
        <w:pStyle w:val="Naslov1"/>
        <w:spacing w:before="33"/>
        <w:ind w:left="0" w:right="-69"/>
        <w:jc w:val="center"/>
        <w:rPr>
          <w:rFonts w:ascii="Arial" w:hAnsi="Arial" w:cs="Arial"/>
          <w:b/>
          <w:sz w:val="24"/>
          <w:szCs w:val="24"/>
        </w:rPr>
      </w:pPr>
      <w:r w:rsidRPr="00CE0495">
        <w:rPr>
          <w:rFonts w:ascii="Arial" w:hAnsi="Arial" w:cs="Arial"/>
          <w:b/>
          <w:sz w:val="24"/>
          <w:szCs w:val="24"/>
        </w:rPr>
        <w:t>O</w:t>
      </w:r>
      <w:r w:rsidRPr="00CE0495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CE0495">
        <w:rPr>
          <w:rFonts w:ascii="Arial" w:hAnsi="Arial" w:cs="Arial"/>
          <w:b/>
          <w:sz w:val="24"/>
          <w:szCs w:val="24"/>
        </w:rPr>
        <w:t>KMETIJSKEM</w:t>
      </w:r>
      <w:r w:rsidRPr="00CE0495">
        <w:rPr>
          <w:rFonts w:ascii="Arial" w:hAnsi="Arial" w:cs="Arial"/>
          <w:b/>
          <w:spacing w:val="-1"/>
          <w:sz w:val="24"/>
          <w:szCs w:val="24"/>
        </w:rPr>
        <w:t xml:space="preserve"> </w:t>
      </w:r>
      <w:r w:rsidRPr="00CE0495">
        <w:rPr>
          <w:rFonts w:ascii="Arial" w:hAnsi="Arial" w:cs="Arial"/>
          <w:b/>
          <w:sz w:val="24"/>
          <w:szCs w:val="24"/>
        </w:rPr>
        <w:t>GOSPODARSTVU</w:t>
      </w:r>
    </w:p>
    <w:p w:rsidR="000F36F5" w:rsidRDefault="000F36F5">
      <w:pPr>
        <w:pStyle w:val="Telobesedila"/>
        <w:spacing w:before="10"/>
        <w:rPr>
          <w:sz w:val="23"/>
        </w:rPr>
      </w:pPr>
    </w:p>
    <w:p w:rsidR="00CE0495" w:rsidRDefault="00CE0495">
      <w:pPr>
        <w:tabs>
          <w:tab w:val="left" w:pos="8584"/>
        </w:tabs>
        <w:spacing w:line="292" w:lineRule="auto"/>
        <w:ind w:left="1095" w:right="132" w:hanging="994"/>
        <w:rPr>
          <w:sz w:val="20"/>
        </w:rPr>
      </w:pPr>
    </w:p>
    <w:p w:rsidR="000F36F5" w:rsidRDefault="00E1572C">
      <w:pPr>
        <w:tabs>
          <w:tab w:val="left" w:pos="8584"/>
        </w:tabs>
        <w:spacing w:line="292" w:lineRule="auto"/>
        <w:ind w:left="1095" w:right="132" w:hanging="994"/>
        <w:rPr>
          <w:rFonts w:ascii="Arial" w:hAnsi="Arial"/>
          <w:i/>
          <w:sz w:val="18"/>
        </w:rPr>
      </w:pPr>
      <w:r w:rsidRPr="00CC236E">
        <w:rPr>
          <w:rFonts w:ascii="Arial" w:hAnsi="Arial" w:cs="Arial"/>
          <w:sz w:val="24"/>
          <w:szCs w:val="24"/>
        </w:rPr>
        <w:t>Podpisani</w:t>
      </w:r>
      <w:r w:rsidR="00CC236E">
        <w:rPr>
          <w:rFonts w:ascii="Arial" w:hAnsi="Arial" w:cs="Arial"/>
          <w:sz w:val="24"/>
          <w:szCs w:val="24"/>
          <w:u w:val="single"/>
        </w:rPr>
        <w:tab/>
      </w:r>
      <w:r w:rsidRPr="00CC236E">
        <w:rPr>
          <w:rFonts w:ascii="Arial" w:hAnsi="Arial"/>
          <w:i/>
          <w:sz w:val="18"/>
        </w:rPr>
        <w:t xml:space="preserve"> </w:t>
      </w:r>
      <w:r>
        <w:rPr>
          <w:rFonts w:ascii="Arial" w:hAnsi="Arial"/>
          <w:i/>
          <w:sz w:val="18"/>
        </w:rPr>
        <w:t>(ime in priimek fizične osebe, ki je nosilec kmetijskega gospodarstva, ali ime in priimek</w:t>
      </w:r>
      <w:r>
        <w:rPr>
          <w:rFonts w:ascii="Arial" w:hAnsi="Arial"/>
          <w:i/>
          <w:spacing w:val="1"/>
          <w:sz w:val="18"/>
        </w:rPr>
        <w:t xml:space="preserve"> </w:t>
      </w:r>
      <w:r>
        <w:rPr>
          <w:rFonts w:ascii="Arial" w:hAnsi="Arial"/>
          <w:i/>
          <w:sz w:val="18"/>
        </w:rPr>
        <w:t>pooblaščene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osebe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za</w:t>
      </w:r>
      <w:r>
        <w:rPr>
          <w:rFonts w:ascii="Arial" w:hAnsi="Arial"/>
          <w:i/>
          <w:spacing w:val="1"/>
          <w:sz w:val="18"/>
        </w:rPr>
        <w:t xml:space="preserve"> </w:t>
      </w:r>
      <w:r>
        <w:rPr>
          <w:rFonts w:ascii="Arial" w:hAnsi="Arial"/>
          <w:i/>
          <w:sz w:val="18"/>
        </w:rPr>
        <w:t>zastopanje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pravne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osebe,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ki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sz w:val="18"/>
        </w:rPr>
        <w:t>je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nosilec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sz w:val="18"/>
        </w:rPr>
        <w:t>kmetijskega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gospodarstva)</w:t>
      </w:r>
    </w:p>
    <w:p w:rsidR="000F36F5" w:rsidRDefault="000F36F5">
      <w:pPr>
        <w:pStyle w:val="Telobesedila"/>
        <w:spacing w:before="3"/>
        <w:rPr>
          <w:rFonts w:ascii="Arial"/>
          <w:i/>
          <w:sz w:val="20"/>
        </w:rPr>
      </w:pPr>
    </w:p>
    <w:p w:rsidR="000F36F5" w:rsidRPr="00CC236E" w:rsidRDefault="00E1572C">
      <w:pPr>
        <w:pStyle w:val="Naslov"/>
        <w:rPr>
          <w:rFonts w:ascii="Arial" w:hAnsi="Arial" w:cs="Arial"/>
          <w:b/>
          <w:sz w:val="24"/>
          <w:szCs w:val="24"/>
        </w:rPr>
      </w:pPr>
      <w:r w:rsidRPr="00CC236E">
        <w:rPr>
          <w:rFonts w:ascii="Arial" w:hAnsi="Arial" w:cs="Arial"/>
          <w:b/>
          <w:sz w:val="24"/>
          <w:szCs w:val="24"/>
        </w:rPr>
        <w:t>izjavljam,</w:t>
      </w:r>
      <w:r w:rsidRPr="00CC236E">
        <w:rPr>
          <w:rFonts w:ascii="Arial" w:hAnsi="Arial" w:cs="Arial"/>
          <w:b/>
          <w:spacing w:val="-3"/>
          <w:sz w:val="24"/>
          <w:szCs w:val="24"/>
        </w:rPr>
        <w:t xml:space="preserve"> </w:t>
      </w:r>
      <w:r w:rsidRPr="00CC236E">
        <w:rPr>
          <w:rFonts w:ascii="Arial" w:hAnsi="Arial" w:cs="Arial"/>
          <w:b/>
          <w:sz w:val="24"/>
          <w:szCs w:val="24"/>
        </w:rPr>
        <w:t>da</w:t>
      </w:r>
      <w:r w:rsidRPr="00CC236E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CC236E">
        <w:rPr>
          <w:rFonts w:ascii="Arial" w:hAnsi="Arial" w:cs="Arial"/>
          <w:b/>
          <w:sz w:val="24"/>
          <w:szCs w:val="24"/>
        </w:rPr>
        <w:t>kmetijsko</w:t>
      </w:r>
      <w:r w:rsidRPr="00CC236E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CC236E">
        <w:rPr>
          <w:rFonts w:ascii="Arial" w:hAnsi="Arial" w:cs="Arial"/>
          <w:b/>
          <w:sz w:val="24"/>
          <w:szCs w:val="24"/>
        </w:rPr>
        <w:t>gospodarstvo</w:t>
      </w:r>
      <w:r w:rsidRPr="00CC236E">
        <w:rPr>
          <w:rFonts w:ascii="Arial" w:hAnsi="Arial" w:cs="Arial"/>
          <w:b/>
          <w:spacing w:val="-1"/>
          <w:sz w:val="24"/>
          <w:szCs w:val="24"/>
        </w:rPr>
        <w:t xml:space="preserve"> </w:t>
      </w:r>
      <w:r w:rsidRPr="00CC236E">
        <w:rPr>
          <w:rFonts w:ascii="Arial" w:hAnsi="Arial" w:cs="Arial"/>
          <w:b/>
          <w:sz w:val="24"/>
          <w:szCs w:val="24"/>
        </w:rPr>
        <w:t>z</w:t>
      </w:r>
      <w:r w:rsidRPr="00CC236E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CC236E">
        <w:rPr>
          <w:rFonts w:ascii="Arial" w:hAnsi="Arial" w:cs="Arial"/>
          <w:b/>
          <w:sz w:val="24"/>
          <w:szCs w:val="24"/>
        </w:rPr>
        <w:t>identifikacijsko</w:t>
      </w:r>
      <w:r w:rsidRPr="00CC236E">
        <w:rPr>
          <w:rFonts w:ascii="Arial" w:hAnsi="Arial" w:cs="Arial"/>
          <w:b/>
          <w:spacing w:val="-5"/>
          <w:sz w:val="24"/>
          <w:szCs w:val="24"/>
        </w:rPr>
        <w:t xml:space="preserve"> </w:t>
      </w:r>
      <w:r w:rsidRPr="00CC236E">
        <w:rPr>
          <w:rFonts w:ascii="Arial" w:hAnsi="Arial" w:cs="Arial"/>
          <w:b/>
          <w:sz w:val="24"/>
          <w:szCs w:val="24"/>
        </w:rPr>
        <w:t>številko</w:t>
      </w:r>
      <w:r w:rsidRPr="00CC236E">
        <w:rPr>
          <w:rFonts w:ascii="Arial" w:hAnsi="Arial" w:cs="Arial"/>
          <w:b/>
          <w:spacing w:val="-1"/>
          <w:sz w:val="24"/>
          <w:szCs w:val="24"/>
        </w:rPr>
        <w:t xml:space="preserve"> </w:t>
      </w:r>
      <w:r w:rsidRPr="00CC236E">
        <w:rPr>
          <w:rFonts w:ascii="Arial" w:hAnsi="Arial" w:cs="Arial"/>
          <w:b/>
          <w:sz w:val="24"/>
          <w:szCs w:val="24"/>
        </w:rPr>
        <w:t>(KMG</w:t>
      </w:r>
      <w:r w:rsidRPr="00CC236E">
        <w:rPr>
          <w:rFonts w:ascii="Arial" w:hAnsi="Arial" w:cs="Arial"/>
          <w:b/>
          <w:spacing w:val="-3"/>
          <w:sz w:val="24"/>
          <w:szCs w:val="24"/>
        </w:rPr>
        <w:t xml:space="preserve"> </w:t>
      </w:r>
      <w:r w:rsidRPr="00CC236E">
        <w:rPr>
          <w:rFonts w:ascii="Arial" w:hAnsi="Arial" w:cs="Arial"/>
          <w:b/>
          <w:sz w:val="24"/>
          <w:szCs w:val="24"/>
        </w:rPr>
        <w:t>MID):</w:t>
      </w:r>
    </w:p>
    <w:p w:rsidR="000F36F5" w:rsidRDefault="000F36F5">
      <w:pPr>
        <w:pStyle w:val="Telobesedila"/>
        <w:spacing w:before="2"/>
        <w:rPr>
          <w:rFonts w:ascii="Calibri"/>
          <w:sz w:val="19"/>
        </w:rPr>
      </w:pPr>
    </w:p>
    <w:tbl>
      <w:tblPr>
        <w:tblStyle w:val="TableNormal"/>
        <w:tblW w:w="0" w:type="auto"/>
        <w:jc w:val="center"/>
        <w:tblInd w:w="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41"/>
        <w:gridCol w:w="275"/>
        <w:gridCol w:w="277"/>
        <w:gridCol w:w="276"/>
        <w:gridCol w:w="276"/>
        <w:gridCol w:w="277"/>
        <w:gridCol w:w="276"/>
        <w:gridCol w:w="276"/>
        <w:gridCol w:w="276"/>
        <w:gridCol w:w="278"/>
      </w:tblGrid>
      <w:tr w:rsidR="00C25007" w:rsidTr="00CE0495">
        <w:trPr>
          <w:trHeight w:val="577"/>
          <w:jc w:val="center"/>
        </w:trPr>
        <w:tc>
          <w:tcPr>
            <w:tcW w:w="1341" w:type="dxa"/>
            <w:shd w:val="clear" w:color="auto" w:fill="auto"/>
          </w:tcPr>
          <w:p w:rsidR="00C25007" w:rsidRPr="00C25007" w:rsidRDefault="00C25007" w:rsidP="00B6105E">
            <w:pPr>
              <w:pStyle w:val="TableParagraph"/>
              <w:rPr>
                <w:rFonts w:ascii="Arial" w:hAnsi="Arial" w:cs="Arial"/>
                <w:sz w:val="20"/>
              </w:rPr>
            </w:pPr>
            <w:r w:rsidRPr="00C25007">
              <w:rPr>
                <w:rFonts w:ascii="Arial" w:hAnsi="Arial" w:cs="Arial"/>
                <w:sz w:val="20"/>
              </w:rPr>
              <w:t xml:space="preserve">KMG-MID: </w:t>
            </w:r>
          </w:p>
        </w:tc>
        <w:tc>
          <w:tcPr>
            <w:tcW w:w="275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6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6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6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6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6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8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C25007" w:rsidRDefault="00C25007" w:rsidP="00CE0495">
      <w:pPr>
        <w:spacing w:before="58" w:line="300" w:lineRule="auto"/>
        <w:ind w:right="100"/>
        <w:jc w:val="center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(</w:t>
      </w:r>
      <w:r w:rsidR="002C6F6F">
        <w:rPr>
          <w:rFonts w:ascii="Arial" w:hAnsi="Arial"/>
          <w:i/>
          <w:sz w:val="18"/>
        </w:rPr>
        <w:t>9</w:t>
      </w:r>
      <w:r>
        <w:rPr>
          <w:rFonts w:ascii="Arial" w:hAnsi="Arial"/>
          <w:i/>
          <w:sz w:val="18"/>
        </w:rPr>
        <w:t>-mestna identifikacijska številka</w:t>
      </w:r>
      <w:r>
        <w:rPr>
          <w:rFonts w:ascii="Arial" w:hAnsi="Arial"/>
          <w:i/>
          <w:spacing w:val="-47"/>
          <w:sz w:val="18"/>
        </w:rPr>
        <w:t xml:space="preserve"> </w:t>
      </w:r>
      <w:r>
        <w:rPr>
          <w:rFonts w:ascii="Arial" w:hAnsi="Arial"/>
          <w:i/>
          <w:sz w:val="18"/>
        </w:rPr>
        <w:t>kmetijskega</w:t>
      </w:r>
      <w:r>
        <w:rPr>
          <w:rFonts w:ascii="Arial" w:hAnsi="Arial"/>
          <w:i/>
          <w:spacing w:val="-7"/>
          <w:sz w:val="18"/>
        </w:rPr>
        <w:t xml:space="preserve"> </w:t>
      </w:r>
      <w:r>
        <w:rPr>
          <w:rFonts w:ascii="Arial" w:hAnsi="Arial"/>
          <w:i/>
          <w:sz w:val="18"/>
        </w:rPr>
        <w:t>gospodarstva)</w:t>
      </w:r>
    </w:p>
    <w:p w:rsidR="000F36F5" w:rsidRDefault="000F36F5">
      <w:pPr>
        <w:pStyle w:val="Telobesedila"/>
        <w:spacing w:before="2"/>
        <w:rPr>
          <w:rFonts w:ascii="Calibri"/>
          <w:sz w:val="24"/>
        </w:rPr>
      </w:pPr>
    </w:p>
    <w:p w:rsidR="000F36F5" w:rsidRPr="00CC236E" w:rsidRDefault="00CC236E" w:rsidP="00C25007">
      <w:pPr>
        <w:pStyle w:val="Naslov1"/>
        <w:spacing w:before="0"/>
        <w:ind w:left="851" w:right="-3500"/>
        <w:rPr>
          <w:rFonts w:ascii="Arial" w:hAnsi="Arial" w:cs="Arial"/>
          <w:b/>
          <w:sz w:val="24"/>
          <w:szCs w:val="24"/>
        </w:rPr>
      </w:pPr>
      <w:r w:rsidRPr="00CC236E">
        <w:rPr>
          <w:rFonts w:ascii="Arial" w:hAnsi="Arial" w:cs="Arial"/>
          <w:b/>
          <w:sz w:val="24"/>
          <w:szCs w:val="24"/>
        </w:rPr>
        <w:pict>
          <v:shape id="_x0000_s1034" style="position:absolute;left:0;text-align:left;margin-left:86.2pt;margin-top:.95pt;width:9.25pt;height:22.2pt;z-index:15732224;mso-position-horizontal-relative:page" coordorigin="1724,19" coordsize="185,444" o:spt="100" adj="0,,0" path="m1724,204r184,l1908,19r-184,l1724,204xm1724,463r184,l1908,278r-184,l1724,463xe" filled="f" strokeweight=".72pt">
            <v:stroke joinstyle="round"/>
            <v:formulas/>
            <v:path arrowok="t" o:connecttype="segments"/>
            <w10:wrap anchorx="page"/>
          </v:shape>
        </w:pict>
      </w:r>
      <w:r w:rsidR="00E1572C" w:rsidRPr="00CC236E">
        <w:rPr>
          <w:rFonts w:ascii="Arial" w:hAnsi="Arial" w:cs="Arial"/>
          <w:b/>
          <w:sz w:val="24"/>
          <w:szCs w:val="24"/>
        </w:rPr>
        <w:t>ni</w:t>
      </w:r>
      <w:r w:rsidR="00E1572C" w:rsidRPr="00CC236E">
        <w:rPr>
          <w:rFonts w:ascii="Arial" w:hAnsi="Arial" w:cs="Arial"/>
          <w:b/>
          <w:spacing w:val="-3"/>
          <w:sz w:val="24"/>
          <w:szCs w:val="24"/>
        </w:rPr>
        <w:t xml:space="preserve"> </w:t>
      </w:r>
      <w:r w:rsidR="00E1572C" w:rsidRPr="00CC236E">
        <w:rPr>
          <w:rFonts w:ascii="Arial" w:hAnsi="Arial" w:cs="Arial"/>
          <w:b/>
          <w:sz w:val="24"/>
          <w:szCs w:val="24"/>
        </w:rPr>
        <w:t>podjetje</w:t>
      </w:r>
      <w:r w:rsidR="00E1572C" w:rsidRPr="00CC236E">
        <w:rPr>
          <w:rFonts w:ascii="Arial" w:hAnsi="Arial" w:cs="Arial"/>
          <w:b/>
          <w:spacing w:val="1"/>
          <w:sz w:val="24"/>
          <w:szCs w:val="24"/>
        </w:rPr>
        <w:t xml:space="preserve"> </w:t>
      </w:r>
      <w:r w:rsidR="00E1572C" w:rsidRPr="00CC236E">
        <w:rPr>
          <w:rFonts w:ascii="Arial" w:hAnsi="Arial" w:cs="Arial"/>
          <w:b/>
          <w:sz w:val="24"/>
          <w:szCs w:val="24"/>
        </w:rPr>
        <w:t>v</w:t>
      </w:r>
      <w:r w:rsidR="00E1572C" w:rsidRPr="00CC236E">
        <w:rPr>
          <w:rFonts w:ascii="Arial" w:hAnsi="Arial" w:cs="Arial"/>
          <w:b/>
          <w:spacing w:val="-3"/>
          <w:sz w:val="24"/>
          <w:szCs w:val="24"/>
        </w:rPr>
        <w:t xml:space="preserve"> </w:t>
      </w:r>
      <w:r w:rsidR="00E1572C" w:rsidRPr="00CC236E">
        <w:rPr>
          <w:rFonts w:ascii="Arial" w:hAnsi="Arial" w:cs="Arial"/>
          <w:b/>
          <w:sz w:val="24"/>
          <w:szCs w:val="24"/>
        </w:rPr>
        <w:t>težavah*</w:t>
      </w:r>
      <w:r w:rsidR="00C25007" w:rsidRPr="00CC236E">
        <w:rPr>
          <w:rFonts w:ascii="Arial" w:hAnsi="Arial" w:cs="Arial"/>
          <w:b/>
          <w:sz w:val="24"/>
          <w:szCs w:val="24"/>
        </w:rPr>
        <w:t>,</w:t>
      </w:r>
    </w:p>
    <w:p w:rsidR="00C25007" w:rsidRPr="00CC236E" w:rsidRDefault="00C25007" w:rsidP="00C25007">
      <w:pPr>
        <w:spacing w:line="300" w:lineRule="auto"/>
        <w:ind w:left="851"/>
        <w:rPr>
          <w:rFonts w:ascii="Arial" w:hAnsi="Arial" w:cs="Arial"/>
          <w:b/>
          <w:sz w:val="24"/>
          <w:szCs w:val="24"/>
        </w:rPr>
      </w:pPr>
      <w:r w:rsidRPr="00CC236E">
        <w:rPr>
          <w:rFonts w:ascii="Arial" w:hAnsi="Arial" w:cs="Arial"/>
          <w:b/>
          <w:sz w:val="24"/>
          <w:szCs w:val="24"/>
        </w:rPr>
        <w:t>ni naslovnik neporavnanega naloga za izterjavo na podlagi predhodnega sklepa Evropske komisije, s katerim je bila pomoč razglašena za nezakonito in nezdružljivo z notranjim trgom.</w:t>
      </w:r>
    </w:p>
    <w:p w:rsidR="00C25007" w:rsidRDefault="00C25007">
      <w:pPr>
        <w:spacing w:before="8"/>
        <w:ind w:left="102"/>
        <w:rPr>
          <w:sz w:val="20"/>
        </w:rPr>
      </w:pPr>
    </w:p>
    <w:p w:rsidR="000F36F5" w:rsidRDefault="000F36F5">
      <w:pPr>
        <w:pStyle w:val="Telobesedila"/>
        <w:spacing w:before="1"/>
        <w:rPr>
          <w:sz w:val="15"/>
        </w:rPr>
      </w:pPr>
    </w:p>
    <w:p w:rsidR="00CC236E" w:rsidRDefault="00CC236E">
      <w:pPr>
        <w:pStyle w:val="Telobesedila"/>
        <w:spacing w:before="1"/>
        <w:rPr>
          <w:sz w:val="15"/>
        </w:rPr>
      </w:pPr>
    </w:p>
    <w:p w:rsidR="00CC236E" w:rsidRDefault="00CC236E">
      <w:pPr>
        <w:pStyle w:val="Telobesedila"/>
        <w:spacing w:before="1"/>
        <w:rPr>
          <w:sz w:val="15"/>
        </w:rPr>
      </w:pPr>
    </w:p>
    <w:p w:rsidR="00CC236E" w:rsidRDefault="00CC236E">
      <w:pPr>
        <w:pStyle w:val="Telobesedila"/>
        <w:spacing w:before="1"/>
        <w:rPr>
          <w:sz w:val="15"/>
        </w:rPr>
      </w:pPr>
    </w:p>
    <w:p w:rsidR="00CC236E" w:rsidRDefault="00CC236E">
      <w:pPr>
        <w:pStyle w:val="Telobesedila"/>
        <w:spacing w:before="1"/>
        <w:rPr>
          <w:sz w:val="15"/>
        </w:rPr>
      </w:pPr>
    </w:p>
    <w:p w:rsidR="00CC236E" w:rsidRPr="00CC236E" w:rsidRDefault="00CC236E" w:rsidP="00CC236E">
      <w:pPr>
        <w:tabs>
          <w:tab w:val="left" w:pos="3315"/>
        </w:tabs>
        <w:spacing w:before="96"/>
        <w:ind w:left="102"/>
        <w:rPr>
          <w:rFonts w:ascii="Arial" w:hAnsi="Arial" w:cs="Arial"/>
          <w:sz w:val="20"/>
        </w:rPr>
      </w:pPr>
      <w:r w:rsidRPr="00CC236E">
        <w:rPr>
          <w:rFonts w:ascii="Arial" w:hAnsi="Arial" w:cs="Arial"/>
          <w:sz w:val="20"/>
        </w:rPr>
        <w:t>Podpis:</w:t>
      </w:r>
      <w:r w:rsidRPr="00CC236E">
        <w:rPr>
          <w:rFonts w:ascii="Arial" w:hAnsi="Arial" w:cs="Arial"/>
          <w:spacing w:val="2"/>
          <w:sz w:val="20"/>
        </w:rPr>
        <w:t xml:space="preserve"> </w:t>
      </w:r>
      <w:r w:rsidRPr="00CC236E">
        <w:rPr>
          <w:rFonts w:ascii="Arial" w:hAnsi="Arial" w:cs="Arial"/>
          <w:w w:val="104"/>
          <w:sz w:val="20"/>
          <w:u w:val="single"/>
        </w:rPr>
        <w:t xml:space="preserve"> </w:t>
      </w:r>
      <w:r w:rsidRPr="00CC236E">
        <w:rPr>
          <w:rFonts w:ascii="Arial" w:hAnsi="Arial" w:cs="Arial"/>
          <w:sz w:val="20"/>
          <w:u w:val="single"/>
        </w:rPr>
        <w:tab/>
      </w:r>
    </w:p>
    <w:p w:rsidR="00CC236E" w:rsidRDefault="00CC236E">
      <w:pPr>
        <w:pStyle w:val="Telobesedila"/>
        <w:spacing w:before="1"/>
        <w:rPr>
          <w:sz w:val="15"/>
        </w:rPr>
      </w:pPr>
    </w:p>
    <w:p w:rsidR="00CC236E" w:rsidRDefault="00CC236E">
      <w:pPr>
        <w:pStyle w:val="Telobesedila"/>
        <w:spacing w:before="1"/>
        <w:rPr>
          <w:sz w:val="15"/>
        </w:rPr>
      </w:pPr>
    </w:p>
    <w:p w:rsidR="00CC236E" w:rsidRDefault="00CC236E">
      <w:pPr>
        <w:pStyle w:val="Telobesedila"/>
        <w:spacing w:before="1"/>
        <w:rPr>
          <w:sz w:val="15"/>
        </w:rPr>
      </w:pPr>
    </w:p>
    <w:p w:rsidR="00CC236E" w:rsidRPr="00CC236E" w:rsidRDefault="00CC236E" w:rsidP="00CC236E">
      <w:pPr>
        <w:tabs>
          <w:tab w:val="left" w:pos="3315"/>
        </w:tabs>
        <w:spacing w:before="96"/>
        <w:ind w:left="102"/>
        <w:rPr>
          <w:rFonts w:ascii="Arial" w:hAnsi="Arial" w:cs="Arial"/>
          <w:sz w:val="20"/>
        </w:rPr>
      </w:pPr>
      <w:r w:rsidRPr="00CC236E">
        <w:rPr>
          <w:rFonts w:ascii="Arial" w:hAnsi="Arial" w:cs="Arial"/>
          <w:sz w:val="20"/>
        </w:rPr>
        <w:t>Kraj:</w:t>
      </w:r>
      <w:r>
        <w:rPr>
          <w:rFonts w:ascii="Arial" w:hAnsi="Arial" w:cs="Arial"/>
          <w:sz w:val="20"/>
        </w:rPr>
        <w:t>__________________________</w:t>
      </w:r>
      <w:r w:rsidRPr="00CC236E">
        <w:rPr>
          <w:rFonts w:ascii="Arial" w:hAnsi="Arial" w:cs="Arial"/>
          <w:sz w:val="20"/>
        </w:rPr>
        <w:tab/>
      </w:r>
    </w:p>
    <w:p w:rsidR="00CC236E" w:rsidRDefault="00CC236E">
      <w:pPr>
        <w:pStyle w:val="Telobesedila"/>
        <w:spacing w:before="1"/>
        <w:rPr>
          <w:sz w:val="15"/>
        </w:rPr>
      </w:pPr>
    </w:p>
    <w:p w:rsidR="000F36F5" w:rsidRDefault="000F36F5">
      <w:pPr>
        <w:pStyle w:val="Telobesedila"/>
        <w:spacing w:before="3"/>
        <w:rPr>
          <w:sz w:val="17"/>
        </w:rPr>
      </w:pPr>
    </w:p>
    <w:p w:rsidR="0091779C" w:rsidRDefault="0091779C">
      <w:pPr>
        <w:pStyle w:val="Telobesedila"/>
        <w:spacing w:before="3"/>
        <w:rPr>
          <w:sz w:val="17"/>
        </w:rPr>
      </w:pPr>
    </w:p>
    <w:p w:rsidR="00CC236E" w:rsidRPr="00CC236E" w:rsidRDefault="00CC236E" w:rsidP="00CC236E">
      <w:pPr>
        <w:pStyle w:val="Naslov1"/>
        <w:tabs>
          <w:tab w:val="left" w:pos="3281"/>
        </w:tabs>
        <w:spacing w:before="97" w:line="278" w:lineRule="auto"/>
        <w:ind w:right="5423"/>
        <w:rPr>
          <w:rFonts w:ascii="Arial" w:hAnsi="Arial" w:cs="Arial"/>
          <w:u w:val="single"/>
        </w:rPr>
      </w:pPr>
      <w:r>
        <w:pict>
          <v:group id="_x0000_s1026" style="position:absolute;left:0;text-align:left;margin-left:85.1pt;margin-top:37.1pt;width:423pt;height:.9pt;z-index:-15725568;mso-wrap-distance-left:0;mso-wrap-distance-right:0;mso-position-horizontal-relative:page" coordorigin="1702,742" coordsize="8460,18">
            <v:line id="_x0000_s1028" style="position:absolute" from="1702,751" to="10002,751" strokeweight=".30919mm">
              <v:stroke dashstyle="3 1"/>
            </v:line>
            <v:line id="_x0000_s1027" style="position:absolute" from="10032,751" to="10161,751" strokeweight=".30919mm">
              <v:stroke dashstyle="dash"/>
            </v:line>
            <w10:wrap type="topAndBottom" anchorx="page"/>
          </v:group>
        </w:pict>
      </w:r>
      <w:r w:rsidR="00E1572C">
        <w:t xml:space="preserve"> </w:t>
      </w:r>
      <w:r w:rsidRPr="00CC236E">
        <w:rPr>
          <w:rFonts w:ascii="Arial" w:hAnsi="Arial" w:cs="Arial"/>
        </w:rPr>
        <w:t>Datum:</w:t>
      </w:r>
      <w:r w:rsidRPr="00CC236E">
        <w:rPr>
          <w:rFonts w:ascii="Arial" w:hAnsi="Arial" w:cs="Arial"/>
          <w:spacing w:val="2"/>
        </w:rPr>
        <w:t xml:space="preserve"> </w:t>
      </w:r>
      <w:r w:rsidRPr="00CC236E">
        <w:rPr>
          <w:rFonts w:ascii="Arial" w:hAnsi="Arial" w:cs="Arial"/>
          <w:w w:val="104"/>
          <w:u w:val="single"/>
        </w:rPr>
        <w:t xml:space="preserve"> </w:t>
      </w:r>
      <w:r w:rsidRPr="00CC236E">
        <w:rPr>
          <w:rFonts w:ascii="Arial" w:hAnsi="Arial" w:cs="Arial"/>
          <w:u w:val="single"/>
        </w:rPr>
        <w:tab/>
      </w:r>
      <w:bookmarkStart w:id="0" w:name="_GoBack"/>
      <w:bookmarkEnd w:id="0"/>
    </w:p>
    <w:p w:rsidR="0091779C" w:rsidRDefault="0091779C">
      <w:pPr>
        <w:pStyle w:val="Naslov1"/>
        <w:tabs>
          <w:tab w:val="left" w:pos="3281"/>
        </w:tabs>
        <w:spacing w:before="97" w:line="278" w:lineRule="auto"/>
        <w:ind w:right="5423"/>
      </w:pPr>
    </w:p>
    <w:p w:rsidR="000F36F5" w:rsidRPr="00CC236E" w:rsidRDefault="00E1572C">
      <w:pPr>
        <w:pStyle w:val="Telobesedila"/>
        <w:spacing w:before="66" w:line="280" w:lineRule="auto"/>
        <w:ind w:left="102" w:right="117"/>
        <w:jc w:val="both"/>
        <w:rPr>
          <w:rFonts w:ascii="Arial" w:hAnsi="Arial" w:cs="Arial"/>
        </w:rPr>
      </w:pPr>
      <w:r w:rsidRPr="00CC236E">
        <w:rPr>
          <w:rFonts w:ascii="Arial" w:hAnsi="Arial" w:cs="Arial"/>
        </w:rPr>
        <w:t>*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Podjetje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v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težavah«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v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skladu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s</w:t>
      </w:r>
      <w:r w:rsidRPr="00CC236E">
        <w:rPr>
          <w:rFonts w:ascii="Arial" w:hAnsi="Arial" w:cs="Arial"/>
          <w:spacing w:val="1"/>
        </w:rPr>
        <w:t xml:space="preserve"> </w:t>
      </w:r>
      <w:proofErr w:type="spellStart"/>
      <w:r w:rsidR="006D76E3" w:rsidRPr="00CC236E">
        <w:rPr>
          <w:rFonts w:ascii="Arial" w:hAnsi="Arial" w:cs="Arial"/>
        </w:rPr>
        <w:t>xx</w:t>
      </w:r>
      <w:proofErr w:type="spellEnd"/>
      <w:r w:rsidRPr="00CC236E">
        <w:rPr>
          <w:rFonts w:ascii="Arial" w:hAnsi="Arial" w:cs="Arial"/>
        </w:rPr>
        <w:t>.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točko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pod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(</w:t>
      </w:r>
      <w:proofErr w:type="spellStart"/>
      <w:r w:rsidR="006D76E3" w:rsidRPr="00CC236E">
        <w:rPr>
          <w:rFonts w:ascii="Arial" w:hAnsi="Arial" w:cs="Arial"/>
        </w:rPr>
        <w:t>xx</w:t>
      </w:r>
      <w:proofErr w:type="spellEnd"/>
      <w:r w:rsidRPr="00CC236E">
        <w:rPr>
          <w:rFonts w:ascii="Arial" w:hAnsi="Arial" w:cs="Arial"/>
        </w:rPr>
        <w:t>)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Smernic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Evropske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unije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o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državni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pomoči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v</w:t>
      </w:r>
      <w:r w:rsidRPr="00CC236E">
        <w:rPr>
          <w:rFonts w:ascii="Arial" w:hAnsi="Arial" w:cs="Arial"/>
          <w:spacing w:val="1"/>
        </w:rPr>
        <w:t xml:space="preserve"> </w:t>
      </w:r>
      <w:r w:rsidRPr="00CC236E">
        <w:rPr>
          <w:rFonts w:ascii="Arial" w:hAnsi="Arial" w:cs="Arial"/>
        </w:rPr>
        <w:t>kmetijskem</w:t>
      </w:r>
      <w:r w:rsidRPr="00CC236E">
        <w:rPr>
          <w:rFonts w:ascii="Arial" w:hAnsi="Arial" w:cs="Arial"/>
          <w:spacing w:val="25"/>
        </w:rPr>
        <w:t xml:space="preserve"> </w:t>
      </w:r>
      <w:r w:rsidRPr="00CC236E">
        <w:rPr>
          <w:rFonts w:ascii="Arial" w:hAnsi="Arial" w:cs="Arial"/>
        </w:rPr>
        <w:t>in</w:t>
      </w:r>
      <w:r w:rsidRPr="00CC236E">
        <w:rPr>
          <w:rFonts w:ascii="Arial" w:hAnsi="Arial" w:cs="Arial"/>
          <w:spacing w:val="25"/>
        </w:rPr>
        <w:t xml:space="preserve"> </w:t>
      </w:r>
      <w:r w:rsidRPr="00CC236E">
        <w:rPr>
          <w:rFonts w:ascii="Arial" w:hAnsi="Arial" w:cs="Arial"/>
        </w:rPr>
        <w:t>gozdarskem</w:t>
      </w:r>
      <w:r w:rsidRPr="00CC236E">
        <w:rPr>
          <w:rFonts w:ascii="Arial" w:hAnsi="Arial" w:cs="Arial"/>
          <w:spacing w:val="23"/>
        </w:rPr>
        <w:t xml:space="preserve"> </w:t>
      </w:r>
      <w:r w:rsidRPr="00CC236E">
        <w:rPr>
          <w:rFonts w:ascii="Arial" w:hAnsi="Arial" w:cs="Arial"/>
        </w:rPr>
        <w:t>sektorju</w:t>
      </w:r>
      <w:r w:rsidRPr="00CC236E">
        <w:rPr>
          <w:rFonts w:ascii="Arial" w:hAnsi="Arial" w:cs="Arial"/>
          <w:spacing w:val="25"/>
        </w:rPr>
        <w:t xml:space="preserve"> </w:t>
      </w:r>
      <w:r w:rsidRPr="00CC236E">
        <w:rPr>
          <w:rFonts w:ascii="Arial" w:hAnsi="Arial" w:cs="Arial"/>
        </w:rPr>
        <w:t>ter</w:t>
      </w:r>
      <w:r w:rsidRPr="00CC236E">
        <w:rPr>
          <w:rFonts w:ascii="Arial" w:hAnsi="Arial" w:cs="Arial"/>
          <w:spacing w:val="22"/>
        </w:rPr>
        <w:t xml:space="preserve"> </w:t>
      </w:r>
      <w:r w:rsidRPr="00CC236E">
        <w:rPr>
          <w:rFonts w:ascii="Arial" w:hAnsi="Arial" w:cs="Arial"/>
        </w:rPr>
        <w:t>na</w:t>
      </w:r>
      <w:r w:rsidRPr="00CC236E">
        <w:rPr>
          <w:rFonts w:ascii="Arial" w:hAnsi="Arial" w:cs="Arial"/>
          <w:spacing w:val="25"/>
        </w:rPr>
        <w:t xml:space="preserve"> </w:t>
      </w:r>
      <w:r w:rsidRPr="00CC236E">
        <w:rPr>
          <w:rFonts w:ascii="Arial" w:hAnsi="Arial" w:cs="Arial"/>
        </w:rPr>
        <w:t>podeželju</w:t>
      </w:r>
      <w:r w:rsidRPr="00CC236E">
        <w:rPr>
          <w:rFonts w:ascii="Arial" w:hAnsi="Arial" w:cs="Arial"/>
          <w:spacing w:val="25"/>
        </w:rPr>
        <w:t xml:space="preserve"> </w:t>
      </w:r>
      <w:r w:rsidRPr="00CC236E">
        <w:rPr>
          <w:rFonts w:ascii="Arial" w:hAnsi="Arial" w:cs="Arial"/>
        </w:rPr>
        <w:t>za</w:t>
      </w:r>
      <w:r w:rsidRPr="00CC236E">
        <w:rPr>
          <w:rFonts w:ascii="Arial" w:hAnsi="Arial" w:cs="Arial"/>
          <w:spacing w:val="25"/>
        </w:rPr>
        <w:t xml:space="preserve"> </w:t>
      </w:r>
      <w:r w:rsidRPr="00CC236E">
        <w:rPr>
          <w:rFonts w:ascii="Arial" w:hAnsi="Arial" w:cs="Arial"/>
        </w:rPr>
        <w:t>obdobje</w:t>
      </w:r>
      <w:r w:rsidRPr="00CC236E">
        <w:rPr>
          <w:rFonts w:ascii="Arial" w:hAnsi="Arial" w:cs="Arial"/>
          <w:spacing w:val="31"/>
        </w:rPr>
        <w:t xml:space="preserve"> </w:t>
      </w:r>
      <w:r w:rsidRPr="00CC236E">
        <w:rPr>
          <w:rFonts w:ascii="Arial" w:hAnsi="Arial" w:cs="Arial"/>
        </w:rPr>
        <w:t>od</w:t>
      </w:r>
      <w:r w:rsidRPr="00CC236E">
        <w:rPr>
          <w:rFonts w:ascii="Arial" w:hAnsi="Arial" w:cs="Arial"/>
          <w:spacing w:val="23"/>
        </w:rPr>
        <w:t xml:space="preserve"> </w:t>
      </w:r>
      <w:proofErr w:type="spellStart"/>
      <w:r w:rsidR="00CE0495" w:rsidRPr="00CC236E">
        <w:rPr>
          <w:rFonts w:ascii="Arial" w:hAnsi="Arial" w:cs="Arial"/>
        </w:rPr>
        <w:t>xx</w:t>
      </w:r>
      <w:proofErr w:type="spellEnd"/>
      <w:r w:rsidRPr="00CC236E">
        <w:rPr>
          <w:rFonts w:ascii="Arial" w:hAnsi="Arial" w:cs="Arial"/>
          <w:spacing w:val="23"/>
        </w:rPr>
        <w:t xml:space="preserve"> </w:t>
      </w:r>
      <w:r w:rsidRPr="00CC236E">
        <w:rPr>
          <w:rFonts w:ascii="Arial" w:hAnsi="Arial" w:cs="Arial"/>
        </w:rPr>
        <w:t>do</w:t>
      </w:r>
      <w:r w:rsidRPr="00CC236E">
        <w:rPr>
          <w:rFonts w:ascii="Arial" w:hAnsi="Arial" w:cs="Arial"/>
          <w:spacing w:val="22"/>
        </w:rPr>
        <w:t xml:space="preserve"> </w:t>
      </w:r>
      <w:proofErr w:type="spellStart"/>
      <w:r w:rsidR="006D76E3" w:rsidRPr="00CC236E">
        <w:rPr>
          <w:rFonts w:ascii="Arial" w:hAnsi="Arial" w:cs="Arial"/>
        </w:rPr>
        <w:t>xx</w:t>
      </w:r>
      <w:proofErr w:type="spellEnd"/>
      <w:r w:rsidR="006D76E3" w:rsidRPr="00CC236E">
        <w:rPr>
          <w:rFonts w:ascii="Arial" w:hAnsi="Arial" w:cs="Arial"/>
          <w:spacing w:val="22"/>
        </w:rPr>
        <w:t xml:space="preserve"> </w:t>
      </w:r>
      <w:r w:rsidRPr="00CC236E">
        <w:rPr>
          <w:rFonts w:ascii="Arial" w:hAnsi="Arial" w:cs="Arial"/>
        </w:rPr>
        <w:t>(UL</w:t>
      </w:r>
      <w:r w:rsidRPr="00CC236E">
        <w:rPr>
          <w:rFonts w:ascii="Arial" w:hAnsi="Arial" w:cs="Arial"/>
          <w:spacing w:val="22"/>
        </w:rPr>
        <w:t xml:space="preserve"> </w:t>
      </w:r>
      <w:r w:rsidRPr="00CC236E">
        <w:rPr>
          <w:rFonts w:ascii="Arial" w:hAnsi="Arial" w:cs="Arial"/>
        </w:rPr>
        <w:t>C</w:t>
      </w:r>
      <w:r w:rsidRPr="00CC236E">
        <w:rPr>
          <w:rFonts w:ascii="Arial" w:hAnsi="Arial" w:cs="Arial"/>
          <w:spacing w:val="24"/>
        </w:rPr>
        <w:t xml:space="preserve"> </w:t>
      </w:r>
      <w:r w:rsidRPr="00CC236E">
        <w:rPr>
          <w:rFonts w:ascii="Arial" w:hAnsi="Arial" w:cs="Arial"/>
        </w:rPr>
        <w:t>št.</w:t>
      </w:r>
      <w:r w:rsidRPr="00CC236E">
        <w:rPr>
          <w:rFonts w:ascii="Arial" w:hAnsi="Arial" w:cs="Arial"/>
          <w:spacing w:val="25"/>
        </w:rPr>
        <w:t xml:space="preserve"> </w:t>
      </w:r>
      <w:proofErr w:type="spellStart"/>
      <w:r w:rsidR="006D76E3" w:rsidRPr="00CC236E">
        <w:rPr>
          <w:rFonts w:ascii="Arial" w:hAnsi="Arial" w:cs="Arial"/>
        </w:rPr>
        <w:t>xx</w:t>
      </w:r>
      <w:proofErr w:type="spellEnd"/>
      <w:r w:rsidR="006D76E3" w:rsidRPr="00CC236E">
        <w:rPr>
          <w:rFonts w:ascii="Arial" w:hAnsi="Arial" w:cs="Arial"/>
          <w:spacing w:val="25"/>
        </w:rPr>
        <w:t xml:space="preserve"> </w:t>
      </w:r>
      <w:r w:rsidRPr="00CC236E">
        <w:rPr>
          <w:rFonts w:ascii="Arial" w:hAnsi="Arial" w:cs="Arial"/>
        </w:rPr>
        <w:t>z</w:t>
      </w:r>
      <w:r w:rsidRPr="00CC236E">
        <w:rPr>
          <w:rFonts w:ascii="Arial" w:hAnsi="Arial" w:cs="Arial"/>
          <w:spacing w:val="23"/>
        </w:rPr>
        <w:t xml:space="preserve"> </w:t>
      </w:r>
      <w:r w:rsidRPr="00CC236E">
        <w:rPr>
          <w:rFonts w:ascii="Arial" w:hAnsi="Arial" w:cs="Arial"/>
        </w:rPr>
        <w:t>dne</w:t>
      </w:r>
      <w:r w:rsidR="00C25007" w:rsidRPr="00CC236E">
        <w:rPr>
          <w:rFonts w:ascii="Arial" w:hAnsi="Arial" w:cs="Arial"/>
        </w:rPr>
        <w:t xml:space="preserve"> </w:t>
      </w:r>
      <w:proofErr w:type="spellStart"/>
      <w:r w:rsidR="00C25007" w:rsidRPr="00CC236E">
        <w:rPr>
          <w:rFonts w:ascii="Arial" w:hAnsi="Arial" w:cs="Arial"/>
        </w:rPr>
        <w:t>xy</w:t>
      </w:r>
      <w:proofErr w:type="spellEnd"/>
      <w:r w:rsidR="00C25007" w:rsidRPr="00CC236E">
        <w:rPr>
          <w:rFonts w:ascii="Arial" w:hAnsi="Arial" w:cs="Arial"/>
        </w:rPr>
        <w:t>).</w:t>
      </w:r>
    </w:p>
    <w:sectPr w:rsidR="000F36F5" w:rsidRPr="00CC236E">
      <w:pgSz w:w="11900" w:h="16850"/>
      <w:pgMar w:top="1600" w:right="1580" w:bottom="280" w:left="16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6D069B"/>
    <w:multiLevelType w:val="hybridMultilevel"/>
    <w:tmpl w:val="0FA20FDA"/>
    <w:lvl w:ilvl="0" w:tplc="86E480E8">
      <w:numFmt w:val="bullet"/>
      <w:lvlText w:val="–"/>
      <w:lvlJc w:val="left"/>
      <w:pPr>
        <w:ind w:left="102" w:hanging="152"/>
      </w:pPr>
      <w:rPr>
        <w:rFonts w:ascii="Microsoft Sans Serif" w:eastAsia="Microsoft Sans Serif" w:hAnsi="Microsoft Sans Serif" w:cs="Microsoft Sans Serif" w:hint="default"/>
        <w:w w:val="189"/>
        <w:sz w:val="18"/>
        <w:szCs w:val="18"/>
        <w:lang w:val="sl-SI" w:eastAsia="en-US" w:bidi="ar-SA"/>
      </w:rPr>
    </w:lvl>
    <w:lvl w:ilvl="1" w:tplc="E41A711C">
      <w:numFmt w:val="bullet"/>
      <w:lvlText w:val="•"/>
      <w:lvlJc w:val="left"/>
      <w:pPr>
        <w:ind w:left="961" w:hanging="152"/>
      </w:pPr>
      <w:rPr>
        <w:rFonts w:hint="default"/>
        <w:lang w:val="sl-SI" w:eastAsia="en-US" w:bidi="ar-SA"/>
      </w:rPr>
    </w:lvl>
    <w:lvl w:ilvl="2" w:tplc="CDD87DE8">
      <w:numFmt w:val="bullet"/>
      <w:lvlText w:val="•"/>
      <w:lvlJc w:val="left"/>
      <w:pPr>
        <w:ind w:left="1823" w:hanging="152"/>
      </w:pPr>
      <w:rPr>
        <w:rFonts w:hint="default"/>
        <w:lang w:val="sl-SI" w:eastAsia="en-US" w:bidi="ar-SA"/>
      </w:rPr>
    </w:lvl>
    <w:lvl w:ilvl="3" w:tplc="9B244228">
      <w:numFmt w:val="bullet"/>
      <w:lvlText w:val="•"/>
      <w:lvlJc w:val="left"/>
      <w:pPr>
        <w:ind w:left="2685" w:hanging="152"/>
      </w:pPr>
      <w:rPr>
        <w:rFonts w:hint="default"/>
        <w:lang w:val="sl-SI" w:eastAsia="en-US" w:bidi="ar-SA"/>
      </w:rPr>
    </w:lvl>
    <w:lvl w:ilvl="4" w:tplc="8B1638B2">
      <w:numFmt w:val="bullet"/>
      <w:lvlText w:val="•"/>
      <w:lvlJc w:val="left"/>
      <w:pPr>
        <w:ind w:left="3547" w:hanging="152"/>
      </w:pPr>
      <w:rPr>
        <w:rFonts w:hint="default"/>
        <w:lang w:val="sl-SI" w:eastAsia="en-US" w:bidi="ar-SA"/>
      </w:rPr>
    </w:lvl>
    <w:lvl w:ilvl="5" w:tplc="6F324C4A">
      <w:numFmt w:val="bullet"/>
      <w:lvlText w:val="•"/>
      <w:lvlJc w:val="left"/>
      <w:pPr>
        <w:ind w:left="4409" w:hanging="152"/>
      </w:pPr>
      <w:rPr>
        <w:rFonts w:hint="default"/>
        <w:lang w:val="sl-SI" w:eastAsia="en-US" w:bidi="ar-SA"/>
      </w:rPr>
    </w:lvl>
    <w:lvl w:ilvl="6" w:tplc="0818F982">
      <w:numFmt w:val="bullet"/>
      <w:lvlText w:val="•"/>
      <w:lvlJc w:val="left"/>
      <w:pPr>
        <w:ind w:left="5271" w:hanging="152"/>
      </w:pPr>
      <w:rPr>
        <w:rFonts w:hint="default"/>
        <w:lang w:val="sl-SI" w:eastAsia="en-US" w:bidi="ar-SA"/>
      </w:rPr>
    </w:lvl>
    <w:lvl w:ilvl="7" w:tplc="958216AA">
      <w:numFmt w:val="bullet"/>
      <w:lvlText w:val="•"/>
      <w:lvlJc w:val="left"/>
      <w:pPr>
        <w:ind w:left="6133" w:hanging="152"/>
      </w:pPr>
      <w:rPr>
        <w:rFonts w:hint="default"/>
        <w:lang w:val="sl-SI" w:eastAsia="en-US" w:bidi="ar-SA"/>
      </w:rPr>
    </w:lvl>
    <w:lvl w:ilvl="8" w:tplc="CF58EBCE">
      <w:numFmt w:val="bullet"/>
      <w:lvlText w:val="•"/>
      <w:lvlJc w:val="left"/>
      <w:pPr>
        <w:ind w:left="6995" w:hanging="152"/>
      </w:pPr>
      <w:rPr>
        <w:rFonts w:hint="default"/>
        <w:lang w:val="sl-SI" w:eastAsia="en-US" w:bidi="ar-SA"/>
      </w:rPr>
    </w:lvl>
  </w:abstractNum>
  <w:abstractNum w:abstractNumId="1">
    <w:nsid w:val="6A5342C8"/>
    <w:multiLevelType w:val="hybridMultilevel"/>
    <w:tmpl w:val="66B0FD9E"/>
    <w:lvl w:ilvl="0" w:tplc="2CFE89B6">
      <w:start w:val="1"/>
      <w:numFmt w:val="lowerLetter"/>
      <w:lvlText w:val="%1)"/>
      <w:lvlJc w:val="left"/>
      <w:pPr>
        <w:ind w:left="102" w:hanging="223"/>
        <w:jc w:val="left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l-SI" w:eastAsia="en-US" w:bidi="ar-SA"/>
      </w:rPr>
    </w:lvl>
    <w:lvl w:ilvl="1" w:tplc="70642E42">
      <w:numFmt w:val="bullet"/>
      <w:lvlText w:val="•"/>
      <w:lvlJc w:val="left"/>
      <w:pPr>
        <w:ind w:left="961" w:hanging="223"/>
      </w:pPr>
      <w:rPr>
        <w:rFonts w:hint="default"/>
        <w:lang w:val="sl-SI" w:eastAsia="en-US" w:bidi="ar-SA"/>
      </w:rPr>
    </w:lvl>
    <w:lvl w:ilvl="2" w:tplc="F44E0060">
      <w:numFmt w:val="bullet"/>
      <w:lvlText w:val="•"/>
      <w:lvlJc w:val="left"/>
      <w:pPr>
        <w:ind w:left="1823" w:hanging="223"/>
      </w:pPr>
      <w:rPr>
        <w:rFonts w:hint="default"/>
        <w:lang w:val="sl-SI" w:eastAsia="en-US" w:bidi="ar-SA"/>
      </w:rPr>
    </w:lvl>
    <w:lvl w:ilvl="3" w:tplc="B73C132E">
      <w:numFmt w:val="bullet"/>
      <w:lvlText w:val="•"/>
      <w:lvlJc w:val="left"/>
      <w:pPr>
        <w:ind w:left="2685" w:hanging="223"/>
      </w:pPr>
      <w:rPr>
        <w:rFonts w:hint="default"/>
        <w:lang w:val="sl-SI" w:eastAsia="en-US" w:bidi="ar-SA"/>
      </w:rPr>
    </w:lvl>
    <w:lvl w:ilvl="4" w:tplc="07BADCE6">
      <w:numFmt w:val="bullet"/>
      <w:lvlText w:val="•"/>
      <w:lvlJc w:val="left"/>
      <w:pPr>
        <w:ind w:left="3547" w:hanging="223"/>
      </w:pPr>
      <w:rPr>
        <w:rFonts w:hint="default"/>
        <w:lang w:val="sl-SI" w:eastAsia="en-US" w:bidi="ar-SA"/>
      </w:rPr>
    </w:lvl>
    <w:lvl w:ilvl="5" w:tplc="E0F6CE70">
      <w:numFmt w:val="bullet"/>
      <w:lvlText w:val="•"/>
      <w:lvlJc w:val="left"/>
      <w:pPr>
        <w:ind w:left="4409" w:hanging="223"/>
      </w:pPr>
      <w:rPr>
        <w:rFonts w:hint="default"/>
        <w:lang w:val="sl-SI" w:eastAsia="en-US" w:bidi="ar-SA"/>
      </w:rPr>
    </w:lvl>
    <w:lvl w:ilvl="6" w:tplc="40C2E43C">
      <w:numFmt w:val="bullet"/>
      <w:lvlText w:val="•"/>
      <w:lvlJc w:val="left"/>
      <w:pPr>
        <w:ind w:left="5271" w:hanging="223"/>
      </w:pPr>
      <w:rPr>
        <w:rFonts w:hint="default"/>
        <w:lang w:val="sl-SI" w:eastAsia="en-US" w:bidi="ar-SA"/>
      </w:rPr>
    </w:lvl>
    <w:lvl w:ilvl="7" w:tplc="6B4CA8A2">
      <w:numFmt w:val="bullet"/>
      <w:lvlText w:val="•"/>
      <w:lvlJc w:val="left"/>
      <w:pPr>
        <w:ind w:left="6133" w:hanging="223"/>
      </w:pPr>
      <w:rPr>
        <w:rFonts w:hint="default"/>
        <w:lang w:val="sl-SI" w:eastAsia="en-US" w:bidi="ar-SA"/>
      </w:rPr>
    </w:lvl>
    <w:lvl w:ilvl="8" w:tplc="F3EE7CCC">
      <w:numFmt w:val="bullet"/>
      <w:lvlText w:val="•"/>
      <w:lvlJc w:val="left"/>
      <w:pPr>
        <w:ind w:left="6995" w:hanging="223"/>
      </w:pPr>
      <w:rPr>
        <w:rFonts w:hint="default"/>
        <w:lang w:val="sl-SI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0F36F5"/>
    <w:rsid w:val="000F36F5"/>
    <w:rsid w:val="002A5950"/>
    <w:rsid w:val="002C527B"/>
    <w:rsid w:val="002C6F6F"/>
    <w:rsid w:val="003D2CB3"/>
    <w:rsid w:val="00407CFB"/>
    <w:rsid w:val="00645B1D"/>
    <w:rsid w:val="006D76E3"/>
    <w:rsid w:val="00847D28"/>
    <w:rsid w:val="008974FC"/>
    <w:rsid w:val="0091779C"/>
    <w:rsid w:val="00C25007"/>
    <w:rsid w:val="00C70847"/>
    <w:rsid w:val="00CC236E"/>
    <w:rsid w:val="00CE0495"/>
    <w:rsid w:val="00E15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uiPriority w:val="1"/>
    <w:qFormat/>
    <w:rPr>
      <w:rFonts w:ascii="Microsoft Sans Serif" w:eastAsia="Microsoft Sans Serif" w:hAnsi="Microsoft Sans Serif" w:cs="Microsoft Sans Serif"/>
      <w:lang w:val="sl-SI"/>
    </w:rPr>
  </w:style>
  <w:style w:type="paragraph" w:styleId="Naslov1">
    <w:name w:val="heading 1"/>
    <w:basedOn w:val="Navaden"/>
    <w:uiPriority w:val="1"/>
    <w:qFormat/>
    <w:pPr>
      <w:spacing w:before="5"/>
      <w:ind w:left="102"/>
      <w:outlineLvl w:val="0"/>
    </w:pPr>
    <w:rPr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18"/>
      <w:szCs w:val="18"/>
    </w:rPr>
  </w:style>
  <w:style w:type="paragraph" w:styleId="Naslov">
    <w:name w:val="Title"/>
    <w:basedOn w:val="Navaden"/>
    <w:uiPriority w:val="1"/>
    <w:qFormat/>
    <w:pPr>
      <w:ind w:left="102"/>
    </w:pPr>
    <w:rPr>
      <w:rFonts w:ascii="Calibri" w:eastAsia="Calibri" w:hAnsi="Calibri" w:cs="Calibri"/>
    </w:rPr>
  </w:style>
  <w:style w:type="paragraph" w:styleId="Odstavekseznama">
    <w:name w:val="List Paragraph"/>
    <w:basedOn w:val="Navaden"/>
    <w:uiPriority w:val="1"/>
    <w:qFormat/>
    <w:pPr>
      <w:ind w:left="102"/>
      <w:jc w:val="both"/>
    </w:pPr>
  </w:style>
  <w:style w:type="paragraph" w:customStyle="1" w:styleId="TableParagraph">
    <w:name w:val="Table Paragraph"/>
    <w:basedOn w:val="Navaden"/>
    <w:uiPriority w:val="1"/>
    <w:qFormat/>
  </w:style>
  <w:style w:type="paragraph" w:styleId="Besedilooblaka">
    <w:name w:val="Balloon Text"/>
    <w:basedOn w:val="Navaden"/>
    <w:link w:val="BesedilooblakaZnak"/>
    <w:uiPriority w:val="99"/>
    <w:semiHidden/>
    <w:unhideWhenUsed/>
    <w:rsid w:val="00C25007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25007"/>
    <w:rPr>
      <w:rFonts w:ascii="Tahoma" w:eastAsia="Microsoft Sans Serif" w:hAnsi="Tahoma" w:cs="Tahoma"/>
      <w:sz w:val="16"/>
      <w:szCs w:val="16"/>
      <w:lang w:val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2A595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2A5950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2A5950"/>
    <w:rPr>
      <w:rFonts w:ascii="Microsoft Sans Serif" w:eastAsia="Microsoft Sans Serif" w:hAnsi="Microsoft Sans Serif" w:cs="Microsoft Sans Serif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A595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A5950"/>
    <w:rPr>
      <w:rFonts w:ascii="Microsoft Sans Serif" w:eastAsia="Microsoft Sans Serif" w:hAnsi="Microsoft Sans Serif" w:cs="Microsoft Sans Serif"/>
      <w:b/>
      <w:bCs/>
      <w:sz w:val="20"/>
      <w:szCs w:val="20"/>
      <w:lang w:val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uiPriority w:val="1"/>
    <w:qFormat/>
    <w:rPr>
      <w:rFonts w:ascii="Microsoft Sans Serif" w:eastAsia="Microsoft Sans Serif" w:hAnsi="Microsoft Sans Serif" w:cs="Microsoft Sans Serif"/>
      <w:lang w:val="sl-SI"/>
    </w:rPr>
  </w:style>
  <w:style w:type="paragraph" w:styleId="Naslov1">
    <w:name w:val="heading 1"/>
    <w:basedOn w:val="Navaden"/>
    <w:uiPriority w:val="1"/>
    <w:qFormat/>
    <w:pPr>
      <w:spacing w:before="5"/>
      <w:ind w:left="102"/>
      <w:outlineLvl w:val="0"/>
    </w:pPr>
    <w:rPr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18"/>
      <w:szCs w:val="18"/>
    </w:rPr>
  </w:style>
  <w:style w:type="paragraph" w:styleId="Naslov">
    <w:name w:val="Title"/>
    <w:basedOn w:val="Navaden"/>
    <w:uiPriority w:val="1"/>
    <w:qFormat/>
    <w:pPr>
      <w:ind w:left="102"/>
    </w:pPr>
    <w:rPr>
      <w:rFonts w:ascii="Calibri" w:eastAsia="Calibri" w:hAnsi="Calibri" w:cs="Calibri"/>
    </w:rPr>
  </w:style>
  <w:style w:type="paragraph" w:styleId="Odstavekseznama">
    <w:name w:val="List Paragraph"/>
    <w:basedOn w:val="Navaden"/>
    <w:uiPriority w:val="1"/>
    <w:qFormat/>
    <w:pPr>
      <w:ind w:left="102"/>
      <w:jc w:val="both"/>
    </w:pPr>
  </w:style>
  <w:style w:type="paragraph" w:customStyle="1" w:styleId="TableParagraph">
    <w:name w:val="Table Paragraph"/>
    <w:basedOn w:val="Navaden"/>
    <w:uiPriority w:val="1"/>
    <w:qFormat/>
  </w:style>
  <w:style w:type="paragraph" w:styleId="Besedilooblaka">
    <w:name w:val="Balloon Text"/>
    <w:basedOn w:val="Navaden"/>
    <w:link w:val="BesedilooblakaZnak"/>
    <w:uiPriority w:val="99"/>
    <w:semiHidden/>
    <w:unhideWhenUsed/>
    <w:rsid w:val="00C25007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25007"/>
    <w:rPr>
      <w:rFonts w:ascii="Tahoma" w:eastAsia="Microsoft Sans Serif" w:hAnsi="Tahoma" w:cs="Tahoma"/>
      <w:sz w:val="16"/>
      <w:szCs w:val="16"/>
      <w:lang w:val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2A595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2A5950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2A5950"/>
    <w:rPr>
      <w:rFonts w:ascii="Microsoft Sans Serif" w:eastAsia="Microsoft Sans Serif" w:hAnsi="Microsoft Sans Serif" w:cs="Microsoft Sans Serif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A595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A5950"/>
    <w:rPr>
      <w:rFonts w:ascii="Microsoft Sans Serif" w:eastAsia="Microsoft Sans Serif" w:hAnsi="Microsoft Sans Serif" w:cs="Microsoft Sans Serif"/>
      <w:b/>
      <w:bCs/>
      <w:sz w:val="20"/>
      <w:szCs w:val="20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Irena-Anica.Oven</dc:creator>
  <cp:lastModifiedBy>Irena-Anica.Oven</cp:lastModifiedBy>
  <cp:revision>3</cp:revision>
  <dcterms:created xsi:type="dcterms:W3CDTF">2022-12-12T07:26:00Z</dcterms:created>
  <dcterms:modified xsi:type="dcterms:W3CDTF">2022-12-12T07:30:00Z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2020-12-29T00:00:00Z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2022-11-29T00:00:00Z</vt:filetime>
  </property>
</Properties>
</file>