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0870" w:rsidRPr="003A50F3" w:rsidRDefault="00300870" w:rsidP="00300870">
      <w:pPr>
        <w:rPr>
          <w:rFonts w:cs="Arial"/>
          <w:b/>
          <w:noProof/>
          <w:szCs w:val="22"/>
          <w:u w:val="single"/>
        </w:rPr>
      </w:pPr>
      <w:bookmarkStart w:id="0" w:name="_GoBack"/>
      <w:bookmarkEnd w:id="0"/>
      <w:r w:rsidRPr="003A50F3">
        <w:rPr>
          <w:rFonts w:cs="Arial"/>
          <w:b/>
          <w:noProof/>
          <w:szCs w:val="22"/>
          <w:u w:val="single"/>
        </w:rPr>
        <w:t xml:space="preserve">Ime predpisa: </w:t>
      </w:r>
    </w:p>
    <w:p w:rsidR="00EC4D74" w:rsidRPr="00300870" w:rsidRDefault="00300870" w:rsidP="00300870">
      <w:pPr>
        <w:pStyle w:val="Odstavek"/>
        <w:spacing w:line="276" w:lineRule="auto"/>
        <w:ind w:firstLine="0"/>
        <w:rPr>
          <w:rFonts w:cs="Arial"/>
          <w:b/>
        </w:rPr>
      </w:pPr>
      <w:r w:rsidRPr="00300870">
        <w:rPr>
          <w:rFonts w:cs="Arial"/>
          <w:b/>
        </w:rPr>
        <w:t xml:space="preserve">Osnutek Uredbe </w:t>
      </w:r>
      <w:r w:rsidR="00EC4D74" w:rsidRPr="00300870">
        <w:rPr>
          <w:rFonts w:cs="Arial"/>
          <w:b/>
        </w:rPr>
        <w:t>o nadomestilu zaradi zmanjšanja dohodka iz kmetijske dejavnosti zaradi prilagoditve ukrepom vodovarstvenega režima</w:t>
      </w:r>
    </w:p>
    <w:p w:rsidR="00D84F67" w:rsidRDefault="00D84F67" w:rsidP="00D84F67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color w:val="FF0000"/>
          <w:sz w:val="20"/>
          <w:szCs w:val="20"/>
        </w:rPr>
      </w:pPr>
    </w:p>
    <w:p w:rsidR="00300870" w:rsidRDefault="00300870" w:rsidP="00D84F67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color w:val="FF0000"/>
          <w:sz w:val="20"/>
          <w:szCs w:val="20"/>
        </w:rPr>
      </w:pPr>
    </w:p>
    <w:p w:rsidR="00300870" w:rsidRPr="003A50F3" w:rsidRDefault="00300870" w:rsidP="00300870">
      <w:pPr>
        <w:spacing w:line="240" w:lineRule="atLeast"/>
        <w:rPr>
          <w:rFonts w:cs="Arial"/>
          <w:b/>
          <w:noProof/>
          <w:szCs w:val="22"/>
          <w:u w:val="single"/>
        </w:rPr>
      </w:pPr>
      <w:r w:rsidRPr="003A50F3">
        <w:rPr>
          <w:rFonts w:cs="Arial"/>
          <w:b/>
          <w:noProof/>
          <w:szCs w:val="22"/>
          <w:u w:val="single"/>
        </w:rPr>
        <w:t xml:space="preserve">Št. zadeve: </w:t>
      </w:r>
    </w:p>
    <w:p w:rsidR="00300870" w:rsidRPr="003A50F3" w:rsidRDefault="00300870" w:rsidP="00300870">
      <w:pPr>
        <w:spacing w:line="240" w:lineRule="atLeast"/>
        <w:rPr>
          <w:rFonts w:cs="Arial"/>
          <w:b/>
          <w:noProof/>
          <w:szCs w:val="22"/>
        </w:rPr>
      </w:pPr>
      <w:r w:rsidRPr="00BD4FFA">
        <w:rPr>
          <w:b/>
          <w:bCs/>
        </w:rPr>
        <w:t>007-</w:t>
      </w:r>
      <w:r w:rsidR="00BD4FFA" w:rsidRPr="00BD4FFA">
        <w:rPr>
          <w:b/>
          <w:bCs/>
        </w:rPr>
        <w:t>342</w:t>
      </w:r>
      <w:r w:rsidRPr="00BD4FFA">
        <w:rPr>
          <w:b/>
          <w:bCs/>
        </w:rPr>
        <w:t>/2022/1</w:t>
      </w:r>
    </w:p>
    <w:p w:rsidR="00300870" w:rsidRDefault="00300870" w:rsidP="00300870">
      <w:pPr>
        <w:spacing w:line="276" w:lineRule="auto"/>
        <w:rPr>
          <w:lang w:bidi="en-US"/>
        </w:rPr>
      </w:pPr>
    </w:p>
    <w:p w:rsidR="00300870" w:rsidRPr="0095147E" w:rsidRDefault="00300870" w:rsidP="00300870">
      <w:pPr>
        <w:spacing w:line="276" w:lineRule="auto"/>
        <w:rPr>
          <w:rFonts w:cs="Arial"/>
          <w:b/>
          <w:noProof/>
          <w:szCs w:val="20"/>
          <w:u w:val="single"/>
        </w:rPr>
      </w:pPr>
      <w:r w:rsidRPr="0095147E">
        <w:rPr>
          <w:rFonts w:cs="Arial"/>
          <w:b/>
          <w:noProof/>
          <w:szCs w:val="20"/>
          <w:u w:val="single"/>
        </w:rPr>
        <w:t xml:space="preserve">Datum objave: </w:t>
      </w:r>
    </w:p>
    <w:p w:rsidR="00300870" w:rsidRPr="0095147E" w:rsidRDefault="00300870" w:rsidP="00300870">
      <w:pPr>
        <w:spacing w:line="276" w:lineRule="auto"/>
        <w:rPr>
          <w:rFonts w:cs="Arial"/>
          <w:noProof/>
          <w:szCs w:val="20"/>
        </w:rPr>
      </w:pPr>
      <w:r>
        <w:rPr>
          <w:rFonts w:cs="Arial"/>
          <w:noProof/>
          <w:szCs w:val="20"/>
        </w:rPr>
        <w:t>3. 1. 202</w:t>
      </w:r>
      <w:r w:rsidR="00EC1810">
        <w:rPr>
          <w:rFonts w:cs="Arial"/>
          <w:noProof/>
          <w:szCs w:val="20"/>
        </w:rPr>
        <w:t>3</w:t>
      </w:r>
    </w:p>
    <w:p w:rsidR="00300870" w:rsidRPr="0095147E" w:rsidRDefault="00300870" w:rsidP="00300870">
      <w:pPr>
        <w:spacing w:line="276" w:lineRule="auto"/>
        <w:rPr>
          <w:rFonts w:cs="Arial"/>
          <w:b/>
          <w:noProof/>
          <w:szCs w:val="20"/>
          <w:u w:val="single"/>
        </w:rPr>
      </w:pPr>
    </w:p>
    <w:p w:rsidR="00300870" w:rsidRPr="0095147E" w:rsidRDefault="00300870" w:rsidP="00300870">
      <w:pPr>
        <w:spacing w:line="276" w:lineRule="auto"/>
        <w:rPr>
          <w:rFonts w:cs="Arial"/>
          <w:b/>
          <w:noProof/>
          <w:szCs w:val="20"/>
          <w:u w:val="single"/>
        </w:rPr>
      </w:pPr>
    </w:p>
    <w:p w:rsidR="00300870" w:rsidRPr="0095147E" w:rsidRDefault="00300870" w:rsidP="00300870">
      <w:pPr>
        <w:spacing w:line="276" w:lineRule="auto"/>
        <w:rPr>
          <w:rFonts w:cs="Arial"/>
          <w:b/>
          <w:noProof/>
          <w:szCs w:val="20"/>
          <w:u w:val="single"/>
        </w:rPr>
      </w:pPr>
      <w:r w:rsidRPr="0095147E">
        <w:rPr>
          <w:rFonts w:cs="Arial"/>
          <w:b/>
          <w:noProof/>
          <w:szCs w:val="20"/>
          <w:u w:val="single"/>
        </w:rPr>
        <w:t xml:space="preserve">Rok za sprejem mnenj in pripomb: </w:t>
      </w:r>
    </w:p>
    <w:p w:rsidR="00300870" w:rsidRDefault="00EC1810" w:rsidP="00300870">
      <w:pPr>
        <w:spacing w:line="276" w:lineRule="auto"/>
        <w:rPr>
          <w:rFonts w:cs="Arial"/>
          <w:noProof/>
          <w:szCs w:val="20"/>
        </w:rPr>
      </w:pPr>
      <w:r>
        <w:rPr>
          <w:rFonts w:cs="Arial"/>
          <w:noProof/>
          <w:szCs w:val="20"/>
        </w:rPr>
        <w:t>7</w:t>
      </w:r>
      <w:r w:rsidR="00300870">
        <w:rPr>
          <w:rFonts w:cs="Arial"/>
          <w:noProof/>
          <w:szCs w:val="20"/>
        </w:rPr>
        <w:t xml:space="preserve">. </w:t>
      </w:r>
      <w:r>
        <w:rPr>
          <w:rFonts w:cs="Arial"/>
          <w:noProof/>
          <w:szCs w:val="20"/>
        </w:rPr>
        <w:t>2</w:t>
      </w:r>
      <w:r w:rsidR="00300870">
        <w:rPr>
          <w:rFonts w:cs="Arial"/>
          <w:noProof/>
          <w:szCs w:val="20"/>
        </w:rPr>
        <w:t xml:space="preserve">. 2023 </w:t>
      </w:r>
    </w:p>
    <w:p w:rsidR="00300870" w:rsidRPr="0095147E" w:rsidRDefault="00300870" w:rsidP="00300870">
      <w:pPr>
        <w:spacing w:line="276" w:lineRule="auto"/>
        <w:rPr>
          <w:rFonts w:cs="Arial"/>
          <w:noProof/>
          <w:szCs w:val="20"/>
        </w:rPr>
      </w:pPr>
    </w:p>
    <w:p w:rsidR="00300870" w:rsidRPr="0095147E" w:rsidRDefault="00300870" w:rsidP="00300870">
      <w:pPr>
        <w:spacing w:line="276" w:lineRule="auto"/>
        <w:rPr>
          <w:rFonts w:cs="Arial"/>
          <w:b/>
          <w:noProof/>
          <w:szCs w:val="20"/>
        </w:rPr>
      </w:pPr>
    </w:p>
    <w:p w:rsidR="00300870" w:rsidRPr="0095147E" w:rsidRDefault="00300870" w:rsidP="00300870">
      <w:pPr>
        <w:spacing w:line="276" w:lineRule="auto"/>
        <w:rPr>
          <w:rFonts w:cs="Arial"/>
          <w:b/>
          <w:noProof/>
          <w:szCs w:val="20"/>
          <w:u w:val="single"/>
        </w:rPr>
      </w:pPr>
      <w:r w:rsidRPr="0095147E">
        <w:rPr>
          <w:rFonts w:cs="Arial"/>
          <w:b/>
          <w:noProof/>
          <w:szCs w:val="20"/>
          <w:u w:val="single"/>
        </w:rPr>
        <w:t>e-naslov:</w:t>
      </w:r>
    </w:p>
    <w:p w:rsidR="00300870" w:rsidRPr="0095147E" w:rsidRDefault="0042122C" w:rsidP="00300870">
      <w:pPr>
        <w:spacing w:line="276" w:lineRule="auto"/>
        <w:rPr>
          <w:rFonts w:cs="Arial"/>
          <w:noProof/>
          <w:szCs w:val="20"/>
        </w:rPr>
      </w:pPr>
      <w:hyperlink r:id="rId9" w:history="1">
        <w:r w:rsidR="00300870" w:rsidRPr="0095147E">
          <w:rPr>
            <w:rFonts w:cs="Arial"/>
            <w:noProof/>
            <w:color w:val="0000FF"/>
            <w:szCs w:val="20"/>
            <w:u w:val="single"/>
          </w:rPr>
          <w:t>gp.mop@gov.si</w:t>
        </w:r>
      </w:hyperlink>
    </w:p>
    <w:p w:rsidR="00300870" w:rsidRDefault="00300870" w:rsidP="00300870">
      <w:pPr>
        <w:tabs>
          <w:tab w:val="left" w:pos="708"/>
        </w:tabs>
        <w:spacing w:after="200" w:line="276" w:lineRule="auto"/>
        <w:jc w:val="center"/>
        <w:rPr>
          <w:b/>
          <w:sz w:val="16"/>
          <w:lang w:bidi="en-US"/>
        </w:rPr>
      </w:pPr>
    </w:p>
    <w:p w:rsidR="00300870" w:rsidRPr="00FC5AF2" w:rsidRDefault="00300870" w:rsidP="00D84F67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color w:val="FF0000"/>
          <w:sz w:val="20"/>
          <w:szCs w:val="20"/>
        </w:rPr>
      </w:pPr>
    </w:p>
    <w:p w:rsidR="000B5EF8" w:rsidRPr="00FC5AF2" w:rsidRDefault="000B5EF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DC3DD8" w:rsidRPr="00FC5AF2" w:rsidRDefault="00DC3DD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</w:rPr>
      </w:pPr>
    </w:p>
    <w:p w:rsidR="00EC4D74" w:rsidRPr="00FC5AF2" w:rsidRDefault="00EC4D74">
      <w:pPr>
        <w:overflowPunct/>
        <w:autoSpaceDE/>
        <w:autoSpaceDN/>
        <w:adjustRightInd/>
        <w:jc w:val="left"/>
        <w:textAlignment w:val="auto"/>
        <w:rPr>
          <w:rFonts w:cs="Arial"/>
          <w:sz w:val="20"/>
          <w:szCs w:val="20"/>
        </w:rPr>
      </w:pPr>
    </w:p>
    <w:p w:rsidR="000B5EF8" w:rsidRPr="00FC5AF2" w:rsidRDefault="007554FC" w:rsidP="00DC3DD8">
      <w:pPr>
        <w:overflowPunct/>
        <w:autoSpaceDE/>
        <w:autoSpaceDN/>
        <w:adjustRightInd/>
        <w:textAlignment w:val="auto"/>
        <w:rPr>
          <w:rFonts w:cs="Arial"/>
          <w:color w:val="FF0000"/>
          <w:sz w:val="20"/>
          <w:szCs w:val="20"/>
        </w:rPr>
      </w:pPr>
      <w:r w:rsidRPr="00FC5AF2">
        <w:rPr>
          <w:rFonts w:cs="Arial"/>
          <w:color w:val="FF0000"/>
          <w:sz w:val="20"/>
          <w:szCs w:val="20"/>
        </w:rPr>
        <w:t xml:space="preserve"> </w:t>
      </w:r>
      <w:r w:rsidR="000B5EF8" w:rsidRPr="00FC5AF2">
        <w:rPr>
          <w:rFonts w:cs="Arial"/>
          <w:color w:val="FF0000"/>
          <w:sz w:val="20"/>
          <w:szCs w:val="20"/>
        </w:rPr>
        <w:br w:type="page"/>
      </w:r>
    </w:p>
    <w:p w:rsidR="000B5EF8" w:rsidRPr="00FC5AF2" w:rsidRDefault="000B5EF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color w:val="FF0000"/>
          <w:sz w:val="20"/>
          <w:szCs w:val="20"/>
        </w:rPr>
      </w:pPr>
    </w:p>
    <w:p w:rsidR="000B5EF8" w:rsidRPr="00FC5AF2" w:rsidRDefault="000B5EF8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color w:val="FF0000"/>
          <w:sz w:val="20"/>
          <w:szCs w:val="20"/>
        </w:rPr>
      </w:pPr>
    </w:p>
    <w:p w:rsidR="00703011" w:rsidRPr="00FC5AF2" w:rsidRDefault="00703011" w:rsidP="007A03F7">
      <w:pPr>
        <w:tabs>
          <w:tab w:val="left" w:pos="708"/>
        </w:tabs>
        <w:suppressAutoHyphens/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ar-SA"/>
        </w:rPr>
      </w:pPr>
      <w:r w:rsidRPr="00FC5AF2">
        <w:rPr>
          <w:rFonts w:cs="Arial"/>
          <w:sz w:val="20"/>
          <w:szCs w:val="20"/>
          <w:lang w:eastAsia="ar-SA"/>
        </w:rPr>
        <w:t xml:space="preserve">Na podlagi osmega odstavka 79. člena Zakona o vodah (Uradni list RS, št. 67/02, 2/04 – ZZdrI-A, 41/04 – ZVO-1, 57/08, 57/12, 100/13, </w:t>
      </w:r>
      <w:r w:rsidRPr="00FC5AF2">
        <w:rPr>
          <w:rFonts w:eastAsiaTheme="minorHAnsi" w:cs="Arial"/>
          <w:sz w:val="20"/>
          <w:szCs w:val="20"/>
          <w:lang w:eastAsia="ar-SA"/>
        </w:rPr>
        <w:t>40/14, 56/15 in 65/20</w:t>
      </w:r>
      <w:r w:rsidRPr="00FC5AF2">
        <w:rPr>
          <w:rFonts w:cs="Arial"/>
          <w:sz w:val="20"/>
          <w:szCs w:val="20"/>
          <w:lang w:eastAsia="ar-SA"/>
        </w:rPr>
        <w:t xml:space="preserve">) v zvezi s 27. členom Zakona o kmetijstvu (Uradni list RS, št. 45/08, 57/12, 90/12 – </w:t>
      </w:r>
      <w:proofErr w:type="spellStart"/>
      <w:r w:rsidRPr="00FC5AF2">
        <w:rPr>
          <w:rFonts w:cs="Arial"/>
          <w:sz w:val="20"/>
          <w:szCs w:val="20"/>
          <w:lang w:eastAsia="ar-SA"/>
        </w:rPr>
        <w:t>ZdZPVHVVR</w:t>
      </w:r>
      <w:proofErr w:type="spellEnd"/>
      <w:r w:rsidRPr="00FC5AF2">
        <w:rPr>
          <w:rFonts w:cs="Arial"/>
          <w:sz w:val="20"/>
          <w:szCs w:val="20"/>
          <w:lang w:eastAsia="ar-SA"/>
        </w:rPr>
        <w:t xml:space="preserve">, 26/14, </w:t>
      </w:r>
      <w:hyperlink r:id="rId10" w:tgtFrame="_blank" w:tooltip="Zakon o spremembi Zakona o kmetijstvu" w:history="1">
        <w:r w:rsidRPr="00FC5AF2">
          <w:rPr>
            <w:rFonts w:cs="Arial"/>
            <w:bCs/>
            <w:sz w:val="20"/>
            <w:szCs w:val="20"/>
            <w:lang w:eastAsia="ar-SA"/>
          </w:rPr>
          <w:t>32/15</w:t>
        </w:r>
      </w:hyperlink>
      <w:r w:rsidRPr="00FC5AF2">
        <w:rPr>
          <w:rFonts w:cs="Arial"/>
          <w:bCs/>
          <w:sz w:val="20"/>
          <w:szCs w:val="20"/>
          <w:lang w:eastAsia="ar-SA"/>
        </w:rPr>
        <w:t>, </w:t>
      </w:r>
      <w:hyperlink r:id="rId11" w:tgtFrame="_blank" w:tooltip="Zakon o spremembah in dopolnitvah Zakona o kmetijstvu" w:history="1">
        <w:r w:rsidRPr="00FC5AF2">
          <w:rPr>
            <w:rFonts w:cs="Arial"/>
            <w:bCs/>
            <w:sz w:val="20"/>
            <w:szCs w:val="20"/>
            <w:lang w:eastAsia="ar-SA"/>
          </w:rPr>
          <w:t>27/17</w:t>
        </w:r>
      </w:hyperlink>
      <w:r w:rsidRPr="00FC5AF2">
        <w:rPr>
          <w:rFonts w:cs="Arial"/>
          <w:bCs/>
          <w:sz w:val="20"/>
          <w:szCs w:val="20"/>
          <w:lang w:eastAsia="ar-SA"/>
        </w:rPr>
        <w:t> in </w:t>
      </w:r>
      <w:hyperlink r:id="rId12" w:tgtFrame="_blank" w:tooltip="Zakon o spremembah in dopolnitvah Zakona o kmetijstvu" w:history="1">
        <w:r w:rsidRPr="00FC5AF2">
          <w:rPr>
            <w:rFonts w:cs="Arial"/>
            <w:bCs/>
            <w:sz w:val="20"/>
            <w:szCs w:val="20"/>
            <w:lang w:eastAsia="ar-SA"/>
          </w:rPr>
          <w:t>22/18</w:t>
        </w:r>
      </w:hyperlink>
      <w:r w:rsidRPr="00FC5AF2">
        <w:rPr>
          <w:rFonts w:cs="Arial"/>
          <w:sz w:val="20"/>
          <w:szCs w:val="20"/>
          <w:lang w:eastAsia="ar-SA"/>
        </w:rPr>
        <w:t>) Vlada Republike Slovenije izdaja</w:t>
      </w:r>
    </w:p>
    <w:p w:rsidR="00E738BC" w:rsidRPr="00C71A06" w:rsidRDefault="00E738BC" w:rsidP="007A03F7">
      <w:pPr>
        <w:pStyle w:val="Vrstapredpisa"/>
        <w:spacing w:line="276" w:lineRule="auto"/>
        <w:rPr>
          <w:rFonts w:cs="Arial"/>
          <w:sz w:val="20"/>
          <w:szCs w:val="20"/>
          <w:lang w:val="sl-SI"/>
        </w:rPr>
      </w:pPr>
      <w:r w:rsidRPr="00C71A06">
        <w:rPr>
          <w:rFonts w:cs="Arial"/>
          <w:sz w:val="20"/>
          <w:szCs w:val="20"/>
        </w:rPr>
        <w:t>UREDB</w:t>
      </w:r>
      <w:r w:rsidR="00AD500C" w:rsidRPr="00C71A06">
        <w:rPr>
          <w:rFonts w:cs="Arial"/>
          <w:sz w:val="20"/>
          <w:szCs w:val="20"/>
          <w:lang w:val="sl-SI"/>
        </w:rPr>
        <w:t>O</w:t>
      </w:r>
    </w:p>
    <w:p w:rsidR="0075611E" w:rsidRPr="00C71A06" w:rsidRDefault="00082679" w:rsidP="00C15DCD">
      <w:pPr>
        <w:pStyle w:val="Naslovpredpisa"/>
        <w:spacing w:line="276" w:lineRule="auto"/>
        <w:rPr>
          <w:rFonts w:cs="Arial"/>
          <w:sz w:val="20"/>
          <w:szCs w:val="20"/>
          <w:lang w:val="sl-SI"/>
        </w:rPr>
      </w:pPr>
      <w:r w:rsidRPr="00C71A06">
        <w:rPr>
          <w:rFonts w:cs="Arial"/>
          <w:sz w:val="20"/>
          <w:szCs w:val="20"/>
          <w:lang w:val="sl-SI"/>
        </w:rPr>
        <w:t xml:space="preserve">o </w:t>
      </w:r>
      <w:r w:rsidR="007554FC" w:rsidRPr="00C71A06">
        <w:rPr>
          <w:rFonts w:cs="Arial"/>
          <w:sz w:val="20"/>
          <w:szCs w:val="20"/>
          <w:lang w:val="sl-SI"/>
        </w:rPr>
        <w:t xml:space="preserve">nadomestilu zaradi </w:t>
      </w:r>
      <w:r w:rsidR="007554FC" w:rsidRPr="00C71A06">
        <w:rPr>
          <w:rFonts w:cs="Arial"/>
          <w:color w:val="000000"/>
          <w:sz w:val="20"/>
          <w:szCs w:val="20"/>
          <w:shd w:val="clear" w:color="auto" w:fill="FFFFFF"/>
        </w:rPr>
        <w:t>zmanjšanj</w:t>
      </w:r>
      <w:r w:rsidR="007554FC" w:rsidRPr="00C71A06">
        <w:rPr>
          <w:rFonts w:cs="Arial"/>
          <w:color w:val="000000"/>
          <w:sz w:val="20"/>
          <w:szCs w:val="20"/>
          <w:shd w:val="clear" w:color="auto" w:fill="FFFFFF"/>
          <w:lang w:val="sl-SI"/>
        </w:rPr>
        <w:t>a</w:t>
      </w:r>
      <w:r w:rsidR="007554FC" w:rsidRPr="00C71A06">
        <w:rPr>
          <w:rFonts w:cs="Arial"/>
          <w:color w:val="000000"/>
          <w:sz w:val="20"/>
          <w:szCs w:val="20"/>
          <w:shd w:val="clear" w:color="auto" w:fill="FFFFFF"/>
        </w:rPr>
        <w:t xml:space="preserve"> dohodka iz kmetijske dejavnosti zaradi prilagoditve ukrepom vodovarstvenega režima</w:t>
      </w:r>
    </w:p>
    <w:p w:rsidR="00E738BC" w:rsidRPr="00FC5AF2" w:rsidRDefault="00E738BC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člen</w:t>
      </w:r>
    </w:p>
    <w:p w:rsidR="00E738BC" w:rsidRPr="00FC5AF2" w:rsidRDefault="00E738BC" w:rsidP="007A03F7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(vsebina)</w:t>
      </w:r>
    </w:p>
    <w:p w:rsidR="005504D1" w:rsidRPr="00FC5AF2" w:rsidRDefault="00E738BC" w:rsidP="00612046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 xml:space="preserve">(1) Ta uredba določa vrste ukrepov, za katere se lahko izplačajo nadomestila za zmanjšanje dohodka iz kmetijske dejavnosti zaradi prilagoditve ukrepom vodovarstvenega režima (v nadaljnjem besedilu: nadomestila), </w:t>
      </w:r>
      <w:r w:rsidR="005504D1" w:rsidRPr="00FC5AF2">
        <w:rPr>
          <w:rFonts w:cs="Arial"/>
          <w:sz w:val="20"/>
          <w:szCs w:val="20"/>
          <w:lang w:val="sl-SI"/>
        </w:rPr>
        <w:t xml:space="preserve">način izplačevanja in merila za izračun višine nadomestil za zmanjšanje dohodka iz kmetijske dejavnosti. </w:t>
      </w:r>
    </w:p>
    <w:p w:rsidR="00340F05" w:rsidRPr="00FC5AF2" w:rsidRDefault="00340F05" w:rsidP="00612046">
      <w:pPr>
        <w:pStyle w:val="Odstavek"/>
        <w:spacing w:line="276" w:lineRule="auto"/>
        <w:ind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</w:t>
      </w:r>
      <w:r w:rsidR="00C15879" w:rsidRPr="00FC5AF2">
        <w:rPr>
          <w:rFonts w:cs="Arial"/>
          <w:sz w:val="20"/>
          <w:szCs w:val="20"/>
        </w:rPr>
        <w:t>2) Nadomestila se izplačajo kot</w:t>
      </w:r>
      <w:r w:rsidR="00C15879" w:rsidRPr="00FC5AF2">
        <w:rPr>
          <w:rFonts w:cs="Arial"/>
          <w:sz w:val="20"/>
          <w:szCs w:val="20"/>
          <w:lang w:val="sl-SI"/>
        </w:rPr>
        <w:t xml:space="preserve"> </w:t>
      </w:r>
      <w:r w:rsidRPr="00FC5AF2">
        <w:rPr>
          <w:rFonts w:cs="Arial"/>
          <w:sz w:val="20"/>
          <w:szCs w:val="20"/>
        </w:rPr>
        <w:t xml:space="preserve">državna pomoč v skladu s Smernicami Evropske unije o državni pomoči v kmetijskem in gozdarskem sektorju ter na podeželju za obdobje </w:t>
      </w:r>
      <w:r w:rsidR="000A4EE1" w:rsidRPr="00FC5AF2">
        <w:rPr>
          <w:rFonts w:cs="Arial"/>
          <w:sz w:val="20"/>
          <w:szCs w:val="20"/>
        </w:rPr>
        <w:t>20</w:t>
      </w:r>
      <w:r w:rsidR="000A4EE1" w:rsidRPr="00FC5AF2">
        <w:rPr>
          <w:rFonts w:cs="Arial"/>
          <w:sz w:val="20"/>
          <w:szCs w:val="20"/>
          <w:lang w:val="sl-SI"/>
        </w:rPr>
        <w:t>23</w:t>
      </w:r>
      <w:r w:rsidR="000A4EE1" w:rsidRPr="00FC5AF2">
        <w:rPr>
          <w:rFonts w:cs="Arial"/>
          <w:sz w:val="20"/>
          <w:szCs w:val="20"/>
        </w:rPr>
        <w:t xml:space="preserve"> </w:t>
      </w:r>
      <w:r w:rsidRPr="00FC5AF2">
        <w:rPr>
          <w:rFonts w:cs="Arial"/>
          <w:sz w:val="20"/>
          <w:szCs w:val="20"/>
        </w:rPr>
        <w:t xml:space="preserve">do </w:t>
      </w:r>
      <w:r w:rsidR="000A4EE1" w:rsidRPr="00FC5AF2">
        <w:rPr>
          <w:rFonts w:cs="Arial"/>
          <w:sz w:val="20"/>
          <w:szCs w:val="20"/>
        </w:rPr>
        <w:t>202</w:t>
      </w:r>
      <w:r w:rsidR="000A4EE1" w:rsidRPr="00FC5AF2">
        <w:rPr>
          <w:rFonts w:cs="Arial"/>
          <w:sz w:val="20"/>
          <w:szCs w:val="20"/>
          <w:lang w:val="sl-SI"/>
        </w:rPr>
        <w:t>7</w:t>
      </w:r>
      <w:r w:rsidR="000A4EE1" w:rsidRPr="00FC5AF2">
        <w:rPr>
          <w:rFonts w:cs="Arial"/>
          <w:sz w:val="20"/>
          <w:szCs w:val="20"/>
        </w:rPr>
        <w:t xml:space="preserve"> </w:t>
      </w:r>
      <w:r w:rsidRPr="00FC5AF2">
        <w:rPr>
          <w:rFonts w:cs="Arial"/>
          <w:sz w:val="20"/>
          <w:szCs w:val="20"/>
        </w:rPr>
        <w:t>(UL C št.</w:t>
      </w:r>
      <w:r w:rsidRPr="00FC5AF2">
        <w:rPr>
          <w:rFonts w:cs="Arial"/>
          <w:color w:val="000000"/>
          <w:sz w:val="20"/>
          <w:szCs w:val="20"/>
        </w:rPr>
        <w:t> </w:t>
      </w:r>
      <w:proofErr w:type="spellStart"/>
      <w:r w:rsidR="000A4EE1" w:rsidRPr="00FC5AF2">
        <w:rPr>
          <w:rFonts w:cs="Arial"/>
          <w:sz w:val="20"/>
          <w:szCs w:val="20"/>
          <w:lang w:val="sl-SI"/>
        </w:rPr>
        <w:t>xx</w:t>
      </w:r>
      <w:proofErr w:type="spellEnd"/>
      <w:r w:rsidR="000A4EE1" w:rsidRPr="00FC5AF2">
        <w:rPr>
          <w:rFonts w:cs="Arial"/>
          <w:sz w:val="20"/>
          <w:szCs w:val="20"/>
        </w:rPr>
        <w:t xml:space="preserve"> </w:t>
      </w:r>
      <w:r w:rsidRPr="00FC5AF2">
        <w:rPr>
          <w:rFonts w:cs="Arial"/>
          <w:sz w:val="20"/>
          <w:szCs w:val="20"/>
        </w:rPr>
        <w:t xml:space="preserve">z dne </w:t>
      </w:r>
      <w:proofErr w:type="spellStart"/>
      <w:r w:rsidR="000A4EE1"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color w:val="000000"/>
          <w:sz w:val="20"/>
          <w:szCs w:val="20"/>
        </w:rPr>
        <w:t> </w:t>
      </w:r>
      <w:r w:rsidR="000A4EE1" w:rsidRPr="00FC5AF2">
        <w:rPr>
          <w:rFonts w:cs="Arial"/>
          <w:sz w:val="20"/>
          <w:szCs w:val="20"/>
        </w:rPr>
        <w:t>20</w:t>
      </w:r>
      <w:r w:rsidR="000A4EE1" w:rsidRPr="00FC5AF2">
        <w:rPr>
          <w:rFonts w:cs="Arial"/>
          <w:sz w:val="20"/>
          <w:szCs w:val="20"/>
          <w:lang w:val="sl-SI"/>
        </w:rPr>
        <w:t>22</w:t>
      </w:r>
      <w:r w:rsidRPr="00FC5AF2">
        <w:rPr>
          <w:rFonts w:cs="Arial"/>
          <w:sz w:val="20"/>
          <w:szCs w:val="20"/>
        </w:rPr>
        <w:t>, str.</w:t>
      </w:r>
      <w:r w:rsidRPr="00FC5AF2">
        <w:rPr>
          <w:rFonts w:cs="Arial"/>
          <w:color w:val="000000"/>
          <w:sz w:val="20"/>
          <w:szCs w:val="20"/>
        </w:rPr>
        <w:t> </w:t>
      </w:r>
      <w:r w:rsidR="000A4EE1" w:rsidRPr="00FC5AF2">
        <w:rPr>
          <w:rFonts w:cs="Arial"/>
          <w:sz w:val="20"/>
          <w:szCs w:val="20"/>
          <w:lang w:val="sl-SI"/>
        </w:rPr>
        <w:t>x</w:t>
      </w:r>
      <w:r w:rsidR="000E2275" w:rsidRPr="00FC5AF2">
        <w:rPr>
          <w:rFonts w:cs="Arial"/>
          <w:sz w:val="20"/>
          <w:szCs w:val="20"/>
          <w:lang w:val="sl-SI"/>
        </w:rPr>
        <w:t xml:space="preserve">; </w:t>
      </w:r>
      <w:r w:rsidRPr="00FC5AF2">
        <w:rPr>
          <w:rFonts w:cs="Arial"/>
          <w:sz w:val="20"/>
          <w:szCs w:val="20"/>
        </w:rPr>
        <w:t>v nadaljnjem besedilu: smernice)</w:t>
      </w:r>
      <w:r w:rsidR="00C15879" w:rsidRPr="00FC5AF2">
        <w:rPr>
          <w:rFonts w:cs="Arial"/>
          <w:sz w:val="20"/>
          <w:szCs w:val="20"/>
          <w:lang w:val="sl-SI"/>
        </w:rPr>
        <w:t>.</w:t>
      </w:r>
    </w:p>
    <w:p w:rsidR="00E738BC" w:rsidRPr="00FC5AF2" w:rsidRDefault="00E738BC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člen</w:t>
      </w:r>
    </w:p>
    <w:p w:rsidR="00E738BC" w:rsidRPr="00FC5AF2" w:rsidRDefault="00E738BC" w:rsidP="007A03F7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(uporaba)</w:t>
      </w:r>
    </w:p>
    <w:p w:rsidR="00E738BC" w:rsidRPr="00FC5AF2" w:rsidRDefault="00E738BC" w:rsidP="00612046">
      <w:pPr>
        <w:pStyle w:val="Odstavek"/>
        <w:spacing w:line="276" w:lineRule="auto"/>
        <w:ind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(1) Nadomestil</w:t>
      </w:r>
      <w:r w:rsidR="00694CFD" w:rsidRPr="00FC5AF2">
        <w:rPr>
          <w:rFonts w:cs="Arial"/>
          <w:sz w:val="20"/>
          <w:szCs w:val="20"/>
          <w:lang w:val="sl-SI"/>
        </w:rPr>
        <w:t>o</w:t>
      </w:r>
      <w:r w:rsidRPr="00FC5AF2">
        <w:rPr>
          <w:rFonts w:cs="Arial"/>
          <w:sz w:val="20"/>
          <w:szCs w:val="20"/>
        </w:rPr>
        <w:t xml:space="preserve"> se izplača na najožjih vodovarstvenih območjih</w:t>
      </w:r>
      <w:r w:rsidR="002209CF" w:rsidRPr="00FC5AF2">
        <w:rPr>
          <w:rFonts w:cs="Arial"/>
          <w:sz w:val="20"/>
          <w:szCs w:val="20"/>
          <w:lang w:val="sl-SI"/>
        </w:rPr>
        <w:t xml:space="preserve"> (v nadaljnjem besedilu: VVO I)</w:t>
      </w:r>
      <w:r w:rsidRPr="00FC5AF2">
        <w:rPr>
          <w:rFonts w:cs="Arial"/>
          <w:sz w:val="20"/>
          <w:szCs w:val="20"/>
        </w:rPr>
        <w:t xml:space="preserve">, </w:t>
      </w:r>
      <w:r w:rsidR="00DF7C34" w:rsidRPr="00FC5AF2">
        <w:rPr>
          <w:rFonts w:cs="Arial"/>
          <w:sz w:val="20"/>
          <w:szCs w:val="20"/>
          <w:lang w:val="sl-SI"/>
        </w:rPr>
        <w:t>s katerimi se varuje pitna voda, ki se uporablja</w:t>
      </w:r>
      <w:r w:rsidRPr="00FC5AF2">
        <w:rPr>
          <w:rFonts w:cs="Arial"/>
          <w:sz w:val="20"/>
          <w:szCs w:val="20"/>
        </w:rPr>
        <w:t xml:space="preserve"> za javno oskrbo </w:t>
      </w:r>
      <w:r w:rsidR="00DF7C34" w:rsidRPr="00FC5AF2">
        <w:rPr>
          <w:rFonts w:cs="Arial"/>
          <w:sz w:val="20"/>
          <w:szCs w:val="20"/>
          <w:lang w:val="sl-SI"/>
        </w:rPr>
        <w:t>prebivalstva, in</w:t>
      </w:r>
      <w:r w:rsidRPr="00FC5AF2">
        <w:rPr>
          <w:rFonts w:cs="Arial"/>
          <w:sz w:val="20"/>
          <w:szCs w:val="20"/>
        </w:rPr>
        <w:t xml:space="preserve"> so določena v skladu s predpisi Vlade Republike Slovenije, ki urejajo vodovarstveno območje.</w:t>
      </w:r>
    </w:p>
    <w:p w:rsidR="00E738BC" w:rsidRPr="00FC5AF2" w:rsidRDefault="00E738BC" w:rsidP="00612046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>(2) Nadomestil</w:t>
      </w:r>
      <w:r w:rsidR="00694CFD" w:rsidRPr="00FC5AF2">
        <w:rPr>
          <w:rFonts w:cs="Arial"/>
          <w:sz w:val="20"/>
          <w:szCs w:val="20"/>
          <w:lang w:val="sl-SI"/>
        </w:rPr>
        <w:t>o</w:t>
      </w:r>
      <w:r w:rsidRPr="00FC5AF2">
        <w:rPr>
          <w:rFonts w:cs="Arial"/>
          <w:sz w:val="20"/>
          <w:szCs w:val="20"/>
        </w:rPr>
        <w:t xml:space="preserve"> se ne izplača na kmetijskih zemljiščih na </w:t>
      </w:r>
      <w:r w:rsidR="002209CF" w:rsidRPr="00FC5AF2">
        <w:rPr>
          <w:rFonts w:cs="Arial"/>
          <w:sz w:val="20"/>
          <w:szCs w:val="20"/>
          <w:lang w:val="sl-SI"/>
        </w:rPr>
        <w:t>VVO I</w:t>
      </w:r>
      <w:r w:rsidRPr="00FC5AF2">
        <w:rPr>
          <w:rFonts w:cs="Arial"/>
          <w:sz w:val="20"/>
          <w:szCs w:val="20"/>
        </w:rPr>
        <w:t>, če so s predpisi Vlade Republike Slovenije, ki urejajo vodovarstveno območje, določena prehodna obdobja in vodovarstveni režim na teh zemljiščih še ne velja.</w:t>
      </w:r>
    </w:p>
    <w:p w:rsidR="00725FE2" w:rsidRPr="00FC5AF2" w:rsidRDefault="00725FE2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člen</w:t>
      </w:r>
    </w:p>
    <w:p w:rsidR="00725FE2" w:rsidRPr="00FC5AF2" w:rsidRDefault="00725FE2" w:rsidP="00725FE2">
      <w:pPr>
        <w:pStyle w:val="lennaslov"/>
        <w:spacing w:line="276" w:lineRule="auto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>(shema državne pomoči v skladu s smernicami)</w:t>
      </w:r>
    </w:p>
    <w:p w:rsidR="00725FE2" w:rsidRPr="00FC5AF2" w:rsidRDefault="00725FE2" w:rsidP="00725FE2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 xml:space="preserve">(1) Nadomestilo </w:t>
      </w:r>
      <w:r w:rsidR="00BC44A5" w:rsidRPr="00FC5AF2">
        <w:rPr>
          <w:rFonts w:cs="Arial"/>
          <w:sz w:val="20"/>
          <w:szCs w:val="20"/>
          <w:lang w:val="sl-SI"/>
        </w:rPr>
        <w:t xml:space="preserve">iz drugega odstavka 1. člena te uredbe se izplača </w:t>
      </w:r>
      <w:r w:rsidRPr="00FC5AF2">
        <w:rPr>
          <w:rFonts w:cs="Arial"/>
          <w:sz w:val="20"/>
          <w:szCs w:val="20"/>
        </w:rPr>
        <w:t>kot državna pomoč v skladu s točkami (</w:t>
      </w:r>
      <w:proofErr w:type="spellStart"/>
      <w:r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</w:rPr>
        <w:t>) do (</w:t>
      </w:r>
      <w:proofErr w:type="spellStart"/>
      <w:r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</w:rPr>
        <w:t>) smernic.</w:t>
      </w:r>
    </w:p>
    <w:p w:rsidR="00725FE2" w:rsidRPr="00FC5AF2" w:rsidRDefault="00725FE2" w:rsidP="00725FE2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>(2) Nadomestilo se v okviru istih upravičenih stroškov ne sme združevati z drugimi pomočmi iz naslova državnih pomoči, če bi bili z združitvijo pomoči preseženi najvišji zneski oziroma intenzivnost pomoči, določene s smernicami, ne glede na to, ali se pomoč v celoti financira iz nacionalnih sredstev ali pa se delno financira iz sredstev Evropske unije.</w:t>
      </w:r>
    </w:p>
    <w:p w:rsidR="00725FE2" w:rsidRPr="00FC5AF2" w:rsidRDefault="00725FE2" w:rsidP="00725FE2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>(3) Nadomestilo z upravičenimi stroški po tej uredbi, dodeljeno na podlagi smernic, se lahko združuje z vsako drugo pomočjo iz naslova državnih pomoči, če se navedeni ukrepi nanašajo na različne upravičene stroške.</w:t>
      </w:r>
    </w:p>
    <w:p w:rsidR="00725FE2" w:rsidRPr="00FC5AF2" w:rsidRDefault="00725FE2" w:rsidP="00725FE2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lastRenderedPageBreak/>
        <w:t>(</w:t>
      </w:r>
      <w:r w:rsidRPr="00FC5AF2">
        <w:rPr>
          <w:rFonts w:cs="Arial"/>
          <w:sz w:val="20"/>
          <w:szCs w:val="20"/>
          <w:lang w:val="sl-SI"/>
        </w:rPr>
        <w:t>4</w:t>
      </w:r>
      <w:r w:rsidRPr="00FC5AF2">
        <w:rPr>
          <w:rFonts w:cs="Arial"/>
          <w:sz w:val="20"/>
          <w:szCs w:val="20"/>
        </w:rPr>
        <w:t xml:space="preserve">) Nadomestila ne vključujejo financiranja enakovrednih kmetijskih praks iz </w:t>
      </w:r>
      <w:proofErr w:type="spellStart"/>
      <w:r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  <w:lang w:val="sl-SI"/>
        </w:rPr>
        <w:t>.</w:t>
      </w:r>
      <w:r w:rsidRPr="00FC5AF2">
        <w:rPr>
          <w:rFonts w:cs="Arial"/>
          <w:sz w:val="20"/>
          <w:szCs w:val="20"/>
        </w:rPr>
        <w:t xml:space="preserve"> člena Uredbe (EU) št. </w:t>
      </w:r>
      <w:proofErr w:type="spellStart"/>
      <w:r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  <w:lang w:val="sl-SI"/>
        </w:rPr>
        <w:t>/</w:t>
      </w:r>
      <w:proofErr w:type="spellStart"/>
      <w:r w:rsidRPr="00FC5AF2">
        <w:rPr>
          <w:rFonts w:cs="Arial"/>
          <w:sz w:val="20"/>
          <w:szCs w:val="20"/>
          <w:lang w:val="sl-SI"/>
        </w:rPr>
        <w:t>yy</w:t>
      </w:r>
      <w:proofErr w:type="spellEnd"/>
      <w:r w:rsidRPr="00FC5AF2">
        <w:rPr>
          <w:rFonts w:cs="Arial"/>
          <w:sz w:val="20"/>
          <w:szCs w:val="20"/>
        </w:rPr>
        <w:t xml:space="preserve"> Evropskega parlamenta in Sveta z dne </w:t>
      </w:r>
      <w:proofErr w:type="spellStart"/>
      <w:r w:rsidR="0064696A"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</w:rPr>
        <w:t xml:space="preserve"> o pravilih za neposredna plačila kmetom na podlagi shem podpore v okviru skupne kmetijske politike ter razveljavitvi Uredbe Sveta (ES) št. 637/2008 in Uredbe Sveta (ES) št. 73/2009 (UL L št. 347 z dne 20. 12. 2013, str. 608).</w:t>
      </w:r>
    </w:p>
    <w:p w:rsidR="00725FE2" w:rsidRPr="00FC5AF2" w:rsidRDefault="00725FE2" w:rsidP="00725FE2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>(</w:t>
      </w:r>
      <w:r w:rsidRPr="00FC5AF2">
        <w:rPr>
          <w:rFonts w:cs="Arial"/>
          <w:sz w:val="20"/>
          <w:szCs w:val="20"/>
          <w:lang w:val="sl-SI"/>
        </w:rPr>
        <w:t>5</w:t>
      </w:r>
      <w:r w:rsidRPr="00FC5AF2">
        <w:rPr>
          <w:rFonts w:cs="Arial"/>
          <w:sz w:val="20"/>
          <w:szCs w:val="20"/>
        </w:rPr>
        <w:t xml:space="preserve">) Do nadomestila iz </w:t>
      </w:r>
      <w:r w:rsidR="00AD500C" w:rsidRPr="00FC5AF2">
        <w:rPr>
          <w:rFonts w:cs="Arial"/>
          <w:sz w:val="20"/>
          <w:szCs w:val="20"/>
          <w:lang w:val="sl-SI"/>
        </w:rPr>
        <w:t>drugega</w:t>
      </w:r>
      <w:r w:rsidR="00AD500C" w:rsidRPr="00FC5AF2">
        <w:rPr>
          <w:rFonts w:cs="Arial"/>
          <w:sz w:val="20"/>
          <w:szCs w:val="20"/>
        </w:rPr>
        <w:t xml:space="preserve"> </w:t>
      </w:r>
      <w:r w:rsidRPr="00FC5AF2">
        <w:rPr>
          <w:rFonts w:cs="Arial"/>
          <w:sz w:val="20"/>
          <w:szCs w:val="20"/>
        </w:rPr>
        <w:t xml:space="preserve">odstavka </w:t>
      </w:r>
      <w:r w:rsidR="00AD500C" w:rsidRPr="00FC5AF2">
        <w:rPr>
          <w:rFonts w:cs="Arial"/>
          <w:sz w:val="20"/>
          <w:szCs w:val="20"/>
          <w:lang w:val="sl-SI"/>
        </w:rPr>
        <w:t>1.</w:t>
      </w:r>
      <w:r w:rsidR="00AD500C" w:rsidRPr="00FC5AF2">
        <w:rPr>
          <w:rFonts w:cs="Arial"/>
          <w:sz w:val="20"/>
          <w:szCs w:val="20"/>
        </w:rPr>
        <w:t xml:space="preserve"> </w:t>
      </w:r>
      <w:r w:rsidRPr="00FC5AF2">
        <w:rPr>
          <w:rFonts w:cs="Arial"/>
          <w:sz w:val="20"/>
          <w:szCs w:val="20"/>
        </w:rPr>
        <w:t xml:space="preserve">člena </w:t>
      </w:r>
      <w:r w:rsidR="00AD500C" w:rsidRPr="00FC5AF2">
        <w:rPr>
          <w:rFonts w:cs="Arial"/>
          <w:sz w:val="20"/>
          <w:szCs w:val="20"/>
          <w:lang w:val="sl-SI"/>
        </w:rPr>
        <w:t xml:space="preserve">te uredbe </w:t>
      </w:r>
      <w:r w:rsidRPr="00FC5AF2">
        <w:rPr>
          <w:rFonts w:cs="Arial"/>
          <w:sz w:val="20"/>
          <w:szCs w:val="20"/>
        </w:rPr>
        <w:t xml:space="preserve">niso upravičeni </w:t>
      </w:r>
      <w:r w:rsidRPr="00FC5AF2">
        <w:rPr>
          <w:rFonts w:cs="Arial"/>
          <w:sz w:val="20"/>
          <w:szCs w:val="20"/>
          <w:lang w:val="sl-SI"/>
        </w:rPr>
        <w:t>tisti upravičenci,</w:t>
      </w:r>
      <w:r w:rsidRPr="00FC5AF2">
        <w:rPr>
          <w:rFonts w:cs="Arial"/>
          <w:sz w:val="20"/>
          <w:szCs w:val="20"/>
        </w:rPr>
        <w:t xml:space="preserve"> ki so naslovniki neporavnanega naloga za izterjavo na podlagi predhodnega sklepa </w:t>
      </w:r>
      <w:r w:rsidR="007B744F" w:rsidRPr="00FC5AF2">
        <w:rPr>
          <w:rFonts w:cs="Arial"/>
          <w:sz w:val="20"/>
          <w:szCs w:val="20"/>
          <w:lang w:val="sl-SI"/>
        </w:rPr>
        <w:t xml:space="preserve">Evropske </w:t>
      </w:r>
      <w:r w:rsidR="007B744F" w:rsidRPr="00FC5AF2">
        <w:rPr>
          <w:rFonts w:cs="Arial"/>
          <w:sz w:val="20"/>
          <w:szCs w:val="20"/>
        </w:rPr>
        <w:t>komisije</w:t>
      </w:r>
      <w:r w:rsidRPr="00FC5AF2">
        <w:rPr>
          <w:rFonts w:cs="Arial"/>
          <w:sz w:val="20"/>
          <w:szCs w:val="20"/>
        </w:rPr>
        <w:t>, s katerim je bila pomoč razglašena za nezakonito in nezdružljivo z notranjim trgom.</w:t>
      </w:r>
    </w:p>
    <w:p w:rsidR="00E738BC" w:rsidRPr="00FC5AF2" w:rsidRDefault="00E738BC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člen</w:t>
      </w:r>
    </w:p>
    <w:p w:rsidR="009A1EA4" w:rsidRPr="00FC5AF2" w:rsidRDefault="009A1EA4" w:rsidP="007A03F7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(izrazi)</w:t>
      </w:r>
    </w:p>
    <w:p w:rsidR="009A1EA4" w:rsidRPr="00FC5AF2" w:rsidRDefault="009A1EA4" w:rsidP="00612046">
      <w:pPr>
        <w:pStyle w:val="Odstavek"/>
        <w:spacing w:line="276" w:lineRule="auto"/>
        <w:ind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Izrazi, uporabljeni v tej uredbi, pomenijo:</w:t>
      </w:r>
    </w:p>
    <w:p w:rsidR="000360D9" w:rsidRPr="00FC5AF2" w:rsidRDefault="000360D9" w:rsidP="001F6514">
      <w:pPr>
        <w:pStyle w:val="tevilnatoka"/>
        <w:numPr>
          <w:ilvl w:val="0"/>
          <w:numId w:val="7"/>
        </w:numPr>
        <w:tabs>
          <w:tab w:val="left" w:pos="426"/>
        </w:tabs>
        <w:spacing w:line="260" w:lineRule="atLeast"/>
        <w:rPr>
          <w:rFonts w:cs="Arial"/>
          <w:sz w:val="20"/>
          <w:szCs w:val="20"/>
        </w:rPr>
      </w:pPr>
      <w:r w:rsidRPr="00FC5AF2">
        <w:rPr>
          <w:rFonts w:cs="Arial"/>
          <w:b/>
          <w:sz w:val="20"/>
          <w:szCs w:val="20"/>
        </w:rPr>
        <w:t>fitofarmacevtska sredstva</w:t>
      </w:r>
      <w:r w:rsidRPr="00FC5AF2">
        <w:rPr>
          <w:rFonts w:cs="Arial"/>
          <w:sz w:val="20"/>
          <w:szCs w:val="20"/>
        </w:rPr>
        <w:t xml:space="preserve"> (v nadaljnjem besedilu</w:t>
      </w:r>
      <w:r w:rsidRPr="00FC5AF2">
        <w:rPr>
          <w:rFonts w:cs="Arial"/>
          <w:sz w:val="20"/>
          <w:szCs w:val="20"/>
          <w:lang w:val="sl-SI"/>
        </w:rPr>
        <w:t>:</w:t>
      </w:r>
      <w:r w:rsidRPr="00FC5AF2">
        <w:rPr>
          <w:rFonts w:cs="Arial"/>
          <w:sz w:val="20"/>
          <w:szCs w:val="20"/>
        </w:rPr>
        <w:t xml:space="preserve"> FFS) so pripravki, ki se v kmetijstvu uporabljajo za varstvo rastlin in pridelkov pred povzročitelji bolezni in pred plevelom</w:t>
      </w:r>
      <w:r w:rsidRPr="00FC5AF2">
        <w:rPr>
          <w:rFonts w:cs="Arial"/>
          <w:sz w:val="20"/>
          <w:szCs w:val="20"/>
          <w:lang w:val="sl-SI"/>
        </w:rPr>
        <w:t>;</w:t>
      </w:r>
    </w:p>
    <w:p w:rsidR="000360D9" w:rsidRPr="00FC5AF2" w:rsidRDefault="000360D9" w:rsidP="001F6514">
      <w:pPr>
        <w:pStyle w:val="tevilnatoka"/>
        <w:numPr>
          <w:ilvl w:val="0"/>
          <w:numId w:val="7"/>
        </w:numPr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b/>
          <w:sz w:val="20"/>
          <w:szCs w:val="20"/>
        </w:rPr>
        <w:t>grafična enota rabe kmetijskega gospodarstva</w:t>
      </w:r>
      <w:r w:rsidRPr="00FC5AF2">
        <w:rPr>
          <w:rFonts w:cs="Arial"/>
          <w:sz w:val="20"/>
          <w:szCs w:val="20"/>
          <w:lang w:val="sl-SI"/>
        </w:rPr>
        <w:t xml:space="preserve"> (v nadaljnjem besedilu: GERK)</w:t>
      </w:r>
      <w:r w:rsidRPr="00FC5AF2">
        <w:rPr>
          <w:rFonts w:cs="Arial"/>
          <w:sz w:val="20"/>
          <w:szCs w:val="20"/>
        </w:rPr>
        <w:t xml:space="preserve"> je strnjena površina kmetijskega zemljišča z enako vrsto dejanske rabe, ki je v uporabi enega</w:t>
      </w:r>
      <w:r w:rsidRPr="00FC5AF2">
        <w:rPr>
          <w:rFonts w:cs="Arial"/>
          <w:sz w:val="20"/>
          <w:szCs w:val="20"/>
          <w:lang w:val="sl-SI"/>
        </w:rPr>
        <w:t xml:space="preserve"> KMG</w:t>
      </w:r>
      <w:r w:rsidR="0064759A" w:rsidRPr="00FC5AF2">
        <w:rPr>
          <w:rFonts w:cs="Arial"/>
          <w:sz w:val="20"/>
          <w:szCs w:val="20"/>
          <w:lang w:val="sl-SI"/>
        </w:rPr>
        <w:t xml:space="preserve"> in ima enolično identifikacijsko oznako GERK-PID</w:t>
      </w:r>
      <w:r w:rsidR="008D4064" w:rsidRPr="00FC5AF2">
        <w:rPr>
          <w:rFonts w:cs="Arial"/>
          <w:sz w:val="20"/>
          <w:szCs w:val="20"/>
          <w:lang w:val="sl-SI"/>
        </w:rPr>
        <w:t>, v skladu s predpisom o registru kmetijskih gospodarstev</w:t>
      </w:r>
      <w:r w:rsidRPr="00FC5AF2">
        <w:rPr>
          <w:rFonts w:cs="Arial"/>
          <w:sz w:val="20"/>
          <w:szCs w:val="20"/>
        </w:rPr>
        <w:t>;</w:t>
      </w:r>
    </w:p>
    <w:p w:rsidR="000360D9" w:rsidRPr="00FC5AF2" w:rsidRDefault="000360D9" w:rsidP="001F6514">
      <w:pPr>
        <w:pStyle w:val="tevilnatoka"/>
        <w:numPr>
          <w:ilvl w:val="0"/>
          <w:numId w:val="7"/>
        </w:numPr>
        <w:spacing w:line="276" w:lineRule="auto"/>
        <w:rPr>
          <w:rFonts w:cs="Arial"/>
          <w:sz w:val="20"/>
          <w:szCs w:val="20"/>
        </w:rPr>
      </w:pPr>
      <w:r w:rsidRPr="00FC5AF2">
        <w:rPr>
          <w:rFonts w:eastAsia="Arial" w:cs="Arial"/>
          <w:b/>
          <w:sz w:val="20"/>
          <w:szCs w:val="20"/>
          <w:lang w:val="sl-SI"/>
        </w:rPr>
        <w:t>i</w:t>
      </w:r>
      <w:proofErr w:type="spellStart"/>
      <w:r w:rsidRPr="00FC5AF2">
        <w:rPr>
          <w:rFonts w:eastAsia="Arial" w:cs="Arial"/>
          <w:b/>
          <w:sz w:val="20"/>
          <w:szCs w:val="20"/>
        </w:rPr>
        <w:t>zvajalec</w:t>
      </w:r>
      <w:proofErr w:type="spellEnd"/>
      <w:r w:rsidRPr="00FC5AF2">
        <w:rPr>
          <w:rFonts w:eastAsia="Arial" w:cs="Arial"/>
          <w:b/>
          <w:sz w:val="20"/>
          <w:szCs w:val="20"/>
        </w:rPr>
        <w:t xml:space="preserve"> javne službe</w:t>
      </w:r>
      <w:r w:rsidRPr="00FC5AF2">
        <w:rPr>
          <w:rFonts w:eastAsia="Arial" w:cs="Arial"/>
          <w:sz w:val="20"/>
          <w:szCs w:val="20"/>
        </w:rPr>
        <w:t xml:space="preserve"> oskrbe</w:t>
      </w:r>
      <w:r w:rsidRPr="00FC5AF2">
        <w:rPr>
          <w:rFonts w:eastAsia="Arial" w:cs="Arial"/>
          <w:sz w:val="20"/>
          <w:szCs w:val="20"/>
          <w:lang w:val="sl-SI"/>
        </w:rPr>
        <w:t xml:space="preserve"> prebivalstva</w:t>
      </w:r>
      <w:r w:rsidRPr="00FC5AF2">
        <w:rPr>
          <w:rFonts w:eastAsia="Arial" w:cs="Arial"/>
          <w:sz w:val="20"/>
          <w:szCs w:val="20"/>
        </w:rPr>
        <w:t xml:space="preserve"> s pitno vodo je pravna oseba</w:t>
      </w:r>
      <w:r w:rsidRPr="00FC5AF2">
        <w:rPr>
          <w:rFonts w:eastAsia="Arial" w:cs="Arial"/>
          <w:sz w:val="20"/>
          <w:szCs w:val="20"/>
          <w:lang w:val="sl-SI"/>
        </w:rPr>
        <w:t xml:space="preserve">, </w:t>
      </w:r>
      <w:r w:rsidR="00AD500C" w:rsidRPr="00FC5AF2">
        <w:rPr>
          <w:rFonts w:eastAsia="Arial" w:cs="Arial"/>
          <w:sz w:val="20"/>
          <w:szCs w:val="20"/>
          <w:lang w:val="sl-SI"/>
        </w:rPr>
        <w:t xml:space="preserve">ki </w:t>
      </w:r>
      <w:r w:rsidRPr="00FC5AF2">
        <w:rPr>
          <w:rFonts w:eastAsia="Arial" w:cs="Arial"/>
          <w:sz w:val="20"/>
          <w:szCs w:val="20"/>
          <w:lang w:val="sl-SI"/>
        </w:rPr>
        <w:t>v skladu s</w:t>
      </w:r>
      <w:r w:rsidRPr="00FC5AF2">
        <w:rPr>
          <w:rFonts w:eastAsia="Arial" w:cs="Arial"/>
          <w:sz w:val="20"/>
          <w:szCs w:val="20"/>
        </w:rPr>
        <w:t xml:space="preserve"> </w:t>
      </w:r>
      <w:r w:rsidRPr="00FC5AF2">
        <w:rPr>
          <w:rFonts w:eastAsia="Arial" w:cs="Arial"/>
          <w:sz w:val="20"/>
          <w:szCs w:val="20"/>
          <w:lang w:val="sl-SI"/>
        </w:rPr>
        <w:t>predpisom o varstvu okolja izvaja gospodarsko javno službo varstva okolja;</w:t>
      </w:r>
    </w:p>
    <w:p w:rsidR="009A1EA4" w:rsidRPr="00FC5AF2" w:rsidRDefault="009A1EA4" w:rsidP="001F6514">
      <w:pPr>
        <w:pStyle w:val="tevilnatoka"/>
        <w:numPr>
          <w:ilvl w:val="0"/>
          <w:numId w:val="7"/>
        </w:numPr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b/>
          <w:sz w:val="20"/>
          <w:szCs w:val="20"/>
        </w:rPr>
        <w:t>kmetijsko gospodarstvo</w:t>
      </w:r>
      <w:r w:rsidRPr="00FC5AF2">
        <w:rPr>
          <w:rFonts w:cs="Arial"/>
          <w:sz w:val="20"/>
          <w:szCs w:val="20"/>
        </w:rPr>
        <w:t xml:space="preserve"> (v nadaljnjem besedilu: KMG) je kmetijsko gospodarstvo, </w:t>
      </w:r>
      <w:r w:rsidR="00501BAE" w:rsidRPr="00FC5AF2">
        <w:rPr>
          <w:rFonts w:cs="Arial"/>
          <w:sz w:val="20"/>
          <w:szCs w:val="20"/>
          <w:lang w:val="sl-SI"/>
        </w:rPr>
        <w:t>v skladu</w:t>
      </w:r>
      <w:r w:rsidRPr="00FC5AF2">
        <w:rPr>
          <w:rFonts w:cs="Arial"/>
          <w:sz w:val="20"/>
          <w:szCs w:val="20"/>
        </w:rPr>
        <w:t xml:space="preserve"> </w:t>
      </w:r>
      <w:r w:rsidR="00501BAE" w:rsidRPr="00FC5AF2">
        <w:rPr>
          <w:rFonts w:cs="Arial"/>
          <w:sz w:val="20"/>
          <w:szCs w:val="20"/>
          <w:lang w:val="sl-SI"/>
        </w:rPr>
        <w:t>s predpisom</w:t>
      </w:r>
      <w:r w:rsidRPr="00FC5AF2">
        <w:rPr>
          <w:rFonts w:cs="Arial"/>
          <w:sz w:val="20"/>
          <w:szCs w:val="20"/>
        </w:rPr>
        <w:t>, ki ureja kmetijstvo;</w:t>
      </w:r>
    </w:p>
    <w:p w:rsidR="009A1EA4" w:rsidRPr="00FC5AF2" w:rsidRDefault="009A1EA4" w:rsidP="001F6514">
      <w:pPr>
        <w:pStyle w:val="tevilnatoka"/>
        <w:numPr>
          <w:ilvl w:val="0"/>
          <w:numId w:val="7"/>
        </w:numPr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b/>
          <w:sz w:val="20"/>
          <w:szCs w:val="20"/>
        </w:rPr>
        <w:t>nosilec kmetijskega gospodarstva</w:t>
      </w:r>
      <w:r w:rsidRPr="00FC5AF2">
        <w:rPr>
          <w:rFonts w:cs="Arial"/>
          <w:sz w:val="20"/>
          <w:szCs w:val="20"/>
        </w:rPr>
        <w:t xml:space="preserve"> (v nadaljnjem besedilu: nosilec KMG</w:t>
      </w:r>
      <w:r w:rsidR="00501BAE" w:rsidRPr="00FC5AF2">
        <w:rPr>
          <w:rFonts w:cs="Arial"/>
          <w:sz w:val="20"/>
          <w:szCs w:val="20"/>
        </w:rPr>
        <w:t xml:space="preserve">) je pravna ali fizična oseba, </w:t>
      </w:r>
      <w:r w:rsidR="00501BAE" w:rsidRPr="00FC5AF2">
        <w:rPr>
          <w:rFonts w:cs="Arial"/>
          <w:sz w:val="20"/>
          <w:szCs w:val="20"/>
          <w:lang w:val="sl-SI"/>
        </w:rPr>
        <w:t>v skladu</w:t>
      </w:r>
      <w:r w:rsidRPr="00FC5AF2">
        <w:rPr>
          <w:rFonts w:cs="Arial"/>
          <w:sz w:val="20"/>
          <w:szCs w:val="20"/>
        </w:rPr>
        <w:t xml:space="preserve"> s predpisom, ki ureja register kmetijskih gospodarstev;</w:t>
      </w:r>
      <w:r w:rsidR="007D71E6" w:rsidRPr="00FC5AF2">
        <w:rPr>
          <w:rFonts w:cs="Arial"/>
          <w:sz w:val="20"/>
          <w:szCs w:val="20"/>
          <w:lang w:val="sl-SI"/>
        </w:rPr>
        <w:t xml:space="preserve"> </w:t>
      </w:r>
    </w:p>
    <w:p w:rsidR="000360D9" w:rsidRPr="00FC5AF2" w:rsidRDefault="000360D9" w:rsidP="001F6514">
      <w:pPr>
        <w:pStyle w:val="tevilnatoka"/>
        <w:numPr>
          <w:ilvl w:val="0"/>
          <w:numId w:val="7"/>
        </w:numPr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b/>
          <w:sz w:val="20"/>
          <w:szCs w:val="20"/>
        </w:rPr>
        <w:t>podjetje v težavah</w:t>
      </w:r>
      <w:r w:rsidRPr="00FC5AF2">
        <w:rPr>
          <w:rFonts w:cs="Arial"/>
          <w:sz w:val="20"/>
          <w:szCs w:val="20"/>
        </w:rPr>
        <w:t xml:space="preserve"> je podjetje v težavah</w:t>
      </w:r>
      <w:r w:rsidRPr="00FC5AF2">
        <w:rPr>
          <w:rFonts w:cs="Arial"/>
          <w:sz w:val="20"/>
          <w:szCs w:val="20"/>
          <w:lang w:val="sl-SI"/>
        </w:rPr>
        <w:t>, v skladu</w:t>
      </w:r>
      <w:r w:rsidRPr="00FC5AF2">
        <w:rPr>
          <w:rFonts w:cs="Arial"/>
          <w:sz w:val="20"/>
          <w:szCs w:val="20"/>
        </w:rPr>
        <w:t xml:space="preserve"> iz </w:t>
      </w:r>
      <w:proofErr w:type="spellStart"/>
      <w:r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</w:rPr>
        <w:t>. točke pod (</w:t>
      </w:r>
      <w:proofErr w:type="spellStart"/>
      <w:r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</w:rPr>
        <w:t>) smernic</w:t>
      </w:r>
      <w:r w:rsidRPr="00FC5AF2">
        <w:rPr>
          <w:rFonts w:cs="Arial"/>
          <w:sz w:val="20"/>
          <w:szCs w:val="20"/>
          <w:lang w:val="sl-SI"/>
        </w:rPr>
        <w:t>;</w:t>
      </w:r>
    </w:p>
    <w:p w:rsidR="000360D9" w:rsidRPr="00FC5AF2" w:rsidRDefault="000360D9" w:rsidP="001F6514">
      <w:pPr>
        <w:pStyle w:val="tevilnatoka"/>
        <w:numPr>
          <w:ilvl w:val="0"/>
          <w:numId w:val="7"/>
        </w:numPr>
        <w:tabs>
          <w:tab w:val="left" w:pos="426"/>
        </w:tabs>
        <w:spacing w:line="260" w:lineRule="atLeast"/>
        <w:rPr>
          <w:rFonts w:cs="Arial"/>
          <w:sz w:val="20"/>
          <w:szCs w:val="20"/>
        </w:rPr>
      </w:pPr>
      <w:r w:rsidRPr="00FC5AF2">
        <w:rPr>
          <w:rFonts w:cs="Arial"/>
          <w:b/>
          <w:sz w:val="20"/>
          <w:szCs w:val="20"/>
          <w:lang w:val="sl-SI"/>
        </w:rPr>
        <w:t>register kmetijskih gospodarstev</w:t>
      </w:r>
      <w:r w:rsidRPr="00FC5AF2">
        <w:rPr>
          <w:rFonts w:cs="Arial"/>
          <w:sz w:val="20"/>
          <w:szCs w:val="20"/>
          <w:lang w:val="sl-SI"/>
        </w:rPr>
        <w:t xml:space="preserve"> (v nadaljnjem besedilu: RKG) je register, ki ga vodi ministrstvo, pristojno za kmetijstvo;</w:t>
      </w:r>
    </w:p>
    <w:p w:rsidR="00234C8F" w:rsidRPr="00FC5AF2" w:rsidRDefault="000360D9" w:rsidP="001F6514">
      <w:pPr>
        <w:pStyle w:val="tevilnatoka"/>
        <w:numPr>
          <w:ilvl w:val="0"/>
          <w:numId w:val="7"/>
        </w:numPr>
        <w:tabs>
          <w:tab w:val="left" w:pos="426"/>
        </w:tabs>
        <w:spacing w:line="260" w:lineRule="atLeast"/>
        <w:rPr>
          <w:rFonts w:cs="Arial"/>
          <w:sz w:val="20"/>
          <w:szCs w:val="20"/>
          <w:lang w:val="sl-SI"/>
        </w:rPr>
      </w:pPr>
      <w:r w:rsidRPr="00FC5AF2">
        <w:rPr>
          <w:rFonts w:cs="Arial"/>
          <w:b/>
          <w:sz w:val="20"/>
          <w:szCs w:val="20"/>
          <w:lang w:val="sl-SI"/>
        </w:rPr>
        <w:t>upravičen strošek</w:t>
      </w:r>
      <w:r w:rsidRPr="00FC5AF2">
        <w:rPr>
          <w:rFonts w:cs="Arial"/>
          <w:sz w:val="20"/>
          <w:szCs w:val="20"/>
          <w:lang w:val="sl-SI"/>
        </w:rPr>
        <w:t xml:space="preserve"> je strošek, v skladu s  smernicami in se izračuna na podlagi številčno ovrednotenih dejavnosti, vložkov, učinkov ali rezultatov, pomnoženih z vnaprej določenimi stroški na enoto, kot izhaja iz Smernic Evropske komisije o poenostavljenih možnostih obračunavanja stroškov (september 2014) v skladu s členoma 67 in 68 Uredbe (EU) št. 1303/2013, členom 14(2)–(4) Uredbe (EU) št. 1304/2013 ter členom 19 Uredbe (EU) št. 1299/2013, </w:t>
      </w:r>
      <w:r w:rsidRPr="00FC5AF2">
        <w:rPr>
          <w:rFonts w:cs="Arial"/>
          <w:sz w:val="20"/>
          <w:szCs w:val="20"/>
        </w:rPr>
        <w:t xml:space="preserve">(UL L št. </w:t>
      </w:r>
      <w:proofErr w:type="spellStart"/>
      <w:r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</w:rPr>
        <w:t xml:space="preserve"> z dne </w:t>
      </w:r>
      <w:proofErr w:type="spellStart"/>
      <w:r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</w:rPr>
        <w:t xml:space="preserve">, str. </w:t>
      </w:r>
      <w:proofErr w:type="spellStart"/>
      <w:r w:rsidR="00694CFD" w:rsidRPr="00FC5AF2">
        <w:rPr>
          <w:rFonts w:cs="Arial"/>
          <w:sz w:val="20"/>
          <w:szCs w:val="20"/>
          <w:lang w:val="sl-SI"/>
        </w:rPr>
        <w:t>X</w:t>
      </w:r>
      <w:r w:rsidRPr="00FC5AF2">
        <w:rPr>
          <w:rFonts w:cs="Arial"/>
          <w:sz w:val="20"/>
          <w:szCs w:val="20"/>
          <w:lang w:val="sl-SI"/>
        </w:rPr>
        <w:t>x</w:t>
      </w:r>
      <w:proofErr w:type="spellEnd"/>
      <w:r w:rsidR="00694CFD" w:rsidRPr="00FC5AF2">
        <w:rPr>
          <w:rFonts w:cs="Arial"/>
          <w:sz w:val="20"/>
          <w:szCs w:val="20"/>
          <w:lang w:val="sl-SI"/>
        </w:rPr>
        <w:t xml:space="preserve">; </w:t>
      </w:r>
      <w:proofErr w:type="spellStart"/>
      <w:r w:rsidR="0064696A" w:rsidRPr="00FC5AF2">
        <w:rPr>
          <w:rFonts w:cs="Arial"/>
          <w:sz w:val="20"/>
          <w:szCs w:val="20"/>
          <w:lang w:val="sl-SI"/>
        </w:rPr>
        <w:t>obajvljeno</w:t>
      </w:r>
      <w:proofErr w:type="spellEnd"/>
      <w:r w:rsidR="0064696A" w:rsidRPr="00FC5AF2">
        <w:rPr>
          <w:rFonts w:cs="Arial"/>
          <w:sz w:val="20"/>
          <w:szCs w:val="20"/>
          <w:lang w:val="sl-SI"/>
        </w:rPr>
        <w:t xml:space="preserve"> na uradnem spletnem mestu Evropske unije</w:t>
      </w:r>
      <w:r w:rsidR="00694CFD" w:rsidRPr="00FC5AF2">
        <w:rPr>
          <w:rFonts w:cs="Arial"/>
          <w:sz w:val="20"/>
          <w:szCs w:val="20"/>
          <w:lang w:val="sl-SI"/>
        </w:rPr>
        <w:t xml:space="preserve">: </w:t>
      </w:r>
      <w:hyperlink r:id="rId13" w:history="1">
        <w:proofErr w:type="spellStart"/>
        <w:r w:rsidR="00694CFD" w:rsidRPr="00FC5AF2">
          <w:rPr>
            <w:rStyle w:val="Hiperpovezava"/>
            <w:sz w:val="20"/>
            <w:szCs w:val="20"/>
          </w:rPr>
          <w:t>Inforegio</w:t>
        </w:r>
        <w:proofErr w:type="spellEnd"/>
        <w:r w:rsidR="00694CFD" w:rsidRPr="00FC5AF2">
          <w:rPr>
            <w:rStyle w:val="Hiperpovezava"/>
            <w:sz w:val="20"/>
            <w:szCs w:val="20"/>
          </w:rPr>
          <w:t xml:space="preserve"> - Smernice o poenostavljenih možnostih obračunavanja stroškov: Pavšalno financiranje, standardne lestvice stroškov na enoto, pavšalni zneski (</w:t>
        </w:r>
        <w:proofErr w:type="spellStart"/>
        <w:r w:rsidR="00694CFD" w:rsidRPr="00FC5AF2">
          <w:rPr>
            <w:rStyle w:val="Hiperpovezava"/>
            <w:sz w:val="20"/>
            <w:szCs w:val="20"/>
          </w:rPr>
          <w:t>europa.eu</w:t>
        </w:r>
        <w:proofErr w:type="spellEnd"/>
        <w:r w:rsidR="00694CFD" w:rsidRPr="00FC5AF2">
          <w:rPr>
            <w:rStyle w:val="Hiperpovezava"/>
            <w:sz w:val="20"/>
            <w:szCs w:val="20"/>
          </w:rPr>
          <w:t>)</w:t>
        </w:r>
      </w:hyperlink>
      <w:r w:rsidR="00807EA7" w:rsidRPr="00FC5AF2">
        <w:rPr>
          <w:rStyle w:val="Hiperpovezava"/>
          <w:color w:val="auto"/>
          <w:sz w:val="20"/>
          <w:szCs w:val="20"/>
          <w:u w:val="none"/>
          <w:lang w:val="sl-SI"/>
        </w:rPr>
        <w:t>, zadnjič obiskano: 6.12.2022</w:t>
      </w:r>
      <w:r w:rsidR="00694CFD" w:rsidRPr="00FC5AF2">
        <w:rPr>
          <w:rFonts w:cs="Arial"/>
          <w:sz w:val="20"/>
          <w:szCs w:val="20"/>
        </w:rPr>
        <w:t>)</w:t>
      </w:r>
      <w:r w:rsidRPr="00FC5AF2">
        <w:rPr>
          <w:rFonts w:cs="Arial"/>
          <w:sz w:val="20"/>
          <w:szCs w:val="20"/>
          <w:lang w:val="sl-SI"/>
        </w:rPr>
        <w:t>;</w:t>
      </w:r>
    </w:p>
    <w:p w:rsidR="000360D9" w:rsidRPr="00FC5AF2" w:rsidRDefault="000360D9" w:rsidP="001F6514">
      <w:pPr>
        <w:pStyle w:val="tevilnatoka"/>
        <w:numPr>
          <w:ilvl w:val="0"/>
          <w:numId w:val="7"/>
        </w:numPr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b/>
          <w:sz w:val="20"/>
          <w:szCs w:val="20"/>
          <w:lang w:val="sl-SI"/>
        </w:rPr>
        <w:t>ukrepi vodovarstvenega režima</w:t>
      </w:r>
      <w:r w:rsidRPr="00FC5AF2">
        <w:rPr>
          <w:rFonts w:cs="Arial"/>
          <w:sz w:val="20"/>
          <w:szCs w:val="20"/>
          <w:lang w:val="sl-SI"/>
        </w:rPr>
        <w:t xml:space="preserve"> so prepovedi, omejitve in zaščitni ukrepi </w:t>
      </w:r>
      <w:r w:rsidRPr="00FC5AF2">
        <w:rPr>
          <w:rFonts w:cs="Arial"/>
          <w:sz w:val="20"/>
          <w:szCs w:val="20"/>
        </w:rPr>
        <w:t xml:space="preserve">v zvezi z ravnanjem s kmetijskimi zemljišči </w:t>
      </w:r>
      <w:r w:rsidRPr="00FC5AF2">
        <w:rPr>
          <w:rFonts w:cs="Arial"/>
          <w:sz w:val="20"/>
          <w:szCs w:val="20"/>
          <w:lang w:val="sl-SI"/>
        </w:rPr>
        <w:t xml:space="preserve">v skladu </w:t>
      </w:r>
      <w:r w:rsidRPr="00FC5AF2">
        <w:rPr>
          <w:rFonts w:cs="Arial"/>
          <w:sz w:val="20"/>
          <w:szCs w:val="20"/>
        </w:rPr>
        <w:t>s predpisi, ki urejajo vodovarstveno območje</w:t>
      </w:r>
      <w:r w:rsidRPr="00FC5AF2">
        <w:rPr>
          <w:rFonts w:cs="Arial"/>
          <w:sz w:val="20"/>
          <w:szCs w:val="20"/>
          <w:lang w:val="sl-SI"/>
        </w:rPr>
        <w:t>;</w:t>
      </w:r>
    </w:p>
    <w:p w:rsidR="009A1EA4" w:rsidRPr="00FC5AF2" w:rsidRDefault="009A1EA4" w:rsidP="001F6514">
      <w:pPr>
        <w:pStyle w:val="tevilnatoka"/>
        <w:numPr>
          <w:ilvl w:val="0"/>
          <w:numId w:val="7"/>
        </w:numPr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b/>
          <w:sz w:val="20"/>
          <w:szCs w:val="20"/>
        </w:rPr>
        <w:t>veliko podjetje</w:t>
      </w:r>
      <w:r w:rsidRPr="00FC5AF2">
        <w:rPr>
          <w:rFonts w:cs="Arial"/>
          <w:sz w:val="20"/>
          <w:szCs w:val="20"/>
        </w:rPr>
        <w:t xml:space="preserve"> je veliko podjetje</w:t>
      </w:r>
      <w:r w:rsidR="00501BAE" w:rsidRPr="00FC5AF2">
        <w:rPr>
          <w:rFonts w:cs="Arial"/>
          <w:sz w:val="20"/>
          <w:szCs w:val="20"/>
          <w:lang w:val="sl-SI"/>
        </w:rPr>
        <w:t>, v skladu</w:t>
      </w:r>
      <w:r w:rsidRPr="00FC5AF2">
        <w:rPr>
          <w:rFonts w:cs="Arial"/>
          <w:sz w:val="20"/>
          <w:szCs w:val="20"/>
        </w:rPr>
        <w:t xml:space="preserve"> iz </w:t>
      </w:r>
      <w:proofErr w:type="spellStart"/>
      <w:r w:rsidR="00002F65"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</w:rPr>
        <w:t>. točke pod (</w:t>
      </w:r>
      <w:proofErr w:type="spellStart"/>
      <w:r w:rsidR="00002F65" w:rsidRPr="00FC5AF2">
        <w:rPr>
          <w:rFonts w:cs="Arial"/>
          <w:sz w:val="20"/>
          <w:szCs w:val="20"/>
          <w:lang w:val="sl-SI"/>
        </w:rPr>
        <w:t>xx</w:t>
      </w:r>
      <w:proofErr w:type="spellEnd"/>
      <w:r w:rsidRPr="00FC5AF2">
        <w:rPr>
          <w:rFonts w:cs="Arial"/>
          <w:sz w:val="20"/>
          <w:szCs w:val="20"/>
        </w:rPr>
        <w:t>) smernic;</w:t>
      </w:r>
    </w:p>
    <w:p w:rsidR="00DF7C34" w:rsidRPr="00FC5AF2" w:rsidRDefault="00DF7C34" w:rsidP="001F6514">
      <w:pPr>
        <w:pStyle w:val="tevilnatoka"/>
        <w:numPr>
          <w:ilvl w:val="0"/>
          <w:numId w:val="7"/>
        </w:numPr>
        <w:tabs>
          <w:tab w:val="left" w:pos="426"/>
        </w:tabs>
        <w:spacing w:line="260" w:lineRule="atLeast"/>
        <w:rPr>
          <w:rFonts w:cs="Arial"/>
          <w:sz w:val="20"/>
          <w:szCs w:val="20"/>
          <w:lang w:val="sl-SI"/>
        </w:rPr>
      </w:pPr>
      <w:r w:rsidRPr="00FC5AF2">
        <w:rPr>
          <w:rFonts w:cs="Arial"/>
          <w:b/>
          <w:sz w:val="20"/>
          <w:szCs w:val="20"/>
          <w:lang w:val="sl-SI"/>
        </w:rPr>
        <w:t>zajetje</w:t>
      </w:r>
      <w:r w:rsidR="009B2BBC" w:rsidRPr="00FC5AF2">
        <w:rPr>
          <w:rFonts w:cs="Arial"/>
          <w:b/>
          <w:sz w:val="20"/>
          <w:szCs w:val="20"/>
          <w:lang w:val="sl-SI"/>
        </w:rPr>
        <w:t xml:space="preserve"> </w:t>
      </w:r>
      <w:r w:rsidR="009B2BBC" w:rsidRPr="00FC5AF2">
        <w:rPr>
          <w:rFonts w:cs="Arial"/>
          <w:sz w:val="20"/>
          <w:szCs w:val="20"/>
          <w:lang w:val="sl-SI"/>
        </w:rPr>
        <w:t xml:space="preserve">je zajetje, </w:t>
      </w:r>
      <w:r w:rsidR="00886B80" w:rsidRPr="00FC5AF2">
        <w:rPr>
          <w:rFonts w:cs="Arial"/>
          <w:sz w:val="20"/>
          <w:szCs w:val="20"/>
          <w:lang w:val="sl-SI"/>
        </w:rPr>
        <w:t>v skladu</w:t>
      </w:r>
      <w:r w:rsidR="009B2BBC" w:rsidRPr="00FC5AF2">
        <w:rPr>
          <w:rFonts w:cs="Arial"/>
          <w:sz w:val="20"/>
          <w:szCs w:val="20"/>
          <w:lang w:val="sl-SI"/>
        </w:rPr>
        <w:t xml:space="preserve"> </w:t>
      </w:r>
      <w:r w:rsidR="00886B80" w:rsidRPr="00FC5AF2">
        <w:rPr>
          <w:rFonts w:cs="Arial"/>
          <w:sz w:val="20"/>
          <w:szCs w:val="20"/>
          <w:lang w:val="sl-SI"/>
        </w:rPr>
        <w:t>s</w:t>
      </w:r>
      <w:r w:rsidR="009B2BBC" w:rsidRPr="00FC5AF2">
        <w:rPr>
          <w:rFonts w:cs="Arial"/>
          <w:sz w:val="20"/>
          <w:szCs w:val="20"/>
          <w:lang w:val="sl-SI"/>
        </w:rPr>
        <w:t xml:space="preserve"> predpis</w:t>
      </w:r>
      <w:r w:rsidR="00886B80" w:rsidRPr="00FC5AF2">
        <w:rPr>
          <w:rFonts w:cs="Arial"/>
          <w:sz w:val="20"/>
          <w:szCs w:val="20"/>
          <w:lang w:val="sl-SI"/>
        </w:rPr>
        <w:t>om</w:t>
      </w:r>
      <w:r w:rsidR="009B2BBC" w:rsidRPr="00FC5AF2">
        <w:rPr>
          <w:rFonts w:cs="Arial"/>
          <w:sz w:val="20"/>
          <w:szCs w:val="20"/>
          <w:lang w:val="sl-SI"/>
        </w:rPr>
        <w:t xml:space="preserve"> o kriterijih za določitev vodovarstvenega območja.</w:t>
      </w:r>
      <w:r w:rsidR="009B2BBC" w:rsidRPr="00FC5AF2">
        <w:rPr>
          <w:rFonts w:cs="Arial"/>
          <w:b/>
          <w:sz w:val="20"/>
          <w:szCs w:val="20"/>
          <w:lang w:val="sl-SI"/>
        </w:rPr>
        <w:t xml:space="preserve"> </w:t>
      </w:r>
    </w:p>
    <w:p w:rsidR="00E738BC" w:rsidRPr="00FC5AF2" w:rsidRDefault="00E738BC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člen</w:t>
      </w:r>
    </w:p>
    <w:p w:rsidR="00E738BC" w:rsidRPr="00FC5AF2" w:rsidRDefault="00E738BC" w:rsidP="007A03F7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(upravičenec do nadomestila)</w:t>
      </w:r>
    </w:p>
    <w:p w:rsidR="00E738BC" w:rsidRPr="00FC5AF2" w:rsidRDefault="00C627D7" w:rsidP="00612046">
      <w:pPr>
        <w:pStyle w:val="Odstavek"/>
        <w:spacing w:line="276" w:lineRule="auto"/>
        <w:ind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  <w:lang w:val="sl-SI"/>
        </w:rPr>
        <w:t xml:space="preserve">(1) </w:t>
      </w:r>
      <w:r w:rsidR="00E738BC" w:rsidRPr="00FC5AF2">
        <w:rPr>
          <w:rFonts w:cs="Arial"/>
          <w:sz w:val="20"/>
          <w:szCs w:val="20"/>
        </w:rPr>
        <w:t>Upravičenec do nadomestila (v nadaljnjem besedilu: upravičenec) je nosilec KMG-ja, ki:</w:t>
      </w:r>
    </w:p>
    <w:p w:rsidR="001451C7" w:rsidRPr="00FC5AF2" w:rsidRDefault="001451C7" w:rsidP="001451C7">
      <w:pPr>
        <w:pStyle w:val="Alineazaodstavkom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 xml:space="preserve">izvaja kmetijsko dejavnost na </w:t>
      </w:r>
      <w:r w:rsidR="00CA14C8" w:rsidRPr="00FC5AF2">
        <w:rPr>
          <w:rFonts w:cs="Arial"/>
          <w:sz w:val="20"/>
          <w:szCs w:val="20"/>
          <w:lang w:val="sl-SI"/>
        </w:rPr>
        <w:t>GERK</w:t>
      </w:r>
      <w:r w:rsidR="00CA14C8" w:rsidRPr="00FC5AF2">
        <w:rPr>
          <w:rFonts w:cs="Arial"/>
          <w:sz w:val="20"/>
          <w:szCs w:val="20"/>
        </w:rPr>
        <w:t xml:space="preserve"> </w:t>
      </w:r>
      <w:r w:rsidRPr="00FC5AF2">
        <w:rPr>
          <w:rFonts w:cs="Arial"/>
          <w:sz w:val="20"/>
          <w:szCs w:val="20"/>
        </w:rPr>
        <w:t xml:space="preserve">na </w:t>
      </w:r>
      <w:r w:rsidR="007D71E6" w:rsidRPr="00FC5AF2">
        <w:rPr>
          <w:rFonts w:cs="Arial"/>
          <w:sz w:val="20"/>
          <w:szCs w:val="20"/>
          <w:lang w:val="sl-SI"/>
        </w:rPr>
        <w:t>VVO I</w:t>
      </w:r>
      <w:r w:rsidRPr="00FC5AF2">
        <w:rPr>
          <w:rFonts w:cs="Arial"/>
          <w:sz w:val="20"/>
          <w:szCs w:val="20"/>
        </w:rPr>
        <w:t>,</w:t>
      </w:r>
    </w:p>
    <w:p w:rsidR="001451C7" w:rsidRPr="00FC5AF2" w:rsidRDefault="001451C7" w:rsidP="001451C7">
      <w:pPr>
        <w:pStyle w:val="Alineazaodstavkom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ima KMG vpisano v RKG v skladu s predpisom, ki ureja kmetijstvo,</w:t>
      </w:r>
      <w:r w:rsidR="00694CFD" w:rsidRPr="00FC5AF2">
        <w:rPr>
          <w:rFonts w:cs="Arial"/>
          <w:sz w:val="20"/>
          <w:szCs w:val="20"/>
          <w:lang w:val="sl-SI"/>
        </w:rPr>
        <w:t xml:space="preserve"> ter</w:t>
      </w:r>
      <w:r w:rsidRPr="00FC5AF2">
        <w:rPr>
          <w:rFonts w:cs="Arial"/>
          <w:sz w:val="20"/>
          <w:szCs w:val="20"/>
        </w:rPr>
        <w:t xml:space="preserve"> </w:t>
      </w:r>
    </w:p>
    <w:p w:rsidR="00806D22" w:rsidRPr="00FC5AF2" w:rsidRDefault="001451C7" w:rsidP="006247E0">
      <w:pPr>
        <w:pStyle w:val="Alineazaodstavkom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 xml:space="preserve">ima skupno površino GERK ali delov GERK znotraj </w:t>
      </w:r>
      <w:r w:rsidR="007D71E6" w:rsidRPr="00FC5AF2">
        <w:rPr>
          <w:rFonts w:cs="Arial"/>
          <w:sz w:val="20"/>
          <w:szCs w:val="20"/>
          <w:lang w:val="sl-SI"/>
        </w:rPr>
        <w:t>VVO I</w:t>
      </w:r>
      <w:r w:rsidRPr="00FC5AF2">
        <w:rPr>
          <w:rFonts w:cs="Arial"/>
          <w:sz w:val="20"/>
          <w:szCs w:val="20"/>
        </w:rPr>
        <w:t xml:space="preserve"> večjo ali enako</w:t>
      </w:r>
      <w:r w:rsidR="0064696A" w:rsidRPr="00FC5AF2">
        <w:rPr>
          <w:rFonts w:cs="Arial"/>
          <w:sz w:val="20"/>
          <w:szCs w:val="20"/>
          <w:lang w:val="sl-SI"/>
        </w:rPr>
        <w:t xml:space="preserve"> od</w:t>
      </w:r>
      <w:r w:rsidRPr="00FC5AF2">
        <w:rPr>
          <w:rFonts w:cs="Arial"/>
          <w:sz w:val="20"/>
          <w:szCs w:val="20"/>
        </w:rPr>
        <w:t xml:space="preserve"> 0,1 hektara</w:t>
      </w:r>
      <w:r w:rsidR="00002F65" w:rsidRPr="00FC5AF2">
        <w:rPr>
          <w:rFonts w:cs="Arial"/>
          <w:sz w:val="20"/>
          <w:szCs w:val="20"/>
          <w:lang w:val="sl-SI"/>
        </w:rPr>
        <w:t>, ne glede na število zavezancev</w:t>
      </w:r>
      <w:r w:rsidR="00694CFD" w:rsidRPr="00FC5AF2">
        <w:rPr>
          <w:rFonts w:cs="Arial"/>
          <w:sz w:val="20"/>
          <w:szCs w:val="20"/>
          <w:lang w:val="sl-SI"/>
        </w:rPr>
        <w:t>.</w:t>
      </w:r>
    </w:p>
    <w:p w:rsidR="00C627D7" w:rsidRPr="00FC5AF2" w:rsidRDefault="00C627D7" w:rsidP="00C627D7">
      <w:pPr>
        <w:pStyle w:val="Alineazaodstavkom"/>
        <w:numPr>
          <w:ilvl w:val="0"/>
          <w:numId w:val="0"/>
        </w:numPr>
        <w:spacing w:line="276" w:lineRule="auto"/>
        <w:ind w:left="397"/>
        <w:rPr>
          <w:rFonts w:cs="Arial"/>
          <w:sz w:val="20"/>
          <w:szCs w:val="20"/>
          <w:lang w:val="sl-SI"/>
        </w:rPr>
      </w:pPr>
    </w:p>
    <w:p w:rsidR="00C627D7" w:rsidRPr="00FC5AF2" w:rsidRDefault="00C627D7" w:rsidP="0093569A">
      <w:pPr>
        <w:pStyle w:val="Alineazaodstavkom"/>
        <w:numPr>
          <w:ilvl w:val="0"/>
          <w:numId w:val="0"/>
        </w:numPr>
        <w:tabs>
          <w:tab w:val="clear" w:pos="540"/>
          <w:tab w:val="clear" w:pos="900"/>
        </w:tabs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  <w:lang w:val="sl-SI"/>
        </w:rPr>
        <w:t xml:space="preserve">(2) </w:t>
      </w:r>
      <w:r w:rsidR="00002F65" w:rsidRPr="00FC5AF2">
        <w:rPr>
          <w:rFonts w:cs="Arial"/>
          <w:sz w:val="20"/>
          <w:szCs w:val="20"/>
          <w:lang w:val="sl-SI"/>
        </w:rPr>
        <w:t>U</w:t>
      </w:r>
      <w:r w:rsidRPr="00FC5AF2">
        <w:rPr>
          <w:rFonts w:cs="Arial"/>
          <w:sz w:val="20"/>
          <w:szCs w:val="20"/>
          <w:lang w:val="sl-SI"/>
        </w:rPr>
        <w:t>pravičenec prejme nadomestilo</w:t>
      </w:r>
      <w:r w:rsidR="001518A0" w:rsidRPr="00FC5AF2">
        <w:rPr>
          <w:rFonts w:cs="Arial"/>
          <w:sz w:val="20"/>
          <w:szCs w:val="20"/>
          <w:lang w:val="sl-SI"/>
        </w:rPr>
        <w:t xml:space="preserve"> za upravičene površine za GERK z naslednjimi vrstami </w:t>
      </w:r>
      <w:r w:rsidR="00C109B8" w:rsidRPr="00FC5AF2">
        <w:rPr>
          <w:rFonts w:cs="Arial"/>
          <w:sz w:val="20"/>
          <w:szCs w:val="20"/>
          <w:lang w:val="sl-SI"/>
        </w:rPr>
        <w:t xml:space="preserve">dejanske </w:t>
      </w:r>
      <w:r w:rsidR="001518A0" w:rsidRPr="00FC5AF2">
        <w:rPr>
          <w:rFonts w:cs="Arial"/>
          <w:sz w:val="20"/>
          <w:szCs w:val="20"/>
          <w:lang w:val="sl-SI"/>
        </w:rPr>
        <w:t>rabe</w:t>
      </w:r>
      <w:r w:rsidR="00002F65" w:rsidRPr="00FC5AF2">
        <w:rPr>
          <w:rFonts w:cs="Arial"/>
          <w:sz w:val="20"/>
          <w:szCs w:val="20"/>
          <w:lang w:val="sl-SI"/>
        </w:rPr>
        <w:t>:</w:t>
      </w:r>
      <w:r w:rsidR="00F74162">
        <w:rPr>
          <w:rFonts w:cs="Arial"/>
          <w:sz w:val="20"/>
          <w:szCs w:val="20"/>
          <w:lang w:val="sl-SI"/>
        </w:rPr>
        <w:t xml:space="preserve"> </w:t>
      </w:r>
      <w:r w:rsidRPr="00FC5AF2">
        <w:rPr>
          <w:rFonts w:cs="Arial"/>
          <w:sz w:val="20"/>
          <w:szCs w:val="20"/>
        </w:rPr>
        <w:t>njiva</w:t>
      </w:r>
      <w:r w:rsidR="0093569A">
        <w:rPr>
          <w:rFonts w:cs="Arial"/>
          <w:sz w:val="20"/>
          <w:szCs w:val="20"/>
          <w:lang w:val="sl-SI"/>
        </w:rPr>
        <w:t xml:space="preserve">, </w:t>
      </w:r>
      <w:r w:rsidRPr="00FC5AF2">
        <w:rPr>
          <w:rFonts w:cs="Arial"/>
          <w:sz w:val="20"/>
          <w:szCs w:val="20"/>
        </w:rPr>
        <w:t xml:space="preserve">trajni travnik </w:t>
      </w:r>
      <w:r w:rsidR="00F74162">
        <w:rPr>
          <w:rFonts w:cs="Arial"/>
          <w:sz w:val="20"/>
          <w:szCs w:val="20"/>
        </w:rPr>
        <w:t xml:space="preserve">ter </w:t>
      </w:r>
      <w:r w:rsidRPr="00FC5AF2">
        <w:rPr>
          <w:rFonts w:cs="Arial"/>
          <w:sz w:val="20"/>
          <w:szCs w:val="20"/>
        </w:rPr>
        <w:t>trajni nasadi.</w:t>
      </w:r>
    </w:p>
    <w:p w:rsidR="009B1724" w:rsidRPr="00FC5AF2" w:rsidRDefault="009B1724" w:rsidP="00BF2C77">
      <w:pPr>
        <w:pStyle w:val="Pripombabesedilo"/>
        <w:spacing w:line="276" w:lineRule="auto"/>
        <w:rPr>
          <w:rFonts w:cs="Arial"/>
        </w:rPr>
      </w:pPr>
    </w:p>
    <w:p w:rsidR="00344A26" w:rsidRPr="00FC5AF2" w:rsidRDefault="00344A26" w:rsidP="00344A26">
      <w:pPr>
        <w:pStyle w:val="Pripombabesedilo"/>
        <w:spacing w:line="276" w:lineRule="auto"/>
      </w:pPr>
      <w:r w:rsidRPr="00FC5AF2">
        <w:rPr>
          <w:rFonts w:cs="Arial"/>
        </w:rPr>
        <w:t>(3) Ne glede na prvi</w:t>
      </w:r>
      <w:r w:rsidR="00F74162">
        <w:rPr>
          <w:rFonts w:cs="Arial"/>
        </w:rPr>
        <w:t xml:space="preserve"> in drugi</w:t>
      </w:r>
      <w:r w:rsidRPr="00FC5AF2">
        <w:rPr>
          <w:rFonts w:cs="Arial"/>
        </w:rPr>
        <w:t xml:space="preserve"> odstavek tega člena, upravičenec ne prejme nadomestila za površine GERK z naslednjimi vrstami dejanske rabe: 1181, 1191, 1320, 1411, 1420, 1610. </w:t>
      </w:r>
    </w:p>
    <w:p w:rsidR="00344A26" w:rsidRPr="00FC5AF2" w:rsidRDefault="00344A26" w:rsidP="00344A26">
      <w:pPr>
        <w:pStyle w:val="Pripombabesedilo"/>
        <w:spacing w:line="276" w:lineRule="auto"/>
        <w:rPr>
          <w:rFonts w:cs="Arial"/>
        </w:rPr>
      </w:pPr>
    </w:p>
    <w:p w:rsidR="00903399" w:rsidRPr="00FC5AF2" w:rsidRDefault="009B48FC" w:rsidP="00344A26">
      <w:pPr>
        <w:pStyle w:val="Pripombabesedilo"/>
        <w:spacing w:line="276" w:lineRule="auto"/>
      </w:pPr>
      <w:r w:rsidRPr="00FC5AF2">
        <w:rPr>
          <w:rFonts w:cs="Arial"/>
        </w:rPr>
        <w:t>(</w:t>
      </w:r>
      <w:r w:rsidR="00344A26" w:rsidRPr="00FC5AF2">
        <w:rPr>
          <w:rFonts w:cs="Arial"/>
        </w:rPr>
        <w:t>4</w:t>
      </w:r>
      <w:r w:rsidRPr="00FC5AF2">
        <w:rPr>
          <w:rFonts w:cs="Arial"/>
        </w:rPr>
        <w:t xml:space="preserve">) </w:t>
      </w:r>
      <w:r w:rsidR="009F21EA" w:rsidRPr="00FC5AF2">
        <w:rPr>
          <w:rFonts w:cs="Arial"/>
        </w:rPr>
        <w:t>Upravičenec n</w:t>
      </w:r>
      <w:r w:rsidRPr="00FC5AF2">
        <w:rPr>
          <w:rFonts w:cs="Arial"/>
        </w:rPr>
        <w:t xml:space="preserve">a območjih iz prvega odstavka 2. člena te uredbe za ukrepe </w:t>
      </w:r>
      <w:r w:rsidR="00221599" w:rsidRPr="00FC5AF2">
        <w:rPr>
          <w:rFonts w:cs="Arial"/>
        </w:rPr>
        <w:t>vodovarstvenega režima</w:t>
      </w:r>
      <w:r w:rsidR="009F21EA" w:rsidRPr="00FC5AF2">
        <w:rPr>
          <w:rFonts w:cs="Arial"/>
        </w:rPr>
        <w:t xml:space="preserve"> iz 9. točke prejšnjega člena</w:t>
      </w:r>
      <w:r w:rsidR="00694CFD" w:rsidRPr="00FC5AF2">
        <w:rPr>
          <w:rFonts w:cs="Arial"/>
        </w:rPr>
        <w:t xml:space="preserve"> </w:t>
      </w:r>
      <w:r w:rsidR="005011A6" w:rsidRPr="00FC5AF2">
        <w:t xml:space="preserve">ni upravičen do </w:t>
      </w:r>
      <w:r w:rsidR="00903399" w:rsidRPr="00FC5AF2">
        <w:t>nadomestila, če za enak ukrep že prejema nadomestilo, subvencijo ali drugo plačilo na podlagi drugega naslova</w:t>
      </w:r>
      <w:r w:rsidR="00C15DCD" w:rsidRPr="00FC5AF2">
        <w:t>.</w:t>
      </w:r>
    </w:p>
    <w:p w:rsidR="00E738BC" w:rsidRPr="00FC5AF2" w:rsidRDefault="00E738BC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člen</w:t>
      </w:r>
    </w:p>
    <w:p w:rsidR="00E738BC" w:rsidRPr="00FC5AF2" w:rsidRDefault="00E738BC" w:rsidP="007A03F7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(zavezanec za plačilo nadomestila)</w:t>
      </w:r>
    </w:p>
    <w:p w:rsidR="00E738BC" w:rsidRPr="00FC5AF2" w:rsidRDefault="00E738BC" w:rsidP="00612046">
      <w:pPr>
        <w:pStyle w:val="Odstavek"/>
        <w:spacing w:line="276" w:lineRule="auto"/>
        <w:ind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 xml:space="preserve">(1) Zavezanec za izplačilo nadomestila (v nadaljnjem besedilu: zavezanec) je izvajalec javne službe oskrbe s pitno vodo, ki upravlja </w:t>
      </w:r>
      <w:r w:rsidR="00DF7C34" w:rsidRPr="00FC5AF2">
        <w:rPr>
          <w:rFonts w:cs="Arial"/>
          <w:sz w:val="20"/>
          <w:szCs w:val="20"/>
          <w:lang w:val="sl-SI"/>
        </w:rPr>
        <w:t>zajetje</w:t>
      </w:r>
      <w:r w:rsidRPr="00FC5AF2">
        <w:rPr>
          <w:rFonts w:cs="Arial"/>
          <w:sz w:val="20"/>
          <w:szCs w:val="20"/>
        </w:rPr>
        <w:t xml:space="preserve">, za katerega je določen vodovarstveni režim na </w:t>
      </w:r>
      <w:r w:rsidR="005B05AC" w:rsidRPr="00FC5AF2">
        <w:rPr>
          <w:rFonts w:cs="Arial"/>
          <w:sz w:val="20"/>
          <w:szCs w:val="20"/>
          <w:lang w:val="sl-SI"/>
        </w:rPr>
        <w:t>VVO I</w:t>
      </w:r>
      <w:r w:rsidRPr="00FC5AF2">
        <w:rPr>
          <w:rFonts w:cs="Arial"/>
          <w:sz w:val="20"/>
          <w:szCs w:val="20"/>
        </w:rPr>
        <w:t>.</w:t>
      </w:r>
    </w:p>
    <w:p w:rsidR="00E738BC" w:rsidRPr="00FC5AF2" w:rsidRDefault="00E738BC" w:rsidP="00612046">
      <w:pPr>
        <w:pStyle w:val="Odstavek"/>
        <w:spacing w:line="276" w:lineRule="auto"/>
        <w:ind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 xml:space="preserve">(2) Nadomestila se financirajo iz sredstev, ki jih za izvajanje storitev javne službe oskrbe s pitno vodo pridobiva </w:t>
      </w:r>
      <w:r w:rsidR="00C627D7" w:rsidRPr="00FC5AF2">
        <w:rPr>
          <w:rFonts w:cs="Arial"/>
          <w:sz w:val="20"/>
          <w:szCs w:val="20"/>
          <w:lang w:val="sl-SI"/>
        </w:rPr>
        <w:t xml:space="preserve">zavezanec </w:t>
      </w:r>
      <w:r w:rsidRPr="00FC5AF2">
        <w:rPr>
          <w:rFonts w:cs="Arial"/>
          <w:sz w:val="20"/>
          <w:szCs w:val="20"/>
        </w:rPr>
        <w:t>v skladu s predpisom</w:t>
      </w:r>
      <w:r w:rsidR="00EE1C29" w:rsidRPr="00FC5AF2">
        <w:rPr>
          <w:rFonts w:cs="Arial"/>
          <w:sz w:val="20"/>
          <w:szCs w:val="20"/>
          <w:lang w:val="sl-SI"/>
        </w:rPr>
        <w:t>, ki ureja</w:t>
      </w:r>
      <w:r w:rsidRPr="00FC5AF2">
        <w:rPr>
          <w:rFonts w:cs="Arial"/>
          <w:sz w:val="20"/>
          <w:szCs w:val="20"/>
        </w:rPr>
        <w:t xml:space="preserve"> metodologij</w:t>
      </w:r>
      <w:r w:rsidR="00EE1C29" w:rsidRPr="00FC5AF2">
        <w:rPr>
          <w:rFonts w:cs="Arial"/>
          <w:sz w:val="20"/>
          <w:szCs w:val="20"/>
          <w:lang w:val="sl-SI"/>
        </w:rPr>
        <w:t>o</w:t>
      </w:r>
      <w:r w:rsidRPr="00FC5AF2">
        <w:rPr>
          <w:rFonts w:cs="Arial"/>
          <w:sz w:val="20"/>
          <w:szCs w:val="20"/>
        </w:rPr>
        <w:t xml:space="preserve"> za oblikovanje cen storitev obveznih občinskih gospodarskih javnih služb varstva okolja.</w:t>
      </w:r>
    </w:p>
    <w:p w:rsidR="00E738BC" w:rsidRPr="00FC5AF2" w:rsidRDefault="00E738BC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člen</w:t>
      </w:r>
    </w:p>
    <w:p w:rsidR="006B2DC9" w:rsidRPr="00FC5AF2" w:rsidRDefault="00E738BC" w:rsidP="00DD5FB2">
      <w:pPr>
        <w:pStyle w:val="lennaslov"/>
        <w:spacing w:line="276" w:lineRule="auto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>(</w:t>
      </w:r>
      <w:r w:rsidR="00FA4484" w:rsidRPr="00FC5AF2">
        <w:rPr>
          <w:rFonts w:cs="Arial"/>
          <w:sz w:val="20"/>
          <w:szCs w:val="20"/>
        </w:rPr>
        <w:t>višin</w:t>
      </w:r>
      <w:r w:rsidR="00FA4484" w:rsidRPr="00FC5AF2">
        <w:rPr>
          <w:rFonts w:cs="Arial"/>
          <w:sz w:val="20"/>
          <w:szCs w:val="20"/>
          <w:lang w:val="sl-SI"/>
        </w:rPr>
        <w:t>a</w:t>
      </w:r>
      <w:r w:rsidR="00FA4484" w:rsidRPr="00FC5AF2">
        <w:rPr>
          <w:rFonts w:cs="Arial"/>
          <w:sz w:val="20"/>
          <w:szCs w:val="20"/>
        </w:rPr>
        <w:t xml:space="preserve"> </w:t>
      </w:r>
      <w:r w:rsidRPr="00FC5AF2">
        <w:rPr>
          <w:rFonts w:cs="Arial"/>
          <w:sz w:val="20"/>
          <w:szCs w:val="20"/>
        </w:rPr>
        <w:t>nadomestila)</w:t>
      </w:r>
    </w:p>
    <w:p w:rsidR="00373790" w:rsidRPr="00FC5AF2" w:rsidRDefault="00373790" w:rsidP="00DD5FB2">
      <w:pPr>
        <w:pStyle w:val="Odstavek"/>
        <w:spacing w:line="276" w:lineRule="auto"/>
        <w:ind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</w:t>
      </w:r>
      <w:r w:rsidR="00734B2C" w:rsidRPr="00FC5AF2">
        <w:rPr>
          <w:rFonts w:cs="Arial"/>
          <w:sz w:val="20"/>
          <w:szCs w:val="20"/>
        </w:rPr>
        <w:t>1</w:t>
      </w:r>
      <w:r w:rsidRPr="00FC5AF2">
        <w:rPr>
          <w:rFonts w:cs="Arial"/>
          <w:sz w:val="20"/>
          <w:szCs w:val="20"/>
        </w:rPr>
        <w:t xml:space="preserve">) Enotna </w:t>
      </w:r>
      <w:r w:rsidR="00DA6EF5" w:rsidRPr="00FC5AF2">
        <w:rPr>
          <w:rFonts w:cs="Arial"/>
          <w:sz w:val="20"/>
          <w:szCs w:val="20"/>
          <w:lang w:val="sl-SI"/>
        </w:rPr>
        <w:t xml:space="preserve">pavšalna </w:t>
      </w:r>
      <w:r w:rsidRPr="00FC5AF2">
        <w:rPr>
          <w:rFonts w:cs="Arial"/>
          <w:sz w:val="20"/>
          <w:szCs w:val="20"/>
        </w:rPr>
        <w:t xml:space="preserve">višina nadomestila na hektar površin </w:t>
      </w:r>
      <w:r w:rsidR="00EC4D74" w:rsidRPr="00FC5AF2">
        <w:rPr>
          <w:rFonts w:cs="Arial"/>
          <w:sz w:val="20"/>
          <w:szCs w:val="20"/>
        </w:rPr>
        <w:t>GERK</w:t>
      </w:r>
      <w:r w:rsidRPr="00FC5AF2">
        <w:rPr>
          <w:rFonts w:cs="Arial"/>
          <w:sz w:val="20"/>
          <w:szCs w:val="20"/>
        </w:rPr>
        <w:t xml:space="preserve"> je v obdobju od leta 2023 do leta 2027 določena </w:t>
      </w:r>
      <w:r w:rsidR="00FB66B2" w:rsidRPr="00FC5AF2">
        <w:rPr>
          <w:rFonts w:cs="Arial"/>
          <w:sz w:val="20"/>
          <w:szCs w:val="20"/>
        </w:rPr>
        <w:t>na</w:t>
      </w:r>
      <w:r w:rsidRPr="00FC5AF2">
        <w:rPr>
          <w:rFonts w:cs="Arial"/>
          <w:sz w:val="20"/>
          <w:szCs w:val="20"/>
        </w:rPr>
        <w:t xml:space="preserve"> </w:t>
      </w:r>
      <w:r w:rsidR="00FA4484" w:rsidRPr="00FC5AF2">
        <w:rPr>
          <w:rFonts w:cs="Arial"/>
          <w:sz w:val="20"/>
          <w:szCs w:val="20"/>
        </w:rPr>
        <w:t>520</w:t>
      </w:r>
      <w:r w:rsidRPr="00FC5AF2">
        <w:rPr>
          <w:rFonts w:cs="Arial"/>
          <w:sz w:val="20"/>
          <w:szCs w:val="20"/>
        </w:rPr>
        <w:t xml:space="preserve"> </w:t>
      </w:r>
      <w:proofErr w:type="spellStart"/>
      <w:r w:rsidRPr="00FC5AF2">
        <w:rPr>
          <w:rFonts w:cs="Arial"/>
          <w:sz w:val="20"/>
          <w:szCs w:val="20"/>
        </w:rPr>
        <w:t>eur</w:t>
      </w:r>
      <w:r w:rsidR="00FB66B2" w:rsidRPr="00FC5AF2">
        <w:rPr>
          <w:rFonts w:cs="Arial"/>
          <w:sz w:val="20"/>
          <w:szCs w:val="20"/>
        </w:rPr>
        <w:t>ov</w:t>
      </w:r>
      <w:proofErr w:type="spellEnd"/>
      <w:r w:rsidRPr="00FC5AF2">
        <w:rPr>
          <w:rFonts w:cs="Arial"/>
          <w:sz w:val="20"/>
          <w:szCs w:val="20"/>
        </w:rPr>
        <w:t xml:space="preserve"> na hektar </w:t>
      </w:r>
      <w:r w:rsidR="00BA7D6C" w:rsidRPr="00FC5AF2">
        <w:rPr>
          <w:rFonts w:cs="Arial"/>
          <w:sz w:val="20"/>
          <w:szCs w:val="20"/>
        </w:rPr>
        <w:t xml:space="preserve">na </w:t>
      </w:r>
      <w:r w:rsidRPr="00FC5AF2">
        <w:rPr>
          <w:rFonts w:cs="Arial"/>
          <w:sz w:val="20"/>
          <w:szCs w:val="20"/>
        </w:rPr>
        <w:t xml:space="preserve">leto. </w:t>
      </w:r>
    </w:p>
    <w:p w:rsidR="00373790" w:rsidRPr="00FC5AF2" w:rsidRDefault="00373790" w:rsidP="007A03F7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</w:p>
    <w:p w:rsidR="008F5C62" w:rsidRPr="00FC5AF2" w:rsidRDefault="00373790" w:rsidP="007A03F7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>(</w:t>
      </w:r>
      <w:r w:rsidR="00734B2C" w:rsidRPr="00FC5AF2">
        <w:rPr>
          <w:rFonts w:ascii="Arial" w:hAnsi="Arial" w:cs="Arial"/>
          <w:sz w:val="20"/>
          <w:szCs w:val="20"/>
        </w:rPr>
        <w:t>2</w:t>
      </w:r>
      <w:r w:rsidRPr="00FC5AF2">
        <w:rPr>
          <w:rFonts w:ascii="Arial" w:hAnsi="Arial" w:cs="Arial"/>
          <w:sz w:val="20"/>
          <w:szCs w:val="20"/>
        </w:rPr>
        <w:t xml:space="preserve">) </w:t>
      </w:r>
      <w:r w:rsidR="00E92BAA" w:rsidRPr="00FC5AF2">
        <w:rPr>
          <w:rFonts w:ascii="Arial" w:hAnsi="Arial" w:cs="Arial"/>
          <w:sz w:val="20"/>
          <w:szCs w:val="20"/>
        </w:rPr>
        <w:t xml:space="preserve">Pomoč se </w:t>
      </w:r>
      <w:r w:rsidRPr="00FC5AF2">
        <w:rPr>
          <w:rFonts w:ascii="Arial" w:hAnsi="Arial" w:cs="Arial"/>
          <w:sz w:val="20"/>
          <w:szCs w:val="20"/>
        </w:rPr>
        <w:t>izplača za 100% upravičenih stroškov in v obliki letnega zneska na hektar površine.</w:t>
      </w:r>
      <w:r w:rsidR="00903399" w:rsidRPr="00FC5AF2">
        <w:rPr>
          <w:rFonts w:ascii="Arial" w:hAnsi="Arial" w:cs="Arial"/>
          <w:sz w:val="20"/>
          <w:szCs w:val="20"/>
        </w:rPr>
        <w:t xml:space="preserve"> </w:t>
      </w:r>
    </w:p>
    <w:p w:rsidR="008F5C62" w:rsidRPr="00FC5AF2" w:rsidRDefault="008F5C62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člen</w:t>
      </w:r>
    </w:p>
    <w:p w:rsidR="008F5C62" w:rsidRPr="00FC5AF2" w:rsidRDefault="008F5C62" w:rsidP="008F5C62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</w:t>
      </w:r>
      <w:r w:rsidRPr="00FC5AF2">
        <w:rPr>
          <w:rFonts w:cs="Arial"/>
          <w:sz w:val="20"/>
          <w:szCs w:val="20"/>
          <w:lang w:val="sl-SI"/>
        </w:rPr>
        <w:t xml:space="preserve">izračun </w:t>
      </w:r>
      <w:r w:rsidRPr="00FC5AF2">
        <w:rPr>
          <w:rFonts w:cs="Arial"/>
          <w:sz w:val="20"/>
          <w:szCs w:val="20"/>
        </w:rPr>
        <w:t>višin</w:t>
      </w:r>
      <w:r w:rsidRPr="00FC5AF2">
        <w:rPr>
          <w:rFonts w:cs="Arial"/>
          <w:sz w:val="20"/>
          <w:szCs w:val="20"/>
          <w:lang w:val="sl-SI"/>
        </w:rPr>
        <w:t>e</w:t>
      </w:r>
      <w:r w:rsidRPr="00FC5AF2">
        <w:rPr>
          <w:rFonts w:cs="Arial"/>
          <w:sz w:val="20"/>
          <w:szCs w:val="20"/>
        </w:rPr>
        <w:t xml:space="preserve"> nadomestila)</w:t>
      </w:r>
    </w:p>
    <w:p w:rsidR="008F5C62" w:rsidRPr="00FC5AF2" w:rsidRDefault="008F5C62" w:rsidP="008F5C62">
      <w:pPr>
        <w:pStyle w:val="Odstavek"/>
        <w:spacing w:line="276" w:lineRule="auto"/>
        <w:rPr>
          <w:rFonts w:cs="Arial"/>
          <w:sz w:val="20"/>
          <w:szCs w:val="20"/>
          <w:lang w:val="sl-SI"/>
        </w:rPr>
      </w:pPr>
      <w:r w:rsidRPr="00FC5AF2" w:rsidDel="00BF25A1">
        <w:rPr>
          <w:rFonts w:cs="Arial"/>
          <w:sz w:val="20"/>
          <w:szCs w:val="20"/>
        </w:rPr>
        <w:t xml:space="preserve"> </w:t>
      </w:r>
    </w:p>
    <w:p w:rsidR="00A46590" w:rsidRPr="00FC5AF2" w:rsidRDefault="008F5C62" w:rsidP="008F5C6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 xml:space="preserve">(1) </w:t>
      </w:r>
      <w:r w:rsidR="00834CF6" w:rsidRPr="00FC5AF2">
        <w:rPr>
          <w:rFonts w:ascii="Arial" w:hAnsi="Arial" w:cs="Arial"/>
          <w:sz w:val="20"/>
          <w:szCs w:val="20"/>
        </w:rPr>
        <w:t>I</w:t>
      </w:r>
      <w:r w:rsidR="0064759A" w:rsidRPr="00FC5AF2">
        <w:rPr>
          <w:rFonts w:ascii="Arial" w:hAnsi="Arial" w:cs="Arial"/>
          <w:sz w:val="20"/>
          <w:szCs w:val="20"/>
        </w:rPr>
        <w:t>zračun višine nadomestila pripravi zavezanec na podlagi enotne</w:t>
      </w:r>
      <w:r w:rsidR="00DA6EF5" w:rsidRPr="00FC5AF2">
        <w:rPr>
          <w:rFonts w:ascii="Arial" w:hAnsi="Arial" w:cs="Arial"/>
          <w:sz w:val="20"/>
          <w:szCs w:val="20"/>
        </w:rPr>
        <w:t xml:space="preserve"> pavšalne</w:t>
      </w:r>
      <w:r w:rsidR="0064759A" w:rsidRPr="00FC5AF2">
        <w:rPr>
          <w:rFonts w:ascii="Arial" w:hAnsi="Arial" w:cs="Arial"/>
          <w:sz w:val="20"/>
          <w:szCs w:val="20"/>
        </w:rPr>
        <w:t xml:space="preserve"> višine nadomestila iz prvega odstavka prejšnjega člena in podatkov o površini GERK na VVO I</w:t>
      </w:r>
      <w:r w:rsidR="00A46590" w:rsidRPr="00FC5AF2">
        <w:rPr>
          <w:rFonts w:ascii="Arial" w:hAnsi="Arial" w:cs="Arial"/>
          <w:sz w:val="20"/>
          <w:szCs w:val="20"/>
        </w:rPr>
        <w:t xml:space="preserve">.  </w:t>
      </w:r>
    </w:p>
    <w:p w:rsidR="00A46590" w:rsidRPr="00FC5AF2" w:rsidRDefault="00A46590" w:rsidP="008F5C6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</w:p>
    <w:p w:rsidR="00A46590" w:rsidRPr="00FC5AF2" w:rsidRDefault="00A46590" w:rsidP="008F5C6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 xml:space="preserve">(2) Izračun višine nadomestila iz prejšnjega odstavka tega člena se izvede po enačbi: </w:t>
      </w:r>
    </w:p>
    <w:p w:rsidR="00A46590" w:rsidRPr="00FC5AF2" w:rsidRDefault="00A46590" w:rsidP="008F5C6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</w:p>
    <w:p w:rsidR="00A46590" w:rsidRPr="00FC5AF2" w:rsidRDefault="00A46590" w:rsidP="00A46590">
      <w:pPr>
        <w:pStyle w:val="0text"/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>NU = P x N</w:t>
      </w:r>
    </w:p>
    <w:p w:rsidR="00A46590" w:rsidRPr="00FC5AF2" w:rsidRDefault="00A46590" w:rsidP="008F5C6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</w:p>
    <w:p w:rsidR="00A46590" w:rsidRPr="00FC5AF2" w:rsidRDefault="005F003F" w:rsidP="008F5C6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 xml:space="preserve">pri čemer je: </w:t>
      </w:r>
    </w:p>
    <w:p w:rsidR="005F003F" w:rsidRPr="00FC5AF2" w:rsidRDefault="005F003F" w:rsidP="008F5C6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</w:p>
    <w:p w:rsidR="005F003F" w:rsidRPr="00FC5AF2" w:rsidRDefault="005F003F" w:rsidP="008F5C6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>NU – skupni znesek nadomestila upravičenca za tekoče leto v EUR,</w:t>
      </w:r>
    </w:p>
    <w:p w:rsidR="005F003F" w:rsidRPr="00FC5AF2" w:rsidRDefault="005F003F" w:rsidP="008F5C6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 xml:space="preserve">P – </w:t>
      </w:r>
      <w:r w:rsidR="0064759A" w:rsidRPr="00FC5AF2">
        <w:rPr>
          <w:rFonts w:ascii="Arial" w:hAnsi="Arial" w:cs="Arial"/>
          <w:sz w:val="20"/>
          <w:szCs w:val="20"/>
        </w:rPr>
        <w:t>vsota</w:t>
      </w:r>
      <w:r w:rsidRPr="00FC5AF2">
        <w:rPr>
          <w:rFonts w:ascii="Arial" w:hAnsi="Arial" w:cs="Arial"/>
          <w:sz w:val="20"/>
          <w:szCs w:val="20"/>
        </w:rPr>
        <w:t xml:space="preserve"> GERK </w:t>
      </w:r>
      <w:r w:rsidR="0064759A" w:rsidRPr="00FC5AF2">
        <w:rPr>
          <w:rFonts w:ascii="Arial" w:hAnsi="Arial" w:cs="Arial"/>
          <w:sz w:val="20"/>
          <w:szCs w:val="20"/>
        </w:rPr>
        <w:t xml:space="preserve">površin </w:t>
      </w:r>
      <w:r w:rsidRPr="00FC5AF2">
        <w:rPr>
          <w:rFonts w:ascii="Arial" w:hAnsi="Arial" w:cs="Arial"/>
          <w:sz w:val="20"/>
          <w:szCs w:val="20"/>
        </w:rPr>
        <w:t>upravičenc</w:t>
      </w:r>
      <w:r w:rsidR="0064759A" w:rsidRPr="00FC5AF2">
        <w:rPr>
          <w:rFonts w:ascii="Arial" w:hAnsi="Arial" w:cs="Arial"/>
          <w:sz w:val="20"/>
          <w:szCs w:val="20"/>
        </w:rPr>
        <w:t>a</w:t>
      </w:r>
      <w:r w:rsidRPr="00FC5AF2">
        <w:rPr>
          <w:rFonts w:ascii="Arial" w:hAnsi="Arial" w:cs="Arial"/>
          <w:sz w:val="20"/>
          <w:szCs w:val="20"/>
        </w:rPr>
        <w:t xml:space="preserve"> znotraj VVO I</w:t>
      </w:r>
      <w:r w:rsidR="00EC4D74" w:rsidRPr="00FC5AF2">
        <w:rPr>
          <w:rFonts w:ascii="Arial" w:hAnsi="Arial" w:cs="Arial"/>
          <w:sz w:val="20"/>
          <w:szCs w:val="20"/>
        </w:rPr>
        <w:t>,</w:t>
      </w:r>
    </w:p>
    <w:p w:rsidR="005F003F" w:rsidRPr="00FC5AF2" w:rsidRDefault="003D6179" w:rsidP="008F5C6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 xml:space="preserve">N – enotno pavšalna višina nadomestila na hektar </w:t>
      </w:r>
      <w:r w:rsidR="006766DA" w:rsidRPr="00FC5AF2">
        <w:rPr>
          <w:rFonts w:ascii="Arial" w:hAnsi="Arial" w:cs="Arial"/>
          <w:sz w:val="20"/>
          <w:szCs w:val="20"/>
        </w:rPr>
        <w:t>GERK</w:t>
      </w:r>
      <w:r w:rsidRPr="00FC5AF2">
        <w:rPr>
          <w:rFonts w:ascii="Arial" w:hAnsi="Arial" w:cs="Arial"/>
          <w:sz w:val="20"/>
          <w:szCs w:val="20"/>
        </w:rPr>
        <w:t xml:space="preserve"> (EUR/ha).</w:t>
      </w:r>
    </w:p>
    <w:p w:rsidR="00E738BC" w:rsidRPr="00FC5AF2" w:rsidRDefault="00E738BC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člen</w:t>
      </w:r>
    </w:p>
    <w:p w:rsidR="00E738BC" w:rsidRPr="00FC5AF2" w:rsidRDefault="00E738BC" w:rsidP="007A03F7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(pogoji za izplačilo nadomestila)</w:t>
      </w:r>
    </w:p>
    <w:p w:rsidR="00C15879" w:rsidRPr="00FC5AF2" w:rsidRDefault="00C15879" w:rsidP="007A03F7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:rsidR="001625D4" w:rsidRPr="00FC5AF2" w:rsidRDefault="001625D4" w:rsidP="007A03F7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>Nadomestil</w:t>
      </w:r>
      <w:r w:rsidR="00694CFD" w:rsidRPr="00FC5AF2">
        <w:rPr>
          <w:rFonts w:ascii="Arial" w:hAnsi="Arial" w:cs="Arial"/>
          <w:sz w:val="20"/>
          <w:szCs w:val="20"/>
        </w:rPr>
        <w:t>o</w:t>
      </w:r>
      <w:r w:rsidRPr="00FC5AF2">
        <w:rPr>
          <w:rFonts w:ascii="Arial" w:hAnsi="Arial" w:cs="Arial"/>
          <w:sz w:val="20"/>
          <w:szCs w:val="20"/>
        </w:rPr>
        <w:t xml:space="preserve"> se lahko izplača upravičencu, če:</w:t>
      </w:r>
    </w:p>
    <w:p w:rsidR="001625D4" w:rsidRPr="00FC5AF2" w:rsidRDefault="001625D4" w:rsidP="001F6514">
      <w:pPr>
        <w:pStyle w:val="alineazaodstavkom0"/>
        <w:numPr>
          <w:ilvl w:val="0"/>
          <w:numId w:val="8"/>
        </w:numPr>
        <w:spacing w:before="0" w:beforeAutospacing="0" w:after="0" w:afterAutospacing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 xml:space="preserve">na GERK-u ali na delu GERK-a znotraj </w:t>
      </w:r>
      <w:r w:rsidR="0022202F" w:rsidRPr="00FC5AF2">
        <w:rPr>
          <w:rFonts w:ascii="Arial" w:hAnsi="Arial" w:cs="Arial"/>
          <w:sz w:val="20"/>
          <w:szCs w:val="20"/>
        </w:rPr>
        <w:t>VVO I</w:t>
      </w:r>
      <w:r w:rsidRPr="00FC5AF2">
        <w:rPr>
          <w:rFonts w:ascii="Arial" w:hAnsi="Arial" w:cs="Arial"/>
          <w:sz w:val="20"/>
          <w:szCs w:val="20"/>
        </w:rPr>
        <w:t xml:space="preserve"> izvaja kmetijsko dejavnost v skladu z ukrepi vodovarstvenega režima,</w:t>
      </w:r>
    </w:p>
    <w:p w:rsidR="001625D4" w:rsidRPr="00FC5AF2" w:rsidRDefault="001625D4" w:rsidP="001F6514">
      <w:pPr>
        <w:pStyle w:val="alineazaodstavkom0"/>
        <w:numPr>
          <w:ilvl w:val="0"/>
          <w:numId w:val="8"/>
        </w:numPr>
        <w:spacing w:before="0" w:beforeAutospacing="0" w:after="0" w:afterAutospacing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>KMG ni podjetje v težavah,</w:t>
      </w:r>
      <w:r w:rsidR="001E44D8" w:rsidRPr="00FC5AF2">
        <w:rPr>
          <w:rFonts w:ascii="Arial" w:hAnsi="Arial" w:cs="Arial"/>
          <w:sz w:val="20"/>
          <w:szCs w:val="20"/>
        </w:rPr>
        <w:t xml:space="preserve"> </w:t>
      </w:r>
    </w:p>
    <w:p w:rsidR="00DA6EF5" w:rsidRPr="00FC5AF2" w:rsidRDefault="00D07D26" w:rsidP="001F6514">
      <w:pPr>
        <w:pStyle w:val="alineazaodstavkom0"/>
        <w:numPr>
          <w:ilvl w:val="0"/>
          <w:numId w:val="8"/>
        </w:numPr>
        <w:spacing w:before="0" w:beforeAutospacing="0" w:after="0" w:afterAutospacing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lastRenderedPageBreak/>
        <w:t>zoper KMG ni izdana inšpekcijska odločba o kršitvah upoštevanja vodovarstvenega režima</w:t>
      </w:r>
      <w:r w:rsidR="001E44D8" w:rsidRPr="00FC5AF2">
        <w:rPr>
          <w:rFonts w:ascii="Arial" w:hAnsi="Arial" w:cs="Arial"/>
          <w:sz w:val="20"/>
          <w:szCs w:val="20"/>
        </w:rPr>
        <w:t xml:space="preserve"> ne glede na to, na katerih VVO I se GERK</w:t>
      </w:r>
      <w:r w:rsidR="00C15DCD" w:rsidRPr="00FC5AF2">
        <w:rPr>
          <w:rFonts w:ascii="Arial" w:hAnsi="Arial" w:cs="Arial"/>
          <w:sz w:val="20"/>
          <w:szCs w:val="20"/>
        </w:rPr>
        <w:t>-i</w:t>
      </w:r>
      <w:r w:rsidR="001E44D8" w:rsidRPr="00FC5AF2">
        <w:rPr>
          <w:rFonts w:ascii="Arial" w:hAnsi="Arial" w:cs="Arial"/>
          <w:sz w:val="20"/>
          <w:szCs w:val="20"/>
        </w:rPr>
        <w:t xml:space="preserve"> </w:t>
      </w:r>
      <w:r w:rsidR="00AD362E" w:rsidRPr="00FC5AF2">
        <w:rPr>
          <w:rFonts w:ascii="Arial" w:hAnsi="Arial" w:cs="Arial"/>
          <w:sz w:val="20"/>
          <w:szCs w:val="20"/>
        </w:rPr>
        <w:t xml:space="preserve">upravičenca </w:t>
      </w:r>
      <w:r w:rsidR="001E44D8" w:rsidRPr="00FC5AF2">
        <w:rPr>
          <w:rFonts w:ascii="Arial" w:hAnsi="Arial" w:cs="Arial"/>
          <w:sz w:val="20"/>
          <w:szCs w:val="20"/>
        </w:rPr>
        <w:t>nahajajo</w:t>
      </w:r>
      <w:r w:rsidR="003138C3" w:rsidRPr="00FC5AF2">
        <w:rPr>
          <w:rFonts w:ascii="Arial" w:hAnsi="Arial" w:cs="Arial"/>
          <w:sz w:val="20"/>
          <w:szCs w:val="20"/>
        </w:rPr>
        <w:t>,</w:t>
      </w:r>
    </w:p>
    <w:p w:rsidR="00D07D26" w:rsidRPr="00FC5AF2" w:rsidRDefault="00EE1C29" w:rsidP="001F6514">
      <w:pPr>
        <w:pStyle w:val="alineazaodstavkom0"/>
        <w:numPr>
          <w:ilvl w:val="0"/>
          <w:numId w:val="8"/>
        </w:numPr>
        <w:spacing w:before="0" w:beforeAutospacing="0" w:after="0" w:afterAutospacing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 xml:space="preserve">je </w:t>
      </w:r>
      <w:r w:rsidR="00DA6EF5" w:rsidRPr="00FC5AF2">
        <w:rPr>
          <w:rFonts w:ascii="Arial" w:hAnsi="Arial" w:cs="Arial"/>
          <w:sz w:val="20"/>
          <w:szCs w:val="20"/>
        </w:rPr>
        <w:t xml:space="preserve">pri zavezancu vložil </w:t>
      </w:r>
      <w:r w:rsidR="00694CFD" w:rsidRPr="00FC5AF2">
        <w:rPr>
          <w:rFonts w:ascii="Arial" w:hAnsi="Arial" w:cs="Arial"/>
          <w:sz w:val="20"/>
          <w:szCs w:val="20"/>
        </w:rPr>
        <w:t>vlogo</w:t>
      </w:r>
      <w:r w:rsidR="00DA6EF5" w:rsidRPr="00FC5AF2">
        <w:rPr>
          <w:rFonts w:ascii="Arial" w:hAnsi="Arial" w:cs="Arial"/>
          <w:sz w:val="20"/>
          <w:szCs w:val="20"/>
        </w:rPr>
        <w:t xml:space="preserve"> za izplačilo nadomestila</w:t>
      </w:r>
      <w:r w:rsidR="00807EA7" w:rsidRPr="00FC5AF2">
        <w:rPr>
          <w:rFonts w:ascii="Arial" w:hAnsi="Arial" w:cs="Arial"/>
          <w:sz w:val="20"/>
          <w:szCs w:val="20"/>
        </w:rPr>
        <w:t xml:space="preserve"> (v nadaljnjem besedilu: vloga)</w:t>
      </w:r>
      <w:r w:rsidR="00DA6EF5" w:rsidRPr="00FC5AF2">
        <w:rPr>
          <w:rFonts w:ascii="Arial" w:hAnsi="Arial" w:cs="Arial"/>
          <w:sz w:val="20"/>
          <w:szCs w:val="20"/>
        </w:rPr>
        <w:t xml:space="preserve"> iz 11. člena te uredbe</w:t>
      </w:r>
      <w:r w:rsidR="003138C3" w:rsidRPr="00FC5AF2">
        <w:rPr>
          <w:rFonts w:ascii="Arial" w:hAnsi="Arial" w:cs="Arial"/>
          <w:sz w:val="20"/>
          <w:szCs w:val="20"/>
        </w:rPr>
        <w:t xml:space="preserve"> ter</w:t>
      </w:r>
    </w:p>
    <w:p w:rsidR="003138C3" w:rsidRPr="00FC5AF2" w:rsidRDefault="003138C3" w:rsidP="001F6514">
      <w:pPr>
        <w:pStyle w:val="alineazaodstavkom0"/>
        <w:numPr>
          <w:ilvl w:val="0"/>
          <w:numId w:val="8"/>
        </w:numPr>
        <w:spacing w:before="0" w:beforeAutospacing="0" w:after="0" w:afterAutospacing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>je skupni znesek nadomestila</w:t>
      </w:r>
      <w:r w:rsidR="0056659E" w:rsidRPr="00FC5AF2">
        <w:rPr>
          <w:rFonts w:ascii="Arial" w:hAnsi="Arial" w:cs="Arial"/>
          <w:sz w:val="20"/>
          <w:szCs w:val="20"/>
        </w:rPr>
        <w:t>, ki ga izplača zavezanec</w:t>
      </w:r>
      <w:r w:rsidRPr="00FC5AF2">
        <w:rPr>
          <w:rFonts w:ascii="Arial" w:hAnsi="Arial" w:cs="Arial"/>
          <w:sz w:val="20"/>
          <w:szCs w:val="20"/>
        </w:rPr>
        <w:t xml:space="preserve"> </w:t>
      </w:r>
      <w:r w:rsidR="008A796C" w:rsidRPr="00FC5AF2">
        <w:rPr>
          <w:rFonts w:ascii="Arial" w:hAnsi="Arial" w:cs="Arial"/>
          <w:sz w:val="20"/>
          <w:szCs w:val="20"/>
        </w:rPr>
        <w:t xml:space="preserve">upravičencu </w:t>
      </w:r>
      <w:r w:rsidRPr="00FC5AF2">
        <w:rPr>
          <w:rFonts w:ascii="Arial" w:hAnsi="Arial" w:cs="Arial"/>
          <w:sz w:val="20"/>
          <w:szCs w:val="20"/>
        </w:rPr>
        <w:t xml:space="preserve">za posamezno leto višji od 10 </w:t>
      </w:r>
      <w:proofErr w:type="spellStart"/>
      <w:r w:rsidRPr="00FC5AF2">
        <w:rPr>
          <w:rFonts w:ascii="Arial" w:hAnsi="Arial" w:cs="Arial"/>
          <w:sz w:val="20"/>
          <w:szCs w:val="20"/>
        </w:rPr>
        <w:t>eurov</w:t>
      </w:r>
      <w:proofErr w:type="spellEnd"/>
      <w:r w:rsidRPr="00FC5AF2">
        <w:rPr>
          <w:rFonts w:ascii="Arial" w:hAnsi="Arial" w:cs="Arial"/>
          <w:sz w:val="20"/>
          <w:szCs w:val="20"/>
        </w:rPr>
        <w:t>.</w:t>
      </w:r>
    </w:p>
    <w:p w:rsidR="00BF2C77" w:rsidRPr="00FC5AF2" w:rsidRDefault="00BF2C77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 člen</w:t>
      </w:r>
    </w:p>
    <w:p w:rsidR="00BF2C77" w:rsidRPr="00FC5AF2" w:rsidRDefault="00BF2C77" w:rsidP="00BF2C77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(podatki o ugotovljenih nepravilnostih na vodovarstvenih območjih)</w:t>
      </w:r>
    </w:p>
    <w:p w:rsidR="00BF2C77" w:rsidRPr="00FC5AF2" w:rsidRDefault="00BF2C77" w:rsidP="009E7F2A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 xml:space="preserve">Zavezanec pred izplačilom nadomestila od </w:t>
      </w:r>
      <w:r w:rsidRPr="00FC5AF2">
        <w:rPr>
          <w:rFonts w:cs="Arial"/>
          <w:sz w:val="20"/>
          <w:szCs w:val="20"/>
          <w:lang w:val="sl-SI"/>
        </w:rPr>
        <w:t>inšpektorata</w:t>
      </w:r>
      <w:r w:rsidR="00C02C83" w:rsidRPr="00FC5AF2">
        <w:rPr>
          <w:rFonts w:cs="Arial"/>
          <w:sz w:val="20"/>
          <w:szCs w:val="20"/>
          <w:lang w:val="sl-SI"/>
        </w:rPr>
        <w:t>,</w:t>
      </w:r>
      <w:r w:rsidRPr="00FC5AF2">
        <w:rPr>
          <w:rFonts w:cs="Arial"/>
          <w:sz w:val="20"/>
          <w:szCs w:val="20"/>
          <w:lang w:val="sl-SI"/>
        </w:rPr>
        <w:t xml:space="preserve"> pristojnega za kmetijstvo, za obdobje od zadnje pogodbe o nadomestilih do vloge </w:t>
      </w:r>
      <w:r w:rsidR="0064696A" w:rsidRPr="00FC5AF2">
        <w:rPr>
          <w:rFonts w:cs="Arial"/>
          <w:sz w:val="20"/>
          <w:szCs w:val="20"/>
          <w:lang w:val="sl-SI"/>
        </w:rPr>
        <w:t xml:space="preserve">za izplačilo nadomestila (v nadaljnjem besedilu: vloga) </w:t>
      </w:r>
      <w:r w:rsidRPr="00FC5AF2">
        <w:rPr>
          <w:rFonts w:cs="Arial"/>
          <w:sz w:val="20"/>
          <w:szCs w:val="20"/>
          <w:lang w:val="sl-SI"/>
        </w:rPr>
        <w:t xml:space="preserve">za novo pogodbo o nadomestilih, </w:t>
      </w:r>
      <w:r w:rsidRPr="00FC5AF2">
        <w:rPr>
          <w:rFonts w:cs="Arial"/>
          <w:sz w:val="20"/>
          <w:szCs w:val="20"/>
        </w:rPr>
        <w:t xml:space="preserve">pridobi podatke o pravnomočnih inšpekcijskih odločbah zaradi kršitev vodovarstvenega režima na posameznem </w:t>
      </w:r>
      <w:r w:rsidRPr="00FC5AF2">
        <w:rPr>
          <w:rFonts w:cs="Arial"/>
          <w:sz w:val="20"/>
          <w:szCs w:val="20"/>
          <w:lang w:val="sl-SI"/>
        </w:rPr>
        <w:t>VVO I</w:t>
      </w:r>
      <w:r w:rsidRPr="00FC5AF2">
        <w:rPr>
          <w:rFonts w:cs="Arial"/>
          <w:sz w:val="20"/>
          <w:szCs w:val="20"/>
        </w:rPr>
        <w:t xml:space="preserve"> za upravičence, ki so oddali </w:t>
      </w:r>
      <w:r w:rsidR="00694CFD" w:rsidRPr="00FC5AF2">
        <w:rPr>
          <w:rFonts w:cs="Arial"/>
          <w:sz w:val="20"/>
          <w:szCs w:val="20"/>
          <w:lang w:val="sl-SI"/>
        </w:rPr>
        <w:t>vlogo</w:t>
      </w:r>
      <w:r w:rsidRPr="00FC5AF2">
        <w:rPr>
          <w:rFonts w:cs="Arial"/>
          <w:sz w:val="20"/>
          <w:szCs w:val="20"/>
        </w:rPr>
        <w:t xml:space="preserve"> v roku iz </w:t>
      </w:r>
      <w:r w:rsidRPr="00FC5AF2">
        <w:rPr>
          <w:rFonts w:cs="Arial"/>
          <w:sz w:val="20"/>
          <w:szCs w:val="20"/>
          <w:lang w:val="sl-SI"/>
        </w:rPr>
        <w:t>1</w:t>
      </w:r>
      <w:r w:rsidR="000360D9" w:rsidRPr="00FC5AF2">
        <w:rPr>
          <w:rFonts w:cs="Arial"/>
          <w:sz w:val="20"/>
          <w:szCs w:val="20"/>
          <w:lang w:val="sl-SI"/>
        </w:rPr>
        <w:t>1</w:t>
      </w:r>
      <w:r w:rsidRPr="00FC5AF2">
        <w:rPr>
          <w:rFonts w:cs="Arial"/>
          <w:sz w:val="20"/>
          <w:szCs w:val="20"/>
        </w:rPr>
        <w:t>. člena te uredbe.</w:t>
      </w:r>
    </w:p>
    <w:p w:rsidR="00E738BC" w:rsidRPr="00FC5AF2" w:rsidRDefault="00E738BC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 člen</w:t>
      </w:r>
    </w:p>
    <w:p w:rsidR="00E738BC" w:rsidRPr="00FC5AF2" w:rsidRDefault="00E738BC" w:rsidP="007A03F7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(obveznosti upravičenca)</w:t>
      </w:r>
    </w:p>
    <w:p w:rsidR="005F0F56" w:rsidRPr="00FC5AF2" w:rsidRDefault="000E6999" w:rsidP="007A03F7">
      <w:pPr>
        <w:pStyle w:val="Odstavek"/>
        <w:spacing w:line="276" w:lineRule="auto"/>
        <w:ind w:firstLine="0"/>
        <w:rPr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  <w:lang w:val="sl-SI"/>
        </w:rPr>
        <w:t xml:space="preserve">(1) </w:t>
      </w:r>
      <w:r w:rsidR="00694CFD" w:rsidRPr="00FC5AF2">
        <w:rPr>
          <w:rFonts w:cs="Arial"/>
          <w:sz w:val="20"/>
          <w:szCs w:val="20"/>
          <w:lang w:val="sl-SI"/>
        </w:rPr>
        <w:t>Upravičenec mora za</w:t>
      </w:r>
      <w:r w:rsidR="003A777B" w:rsidRPr="00FC5AF2">
        <w:rPr>
          <w:rFonts w:cs="Arial"/>
          <w:sz w:val="20"/>
          <w:szCs w:val="20"/>
          <w:lang w:val="sl-SI"/>
        </w:rPr>
        <w:t xml:space="preserve"> izplačilo nadomestila vsako leto</w:t>
      </w:r>
      <w:r w:rsidR="00F07216" w:rsidRPr="00FC5AF2">
        <w:rPr>
          <w:rFonts w:cs="Arial"/>
          <w:sz w:val="20"/>
          <w:szCs w:val="20"/>
          <w:lang w:val="sl-SI"/>
        </w:rPr>
        <w:t xml:space="preserve">, v obdobju od </w:t>
      </w:r>
      <w:r w:rsidR="000B2FB3" w:rsidRPr="00FC5AF2">
        <w:rPr>
          <w:rFonts w:cs="Arial"/>
          <w:sz w:val="20"/>
          <w:szCs w:val="20"/>
          <w:lang w:val="sl-SI"/>
        </w:rPr>
        <w:t>15</w:t>
      </w:r>
      <w:r w:rsidR="00F07216" w:rsidRPr="00FC5AF2">
        <w:rPr>
          <w:rFonts w:cs="Arial"/>
          <w:sz w:val="20"/>
          <w:szCs w:val="20"/>
          <w:lang w:val="sl-SI"/>
        </w:rPr>
        <w:t xml:space="preserve">. </w:t>
      </w:r>
      <w:r w:rsidR="0076593B" w:rsidRPr="00FC5AF2">
        <w:rPr>
          <w:rFonts w:cs="Arial"/>
          <w:sz w:val="20"/>
          <w:szCs w:val="20"/>
          <w:lang w:val="sl-SI"/>
        </w:rPr>
        <w:t>julija</w:t>
      </w:r>
      <w:r w:rsidR="00F07216" w:rsidRPr="00FC5AF2">
        <w:rPr>
          <w:rFonts w:cs="Arial"/>
          <w:sz w:val="20"/>
          <w:szCs w:val="20"/>
          <w:lang w:val="sl-SI"/>
        </w:rPr>
        <w:t xml:space="preserve">  do </w:t>
      </w:r>
      <w:r w:rsidR="000B2FB3" w:rsidRPr="00FC5AF2">
        <w:rPr>
          <w:rFonts w:cs="Arial"/>
          <w:sz w:val="20"/>
          <w:szCs w:val="20"/>
          <w:lang w:val="sl-SI"/>
        </w:rPr>
        <w:t>15</w:t>
      </w:r>
      <w:r w:rsidR="00F07216" w:rsidRPr="00FC5AF2">
        <w:rPr>
          <w:rFonts w:cs="Arial"/>
          <w:sz w:val="20"/>
          <w:szCs w:val="20"/>
          <w:lang w:val="sl-SI"/>
        </w:rPr>
        <w:t xml:space="preserve">. </w:t>
      </w:r>
      <w:r w:rsidR="0076593B" w:rsidRPr="00FC5AF2">
        <w:rPr>
          <w:rFonts w:cs="Arial"/>
          <w:sz w:val="20"/>
          <w:szCs w:val="20"/>
          <w:lang w:val="sl-SI"/>
        </w:rPr>
        <w:t>septembra,</w:t>
      </w:r>
      <w:r w:rsidR="00F07216" w:rsidRPr="00FC5AF2">
        <w:rPr>
          <w:rFonts w:cs="Arial"/>
          <w:sz w:val="20"/>
          <w:szCs w:val="20"/>
          <w:lang w:val="sl-SI"/>
        </w:rPr>
        <w:t xml:space="preserve"> </w:t>
      </w:r>
      <w:r w:rsidR="003A777B" w:rsidRPr="00FC5AF2">
        <w:rPr>
          <w:rFonts w:cs="Arial"/>
          <w:sz w:val="20"/>
          <w:szCs w:val="20"/>
          <w:lang w:val="sl-SI"/>
        </w:rPr>
        <w:t xml:space="preserve"> </w:t>
      </w:r>
      <w:r w:rsidR="0022202F" w:rsidRPr="00FC5AF2">
        <w:rPr>
          <w:sz w:val="20"/>
          <w:szCs w:val="20"/>
          <w:lang w:val="sl-SI"/>
        </w:rPr>
        <w:t xml:space="preserve">podati </w:t>
      </w:r>
      <w:r w:rsidR="00694CFD" w:rsidRPr="00FC5AF2">
        <w:rPr>
          <w:sz w:val="20"/>
          <w:szCs w:val="20"/>
          <w:lang w:val="sl-SI"/>
        </w:rPr>
        <w:t>vlogo</w:t>
      </w:r>
      <w:r w:rsidR="003A7728" w:rsidRPr="00FC5AF2">
        <w:rPr>
          <w:sz w:val="20"/>
          <w:szCs w:val="20"/>
          <w:lang w:val="sl-SI"/>
        </w:rPr>
        <w:t xml:space="preserve"> </w:t>
      </w:r>
      <w:r w:rsidR="0022202F" w:rsidRPr="00FC5AF2">
        <w:rPr>
          <w:sz w:val="20"/>
          <w:szCs w:val="20"/>
          <w:lang w:val="sl-SI"/>
        </w:rPr>
        <w:t>pri zavezancu</w:t>
      </w:r>
      <w:r w:rsidR="005F0F56" w:rsidRPr="00FC5AF2">
        <w:rPr>
          <w:sz w:val="20"/>
          <w:szCs w:val="20"/>
          <w:lang w:val="sl-SI"/>
        </w:rPr>
        <w:t xml:space="preserve">, ki upravlja </w:t>
      </w:r>
      <w:r w:rsidR="00DF7C34" w:rsidRPr="00FC5AF2">
        <w:rPr>
          <w:sz w:val="20"/>
          <w:szCs w:val="20"/>
          <w:lang w:val="sl-SI"/>
        </w:rPr>
        <w:t>zajetje</w:t>
      </w:r>
      <w:r w:rsidR="005F0F56" w:rsidRPr="00FC5AF2">
        <w:rPr>
          <w:sz w:val="20"/>
          <w:szCs w:val="20"/>
          <w:lang w:val="sl-SI"/>
        </w:rPr>
        <w:t>, za katerega je določeno VVO I.</w:t>
      </w:r>
      <w:r w:rsidR="00EC4D74" w:rsidRPr="00FC5AF2">
        <w:rPr>
          <w:sz w:val="20"/>
          <w:szCs w:val="20"/>
          <w:lang w:val="sl-SI"/>
        </w:rPr>
        <w:t xml:space="preserve"> Če ima upravičenec GERK na območju različnih zavezancev, mora pri vsakem zavezancu vložiti svoj</w:t>
      </w:r>
      <w:r w:rsidR="00694CFD" w:rsidRPr="00FC5AF2">
        <w:rPr>
          <w:sz w:val="20"/>
          <w:szCs w:val="20"/>
          <w:lang w:val="sl-SI"/>
        </w:rPr>
        <w:t>o vlogo</w:t>
      </w:r>
      <w:r w:rsidR="00EC4D74" w:rsidRPr="00FC5AF2">
        <w:rPr>
          <w:sz w:val="20"/>
          <w:szCs w:val="20"/>
          <w:lang w:val="sl-SI"/>
        </w:rPr>
        <w:t>.</w:t>
      </w:r>
    </w:p>
    <w:p w:rsidR="005D5C7A" w:rsidRPr="00FC5AF2" w:rsidRDefault="005F0F56" w:rsidP="007A03F7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sz w:val="20"/>
          <w:szCs w:val="20"/>
          <w:lang w:val="sl-SI"/>
        </w:rPr>
        <w:t xml:space="preserve">(2) </w:t>
      </w:r>
      <w:r w:rsidR="00694CFD" w:rsidRPr="00FC5AF2">
        <w:rPr>
          <w:sz w:val="20"/>
          <w:szCs w:val="20"/>
          <w:lang w:val="sl-SI"/>
        </w:rPr>
        <w:t>Vloga</w:t>
      </w:r>
      <w:r w:rsidR="003A7728" w:rsidRPr="00FC5AF2">
        <w:rPr>
          <w:sz w:val="20"/>
          <w:szCs w:val="20"/>
          <w:lang w:val="sl-SI"/>
        </w:rPr>
        <w:t xml:space="preserve"> </w:t>
      </w:r>
      <w:r w:rsidRPr="00FC5AF2">
        <w:rPr>
          <w:sz w:val="20"/>
          <w:szCs w:val="20"/>
          <w:lang w:val="sl-SI"/>
        </w:rPr>
        <w:t>za izplačilo nadomestila</w:t>
      </w:r>
      <w:r w:rsidR="0022202F" w:rsidRPr="00FC5AF2">
        <w:rPr>
          <w:sz w:val="20"/>
          <w:szCs w:val="20"/>
          <w:lang w:val="sl-SI"/>
        </w:rPr>
        <w:t xml:space="preserve"> vsebuje</w:t>
      </w:r>
      <w:r w:rsidR="005D5C7A" w:rsidRPr="00FC5AF2">
        <w:rPr>
          <w:rFonts w:cs="Arial"/>
          <w:sz w:val="20"/>
          <w:szCs w:val="20"/>
          <w:lang w:val="sl-SI"/>
        </w:rPr>
        <w:t>:</w:t>
      </w:r>
    </w:p>
    <w:p w:rsidR="0022202F" w:rsidRPr="00FC5AF2" w:rsidRDefault="0022202F" w:rsidP="001F6514">
      <w:pPr>
        <w:pStyle w:val="Alineazaodstavkom"/>
        <w:numPr>
          <w:ilvl w:val="0"/>
          <w:numId w:val="9"/>
        </w:numPr>
        <w:rPr>
          <w:sz w:val="20"/>
          <w:szCs w:val="20"/>
        </w:rPr>
      </w:pPr>
      <w:r w:rsidRPr="00FC5AF2">
        <w:rPr>
          <w:sz w:val="20"/>
          <w:szCs w:val="20"/>
        </w:rPr>
        <w:t>zahtevek za izplačilo na obrazcu iz Priloge</w:t>
      </w:r>
      <w:r w:rsidR="00ED5EC2" w:rsidRPr="00FC5AF2">
        <w:rPr>
          <w:sz w:val="20"/>
          <w:szCs w:val="20"/>
          <w:lang w:val="sl-SI"/>
        </w:rPr>
        <w:t xml:space="preserve"> 1</w:t>
      </w:r>
      <w:r w:rsidR="00C02C83" w:rsidRPr="00FC5AF2">
        <w:rPr>
          <w:sz w:val="20"/>
          <w:szCs w:val="20"/>
          <w:lang w:val="sl-SI"/>
        </w:rPr>
        <w:t>, ki je sestavni del</w:t>
      </w:r>
      <w:r w:rsidRPr="00FC5AF2">
        <w:rPr>
          <w:sz w:val="20"/>
          <w:szCs w:val="20"/>
        </w:rPr>
        <w:t xml:space="preserve"> te uredbe</w:t>
      </w:r>
      <w:r w:rsidR="0032779D" w:rsidRPr="00FC5AF2">
        <w:rPr>
          <w:sz w:val="20"/>
          <w:szCs w:val="20"/>
          <w:lang w:val="sl-SI"/>
        </w:rPr>
        <w:t>,</w:t>
      </w:r>
    </w:p>
    <w:p w:rsidR="005D5C7A" w:rsidRPr="00FC5AF2" w:rsidRDefault="00F07216" w:rsidP="001F6514">
      <w:pPr>
        <w:pStyle w:val="Alineazaodstavkom"/>
        <w:numPr>
          <w:ilvl w:val="0"/>
          <w:numId w:val="9"/>
        </w:numPr>
        <w:spacing w:line="276" w:lineRule="auto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  <w:lang w:val="sl-SI"/>
        </w:rPr>
        <w:t>izjav</w:t>
      </w:r>
      <w:r w:rsidR="005F0F56" w:rsidRPr="00FC5AF2">
        <w:rPr>
          <w:rFonts w:cs="Arial"/>
          <w:sz w:val="20"/>
          <w:szCs w:val="20"/>
          <w:lang w:val="sl-SI"/>
        </w:rPr>
        <w:t>o</w:t>
      </w:r>
      <w:r w:rsidR="00694CFD" w:rsidRPr="00FC5AF2">
        <w:rPr>
          <w:rFonts w:cs="Arial"/>
          <w:sz w:val="20"/>
          <w:szCs w:val="20"/>
          <w:lang w:val="sl-SI"/>
        </w:rPr>
        <w:t xml:space="preserve"> iz Priloge 2, ki je sestavni del te uredbe</w:t>
      </w:r>
      <w:r w:rsidR="005D5C7A" w:rsidRPr="00FC5AF2">
        <w:rPr>
          <w:rFonts w:cs="Arial"/>
          <w:sz w:val="20"/>
          <w:szCs w:val="20"/>
        </w:rPr>
        <w:t xml:space="preserve">, da KMG ni podjetje v težavah, </w:t>
      </w:r>
      <w:r w:rsidR="00A569E7" w:rsidRPr="00FC5AF2">
        <w:rPr>
          <w:rFonts w:cs="Arial"/>
          <w:sz w:val="20"/>
          <w:szCs w:val="20"/>
          <w:lang w:val="sl-SI"/>
        </w:rPr>
        <w:t>ter</w:t>
      </w:r>
      <w:r w:rsidR="005D5C7A" w:rsidRPr="00FC5AF2">
        <w:rPr>
          <w:rFonts w:cs="Arial"/>
          <w:sz w:val="20"/>
          <w:szCs w:val="20"/>
          <w:lang w:val="sl-SI"/>
        </w:rPr>
        <w:t xml:space="preserve"> </w:t>
      </w:r>
    </w:p>
    <w:p w:rsidR="005D5C7A" w:rsidRPr="00FC5AF2" w:rsidRDefault="00F07216" w:rsidP="001F6514">
      <w:pPr>
        <w:pStyle w:val="Alineazaodstavkom"/>
        <w:numPr>
          <w:ilvl w:val="0"/>
          <w:numId w:val="9"/>
        </w:numPr>
        <w:spacing w:line="276" w:lineRule="auto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  <w:lang w:val="sl-SI"/>
        </w:rPr>
        <w:t>izjav</w:t>
      </w:r>
      <w:r w:rsidR="005F0F56" w:rsidRPr="00FC5AF2">
        <w:rPr>
          <w:rFonts w:cs="Arial"/>
          <w:sz w:val="20"/>
          <w:szCs w:val="20"/>
          <w:lang w:val="sl-SI"/>
        </w:rPr>
        <w:t>o</w:t>
      </w:r>
      <w:r w:rsidR="00694CFD" w:rsidRPr="00FC5AF2">
        <w:rPr>
          <w:rFonts w:cs="Arial"/>
          <w:sz w:val="20"/>
          <w:szCs w:val="20"/>
          <w:lang w:val="sl-SI"/>
        </w:rPr>
        <w:t xml:space="preserve"> iz Priloge </w:t>
      </w:r>
      <w:r w:rsidR="00181AF2" w:rsidRPr="00FC5AF2">
        <w:rPr>
          <w:rFonts w:cs="Arial"/>
          <w:sz w:val="20"/>
          <w:szCs w:val="20"/>
          <w:lang w:val="sl-SI"/>
        </w:rPr>
        <w:t>3</w:t>
      </w:r>
      <w:r w:rsidR="00694CFD" w:rsidRPr="00FC5AF2">
        <w:rPr>
          <w:rFonts w:cs="Arial"/>
          <w:sz w:val="20"/>
          <w:szCs w:val="20"/>
          <w:lang w:val="sl-SI"/>
        </w:rPr>
        <w:t xml:space="preserve"> te uredbe</w:t>
      </w:r>
      <w:r w:rsidR="005D5C7A" w:rsidRPr="00FC5AF2">
        <w:rPr>
          <w:rFonts w:cs="Arial"/>
          <w:sz w:val="20"/>
          <w:szCs w:val="20"/>
          <w:lang w:val="sl-SI"/>
        </w:rPr>
        <w:t xml:space="preserve">, </w:t>
      </w:r>
      <w:r w:rsidR="005D5C7A" w:rsidRPr="00FC5AF2">
        <w:rPr>
          <w:rFonts w:cs="Arial"/>
          <w:sz w:val="20"/>
          <w:szCs w:val="20"/>
        </w:rPr>
        <w:t xml:space="preserve">da ni naslovnik neporavnanega naloga za izterjavo iz </w:t>
      </w:r>
      <w:r w:rsidR="005D7C76" w:rsidRPr="00FC5AF2">
        <w:rPr>
          <w:rFonts w:cs="Arial"/>
          <w:sz w:val="20"/>
          <w:szCs w:val="20"/>
          <w:lang w:val="sl-SI"/>
        </w:rPr>
        <w:t>petega</w:t>
      </w:r>
      <w:r w:rsidR="005D5C7A" w:rsidRPr="00FC5AF2">
        <w:rPr>
          <w:rFonts w:cs="Arial"/>
          <w:sz w:val="20"/>
          <w:szCs w:val="20"/>
        </w:rPr>
        <w:t xml:space="preserve"> odstavka </w:t>
      </w:r>
      <w:r w:rsidR="005A4798" w:rsidRPr="00FC5AF2">
        <w:rPr>
          <w:rFonts w:cs="Arial"/>
          <w:sz w:val="20"/>
          <w:szCs w:val="20"/>
          <w:lang w:val="sl-SI"/>
        </w:rPr>
        <w:t>3</w:t>
      </w:r>
      <w:r w:rsidR="00734B2C" w:rsidRPr="00FC5AF2">
        <w:rPr>
          <w:rFonts w:cs="Arial"/>
          <w:sz w:val="20"/>
          <w:szCs w:val="20"/>
          <w:lang w:val="sl-SI"/>
        </w:rPr>
        <w:t>.</w:t>
      </w:r>
      <w:r w:rsidR="005D5C7A" w:rsidRPr="00FC5AF2">
        <w:rPr>
          <w:rFonts w:cs="Arial"/>
          <w:sz w:val="20"/>
          <w:szCs w:val="20"/>
        </w:rPr>
        <w:t xml:space="preserve"> člena te uredbe</w:t>
      </w:r>
      <w:r w:rsidR="005D5C7A" w:rsidRPr="00FC5AF2">
        <w:rPr>
          <w:rFonts w:cs="Arial"/>
          <w:sz w:val="20"/>
          <w:szCs w:val="20"/>
          <w:lang w:val="sl-SI"/>
        </w:rPr>
        <w:t>.</w:t>
      </w:r>
    </w:p>
    <w:p w:rsidR="005C0F5B" w:rsidRPr="00FC5AF2" w:rsidRDefault="005C0F5B" w:rsidP="007A03F7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>(</w:t>
      </w:r>
      <w:r w:rsidR="006D35A0" w:rsidRPr="00FC5AF2">
        <w:rPr>
          <w:rFonts w:cs="Arial"/>
          <w:sz w:val="20"/>
          <w:szCs w:val="20"/>
          <w:lang w:val="sl-SI"/>
        </w:rPr>
        <w:t>3</w:t>
      </w:r>
      <w:r w:rsidRPr="00FC5AF2">
        <w:rPr>
          <w:rFonts w:cs="Arial"/>
          <w:sz w:val="20"/>
          <w:szCs w:val="20"/>
        </w:rPr>
        <w:t xml:space="preserve">) Če je upravičenec veliko podjetje, </w:t>
      </w:r>
      <w:r w:rsidR="00212F4F" w:rsidRPr="00FC5AF2">
        <w:rPr>
          <w:rFonts w:cs="Arial"/>
          <w:sz w:val="20"/>
          <w:szCs w:val="20"/>
          <w:lang w:val="sl-SI"/>
        </w:rPr>
        <w:t xml:space="preserve">v </w:t>
      </w:r>
      <w:r w:rsidR="003974EE" w:rsidRPr="00FC5AF2">
        <w:rPr>
          <w:rFonts w:cs="Arial"/>
          <w:sz w:val="20"/>
          <w:szCs w:val="20"/>
          <w:lang w:val="sl-SI"/>
        </w:rPr>
        <w:t xml:space="preserve">izjavi iz </w:t>
      </w:r>
      <w:r w:rsidR="00212F4F" w:rsidRPr="00FC5AF2">
        <w:rPr>
          <w:rFonts w:cs="Arial"/>
          <w:sz w:val="20"/>
          <w:szCs w:val="20"/>
          <w:lang w:val="sl-SI"/>
        </w:rPr>
        <w:t>Prilog</w:t>
      </w:r>
      <w:r w:rsidR="003974EE" w:rsidRPr="00FC5AF2">
        <w:rPr>
          <w:rFonts w:cs="Arial"/>
          <w:sz w:val="20"/>
          <w:szCs w:val="20"/>
          <w:lang w:val="sl-SI"/>
        </w:rPr>
        <w:t>e</w:t>
      </w:r>
      <w:r w:rsidR="00212F4F" w:rsidRPr="00FC5AF2">
        <w:rPr>
          <w:rFonts w:cs="Arial"/>
          <w:sz w:val="20"/>
          <w:szCs w:val="20"/>
          <w:lang w:val="sl-SI"/>
        </w:rPr>
        <w:t xml:space="preserve"> 3, ki je sestavni del te uredbe, </w:t>
      </w:r>
      <w:r w:rsidR="005D5C7A" w:rsidRPr="00FC5AF2">
        <w:rPr>
          <w:rFonts w:cs="Arial"/>
          <w:sz w:val="20"/>
          <w:szCs w:val="20"/>
          <w:lang w:val="sl-SI"/>
        </w:rPr>
        <w:t>nave</w:t>
      </w:r>
      <w:r w:rsidR="0047171B" w:rsidRPr="00FC5AF2">
        <w:rPr>
          <w:rFonts w:cs="Arial"/>
          <w:sz w:val="20"/>
          <w:szCs w:val="20"/>
          <w:lang w:val="sl-SI"/>
        </w:rPr>
        <w:t xml:space="preserve">de </w:t>
      </w:r>
      <w:r w:rsidRPr="00FC5AF2">
        <w:rPr>
          <w:rFonts w:cs="Arial"/>
          <w:sz w:val="20"/>
          <w:szCs w:val="20"/>
        </w:rPr>
        <w:t>tudi opis stanja brez pomoči in za to predložiti ustrezna dokazila</w:t>
      </w:r>
      <w:r w:rsidR="00694CFD" w:rsidRPr="00FC5AF2">
        <w:rPr>
          <w:rFonts w:cs="Arial"/>
          <w:sz w:val="20"/>
          <w:szCs w:val="20"/>
          <w:lang w:val="sl-SI"/>
        </w:rPr>
        <w:t xml:space="preserve">. </w:t>
      </w:r>
    </w:p>
    <w:p w:rsidR="00E738BC" w:rsidRPr="00FC5AF2" w:rsidRDefault="00A569E7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  <w:lang w:val="sl-SI"/>
        </w:rPr>
        <w:t xml:space="preserve"> </w:t>
      </w:r>
      <w:r w:rsidR="00E738BC" w:rsidRPr="00FC5AF2">
        <w:rPr>
          <w:rFonts w:cs="Arial"/>
          <w:sz w:val="20"/>
          <w:szCs w:val="20"/>
        </w:rPr>
        <w:t>člen</w:t>
      </w:r>
    </w:p>
    <w:p w:rsidR="00E738BC" w:rsidRPr="00FC5AF2" w:rsidRDefault="00E738BC" w:rsidP="007A03F7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(obveznosti zavezanca)</w:t>
      </w:r>
    </w:p>
    <w:p w:rsidR="005D7C76" w:rsidRPr="00FC5AF2" w:rsidRDefault="00734B2C" w:rsidP="005D7C76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 xml:space="preserve">(1) </w:t>
      </w:r>
      <w:r w:rsidR="001625D4" w:rsidRPr="00FC5AF2">
        <w:rPr>
          <w:rFonts w:cs="Arial"/>
          <w:sz w:val="20"/>
          <w:szCs w:val="20"/>
        </w:rPr>
        <w:t xml:space="preserve">Zavezanec </w:t>
      </w:r>
      <w:r w:rsidR="005D7C76" w:rsidRPr="00FC5AF2">
        <w:rPr>
          <w:rFonts w:cs="Arial"/>
          <w:sz w:val="20"/>
          <w:szCs w:val="20"/>
        </w:rPr>
        <w:t>na podlagi</w:t>
      </w:r>
      <w:r w:rsidR="005D7C76" w:rsidRPr="00FC5AF2">
        <w:rPr>
          <w:rFonts w:cs="Arial"/>
          <w:sz w:val="20"/>
          <w:szCs w:val="20"/>
          <w:lang w:val="sl-SI"/>
        </w:rPr>
        <w:t xml:space="preserve"> </w:t>
      </w:r>
      <w:r w:rsidR="00694CFD" w:rsidRPr="00FC5AF2">
        <w:rPr>
          <w:rFonts w:cs="Arial"/>
          <w:sz w:val="20"/>
          <w:szCs w:val="20"/>
          <w:lang w:val="sl-SI"/>
        </w:rPr>
        <w:t>vloge</w:t>
      </w:r>
      <w:r w:rsidR="005D7C76" w:rsidRPr="00FC5AF2">
        <w:rPr>
          <w:rFonts w:cs="Arial"/>
          <w:sz w:val="20"/>
          <w:szCs w:val="20"/>
          <w:lang w:val="sl-SI"/>
        </w:rPr>
        <w:t xml:space="preserve"> upravičenca iz prvega odstavka prejšnjega člena najkasneje v roku dveh mesecev </w:t>
      </w:r>
      <w:r w:rsidR="00682223" w:rsidRPr="00FC5AF2">
        <w:rPr>
          <w:rFonts w:cs="Arial"/>
          <w:sz w:val="20"/>
          <w:szCs w:val="20"/>
          <w:lang w:val="sl-SI"/>
        </w:rPr>
        <w:t>od podaje popolne vloge</w:t>
      </w:r>
      <w:r w:rsidR="005D7C76" w:rsidRPr="00FC5AF2">
        <w:rPr>
          <w:rFonts w:cs="Arial"/>
          <w:sz w:val="20"/>
          <w:szCs w:val="20"/>
          <w:lang w:val="sl-SI"/>
        </w:rPr>
        <w:t>, predloži upravičencu v podpis pogodbo</w:t>
      </w:r>
      <w:r w:rsidR="00682223" w:rsidRPr="00FC5AF2">
        <w:rPr>
          <w:rFonts w:cs="Arial"/>
          <w:sz w:val="20"/>
          <w:szCs w:val="20"/>
          <w:lang w:val="sl-SI"/>
        </w:rPr>
        <w:t xml:space="preserve"> za izplačilo nadomestila. </w:t>
      </w:r>
    </w:p>
    <w:p w:rsidR="001625D4" w:rsidRPr="00FC5AF2" w:rsidRDefault="005D7C76" w:rsidP="00A569E7">
      <w:pPr>
        <w:pStyle w:val="Odstavek"/>
        <w:spacing w:line="276" w:lineRule="auto"/>
        <w:ind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 xml:space="preserve"> </w:t>
      </w:r>
      <w:r w:rsidR="00734B2C" w:rsidRPr="00FC5AF2">
        <w:rPr>
          <w:rFonts w:cs="Arial"/>
          <w:sz w:val="20"/>
          <w:szCs w:val="20"/>
        </w:rPr>
        <w:t>(2) V pogodbi mora biti navedena shema</w:t>
      </w:r>
      <w:r w:rsidR="001625D4" w:rsidRPr="00FC5AF2">
        <w:rPr>
          <w:rFonts w:cs="Arial"/>
          <w:sz w:val="20"/>
          <w:szCs w:val="20"/>
        </w:rPr>
        <w:t xml:space="preserve"> pomoči, v skladu s katero se podeli nadomestilo in pripadajoči znesek nadomestila</w:t>
      </w:r>
      <w:r w:rsidR="00734B2C" w:rsidRPr="00FC5AF2">
        <w:rPr>
          <w:rFonts w:cs="Arial"/>
          <w:sz w:val="20"/>
          <w:szCs w:val="20"/>
        </w:rPr>
        <w:t>.</w:t>
      </w:r>
    </w:p>
    <w:p w:rsidR="001625D4" w:rsidRPr="00FC5AF2" w:rsidRDefault="008538AB" w:rsidP="001B1DEC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  <w:lang w:val="sl-SI"/>
        </w:rPr>
        <w:t xml:space="preserve">(3) Zavezanec mora </w:t>
      </w:r>
      <w:r w:rsidRPr="00FC5AF2">
        <w:rPr>
          <w:rFonts w:cs="Arial"/>
          <w:sz w:val="20"/>
          <w:szCs w:val="20"/>
        </w:rPr>
        <w:t>poročati o izplačanih nadomestilih</w:t>
      </w:r>
      <w:r w:rsidRPr="00FC5AF2">
        <w:rPr>
          <w:rFonts w:cs="Arial"/>
          <w:sz w:val="20"/>
          <w:szCs w:val="20"/>
          <w:lang w:val="sl-SI"/>
        </w:rPr>
        <w:t xml:space="preserve"> v skladu s predpisi, ki urejajo državno pomoč </w:t>
      </w:r>
      <w:r w:rsidRPr="00FC5AF2">
        <w:rPr>
          <w:rFonts w:cs="Arial"/>
          <w:sz w:val="20"/>
          <w:szCs w:val="20"/>
        </w:rPr>
        <w:t xml:space="preserve">ministrstvu, pristojnemu za kmetijstvo, na obrazcu in na način, ki ga ministrstvo, pristojno za kmetijstvo, objavi na </w:t>
      </w:r>
      <w:r w:rsidRPr="00FC5AF2">
        <w:rPr>
          <w:rFonts w:cs="Arial"/>
          <w:sz w:val="20"/>
          <w:szCs w:val="20"/>
          <w:lang w:val="sl-SI"/>
        </w:rPr>
        <w:t>spletnem mestu državne uprave.</w:t>
      </w:r>
    </w:p>
    <w:p w:rsidR="003138C3" w:rsidRPr="00FC5AF2" w:rsidRDefault="003138C3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 člen</w:t>
      </w:r>
    </w:p>
    <w:p w:rsidR="003138C3" w:rsidRPr="00FC5AF2" w:rsidRDefault="003138C3" w:rsidP="003138C3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(izplačila)</w:t>
      </w:r>
    </w:p>
    <w:p w:rsidR="003138C3" w:rsidRPr="00FC5AF2" w:rsidRDefault="003138C3" w:rsidP="003138C3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FC5AF2" w:rsidDel="001625D4">
        <w:rPr>
          <w:rFonts w:ascii="Arial" w:hAnsi="Arial" w:cs="Arial"/>
          <w:sz w:val="20"/>
          <w:szCs w:val="20"/>
        </w:rPr>
        <w:t xml:space="preserve"> </w:t>
      </w:r>
    </w:p>
    <w:p w:rsidR="003138C3" w:rsidRPr="00FC5AF2" w:rsidRDefault="003138C3" w:rsidP="007630D2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lastRenderedPageBreak/>
        <w:t xml:space="preserve">Nadomestila se na podlagi podpisane pogodbe izplačajo v enkratnem znesku najkasneje do konca tekočega leta na transakcijski  račun upravičenca. </w:t>
      </w:r>
    </w:p>
    <w:p w:rsidR="00C32B61" w:rsidRPr="00FC5AF2" w:rsidRDefault="000B34EC" w:rsidP="007A03F7">
      <w:pPr>
        <w:pStyle w:val="Poglavje"/>
        <w:spacing w:line="276" w:lineRule="auto"/>
        <w:rPr>
          <w:sz w:val="20"/>
          <w:szCs w:val="20"/>
        </w:rPr>
      </w:pPr>
      <w:r w:rsidRPr="00FC5AF2">
        <w:rPr>
          <w:sz w:val="20"/>
          <w:szCs w:val="20"/>
        </w:rPr>
        <w:t xml:space="preserve">PREHODNA IN </w:t>
      </w:r>
      <w:r w:rsidR="00C32B61" w:rsidRPr="00FC5AF2">
        <w:rPr>
          <w:sz w:val="20"/>
          <w:szCs w:val="20"/>
        </w:rPr>
        <w:t>KONČNA DOLOČBA</w:t>
      </w:r>
    </w:p>
    <w:p w:rsidR="00B46D8B" w:rsidRPr="00FC5AF2" w:rsidRDefault="00B46D8B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  <w:lang w:val="sl-SI"/>
        </w:rPr>
        <w:t xml:space="preserve"> člen</w:t>
      </w:r>
    </w:p>
    <w:p w:rsidR="00B46D8B" w:rsidRPr="00FC5AF2" w:rsidRDefault="00B46D8B" w:rsidP="00B46D8B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(začetek izvajanja ukrepa pomoči</w:t>
      </w:r>
      <w:r w:rsidR="006D35A0" w:rsidRPr="00FC5AF2">
        <w:rPr>
          <w:rFonts w:cs="Arial"/>
          <w:sz w:val="20"/>
          <w:szCs w:val="20"/>
          <w:lang w:val="sl-SI"/>
        </w:rPr>
        <w:t xml:space="preserve"> v letu 2023</w:t>
      </w:r>
      <w:r w:rsidRPr="00FC5AF2">
        <w:rPr>
          <w:rFonts w:cs="Arial"/>
          <w:sz w:val="20"/>
          <w:szCs w:val="20"/>
        </w:rPr>
        <w:t>)</w:t>
      </w:r>
    </w:p>
    <w:p w:rsidR="00B46D8B" w:rsidRPr="00FC5AF2" w:rsidRDefault="00B46D8B" w:rsidP="00B46D8B">
      <w:pPr>
        <w:overflowPunct/>
        <w:jc w:val="left"/>
        <w:textAlignment w:val="auto"/>
        <w:rPr>
          <w:rFonts w:ascii="Segoe UI" w:eastAsia="Calibri" w:hAnsi="Segoe UI" w:cs="Segoe UI"/>
          <w:strike/>
          <w:color w:val="000000"/>
          <w:sz w:val="21"/>
          <w:szCs w:val="21"/>
        </w:rPr>
      </w:pPr>
    </w:p>
    <w:p w:rsidR="000360D9" w:rsidRPr="00FC5AF2" w:rsidRDefault="00212F4F" w:rsidP="00B46D8B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  <w:lang w:val="sl-SI"/>
        </w:rPr>
        <w:t>Vlogo</w:t>
      </w:r>
      <w:r w:rsidR="000360D9" w:rsidRPr="00FC5AF2">
        <w:rPr>
          <w:rFonts w:cs="Arial"/>
          <w:sz w:val="20"/>
          <w:szCs w:val="20"/>
          <w:lang w:val="sl-SI"/>
        </w:rPr>
        <w:t xml:space="preserve"> iz 11. člena te uredbe se za leto 2023 poda najkasneje 60 dni po</w:t>
      </w:r>
      <w:r w:rsidRPr="00FC5AF2">
        <w:rPr>
          <w:rFonts w:cs="Arial"/>
          <w:sz w:val="20"/>
          <w:szCs w:val="20"/>
          <w:lang w:val="sl-SI"/>
        </w:rPr>
        <w:t xml:space="preserve"> začetku veljavnosti te uredbe</w:t>
      </w:r>
      <w:r w:rsidR="00A76D8C" w:rsidRPr="00FC5AF2">
        <w:rPr>
          <w:rFonts w:cs="Arial"/>
          <w:sz w:val="20"/>
          <w:szCs w:val="20"/>
          <w:lang w:val="sl-SI"/>
        </w:rPr>
        <w:t>.</w:t>
      </w:r>
    </w:p>
    <w:p w:rsidR="00C32B61" w:rsidRPr="00FC5AF2" w:rsidRDefault="00221599" w:rsidP="001F6514">
      <w:pPr>
        <w:pStyle w:val="len"/>
        <w:numPr>
          <w:ilvl w:val="0"/>
          <w:numId w:val="10"/>
        </w:numPr>
        <w:spacing w:line="276" w:lineRule="auto"/>
        <w:ind w:left="0" w:firstLine="0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  <w:lang w:val="sl-SI"/>
        </w:rPr>
        <w:t xml:space="preserve"> </w:t>
      </w:r>
      <w:r w:rsidR="00C32B61" w:rsidRPr="00FC5AF2">
        <w:rPr>
          <w:rFonts w:cs="Arial"/>
          <w:sz w:val="20"/>
          <w:szCs w:val="20"/>
        </w:rPr>
        <w:t>člen</w:t>
      </w:r>
    </w:p>
    <w:p w:rsidR="00C32B61" w:rsidRPr="00FC5AF2" w:rsidRDefault="00C32B61" w:rsidP="007A03F7">
      <w:pPr>
        <w:pStyle w:val="lennaslov"/>
        <w:spacing w:line="276" w:lineRule="auto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(začetek veljavnosti)</w:t>
      </w:r>
    </w:p>
    <w:p w:rsidR="00C32B61" w:rsidRPr="00FC5AF2" w:rsidRDefault="00C32B61" w:rsidP="007A03F7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</w:rPr>
        <w:t>Ta uredba začne veljati naslednji dan po objavi v Uradnem listu Republike Slovenije.</w:t>
      </w:r>
    </w:p>
    <w:p w:rsidR="007A03F7" w:rsidRPr="00FC5AF2" w:rsidRDefault="007A03F7" w:rsidP="007A03F7">
      <w:pPr>
        <w:pStyle w:val="Brezrazmikov"/>
        <w:spacing w:line="276" w:lineRule="auto"/>
        <w:jc w:val="both"/>
        <w:rPr>
          <w:rFonts w:ascii="Arial" w:hAnsi="Arial" w:cs="Arial"/>
          <w:snapToGrid w:val="0"/>
          <w:sz w:val="20"/>
          <w:szCs w:val="20"/>
          <w:lang w:eastAsia="sl-SI"/>
        </w:rPr>
      </w:pPr>
    </w:p>
    <w:p w:rsidR="007A03F7" w:rsidRPr="00FC5AF2" w:rsidRDefault="007A03F7" w:rsidP="007A03F7">
      <w:pPr>
        <w:pStyle w:val="Brezrazmikov"/>
        <w:spacing w:line="276" w:lineRule="auto"/>
        <w:jc w:val="both"/>
        <w:rPr>
          <w:rFonts w:ascii="Arial" w:hAnsi="Arial" w:cs="Arial"/>
          <w:snapToGrid w:val="0"/>
          <w:sz w:val="20"/>
          <w:szCs w:val="20"/>
          <w:lang w:eastAsia="sl-SI"/>
        </w:rPr>
      </w:pPr>
    </w:p>
    <w:p w:rsidR="007A03F7" w:rsidRPr="00FC5AF2" w:rsidRDefault="007A03F7" w:rsidP="007A03F7">
      <w:pPr>
        <w:pStyle w:val="Brezrazmikov"/>
        <w:spacing w:line="276" w:lineRule="auto"/>
        <w:jc w:val="both"/>
        <w:rPr>
          <w:rFonts w:ascii="Arial" w:hAnsi="Arial" w:cs="Arial"/>
          <w:snapToGrid w:val="0"/>
          <w:sz w:val="20"/>
          <w:szCs w:val="20"/>
          <w:lang w:eastAsia="sl-SI"/>
        </w:rPr>
      </w:pPr>
    </w:p>
    <w:p w:rsidR="007A03F7" w:rsidRPr="00FC5AF2" w:rsidRDefault="007A03F7" w:rsidP="007A03F7">
      <w:pPr>
        <w:pStyle w:val="Brezrazmikov"/>
        <w:spacing w:line="276" w:lineRule="auto"/>
        <w:jc w:val="both"/>
        <w:rPr>
          <w:rFonts w:ascii="Arial" w:hAnsi="Arial" w:cs="Arial"/>
          <w:snapToGrid w:val="0"/>
          <w:sz w:val="20"/>
          <w:szCs w:val="20"/>
          <w:lang w:eastAsia="sl-SI"/>
        </w:rPr>
      </w:pPr>
      <w:r w:rsidRPr="00FC5AF2">
        <w:rPr>
          <w:rFonts w:ascii="Arial" w:hAnsi="Arial" w:cs="Arial"/>
          <w:snapToGrid w:val="0"/>
          <w:sz w:val="20"/>
          <w:szCs w:val="20"/>
          <w:lang w:eastAsia="sl-SI"/>
        </w:rPr>
        <w:t>Št. ---</w:t>
      </w:r>
    </w:p>
    <w:p w:rsidR="007A03F7" w:rsidRPr="00FC5AF2" w:rsidRDefault="007A03F7" w:rsidP="007A03F7">
      <w:pPr>
        <w:pStyle w:val="Brezrazmikov"/>
        <w:spacing w:line="276" w:lineRule="auto"/>
        <w:rPr>
          <w:rFonts w:ascii="Arial" w:hAnsi="Arial" w:cs="Arial"/>
          <w:snapToGrid w:val="0"/>
          <w:sz w:val="20"/>
          <w:szCs w:val="20"/>
          <w:lang w:eastAsia="sl-SI"/>
        </w:rPr>
      </w:pPr>
      <w:r w:rsidRPr="00FC5AF2">
        <w:rPr>
          <w:rFonts w:ascii="Arial" w:hAnsi="Arial" w:cs="Arial"/>
          <w:snapToGrid w:val="0"/>
          <w:sz w:val="20"/>
          <w:szCs w:val="20"/>
          <w:lang w:eastAsia="sl-SI"/>
        </w:rPr>
        <w:t>Ljubljana,  ---</w:t>
      </w:r>
    </w:p>
    <w:p w:rsidR="007A03F7" w:rsidRPr="00FC5AF2" w:rsidRDefault="007A03F7" w:rsidP="007A03F7">
      <w:pPr>
        <w:pStyle w:val="Brezrazmikov"/>
        <w:spacing w:line="276" w:lineRule="auto"/>
        <w:rPr>
          <w:rFonts w:ascii="Arial" w:hAnsi="Arial" w:cs="Arial"/>
          <w:sz w:val="20"/>
          <w:szCs w:val="20"/>
          <w:lang w:eastAsia="sl-SI"/>
        </w:rPr>
      </w:pPr>
      <w:r w:rsidRPr="00FC5AF2">
        <w:rPr>
          <w:rFonts w:ascii="Arial" w:hAnsi="Arial" w:cs="Arial"/>
          <w:sz w:val="20"/>
          <w:szCs w:val="20"/>
          <w:lang w:eastAsia="sl-SI"/>
        </w:rPr>
        <w:t>EVA ----</w:t>
      </w:r>
    </w:p>
    <w:p w:rsidR="007A03F7" w:rsidRPr="00FC5AF2" w:rsidRDefault="007A03F7" w:rsidP="007A03F7">
      <w:pPr>
        <w:spacing w:before="480" w:line="276" w:lineRule="auto"/>
        <w:ind w:left="5670"/>
        <w:jc w:val="center"/>
        <w:rPr>
          <w:rFonts w:cs="Arial"/>
          <w:b/>
          <w:sz w:val="20"/>
          <w:szCs w:val="20"/>
        </w:rPr>
      </w:pPr>
      <w:r w:rsidRPr="00FC5AF2">
        <w:rPr>
          <w:rFonts w:cs="Arial"/>
          <w:b/>
          <w:sz w:val="20"/>
          <w:szCs w:val="20"/>
        </w:rPr>
        <w:t>Vlada Republike Slovenije</w:t>
      </w:r>
    </w:p>
    <w:p w:rsidR="007A03F7" w:rsidRPr="00FC5AF2" w:rsidRDefault="007A03F7" w:rsidP="007A03F7">
      <w:pPr>
        <w:spacing w:line="276" w:lineRule="auto"/>
        <w:ind w:left="5670"/>
        <w:jc w:val="center"/>
        <w:rPr>
          <w:rFonts w:cs="Arial"/>
          <w:sz w:val="20"/>
          <w:szCs w:val="20"/>
        </w:rPr>
      </w:pPr>
      <w:r w:rsidRPr="00FC5AF2">
        <w:rPr>
          <w:rFonts w:cs="Arial"/>
          <w:b/>
          <w:sz w:val="20"/>
          <w:szCs w:val="20"/>
        </w:rPr>
        <w:t xml:space="preserve">_______ </w:t>
      </w:r>
      <w:r w:rsidRPr="00FC5AF2">
        <w:rPr>
          <w:rFonts w:cs="Arial"/>
          <w:sz w:val="20"/>
          <w:szCs w:val="20"/>
        </w:rPr>
        <w:t>l.r.</w:t>
      </w:r>
    </w:p>
    <w:p w:rsidR="007A03F7" w:rsidRPr="00FC5AF2" w:rsidRDefault="007A03F7" w:rsidP="007A03F7">
      <w:pPr>
        <w:spacing w:line="276" w:lineRule="auto"/>
        <w:ind w:left="5670"/>
        <w:jc w:val="center"/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predsednik</w:t>
      </w:r>
    </w:p>
    <w:p w:rsidR="007A03F7" w:rsidRPr="00FC5AF2" w:rsidRDefault="007A03F7" w:rsidP="007A03F7">
      <w:pPr>
        <w:spacing w:line="276" w:lineRule="auto"/>
        <w:rPr>
          <w:rFonts w:cs="Arial"/>
          <w:sz w:val="20"/>
          <w:szCs w:val="20"/>
        </w:rPr>
      </w:pPr>
    </w:p>
    <w:p w:rsidR="002B2FDC" w:rsidRPr="00FC5AF2" w:rsidRDefault="0042122C" w:rsidP="00212F4F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hyperlink r:id="rId14" w:history="1">
        <w:r w:rsidR="002B2FDC" w:rsidRPr="00FC5AF2">
          <w:rPr>
            <w:rFonts w:cs="Arial"/>
            <w:sz w:val="20"/>
            <w:szCs w:val="20"/>
            <w:lang w:val="sl-SI"/>
          </w:rPr>
          <w:t xml:space="preserve">Priloga </w:t>
        </w:r>
        <w:r w:rsidR="00041B91" w:rsidRPr="00FC5AF2">
          <w:rPr>
            <w:rFonts w:cs="Arial"/>
            <w:sz w:val="20"/>
            <w:szCs w:val="20"/>
          </w:rPr>
          <w:t>1</w:t>
        </w:r>
        <w:r w:rsidR="002B2FDC" w:rsidRPr="00FC5AF2">
          <w:rPr>
            <w:rFonts w:cs="Arial"/>
            <w:sz w:val="20"/>
            <w:szCs w:val="20"/>
            <w:lang w:val="sl-SI"/>
          </w:rPr>
          <w:t>: Zahtevek za izplačilo nadomestila za zmanjšanje dohodka iz kmetijske dejavnosti zaradi prilagoditve ukrepom vodovarstvenega režima</w:t>
        </w:r>
      </w:hyperlink>
      <w:r w:rsidR="002B2FDC" w:rsidRPr="00FC5AF2">
        <w:rPr>
          <w:rFonts w:cs="Arial"/>
          <w:sz w:val="20"/>
          <w:szCs w:val="20"/>
          <w:lang w:val="sl-SI"/>
        </w:rPr>
        <w:t xml:space="preserve"> </w:t>
      </w:r>
    </w:p>
    <w:p w:rsidR="002B2FDC" w:rsidRPr="00FC5AF2" w:rsidRDefault="0042122C" w:rsidP="00212F4F">
      <w:pPr>
        <w:pStyle w:val="Odstavek"/>
        <w:spacing w:line="276" w:lineRule="auto"/>
        <w:ind w:firstLine="0"/>
        <w:rPr>
          <w:rFonts w:cs="Arial"/>
          <w:sz w:val="20"/>
          <w:szCs w:val="20"/>
        </w:rPr>
      </w:pPr>
      <w:hyperlink r:id="rId15" w:history="1">
        <w:r w:rsidR="002B2FDC" w:rsidRPr="00FC5AF2">
          <w:rPr>
            <w:rFonts w:cs="Arial"/>
            <w:sz w:val="20"/>
            <w:szCs w:val="20"/>
            <w:lang w:val="sl-SI"/>
          </w:rPr>
          <w:t xml:space="preserve">Priloga </w:t>
        </w:r>
        <w:r w:rsidR="00212F4F" w:rsidRPr="00FC5AF2">
          <w:rPr>
            <w:rFonts w:cs="Arial"/>
            <w:sz w:val="20"/>
            <w:szCs w:val="20"/>
          </w:rPr>
          <w:t>2</w:t>
        </w:r>
        <w:r w:rsidR="002B2FDC" w:rsidRPr="00FC5AF2">
          <w:rPr>
            <w:rFonts w:cs="Arial"/>
            <w:sz w:val="20"/>
            <w:szCs w:val="20"/>
            <w:lang w:val="sl-SI"/>
          </w:rPr>
          <w:t xml:space="preserve">: Izjava upravičenca o </w:t>
        </w:r>
        <w:r w:rsidR="002B2FDC" w:rsidRPr="00FC5AF2">
          <w:rPr>
            <w:rFonts w:cs="Arial"/>
            <w:sz w:val="20"/>
            <w:szCs w:val="20"/>
          </w:rPr>
          <w:t>kmetijskem gospodarstvu</w:t>
        </w:r>
      </w:hyperlink>
    </w:p>
    <w:p w:rsidR="00FC5AF2" w:rsidRPr="00FC5AF2" w:rsidRDefault="00212F4F" w:rsidP="004F5BE0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 w:rsidRPr="00FC5AF2">
        <w:rPr>
          <w:rFonts w:cs="Arial"/>
          <w:sz w:val="20"/>
          <w:szCs w:val="20"/>
          <w:lang w:val="sl-SI"/>
        </w:rPr>
        <w:t xml:space="preserve">Priloga 3: </w:t>
      </w:r>
      <w:r w:rsidR="0064696A" w:rsidRPr="00FC5AF2">
        <w:rPr>
          <w:rFonts w:cs="Arial"/>
          <w:sz w:val="20"/>
          <w:szCs w:val="20"/>
          <w:lang w:val="sl-SI"/>
        </w:rPr>
        <w:t>Izjava upravičenca o velikem podjetju</w:t>
      </w:r>
    </w:p>
    <w:p w:rsidR="00FC5AF2" w:rsidRPr="00FC5AF2" w:rsidRDefault="00FC5AF2" w:rsidP="004F5BE0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</w:p>
    <w:p w:rsidR="00FC5AF2" w:rsidRPr="00FC5AF2" w:rsidRDefault="00FC5AF2" w:rsidP="004F5BE0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</w:p>
    <w:p w:rsidR="00FC5AF2" w:rsidRPr="00FC5AF2" w:rsidRDefault="00FC5AF2">
      <w:pPr>
        <w:overflowPunct/>
        <w:autoSpaceDE/>
        <w:autoSpaceDN/>
        <w:adjustRightInd/>
        <w:jc w:val="left"/>
        <w:textAlignment w:val="auto"/>
        <w:rPr>
          <w:rFonts w:cs="Arial"/>
          <w:sz w:val="20"/>
          <w:szCs w:val="20"/>
          <w:lang w:eastAsia="x-none"/>
        </w:rPr>
      </w:pPr>
      <w:r w:rsidRPr="00FC5AF2">
        <w:rPr>
          <w:rFonts w:cs="Arial"/>
          <w:sz w:val="20"/>
          <w:szCs w:val="20"/>
        </w:rPr>
        <w:br w:type="page"/>
      </w:r>
    </w:p>
    <w:p w:rsidR="00FC5AF2" w:rsidRPr="00FC5AF2" w:rsidRDefault="00FC5AF2" w:rsidP="00FC5AF2">
      <w:pPr>
        <w:pStyle w:val="Odstavekseznama"/>
        <w:ind w:left="0"/>
        <w:jc w:val="center"/>
        <w:rPr>
          <w:rFonts w:cs="Arial"/>
          <w:color w:val="FF0000"/>
          <w:sz w:val="20"/>
        </w:rPr>
      </w:pPr>
      <w:r w:rsidRPr="00FC5AF2">
        <w:rPr>
          <w:rFonts w:cs="Arial"/>
          <w:b/>
          <w:sz w:val="20"/>
          <w:szCs w:val="20"/>
        </w:rPr>
        <w:lastRenderedPageBreak/>
        <w:t>OBRAZLOŽITEV</w:t>
      </w:r>
    </w:p>
    <w:p w:rsidR="00FC5AF2" w:rsidRPr="00FC5AF2" w:rsidRDefault="00FC5AF2" w:rsidP="00FC5AF2">
      <w:pPr>
        <w:suppressAutoHyphens/>
        <w:spacing w:before="120" w:after="160"/>
        <w:jc w:val="center"/>
        <w:rPr>
          <w:rFonts w:cs="Arial"/>
          <w:b/>
          <w:sz w:val="20"/>
          <w:szCs w:val="20"/>
        </w:rPr>
      </w:pPr>
      <w:r w:rsidRPr="00FC5AF2">
        <w:rPr>
          <w:rFonts w:cs="Arial"/>
          <w:b/>
          <w:sz w:val="20"/>
          <w:szCs w:val="20"/>
        </w:rPr>
        <w:t>K OSNUTKU UREDBE O NADOMESTILU ZARADI ZMANJŠANJA DOHODKA IZ KMETIJSKE DEJAVNOSTI ZARADI PRILAGODITVE UKREPOM VODOVARSTVENEGA REŽIMA</w:t>
      </w:r>
    </w:p>
    <w:p w:rsidR="00FC5AF2" w:rsidRPr="00FC5AF2" w:rsidRDefault="00FC5AF2" w:rsidP="00FC5AF2">
      <w:pPr>
        <w:suppressAutoHyphens/>
        <w:spacing w:before="120" w:after="160"/>
        <w:jc w:val="center"/>
        <w:rPr>
          <w:rFonts w:cs="Arial"/>
          <w:b/>
          <w:sz w:val="20"/>
          <w:szCs w:val="20"/>
        </w:rPr>
      </w:pP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Pravna podlaga za Uredbo o nadomestilu zaradi zmanjšanja dohodka iz kmetijske dejavnosti zaradi prilagoditve ukrepom vodovarstvenega režima je v osmem odstavku 79. člena Zakona o vodah (Uradni list RS, št. 67/02, 2/04 – ZZdrI-A, 41/04 – ZVO-1, 57/08, 57/12, 100/13, 40/14, 56/15 in 65/20; v nadaljnjem besedilu: ZV-1), v povezavi s 27. členom Zakona o kmetijstvu (Uradni list RS, št. 45/08, 57/12, 90/12 – 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ZdZPVHVVR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 xml:space="preserve">, 26/14, </w:t>
      </w:r>
      <w:hyperlink r:id="rId16" w:tgtFrame="_blank" w:tooltip="Zakon o spremembi Zakona o kmetijstvu" w:history="1">
        <w:r w:rsidRPr="00FC5AF2">
          <w:rPr>
            <w:rFonts w:cs="Arial"/>
            <w:bCs/>
            <w:sz w:val="20"/>
            <w:szCs w:val="20"/>
            <w:lang w:eastAsia="ar-SA"/>
          </w:rPr>
          <w:t>32/15</w:t>
        </w:r>
      </w:hyperlink>
      <w:r w:rsidRPr="00FC5AF2">
        <w:rPr>
          <w:rFonts w:cs="Arial"/>
          <w:bCs/>
          <w:sz w:val="20"/>
          <w:szCs w:val="20"/>
          <w:lang w:eastAsia="ar-SA"/>
        </w:rPr>
        <w:t>, </w:t>
      </w:r>
      <w:hyperlink r:id="rId17" w:tgtFrame="_blank" w:tooltip="Zakon o spremembah in dopolnitvah Zakona o kmetijstvu" w:history="1">
        <w:r w:rsidRPr="00FC5AF2">
          <w:rPr>
            <w:rFonts w:cs="Arial"/>
            <w:bCs/>
            <w:sz w:val="20"/>
            <w:szCs w:val="20"/>
            <w:lang w:eastAsia="ar-SA"/>
          </w:rPr>
          <w:t>27/17</w:t>
        </w:r>
      </w:hyperlink>
      <w:r w:rsidRPr="00FC5AF2">
        <w:rPr>
          <w:rFonts w:cs="Arial"/>
          <w:bCs/>
          <w:sz w:val="20"/>
          <w:szCs w:val="20"/>
          <w:lang w:eastAsia="ar-SA"/>
        </w:rPr>
        <w:t>, </w:t>
      </w:r>
      <w:hyperlink r:id="rId18" w:tgtFrame="_blank" w:tooltip="Zakon o spremembah in dopolnitvah Zakona o kmetijstvu" w:history="1">
        <w:r w:rsidRPr="00FC5AF2">
          <w:rPr>
            <w:rFonts w:cs="Arial"/>
            <w:bCs/>
            <w:sz w:val="20"/>
            <w:szCs w:val="20"/>
            <w:lang w:eastAsia="ar-SA"/>
          </w:rPr>
          <w:t>22/18</w:t>
        </w:r>
      </w:hyperlink>
      <w:r w:rsidRPr="00FC5AF2">
        <w:rPr>
          <w:rFonts w:cs="Arial"/>
          <w:bCs/>
          <w:sz w:val="20"/>
          <w:szCs w:val="20"/>
          <w:lang w:eastAsia="ar-SA"/>
        </w:rPr>
        <w:t xml:space="preserve">, 86/21 – 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odl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 xml:space="preserve">. US, 123/21, 44/22 in 130/22 – ZPOmK-2); v nadaljnjem besedilu: ZKme-1).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V ZV-1 je določeno, da Vlada RS s predpisom določi vrste ukrepov, za katere se lahko izplačajo nadomestila za zmanjšanje dohodka iz kmetijske dejavnosti, način izplačevanja in merila za izračun višine nadomestil za zmanjšanje dohodka iz kmetijske dejavnosti. V šestem odstavku 79. člena ZV-1 je določeno, da se izplačilo nadomestila za zmanjšanje dohodka iz kmetijske dejavnosti izvede po odobriti sheme pomoči s strani Evropske komisije. Za spremljanje državnih pomoči s področja kmetijstva je v skladu z ZKme-1 pristojno ministrstvo, pristojno za kmetijstvo.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1.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V uredbi so opredeljeni pogoji za pridobitev nadomestila za zmanjšanje dohodka iz kmetijske dejavnosti zaradi prilagoditve ukrepom vodovarstvenega režima (v nadaljnjem besedilu: nadomestila), merila za izračun višine nadomestila in način izplačevanja.</w:t>
      </w:r>
    </w:p>
    <w:p w:rsidR="00FC5AF2" w:rsidRPr="00F232E5" w:rsidRDefault="00FC5AF2" w:rsidP="00FC5AF2">
      <w:pPr>
        <w:pStyle w:val="Odstavek"/>
        <w:spacing w:line="276" w:lineRule="auto"/>
        <w:ind w:firstLine="0"/>
        <w:rPr>
          <w:i/>
          <w:sz w:val="20"/>
          <w:szCs w:val="20"/>
          <w:lang w:val="sl-SI"/>
        </w:rPr>
      </w:pPr>
      <w:r w:rsidRPr="00FC5AF2">
        <w:rPr>
          <w:bCs/>
          <w:sz w:val="20"/>
          <w:szCs w:val="20"/>
          <w:lang w:eastAsia="ar-SA"/>
        </w:rPr>
        <w:t xml:space="preserve">Nadomestila se izplačajo kot državna pomoč v skladu s Smernicami Evropske unije o državni pomoči v kmetijskem in gozdarskem sektorju ter na podeželju za obdobje 2023 do 2027 </w:t>
      </w:r>
      <w:r w:rsidRPr="00FC5AF2">
        <w:rPr>
          <w:sz w:val="20"/>
          <w:szCs w:val="20"/>
        </w:rPr>
        <w:t>(UL C št.</w:t>
      </w:r>
      <w:r w:rsidRPr="00FC5AF2">
        <w:rPr>
          <w:color w:val="000000"/>
          <w:sz w:val="20"/>
          <w:szCs w:val="20"/>
        </w:rPr>
        <w:t> </w:t>
      </w:r>
      <w:proofErr w:type="spellStart"/>
      <w:r w:rsidRPr="00FC5AF2">
        <w:rPr>
          <w:sz w:val="20"/>
          <w:szCs w:val="20"/>
        </w:rPr>
        <w:t>xx</w:t>
      </w:r>
      <w:proofErr w:type="spellEnd"/>
      <w:r w:rsidRPr="00FC5AF2">
        <w:rPr>
          <w:sz w:val="20"/>
          <w:szCs w:val="20"/>
        </w:rPr>
        <w:t xml:space="preserve"> z dne </w:t>
      </w:r>
      <w:proofErr w:type="spellStart"/>
      <w:r w:rsidRPr="00FC5AF2">
        <w:rPr>
          <w:sz w:val="20"/>
          <w:szCs w:val="20"/>
        </w:rPr>
        <w:t>xx</w:t>
      </w:r>
      <w:proofErr w:type="spellEnd"/>
      <w:r w:rsidRPr="00FC5AF2">
        <w:rPr>
          <w:color w:val="000000"/>
          <w:sz w:val="20"/>
          <w:szCs w:val="20"/>
        </w:rPr>
        <w:t> </w:t>
      </w:r>
      <w:r w:rsidRPr="00FC5AF2">
        <w:rPr>
          <w:sz w:val="20"/>
          <w:szCs w:val="20"/>
        </w:rPr>
        <w:t>2022, str.</w:t>
      </w:r>
      <w:r w:rsidRPr="00FC5AF2">
        <w:rPr>
          <w:color w:val="000000"/>
          <w:sz w:val="20"/>
          <w:szCs w:val="20"/>
        </w:rPr>
        <w:t> </w:t>
      </w:r>
      <w:r w:rsidRPr="00FC5AF2">
        <w:rPr>
          <w:sz w:val="20"/>
          <w:szCs w:val="20"/>
        </w:rPr>
        <w:t xml:space="preserve">x; v nadaljnjem besedilu: smernice). Smernice določajo pogoje, ki so bili upoštevani pri pripravi metodologije. </w:t>
      </w:r>
      <w:r w:rsidR="00F232E5" w:rsidRPr="00F232E5">
        <w:rPr>
          <w:i/>
          <w:sz w:val="20"/>
          <w:szCs w:val="20"/>
          <w:lang w:val="sl-SI"/>
        </w:rPr>
        <w:t>(Opomba: EU smernic še ni sprejela, zato uradnih objav v osnutku uredbe ni navedenih. V osnutku uredbe so upoštevana določila iz osnutka smernic, iz avgusta 2022.</w:t>
      </w:r>
      <w:r w:rsidR="009F4683">
        <w:rPr>
          <w:i/>
          <w:sz w:val="20"/>
          <w:szCs w:val="20"/>
          <w:lang w:val="sl-SI"/>
        </w:rPr>
        <w:t xml:space="preserve"> Opomba velja za vse EU dokumente, kjer ni navedena njihova javna objava.</w:t>
      </w:r>
      <w:r w:rsidR="00F232E5" w:rsidRPr="00F232E5">
        <w:rPr>
          <w:i/>
          <w:sz w:val="20"/>
          <w:szCs w:val="20"/>
          <w:lang w:val="sl-SI"/>
        </w:rPr>
        <w:t>)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2.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Člen določa, da se nadomestila lahko izplačajo na najožjih vodovarstvenih območjih (v nadaljnjem besedilu: VVO I), kjer so sprejete vladne uredbe o vodovarstvenih območjih in so že potekla prehodna obdobja za uveljavitev vodovarstvenega režima. 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3.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Podrobneje so določeni pogoji, ki so povezani s shemo državne pomoči, in so opredeljeni v naslednjih dokumentih: Smernice Evropske unije o državni pomoči v kmetijskem in gozdarskem sektorju ter na podeželju za obdobje 2023 do 2027 (UL C št. 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xx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 xml:space="preserve"> z dne 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xx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 xml:space="preserve"> 202x, str. x; v nadaljnjem besedilu: smernice), Uredba (EU) št. 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xx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>/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yy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 xml:space="preserve"> Evropskega parlamenta in Sveta z dne 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xx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 xml:space="preserve"> o pravilih za neposredna plačila kmetom na podlagi shem podpore v okviru skupne kmetijske politike ter razveljavitvi Uredbe Sveta (ES) št. 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xx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 xml:space="preserve"> in Uredbe Sveta (ES) št. 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xx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 xml:space="preserve"> (UL L št. 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xx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 xml:space="preserve"> z dne 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xx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 xml:space="preserve">, str. </w:t>
      </w:r>
      <w:proofErr w:type="spellStart"/>
      <w:r w:rsidRPr="00FC5AF2">
        <w:rPr>
          <w:rFonts w:cs="Arial"/>
          <w:bCs/>
          <w:sz w:val="20"/>
          <w:szCs w:val="20"/>
          <w:lang w:eastAsia="ar-SA"/>
        </w:rPr>
        <w:t>xx</w:t>
      </w:r>
      <w:proofErr w:type="spellEnd"/>
      <w:r w:rsidRPr="00FC5AF2">
        <w:rPr>
          <w:rFonts w:cs="Arial"/>
          <w:bCs/>
          <w:sz w:val="20"/>
          <w:szCs w:val="20"/>
          <w:lang w:eastAsia="ar-SA"/>
        </w:rPr>
        <w:t>).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4.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Podrobneje so obrazloženi posamezni izrazi, ki se pojavljajo v uredbi.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5.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Navedeni so pogoji, ki jih mora izpolniti upravičenec do nadomestila, da lahko prejme denarno nadomestilo.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Upravičenec mora biti nosilec kmetijskega gospodarstva in kmetovati na zemljiščih, kjer ima opredeljen GERK površine z vrstami dejanske rabe, ki je opredeljena v predpisu o registru kmetijskih gospodarstev in je enaka vrstam in šifram dejanske rabe kmetijskih zemljišč iz predpisa, ki ureja evidenco dejanske rabe, ter je razvidna iz javnega pregledovalnika grafičnih podatkov MKGP-RKG, kateri je v pristojnosti ministrstva, pristojnega za kmetijstvo.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Do nadomestil so upravičene naslednje vrste dejanske rabe: </w:t>
      </w:r>
    </w:p>
    <w:p w:rsidR="00FC5AF2" w:rsidRPr="00FC5AF2" w:rsidRDefault="00FC5AF2" w:rsidP="001F6514">
      <w:pPr>
        <w:pStyle w:val="Odstavekseznama"/>
        <w:numPr>
          <w:ilvl w:val="0"/>
          <w:numId w:val="11"/>
        </w:numPr>
        <w:tabs>
          <w:tab w:val="left" w:pos="708"/>
        </w:tabs>
        <w:suppressAutoHyphens/>
        <w:contextualSpacing w:val="0"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lastRenderedPageBreak/>
        <w:t>njive (</w:t>
      </w:r>
      <w:r w:rsidRPr="00FC5AF2">
        <w:rPr>
          <w:rFonts w:cs="Arial"/>
          <w:sz w:val="20"/>
          <w:szCs w:val="20"/>
        </w:rPr>
        <w:t xml:space="preserve">1100 – njiva, 1131 – začasno travinje, 1150 – njiva za rejo polžev, 1160 – hmeljišče, 1161 – hmeljišče v premeni, 1170 – jagode na njivi, 1180 – trajne rastline na njivskih površinah: 2 m, 1190 – rastlinjak, 1192 – rastlinjak s sadnimi rastlinami), </w:t>
      </w:r>
    </w:p>
    <w:p w:rsidR="00FC5AF2" w:rsidRPr="00FC5AF2" w:rsidRDefault="00FC5AF2" w:rsidP="001F6514">
      <w:pPr>
        <w:pStyle w:val="Odstavekseznama"/>
        <w:numPr>
          <w:ilvl w:val="0"/>
          <w:numId w:val="11"/>
        </w:numPr>
        <w:tabs>
          <w:tab w:val="left" w:pos="708"/>
        </w:tabs>
        <w:suppressAutoHyphens/>
        <w:contextualSpacing w:val="0"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trajni travniki (1300 – trajni travnik po uradni dolžnosti), </w:t>
      </w:r>
    </w:p>
    <w:p w:rsidR="00FC5AF2" w:rsidRPr="00FC5AF2" w:rsidRDefault="00FC5AF2" w:rsidP="001F6514">
      <w:pPr>
        <w:pStyle w:val="Odstavekseznama"/>
        <w:numPr>
          <w:ilvl w:val="0"/>
          <w:numId w:val="11"/>
        </w:numPr>
        <w:tabs>
          <w:tab w:val="left" w:pos="708"/>
        </w:tabs>
        <w:suppressAutoHyphens/>
        <w:contextualSpacing w:val="0"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trajni nasadi (</w:t>
      </w:r>
      <w:r w:rsidRPr="00FC5AF2">
        <w:rPr>
          <w:rFonts w:cs="Arial"/>
          <w:sz w:val="20"/>
          <w:szCs w:val="20"/>
        </w:rPr>
        <w:t xml:space="preserve">1211 – vinograd, 1212 – matičnjak, 1221 – intenzivni sadovnjak, 1222 – ekstenzivni sadovnjak, 1230 - oljčnik, 1240 – ostali trajni nasadi). </w:t>
      </w: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V tretjem odstavku so navedene šifre dejanske rabe GERK, ki niso upravičene do nadomestila in sicer: 1181 - Trajne rastline na njivskih površinah, kjer pridelava ni v tleh, 1191 - Rastlinjak, kjer pridelava ni v tleh, 1320 - Travinje z razpršenimi neupravičenimi značilnostmi, 1411 - Površine za ukrep odprava zaraščanja, 1420 - Plantaža gozdnega drevja, 1610 - Kmetijsko zemljišče v pripravi. Kmetijska pridelava na teh površinah je zaradi naravnih pogojev bolj ekstenzivna od zahtev ukrepov na območjih VVO I ali se ne izvaja. Kadar pridelava ni v tleh se pričakuje, da so snovni tokovi zaprti in ukrepi VVO I ne vplivajo na obseg pridelave.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Četrti odstavek določa, da upravičenec ni upravičen do nadomestila, če za enak ukrep že prejema nadomestilo, subvencijo ali drugo plačilo na podlagi drugega naslova.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6.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Člen določa, da je izvajalec javne službe oskrbe s pitno vodo, ki upravlja posamezno zajetje, in za katerega je v uredbi, ki ureja vodovarstvena območja, določen vodovarstveni režim na VVO I, zadolžen za izplačilo nadomestila.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V drugem odstavku tega člena je podrobneje določeno, da se sredstva za nadomestila pridobijo iz sredstev, ki jih zavezanec pridobi v skladu s predpisom, ki ureja metodologijo za oblikovanje cen storitev obveznih občinskih gospodarskih javnih služb varstva okolja.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7.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Višina nadomestila je povzeta iz naloge z naslovom: Metodologija za izračun nadomestila za zmanjšanje dohodka iz kmetijske dejavnosti zaradi prilagoditve ukrepom vodovarstvenega režima (izdelal: Univerza v Ljubljani, Biotehniška fakulteta, doc. dr. Matjaž Glavan, št. pogodbe: 06/22-MČ, Ljubljana, september 2022).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8.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V členu je določen način izračuna višine nadomestila. </w:t>
      </w:r>
    </w:p>
    <w:p w:rsidR="00FC5AF2" w:rsidRPr="00FC5AF2" w:rsidRDefault="00FC5AF2" w:rsidP="00FC5AF2">
      <w:pPr>
        <w:pStyle w:val="0text"/>
        <w:spacing w:line="276" w:lineRule="auto"/>
        <w:rPr>
          <w:rFonts w:ascii="Arial" w:hAnsi="Arial" w:cs="Arial"/>
          <w:bCs/>
          <w:sz w:val="20"/>
          <w:szCs w:val="20"/>
          <w:lang w:eastAsia="ar-SA"/>
        </w:rPr>
      </w:pPr>
      <w:r w:rsidRPr="00FC5AF2">
        <w:rPr>
          <w:rFonts w:ascii="Arial" w:hAnsi="Arial" w:cs="Arial"/>
          <w:bCs/>
          <w:sz w:val="20"/>
          <w:szCs w:val="20"/>
          <w:lang w:eastAsia="ar-SA"/>
        </w:rPr>
        <w:t xml:space="preserve">Višina nadomestila se izračuna na podlagi enačbe </w:t>
      </w:r>
      <w:r w:rsidRPr="00FC5AF2">
        <w:rPr>
          <w:rFonts w:ascii="Arial" w:hAnsi="Arial" w:cs="Arial"/>
          <w:sz w:val="20"/>
          <w:szCs w:val="20"/>
        </w:rPr>
        <w:t xml:space="preserve">NU = P x N in s </w:t>
      </w:r>
      <w:r w:rsidRPr="00FC5AF2">
        <w:rPr>
          <w:rFonts w:ascii="Arial" w:hAnsi="Arial" w:cs="Arial"/>
          <w:bCs/>
          <w:sz w:val="20"/>
          <w:szCs w:val="20"/>
          <w:lang w:eastAsia="ar-SA"/>
        </w:rPr>
        <w:t>pomočjo javno dostopnih podatkov.</w:t>
      </w:r>
    </w:p>
    <w:p w:rsidR="00FC5AF2" w:rsidRPr="00FC5AF2" w:rsidRDefault="00FC5AF2" w:rsidP="00FC5AF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>NU – skupni znesek nadomestila upravičenca za tekoče leto v EUR,</w:t>
      </w:r>
    </w:p>
    <w:p w:rsidR="00FC5AF2" w:rsidRPr="00FC5AF2" w:rsidRDefault="00FC5AF2" w:rsidP="00FC5AF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>N – enotno pavšalna višina nadomestila na hektar GERK (EUR/ha).</w:t>
      </w:r>
    </w:p>
    <w:p w:rsidR="00FC5AF2" w:rsidRPr="00FC5AF2" w:rsidRDefault="00FC5AF2" w:rsidP="00FC5AF2">
      <w:pPr>
        <w:pStyle w:val="0text"/>
        <w:spacing w:line="276" w:lineRule="auto"/>
        <w:rPr>
          <w:rFonts w:ascii="Arial" w:hAnsi="Arial" w:cs="Arial"/>
          <w:sz w:val="20"/>
          <w:szCs w:val="20"/>
        </w:rPr>
      </w:pPr>
      <w:r w:rsidRPr="00FC5AF2">
        <w:rPr>
          <w:rFonts w:ascii="Arial" w:hAnsi="Arial" w:cs="Arial"/>
          <w:sz w:val="20"/>
          <w:szCs w:val="20"/>
        </w:rPr>
        <w:t>Manjkajoči podatek v enačbi je »P« tj. vsota GERK površin upravičenca znotraj VVO I.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0text"/>
        <w:spacing w:line="276" w:lineRule="auto"/>
        <w:rPr>
          <w:rFonts w:ascii="Arial" w:hAnsi="Arial" w:cs="Arial"/>
          <w:i/>
          <w:sz w:val="18"/>
          <w:szCs w:val="18"/>
        </w:rPr>
      </w:pPr>
      <w:r w:rsidRPr="00FC5AF2">
        <w:rPr>
          <w:rFonts w:ascii="Arial" w:hAnsi="Arial" w:cs="Arial"/>
          <w:sz w:val="20"/>
          <w:szCs w:val="20"/>
        </w:rPr>
        <w:t>GERK sloj je možno pridobiti na Javnem pregledovalniku grafičnih podatkov MKGP</w:t>
      </w:r>
      <w:r w:rsidRPr="00FC5AF2">
        <w:t xml:space="preserve"> </w:t>
      </w:r>
      <w:hyperlink r:id="rId19" w:history="1">
        <w:r w:rsidRPr="00FC5AF2">
          <w:rPr>
            <w:rStyle w:val="Hiperpovezava"/>
            <w:rFonts w:ascii="Arial" w:hAnsi="Arial" w:cs="Arial"/>
            <w:sz w:val="20"/>
            <w:szCs w:val="20"/>
          </w:rPr>
          <w:t>https://rkg.gov.si/vstop/</w:t>
        </w:r>
      </w:hyperlink>
      <w:r w:rsidRPr="00FC5AF2">
        <w:rPr>
          <w:rFonts w:ascii="Arial" w:hAnsi="Arial" w:cs="Arial"/>
          <w:sz w:val="20"/>
          <w:szCs w:val="20"/>
        </w:rPr>
        <w:t>, kjer se vsak konec meseca objavijo zadnji oz posodobljeni podatki</w:t>
      </w:r>
      <w:r w:rsidRPr="00FC5AF2">
        <w:t xml:space="preserve">. </w:t>
      </w:r>
      <w:r w:rsidRPr="00FC5AF2">
        <w:rPr>
          <w:rFonts w:ascii="Arial" w:hAnsi="Arial" w:cs="Arial"/>
          <w:i/>
          <w:sz w:val="18"/>
          <w:szCs w:val="18"/>
        </w:rPr>
        <w:t>Npr. GERK Grafični podatki GERK za celo Slovenijo (</w:t>
      </w:r>
      <w:proofErr w:type="spellStart"/>
      <w:r w:rsidRPr="00FC5AF2">
        <w:rPr>
          <w:rFonts w:ascii="Arial" w:hAnsi="Arial" w:cs="Arial"/>
          <w:i/>
          <w:sz w:val="18"/>
          <w:szCs w:val="18"/>
        </w:rPr>
        <w:t>shape.zip</w:t>
      </w:r>
      <w:proofErr w:type="spellEnd"/>
      <w:r w:rsidRPr="00FC5AF2">
        <w:rPr>
          <w:rFonts w:ascii="Arial" w:hAnsi="Arial" w:cs="Arial"/>
          <w:i/>
          <w:sz w:val="18"/>
          <w:szCs w:val="18"/>
        </w:rPr>
        <w:t xml:space="preserve"> ~ 218 MB) </w:t>
      </w:r>
      <w:proofErr w:type="spellStart"/>
      <w:r w:rsidRPr="00FC5AF2">
        <w:rPr>
          <w:rFonts w:ascii="Arial" w:hAnsi="Arial" w:cs="Arial"/>
          <w:i/>
          <w:sz w:val="18"/>
          <w:szCs w:val="18"/>
        </w:rPr>
        <w:t>KoordSistem</w:t>
      </w:r>
      <w:proofErr w:type="spellEnd"/>
      <w:r w:rsidRPr="00FC5AF2">
        <w:rPr>
          <w:rFonts w:ascii="Arial" w:hAnsi="Arial" w:cs="Arial"/>
          <w:i/>
          <w:sz w:val="18"/>
          <w:szCs w:val="18"/>
        </w:rPr>
        <w:t xml:space="preserve">: </w:t>
      </w:r>
    </w:p>
    <w:p w:rsidR="00FC5AF2" w:rsidRPr="00FC5AF2" w:rsidRDefault="00FC5AF2" w:rsidP="00FC5AF2">
      <w:pPr>
        <w:pStyle w:val="0text"/>
        <w:spacing w:line="276" w:lineRule="auto"/>
        <w:rPr>
          <w:rFonts w:ascii="Arial" w:hAnsi="Arial" w:cs="Arial"/>
          <w:i/>
          <w:sz w:val="18"/>
          <w:szCs w:val="18"/>
        </w:rPr>
      </w:pPr>
      <w:r w:rsidRPr="00FC5AF2">
        <w:rPr>
          <w:rFonts w:ascii="Arial" w:hAnsi="Arial" w:cs="Arial"/>
          <w:i/>
          <w:sz w:val="18"/>
          <w:szCs w:val="18"/>
        </w:rPr>
        <w:t>D96/TM (30.11.2022).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rPr>
          <w:rFonts w:cs="Arial"/>
          <w:i/>
          <w:sz w:val="18"/>
          <w:szCs w:val="18"/>
        </w:rPr>
      </w:pPr>
      <w:r w:rsidRPr="00FC5AF2">
        <w:rPr>
          <w:rFonts w:cs="Arial"/>
          <w:sz w:val="20"/>
          <w:szCs w:val="20"/>
        </w:rPr>
        <w:t>Sloj Vodovarstvena območja, določena na podlagi predpisa Vlade RS, kjer so določena VVO območja in vodovarstveni režimi, tudi območja VVO I, so dostopni v Vodnem katastru, ki ga vodi DRSV in sicer na povezavi</w:t>
      </w:r>
      <w:r w:rsidRPr="00FC5AF2">
        <w:t xml:space="preserve"> </w:t>
      </w:r>
      <w:hyperlink r:id="rId20" w:history="1">
        <w:r w:rsidRPr="00FC5AF2">
          <w:rPr>
            <w:rStyle w:val="Hiperpovezava"/>
            <w:sz w:val="20"/>
            <w:szCs w:val="20"/>
          </w:rPr>
          <w:t>http://www.evode.gov.si/index.php?id=116</w:t>
        </w:r>
      </w:hyperlink>
      <w:r w:rsidRPr="00FC5AF2">
        <w:t xml:space="preserve"> </w:t>
      </w:r>
      <w:r w:rsidRPr="00FC5AF2">
        <w:rPr>
          <w:rFonts w:cs="Arial"/>
          <w:i/>
          <w:sz w:val="18"/>
          <w:szCs w:val="18"/>
        </w:rPr>
        <w:t>(DRSV_VVO_DRZ_</w:t>
      </w:r>
      <w:proofErr w:type="spellStart"/>
      <w:r w:rsidRPr="00FC5AF2">
        <w:rPr>
          <w:rFonts w:cs="Arial"/>
          <w:i/>
          <w:sz w:val="18"/>
          <w:szCs w:val="18"/>
        </w:rPr>
        <w:t>OBM.zip</w:t>
      </w:r>
      <w:proofErr w:type="spellEnd"/>
      <w:r w:rsidRPr="00FC5AF2">
        <w:rPr>
          <w:rFonts w:cs="Arial"/>
          <w:i/>
          <w:sz w:val="18"/>
          <w:szCs w:val="18"/>
        </w:rPr>
        <w:t>)</w:t>
      </w:r>
    </w:p>
    <w:p w:rsidR="00FC5AF2" w:rsidRPr="00FC5AF2" w:rsidRDefault="00FC5AF2" w:rsidP="00FC5AF2">
      <w:r w:rsidRPr="00FC5AF2">
        <w:rPr>
          <w:rFonts w:cs="Arial"/>
          <w:sz w:val="20"/>
          <w:szCs w:val="20"/>
        </w:rPr>
        <w:t>Grafična sloja sta v *.</w:t>
      </w:r>
      <w:proofErr w:type="spellStart"/>
      <w:r w:rsidRPr="00FC5AF2">
        <w:rPr>
          <w:rFonts w:cs="Arial"/>
          <w:sz w:val="20"/>
          <w:szCs w:val="20"/>
        </w:rPr>
        <w:t>shp</w:t>
      </w:r>
      <w:proofErr w:type="spellEnd"/>
      <w:r w:rsidRPr="00FC5AF2">
        <w:rPr>
          <w:rFonts w:cs="Arial"/>
          <w:sz w:val="20"/>
          <w:szCs w:val="20"/>
        </w:rPr>
        <w:t xml:space="preserve"> obliki, ki jih analiziramo z GIS orodji. Eno od brezplačnih orodij je tudi QGIS, ki si je dostopen na povezavi</w:t>
      </w:r>
      <w:r w:rsidRPr="00FC5AF2">
        <w:t xml:space="preserve"> </w:t>
      </w:r>
      <w:hyperlink r:id="rId21" w:history="1">
        <w:r w:rsidRPr="00FC5AF2">
          <w:rPr>
            <w:rStyle w:val="Hiperpovezava"/>
            <w:sz w:val="20"/>
            <w:szCs w:val="20"/>
          </w:rPr>
          <w:t>https://qgis.org/en/site/</w:t>
        </w:r>
      </w:hyperlink>
      <w:r w:rsidRPr="00FC5AF2">
        <w:rPr>
          <w:rStyle w:val="Hiperpovezava"/>
          <w:sz w:val="20"/>
          <w:szCs w:val="20"/>
        </w:rPr>
        <w:t>.</w:t>
      </w:r>
    </w:p>
    <w:p w:rsidR="00FC5AF2" w:rsidRPr="00FC5AF2" w:rsidRDefault="00FC5AF2" w:rsidP="00FC5AF2"/>
    <w:p w:rsidR="00FC5AF2" w:rsidRPr="00FC5AF2" w:rsidRDefault="00FC5AF2" w:rsidP="00FC5AF2">
      <w:pPr>
        <w:rPr>
          <w:rFonts w:cs="Arial"/>
          <w:i/>
          <w:sz w:val="18"/>
          <w:szCs w:val="18"/>
        </w:rPr>
      </w:pPr>
      <w:r w:rsidRPr="00FC5AF2">
        <w:rPr>
          <w:rFonts w:cs="Arial"/>
          <w:sz w:val="20"/>
          <w:szCs w:val="20"/>
        </w:rPr>
        <w:t xml:space="preserve">Z GIS orodjem izvedemo analizo preseka slojev GERK in VVO I. Kot rezultat je za vsak GERK podana informacija o GERK-PID in površina GERK ali dela GERK na VVO I.  </w:t>
      </w:r>
      <w:r w:rsidRPr="00FC5AF2">
        <w:rPr>
          <w:rFonts w:cs="Arial"/>
          <w:i/>
          <w:sz w:val="18"/>
          <w:szCs w:val="18"/>
        </w:rPr>
        <w:t>(Rezultat: podatki preglednice »0«, osvežimo izračun površine, izvozimo v *.</w:t>
      </w:r>
      <w:proofErr w:type="spellStart"/>
      <w:r w:rsidRPr="00FC5AF2">
        <w:rPr>
          <w:rFonts w:cs="Arial"/>
          <w:i/>
          <w:sz w:val="18"/>
          <w:szCs w:val="18"/>
        </w:rPr>
        <w:t>xlsx</w:t>
      </w:r>
      <w:proofErr w:type="spellEnd"/>
      <w:r w:rsidRPr="00FC5AF2">
        <w:rPr>
          <w:rFonts w:cs="Arial"/>
          <w:i/>
          <w:sz w:val="18"/>
          <w:szCs w:val="18"/>
        </w:rPr>
        <w:t xml:space="preserve"> ali uporabimo datoteko *.</w:t>
      </w:r>
      <w:proofErr w:type="spellStart"/>
      <w:r w:rsidRPr="00FC5AF2">
        <w:rPr>
          <w:rFonts w:cs="Arial"/>
          <w:i/>
          <w:sz w:val="18"/>
          <w:szCs w:val="18"/>
        </w:rPr>
        <w:t>dbf</w:t>
      </w:r>
      <w:proofErr w:type="spellEnd"/>
      <w:r w:rsidRPr="00FC5AF2">
        <w:rPr>
          <w:rFonts w:cs="Arial"/>
          <w:i/>
          <w:sz w:val="18"/>
          <w:szCs w:val="18"/>
        </w:rPr>
        <w:t xml:space="preserve"> ki jo uvozimo v program »preglednice«.)</w:t>
      </w:r>
    </w:p>
    <w:p w:rsidR="00FC5AF2" w:rsidRPr="00FC5AF2" w:rsidRDefault="00FC5AF2" w:rsidP="00FC5AF2">
      <w:pPr>
        <w:rPr>
          <w:rFonts w:cs="Arial"/>
          <w:i/>
          <w:sz w:val="18"/>
          <w:szCs w:val="18"/>
        </w:rPr>
      </w:pPr>
      <w:r w:rsidRPr="00FC5AF2">
        <w:rPr>
          <w:rFonts w:cs="Arial"/>
          <w:sz w:val="20"/>
          <w:szCs w:val="20"/>
        </w:rPr>
        <w:t xml:space="preserve">Iz zahtevka v prilogi uredbe upravičenec poda podatke KMG-MID. Vizualizacijo (lokacijo </w:t>
      </w:r>
      <w:proofErr w:type="spellStart"/>
      <w:r w:rsidRPr="00FC5AF2">
        <w:rPr>
          <w:rFonts w:cs="Arial"/>
          <w:sz w:val="20"/>
          <w:szCs w:val="20"/>
        </w:rPr>
        <w:t>GERKov</w:t>
      </w:r>
      <w:proofErr w:type="spellEnd"/>
      <w:r w:rsidRPr="00FC5AF2">
        <w:rPr>
          <w:rFonts w:cs="Arial"/>
          <w:sz w:val="20"/>
          <w:szCs w:val="20"/>
        </w:rPr>
        <w:t>) je možno preveriti v Javnem pregledovalniku grafičnih podatkov MKGP z vnosom KMG-</w:t>
      </w:r>
      <w:proofErr w:type="spellStart"/>
      <w:r w:rsidRPr="00FC5AF2">
        <w:rPr>
          <w:rFonts w:cs="Arial"/>
          <w:sz w:val="20"/>
          <w:szCs w:val="20"/>
        </w:rPr>
        <w:t>MIDa</w:t>
      </w:r>
      <w:proofErr w:type="spellEnd"/>
      <w:r w:rsidRPr="00FC5AF2">
        <w:rPr>
          <w:rFonts w:cs="Arial"/>
          <w:sz w:val="20"/>
          <w:szCs w:val="20"/>
        </w:rPr>
        <w:t xml:space="preserve"> v iskalnik in z vklopom kontrolnega sloja VVO I. Kot rezultat so označeni </w:t>
      </w:r>
      <w:proofErr w:type="spellStart"/>
      <w:r w:rsidRPr="00FC5AF2">
        <w:rPr>
          <w:rFonts w:cs="Arial"/>
          <w:sz w:val="20"/>
          <w:szCs w:val="20"/>
        </w:rPr>
        <w:t>GERKi</w:t>
      </w:r>
      <w:proofErr w:type="spellEnd"/>
      <w:r w:rsidRPr="00FC5AF2">
        <w:rPr>
          <w:rFonts w:cs="Arial"/>
          <w:sz w:val="20"/>
          <w:szCs w:val="20"/>
        </w:rPr>
        <w:t xml:space="preserve"> in VVO I območja, ter izpisane vse GERK-PID šifre ki pripadajo KMG-MID. S kopiranjem zaslona z izpisom GERK-PID si lahko </w:t>
      </w:r>
      <w:r w:rsidRPr="00FC5AF2">
        <w:rPr>
          <w:rFonts w:cs="Arial"/>
          <w:sz w:val="20"/>
          <w:szCs w:val="20"/>
        </w:rPr>
        <w:lastRenderedPageBreak/>
        <w:t xml:space="preserve">informacije prenesemo v preglednico npr. MS EXCEL ali prosto dostopnim paketom Libre </w:t>
      </w:r>
      <w:proofErr w:type="spellStart"/>
      <w:r w:rsidRPr="00FC5AF2">
        <w:rPr>
          <w:rFonts w:cs="Arial"/>
          <w:sz w:val="20"/>
          <w:szCs w:val="20"/>
        </w:rPr>
        <w:t>office</w:t>
      </w:r>
      <w:proofErr w:type="spellEnd"/>
      <w:r w:rsidRPr="00FC5AF2">
        <w:rPr>
          <w:rFonts w:cs="Arial"/>
          <w:sz w:val="20"/>
          <w:szCs w:val="20"/>
        </w:rPr>
        <w:t>:</w:t>
      </w:r>
      <w:r w:rsidRPr="00FC5AF2">
        <w:t xml:space="preserve"> </w:t>
      </w:r>
      <w:hyperlink r:id="rId22" w:history="1">
        <w:r w:rsidRPr="00FC5AF2">
          <w:rPr>
            <w:rStyle w:val="Hiperpovezava"/>
            <w:sz w:val="20"/>
            <w:szCs w:val="20"/>
          </w:rPr>
          <w:t>https://www.libreoffice.org/</w:t>
        </w:r>
      </w:hyperlink>
      <w:r w:rsidRPr="00FC5AF2">
        <w:t>. (</w:t>
      </w:r>
      <w:r w:rsidRPr="00FC5AF2">
        <w:rPr>
          <w:rFonts w:cs="Arial"/>
          <w:i/>
          <w:sz w:val="18"/>
          <w:szCs w:val="18"/>
        </w:rPr>
        <w:t>rezultat: podatki preglednice KMG-MID »1, …do…N«)</w:t>
      </w:r>
    </w:p>
    <w:p w:rsidR="00FC5AF2" w:rsidRPr="00FC5AF2" w:rsidRDefault="00FC5AF2" w:rsidP="00FC5AF2">
      <w:pPr>
        <w:rPr>
          <w:rFonts w:cs="Arial"/>
          <w:sz w:val="20"/>
          <w:szCs w:val="20"/>
        </w:rPr>
      </w:pPr>
      <w:r w:rsidRPr="00FC5AF2">
        <w:rPr>
          <w:rFonts w:cs="Arial"/>
          <w:sz w:val="20"/>
          <w:szCs w:val="20"/>
        </w:rPr>
        <w:t>Z vnosom podatkov preglednic 1 do N v preglednico 0, lahko s primerjavo dobimo, kateri GERK-PID in s kakšno površino sega na VVO I za vsakega od upravičencev. S seštevkom površin se izračuna parameter »P« tj. vsota GERK površin upravičenca znotraj VVO I.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9. in 10.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trike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Podrobneje so določeni pogoji pod katerimi zavezanci lahko izplačajo upravičencu (tj. nosilec kmetijskega gospodarstva) nadomestila.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11.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Določene so obveznosti upravičenca, ki jih mora izpolniti za pridobitev nadomestila in so vezane na časovno obdobje za vložitev zahtevka za izplačilo ter na izpolnitev izjav iz prilog.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Upravičenec mora izpolniti zahtevek iz Priloge 1 za vsakega od zavezancev, kjer se nahajajo njegove GERK površine. Upravičenec prav tako izpolni Prilogo 2, kjer poda izjavo, da je oziroma ni podjetje v težavah in da je oziroma ni naslovnik neporavnanega naloga za izterjavo.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Če je upravičenec veliko podjetje, opiše tudi stanje brez pomoči ter doda ustrezna dokazila.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12.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Določene so aktivnosti zavezanca, ki jih izvede po prejemu vloge za izplačilo nadomestila in se nanašajo na pripravo in podpis pogodbe. V pogodbi mora biti obvezno navedena shema pomoči.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Zavezanec vsako leto o izplačanih nadomestilih poroča ministrstvu, pristojnemu za kmetijstvo.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13.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 xml:space="preserve">Določen je časovni okvir za izplačilo nadomestila na podlagi podpisane pogodbe.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14. členu 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  <w:r w:rsidRPr="00FC5AF2">
        <w:rPr>
          <w:rFonts w:cs="Arial"/>
          <w:bCs/>
          <w:sz w:val="20"/>
          <w:szCs w:val="20"/>
          <w:lang w:eastAsia="ar-SA"/>
        </w:rPr>
        <w:t>Določen je časovni okvir, v katerem lahko upravičenci podajo vloge za izplačilo nadomestila v letu 2023.</w:t>
      </w:r>
    </w:p>
    <w:p w:rsidR="00FC5AF2" w:rsidRPr="00FC5AF2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FC5AF2" w:rsidRPr="00FC5AF2" w:rsidRDefault="00FC5AF2" w:rsidP="00FC5AF2">
      <w:pPr>
        <w:pStyle w:val="Odstavekseznama"/>
        <w:tabs>
          <w:tab w:val="left" w:pos="708"/>
        </w:tabs>
        <w:suppressAutoHyphens/>
        <w:rPr>
          <w:rFonts w:cs="Arial"/>
          <w:b/>
          <w:bCs/>
          <w:sz w:val="20"/>
          <w:szCs w:val="20"/>
          <w:lang w:eastAsia="ar-SA"/>
        </w:rPr>
      </w:pPr>
      <w:r w:rsidRPr="00FC5AF2">
        <w:rPr>
          <w:rFonts w:cs="Arial"/>
          <w:b/>
          <w:bCs/>
          <w:sz w:val="20"/>
          <w:szCs w:val="20"/>
          <w:lang w:eastAsia="ar-SA"/>
        </w:rPr>
        <w:t xml:space="preserve">K. 15. členu </w:t>
      </w:r>
    </w:p>
    <w:p w:rsidR="00FC5AF2" w:rsidRPr="009012D1" w:rsidRDefault="00FC5AF2" w:rsidP="00FC5AF2">
      <w:pPr>
        <w:rPr>
          <w:rFonts w:cs="Arial"/>
          <w:bCs/>
          <w:sz w:val="20"/>
          <w:szCs w:val="20"/>
        </w:rPr>
      </w:pPr>
      <w:r w:rsidRPr="00FC5AF2">
        <w:rPr>
          <w:rFonts w:cs="Arial"/>
          <w:bCs/>
          <w:sz w:val="20"/>
          <w:szCs w:val="20"/>
        </w:rPr>
        <w:t>Končna določba določa začetek veljavnosti uredbe.</w:t>
      </w:r>
    </w:p>
    <w:p w:rsidR="00FC5AF2" w:rsidRPr="009012D1" w:rsidRDefault="00FC5AF2" w:rsidP="00FC5AF2">
      <w:pPr>
        <w:tabs>
          <w:tab w:val="left" w:pos="708"/>
        </w:tabs>
        <w:suppressAutoHyphens/>
        <w:rPr>
          <w:rFonts w:cs="Arial"/>
          <w:bCs/>
          <w:sz w:val="20"/>
          <w:szCs w:val="20"/>
          <w:lang w:eastAsia="ar-SA"/>
        </w:rPr>
      </w:pPr>
    </w:p>
    <w:p w:rsidR="002B2FDC" w:rsidRPr="007A03F7" w:rsidRDefault="0064696A" w:rsidP="004F5BE0">
      <w:pPr>
        <w:pStyle w:val="Odstavek"/>
        <w:spacing w:line="276" w:lineRule="auto"/>
        <w:ind w:firstLine="0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 xml:space="preserve"> </w:t>
      </w:r>
    </w:p>
    <w:sectPr w:rsidR="002B2FDC" w:rsidRPr="007A03F7" w:rsidSect="00B3609A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122C" w:rsidRDefault="0042122C" w:rsidP="00443548">
      <w:r>
        <w:separator/>
      </w:r>
    </w:p>
  </w:endnote>
  <w:endnote w:type="continuationSeparator" w:id="0">
    <w:p w:rsidR="0042122C" w:rsidRDefault="0042122C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DEE">
    <w:altName w:val="Courier New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24C" w:rsidRDefault="0092124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24C" w:rsidRDefault="0092124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24C" w:rsidRDefault="0092124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122C" w:rsidRDefault="0042122C" w:rsidP="00443548">
      <w:r>
        <w:separator/>
      </w:r>
    </w:p>
  </w:footnote>
  <w:footnote w:type="continuationSeparator" w:id="0">
    <w:p w:rsidR="0042122C" w:rsidRDefault="0042122C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24C" w:rsidRDefault="0042122C">
    <w:pPr>
      <w:pStyle w:val="Glava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19588063" o:spid="_x0000_s2050" type="#_x0000_t136" style="position:absolute;left:0;text-align:left;margin-left:0;margin-top:0;width:511.65pt;height:127.9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OSNUTEK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6273" w:rsidRPr="00C54633" w:rsidRDefault="0042122C" w:rsidP="00B3609A">
    <w:pPr>
      <w:pStyle w:val="Glava"/>
      <w:tabs>
        <w:tab w:val="clear" w:pos="4536"/>
        <w:tab w:val="center" w:pos="6237"/>
      </w:tabs>
      <w:ind w:right="-6010"/>
      <w:rPr>
        <w:rFonts w:ascii="NimbusSanDEECon" w:hAnsi="NimbusSanDEECon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19588064" o:spid="_x0000_s2051" type="#_x0000_t136" style="position:absolute;left:0;text-align:left;margin-left:0;margin-top:0;width:511.65pt;height:127.9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OSNUTEK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24C" w:rsidRDefault="0042122C">
    <w:pPr>
      <w:pStyle w:val="Glava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19588062" o:spid="_x0000_s2049" type="#_x0000_t136" style="position:absolute;left:0;text-align:left;margin-left:0;margin-top:0;width:511.65pt;height:127.9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OSNUTEK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28032D"/>
    <w:multiLevelType w:val="hybridMultilevel"/>
    <w:tmpl w:val="029C6688"/>
    <w:lvl w:ilvl="0" w:tplc="DCD67780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D13654"/>
    <w:multiLevelType w:val="hybridMultilevel"/>
    <w:tmpl w:val="D03AFFB4"/>
    <w:lvl w:ilvl="0" w:tplc="DCD677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D207178"/>
    <w:multiLevelType w:val="hybridMultilevel"/>
    <w:tmpl w:val="D62E5DB4"/>
    <w:lvl w:ilvl="0" w:tplc="0424000F">
      <w:start w:val="1"/>
      <w:numFmt w:val="decimal"/>
      <w:lvlText w:val="%1."/>
      <w:lvlJc w:val="left"/>
      <w:pPr>
        <w:ind w:left="47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4F22FF0"/>
    <w:multiLevelType w:val="hybridMultilevel"/>
    <w:tmpl w:val="8870D328"/>
    <w:lvl w:ilvl="0" w:tplc="6B96ED1A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7"/>
  </w:num>
  <w:num w:numId="6">
    <w:abstractNumId w:val="9"/>
  </w:num>
  <w:num w:numId="7">
    <w:abstractNumId w:val="2"/>
    <w:lvlOverride w:ilvl="0">
      <w:startOverride w:val="1"/>
    </w:lvlOverride>
  </w:num>
  <w:num w:numId="8">
    <w:abstractNumId w:val="4"/>
  </w:num>
  <w:num w:numId="9">
    <w:abstractNumId w:val="0"/>
  </w:num>
  <w:num w:numId="10">
    <w:abstractNumId w:val="6"/>
  </w:num>
  <w:num w:numId="11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removePersonalInformation/>
  <w:proofState w:spelling="clean" w:grammar="clean"/>
  <w:defaultTabStop w:val="284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8BC"/>
    <w:rsid w:val="00002F65"/>
    <w:rsid w:val="000126F8"/>
    <w:rsid w:val="000141CA"/>
    <w:rsid w:val="00014217"/>
    <w:rsid w:val="000169DE"/>
    <w:rsid w:val="000175F5"/>
    <w:rsid w:val="000208E0"/>
    <w:rsid w:val="00022E5F"/>
    <w:rsid w:val="000360D9"/>
    <w:rsid w:val="00036492"/>
    <w:rsid w:val="00041B91"/>
    <w:rsid w:val="0004451F"/>
    <w:rsid w:val="00051408"/>
    <w:rsid w:val="00052FF9"/>
    <w:rsid w:val="0006170F"/>
    <w:rsid w:val="00062A89"/>
    <w:rsid w:val="00064DFF"/>
    <w:rsid w:val="00082679"/>
    <w:rsid w:val="0009548B"/>
    <w:rsid w:val="00095564"/>
    <w:rsid w:val="000A4EE1"/>
    <w:rsid w:val="000A6055"/>
    <w:rsid w:val="000B24FD"/>
    <w:rsid w:val="000B2FB3"/>
    <w:rsid w:val="000B34EC"/>
    <w:rsid w:val="000B5EF8"/>
    <w:rsid w:val="000C4248"/>
    <w:rsid w:val="000C56F9"/>
    <w:rsid w:val="000C65D2"/>
    <w:rsid w:val="000D01A7"/>
    <w:rsid w:val="000D5977"/>
    <w:rsid w:val="000E2275"/>
    <w:rsid w:val="000E270F"/>
    <w:rsid w:val="000E6999"/>
    <w:rsid w:val="000E6A81"/>
    <w:rsid w:val="000F6AD2"/>
    <w:rsid w:val="0010341B"/>
    <w:rsid w:val="00103C64"/>
    <w:rsid w:val="001043A4"/>
    <w:rsid w:val="00104ACD"/>
    <w:rsid w:val="0010595A"/>
    <w:rsid w:val="00122633"/>
    <w:rsid w:val="001231DA"/>
    <w:rsid w:val="00134138"/>
    <w:rsid w:val="00136E20"/>
    <w:rsid w:val="00140435"/>
    <w:rsid w:val="00141BA8"/>
    <w:rsid w:val="001451C7"/>
    <w:rsid w:val="001518A0"/>
    <w:rsid w:val="00152BA6"/>
    <w:rsid w:val="001625D4"/>
    <w:rsid w:val="0016584B"/>
    <w:rsid w:val="00174A22"/>
    <w:rsid w:val="00181AF2"/>
    <w:rsid w:val="0018204C"/>
    <w:rsid w:val="001864CD"/>
    <w:rsid w:val="0019232A"/>
    <w:rsid w:val="00194E76"/>
    <w:rsid w:val="00195283"/>
    <w:rsid w:val="001A4141"/>
    <w:rsid w:val="001B1DEC"/>
    <w:rsid w:val="001B4F9C"/>
    <w:rsid w:val="001C3579"/>
    <w:rsid w:val="001C4EE4"/>
    <w:rsid w:val="001C62A2"/>
    <w:rsid w:val="001D1038"/>
    <w:rsid w:val="001D2D5A"/>
    <w:rsid w:val="001E35C7"/>
    <w:rsid w:val="001E44D8"/>
    <w:rsid w:val="001E5FEE"/>
    <w:rsid w:val="001E7F38"/>
    <w:rsid w:val="001F191F"/>
    <w:rsid w:val="001F1FE0"/>
    <w:rsid w:val="001F6514"/>
    <w:rsid w:val="001F7797"/>
    <w:rsid w:val="001F7BF0"/>
    <w:rsid w:val="00207DB1"/>
    <w:rsid w:val="00212F4F"/>
    <w:rsid w:val="002209CF"/>
    <w:rsid w:val="00221599"/>
    <w:rsid w:val="0022202F"/>
    <w:rsid w:val="00223C0B"/>
    <w:rsid w:val="00234C8F"/>
    <w:rsid w:val="0024691A"/>
    <w:rsid w:val="002529B8"/>
    <w:rsid w:val="00260B16"/>
    <w:rsid w:val="00260B88"/>
    <w:rsid w:val="002619FB"/>
    <w:rsid w:val="00264876"/>
    <w:rsid w:val="00270BF5"/>
    <w:rsid w:val="002778F0"/>
    <w:rsid w:val="00284962"/>
    <w:rsid w:val="00285AA0"/>
    <w:rsid w:val="00294FFC"/>
    <w:rsid w:val="002A2473"/>
    <w:rsid w:val="002B2FDC"/>
    <w:rsid w:val="002C073D"/>
    <w:rsid w:val="002C1554"/>
    <w:rsid w:val="002C3281"/>
    <w:rsid w:val="002C4FDB"/>
    <w:rsid w:val="002D7E81"/>
    <w:rsid w:val="002E1BDD"/>
    <w:rsid w:val="002E799E"/>
    <w:rsid w:val="002F2DE4"/>
    <w:rsid w:val="002F48D3"/>
    <w:rsid w:val="00300496"/>
    <w:rsid w:val="00300870"/>
    <w:rsid w:val="003023E2"/>
    <w:rsid w:val="003026BE"/>
    <w:rsid w:val="00302A9C"/>
    <w:rsid w:val="003031B8"/>
    <w:rsid w:val="00305DFB"/>
    <w:rsid w:val="00306F83"/>
    <w:rsid w:val="003138C3"/>
    <w:rsid w:val="00323172"/>
    <w:rsid w:val="0032779D"/>
    <w:rsid w:val="00331BE0"/>
    <w:rsid w:val="00332203"/>
    <w:rsid w:val="003344B5"/>
    <w:rsid w:val="00334A76"/>
    <w:rsid w:val="00336B8B"/>
    <w:rsid w:val="00340E88"/>
    <w:rsid w:val="00340F05"/>
    <w:rsid w:val="00344A26"/>
    <w:rsid w:val="00345B4B"/>
    <w:rsid w:val="00357591"/>
    <w:rsid w:val="0036262E"/>
    <w:rsid w:val="00363563"/>
    <w:rsid w:val="003735E7"/>
    <w:rsid w:val="00373790"/>
    <w:rsid w:val="00374BB0"/>
    <w:rsid w:val="00377265"/>
    <w:rsid w:val="003808A6"/>
    <w:rsid w:val="003855B4"/>
    <w:rsid w:val="00390635"/>
    <w:rsid w:val="00395D9B"/>
    <w:rsid w:val="00396962"/>
    <w:rsid w:val="003974EE"/>
    <w:rsid w:val="00397AC1"/>
    <w:rsid w:val="003A3EC6"/>
    <w:rsid w:val="003A7728"/>
    <w:rsid w:val="003A777B"/>
    <w:rsid w:val="003C4588"/>
    <w:rsid w:val="003C6DAC"/>
    <w:rsid w:val="003D4E73"/>
    <w:rsid w:val="003D6179"/>
    <w:rsid w:val="003E24FC"/>
    <w:rsid w:val="003F2D40"/>
    <w:rsid w:val="003F4D87"/>
    <w:rsid w:val="004001B2"/>
    <w:rsid w:val="00405558"/>
    <w:rsid w:val="004131D5"/>
    <w:rsid w:val="004155F1"/>
    <w:rsid w:val="004202C9"/>
    <w:rsid w:val="00420B87"/>
    <w:rsid w:val="0042122C"/>
    <w:rsid w:val="0042283E"/>
    <w:rsid w:val="004248EA"/>
    <w:rsid w:val="00425F14"/>
    <w:rsid w:val="004278F7"/>
    <w:rsid w:val="00432BBC"/>
    <w:rsid w:val="004344E2"/>
    <w:rsid w:val="00440CE8"/>
    <w:rsid w:val="00443548"/>
    <w:rsid w:val="00454FC9"/>
    <w:rsid w:val="0046272B"/>
    <w:rsid w:val="00466C7F"/>
    <w:rsid w:val="004676B1"/>
    <w:rsid w:val="0047171B"/>
    <w:rsid w:val="00472702"/>
    <w:rsid w:val="00472CD4"/>
    <w:rsid w:val="004774E0"/>
    <w:rsid w:val="00484734"/>
    <w:rsid w:val="0049015E"/>
    <w:rsid w:val="00491500"/>
    <w:rsid w:val="004A1DED"/>
    <w:rsid w:val="004B57C7"/>
    <w:rsid w:val="004C44DA"/>
    <w:rsid w:val="004D3599"/>
    <w:rsid w:val="004D657D"/>
    <w:rsid w:val="004D78F5"/>
    <w:rsid w:val="004E15E0"/>
    <w:rsid w:val="004E1849"/>
    <w:rsid w:val="004E5300"/>
    <w:rsid w:val="004F06B5"/>
    <w:rsid w:val="004F40A7"/>
    <w:rsid w:val="004F5810"/>
    <w:rsid w:val="004F5BE0"/>
    <w:rsid w:val="004F6E18"/>
    <w:rsid w:val="005011A6"/>
    <w:rsid w:val="00501BAE"/>
    <w:rsid w:val="00513832"/>
    <w:rsid w:val="00516F80"/>
    <w:rsid w:val="0052071D"/>
    <w:rsid w:val="00521F09"/>
    <w:rsid w:val="00522975"/>
    <w:rsid w:val="00524CDB"/>
    <w:rsid w:val="00530736"/>
    <w:rsid w:val="0053080D"/>
    <w:rsid w:val="00535ACD"/>
    <w:rsid w:val="005426F1"/>
    <w:rsid w:val="00544628"/>
    <w:rsid w:val="005504D1"/>
    <w:rsid w:val="0056659E"/>
    <w:rsid w:val="00582241"/>
    <w:rsid w:val="005832A8"/>
    <w:rsid w:val="0058603D"/>
    <w:rsid w:val="00594F2C"/>
    <w:rsid w:val="00596430"/>
    <w:rsid w:val="00596C1F"/>
    <w:rsid w:val="005A416D"/>
    <w:rsid w:val="005A4798"/>
    <w:rsid w:val="005B05AC"/>
    <w:rsid w:val="005B41E1"/>
    <w:rsid w:val="005B608F"/>
    <w:rsid w:val="005C0F5B"/>
    <w:rsid w:val="005C39F8"/>
    <w:rsid w:val="005D0D55"/>
    <w:rsid w:val="005D197F"/>
    <w:rsid w:val="005D4D9E"/>
    <w:rsid w:val="005D5C7A"/>
    <w:rsid w:val="005D780A"/>
    <w:rsid w:val="005D7C76"/>
    <w:rsid w:val="005E48F0"/>
    <w:rsid w:val="005E50F0"/>
    <w:rsid w:val="005F003F"/>
    <w:rsid w:val="005F08C4"/>
    <w:rsid w:val="005F0F56"/>
    <w:rsid w:val="005F3B43"/>
    <w:rsid w:val="005F3CDF"/>
    <w:rsid w:val="00604412"/>
    <w:rsid w:val="00606AFE"/>
    <w:rsid w:val="00612046"/>
    <w:rsid w:val="0061475F"/>
    <w:rsid w:val="0062087B"/>
    <w:rsid w:val="00622059"/>
    <w:rsid w:val="006247E0"/>
    <w:rsid w:val="00625CE5"/>
    <w:rsid w:val="00632B36"/>
    <w:rsid w:val="00643C4D"/>
    <w:rsid w:val="0064696A"/>
    <w:rsid w:val="00646F72"/>
    <w:rsid w:val="0064759A"/>
    <w:rsid w:val="00653C19"/>
    <w:rsid w:val="0065477D"/>
    <w:rsid w:val="00656984"/>
    <w:rsid w:val="0066270D"/>
    <w:rsid w:val="0067204F"/>
    <w:rsid w:val="006766C5"/>
    <w:rsid w:val="006766DA"/>
    <w:rsid w:val="00681399"/>
    <w:rsid w:val="00682223"/>
    <w:rsid w:val="00690E2A"/>
    <w:rsid w:val="00691987"/>
    <w:rsid w:val="00694CFD"/>
    <w:rsid w:val="006B2DC9"/>
    <w:rsid w:val="006C4237"/>
    <w:rsid w:val="006C5F10"/>
    <w:rsid w:val="006D2F87"/>
    <w:rsid w:val="006D35A0"/>
    <w:rsid w:val="006D65A2"/>
    <w:rsid w:val="006E0CEA"/>
    <w:rsid w:val="006E1884"/>
    <w:rsid w:val="006E5593"/>
    <w:rsid w:val="006E5CC3"/>
    <w:rsid w:val="00703011"/>
    <w:rsid w:val="007030F9"/>
    <w:rsid w:val="00717092"/>
    <w:rsid w:val="00720964"/>
    <w:rsid w:val="00721465"/>
    <w:rsid w:val="00721B17"/>
    <w:rsid w:val="00722687"/>
    <w:rsid w:val="00722F56"/>
    <w:rsid w:val="00725FE2"/>
    <w:rsid w:val="00733080"/>
    <w:rsid w:val="00734B2C"/>
    <w:rsid w:val="0074204D"/>
    <w:rsid w:val="00743D0B"/>
    <w:rsid w:val="00745290"/>
    <w:rsid w:val="00745C5D"/>
    <w:rsid w:val="00754DC8"/>
    <w:rsid w:val="007554FC"/>
    <w:rsid w:val="0075611E"/>
    <w:rsid w:val="0076277B"/>
    <w:rsid w:val="007630D2"/>
    <w:rsid w:val="0076593B"/>
    <w:rsid w:val="00772D36"/>
    <w:rsid w:val="00772DDB"/>
    <w:rsid w:val="007763D4"/>
    <w:rsid w:val="00792CFA"/>
    <w:rsid w:val="007A03F7"/>
    <w:rsid w:val="007B0559"/>
    <w:rsid w:val="007B1C11"/>
    <w:rsid w:val="007B3324"/>
    <w:rsid w:val="007B4886"/>
    <w:rsid w:val="007B632D"/>
    <w:rsid w:val="007B744F"/>
    <w:rsid w:val="007B7DC9"/>
    <w:rsid w:val="007C01E1"/>
    <w:rsid w:val="007C6CF2"/>
    <w:rsid w:val="007C7F51"/>
    <w:rsid w:val="007D71E6"/>
    <w:rsid w:val="007E25EB"/>
    <w:rsid w:val="007E5347"/>
    <w:rsid w:val="007F0797"/>
    <w:rsid w:val="00800404"/>
    <w:rsid w:val="0080134D"/>
    <w:rsid w:val="00806D22"/>
    <w:rsid w:val="00807EA7"/>
    <w:rsid w:val="00812BD0"/>
    <w:rsid w:val="00812FF7"/>
    <w:rsid w:val="00814843"/>
    <w:rsid w:val="00825AAA"/>
    <w:rsid w:val="00833140"/>
    <w:rsid w:val="00833D61"/>
    <w:rsid w:val="00834CF6"/>
    <w:rsid w:val="008377E1"/>
    <w:rsid w:val="00840A2A"/>
    <w:rsid w:val="00840B35"/>
    <w:rsid w:val="00844A8D"/>
    <w:rsid w:val="00851205"/>
    <w:rsid w:val="00853894"/>
    <w:rsid w:val="008538AB"/>
    <w:rsid w:val="00862EE2"/>
    <w:rsid w:val="00862F6C"/>
    <w:rsid w:val="00866174"/>
    <w:rsid w:val="00871852"/>
    <w:rsid w:val="0088223B"/>
    <w:rsid w:val="00886B80"/>
    <w:rsid w:val="00893316"/>
    <w:rsid w:val="008949D1"/>
    <w:rsid w:val="0089601D"/>
    <w:rsid w:val="008A408F"/>
    <w:rsid w:val="008A7932"/>
    <w:rsid w:val="008A796C"/>
    <w:rsid w:val="008B0093"/>
    <w:rsid w:val="008B6CB5"/>
    <w:rsid w:val="008D234E"/>
    <w:rsid w:val="008D23AF"/>
    <w:rsid w:val="008D4064"/>
    <w:rsid w:val="008E1F39"/>
    <w:rsid w:val="008E2182"/>
    <w:rsid w:val="008E52EA"/>
    <w:rsid w:val="008F3075"/>
    <w:rsid w:val="008F5C62"/>
    <w:rsid w:val="00903399"/>
    <w:rsid w:val="00910689"/>
    <w:rsid w:val="00916960"/>
    <w:rsid w:val="0092124C"/>
    <w:rsid w:val="00921884"/>
    <w:rsid w:val="00922081"/>
    <w:rsid w:val="00927F37"/>
    <w:rsid w:val="00933A16"/>
    <w:rsid w:val="0093569A"/>
    <w:rsid w:val="00944B9D"/>
    <w:rsid w:val="0094720D"/>
    <w:rsid w:val="0095390F"/>
    <w:rsid w:val="009539D0"/>
    <w:rsid w:val="0096019E"/>
    <w:rsid w:val="00967D6A"/>
    <w:rsid w:val="0097165C"/>
    <w:rsid w:val="00985771"/>
    <w:rsid w:val="0098677C"/>
    <w:rsid w:val="009A1EA4"/>
    <w:rsid w:val="009A6106"/>
    <w:rsid w:val="009A6CA6"/>
    <w:rsid w:val="009B1724"/>
    <w:rsid w:val="009B2BBC"/>
    <w:rsid w:val="009B48FC"/>
    <w:rsid w:val="009B67F7"/>
    <w:rsid w:val="009C7DEB"/>
    <w:rsid w:val="009D3061"/>
    <w:rsid w:val="009D3F43"/>
    <w:rsid w:val="009D484F"/>
    <w:rsid w:val="009E3152"/>
    <w:rsid w:val="009E7F2A"/>
    <w:rsid w:val="009F21EA"/>
    <w:rsid w:val="009F22BE"/>
    <w:rsid w:val="009F2382"/>
    <w:rsid w:val="009F2F0A"/>
    <w:rsid w:val="009F4683"/>
    <w:rsid w:val="009F758B"/>
    <w:rsid w:val="00A03E7D"/>
    <w:rsid w:val="00A05F05"/>
    <w:rsid w:val="00A11452"/>
    <w:rsid w:val="00A11CC2"/>
    <w:rsid w:val="00A14B5C"/>
    <w:rsid w:val="00A229FE"/>
    <w:rsid w:val="00A239F8"/>
    <w:rsid w:val="00A31972"/>
    <w:rsid w:val="00A37D0F"/>
    <w:rsid w:val="00A403F5"/>
    <w:rsid w:val="00A40E63"/>
    <w:rsid w:val="00A41253"/>
    <w:rsid w:val="00A46590"/>
    <w:rsid w:val="00A5051F"/>
    <w:rsid w:val="00A569E7"/>
    <w:rsid w:val="00A62828"/>
    <w:rsid w:val="00A6448A"/>
    <w:rsid w:val="00A76D8C"/>
    <w:rsid w:val="00A9187D"/>
    <w:rsid w:val="00A948B6"/>
    <w:rsid w:val="00A95FEE"/>
    <w:rsid w:val="00AC6273"/>
    <w:rsid w:val="00AD0776"/>
    <w:rsid w:val="00AD362E"/>
    <w:rsid w:val="00AD500C"/>
    <w:rsid w:val="00AE34F2"/>
    <w:rsid w:val="00AE3916"/>
    <w:rsid w:val="00AE3C36"/>
    <w:rsid w:val="00AE5A64"/>
    <w:rsid w:val="00AE62CA"/>
    <w:rsid w:val="00AE7477"/>
    <w:rsid w:val="00AE7827"/>
    <w:rsid w:val="00AF15B5"/>
    <w:rsid w:val="00B002EC"/>
    <w:rsid w:val="00B141C7"/>
    <w:rsid w:val="00B17BA2"/>
    <w:rsid w:val="00B306DB"/>
    <w:rsid w:val="00B3609A"/>
    <w:rsid w:val="00B3695D"/>
    <w:rsid w:val="00B410A2"/>
    <w:rsid w:val="00B43918"/>
    <w:rsid w:val="00B46D8B"/>
    <w:rsid w:val="00B549AE"/>
    <w:rsid w:val="00B549B6"/>
    <w:rsid w:val="00B60140"/>
    <w:rsid w:val="00B6057B"/>
    <w:rsid w:val="00B61DFE"/>
    <w:rsid w:val="00B63627"/>
    <w:rsid w:val="00B64258"/>
    <w:rsid w:val="00B71082"/>
    <w:rsid w:val="00B72584"/>
    <w:rsid w:val="00B74C60"/>
    <w:rsid w:val="00BA01E4"/>
    <w:rsid w:val="00BA2091"/>
    <w:rsid w:val="00BA3F4C"/>
    <w:rsid w:val="00BA7D6C"/>
    <w:rsid w:val="00BB4C50"/>
    <w:rsid w:val="00BB517B"/>
    <w:rsid w:val="00BC1644"/>
    <w:rsid w:val="00BC44A5"/>
    <w:rsid w:val="00BC54D2"/>
    <w:rsid w:val="00BC6765"/>
    <w:rsid w:val="00BD4FFA"/>
    <w:rsid w:val="00BD58D0"/>
    <w:rsid w:val="00BE5BFC"/>
    <w:rsid w:val="00BE65B2"/>
    <w:rsid w:val="00BF25A1"/>
    <w:rsid w:val="00BF2C77"/>
    <w:rsid w:val="00BF7827"/>
    <w:rsid w:val="00C012B7"/>
    <w:rsid w:val="00C02C83"/>
    <w:rsid w:val="00C0362A"/>
    <w:rsid w:val="00C109B8"/>
    <w:rsid w:val="00C13B41"/>
    <w:rsid w:val="00C15879"/>
    <w:rsid w:val="00C15992"/>
    <w:rsid w:val="00C15DCD"/>
    <w:rsid w:val="00C16883"/>
    <w:rsid w:val="00C30F71"/>
    <w:rsid w:val="00C32B61"/>
    <w:rsid w:val="00C33AA7"/>
    <w:rsid w:val="00C42D98"/>
    <w:rsid w:val="00C56A49"/>
    <w:rsid w:val="00C57714"/>
    <w:rsid w:val="00C61D2E"/>
    <w:rsid w:val="00C627D7"/>
    <w:rsid w:val="00C71A06"/>
    <w:rsid w:val="00C71C33"/>
    <w:rsid w:val="00C816E2"/>
    <w:rsid w:val="00C82A74"/>
    <w:rsid w:val="00C915AD"/>
    <w:rsid w:val="00C92CF6"/>
    <w:rsid w:val="00C9391C"/>
    <w:rsid w:val="00C95641"/>
    <w:rsid w:val="00CA14C8"/>
    <w:rsid w:val="00CA62E5"/>
    <w:rsid w:val="00CB0EF3"/>
    <w:rsid w:val="00CB21EE"/>
    <w:rsid w:val="00CC4502"/>
    <w:rsid w:val="00CC511A"/>
    <w:rsid w:val="00CE41EE"/>
    <w:rsid w:val="00CE4724"/>
    <w:rsid w:val="00CE7945"/>
    <w:rsid w:val="00CF0A77"/>
    <w:rsid w:val="00CF2D8C"/>
    <w:rsid w:val="00CF3308"/>
    <w:rsid w:val="00CF4BA2"/>
    <w:rsid w:val="00CF584E"/>
    <w:rsid w:val="00D03E95"/>
    <w:rsid w:val="00D07D26"/>
    <w:rsid w:val="00D11299"/>
    <w:rsid w:val="00D13D80"/>
    <w:rsid w:val="00D16332"/>
    <w:rsid w:val="00D21CCF"/>
    <w:rsid w:val="00D25203"/>
    <w:rsid w:val="00D27FF0"/>
    <w:rsid w:val="00D5091E"/>
    <w:rsid w:val="00D5316D"/>
    <w:rsid w:val="00D57967"/>
    <w:rsid w:val="00D61F75"/>
    <w:rsid w:val="00D71FE2"/>
    <w:rsid w:val="00D743D9"/>
    <w:rsid w:val="00D75F8C"/>
    <w:rsid w:val="00D77371"/>
    <w:rsid w:val="00D802F3"/>
    <w:rsid w:val="00D81019"/>
    <w:rsid w:val="00D83EA2"/>
    <w:rsid w:val="00D84F67"/>
    <w:rsid w:val="00D87205"/>
    <w:rsid w:val="00D925FA"/>
    <w:rsid w:val="00DA3429"/>
    <w:rsid w:val="00DA4D0D"/>
    <w:rsid w:val="00DA6EF5"/>
    <w:rsid w:val="00DA7462"/>
    <w:rsid w:val="00DB075B"/>
    <w:rsid w:val="00DC0ABD"/>
    <w:rsid w:val="00DC3DD8"/>
    <w:rsid w:val="00DC4AEF"/>
    <w:rsid w:val="00DC6E77"/>
    <w:rsid w:val="00DD31C6"/>
    <w:rsid w:val="00DD5FB2"/>
    <w:rsid w:val="00DE07D8"/>
    <w:rsid w:val="00DE2FA8"/>
    <w:rsid w:val="00DF1283"/>
    <w:rsid w:val="00DF17DE"/>
    <w:rsid w:val="00DF59A0"/>
    <w:rsid w:val="00DF7C34"/>
    <w:rsid w:val="00E02E8C"/>
    <w:rsid w:val="00E042CE"/>
    <w:rsid w:val="00E04CA5"/>
    <w:rsid w:val="00E06D6D"/>
    <w:rsid w:val="00E07C39"/>
    <w:rsid w:val="00E157D3"/>
    <w:rsid w:val="00E22399"/>
    <w:rsid w:val="00E26077"/>
    <w:rsid w:val="00E270D6"/>
    <w:rsid w:val="00E32A01"/>
    <w:rsid w:val="00E4279C"/>
    <w:rsid w:val="00E43D0C"/>
    <w:rsid w:val="00E65820"/>
    <w:rsid w:val="00E65F22"/>
    <w:rsid w:val="00E738BC"/>
    <w:rsid w:val="00E91FAD"/>
    <w:rsid w:val="00E92BAA"/>
    <w:rsid w:val="00E97871"/>
    <w:rsid w:val="00EB0C21"/>
    <w:rsid w:val="00EC1810"/>
    <w:rsid w:val="00EC371B"/>
    <w:rsid w:val="00EC4D74"/>
    <w:rsid w:val="00EC63C0"/>
    <w:rsid w:val="00ED3BC1"/>
    <w:rsid w:val="00ED43F6"/>
    <w:rsid w:val="00ED52C4"/>
    <w:rsid w:val="00ED5EC2"/>
    <w:rsid w:val="00ED607D"/>
    <w:rsid w:val="00EE1C29"/>
    <w:rsid w:val="00EE323F"/>
    <w:rsid w:val="00EE5571"/>
    <w:rsid w:val="00EE5C0D"/>
    <w:rsid w:val="00EF252F"/>
    <w:rsid w:val="00EF6979"/>
    <w:rsid w:val="00F06173"/>
    <w:rsid w:val="00F06F91"/>
    <w:rsid w:val="00F07216"/>
    <w:rsid w:val="00F14982"/>
    <w:rsid w:val="00F15A15"/>
    <w:rsid w:val="00F2316C"/>
    <w:rsid w:val="00F232E5"/>
    <w:rsid w:val="00F30469"/>
    <w:rsid w:val="00F35FC6"/>
    <w:rsid w:val="00F418B1"/>
    <w:rsid w:val="00F419EF"/>
    <w:rsid w:val="00F42240"/>
    <w:rsid w:val="00F47AE9"/>
    <w:rsid w:val="00F570C1"/>
    <w:rsid w:val="00F637DD"/>
    <w:rsid w:val="00F67B1B"/>
    <w:rsid w:val="00F718FF"/>
    <w:rsid w:val="00F71BD9"/>
    <w:rsid w:val="00F72D9B"/>
    <w:rsid w:val="00F737EF"/>
    <w:rsid w:val="00F74162"/>
    <w:rsid w:val="00F76E31"/>
    <w:rsid w:val="00F81D78"/>
    <w:rsid w:val="00F8244D"/>
    <w:rsid w:val="00F85BFC"/>
    <w:rsid w:val="00FA25A8"/>
    <w:rsid w:val="00FA4484"/>
    <w:rsid w:val="00FA597E"/>
    <w:rsid w:val="00FA60DD"/>
    <w:rsid w:val="00FA628D"/>
    <w:rsid w:val="00FB2874"/>
    <w:rsid w:val="00FB51DB"/>
    <w:rsid w:val="00FB5F9C"/>
    <w:rsid w:val="00FB66B2"/>
    <w:rsid w:val="00FC4BD7"/>
    <w:rsid w:val="00FC5AF2"/>
    <w:rsid w:val="00FD1644"/>
    <w:rsid w:val="00FE1C60"/>
    <w:rsid w:val="00FE2287"/>
    <w:rsid w:val="00FE3453"/>
    <w:rsid w:val="00FE5ED8"/>
    <w:rsid w:val="00FF0785"/>
    <w:rsid w:val="00FF106D"/>
    <w:rsid w:val="00FF44C9"/>
    <w:rsid w:val="00FF64F0"/>
    <w:rsid w:val="00FF708A"/>
    <w:rsid w:val="00FF7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9"/>
    <w:lsdException w:name="heading 3" w:uiPriority="9" w:qFormat="1"/>
    <w:lsdException w:name="heading 4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avaden">
    <w:name w:val="Normal"/>
    <w:rsid w:val="006D65A2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basedOn w:val="Navaden"/>
    <w:next w:val="Navaden"/>
    <w:link w:val="Naslov1Znak"/>
    <w:qFormat/>
    <w:rsid w:val="0061475F"/>
    <w:pPr>
      <w:keepNext/>
      <w:spacing w:before="240" w:after="60"/>
      <w:jc w:val="left"/>
      <w:outlineLvl w:val="0"/>
    </w:pPr>
    <w:rPr>
      <w:b/>
      <w:bCs/>
      <w:kern w:val="32"/>
      <w:sz w:val="32"/>
      <w:szCs w:val="32"/>
      <w:lang w:val="x-none" w:eastAsia="x-none"/>
    </w:rPr>
  </w:style>
  <w:style w:type="paragraph" w:styleId="Naslov4">
    <w:name w:val="heading 4"/>
    <w:basedOn w:val="Navaden"/>
    <w:link w:val="Naslov4Znak"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4237"/>
    <w:rPr>
      <w:rFonts w:ascii="Tahoma" w:hAnsi="Tahoma"/>
      <w:sz w:val="16"/>
      <w:lang w:val="x-none" w:eastAsia="x-none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19232A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6C4237"/>
    <w:rPr>
      <w:rFonts w:ascii="Tahoma" w:eastAsia="Times New Roman" w:hAnsi="Tahoma" w:cs="Tahoma"/>
      <w:sz w:val="16"/>
      <w:szCs w:val="16"/>
    </w:rPr>
  </w:style>
  <w:style w:type="paragraph" w:customStyle="1" w:styleId="atekst">
    <w:name w:val="a_tekst"/>
    <w:uiPriority w:val="99"/>
    <w:rsid w:val="002F48D3"/>
    <w:pPr>
      <w:overflowPunct w:val="0"/>
      <w:autoSpaceDE w:val="0"/>
      <w:autoSpaceDN w:val="0"/>
      <w:adjustRightInd w:val="0"/>
      <w:spacing w:line="200" w:lineRule="exact"/>
      <w:ind w:firstLine="397"/>
      <w:jc w:val="both"/>
    </w:pPr>
    <w:rPr>
      <w:rFonts w:ascii="Times New Roman" w:eastAsia="Times New Roman" w:hAnsi="Times New Roman"/>
      <w:sz w:val="19"/>
    </w:rPr>
  </w:style>
  <w:style w:type="paragraph" w:customStyle="1" w:styleId="aodloktekst">
    <w:name w:val="a_odloktekst"/>
    <w:basedOn w:val="atekst"/>
    <w:next w:val="atekst"/>
    <w:uiPriority w:val="99"/>
    <w:rsid w:val="002F48D3"/>
    <w:pPr>
      <w:spacing w:before="60" w:line="220" w:lineRule="exact"/>
      <w:ind w:firstLine="0"/>
      <w:jc w:val="center"/>
    </w:pPr>
    <w:rPr>
      <w:b/>
      <w:color w:val="0000FF"/>
      <w:sz w:val="21"/>
    </w:rPr>
  </w:style>
  <w:style w:type="paragraph" w:customStyle="1" w:styleId="aodlok">
    <w:name w:val="a_odlok"/>
    <w:basedOn w:val="atekst"/>
    <w:next w:val="aodloktekst"/>
    <w:uiPriority w:val="99"/>
    <w:rsid w:val="002F48D3"/>
    <w:pPr>
      <w:spacing w:before="240" w:line="220" w:lineRule="exact"/>
      <w:ind w:firstLine="0"/>
      <w:jc w:val="center"/>
    </w:pPr>
    <w:rPr>
      <w:b/>
      <w:color w:val="0000FF"/>
      <w:sz w:val="21"/>
    </w:rPr>
  </w:style>
  <w:style w:type="paragraph" w:customStyle="1" w:styleId="aclen">
    <w:name w:val="a_clen"/>
    <w:basedOn w:val="atekst"/>
    <w:next w:val="atekst"/>
    <w:uiPriority w:val="99"/>
    <w:rsid w:val="002F48D3"/>
    <w:pPr>
      <w:spacing w:before="120" w:after="60"/>
      <w:ind w:firstLine="0"/>
      <w:jc w:val="center"/>
    </w:p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szCs w:val="22"/>
      <w:lang w:val="x-none" w:eastAsia="x-none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aclenpodnaslov">
    <w:name w:val="a_clenpodnaslov"/>
    <w:basedOn w:val="aclen"/>
    <w:next w:val="atekst"/>
    <w:uiPriority w:val="99"/>
    <w:rsid w:val="002F48D3"/>
    <w:pPr>
      <w:spacing w:before="0"/>
    </w:pPr>
  </w:style>
  <w:style w:type="paragraph" w:customStyle="1" w:styleId="apodpis">
    <w:name w:val="a_podpis"/>
    <w:basedOn w:val="atekst"/>
    <w:uiPriority w:val="99"/>
    <w:rsid w:val="002F48D3"/>
    <w:pPr>
      <w:ind w:left="1134" w:firstLine="0"/>
      <w:jc w:val="center"/>
    </w:pPr>
  </w:style>
  <w:style w:type="paragraph" w:customStyle="1" w:styleId="astevilka">
    <w:name w:val="a_stevilka"/>
    <w:basedOn w:val="atekst"/>
    <w:next w:val="atekst"/>
    <w:rsid w:val="009A6106"/>
    <w:pPr>
      <w:tabs>
        <w:tab w:val="left" w:pos="1077"/>
      </w:tabs>
      <w:suppressAutoHyphens/>
      <w:spacing w:after="240" w:line="180" w:lineRule="exact"/>
      <w:ind w:left="1077" w:hanging="680"/>
      <w:textAlignment w:val="baseline"/>
      <w:outlineLvl w:val="2"/>
    </w:pPr>
    <w:rPr>
      <w:rFonts w:ascii="Arial" w:hAnsi="Arial" w:cs="Arial"/>
      <w:b/>
      <w:bCs/>
      <w:color w:val="0000FF"/>
      <w:sz w:val="20"/>
    </w:r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paragraph" w:customStyle="1" w:styleId="anaslovsv">
    <w:name w:val="a_naslovsv"/>
    <w:basedOn w:val="atekst"/>
    <w:next w:val="atekst"/>
    <w:uiPriority w:val="99"/>
    <w:rsid w:val="009A6106"/>
    <w:pPr>
      <w:suppressAutoHyphens/>
      <w:spacing w:before="240"/>
      <w:ind w:firstLine="0"/>
      <w:jc w:val="center"/>
      <w:textAlignment w:val="baseline"/>
      <w:outlineLvl w:val="3"/>
    </w:pPr>
    <w:rPr>
      <w:rFonts w:ascii="Arial" w:hAnsi="Arial" w:cs="Arial"/>
      <w:sz w:val="17"/>
      <w:szCs w:val="17"/>
    </w:rPr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4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C71C33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6"/>
      </w:numPr>
      <w:ind w:left="907" w:hanging="510"/>
    </w:pPr>
  </w:style>
  <w:style w:type="character" w:customStyle="1" w:styleId="tevilnatokaZnak">
    <w:name w:val="Številčna točka Znak"/>
    <w:link w:val="tevilnatoka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numPr>
        <w:numId w:val="5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  <w:lang w:val="x-none" w:eastAsia="x-none"/>
    </w:rPr>
  </w:style>
  <w:style w:type="character" w:customStyle="1" w:styleId="rkovnatokazatevilnotokoZnak">
    <w:name w:val="Črkovna točka za številčno točko Znak"/>
    <w:link w:val="rkovnatokazatevilnotoko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link w:val="Alineazaodstavkom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anaslovpk">
    <w:name w:val="a_naslovpk"/>
    <w:basedOn w:val="atekst"/>
    <w:next w:val="atekst"/>
    <w:uiPriority w:val="99"/>
    <w:rsid w:val="009A6106"/>
    <w:pPr>
      <w:suppressAutoHyphens/>
      <w:spacing w:before="180"/>
      <w:ind w:firstLine="0"/>
      <w:jc w:val="center"/>
      <w:textAlignment w:val="baseline"/>
      <w:outlineLvl w:val="3"/>
    </w:pPr>
    <w:rPr>
      <w:rFonts w:ascii="Arial" w:hAnsi="Arial" w:cs="Arial"/>
      <w:sz w:val="17"/>
      <w:szCs w:val="17"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paragraph" w:customStyle="1" w:styleId="atekstdat">
    <w:name w:val="a_tekst_dat"/>
    <w:basedOn w:val="atekst"/>
    <w:uiPriority w:val="99"/>
    <w:rsid w:val="009A6106"/>
    <w:pPr>
      <w:textAlignment w:val="baseline"/>
    </w:pPr>
    <w:rPr>
      <w:rFonts w:ascii="Arial" w:hAnsi="Arial" w:cs="Arial"/>
      <w:b/>
      <w:color w:val="FF0000"/>
      <w:sz w:val="17"/>
      <w:szCs w:val="17"/>
    </w:rPr>
  </w:style>
  <w:style w:type="paragraph" w:customStyle="1" w:styleId="atekstbezum">
    <w:name w:val="a_tekst_bezum"/>
    <w:basedOn w:val="atekst"/>
    <w:rsid w:val="009A6106"/>
    <w:pPr>
      <w:ind w:firstLine="85"/>
      <w:textAlignment w:val="baseline"/>
    </w:pPr>
    <w:rPr>
      <w:rFonts w:ascii="Arial" w:hAnsi="Arial" w:cs="Arial"/>
      <w:sz w:val="17"/>
      <w:szCs w:val="17"/>
    </w:rPr>
  </w:style>
  <w:style w:type="paragraph" w:customStyle="1" w:styleId="NoParagraphStyle">
    <w:name w:val="[No Paragraph Style]"/>
    <w:rsid w:val="009A6106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/>
      <w:color w:val="000000"/>
      <w:sz w:val="24"/>
      <w:szCs w:val="24"/>
      <w:lang w:val="en-GB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0tekst">
    <w:name w:val="0tekst"/>
    <w:rsid w:val="00833140"/>
    <w:pPr>
      <w:overflowPunct w:val="0"/>
      <w:autoSpaceDE w:val="0"/>
      <w:autoSpaceDN w:val="0"/>
      <w:adjustRightInd w:val="0"/>
      <w:spacing w:line="200" w:lineRule="atLeast"/>
      <w:ind w:firstLine="397"/>
      <w:jc w:val="both"/>
    </w:pPr>
    <w:rPr>
      <w:rFonts w:ascii="NimbusSanDEE" w:eastAsia="Times New Roman" w:hAnsi="NimbusSanDEE"/>
      <w:color w:val="000000"/>
      <w:sz w:val="19"/>
    </w:rPr>
  </w:style>
  <w:style w:type="paragraph" w:customStyle="1" w:styleId="0odloktekst">
    <w:name w:val="0odloktekst"/>
    <w:next w:val="0tekst"/>
    <w:rsid w:val="00833140"/>
    <w:pPr>
      <w:keepNext/>
      <w:overflowPunct w:val="0"/>
      <w:autoSpaceDE w:val="0"/>
      <w:autoSpaceDN w:val="0"/>
      <w:adjustRightInd w:val="0"/>
      <w:spacing w:line="220" w:lineRule="atLeast"/>
      <w:jc w:val="center"/>
    </w:pPr>
    <w:rPr>
      <w:rFonts w:ascii="NimbusSanDEE" w:eastAsia="Times New Roman" w:hAnsi="NimbusSanDEE"/>
      <w:b/>
      <w:color w:val="0000FF"/>
      <w:sz w:val="21"/>
    </w:r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 w:cs="Arial"/>
      <w:color w:val="000000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paragraph" w:customStyle="1" w:styleId="0odlok">
    <w:name w:val="0odlok"/>
    <w:basedOn w:val="0tekst"/>
    <w:next w:val="0odloktekst"/>
    <w:rsid w:val="00833140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0clen">
    <w:name w:val="0clen"/>
    <w:basedOn w:val="0tekst"/>
    <w:next w:val="0tekst"/>
    <w:rsid w:val="00833140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lennovele">
    <w:name w:val="Člen_novele"/>
    <w:basedOn w:val="len"/>
    <w:link w:val="lennoveleZnak"/>
    <w:qFormat/>
    <w:rsid w:val="009B67F7"/>
    <w:rPr>
      <w:b w:val="0"/>
    </w:rPr>
  </w:style>
  <w:style w:type="paragraph" w:customStyle="1" w:styleId="0podpis">
    <w:name w:val="0podpis"/>
    <w:rsid w:val="00833140"/>
    <w:pPr>
      <w:overflowPunct w:val="0"/>
      <w:autoSpaceDE w:val="0"/>
      <w:autoSpaceDN w:val="0"/>
      <w:adjustRightInd w:val="0"/>
      <w:spacing w:line="200" w:lineRule="atLeast"/>
      <w:ind w:left="1984"/>
      <w:jc w:val="center"/>
    </w:pPr>
    <w:rPr>
      <w:rFonts w:ascii="NimbusSanDEE" w:eastAsia="Times New Roman" w:hAnsi="NimbusSanDEE"/>
      <w:sz w:val="19"/>
    </w:rPr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link w:val="lennovele"/>
    <w:rsid w:val="009B67F7"/>
    <w:rPr>
      <w:rFonts w:ascii="Arial" w:eastAsia="Times New Roman" w:hAnsi="Arial"/>
      <w:sz w:val="22"/>
      <w:szCs w:val="22"/>
      <w:lang w:val="x-none" w:eastAsia="x-none"/>
    </w:r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7B1C11"/>
    <w:pPr>
      <w:numPr>
        <w:numId w:val="3"/>
      </w:numPr>
    </w:pPr>
  </w:style>
  <w:style w:type="character" w:customStyle="1" w:styleId="ZamakanjenadolobatretjinivoZnak">
    <w:name w:val="Zamakanjena določba_tretji nivo 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paragraph" w:customStyle="1" w:styleId="0naslovsv">
    <w:name w:val="0naslovsv"/>
    <w:basedOn w:val="0tekst"/>
    <w:next w:val="0clen"/>
    <w:rsid w:val="000E6A81"/>
    <w:pPr>
      <w:keepNext/>
      <w:spacing w:before="397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0E6A81"/>
    <w:pPr>
      <w:keepNext/>
      <w:spacing w:after="28"/>
      <w:ind w:firstLine="0"/>
      <w:jc w:val="center"/>
    </w:pPr>
    <w:rPr>
      <w:color w:val="auto"/>
    </w:rPr>
  </w:style>
  <w:style w:type="paragraph" w:customStyle="1" w:styleId="acrtasr">
    <w:name w:val="a_crtasr"/>
    <w:basedOn w:val="atekst"/>
    <w:rsid w:val="008D234E"/>
    <w:pPr>
      <w:suppressAutoHyphens/>
      <w:spacing w:after="120" w:line="80" w:lineRule="exact"/>
      <w:ind w:firstLine="0"/>
      <w:jc w:val="center"/>
      <w:textAlignment w:val="baseline"/>
    </w:pPr>
    <w:rPr>
      <w:rFonts w:ascii="Arial" w:hAnsi="Arial" w:cs="Arial"/>
      <w:sz w:val="17"/>
      <w:szCs w:val="17"/>
    </w:rPr>
  </w:style>
  <w:style w:type="character" w:customStyle="1" w:styleId="Naslov1Znak">
    <w:name w:val="Naslov 1 Znak"/>
    <w:link w:val="Naslov1"/>
    <w:rsid w:val="0061475F"/>
    <w:rPr>
      <w:rFonts w:ascii="Arial" w:eastAsia="Times New Roman" w:hAnsi="Arial"/>
      <w:b/>
      <w:bCs/>
      <w:kern w:val="32"/>
      <w:sz w:val="32"/>
      <w:szCs w:val="32"/>
    </w:rPr>
  </w:style>
  <w:style w:type="paragraph" w:customStyle="1" w:styleId="aobcina">
    <w:name w:val="a_obcina"/>
    <w:basedOn w:val="atekst"/>
    <w:next w:val="astevilka"/>
    <w:rsid w:val="0061475F"/>
    <w:pPr>
      <w:suppressAutoHyphens/>
      <w:spacing w:after="240" w:line="220" w:lineRule="exact"/>
      <w:ind w:firstLine="0"/>
      <w:jc w:val="center"/>
      <w:textAlignment w:val="baseline"/>
      <w:outlineLvl w:val="1"/>
    </w:pPr>
    <w:rPr>
      <w:rFonts w:ascii="Arial" w:hAnsi="Arial" w:cs="Arial"/>
      <w:b/>
      <w:bCs/>
      <w:color w:val="0000FF"/>
      <w:sz w:val="21"/>
      <w:szCs w:val="21"/>
    </w:rPr>
  </w:style>
  <w:style w:type="paragraph" w:customStyle="1" w:styleId="aglavni">
    <w:name w:val="a_glavni"/>
    <w:basedOn w:val="aobcina"/>
    <w:next w:val="astevilka"/>
    <w:rsid w:val="0061475F"/>
    <w:pPr>
      <w:spacing w:line="280" w:lineRule="exact"/>
      <w:outlineLvl w:val="0"/>
    </w:pPr>
    <w:rPr>
      <w:bCs w:val="0"/>
      <w:sz w:val="28"/>
      <w:szCs w:val="28"/>
    </w:rPr>
  </w:style>
  <w:style w:type="paragraph" w:customStyle="1" w:styleId="aclennadnaslov">
    <w:name w:val="a_clennadnaslov"/>
    <w:basedOn w:val="aclen"/>
    <w:next w:val="aclen"/>
    <w:rsid w:val="0061475F"/>
    <w:pPr>
      <w:suppressAutoHyphens/>
      <w:textAlignment w:val="baseline"/>
    </w:pPr>
    <w:rPr>
      <w:rFonts w:ascii="Arial" w:hAnsi="Arial" w:cs="Arial"/>
      <w:sz w:val="17"/>
      <w:szCs w:val="17"/>
    </w:rPr>
  </w:style>
  <w:style w:type="paragraph" w:customStyle="1" w:styleId="apresledek18linija">
    <w:name w:val="a_presledek18linija"/>
    <w:basedOn w:val="atekst"/>
    <w:next w:val="atekst"/>
    <w:rsid w:val="0061475F"/>
    <w:pPr>
      <w:suppressAutoHyphens/>
      <w:spacing w:line="80" w:lineRule="exact"/>
      <w:ind w:firstLine="0"/>
      <w:textAlignment w:val="baseline"/>
    </w:pPr>
    <w:rPr>
      <w:rFonts w:ascii="Arial" w:hAnsi="Arial" w:cs="Arial"/>
      <w:sz w:val="17"/>
      <w:szCs w:val="17"/>
    </w:rPr>
  </w:style>
  <w:style w:type="paragraph" w:customStyle="1" w:styleId="TOCaglavni">
    <w:name w:val="TOC a_glavni"/>
    <w:basedOn w:val="atekst"/>
    <w:next w:val="atekst"/>
    <w:rsid w:val="0061475F"/>
    <w:pPr>
      <w:suppressAutoHyphens/>
      <w:ind w:left="567" w:firstLine="0"/>
      <w:jc w:val="left"/>
      <w:textAlignment w:val="baseline"/>
      <w:outlineLvl w:val="1"/>
    </w:pPr>
    <w:rPr>
      <w:rFonts w:ascii="Arial" w:hAnsi="Arial" w:cs="Arial"/>
      <w:b/>
      <w:sz w:val="20"/>
      <w:szCs w:val="17"/>
    </w:rPr>
  </w:style>
  <w:style w:type="paragraph" w:customStyle="1" w:styleId="TOCaobcina">
    <w:name w:val="TOC a_obcina"/>
    <w:basedOn w:val="atekst"/>
    <w:next w:val="atekst"/>
    <w:rsid w:val="0061475F"/>
    <w:pPr>
      <w:suppressAutoHyphens/>
      <w:spacing w:before="120" w:line="180" w:lineRule="exact"/>
      <w:ind w:left="567" w:right="454" w:firstLine="0"/>
      <w:jc w:val="left"/>
      <w:textAlignment w:val="baseline"/>
      <w:outlineLvl w:val="2"/>
    </w:pPr>
    <w:rPr>
      <w:rFonts w:ascii="Arial" w:hAnsi="Arial" w:cs="Arial"/>
      <w:sz w:val="18"/>
      <w:szCs w:val="17"/>
    </w:rPr>
  </w:style>
  <w:style w:type="paragraph" w:customStyle="1" w:styleId="TOCastevilkapagina">
    <w:name w:val="TOC a_stevilkapagina"/>
    <w:basedOn w:val="atekst"/>
    <w:next w:val="atekst"/>
    <w:rsid w:val="0061475F"/>
    <w:pPr>
      <w:suppressAutoHyphens/>
      <w:spacing w:line="160" w:lineRule="exact"/>
      <w:ind w:firstLine="0"/>
      <w:jc w:val="right"/>
      <w:textAlignment w:val="baseline"/>
    </w:pPr>
    <w:rPr>
      <w:rFonts w:ascii="Arial" w:hAnsi="Arial" w:cs="Arial"/>
      <w:sz w:val="18"/>
      <w:szCs w:val="17"/>
    </w:rPr>
  </w:style>
  <w:style w:type="paragraph" w:customStyle="1" w:styleId="TOCastevilka">
    <w:name w:val="TOC a_stevilka"/>
    <w:basedOn w:val="atekst"/>
    <w:next w:val="TOCastevilkapagina"/>
    <w:rsid w:val="0061475F"/>
    <w:pPr>
      <w:tabs>
        <w:tab w:val="left" w:pos="567"/>
      </w:tabs>
      <w:spacing w:line="180" w:lineRule="exact"/>
      <w:ind w:left="567" w:right="454" w:hanging="567"/>
      <w:textAlignment w:val="baseline"/>
    </w:pPr>
    <w:rPr>
      <w:rFonts w:ascii="Arial" w:hAnsi="Arial" w:cs="Arial"/>
      <w:sz w:val="18"/>
      <w:szCs w:val="17"/>
    </w:rPr>
  </w:style>
  <w:style w:type="paragraph" w:customStyle="1" w:styleId="atekstopomba">
    <w:name w:val="a_tekst_opomba"/>
    <w:basedOn w:val="atekst"/>
    <w:rsid w:val="0061475F"/>
    <w:pPr>
      <w:spacing w:line="180" w:lineRule="exact"/>
      <w:textAlignment w:val="baseline"/>
    </w:pPr>
    <w:rPr>
      <w:rFonts w:ascii="Arial" w:hAnsi="Arial" w:cs="Arial"/>
      <w:sz w:val="17"/>
      <w:szCs w:val="17"/>
    </w:rPr>
  </w:style>
  <w:style w:type="paragraph" w:customStyle="1" w:styleId="TOCtitle">
    <w:name w:val="TOC title"/>
    <w:basedOn w:val="atekst"/>
    <w:rsid w:val="0061475F"/>
    <w:pPr>
      <w:textAlignment w:val="baseline"/>
      <w:outlineLvl w:val="0"/>
    </w:pPr>
    <w:rPr>
      <w:rFonts w:ascii="Arial" w:hAnsi="Arial" w:cs="Arial"/>
      <w:sz w:val="17"/>
      <w:szCs w:val="17"/>
    </w:rPr>
  </w:style>
  <w:style w:type="paragraph" w:customStyle="1" w:styleId="atekstzo">
    <w:name w:val="a_tekstzo"/>
    <w:basedOn w:val="atekst"/>
    <w:rsid w:val="0061475F"/>
    <w:pPr>
      <w:jc w:val="left"/>
      <w:textAlignment w:val="baseline"/>
    </w:pPr>
    <w:rPr>
      <w:rFonts w:ascii="Arial" w:hAnsi="Arial" w:cs="Arial"/>
      <w:sz w:val="17"/>
      <w:szCs w:val="17"/>
    </w:rPr>
  </w:style>
  <w:style w:type="paragraph" w:customStyle="1" w:styleId="xnapaka">
    <w:name w:val="x_napaka"/>
    <w:basedOn w:val="atekst"/>
    <w:next w:val="atekst"/>
    <w:rsid w:val="0061475F"/>
    <w:pPr>
      <w:textAlignment w:val="baseline"/>
    </w:pPr>
    <w:rPr>
      <w:rFonts w:ascii="Arial" w:hAnsi="Arial" w:cs="Arial"/>
      <w:b/>
      <w:color w:val="FF0000"/>
      <w:sz w:val="17"/>
      <w:szCs w:val="17"/>
    </w:rPr>
  </w:style>
  <w:style w:type="paragraph" w:customStyle="1" w:styleId="apriloga">
    <w:name w:val="a_priloga"/>
    <w:basedOn w:val="atekst"/>
    <w:next w:val="atekst"/>
    <w:rsid w:val="0061475F"/>
    <w:pPr>
      <w:textAlignment w:val="baseline"/>
    </w:pPr>
    <w:rPr>
      <w:rFonts w:ascii="Arial" w:hAnsi="Arial" w:cs="Arial"/>
      <w:b/>
      <w:i/>
      <w:sz w:val="17"/>
      <w:szCs w:val="17"/>
    </w:rPr>
  </w:style>
  <w:style w:type="character" w:styleId="Hiperpovezava">
    <w:name w:val="Hyperlink"/>
    <w:uiPriority w:val="99"/>
    <w:unhideWhenUsed/>
    <w:rsid w:val="00C16883"/>
    <w:rPr>
      <w:color w:val="0000FF"/>
      <w:u w:val="single"/>
    </w:rPr>
  </w:style>
  <w:style w:type="paragraph" w:customStyle="1" w:styleId="Prehodneinkoncnedolocbe">
    <w:name w:val="Prehodne in koncne dolocbe"/>
    <w:basedOn w:val="Navaden"/>
    <w:rsid w:val="009A6CA6"/>
    <w:pPr>
      <w:spacing w:before="400" w:after="600"/>
    </w:pPr>
    <w:rPr>
      <w:b/>
    </w:rPr>
  </w:style>
  <w:style w:type="character" w:customStyle="1" w:styleId="A8">
    <w:name w:val="A8"/>
    <w:uiPriority w:val="99"/>
    <w:rsid w:val="00FF0785"/>
    <w:rPr>
      <w:b/>
      <w:bCs/>
      <w:color w:val="221E1F"/>
      <w:sz w:val="16"/>
      <w:szCs w:val="16"/>
    </w:rPr>
  </w:style>
  <w:style w:type="paragraph" w:customStyle="1" w:styleId="Pa3">
    <w:name w:val="Pa3"/>
    <w:basedOn w:val="Navaden"/>
    <w:next w:val="Navaden"/>
    <w:uiPriority w:val="99"/>
    <w:rsid w:val="00340F05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7">
    <w:name w:val="Pa7"/>
    <w:basedOn w:val="Navaden"/>
    <w:next w:val="Navaden"/>
    <w:uiPriority w:val="99"/>
    <w:rsid w:val="009A1EA4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14">
    <w:name w:val="Pa14"/>
    <w:basedOn w:val="Navaden"/>
    <w:next w:val="Navaden"/>
    <w:uiPriority w:val="99"/>
    <w:rsid w:val="00BC1644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9">
    <w:name w:val="Pa9"/>
    <w:basedOn w:val="Navaden"/>
    <w:next w:val="Navaden"/>
    <w:uiPriority w:val="99"/>
    <w:rsid w:val="00BC1644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character" w:styleId="Pripombasklic">
    <w:name w:val="annotation reference"/>
    <w:basedOn w:val="Privzetapisavaodstavka"/>
    <w:semiHidden/>
    <w:unhideWhenUsed/>
    <w:rsid w:val="0070301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70301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703011"/>
    <w:rPr>
      <w:rFonts w:ascii="Arial" w:eastAsia="Times New Roman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0301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03011"/>
    <w:rPr>
      <w:rFonts w:ascii="Arial" w:eastAsia="Times New Roman" w:hAnsi="Arial"/>
      <w:b/>
      <w:bCs/>
    </w:rPr>
  </w:style>
  <w:style w:type="paragraph" w:customStyle="1" w:styleId="0text">
    <w:name w:val="0 text"/>
    <w:basedOn w:val="Navaden"/>
    <w:link w:val="0textChar"/>
    <w:qFormat/>
    <w:rsid w:val="00373790"/>
    <w:pPr>
      <w:overflowPunct/>
      <w:autoSpaceDE/>
      <w:autoSpaceDN/>
      <w:adjustRightInd/>
      <w:textAlignment w:val="auto"/>
    </w:pPr>
    <w:rPr>
      <w:rFonts w:ascii="Times New Roman" w:hAnsi="Times New Roman"/>
      <w:sz w:val="24"/>
      <w:szCs w:val="24"/>
    </w:rPr>
  </w:style>
  <w:style w:type="character" w:customStyle="1" w:styleId="0textChar">
    <w:name w:val="0 text Char"/>
    <w:basedOn w:val="Privzetapisavaodstavka"/>
    <w:link w:val="0text"/>
    <w:rsid w:val="00373790"/>
    <w:rPr>
      <w:rFonts w:ascii="Times New Roman" w:eastAsia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37379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odstavkom0">
    <w:name w:val="alineazaodstavkom"/>
    <w:basedOn w:val="Navaden"/>
    <w:rsid w:val="0037379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styleId="SledenaHiperpovezava">
    <w:name w:val="FollowedHyperlink"/>
    <w:basedOn w:val="Privzetapisavaodstavka"/>
    <w:uiPriority w:val="99"/>
    <w:semiHidden/>
    <w:unhideWhenUsed/>
    <w:rsid w:val="00C32B61"/>
    <w:rPr>
      <w:color w:val="800080" w:themeColor="followedHyperlink"/>
      <w:u w:val="single"/>
    </w:rPr>
  </w:style>
  <w:style w:type="paragraph" w:styleId="Brezrazmikov">
    <w:name w:val="No Spacing"/>
    <w:uiPriority w:val="1"/>
    <w:qFormat/>
    <w:rsid w:val="007A03F7"/>
    <w:rPr>
      <w:sz w:val="22"/>
      <w:szCs w:val="22"/>
      <w:lang w:eastAsia="en-US"/>
    </w:rPr>
  </w:style>
  <w:style w:type="paragraph" w:customStyle="1" w:styleId="title-gr-seq-level-5">
    <w:name w:val="title-gr-seq-level-5"/>
    <w:basedOn w:val="Navaden"/>
    <w:rsid w:val="000126F8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underline">
    <w:name w:val="underline"/>
    <w:basedOn w:val="Privzetapisavaodstavka"/>
    <w:rsid w:val="000126F8"/>
  </w:style>
  <w:style w:type="paragraph" w:customStyle="1" w:styleId="norm">
    <w:name w:val="norm"/>
    <w:basedOn w:val="Navaden"/>
    <w:rsid w:val="000126F8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table" w:styleId="Tabelamrea">
    <w:name w:val="Table Grid"/>
    <w:basedOn w:val="Navadnatabela"/>
    <w:uiPriority w:val="39"/>
    <w:rsid w:val="004E1849"/>
    <w:pPr>
      <w:jc w:val="both"/>
    </w:pPr>
    <w:rPr>
      <w:rFonts w:ascii="Times New Roman" w:eastAsia="Times New Roman" w:hAnsi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8B009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9"/>
    <w:lsdException w:name="heading 3" w:uiPriority="9" w:qFormat="1"/>
    <w:lsdException w:name="heading 4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avaden">
    <w:name w:val="Normal"/>
    <w:rsid w:val="006D65A2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basedOn w:val="Navaden"/>
    <w:next w:val="Navaden"/>
    <w:link w:val="Naslov1Znak"/>
    <w:qFormat/>
    <w:rsid w:val="0061475F"/>
    <w:pPr>
      <w:keepNext/>
      <w:spacing w:before="240" w:after="60"/>
      <w:jc w:val="left"/>
      <w:outlineLvl w:val="0"/>
    </w:pPr>
    <w:rPr>
      <w:b/>
      <w:bCs/>
      <w:kern w:val="32"/>
      <w:sz w:val="32"/>
      <w:szCs w:val="32"/>
      <w:lang w:val="x-none" w:eastAsia="x-none"/>
    </w:rPr>
  </w:style>
  <w:style w:type="paragraph" w:styleId="Naslov4">
    <w:name w:val="heading 4"/>
    <w:basedOn w:val="Navaden"/>
    <w:link w:val="Naslov4Znak"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4237"/>
    <w:rPr>
      <w:rFonts w:ascii="Tahoma" w:hAnsi="Tahoma"/>
      <w:sz w:val="16"/>
      <w:lang w:val="x-none" w:eastAsia="x-none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19232A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6C4237"/>
    <w:rPr>
      <w:rFonts w:ascii="Tahoma" w:eastAsia="Times New Roman" w:hAnsi="Tahoma" w:cs="Tahoma"/>
      <w:sz w:val="16"/>
      <w:szCs w:val="16"/>
    </w:rPr>
  </w:style>
  <w:style w:type="paragraph" w:customStyle="1" w:styleId="atekst">
    <w:name w:val="a_tekst"/>
    <w:uiPriority w:val="99"/>
    <w:rsid w:val="002F48D3"/>
    <w:pPr>
      <w:overflowPunct w:val="0"/>
      <w:autoSpaceDE w:val="0"/>
      <w:autoSpaceDN w:val="0"/>
      <w:adjustRightInd w:val="0"/>
      <w:spacing w:line="200" w:lineRule="exact"/>
      <w:ind w:firstLine="397"/>
      <w:jc w:val="both"/>
    </w:pPr>
    <w:rPr>
      <w:rFonts w:ascii="Times New Roman" w:eastAsia="Times New Roman" w:hAnsi="Times New Roman"/>
      <w:sz w:val="19"/>
    </w:rPr>
  </w:style>
  <w:style w:type="paragraph" w:customStyle="1" w:styleId="aodloktekst">
    <w:name w:val="a_odloktekst"/>
    <w:basedOn w:val="atekst"/>
    <w:next w:val="atekst"/>
    <w:uiPriority w:val="99"/>
    <w:rsid w:val="002F48D3"/>
    <w:pPr>
      <w:spacing w:before="60" w:line="220" w:lineRule="exact"/>
      <w:ind w:firstLine="0"/>
      <w:jc w:val="center"/>
    </w:pPr>
    <w:rPr>
      <w:b/>
      <w:color w:val="0000FF"/>
      <w:sz w:val="21"/>
    </w:rPr>
  </w:style>
  <w:style w:type="paragraph" w:customStyle="1" w:styleId="aodlok">
    <w:name w:val="a_odlok"/>
    <w:basedOn w:val="atekst"/>
    <w:next w:val="aodloktekst"/>
    <w:uiPriority w:val="99"/>
    <w:rsid w:val="002F48D3"/>
    <w:pPr>
      <w:spacing w:before="240" w:line="220" w:lineRule="exact"/>
      <w:ind w:firstLine="0"/>
      <w:jc w:val="center"/>
    </w:pPr>
    <w:rPr>
      <w:b/>
      <w:color w:val="0000FF"/>
      <w:sz w:val="21"/>
    </w:rPr>
  </w:style>
  <w:style w:type="paragraph" w:customStyle="1" w:styleId="aclen">
    <w:name w:val="a_clen"/>
    <w:basedOn w:val="atekst"/>
    <w:next w:val="atekst"/>
    <w:uiPriority w:val="99"/>
    <w:rsid w:val="002F48D3"/>
    <w:pPr>
      <w:spacing w:before="120" w:after="60"/>
      <w:ind w:firstLine="0"/>
      <w:jc w:val="center"/>
    </w:p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szCs w:val="22"/>
      <w:lang w:val="x-none" w:eastAsia="x-none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aclenpodnaslov">
    <w:name w:val="a_clenpodnaslov"/>
    <w:basedOn w:val="aclen"/>
    <w:next w:val="atekst"/>
    <w:uiPriority w:val="99"/>
    <w:rsid w:val="002F48D3"/>
    <w:pPr>
      <w:spacing w:before="0"/>
    </w:pPr>
  </w:style>
  <w:style w:type="paragraph" w:customStyle="1" w:styleId="apodpis">
    <w:name w:val="a_podpis"/>
    <w:basedOn w:val="atekst"/>
    <w:uiPriority w:val="99"/>
    <w:rsid w:val="002F48D3"/>
    <w:pPr>
      <w:ind w:left="1134" w:firstLine="0"/>
      <w:jc w:val="center"/>
    </w:pPr>
  </w:style>
  <w:style w:type="paragraph" w:customStyle="1" w:styleId="astevilka">
    <w:name w:val="a_stevilka"/>
    <w:basedOn w:val="atekst"/>
    <w:next w:val="atekst"/>
    <w:rsid w:val="009A6106"/>
    <w:pPr>
      <w:tabs>
        <w:tab w:val="left" w:pos="1077"/>
      </w:tabs>
      <w:suppressAutoHyphens/>
      <w:spacing w:after="240" w:line="180" w:lineRule="exact"/>
      <w:ind w:left="1077" w:hanging="680"/>
      <w:textAlignment w:val="baseline"/>
      <w:outlineLvl w:val="2"/>
    </w:pPr>
    <w:rPr>
      <w:rFonts w:ascii="Arial" w:hAnsi="Arial" w:cs="Arial"/>
      <w:b/>
      <w:bCs/>
      <w:color w:val="0000FF"/>
      <w:sz w:val="20"/>
    </w:r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paragraph" w:customStyle="1" w:styleId="anaslovsv">
    <w:name w:val="a_naslovsv"/>
    <w:basedOn w:val="atekst"/>
    <w:next w:val="atekst"/>
    <w:uiPriority w:val="99"/>
    <w:rsid w:val="009A6106"/>
    <w:pPr>
      <w:suppressAutoHyphens/>
      <w:spacing w:before="240"/>
      <w:ind w:firstLine="0"/>
      <w:jc w:val="center"/>
      <w:textAlignment w:val="baseline"/>
      <w:outlineLvl w:val="3"/>
    </w:pPr>
    <w:rPr>
      <w:rFonts w:ascii="Arial" w:hAnsi="Arial" w:cs="Arial"/>
      <w:sz w:val="17"/>
      <w:szCs w:val="17"/>
    </w:rPr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4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C71C33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6"/>
      </w:numPr>
      <w:ind w:left="907" w:hanging="510"/>
    </w:pPr>
  </w:style>
  <w:style w:type="character" w:customStyle="1" w:styleId="tevilnatokaZnak">
    <w:name w:val="Številčna točka Znak"/>
    <w:link w:val="tevilnatoka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numPr>
        <w:numId w:val="5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  <w:lang w:val="x-none" w:eastAsia="x-none"/>
    </w:rPr>
  </w:style>
  <w:style w:type="character" w:customStyle="1" w:styleId="rkovnatokazatevilnotokoZnak">
    <w:name w:val="Črkovna točka za številčno točko Znak"/>
    <w:link w:val="rkovnatokazatevilnotoko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link w:val="Alineazaodstavkom"/>
    <w:rsid w:val="006D65A2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anaslovpk">
    <w:name w:val="a_naslovpk"/>
    <w:basedOn w:val="atekst"/>
    <w:next w:val="atekst"/>
    <w:uiPriority w:val="99"/>
    <w:rsid w:val="009A6106"/>
    <w:pPr>
      <w:suppressAutoHyphens/>
      <w:spacing w:before="180"/>
      <w:ind w:firstLine="0"/>
      <w:jc w:val="center"/>
      <w:textAlignment w:val="baseline"/>
      <w:outlineLvl w:val="3"/>
    </w:pPr>
    <w:rPr>
      <w:rFonts w:ascii="Arial" w:hAnsi="Arial" w:cs="Arial"/>
      <w:sz w:val="17"/>
      <w:szCs w:val="17"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paragraph" w:customStyle="1" w:styleId="atekstdat">
    <w:name w:val="a_tekst_dat"/>
    <w:basedOn w:val="atekst"/>
    <w:uiPriority w:val="99"/>
    <w:rsid w:val="009A6106"/>
    <w:pPr>
      <w:textAlignment w:val="baseline"/>
    </w:pPr>
    <w:rPr>
      <w:rFonts w:ascii="Arial" w:hAnsi="Arial" w:cs="Arial"/>
      <w:b/>
      <w:color w:val="FF0000"/>
      <w:sz w:val="17"/>
      <w:szCs w:val="17"/>
    </w:rPr>
  </w:style>
  <w:style w:type="paragraph" w:customStyle="1" w:styleId="atekstbezum">
    <w:name w:val="a_tekst_bezum"/>
    <w:basedOn w:val="atekst"/>
    <w:rsid w:val="009A6106"/>
    <w:pPr>
      <w:ind w:firstLine="85"/>
      <w:textAlignment w:val="baseline"/>
    </w:pPr>
    <w:rPr>
      <w:rFonts w:ascii="Arial" w:hAnsi="Arial" w:cs="Arial"/>
      <w:sz w:val="17"/>
      <w:szCs w:val="17"/>
    </w:rPr>
  </w:style>
  <w:style w:type="paragraph" w:customStyle="1" w:styleId="NoParagraphStyle">
    <w:name w:val="[No Paragraph Style]"/>
    <w:rsid w:val="009A6106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/>
      <w:color w:val="000000"/>
      <w:sz w:val="24"/>
      <w:szCs w:val="24"/>
      <w:lang w:val="en-GB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0tekst">
    <w:name w:val="0tekst"/>
    <w:rsid w:val="00833140"/>
    <w:pPr>
      <w:overflowPunct w:val="0"/>
      <w:autoSpaceDE w:val="0"/>
      <w:autoSpaceDN w:val="0"/>
      <w:adjustRightInd w:val="0"/>
      <w:spacing w:line="200" w:lineRule="atLeast"/>
      <w:ind w:firstLine="397"/>
      <w:jc w:val="both"/>
    </w:pPr>
    <w:rPr>
      <w:rFonts w:ascii="NimbusSanDEE" w:eastAsia="Times New Roman" w:hAnsi="NimbusSanDEE"/>
      <w:color w:val="000000"/>
      <w:sz w:val="19"/>
    </w:rPr>
  </w:style>
  <w:style w:type="paragraph" w:customStyle="1" w:styleId="0odloktekst">
    <w:name w:val="0odloktekst"/>
    <w:next w:val="0tekst"/>
    <w:rsid w:val="00833140"/>
    <w:pPr>
      <w:keepNext/>
      <w:overflowPunct w:val="0"/>
      <w:autoSpaceDE w:val="0"/>
      <w:autoSpaceDN w:val="0"/>
      <w:adjustRightInd w:val="0"/>
      <w:spacing w:line="220" w:lineRule="atLeast"/>
      <w:jc w:val="center"/>
    </w:pPr>
    <w:rPr>
      <w:rFonts w:ascii="NimbusSanDEE" w:eastAsia="Times New Roman" w:hAnsi="NimbusSanDEE"/>
      <w:b/>
      <w:color w:val="0000FF"/>
      <w:sz w:val="21"/>
    </w:r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 w:cs="Arial"/>
      <w:color w:val="000000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paragraph" w:customStyle="1" w:styleId="0odlok">
    <w:name w:val="0odlok"/>
    <w:basedOn w:val="0tekst"/>
    <w:next w:val="0odloktekst"/>
    <w:rsid w:val="00833140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0clen">
    <w:name w:val="0clen"/>
    <w:basedOn w:val="0tekst"/>
    <w:next w:val="0tekst"/>
    <w:rsid w:val="00833140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lennovele">
    <w:name w:val="Člen_novele"/>
    <w:basedOn w:val="len"/>
    <w:link w:val="lennoveleZnak"/>
    <w:qFormat/>
    <w:rsid w:val="009B67F7"/>
    <w:rPr>
      <w:b w:val="0"/>
    </w:rPr>
  </w:style>
  <w:style w:type="paragraph" w:customStyle="1" w:styleId="0podpis">
    <w:name w:val="0podpis"/>
    <w:rsid w:val="00833140"/>
    <w:pPr>
      <w:overflowPunct w:val="0"/>
      <w:autoSpaceDE w:val="0"/>
      <w:autoSpaceDN w:val="0"/>
      <w:adjustRightInd w:val="0"/>
      <w:spacing w:line="200" w:lineRule="atLeast"/>
      <w:ind w:left="1984"/>
      <w:jc w:val="center"/>
    </w:pPr>
    <w:rPr>
      <w:rFonts w:ascii="NimbusSanDEE" w:eastAsia="Times New Roman" w:hAnsi="NimbusSanDEE"/>
      <w:sz w:val="19"/>
    </w:rPr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link w:val="lennovele"/>
    <w:rsid w:val="009B67F7"/>
    <w:rPr>
      <w:rFonts w:ascii="Arial" w:eastAsia="Times New Roman" w:hAnsi="Arial"/>
      <w:sz w:val="22"/>
      <w:szCs w:val="22"/>
      <w:lang w:val="x-none" w:eastAsia="x-none"/>
    </w:r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7B1C11"/>
    <w:pPr>
      <w:numPr>
        <w:numId w:val="3"/>
      </w:numPr>
    </w:pPr>
  </w:style>
  <w:style w:type="character" w:customStyle="1" w:styleId="ZamakanjenadolobatretjinivoZnak">
    <w:name w:val="Zamakanjena določba_tretji nivo 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paragraph" w:customStyle="1" w:styleId="0naslovsv">
    <w:name w:val="0naslovsv"/>
    <w:basedOn w:val="0tekst"/>
    <w:next w:val="0clen"/>
    <w:rsid w:val="000E6A81"/>
    <w:pPr>
      <w:keepNext/>
      <w:spacing w:before="397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0E6A81"/>
    <w:pPr>
      <w:keepNext/>
      <w:spacing w:after="28"/>
      <w:ind w:firstLine="0"/>
      <w:jc w:val="center"/>
    </w:pPr>
    <w:rPr>
      <w:color w:val="auto"/>
    </w:rPr>
  </w:style>
  <w:style w:type="paragraph" w:customStyle="1" w:styleId="acrtasr">
    <w:name w:val="a_crtasr"/>
    <w:basedOn w:val="atekst"/>
    <w:rsid w:val="008D234E"/>
    <w:pPr>
      <w:suppressAutoHyphens/>
      <w:spacing w:after="120" w:line="80" w:lineRule="exact"/>
      <w:ind w:firstLine="0"/>
      <w:jc w:val="center"/>
      <w:textAlignment w:val="baseline"/>
    </w:pPr>
    <w:rPr>
      <w:rFonts w:ascii="Arial" w:hAnsi="Arial" w:cs="Arial"/>
      <w:sz w:val="17"/>
      <w:szCs w:val="17"/>
    </w:rPr>
  </w:style>
  <w:style w:type="character" w:customStyle="1" w:styleId="Naslov1Znak">
    <w:name w:val="Naslov 1 Znak"/>
    <w:link w:val="Naslov1"/>
    <w:rsid w:val="0061475F"/>
    <w:rPr>
      <w:rFonts w:ascii="Arial" w:eastAsia="Times New Roman" w:hAnsi="Arial"/>
      <w:b/>
      <w:bCs/>
      <w:kern w:val="32"/>
      <w:sz w:val="32"/>
      <w:szCs w:val="32"/>
    </w:rPr>
  </w:style>
  <w:style w:type="paragraph" w:customStyle="1" w:styleId="aobcina">
    <w:name w:val="a_obcina"/>
    <w:basedOn w:val="atekst"/>
    <w:next w:val="astevilka"/>
    <w:rsid w:val="0061475F"/>
    <w:pPr>
      <w:suppressAutoHyphens/>
      <w:spacing w:after="240" w:line="220" w:lineRule="exact"/>
      <w:ind w:firstLine="0"/>
      <w:jc w:val="center"/>
      <w:textAlignment w:val="baseline"/>
      <w:outlineLvl w:val="1"/>
    </w:pPr>
    <w:rPr>
      <w:rFonts w:ascii="Arial" w:hAnsi="Arial" w:cs="Arial"/>
      <w:b/>
      <w:bCs/>
      <w:color w:val="0000FF"/>
      <w:sz w:val="21"/>
      <w:szCs w:val="21"/>
    </w:rPr>
  </w:style>
  <w:style w:type="paragraph" w:customStyle="1" w:styleId="aglavni">
    <w:name w:val="a_glavni"/>
    <w:basedOn w:val="aobcina"/>
    <w:next w:val="astevilka"/>
    <w:rsid w:val="0061475F"/>
    <w:pPr>
      <w:spacing w:line="280" w:lineRule="exact"/>
      <w:outlineLvl w:val="0"/>
    </w:pPr>
    <w:rPr>
      <w:bCs w:val="0"/>
      <w:sz w:val="28"/>
      <w:szCs w:val="28"/>
    </w:rPr>
  </w:style>
  <w:style w:type="paragraph" w:customStyle="1" w:styleId="aclennadnaslov">
    <w:name w:val="a_clennadnaslov"/>
    <w:basedOn w:val="aclen"/>
    <w:next w:val="aclen"/>
    <w:rsid w:val="0061475F"/>
    <w:pPr>
      <w:suppressAutoHyphens/>
      <w:textAlignment w:val="baseline"/>
    </w:pPr>
    <w:rPr>
      <w:rFonts w:ascii="Arial" w:hAnsi="Arial" w:cs="Arial"/>
      <w:sz w:val="17"/>
      <w:szCs w:val="17"/>
    </w:rPr>
  </w:style>
  <w:style w:type="paragraph" w:customStyle="1" w:styleId="apresledek18linija">
    <w:name w:val="a_presledek18linija"/>
    <w:basedOn w:val="atekst"/>
    <w:next w:val="atekst"/>
    <w:rsid w:val="0061475F"/>
    <w:pPr>
      <w:suppressAutoHyphens/>
      <w:spacing w:line="80" w:lineRule="exact"/>
      <w:ind w:firstLine="0"/>
      <w:textAlignment w:val="baseline"/>
    </w:pPr>
    <w:rPr>
      <w:rFonts w:ascii="Arial" w:hAnsi="Arial" w:cs="Arial"/>
      <w:sz w:val="17"/>
      <w:szCs w:val="17"/>
    </w:rPr>
  </w:style>
  <w:style w:type="paragraph" w:customStyle="1" w:styleId="TOCaglavni">
    <w:name w:val="TOC a_glavni"/>
    <w:basedOn w:val="atekst"/>
    <w:next w:val="atekst"/>
    <w:rsid w:val="0061475F"/>
    <w:pPr>
      <w:suppressAutoHyphens/>
      <w:ind w:left="567" w:firstLine="0"/>
      <w:jc w:val="left"/>
      <w:textAlignment w:val="baseline"/>
      <w:outlineLvl w:val="1"/>
    </w:pPr>
    <w:rPr>
      <w:rFonts w:ascii="Arial" w:hAnsi="Arial" w:cs="Arial"/>
      <w:b/>
      <w:sz w:val="20"/>
      <w:szCs w:val="17"/>
    </w:rPr>
  </w:style>
  <w:style w:type="paragraph" w:customStyle="1" w:styleId="TOCaobcina">
    <w:name w:val="TOC a_obcina"/>
    <w:basedOn w:val="atekst"/>
    <w:next w:val="atekst"/>
    <w:rsid w:val="0061475F"/>
    <w:pPr>
      <w:suppressAutoHyphens/>
      <w:spacing w:before="120" w:line="180" w:lineRule="exact"/>
      <w:ind w:left="567" w:right="454" w:firstLine="0"/>
      <w:jc w:val="left"/>
      <w:textAlignment w:val="baseline"/>
      <w:outlineLvl w:val="2"/>
    </w:pPr>
    <w:rPr>
      <w:rFonts w:ascii="Arial" w:hAnsi="Arial" w:cs="Arial"/>
      <w:sz w:val="18"/>
      <w:szCs w:val="17"/>
    </w:rPr>
  </w:style>
  <w:style w:type="paragraph" w:customStyle="1" w:styleId="TOCastevilkapagina">
    <w:name w:val="TOC a_stevilkapagina"/>
    <w:basedOn w:val="atekst"/>
    <w:next w:val="atekst"/>
    <w:rsid w:val="0061475F"/>
    <w:pPr>
      <w:suppressAutoHyphens/>
      <w:spacing w:line="160" w:lineRule="exact"/>
      <w:ind w:firstLine="0"/>
      <w:jc w:val="right"/>
      <w:textAlignment w:val="baseline"/>
    </w:pPr>
    <w:rPr>
      <w:rFonts w:ascii="Arial" w:hAnsi="Arial" w:cs="Arial"/>
      <w:sz w:val="18"/>
      <w:szCs w:val="17"/>
    </w:rPr>
  </w:style>
  <w:style w:type="paragraph" w:customStyle="1" w:styleId="TOCastevilka">
    <w:name w:val="TOC a_stevilka"/>
    <w:basedOn w:val="atekst"/>
    <w:next w:val="TOCastevilkapagina"/>
    <w:rsid w:val="0061475F"/>
    <w:pPr>
      <w:tabs>
        <w:tab w:val="left" w:pos="567"/>
      </w:tabs>
      <w:spacing w:line="180" w:lineRule="exact"/>
      <w:ind w:left="567" w:right="454" w:hanging="567"/>
      <w:textAlignment w:val="baseline"/>
    </w:pPr>
    <w:rPr>
      <w:rFonts w:ascii="Arial" w:hAnsi="Arial" w:cs="Arial"/>
      <w:sz w:val="18"/>
      <w:szCs w:val="17"/>
    </w:rPr>
  </w:style>
  <w:style w:type="paragraph" w:customStyle="1" w:styleId="atekstopomba">
    <w:name w:val="a_tekst_opomba"/>
    <w:basedOn w:val="atekst"/>
    <w:rsid w:val="0061475F"/>
    <w:pPr>
      <w:spacing w:line="180" w:lineRule="exact"/>
      <w:textAlignment w:val="baseline"/>
    </w:pPr>
    <w:rPr>
      <w:rFonts w:ascii="Arial" w:hAnsi="Arial" w:cs="Arial"/>
      <w:sz w:val="17"/>
      <w:szCs w:val="17"/>
    </w:rPr>
  </w:style>
  <w:style w:type="paragraph" w:customStyle="1" w:styleId="TOCtitle">
    <w:name w:val="TOC title"/>
    <w:basedOn w:val="atekst"/>
    <w:rsid w:val="0061475F"/>
    <w:pPr>
      <w:textAlignment w:val="baseline"/>
      <w:outlineLvl w:val="0"/>
    </w:pPr>
    <w:rPr>
      <w:rFonts w:ascii="Arial" w:hAnsi="Arial" w:cs="Arial"/>
      <w:sz w:val="17"/>
      <w:szCs w:val="17"/>
    </w:rPr>
  </w:style>
  <w:style w:type="paragraph" w:customStyle="1" w:styleId="atekstzo">
    <w:name w:val="a_tekstzo"/>
    <w:basedOn w:val="atekst"/>
    <w:rsid w:val="0061475F"/>
    <w:pPr>
      <w:jc w:val="left"/>
      <w:textAlignment w:val="baseline"/>
    </w:pPr>
    <w:rPr>
      <w:rFonts w:ascii="Arial" w:hAnsi="Arial" w:cs="Arial"/>
      <w:sz w:val="17"/>
      <w:szCs w:val="17"/>
    </w:rPr>
  </w:style>
  <w:style w:type="paragraph" w:customStyle="1" w:styleId="xnapaka">
    <w:name w:val="x_napaka"/>
    <w:basedOn w:val="atekst"/>
    <w:next w:val="atekst"/>
    <w:rsid w:val="0061475F"/>
    <w:pPr>
      <w:textAlignment w:val="baseline"/>
    </w:pPr>
    <w:rPr>
      <w:rFonts w:ascii="Arial" w:hAnsi="Arial" w:cs="Arial"/>
      <w:b/>
      <w:color w:val="FF0000"/>
      <w:sz w:val="17"/>
      <w:szCs w:val="17"/>
    </w:rPr>
  </w:style>
  <w:style w:type="paragraph" w:customStyle="1" w:styleId="apriloga">
    <w:name w:val="a_priloga"/>
    <w:basedOn w:val="atekst"/>
    <w:next w:val="atekst"/>
    <w:rsid w:val="0061475F"/>
    <w:pPr>
      <w:textAlignment w:val="baseline"/>
    </w:pPr>
    <w:rPr>
      <w:rFonts w:ascii="Arial" w:hAnsi="Arial" w:cs="Arial"/>
      <w:b/>
      <w:i/>
      <w:sz w:val="17"/>
      <w:szCs w:val="17"/>
    </w:rPr>
  </w:style>
  <w:style w:type="character" w:styleId="Hiperpovezava">
    <w:name w:val="Hyperlink"/>
    <w:uiPriority w:val="99"/>
    <w:unhideWhenUsed/>
    <w:rsid w:val="00C16883"/>
    <w:rPr>
      <w:color w:val="0000FF"/>
      <w:u w:val="single"/>
    </w:rPr>
  </w:style>
  <w:style w:type="paragraph" w:customStyle="1" w:styleId="Prehodneinkoncnedolocbe">
    <w:name w:val="Prehodne in koncne dolocbe"/>
    <w:basedOn w:val="Navaden"/>
    <w:rsid w:val="009A6CA6"/>
    <w:pPr>
      <w:spacing w:before="400" w:after="600"/>
    </w:pPr>
    <w:rPr>
      <w:b/>
    </w:rPr>
  </w:style>
  <w:style w:type="character" w:customStyle="1" w:styleId="A8">
    <w:name w:val="A8"/>
    <w:uiPriority w:val="99"/>
    <w:rsid w:val="00FF0785"/>
    <w:rPr>
      <w:b/>
      <w:bCs/>
      <w:color w:val="221E1F"/>
      <w:sz w:val="16"/>
      <w:szCs w:val="16"/>
    </w:rPr>
  </w:style>
  <w:style w:type="paragraph" w:customStyle="1" w:styleId="Pa3">
    <w:name w:val="Pa3"/>
    <w:basedOn w:val="Navaden"/>
    <w:next w:val="Navaden"/>
    <w:uiPriority w:val="99"/>
    <w:rsid w:val="00340F05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7">
    <w:name w:val="Pa7"/>
    <w:basedOn w:val="Navaden"/>
    <w:next w:val="Navaden"/>
    <w:uiPriority w:val="99"/>
    <w:rsid w:val="009A1EA4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14">
    <w:name w:val="Pa14"/>
    <w:basedOn w:val="Navaden"/>
    <w:next w:val="Navaden"/>
    <w:uiPriority w:val="99"/>
    <w:rsid w:val="00BC1644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9">
    <w:name w:val="Pa9"/>
    <w:basedOn w:val="Navaden"/>
    <w:next w:val="Navaden"/>
    <w:uiPriority w:val="99"/>
    <w:rsid w:val="00BC1644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character" w:styleId="Pripombasklic">
    <w:name w:val="annotation reference"/>
    <w:basedOn w:val="Privzetapisavaodstavka"/>
    <w:semiHidden/>
    <w:unhideWhenUsed/>
    <w:rsid w:val="0070301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70301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703011"/>
    <w:rPr>
      <w:rFonts w:ascii="Arial" w:eastAsia="Times New Roman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0301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03011"/>
    <w:rPr>
      <w:rFonts w:ascii="Arial" w:eastAsia="Times New Roman" w:hAnsi="Arial"/>
      <w:b/>
      <w:bCs/>
    </w:rPr>
  </w:style>
  <w:style w:type="paragraph" w:customStyle="1" w:styleId="0text">
    <w:name w:val="0 text"/>
    <w:basedOn w:val="Navaden"/>
    <w:link w:val="0textChar"/>
    <w:qFormat/>
    <w:rsid w:val="00373790"/>
    <w:pPr>
      <w:overflowPunct/>
      <w:autoSpaceDE/>
      <w:autoSpaceDN/>
      <w:adjustRightInd/>
      <w:textAlignment w:val="auto"/>
    </w:pPr>
    <w:rPr>
      <w:rFonts w:ascii="Times New Roman" w:hAnsi="Times New Roman"/>
      <w:sz w:val="24"/>
      <w:szCs w:val="24"/>
    </w:rPr>
  </w:style>
  <w:style w:type="character" w:customStyle="1" w:styleId="0textChar">
    <w:name w:val="0 text Char"/>
    <w:basedOn w:val="Privzetapisavaodstavka"/>
    <w:link w:val="0text"/>
    <w:rsid w:val="00373790"/>
    <w:rPr>
      <w:rFonts w:ascii="Times New Roman" w:eastAsia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37379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odstavkom0">
    <w:name w:val="alineazaodstavkom"/>
    <w:basedOn w:val="Navaden"/>
    <w:rsid w:val="0037379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styleId="SledenaHiperpovezava">
    <w:name w:val="FollowedHyperlink"/>
    <w:basedOn w:val="Privzetapisavaodstavka"/>
    <w:uiPriority w:val="99"/>
    <w:semiHidden/>
    <w:unhideWhenUsed/>
    <w:rsid w:val="00C32B61"/>
    <w:rPr>
      <w:color w:val="800080" w:themeColor="followedHyperlink"/>
      <w:u w:val="single"/>
    </w:rPr>
  </w:style>
  <w:style w:type="paragraph" w:styleId="Brezrazmikov">
    <w:name w:val="No Spacing"/>
    <w:uiPriority w:val="1"/>
    <w:qFormat/>
    <w:rsid w:val="007A03F7"/>
    <w:rPr>
      <w:sz w:val="22"/>
      <w:szCs w:val="22"/>
      <w:lang w:eastAsia="en-US"/>
    </w:rPr>
  </w:style>
  <w:style w:type="paragraph" w:customStyle="1" w:styleId="title-gr-seq-level-5">
    <w:name w:val="title-gr-seq-level-5"/>
    <w:basedOn w:val="Navaden"/>
    <w:rsid w:val="000126F8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underline">
    <w:name w:val="underline"/>
    <w:basedOn w:val="Privzetapisavaodstavka"/>
    <w:rsid w:val="000126F8"/>
  </w:style>
  <w:style w:type="paragraph" w:customStyle="1" w:styleId="norm">
    <w:name w:val="norm"/>
    <w:basedOn w:val="Navaden"/>
    <w:rsid w:val="000126F8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table" w:styleId="Tabelamrea">
    <w:name w:val="Table Grid"/>
    <w:basedOn w:val="Navadnatabela"/>
    <w:uiPriority w:val="39"/>
    <w:rsid w:val="004E1849"/>
    <w:pPr>
      <w:jc w:val="both"/>
    </w:pPr>
    <w:rPr>
      <w:rFonts w:ascii="Times New Roman" w:eastAsia="Times New Roman" w:hAnsi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8B00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882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80656">
          <w:marLeft w:val="8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3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4857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184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9762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5111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9440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1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0739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594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27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4293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2752">
          <w:marLeft w:val="8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920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52373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2593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84276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2916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9376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767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0223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44747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c.europa.eu/regional_policy/information-sources/publications/guidelines/2014/guidance-on-simplified-cost-options-scos-flat-rate-financing-standard-scales-of-unit-costs-lump-sums_sl" TargetMode="External"/><Relationship Id="rId18" Type="http://schemas.openxmlformats.org/officeDocument/2006/relationships/hyperlink" Target="http://www.uradni-list.si/1/objava.jsp?sop=2018-01-0946" TargetMode="External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s://qgis.org/en/site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18-01-0946" TargetMode="External"/><Relationship Id="rId17" Type="http://schemas.openxmlformats.org/officeDocument/2006/relationships/hyperlink" Target="http://www.uradni-list.si/1/objava.jsp?sop=2017-01-1446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5-01-1327" TargetMode="External"/><Relationship Id="rId20" Type="http://schemas.openxmlformats.org/officeDocument/2006/relationships/hyperlink" Target="http://www.evode.gov.si/index.php?id=116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7-01-1446" TargetMode="External"/><Relationship Id="rId24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hyperlink" Target="http://pisrs.si/Pis.web/npb/2020-01-3555-2011-01-4683-npb6-p3.pdf" TargetMode="External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hyperlink" Target="http://www.uradni-list.si/1/objava.jsp?sop=2015-01-1327" TargetMode="External"/><Relationship Id="rId19" Type="http://schemas.openxmlformats.org/officeDocument/2006/relationships/hyperlink" Target="https://rkg.gov.si/vstop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gp.mop@gov.si" TargetMode="External"/><Relationship Id="rId14" Type="http://schemas.openxmlformats.org/officeDocument/2006/relationships/hyperlink" Target="http://pisrs.si/Pis.web/npb/2020-01-3555-2011-01-4683-npb6-p2.pdf" TargetMode="External"/><Relationship Id="rId22" Type="http://schemas.openxmlformats.org/officeDocument/2006/relationships/hyperlink" Target="https://www.libreoffice.org/" TargetMode="External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276CD4DE-6F0D-4845-AD2D-C34CFF323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3228</Words>
  <Characters>18405</Characters>
  <Application>Microsoft Office Word</Application>
  <DocSecurity>0</DocSecurity>
  <Lines>153</Lines>
  <Paragraphs>43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21590</CharactersWithSpaces>
  <SharedDoc>false</SharedDoc>
  <HLinks>
    <vt:vector size="66" baseType="variant">
      <vt:variant>
        <vt:i4>24</vt:i4>
      </vt:variant>
      <vt:variant>
        <vt:i4>30</vt:i4>
      </vt:variant>
      <vt:variant>
        <vt:i4>0</vt:i4>
      </vt:variant>
      <vt:variant>
        <vt:i4>5</vt:i4>
      </vt:variant>
      <vt:variant>
        <vt:lpwstr>https://www.uradni-list.si/1/objava.jsp?sop=2020-01-3555</vt:lpwstr>
      </vt:variant>
      <vt:variant>
        <vt:lpwstr/>
      </vt:variant>
      <vt:variant>
        <vt:i4>7667757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http://www.uradni-list.si/1/objava.jsp?sop=2016-01-3304</vt:lpwstr>
      </vt:variant>
      <vt:variant>
        <vt:lpwstr/>
      </vt:variant>
      <vt:variant>
        <vt:i4>7667749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http://www.uradni-list.si/1/objava.jsp?sop=2015-01-3809</vt:lpwstr>
      </vt:variant>
      <vt:variant>
        <vt:lpwstr/>
      </vt:variant>
      <vt:variant>
        <vt:i4>7405614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http://www.uradni-list.si/1/objava.jsp?sop=2015-01-2352</vt:lpwstr>
      </vt:variant>
      <vt:variant>
        <vt:lpwstr/>
      </vt:variant>
      <vt:variant>
        <vt:i4>89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http://www.uradni-list.si/1/objava.jsp?urlid=201344&amp;stevilka=1687</vt:lpwstr>
      </vt:variant>
      <vt:variant>
        <vt:lpwstr/>
      </vt:variant>
      <vt:variant>
        <vt:i4>65627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http://www.uradni-list.si/1/objava.jsp?urlid=201264&amp;stevilka=2585</vt:lpwstr>
      </vt:variant>
      <vt:variant>
        <vt:lpwstr/>
      </vt:variant>
      <vt:variant>
        <vt:i4>3932261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http://www.uradni-list.si/1/objava.jsp?urlid=2011105&amp;stevilka=4683</vt:lpwstr>
      </vt:variant>
      <vt:variant>
        <vt:lpwstr/>
      </vt:variant>
      <vt:variant>
        <vt:i4>655364</vt:i4>
      </vt:variant>
      <vt:variant>
        <vt:i4>9</vt:i4>
      </vt:variant>
      <vt:variant>
        <vt:i4>0</vt:i4>
      </vt:variant>
      <vt:variant>
        <vt:i4>5</vt:i4>
      </vt:variant>
      <vt:variant>
        <vt:lpwstr>http://pisrs.si/Pis.web/npb/2020-01-3555-2011-01-4683-npb6-p4.pdf</vt:lpwstr>
      </vt:variant>
      <vt:variant>
        <vt:lpwstr/>
      </vt:variant>
      <vt:variant>
        <vt:i4>655363</vt:i4>
      </vt:variant>
      <vt:variant>
        <vt:i4>6</vt:i4>
      </vt:variant>
      <vt:variant>
        <vt:i4>0</vt:i4>
      </vt:variant>
      <vt:variant>
        <vt:i4>5</vt:i4>
      </vt:variant>
      <vt:variant>
        <vt:lpwstr>http://pisrs.si/Pis.web/npb/2020-01-3555-2011-01-4683-npb6-p3.pdf</vt:lpwstr>
      </vt:variant>
      <vt:variant>
        <vt:lpwstr/>
      </vt:variant>
      <vt:variant>
        <vt:i4>655362</vt:i4>
      </vt:variant>
      <vt:variant>
        <vt:i4>3</vt:i4>
      </vt:variant>
      <vt:variant>
        <vt:i4>0</vt:i4>
      </vt:variant>
      <vt:variant>
        <vt:i4>5</vt:i4>
      </vt:variant>
      <vt:variant>
        <vt:lpwstr>http://pisrs.si/Pis.web/npb/2020-01-3555-2011-01-4683-npb6-p2.pdf</vt:lpwstr>
      </vt:variant>
      <vt:variant>
        <vt:lpwstr/>
      </vt:variant>
      <vt:variant>
        <vt:i4>655361</vt:i4>
      </vt:variant>
      <vt:variant>
        <vt:i4>0</vt:i4>
      </vt:variant>
      <vt:variant>
        <vt:i4>0</vt:i4>
      </vt:variant>
      <vt:variant>
        <vt:i4>5</vt:i4>
      </vt:variant>
      <vt:variant>
        <vt:lpwstr>http://pisrs.si/Pis.web/npb/2020-01-3555-2011-01-4683-npb6-p1.pdf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2010-02-05T15:15:00Z</cp:lastPrinted>
  <dcterms:created xsi:type="dcterms:W3CDTF">2023-01-03T07:58:00Z</dcterms:created>
  <dcterms:modified xsi:type="dcterms:W3CDTF">2023-01-03T07:58:00Z</dcterms:modified>
</cp:coreProperties>
</file>