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437EF2">
        <w:rPr>
          <w:rFonts w:cs="Arial"/>
          <w:color w:val="000000"/>
        </w:rPr>
        <w:t>2022-2550-0016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437EF2">
        <w:rPr>
          <w:rFonts w:cs="Arial"/>
          <w:color w:val="000000"/>
        </w:rPr>
        <w:t>00704-363/2022/13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437EF2">
        <w:rPr>
          <w:rFonts w:cs="Arial"/>
          <w:color w:val="000000"/>
        </w:rPr>
        <w:t>27. 12. 2022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437EF2">
        <w:rPr>
          <w:rFonts w:cs="Arial"/>
          <w:color w:val="000000"/>
          <w:szCs w:val="20"/>
        </w:rPr>
        <w:t>52. dopisni seji</w:t>
      </w:r>
      <w:r>
        <w:rPr>
          <w:rFonts w:cs="Arial"/>
          <w:color w:val="000000"/>
          <w:szCs w:val="20"/>
        </w:rPr>
        <w:t xml:space="preserve"> dne </w:t>
      </w:r>
      <w:r w:rsidR="00F0273B">
        <w:rPr>
          <w:rFonts w:cs="Arial"/>
          <w:color w:val="000000"/>
          <w:szCs w:val="20"/>
        </w:rPr>
        <w:t>27. 12. 2022</w:t>
      </w:r>
      <w:r>
        <w:rPr>
          <w:rFonts w:cs="Arial"/>
          <w:color w:val="000000"/>
          <w:szCs w:val="20"/>
        </w:rPr>
        <w:t xml:space="preserve"> pod točko </w:t>
      </w:r>
      <w:r w:rsidR="00437EF2">
        <w:rPr>
          <w:rFonts w:cs="Arial"/>
          <w:color w:val="000000"/>
          <w:szCs w:val="20"/>
        </w:rPr>
        <w:t>6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F0273B">
        <w:rPr>
          <w:rFonts w:cs="Arial"/>
          <w:color w:val="000000"/>
          <w:szCs w:val="20"/>
        </w:rPr>
        <w:t>soglaša s P</w:t>
      </w:r>
      <w:r w:rsidR="00F0273B" w:rsidRPr="00F0273B">
        <w:rPr>
          <w:rFonts w:cs="Arial"/>
          <w:color w:val="000000"/>
          <w:szCs w:val="20"/>
        </w:rPr>
        <w:t>redlogom spremembe amandmaja k Resoluciji o nacionalnem programu ravnanja z radioaktivnimi odpadki in izra</w:t>
      </w:r>
      <w:r w:rsidR="00D45E12">
        <w:rPr>
          <w:rFonts w:cs="Arial"/>
          <w:color w:val="000000"/>
          <w:szCs w:val="20"/>
        </w:rPr>
        <w:t>bljenim gorivom za obdobje 2023–</w:t>
      </w:r>
      <w:r w:rsidR="00F0273B" w:rsidRPr="00F0273B">
        <w:rPr>
          <w:rFonts w:cs="Arial"/>
          <w:color w:val="000000"/>
          <w:szCs w:val="20"/>
        </w:rPr>
        <w:t>2032</w:t>
      </w:r>
      <w:r w:rsidR="00380CED">
        <w:rPr>
          <w:rFonts w:cs="Arial"/>
          <w:color w:val="000000"/>
          <w:szCs w:val="20"/>
        </w:rPr>
        <w:t>,</w:t>
      </w:r>
      <w:r w:rsidR="00F0273B">
        <w:rPr>
          <w:rFonts w:cs="Arial"/>
          <w:color w:val="000000"/>
          <w:szCs w:val="20"/>
        </w:rPr>
        <w:t xml:space="preserve"> EPA 395–</w:t>
      </w:r>
      <w:r w:rsidR="00F0273B" w:rsidRPr="00F0273B">
        <w:rPr>
          <w:rFonts w:cs="Arial"/>
          <w:color w:val="000000"/>
          <w:szCs w:val="20"/>
        </w:rPr>
        <w:t>IX.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437EF2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437EF2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F0273B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F0273B">
        <w:rPr>
          <w:rFonts w:cs="Arial"/>
          <w:color w:val="000000"/>
          <w:szCs w:val="20"/>
        </w:rPr>
        <w:t>Predlog</w:t>
      </w:r>
      <w:r w:rsidR="00F0273B" w:rsidRPr="00F0273B">
        <w:rPr>
          <w:rFonts w:cs="Arial"/>
          <w:color w:val="000000"/>
          <w:szCs w:val="20"/>
        </w:rPr>
        <w:t xml:space="preserve"> spremembe amandmaja k Resoluciji o nacionalnem programu ravnanja z radioaktivnimi odpadki in izra</w:t>
      </w:r>
      <w:r w:rsidR="0056021C">
        <w:rPr>
          <w:rFonts w:cs="Arial"/>
          <w:color w:val="000000"/>
          <w:szCs w:val="20"/>
        </w:rPr>
        <w:t>bljenim gorivom za obdobje 2023</w:t>
      </w:r>
      <w:r w:rsidR="0056021C">
        <w:rPr>
          <w:rFonts w:cs="Arial"/>
          <w:color w:val="000000"/>
          <w:szCs w:val="20"/>
        </w:rPr>
        <w:t>–</w:t>
      </w:r>
      <w:bookmarkStart w:id="0" w:name="_GoBack"/>
      <w:bookmarkEnd w:id="0"/>
      <w:r w:rsidR="00F0273B" w:rsidRPr="00F0273B">
        <w:rPr>
          <w:rFonts w:cs="Arial"/>
          <w:color w:val="000000"/>
          <w:szCs w:val="20"/>
        </w:rPr>
        <w:t>2032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437EF2" w:rsidRDefault="00437EF2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437EF2" w:rsidRDefault="00437EF2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37EF2" w:rsidRDefault="00437EF2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437EF2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60E7" w:rsidRDefault="008160E7" w:rsidP="00767987">
      <w:pPr>
        <w:spacing w:line="240" w:lineRule="auto"/>
      </w:pPr>
      <w:r>
        <w:separator/>
      </w:r>
    </w:p>
  </w:endnote>
  <w:endnote w:type="continuationSeparator" w:id="0">
    <w:p w:rsidR="008160E7" w:rsidRDefault="008160E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4A3" w:rsidRDefault="00CA04A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4A3" w:rsidRDefault="00CA04A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4A3" w:rsidRDefault="00CA04A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60E7" w:rsidRDefault="008160E7" w:rsidP="00767987">
      <w:pPr>
        <w:spacing w:line="240" w:lineRule="auto"/>
      </w:pPr>
      <w:r>
        <w:separator/>
      </w:r>
    </w:p>
  </w:footnote>
  <w:footnote w:type="continuationSeparator" w:id="0">
    <w:p w:rsidR="008160E7" w:rsidRDefault="008160E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4A3" w:rsidRDefault="00CA04A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4A3" w:rsidRDefault="00CA04A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86890"/>
    <w:rsid w:val="00366636"/>
    <w:rsid w:val="00367DE6"/>
    <w:rsid w:val="00380CED"/>
    <w:rsid w:val="003B3E19"/>
    <w:rsid w:val="004076C6"/>
    <w:rsid w:val="00437EF2"/>
    <w:rsid w:val="004B7F76"/>
    <w:rsid w:val="004E1BCE"/>
    <w:rsid w:val="0056021C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160E7"/>
    <w:rsid w:val="00896FBD"/>
    <w:rsid w:val="008A3F94"/>
    <w:rsid w:val="00904A48"/>
    <w:rsid w:val="00980294"/>
    <w:rsid w:val="009C5392"/>
    <w:rsid w:val="00A50E4B"/>
    <w:rsid w:val="00A9231D"/>
    <w:rsid w:val="00B40287"/>
    <w:rsid w:val="00B60117"/>
    <w:rsid w:val="00C0216A"/>
    <w:rsid w:val="00CA04A3"/>
    <w:rsid w:val="00CD6077"/>
    <w:rsid w:val="00CE234E"/>
    <w:rsid w:val="00D02973"/>
    <w:rsid w:val="00D45E12"/>
    <w:rsid w:val="00DA09BE"/>
    <w:rsid w:val="00E278C9"/>
    <w:rsid w:val="00E30579"/>
    <w:rsid w:val="00EC13B0"/>
    <w:rsid w:val="00F0273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Darja Adamič</cp:lastModifiedBy>
  <cp:revision>5</cp:revision>
  <dcterms:created xsi:type="dcterms:W3CDTF">2022-12-27T12:46:00Z</dcterms:created>
  <dcterms:modified xsi:type="dcterms:W3CDTF">2022-12-27T14:05:00Z</dcterms:modified>
</cp:coreProperties>
</file>