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C0772">
        <w:rPr>
          <w:rFonts w:cs="Arial"/>
          <w:color w:val="000000"/>
        </w:rPr>
        <w:t>2022-2330-0051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C0772">
        <w:rPr>
          <w:rFonts w:cs="Arial"/>
          <w:color w:val="000000"/>
        </w:rPr>
        <w:t>00704-440/2022/3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C0772">
        <w:rPr>
          <w:rFonts w:cs="Arial"/>
          <w:color w:val="000000"/>
        </w:rPr>
        <w:t>22. 12. 2022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C0772">
        <w:rPr>
          <w:rFonts w:cs="Arial"/>
          <w:color w:val="000000"/>
          <w:szCs w:val="20"/>
        </w:rPr>
        <w:t>29.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4C0772">
        <w:rPr>
          <w:rFonts w:cs="Arial"/>
          <w:color w:val="000000"/>
          <w:szCs w:val="20"/>
        </w:rPr>
        <w:t>22. 12. 2022</w:t>
      </w:r>
      <w:proofErr w:type="gramEnd"/>
      <w:r w:rsidRPr="002760DC">
        <w:rPr>
          <w:rFonts w:cs="Arial"/>
          <w:color w:val="000000"/>
          <w:szCs w:val="20"/>
        </w:rPr>
        <w:t xml:space="preserve"> pod točko </w:t>
      </w:r>
      <w:r w:rsidR="003C0A13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06533">
        <w:rPr>
          <w:rFonts w:cs="Arial"/>
          <w:color w:val="000000"/>
          <w:szCs w:val="20"/>
        </w:rPr>
        <w:t>Uredbo</w:t>
      </w:r>
      <w:r w:rsidR="004C0772">
        <w:rPr>
          <w:rFonts w:cs="Arial"/>
          <w:color w:val="000000"/>
          <w:szCs w:val="20"/>
        </w:rPr>
        <w:t xml:space="preserve"> o delovanju lokalnih akcijskih skupin in potrditvi strategij lokalnega razvoja za programsko obdobje do leta 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C077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4C077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C0772" w:rsidRDefault="004C07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406533">
        <w:rPr>
          <w:rFonts w:cs="Arial"/>
          <w:color w:val="000000"/>
          <w:szCs w:val="20"/>
        </w:rPr>
        <w:t>ijstvo, gozdarstvo in prehrano</w:t>
      </w:r>
    </w:p>
    <w:p w:rsidR="004C0772" w:rsidRDefault="004C07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406533">
        <w:rPr>
          <w:rFonts w:cs="Arial"/>
          <w:color w:val="000000"/>
          <w:szCs w:val="20"/>
        </w:rPr>
        <w:t>podarski razvoj in tehnologijo</w:t>
      </w:r>
    </w:p>
    <w:p w:rsidR="00406533" w:rsidRDefault="0040653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C0772" w:rsidRPr="00406533" w:rsidRDefault="004C07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06533">
        <w:rPr>
          <w:rFonts w:cs="Arial"/>
          <w:color w:val="000000"/>
          <w:szCs w:val="20"/>
        </w:rPr>
        <w:t>Služba Vlade Republike Slovenije za razvoj in evropsko kohezijsko politiko</w:t>
      </w:r>
    </w:p>
    <w:p w:rsidR="004C0772" w:rsidRDefault="004C07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4C077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40653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7DE" w:rsidRDefault="007427DE" w:rsidP="00767987">
      <w:pPr>
        <w:spacing w:line="240" w:lineRule="auto"/>
      </w:pPr>
      <w:r>
        <w:separator/>
      </w:r>
    </w:p>
  </w:endnote>
  <w:endnote w:type="continuationSeparator" w:id="0">
    <w:p w:rsidR="007427DE" w:rsidRDefault="007427D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F3" w:rsidRDefault="005D7EF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F3" w:rsidRDefault="005D7EF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F3" w:rsidRDefault="005D7EF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7DE" w:rsidRDefault="007427DE" w:rsidP="00767987">
      <w:pPr>
        <w:spacing w:line="240" w:lineRule="auto"/>
      </w:pPr>
      <w:r>
        <w:separator/>
      </w:r>
    </w:p>
  </w:footnote>
  <w:footnote w:type="continuationSeparator" w:id="0">
    <w:p w:rsidR="007427DE" w:rsidRDefault="007427D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F3" w:rsidRDefault="005D7EF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F3" w:rsidRDefault="005D7EF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0766"/>
    <w:rsid w:val="00071321"/>
    <w:rsid w:val="000B3FE6"/>
    <w:rsid w:val="000E21B2"/>
    <w:rsid w:val="00204177"/>
    <w:rsid w:val="00366636"/>
    <w:rsid w:val="00367DE6"/>
    <w:rsid w:val="003B3E19"/>
    <w:rsid w:val="003C0A13"/>
    <w:rsid w:val="00406533"/>
    <w:rsid w:val="004076C6"/>
    <w:rsid w:val="004B7F76"/>
    <w:rsid w:val="004C0772"/>
    <w:rsid w:val="004E1BCE"/>
    <w:rsid w:val="00592079"/>
    <w:rsid w:val="005D7EF3"/>
    <w:rsid w:val="00626C16"/>
    <w:rsid w:val="00682FFE"/>
    <w:rsid w:val="006C69EC"/>
    <w:rsid w:val="007039D0"/>
    <w:rsid w:val="00710C90"/>
    <w:rsid w:val="007427DE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3</cp:revision>
  <dcterms:created xsi:type="dcterms:W3CDTF">2022-12-20T10:32:00Z</dcterms:created>
  <dcterms:modified xsi:type="dcterms:W3CDTF">2022-12-20T13:36:00Z</dcterms:modified>
</cp:coreProperties>
</file>