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071"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19"/>
        <w:gridCol w:w="517"/>
        <w:gridCol w:w="892"/>
        <w:gridCol w:w="1414"/>
        <w:gridCol w:w="417"/>
        <w:gridCol w:w="1295"/>
        <w:gridCol w:w="301"/>
        <w:gridCol w:w="385"/>
        <w:gridCol w:w="223"/>
        <w:gridCol w:w="508"/>
        <w:gridCol w:w="1700"/>
      </w:tblGrid>
      <w:tr w:rsidR="000A3BAB" w:rsidRPr="00F026BB" w14:paraId="585AB7AB" w14:textId="77777777" w:rsidTr="00EB6C03">
        <w:trPr>
          <w:gridAfter w:val="5"/>
          <w:wAfter w:w="3117" w:type="dxa"/>
        </w:trPr>
        <w:tc>
          <w:tcPr>
            <w:tcW w:w="5954" w:type="dxa"/>
            <w:gridSpan w:val="6"/>
            <w:tcBorders>
              <w:top w:val="single" w:sz="4" w:space="0" w:color="auto"/>
              <w:left w:val="single" w:sz="4" w:space="0" w:color="auto"/>
              <w:bottom w:val="single" w:sz="4" w:space="0" w:color="auto"/>
              <w:right w:val="single" w:sz="4" w:space="0" w:color="auto"/>
            </w:tcBorders>
          </w:tcPr>
          <w:p w14:paraId="5A99C656" w14:textId="77777777" w:rsidR="000A3BAB" w:rsidRPr="00A04442" w:rsidRDefault="000A3BAB" w:rsidP="00E62C67">
            <w:pPr>
              <w:widowControl w:val="0"/>
              <w:overflowPunct w:val="0"/>
              <w:autoSpaceDE w:val="0"/>
              <w:autoSpaceDN w:val="0"/>
              <w:adjustRightInd w:val="0"/>
              <w:spacing w:line="260" w:lineRule="exact"/>
              <w:textAlignment w:val="baseline"/>
              <w:rPr>
                <w:rFonts w:cs="Arial"/>
                <w:sz w:val="22"/>
                <w:szCs w:val="22"/>
                <w:lang w:val="sl-SI" w:eastAsia="sl-SI"/>
              </w:rPr>
            </w:pPr>
            <w:r w:rsidRPr="00A04442">
              <w:rPr>
                <w:rFonts w:cs="Arial"/>
                <w:sz w:val="22"/>
                <w:szCs w:val="22"/>
                <w:lang w:val="sl-SI" w:eastAsia="sl-SI"/>
              </w:rPr>
              <w:t xml:space="preserve">Številka </w:t>
            </w:r>
            <w:r w:rsidR="00283CE9" w:rsidRPr="00283CE9">
              <w:rPr>
                <w:rFonts w:cs="Arial"/>
                <w:sz w:val="22"/>
                <w:szCs w:val="22"/>
                <w:lang w:val="sl-SI" w:eastAsia="sl-SI"/>
              </w:rPr>
              <w:t>0070-143/2022</w:t>
            </w:r>
          </w:p>
        </w:tc>
      </w:tr>
      <w:tr w:rsidR="000A3BAB" w:rsidRPr="00F026BB" w14:paraId="1133DEFF" w14:textId="77777777" w:rsidTr="00EB6C03">
        <w:trPr>
          <w:gridAfter w:val="5"/>
          <w:wAfter w:w="3117" w:type="dxa"/>
        </w:trPr>
        <w:tc>
          <w:tcPr>
            <w:tcW w:w="5954" w:type="dxa"/>
            <w:gridSpan w:val="6"/>
            <w:tcBorders>
              <w:top w:val="single" w:sz="4" w:space="0" w:color="auto"/>
            </w:tcBorders>
          </w:tcPr>
          <w:p w14:paraId="2B450093" w14:textId="7BBB2A80" w:rsidR="000A3BAB" w:rsidRPr="00A04442" w:rsidRDefault="000A3BAB" w:rsidP="00E62C67">
            <w:pPr>
              <w:widowControl w:val="0"/>
              <w:overflowPunct w:val="0"/>
              <w:autoSpaceDE w:val="0"/>
              <w:autoSpaceDN w:val="0"/>
              <w:adjustRightInd w:val="0"/>
              <w:spacing w:line="260" w:lineRule="exact"/>
              <w:textAlignment w:val="baseline"/>
              <w:rPr>
                <w:rFonts w:cs="Arial"/>
                <w:sz w:val="22"/>
                <w:szCs w:val="22"/>
                <w:lang w:val="sl-SI" w:eastAsia="sl-SI"/>
              </w:rPr>
            </w:pPr>
            <w:r w:rsidRPr="00A04442">
              <w:rPr>
                <w:rFonts w:cs="Arial"/>
                <w:sz w:val="22"/>
                <w:szCs w:val="22"/>
                <w:lang w:val="sl-SI" w:eastAsia="sl-SI"/>
              </w:rPr>
              <w:t xml:space="preserve">Ljubljana, </w:t>
            </w:r>
            <w:r w:rsidR="00283CE9">
              <w:rPr>
                <w:rFonts w:cs="Arial"/>
                <w:sz w:val="22"/>
                <w:szCs w:val="22"/>
                <w:lang w:val="sl-SI" w:eastAsia="sl-SI"/>
              </w:rPr>
              <w:t xml:space="preserve">dne </w:t>
            </w:r>
            <w:r w:rsidR="00AF1BEE">
              <w:rPr>
                <w:rFonts w:cs="Arial"/>
                <w:sz w:val="22"/>
                <w:szCs w:val="22"/>
                <w:lang w:val="sl-SI" w:eastAsia="sl-SI"/>
              </w:rPr>
              <w:t>15</w:t>
            </w:r>
            <w:r w:rsidR="00283CE9">
              <w:rPr>
                <w:rFonts w:cs="Arial"/>
                <w:sz w:val="22"/>
                <w:szCs w:val="22"/>
                <w:lang w:val="sl-SI" w:eastAsia="sl-SI"/>
              </w:rPr>
              <w:t>. novembra 2022</w:t>
            </w:r>
          </w:p>
        </w:tc>
      </w:tr>
      <w:tr w:rsidR="000A3BAB" w:rsidRPr="00F026BB" w14:paraId="7BDCC3D5" w14:textId="77777777" w:rsidTr="00EB6C03">
        <w:trPr>
          <w:gridAfter w:val="5"/>
          <w:wAfter w:w="3117" w:type="dxa"/>
        </w:trPr>
        <w:tc>
          <w:tcPr>
            <w:tcW w:w="5954" w:type="dxa"/>
            <w:gridSpan w:val="6"/>
          </w:tcPr>
          <w:p w14:paraId="0DFE9D14" w14:textId="77777777" w:rsidR="000A3BAB" w:rsidRPr="00A04442" w:rsidRDefault="000A3BAB" w:rsidP="00E62C67">
            <w:pPr>
              <w:widowControl w:val="0"/>
              <w:overflowPunct w:val="0"/>
              <w:autoSpaceDE w:val="0"/>
              <w:autoSpaceDN w:val="0"/>
              <w:adjustRightInd w:val="0"/>
              <w:spacing w:line="260" w:lineRule="exact"/>
              <w:textAlignment w:val="baseline"/>
              <w:rPr>
                <w:rFonts w:cs="Arial"/>
                <w:sz w:val="22"/>
                <w:szCs w:val="22"/>
                <w:lang w:val="sl-SI" w:eastAsia="sl-SI"/>
              </w:rPr>
            </w:pPr>
            <w:r w:rsidRPr="00A04442">
              <w:rPr>
                <w:rFonts w:cs="Arial"/>
                <w:sz w:val="22"/>
                <w:szCs w:val="22"/>
                <w:lang w:val="sl-SI" w:eastAsia="sl-SI"/>
              </w:rPr>
              <w:t xml:space="preserve">EVA: </w:t>
            </w:r>
            <w:r w:rsidR="00283CE9">
              <w:rPr>
                <w:rFonts w:cs="Arial"/>
                <w:sz w:val="22"/>
                <w:szCs w:val="22"/>
                <w:lang w:val="sl-SI" w:eastAsia="sl-SI"/>
              </w:rPr>
              <w:t>2022-3330-0126</w:t>
            </w:r>
          </w:p>
        </w:tc>
      </w:tr>
      <w:tr w:rsidR="000A3BAB" w:rsidRPr="00F026BB" w14:paraId="0D762635" w14:textId="77777777" w:rsidTr="00EB6C03">
        <w:trPr>
          <w:gridAfter w:val="5"/>
          <w:wAfter w:w="3117" w:type="dxa"/>
          <w:trHeight w:val="1007"/>
        </w:trPr>
        <w:tc>
          <w:tcPr>
            <w:tcW w:w="5954" w:type="dxa"/>
            <w:gridSpan w:val="6"/>
          </w:tcPr>
          <w:p w14:paraId="5F51ABBA" w14:textId="77777777" w:rsidR="000A3BAB" w:rsidRPr="00F026BB" w:rsidRDefault="000A3BAB" w:rsidP="000A3BAB">
            <w:pPr>
              <w:widowControl w:val="0"/>
              <w:spacing w:line="260" w:lineRule="exact"/>
              <w:rPr>
                <w:rFonts w:cs="Arial"/>
                <w:sz w:val="24"/>
                <w:lang w:val="sl-SI"/>
              </w:rPr>
            </w:pPr>
          </w:p>
          <w:p w14:paraId="5B35E765" w14:textId="77777777" w:rsidR="000A3BAB" w:rsidRPr="00F026BB" w:rsidRDefault="000A3BAB" w:rsidP="000A3BAB">
            <w:pPr>
              <w:widowControl w:val="0"/>
              <w:spacing w:line="260" w:lineRule="exact"/>
              <w:rPr>
                <w:rFonts w:cs="Arial"/>
                <w:b/>
                <w:sz w:val="24"/>
                <w:lang w:val="sl-SI"/>
              </w:rPr>
            </w:pPr>
            <w:r w:rsidRPr="00F026BB">
              <w:rPr>
                <w:rFonts w:cs="Arial"/>
                <w:b/>
                <w:sz w:val="24"/>
                <w:lang w:val="sl-SI"/>
              </w:rPr>
              <w:t>GENERALNI SEKRETARIAT VLADE REPUBLIKE SLOVENIJE</w:t>
            </w:r>
          </w:p>
          <w:p w14:paraId="3DFAEBF4" w14:textId="77777777" w:rsidR="000A3BAB" w:rsidRPr="00F026BB" w:rsidRDefault="00444558" w:rsidP="000A3BAB">
            <w:pPr>
              <w:widowControl w:val="0"/>
              <w:spacing w:line="260" w:lineRule="exact"/>
              <w:rPr>
                <w:rFonts w:cs="Arial"/>
                <w:b/>
                <w:sz w:val="24"/>
                <w:lang w:val="sl-SI"/>
              </w:rPr>
            </w:pPr>
            <w:hyperlink r:id="rId8" w:history="1">
              <w:r w:rsidR="000A3BAB" w:rsidRPr="00F026BB">
                <w:rPr>
                  <w:rFonts w:cs="Arial"/>
                  <w:b/>
                  <w:color w:val="0000FF"/>
                  <w:sz w:val="24"/>
                  <w:u w:val="single"/>
                  <w:lang w:val="sl-SI"/>
                </w:rPr>
                <w:t>gp.gs@gov.si</w:t>
              </w:r>
            </w:hyperlink>
          </w:p>
          <w:p w14:paraId="5E3AB672" w14:textId="77777777" w:rsidR="000A3BAB" w:rsidRPr="00F026BB" w:rsidRDefault="000A3BAB" w:rsidP="000A3BAB">
            <w:pPr>
              <w:widowControl w:val="0"/>
              <w:spacing w:line="260" w:lineRule="exact"/>
              <w:rPr>
                <w:rFonts w:cs="Arial"/>
                <w:sz w:val="24"/>
                <w:lang w:val="sl-SI"/>
              </w:rPr>
            </w:pPr>
          </w:p>
        </w:tc>
      </w:tr>
      <w:tr w:rsidR="000A3BAB" w:rsidRPr="003E1B5D" w14:paraId="2964AF80" w14:textId="77777777" w:rsidTr="000A3BAB">
        <w:tc>
          <w:tcPr>
            <w:tcW w:w="9071" w:type="dxa"/>
            <w:gridSpan w:val="11"/>
          </w:tcPr>
          <w:p w14:paraId="08A47D39" w14:textId="77777777" w:rsidR="000A3BAB" w:rsidRPr="00F026BB" w:rsidRDefault="000A3BAB" w:rsidP="003E1B5D">
            <w:pPr>
              <w:widowControl w:val="0"/>
              <w:overflowPunct w:val="0"/>
              <w:autoSpaceDE w:val="0"/>
              <w:autoSpaceDN w:val="0"/>
              <w:adjustRightInd w:val="0"/>
              <w:spacing w:line="260" w:lineRule="exact"/>
              <w:ind w:left="1307" w:hanging="1307"/>
              <w:jc w:val="both"/>
              <w:textAlignment w:val="baseline"/>
              <w:rPr>
                <w:rFonts w:cs="Arial"/>
                <w:b/>
                <w:sz w:val="24"/>
                <w:lang w:val="sl-SI" w:eastAsia="sl-SI"/>
              </w:rPr>
            </w:pPr>
            <w:r w:rsidRPr="00F026BB">
              <w:rPr>
                <w:rFonts w:cs="Arial"/>
                <w:b/>
                <w:sz w:val="24"/>
                <w:lang w:val="sl-SI" w:eastAsia="sl-SI"/>
              </w:rPr>
              <w:t xml:space="preserve">ZADEVA: </w:t>
            </w:r>
            <w:r w:rsidR="003E1B5D">
              <w:rPr>
                <w:rFonts w:cs="Arial"/>
                <w:b/>
                <w:sz w:val="24"/>
                <w:lang w:val="sl-SI" w:eastAsia="sl-SI"/>
              </w:rPr>
              <w:t>Predlog</w:t>
            </w:r>
            <w:r w:rsidR="003E1B5D" w:rsidRPr="003E1B5D">
              <w:rPr>
                <w:rFonts w:cs="Arial"/>
                <w:sz w:val="22"/>
                <w:szCs w:val="22"/>
                <w:lang w:val="sl-SI" w:eastAsia="sl-SI"/>
              </w:rPr>
              <w:t xml:space="preserve"> </w:t>
            </w:r>
            <w:r w:rsidR="003E1B5D" w:rsidRPr="003E1B5D">
              <w:rPr>
                <w:rFonts w:cs="Arial"/>
                <w:b/>
                <w:sz w:val="24"/>
                <w:lang w:val="sl-SI" w:eastAsia="sl-SI"/>
              </w:rPr>
              <w:t>Zakona o dopolnitvi Zakona o Bloudkovih priznanjih</w:t>
            </w:r>
            <w:r w:rsidR="00E27745" w:rsidRPr="00E27745">
              <w:rPr>
                <w:rFonts w:cs="Arial"/>
                <w:b/>
                <w:sz w:val="24"/>
                <w:lang w:val="sl-SI" w:eastAsia="sl-SI"/>
              </w:rPr>
              <w:t xml:space="preserve"> </w:t>
            </w:r>
            <w:r w:rsidR="003E1B5D">
              <w:rPr>
                <w:rFonts w:cs="Arial"/>
                <w:b/>
                <w:sz w:val="24"/>
                <w:lang w:val="sl-SI" w:eastAsia="sl-SI"/>
              </w:rPr>
              <w:t xml:space="preserve">- </w:t>
            </w:r>
            <w:r w:rsidRPr="00F026BB">
              <w:rPr>
                <w:rFonts w:cs="Arial"/>
                <w:b/>
                <w:sz w:val="24"/>
                <w:lang w:val="sl-SI" w:eastAsia="sl-SI"/>
              </w:rPr>
              <w:t xml:space="preserve">predlog za obravnavo </w:t>
            </w:r>
          </w:p>
        </w:tc>
      </w:tr>
      <w:tr w:rsidR="000A3BAB" w:rsidRPr="00F026BB" w14:paraId="1CE26DA4" w14:textId="77777777" w:rsidTr="000A3BAB">
        <w:tc>
          <w:tcPr>
            <w:tcW w:w="9071" w:type="dxa"/>
            <w:gridSpan w:val="11"/>
          </w:tcPr>
          <w:p w14:paraId="16AD9965" w14:textId="77777777" w:rsidR="000A3BAB" w:rsidRPr="00F026BB" w:rsidRDefault="000A3BAB" w:rsidP="000A3BAB">
            <w:pPr>
              <w:widowControl w:val="0"/>
              <w:overflowPunct w:val="0"/>
              <w:autoSpaceDE w:val="0"/>
              <w:autoSpaceDN w:val="0"/>
              <w:adjustRightInd w:val="0"/>
              <w:spacing w:line="260" w:lineRule="exact"/>
              <w:textAlignment w:val="baseline"/>
              <w:outlineLvl w:val="3"/>
              <w:rPr>
                <w:rFonts w:cs="Arial"/>
                <w:b/>
                <w:sz w:val="24"/>
                <w:lang w:val="sl-SI" w:eastAsia="sl-SI"/>
              </w:rPr>
            </w:pPr>
            <w:r w:rsidRPr="00F026BB">
              <w:rPr>
                <w:rFonts w:cs="Arial"/>
                <w:b/>
                <w:sz w:val="24"/>
                <w:lang w:val="sl-SI" w:eastAsia="sl-SI"/>
              </w:rPr>
              <w:t>1. Predlog sklepov vlade:</w:t>
            </w:r>
          </w:p>
        </w:tc>
      </w:tr>
      <w:tr w:rsidR="000A3BAB" w:rsidRPr="00F026BB" w14:paraId="5622749D" w14:textId="77777777" w:rsidTr="000A3BAB">
        <w:tc>
          <w:tcPr>
            <w:tcW w:w="9071" w:type="dxa"/>
            <w:gridSpan w:val="11"/>
          </w:tcPr>
          <w:p w14:paraId="3594FE07" w14:textId="77777777" w:rsidR="000A3BAB" w:rsidRPr="00F026BB" w:rsidRDefault="000A3BAB" w:rsidP="000A3BAB">
            <w:pPr>
              <w:widowControl w:val="0"/>
              <w:overflowPunct w:val="0"/>
              <w:autoSpaceDE w:val="0"/>
              <w:autoSpaceDN w:val="0"/>
              <w:adjustRightInd w:val="0"/>
              <w:spacing w:line="240" w:lineRule="auto"/>
              <w:jc w:val="both"/>
              <w:textAlignment w:val="baseline"/>
              <w:rPr>
                <w:rFonts w:cs="Arial"/>
                <w:sz w:val="22"/>
                <w:szCs w:val="22"/>
                <w:lang w:val="sl-SI" w:eastAsia="sl-SI"/>
              </w:rPr>
            </w:pPr>
            <w:r w:rsidRPr="00F026BB">
              <w:rPr>
                <w:rFonts w:cs="Arial"/>
                <w:sz w:val="22"/>
                <w:szCs w:val="22"/>
                <w:lang w:val="sl-SI" w:eastAsia="sl-SI"/>
              </w:rPr>
              <w:t>Na podlagi drugega odstavka 2. člena Zakona o Vladi Republike Slovenije (Uradni list RS, št. 24/05 – uradno prečiščeno besedilo, 109/08, 38/10 – ZUKN, 8/12, 21/13, 47/13 – ZDU-1G, 65/14 in 55/17) je Vlada Republike Slovenije na ... seji dne ... sprejela sklep:</w:t>
            </w:r>
          </w:p>
          <w:p w14:paraId="2FE21707" w14:textId="77777777" w:rsidR="000A3BAB" w:rsidRPr="00F026BB" w:rsidRDefault="000A3BAB" w:rsidP="000A3BAB">
            <w:pPr>
              <w:widowControl w:val="0"/>
              <w:overflowPunct w:val="0"/>
              <w:autoSpaceDE w:val="0"/>
              <w:autoSpaceDN w:val="0"/>
              <w:adjustRightInd w:val="0"/>
              <w:spacing w:line="240" w:lineRule="auto"/>
              <w:jc w:val="both"/>
              <w:textAlignment w:val="baseline"/>
              <w:rPr>
                <w:rFonts w:cs="Arial"/>
                <w:sz w:val="22"/>
                <w:szCs w:val="22"/>
                <w:lang w:val="sl-SI" w:eastAsia="sl-SI"/>
              </w:rPr>
            </w:pPr>
          </w:p>
          <w:p w14:paraId="0F9A4222" w14:textId="77777777" w:rsidR="000A3BAB" w:rsidRPr="00F026BB" w:rsidRDefault="000A3BAB" w:rsidP="000A3BAB">
            <w:pPr>
              <w:widowControl w:val="0"/>
              <w:overflowPunct w:val="0"/>
              <w:autoSpaceDE w:val="0"/>
              <w:autoSpaceDN w:val="0"/>
              <w:adjustRightInd w:val="0"/>
              <w:spacing w:line="240" w:lineRule="auto"/>
              <w:jc w:val="both"/>
              <w:textAlignment w:val="baseline"/>
              <w:rPr>
                <w:rFonts w:cs="Arial"/>
                <w:sz w:val="22"/>
                <w:szCs w:val="22"/>
                <w:lang w:val="sl-SI" w:eastAsia="sl-SI"/>
              </w:rPr>
            </w:pPr>
            <w:r w:rsidRPr="00F026BB">
              <w:rPr>
                <w:rFonts w:cs="Arial"/>
                <w:sz w:val="22"/>
                <w:szCs w:val="22"/>
                <w:lang w:val="sl-SI" w:eastAsia="sl-SI"/>
              </w:rPr>
              <w:t xml:space="preserve">Vlada Republike Slovenije je določila besedilo Predloga </w:t>
            </w:r>
            <w:r w:rsidR="00D42566" w:rsidRPr="00D42566">
              <w:rPr>
                <w:rFonts w:cs="Arial"/>
                <w:sz w:val="22"/>
                <w:szCs w:val="22"/>
                <w:lang w:val="sl-SI" w:eastAsia="sl-SI"/>
              </w:rPr>
              <w:t>Zakon</w:t>
            </w:r>
            <w:r w:rsidR="00D42566">
              <w:rPr>
                <w:rFonts w:cs="Arial"/>
                <w:sz w:val="22"/>
                <w:szCs w:val="22"/>
                <w:lang w:val="sl-SI" w:eastAsia="sl-SI"/>
              </w:rPr>
              <w:t>a</w:t>
            </w:r>
            <w:r w:rsidR="00D42566" w:rsidRPr="00D42566">
              <w:rPr>
                <w:rFonts w:cs="Arial"/>
                <w:sz w:val="22"/>
                <w:szCs w:val="22"/>
                <w:lang w:val="sl-SI" w:eastAsia="sl-SI"/>
              </w:rPr>
              <w:t xml:space="preserve"> o dopolnitvi Zakona o Bloudkovih priznanjih </w:t>
            </w:r>
            <w:r w:rsidR="00D42566">
              <w:rPr>
                <w:rFonts w:cs="Arial"/>
                <w:sz w:val="22"/>
                <w:szCs w:val="22"/>
                <w:lang w:val="sl-SI" w:eastAsia="sl-SI"/>
              </w:rPr>
              <w:t>in</w:t>
            </w:r>
            <w:r w:rsidRPr="00F026BB">
              <w:rPr>
                <w:rFonts w:cs="Arial"/>
                <w:sz w:val="22"/>
                <w:szCs w:val="22"/>
                <w:lang w:val="sl-SI" w:eastAsia="sl-SI"/>
              </w:rPr>
              <w:t xml:space="preserve"> ga pošlje v obravnavo Državnemu zboru Republike Slovenije po </w:t>
            </w:r>
            <w:r w:rsidR="00D42566">
              <w:rPr>
                <w:rFonts w:cs="Arial"/>
                <w:sz w:val="22"/>
                <w:szCs w:val="22"/>
                <w:lang w:val="sl-SI" w:eastAsia="sl-SI"/>
              </w:rPr>
              <w:t>rednem</w:t>
            </w:r>
            <w:r w:rsidR="00B86CD4">
              <w:rPr>
                <w:rFonts w:cs="Arial"/>
                <w:sz w:val="22"/>
                <w:szCs w:val="22"/>
                <w:lang w:val="sl-SI" w:eastAsia="sl-SI"/>
              </w:rPr>
              <w:t xml:space="preserve"> </w:t>
            </w:r>
            <w:r w:rsidRPr="00F026BB">
              <w:rPr>
                <w:rFonts w:cs="Arial"/>
                <w:sz w:val="22"/>
                <w:szCs w:val="22"/>
                <w:lang w:val="sl-SI" w:eastAsia="sl-SI"/>
              </w:rPr>
              <w:t>postopku.</w:t>
            </w:r>
          </w:p>
          <w:p w14:paraId="2BE7DCFB" w14:textId="77777777" w:rsidR="000A3BAB" w:rsidRPr="00F026BB" w:rsidRDefault="000A3BAB" w:rsidP="000A3BAB">
            <w:pPr>
              <w:widowControl w:val="0"/>
              <w:overflowPunct w:val="0"/>
              <w:autoSpaceDE w:val="0"/>
              <w:autoSpaceDN w:val="0"/>
              <w:adjustRightInd w:val="0"/>
              <w:spacing w:line="240" w:lineRule="auto"/>
              <w:jc w:val="both"/>
              <w:textAlignment w:val="baseline"/>
              <w:rPr>
                <w:rFonts w:cs="Arial"/>
                <w:iCs/>
                <w:sz w:val="22"/>
                <w:szCs w:val="22"/>
                <w:lang w:val="sl-SI" w:eastAsia="sl-SI"/>
              </w:rPr>
            </w:pPr>
          </w:p>
          <w:p w14:paraId="79155FB9" w14:textId="77777777" w:rsidR="000A3BAB" w:rsidRPr="00F026BB" w:rsidRDefault="000A3BAB" w:rsidP="000A3BAB">
            <w:pPr>
              <w:widowControl w:val="0"/>
              <w:overflowPunct w:val="0"/>
              <w:autoSpaceDE w:val="0"/>
              <w:autoSpaceDN w:val="0"/>
              <w:adjustRightInd w:val="0"/>
              <w:spacing w:line="240" w:lineRule="auto"/>
              <w:ind w:left="360"/>
              <w:jc w:val="both"/>
              <w:textAlignment w:val="baseline"/>
              <w:rPr>
                <w:rFonts w:cs="Arial"/>
                <w:sz w:val="22"/>
                <w:szCs w:val="22"/>
                <w:lang w:val="sl-SI" w:eastAsia="sl-SI"/>
              </w:rPr>
            </w:pPr>
            <w:r w:rsidRPr="00F026BB">
              <w:rPr>
                <w:rFonts w:cs="Arial"/>
                <w:iCs/>
                <w:sz w:val="22"/>
                <w:szCs w:val="22"/>
                <w:lang w:val="sl-SI" w:eastAsia="sl-SI"/>
              </w:rPr>
              <w:t xml:space="preserve">                                                                           Barbara Kolenko Helbl </w:t>
            </w:r>
          </w:p>
          <w:p w14:paraId="4406348B" w14:textId="77777777" w:rsidR="000A3BAB" w:rsidRPr="00F026BB" w:rsidRDefault="000A3BAB" w:rsidP="000A3BAB">
            <w:pPr>
              <w:widowControl w:val="0"/>
              <w:overflowPunct w:val="0"/>
              <w:autoSpaceDE w:val="0"/>
              <w:autoSpaceDN w:val="0"/>
              <w:adjustRightInd w:val="0"/>
              <w:spacing w:line="240" w:lineRule="auto"/>
              <w:ind w:left="360"/>
              <w:jc w:val="both"/>
              <w:textAlignment w:val="baseline"/>
              <w:rPr>
                <w:rFonts w:cs="Arial"/>
                <w:iCs/>
                <w:sz w:val="22"/>
                <w:szCs w:val="22"/>
                <w:lang w:val="sl-SI" w:eastAsia="sl-SI"/>
              </w:rPr>
            </w:pPr>
            <w:r w:rsidRPr="00F026BB">
              <w:rPr>
                <w:rFonts w:cs="Arial"/>
                <w:iCs/>
                <w:sz w:val="22"/>
                <w:szCs w:val="22"/>
                <w:lang w:val="sl-SI" w:eastAsia="sl-SI"/>
              </w:rPr>
              <w:t xml:space="preserve">                                                                     GENERALNA SEKRETARKA</w:t>
            </w:r>
          </w:p>
          <w:p w14:paraId="3D1A878C" w14:textId="77777777" w:rsidR="000A3BAB" w:rsidRPr="00F026BB" w:rsidRDefault="000A3BAB" w:rsidP="000A3BAB">
            <w:pPr>
              <w:widowControl w:val="0"/>
              <w:overflowPunct w:val="0"/>
              <w:autoSpaceDE w:val="0"/>
              <w:autoSpaceDN w:val="0"/>
              <w:adjustRightInd w:val="0"/>
              <w:spacing w:line="240" w:lineRule="auto"/>
              <w:jc w:val="both"/>
              <w:textAlignment w:val="baseline"/>
              <w:rPr>
                <w:rFonts w:cs="Arial"/>
                <w:sz w:val="22"/>
                <w:szCs w:val="22"/>
                <w:lang w:val="sl-SI" w:eastAsia="sl-SI"/>
              </w:rPr>
            </w:pPr>
          </w:p>
          <w:p w14:paraId="3DCED18A" w14:textId="77777777" w:rsidR="000A3BAB" w:rsidRPr="00F026BB" w:rsidRDefault="000A3BAB" w:rsidP="000A3BAB">
            <w:pPr>
              <w:widowControl w:val="0"/>
              <w:overflowPunct w:val="0"/>
              <w:autoSpaceDE w:val="0"/>
              <w:autoSpaceDN w:val="0"/>
              <w:adjustRightInd w:val="0"/>
              <w:spacing w:line="240" w:lineRule="auto"/>
              <w:jc w:val="both"/>
              <w:textAlignment w:val="baseline"/>
              <w:rPr>
                <w:rFonts w:cs="Arial"/>
                <w:sz w:val="22"/>
                <w:szCs w:val="22"/>
                <w:lang w:val="sl-SI" w:eastAsia="sl-SI"/>
              </w:rPr>
            </w:pPr>
          </w:p>
          <w:p w14:paraId="42496024" w14:textId="77777777" w:rsidR="000A3BAB" w:rsidRPr="00F026BB" w:rsidRDefault="000A3BAB" w:rsidP="000A3BAB">
            <w:pPr>
              <w:widowControl w:val="0"/>
              <w:overflowPunct w:val="0"/>
              <w:autoSpaceDE w:val="0"/>
              <w:autoSpaceDN w:val="0"/>
              <w:adjustRightInd w:val="0"/>
              <w:spacing w:line="240" w:lineRule="auto"/>
              <w:jc w:val="both"/>
              <w:textAlignment w:val="baseline"/>
              <w:rPr>
                <w:rFonts w:cs="Arial"/>
                <w:sz w:val="22"/>
                <w:szCs w:val="22"/>
                <w:lang w:val="sl-SI" w:eastAsia="sl-SI"/>
              </w:rPr>
            </w:pPr>
            <w:r w:rsidRPr="00F026BB">
              <w:rPr>
                <w:rFonts w:cs="Arial"/>
                <w:sz w:val="22"/>
                <w:szCs w:val="22"/>
                <w:lang w:val="sl-SI" w:eastAsia="sl-SI"/>
              </w:rPr>
              <w:t>Priloga:</w:t>
            </w:r>
          </w:p>
          <w:p w14:paraId="13FA2A16" w14:textId="77777777" w:rsidR="000A3BAB" w:rsidRDefault="000A3BAB" w:rsidP="00BE124C">
            <w:pPr>
              <w:widowControl w:val="0"/>
              <w:numPr>
                <w:ilvl w:val="0"/>
                <w:numId w:val="9"/>
              </w:numPr>
              <w:overflowPunct w:val="0"/>
              <w:autoSpaceDE w:val="0"/>
              <w:autoSpaceDN w:val="0"/>
              <w:adjustRightInd w:val="0"/>
              <w:spacing w:line="240" w:lineRule="auto"/>
              <w:jc w:val="both"/>
              <w:textAlignment w:val="baseline"/>
              <w:rPr>
                <w:rFonts w:cs="Arial"/>
                <w:sz w:val="22"/>
                <w:szCs w:val="22"/>
                <w:lang w:val="sl-SI" w:eastAsia="sl-SI"/>
              </w:rPr>
            </w:pPr>
            <w:r w:rsidRPr="00E62C67">
              <w:rPr>
                <w:rFonts w:cs="Arial"/>
                <w:sz w:val="22"/>
                <w:szCs w:val="22"/>
                <w:lang w:val="sl-SI" w:eastAsia="sl-SI"/>
              </w:rPr>
              <w:t xml:space="preserve">Predlog </w:t>
            </w:r>
            <w:r w:rsidR="00F63C6F">
              <w:rPr>
                <w:rFonts w:cs="Arial"/>
                <w:sz w:val="22"/>
                <w:szCs w:val="22"/>
                <w:lang w:val="sl-SI" w:eastAsia="sl-SI"/>
              </w:rPr>
              <w:t>z</w:t>
            </w:r>
            <w:r w:rsidR="00071F2C" w:rsidRPr="00E62C67">
              <w:rPr>
                <w:rFonts w:cs="Arial"/>
                <w:sz w:val="22"/>
                <w:szCs w:val="22"/>
                <w:lang w:val="sl-SI" w:eastAsia="sl-SI"/>
              </w:rPr>
              <w:t xml:space="preserve">akona </w:t>
            </w:r>
          </w:p>
          <w:p w14:paraId="7F2D3BC5" w14:textId="77777777" w:rsidR="00E62C67" w:rsidRPr="00E62C67" w:rsidRDefault="00E62C67" w:rsidP="00E62C67">
            <w:pPr>
              <w:widowControl w:val="0"/>
              <w:overflowPunct w:val="0"/>
              <w:autoSpaceDE w:val="0"/>
              <w:autoSpaceDN w:val="0"/>
              <w:adjustRightInd w:val="0"/>
              <w:spacing w:line="240" w:lineRule="auto"/>
              <w:jc w:val="both"/>
              <w:textAlignment w:val="baseline"/>
              <w:rPr>
                <w:rFonts w:cs="Arial"/>
                <w:sz w:val="22"/>
                <w:szCs w:val="22"/>
                <w:lang w:val="sl-SI" w:eastAsia="sl-SI"/>
              </w:rPr>
            </w:pPr>
          </w:p>
          <w:p w14:paraId="055AF419" w14:textId="77777777" w:rsidR="000A3BAB" w:rsidRPr="00F026BB" w:rsidRDefault="000A3BAB" w:rsidP="000A3BAB">
            <w:pPr>
              <w:widowControl w:val="0"/>
              <w:overflowPunct w:val="0"/>
              <w:autoSpaceDE w:val="0"/>
              <w:autoSpaceDN w:val="0"/>
              <w:adjustRightInd w:val="0"/>
              <w:spacing w:line="240" w:lineRule="auto"/>
              <w:jc w:val="both"/>
              <w:textAlignment w:val="baseline"/>
              <w:rPr>
                <w:rFonts w:cs="Arial"/>
                <w:sz w:val="22"/>
                <w:szCs w:val="22"/>
                <w:lang w:val="sl-SI" w:eastAsia="sl-SI"/>
              </w:rPr>
            </w:pPr>
            <w:r w:rsidRPr="00F026BB">
              <w:rPr>
                <w:rFonts w:cs="Arial"/>
                <w:sz w:val="22"/>
                <w:szCs w:val="22"/>
                <w:lang w:val="sl-SI" w:eastAsia="sl-SI"/>
              </w:rPr>
              <w:t>Sklep prejmejo:</w:t>
            </w:r>
          </w:p>
          <w:p w14:paraId="0D531C8E" w14:textId="77777777" w:rsidR="000A3BAB" w:rsidRPr="00FC4F2A" w:rsidRDefault="000A3BAB" w:rsidP="00BE124C">
            <w:pPr>
              <w:widowControl w:val="0"/>
              <w:numPr>
                <w:ilvl w:val="0"/>
                <w:numId w:val="9"/>
              </w:numPr>
              <w:overflowPunct w:val="0"/>
              <w:autoSpaceDE w:val="0"/>
              <w:autoSpaceDN w:val="0"/>
              <w:adjustRightInd w:val="0"/>
              <w:spacing w:line="240" w:lineRule="auto"/>
              <w:jc w:val="both"/>
              <w:textAlignment w:val="baseline"/>
              <w:rPr>
                <w:rFonts w:cs="Arial"/>
                <w:sz w:val="22"/>
                <w:szCs w:val="22"/>
                <w:lang w:val="sl-SI" w:eastAsia="sl-SI"/>
              </w:rPr>
            </w:pPr>
            <w:r w:rsidRPr="00FC4F2A">
              <w:rPr>
                <w:rFonts w:cs="Arial"/>
                <w:sz w:val="22"/>
                <w:szCs w:val="22"/>
                <w:lang w:val="sl-SI" w:eastAsia="sl-SI"/>
              </w:rPr>
              <w:t xml:space="preserve">Državni zbor Republike Slovenije </w:t>
            </w:r>
          </w:p>
          <w:p w14:paraId="487B3346" w14:textId="77777777" w:rsidR="000A3BAB" w:rsidRPr="00FC4F2A" w:rsidRDefault="000A3BAB" w:rsidP="00BE124C">
            <w:pPr>
              <w:widowControl w:val="0"/>
              <w:numPr>
                <w:ilvl w:val="0"/>
                <w:numId w:val="9"/>
              </w:numPr>
              <w:overflowPunct w:val="0"/>
              <w:autoSpaceDE w:val="0"/>
              <w:autoSpaceDN w:val="0"/>
              <w:adjustRightInd w:val="0"/>
              <w:spacing w:line="240" w:lineRule="auto"/>
              <w:jc w:val="both"/>
              <w:textAlignment w:val="baseline"/>
              <w:rPr>
                <w:rFonts w:cs="Arial"/>
                <w:sz w:val="22"/>
                <w:szCs w:val="22"/>
                <w:lang w:val="sl-SI" w:eastAsia="sl-SI"/>
              </w:rPr>
            </w:pPr>
            <w:r w:rsidRPr="00FC4F2A">
              <w:rPr>
                <w:rFonts w:cs="Arial"/>
                <w:sz w:val="22"/>
                <w:szCs w:val="22"/>
                <w:lang w:val="sl-SI" w:eastAsia="sl-SI"/>
              </w:rPr>
              <w:t>Ministrstvo izobraževanje, znanost in šport</w:t>
            </w:r>
          </w:p>
          <w:p w14:paraId="396AED68" w14:textId="77777777" w:rsidR="000A3BAB" w:rsidRPr="00F026BB" w:rsidRDefault="000A3BAB" w:rsidP="00BE124C">
            <w:pPr>
              <w:widowControl w:val="0"/>
              <w:numPr>
                <w:ilvl w:val="0"/>
                <w:numId w:val="9"/>
              </w:numPr>
              <w:overflowPunct w:val="0"/>
              <w:autoSpaceDE w:val="0"/>
              <w:autoSpaceDN w:val="0"/>
              <w:adjustRightInd w:val="0"/>
              <w:spacing w:line="240" w:lineRule="auto"/>
              <w:jc w:val="both"/>
              <w:textAlignment w:val="baseline"/>
              <w:rPr>
                <w:rFonts w:cs="Arial"/>
                <w:iCs/>
                <w:sz w:val="22"/>
                <w:szCs w:val="22"/>
                <w:lang w:val="sl-SI" w:eastAsia="sl-SI"/>
              </w:rPr>
            </w:pPr>
            <w:r w:rsidRPr="00FC4F2A">
              <w:rPr>
                <w:rFonts w:cs="Arial"/>
                <w:sz w:val="22"/>
                <w:szCs w:val="22"/>
                <w:lang w:val="sl-SI" w:eastAsia="sl-SI"/>
              </w:rPr>
              <w:t>Služba Vlade Republike Slovenije za zakonodajo</w:t>
            </w:r>
          </w:p>
        </w:tc>
      </w:tr>
      <w:tr w:rsidR="000A3BAB" w:rsidRPr="00F026BB" w14:paraId="7BFFC3E7" w14:textId="77777777" w:rsidTr="000A3BAB">
        <w:tc>
          <w:tcPr>
            <w:tcW w:w="9071" w:type="dxa"/>
            <w:gridSpan w:val="11"/>
          </w:tcPr>
          <w:p w14:paraId="02E08FF8"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b/>
                <w:iCs/>
                <w:sz w:val="24"/>
                <w:lang w:val="sl-SI" w:eastAsia="sl-SI"/>
              </w:rPr>
            </w:pPr>
            <w:r w:rsidRPr="00F026BB">
              <w:rPr>
                <w:rFonts w:cs="Arial"/>
                <w:b/>
                <w:iCs/>
                <w:sz w:val="24"/>
                <w:lang w:val="sl-SI" w:eastAsia="sl-SI"/>
              </w:rPr>
              <w:t>2. Predlog za obravnavo predloga zakona po nujnem ali skrajšanem postopku v državnem zboru z obrazložitvijo razlogov:</w:t>
            </w:r>
          </w:p>
        </w:tc>
      </w:tr>
      <w:tr w:rsidR="000A3BAB" w:rsidRPr="00E62C67" w14:paraId="3385E47B" w14:textId="77777777" w:rsidTr="000A3BAB">
        <w:tc>
          <w:tcPr>
            <w:tcW w:w="9071" w:type="dxa"/>
            <w:gridSpan w:val="11"/>
          </w:tcPr>
          <w:p w14:paraId="1E0B7892" w14:textId="77777777" w:rsidR="0028460C" w:rsidRPr="00F026BB" w:rsidRDefault="0028460C" w:rsidP="0028460C">
            <w:pPr>
              <w:widowControl w:val="0"/>
              <w:overflowPunct w:val="0"/>
              <w:autoSpaceDE w:val="0"/>
              <w:autoSpaceDN w:val="0"/>
              <w:adjustRightInd w:val="0"/>
              <w:spacing w:line="240" w:lineRule="auto"/>
              <w:jc w:val="both"/>
              <w:textAlignment w:val="baseline"/>
              <w:rPr>
                <w:rFonts w:cs="Arial"/>
                <w:sz w:val="22"/>
                <w:szCs w:val="22"/>
                <w:lang w:val="sl-SI" w:eastAsia="sl-SI"/>
              </w:rPr>
            </w:pPr>
          </w:p>
          <w:p w14:paraId="391D48FD" w14:textId="77777777" w:rsidR="000A3BAB" w:rsidRPr="00F026BB" w:rsidRDefault="000A3BAB" w:rsidP="00B86CD4">
            <w:pPr>
              <w:widowControl w:val="0"/>
              <w:overflowPunct w:val="0"/>
              <w:autoSpaceDE w:val="0"/>
              <w:autoSpaceDN w:val="0"/>
              <w:adjustRightInd w:val="0"/>
              <w:jc w:val="both"/>
              <w:textAlignment w:val="baseline"/>
              <w:rPr>
                <w:rFonts w:cs="Arial"/>
                <w:iCs/>
                <w:sz w:val="22"/>
                <w:szCs w:val="22"/>
                <w:lang w:val="sl-SI"/>
              </w:rPr>
            </w:pPr>
          </w:p>
        </w:tc>
      </w:tr>
      <w:tr w:rsidR="000A3BAB" w:rsidRPr="00E06F1F" w14:paraId="0499473C" w14:textId="77777777" w:rsidTr="000A3BAB">
        <w:tc>
          <w:tcPr>
            <w:tcW w:w="9071" w:type="dxa"/>
            <w:gridSpan w:val="11"/>
          </w:tcPr>
          <w:p w14:paraId="329B22F8"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b/>
                <w:iCs/>
                <w:sz w:val="24"/>
                <w:lang w:val="sl-SI" w:eastAsia="sl-SI"/>
              </w:rPr>
            </w:pPr>
            <w:r w:rsidRPr="00F026BB">
              <w:rPr>
                <w:rFonts w:cs="Arial"/>
                <w:b/>
                <w:sz w:val="24"/>
                <w:lang w:val="sl-SI" w:eastAsia="sl-SI"/>
              </w:rPr>
              <w:t>3.a Osebe, odgovorne za strokovno pripravo in usklajenost gradiva:</w:t>
            </w:r>
          </w:p>
        </w:tc>
      </w:tr>
      <w:tr w:rsidR="000A3BAB" w:rsidRPr="00E06F1F" w14:paraId="16BC3E9E" w14:textId="77777777" w:rsidTr="000A3BAB">
        <w:trPr>
          <w:trHeight w:val="574"/>
        </w:trPr>
        <w:tc>
          <w:tcPr>
            <w:tcW w:w="9071" w:type="dxa"/>
            <w:gridSpan w:val="11"/>
          </w:tcPr>
          <w:p w14:paraId="074E72B0" w14:textId="5781C184" w:rsidR="00E522CE" w:rsidRDefault="00E522CE" w:rsidP="00BE124C">
            <w:pPr>
              <w:widowControl w:val="0"/>
              <w:numPr>
                <w:ilvl w:val="0"/>
                <w:numId w:val="7"/>
              </w:numPr>
              <w:spacing w:line="240" w:lineRule="auto"/>
              <w:jc w:val="both"/>
              <w:rPr>
                <w:rFonts w:cs="Arial"/>
                <w:sz w:val="22"/>
                <w:szCs w:val="22"/>
                <w:lang w:val="sl-SI" w:eastAsia="sl-SI"/>
              </w:rPr>
            </w:pPr>
            <w:r>
              <w:rPr>
                <w:rFonts w:cs="Arial"/>
                <w:sz w:val="22"/>
                <w:szCs w:val="22"/>
                <w:lang w:val="sl-SI" w:eastAsia="sl-SI"/>
              </w:rPr>
              <w:t>dr. Igor Papič, minister</w:t>
            </w:r>
            <w:r w:rsidRPr="00F026BB">
              <w:rPr>
                <w:rFonts w:cs="Arial"/>
                <w:sz w:val="22"/>
                <w:szCs w:val="22"/>
                <w:lang w:val="sl-SI" w:eastAsia="sl-SI"/>
              </w:rPr>
              <w:t xml:space="preserve"> za izobraževanje, znanost in šport</w:t>
            </w:r>
          </w:p>
          <w:p w14:paraId="67926BA7" w14:textId="77777777" w:rsidR="000A3BAB" w:rsidRPr="00F026BB" w:rsidRDefault="00EF6096" w:rsidP="00BE124C">
            <w:pPr>
              <w:widowControl w:val="0"/>
              <w:numPr>
                <w:ilvl w:val="0"/>
                <w:numId w:val="7"/>
              </w:numPr>
              <w:spacing w:line="240" w:lineRule="auto"/>
              <w:jc w:val="both"/>
              <w:rPr>
                <w:rFonts w:cs="Arial"/>
                <w:sz w:val="22"/>
                <w:szCs w:val="22"/>
                <w:lang w:val="sl-SI" w:eastAsia="sl-SI"/>
              </w:rPr>
            </w:pPr>
            <w:r w:rsidRPr="00F026BB">
              <w:rPr>
                <w:rFonts w:cs="Arial"/>
                <w:sz w:val="22"/>
                <w:szCs w:val="22"/>
                <w:lang w:val="sl-SI" w:eastAsia="sl-SI"/>
              </w:rPr>
              <w:t>dr</w:t>
            </w:r>
            <w:r w:rsidR="000A3BAB" w:rsidRPr="00F026BB">
              <w:rPr>
                <w:rFonts w:cs="Arial"/>
                <w:sz w:val="22"/>
                <w:szCs w:val="22"/>
                <w:lang w:val="sl-SI" w:eastAsia="sl-SI"/>
              </w:rPr>
              <w:t xml:space="preserve">. Darjo Felda, državni sekretar, </w:t>
            </w:r>
            <w:r w:rsidRPr="00F026BB">
              <w:rPr>
                <w:rFonts w:cs="Arial"/>
                <w:sz w:val="22"/>
                <w:szCs w:val="22"/>
                <w:lang w:val="sl-SI" w:eastAsia="sl-SI"/>
              </w:rPr>
              <w:t>Ministrstvo za izobraževanje, znanost in šport</w:t>
            </w:r>
          </w:p>
          <w:p w14:paraId="5B563F03" w14:textId="163C93F7" w:rsidR="00A03582" w:rsidRPr="003015A3" w:rsidRDefault="008554C7" w:rsidP="003015A3">
            <w:pPr>
              <w:widowControl w:val="0"/>
              <w:numPr>
                <w:ilvl w:val="0"/>
                <w:numId w:val="7"/>
              </w:numPr>
              <w:overflowPunct w:val="0"/>
              <w:autoSpaceDE w:val="0"/>
              <w:autoSpaceDN w:val="0"/>
              <w:adjustRightInd w:val="0"/>
              <w:spacing w:line="240" w:lineRule="auto"/>
              <w:jc w:val="both"/>
              <w:textAlignment w:val="baseline"/>
              <w:rPr>
                <w:rFonts w:cs="Arial"/>
                <w:sz w:val="22"/>
                <w:szCs w:val="22"/>
                <w:lang w:val="sl-SI" w:eastAsia="sl-SI"/>
              </w:rPr>
            </w:pPr>
            <w:r w:rsidRPr="00F026BB">
              <w:rPr>
                <w:rFonts w:cs="Arial"/>
                <w:sz w:val="22"/>
                <w:szCs w:val="22"/>
                <w:lang w:val="sl-SI" w:eastAsia="sl-SI"/>
              </w:rPr>
              <w:t xml:space="preserve">dr. </w:t>
            </w:r>
            <w:r w:rsidR="003E6182">
              <w:rPr>
                <w:rFonts w:cs="Arial"/>
                <w:sz w:val="22"/>
                <w:szCs w:val="22"/>
                <w:lang w:val="sl-SI" w:eastAsia="sl-SI"/>
              </w:rPr>
              <w:t>Petra Robnik</w:t>
            </w:r>
            <w:r w:rsidRPr="00F026BB">
              <w:rPr>
                <w:rFonts w:cs="Arial"/>
                <w:sz w:val="22"/>
                <w:szCs w:val="22"/>
                <w:lang w:val="sl-SI" w:eastAsia="sl-SI"/>
              </w:rPr>
              <w:t xml:space="preserve">, </w:t>
            </w:r>
            <w:r w:rsidR="003E6955">
              <w:rPr>
                <w:rFonts w:cs="Arial"/>
                <w:sz w:val="22"/>
                <w:szCs w:val="22"/>
                <w:lang w:val="sl-SI" w:eastAsia="sl-SI"/>
              </w:rPr>
              <w:t xml:space="preserve">v. d. </w:t>
            </w:r>
            <w:r w:rsidR="003E6182">
              <w:rPr>
                <w:rFonts w:cs="Arial"/>
                <w:sz w:val="22"/>
                <w:szCs w:val="22"/>
                <w:lang w:val="sl-SI" w:eastAsia="sl-SI"/>
              </w:rPr>
              <w:t>generaln</w:t>
            </w:r>
            <w:r w:rsidR="003E6955">
              <w:rPr>
                <w:rFonts w:cs="Arial"/>
                <w:sz w:val="22"/>
                <w:szCs w:val="22"/>
                <w:lang w:val="sl-SI" w:eastAsia="sl-SI"/>
              </w:rPr>
              <w:t>e</w:t>
            </w:r>
            <w:r w:rsidR="003E6182">
              <w:rPr>
                <w:rFonts w:cs="Arial"/>
                <w:sz w:val="22"/>
                <w:szCs w:val="22"/>
                <w:lang w:val="sl-SI" w:eastAsia="sl-SI"/>
              </w:rPr>
              <w:t xml:space="preserve"> direktoric</w:t>
            </w:r>
            <w:r w:rsidR="003E6955">
              <w:rPr>
                <w:rFonts w:cs="Arial"/>
                <w:sz w:val="22"/>
                <w:szCs w:val="22"/>
                <w:lang w:val="sl-SI" w:eastAsia="sl-SI"/>
              </w:rPr>
              <w:t>e</w:t>
            </w:r>
            <w:r w:rsidR="003E6182">
              <w:rPr>
                <w:rFonts w:cs="Arial"/>
                <w:sz w:val="22"/>
                <w:szCs w:val="22"/>
                <w:lang w:val="sl-SI" w:eastAsia="sl-SI"/>
              </w:rPr>
              <w:t xml:space="preserve"> Direktorata za šport </w:t>
            </w:r>
          </w:p>
        </w:tc>
      </w:tr>
      <w:tr w:rsidR="000A3BAB" w:rsidRPr="00E06F1F" w14:paraId="7573F74F" w14:textId="77777777" w:rsidTr="000A3BAB">
        <w:tc>
          <w:tcPr>
            <w:tcW w:w="9071" w:type="dxa"/>
            <w:gridSpan w:val="11"/>
          </w:tcPr>
          <w:p w14:paraId="4EBAF5C9"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b/>
                <w:iCs/>
                <w:sz w:val="24"/>
                <w:lang w:val="sl-SI" w:eastAsia="sl-SI"/>
              </w:rPr>
            </w:pPr>
            <w:r w:rsidRPr="00F026BB">
              <w:rPr>
                <w:rFonts w:cs="Arial"/>
                <w:b/>
                <w:iCs/>
                <w:sz w:val="24"/>
                <w:lang w:val="sl-SI" w:eastAsia="sl-SI"/>
              </w:rPr>
              <w:t xml:space="preserve">3.b Zunanji strokovnjaki, ki so </w:t>
            </w:r>
            <w:r w:rsidRPr="00F026BB">
              <w:rPr>
                <w:rFonts w:cs="Arial"/>
                <w:b/>
                <w:sz w:val="24"/>
                <w:lang w:val="sl-SI" w:eastAsia="sl-SI"/>
              </w:rPr>
              <w:t>sodelovali pri pripravi dela ali celotnega gradiva:</w:t>
            </w:r>
          </w:p>
        </w:tc>
      </w:tr>
      <w:tr w:rsidR="000A3BAB" w:rsidRPr="00F026BB" w14:paraId="3F251653" w14:textId="77777777" w:rsidTr="000A3BAB">
        <w:tc>
          <w:tcPr>
            <w:tcW w:w="9071" w:type="dxa"/>
            <w:gridSpan w:val="11"/>
          </w:tcPr>
          <w:p w14:paraId="7CE382FD"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iCs/>
                <w:sz w:val="24"/>
                <w:lang w:val="sl-SI" w:eastAsia="sl-SI"/>
              </w:rPr>
            </w:pPr>
            <w:r w:rsidRPr="00F026BB">
              <w:rPr>
                <w:rFonts w:cs="Arial"/>
                <w:sz w:val="24"/>
                <w:lang w:val="sl-SI" w:eastAsia="sl-SI"/>
              </w:rPr>
              <w:t>/</w:t>
            </w:r>
          </w:p>
        </w:tc>
      </w:tr>
      <w:tr w:rsidR="000A3BAB" w:rsidRPr="00E06F1F" w14:paraId="15B114A3" w14:textId="77777777" w:rsidTr="000A3BAB">
        <w:tc>
          <w:tcPr>
            <w:tcW w:w="9071" w:type="dxa"/>
            <w:gridSpan w:val="11"/>
          </w:tcPr>
          <w:p w14:paraId="0CD65615"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b/>
                <w:iCs/>
                <w:sz w:val="24"/>
                <w:lang w:val="sl-SI" w:eastAsia="sl-SI"/>
              </w:rPr>
            </w:pPr>
            <w:r w:rsidRPr="00F026BB">
              <w:rPr>
                <w:rFonts w:cs="Arial"/>
                <w:b/>
                <w:sz w:val="24"/>
                <w:lang w:val="sl-SI" w:eastAsia="sl-SI"/>
              </w:rPr>
              <w:t>4. Predstavniki vlade, ki bodo sodelovali pri delu državnega zbora:</w:t>
            </w:r>
          </w:p>
        </w:tc>
      </w:tr>
      <w:tr w:rsidR="000A3BAB" w:rsidRPr="00E06F1F" w14:paraId="39718D3D" w14:textId="77777777" w:rsidTr="000A3BAB">
        <w:tc>
          <w:tcPr>
            <w:tcW w:w="9071" w:type="dxa"/>
            <w:gridSpan w:val="11"/>
          </w:tcPr>
          <w:p w14:paraId="45715CC0" w14:textId="77777777" w:rsidR="000A3BAB" w:rsidRPr="00F026BB" w:rsidRDefault="00EF6096" w:rsidP="00BE124C">
            <w:pPr>
              <w:widowControl w:val="0"/>
              <w:numPr>
                <w:ilvl w:val="0"/>
                <w:numId w:val="10"/>
              </w:numPr>
              <w:overflowPunct w:val="0"/>
              <w:autoSpaceDE w:val="0"/>
              <w:autoSpaceDN w:val="0"/>
              <w:adjustRightInd w:val="0"/>
              <w:spacing w:line="240" w:lineRule="auto"/>
              <w:ind w:left="714" w:hanging="357"/>
              <w:jc w:val="both"/>
              <w:textAlignment w:val="baseline"/>
              <w:rPr>
                <w:rFonts w:cs="Arial"/>
                <w:sz w:val="22"/>
                <w:szCs w:val="22"/>
                <w:lang w:val="sl-SI" w:eastAsia="sl-SI"/>
              </w:rPr>
            </w:pPr>
            <w:r w:rsidRPr="00F026BB">
              <w:rPr>
                <w:rFonts w:cs="Arial"/>
                <w:sz w:val="22"/>
                <w:szCs w:val="22"/>
                <w:lang w:val="sl-SI" w:eastAsia="sl-SI"/>
              </w:rPr>
              <w:t>dr. Igor Papič</w:t>
            </w:r>
            <w:r w:rsidR="000A3BAB" w:rsidRPr="00F026BB">
              <w:rPr>
                <w:rFonts w:cs="Arial"/>
                <w:sz w:val="22"/>
                <w:szCs w:val="22"/>
                <w:lang w:val="sl-SI" w:eastAsia="sl-SI"/>
              </w:rPr>
              <w:t xml:space="preserve">, minister za </w:t>
            </w:r>
            <w:r w:rsidRPr="00F026BB">
              <w:rPr>
                <w:rFonts w:cs="Arial"/>
                <w:sz w:val="22"/>
                <w:szCs w:val="22"/>
                <w:lang w:val="sl-SI" w:eastAsia="sl-SI"/>
              </w:rPr>
              <w:t>izobraževanje, znanost in šport</w:t>
            </w:r>
          </w:p>
          <w:p w14:paraId="28FFF9AF" w14:textId="27143A7A" w:rsidR="000A3BAB" w:rsidRPr="00F026BB" w:rsidRDefault="00EF6096" w:rsidP="003E6955">
            <w:pPr>
              <w:widowControl w:val="0"/>
              <w:numPr>
                <w:ilvl w:val="0"/>
                <w:numId w:val="10"/>
              </w:numPr>
              <w:pBdr>
                <w:top w:val="nil"/>
                <w:left w:val="nil"/>
                <w:bottom w:val="nil"/>
                <w:right w:val="nil"/>
                <w:between w:val="nil"/>
              </w:pBdr>
              <w:overflowPunct w:val="0"/>
              <w:autoSpaceDE w:val="0"/>
              <w:autoSpaceDN w:val="0"/>
              <w:adjustRightInd w:val="0"/>
              <w:spacing w:line="240" w:lineRule="auto"/>
              <w:jc w:val="both"/>
              <w:textAlignment w:val="baseline"/>
              <w:rPr>
                <w:rFonts w:cs="Arial"/>
                <w:sz w:val="22"/>
                <w:szCs w:val="22"/>
                <w:lang w:val="sl-SI" w:eastAsia="sl-SI"/>
              </w:rPr>
            </w:pPr>
            <w:r w:rsidRPr="00F026BB">
              <w:rPr>
                <w:rFonts w:cs="Arial"/>
                <w:sz w:val="22"/>
                <w:szCs w:val="22"/>
                <w:lang w:val="sl-SI" w:eastAsia="sl-SI"/>
              </w:rPr>
              <w:t>dr. Darjo Felda</w:t>
            </w:r>
            <w:r w:rsidR="000A3BAB" w:rsidRPr="00F026BB">
              <w:rPr>
                <w:rFonts w:cs="Arial"/>
                <w:sz w:val="22"/>
                <w:szCs w:val="22"/>
                <w:lang w:val="sl-SI" w:eastAsia="sl-SI"/>
              </w:rPr>
              <w:t>, državni sekretar</w:t>
            </w:r>
            <w:r w:rsidR="003E6955">
              <w:rPr>
                <w:rFonts w:cs="Arial"/>
                <w:sz w:val="22"/>
                <w:szCs w:val="22"/>
                <w:lang w:val="sl-SI" w:eastAsia="sl-SI"/>
              </w:rPr>
              <w:t xml:space="preserve">, </w:t>
            </w:r>
            <w:r w:rsidR="003E6955" w:rsidRPr="003E6955">
              <w:rPr>
                <w:rFonts w:cs="Arial"/>
                <w:sz w:val="22"/>
                <w:szCs w:val="22"/>
                <w:lang w:val="sl-SI" w:eastAsia="sl-SI"/>
              </w:rPr>
              <w:t>Ministrstvo za izobraževanje, znanost in šport</w:t>
            </w:r>
          </w:p>
          <w:p w14:paraId="34584591" w14:textId="38000D74" w:rsidR="000A3BAB" w:rsidRPr="00F026BB" w:rsidRDefault="00487D36" w:rsidP="00487D36">
            <w:pPr>
              <w:widowControl w:val="0"/>
              <w:numPr>
                <w:ilvl w:val="0"/>
                <w:numId w:val="10"/>
              </w:numPr>
              <w:overflowPunct w:val="0"/>
              <w:autoSpaceDE w:val="0"/>
              <w:autoSpaceDN w:val="0"/>
              <w:adjustRightInd w:val="0"/>
              <w:spacing w:line="240" w:lineRule="auto"/>
              <w:ind w:left="714" w:hanging="357"/>
              <w:jc w:val="both"/>
              <w:textAlignment w:val="baseline"/>
              <w:rPr>
                <w:rFonts w:cs="Arial"/>
                <w:sz w:val="22"/>
                <w:szCs w:val="22"/>
                <w:lang w:val="sl-SI" w:eastAsia="sl-SI"/>
              </w:rPr>
            </w:pPr>
            <w:r w:rsidRPr="00487D36">
              <w:rPr>
                <w:rFonts w:cs="Arial"/>
                <w:sz w:val="22"/>
                <w:szCs w:val="22"/>
                <w:lang w:val="sl-SI" w:eastAsia="sl-SI"/>
              </w:rPr>
              <w:t>dr. Petra Robnik</w:t>
            </w:r>
            <w:r>
              <w:rPr>
                <w:rFonts w:cs="Arial"/>
                <w:sz w:val="22"/>
                <w:szCs w:val="22"/>
                <w:lang w:val="sl-SI" w:eastAsia="sl-SI"/>
              </w:rPr>
              <w:t xml:space="preserve">, </w:t>
            </w:r>
            <w:r w:rsidR="003E6955">
              <w:rPr>
                <w:rFonts w:cs="Arial"/>
                <w:sz w:val="22"/>
                <w:szCs w:val="22"/>
                <w:lang w:val="sl-SI" w:eastAsia="sl-SI"/>
              </w:rPr>
              <w:t xml:space="preserve">v. d. </w:t>
            </w:r>
            <w:r w:rsidRPr="00487D36">
              <w:rPr>
                <w:rFonts w:cs="Arial"/>
                <w:sz w:val="22"/>
                <w:szCs w:val="22"/>
                <w:lang w:val="sl-SI" w:eastAsia="sl-SI"/>
              </w:rPr>
              <w:t>generaln</w:t>
            </w:r>
            <w:r w:rsidR="003E6955">
              <w:rPr>
                <w:rFonts w:cs="Arial"/>
                <w:sz w:val="22"/>
                <w:szCs w:val="22"/>
                <w:lang w:val="sl-SI" w:eastAsia="sl-SI"/>
              </w:rPr>
              <w:t>e</w:t>
            </w:r>
            <w:r w:rsidRPr="00487D36">
              <w:rPr>
                <w:rFonts w:cs="Arial"/>
                <w:sz w:val="22"/>
                <w:szCs w:val="22"/>
                <w:lang w:val="sl-SI" w:eastAsia="sl-SI"/>
              </w:rPr>
              <w:t xml:space="preserve"> direktoric</w:t>
            </w:r>
            <w:r w:rsidR="003E6955">
              <w:rPr>
                <w:rFonts w:cs="Arial"/>
                <w:sz w:val="22"/>
                <w:szCs w:val="22"/>
                <w:lang w:val="sl-SI" w:eastAsia="sl-SI"/>
              </w:rPr>
              <w:t>e</w:t>
            </w:r>
            <w:r w:rsidRPr="00487D36">
              <w:rPr>
                <w:rFonts w:cs="Arial"/>
                <w:sz w:val="22"/>
                <w:szCs w:val="22"/>
                <w:lang w:val="sl-SI" w:eastAsia="sl-SI"/>
              </w:rPr>
              <w:t xml:space="preserve"> Direktorata za šport</w:t>
            </w:r>
          </w:p>
        </w:tc>
      </w:tr>
      <w:tr w:rsidR="000A3BAB" w:rsidRPr="00E06F1F" w14:paraId="087FA227" w14:textId="77777777" w:rsidTr="000A3BAB">
        <w:tc>
          <w:tcPr>
            <w:tcW w:w="9071" w:type="dxa"/>
            <w:gridSpan w:val="11"/>
          </w:tcPr>
          <w:p w14:paraId="54443487" w14:textId="77777777" w:rsidR="00DC005E" w:rsidRDefault="00DC005E" w:rsidP="00DC005E">
            <w:pPr>
              <w:widowControl w:val="0"/>
              <w:overflowPunct w:val="0"/>
              <w:autoSpaceDE w:val="0"/>
              <w:autoSpaceDN w:val="0"/>
              <w:adjustRightInd w:val="0"/>
              <w:spacing w:line="260" w:lineRule="exact"/>
              <w:textAlignment w:val="baseline"/>
              <w:outlineLvl w:val="3"/>
              <w:rPr>
                <w:rFonts w:cs="Arial"/>
                <w:sz w:val="24"/>
                <w:lang w:val="sl-SI" w:eastAsia="x-none"/>
              </w:rPr>
            </w:pPr>
            <w:r>
              <w:rPr>
                <w:rFonts w:cs="Arial"/>
                <w:sz w:val="24"/>
                <w:lang w:val="sl-SI" w:eastAsia="x-none"/>
              </w:rPr>
              <w:t xml:space="preserve">5. Kratek povzetek gradiva: </w:t>
            </w:r>
          </w:p>
          <w:p w14:paraId="579FF0F0" w14:textId="77777777" w:rsidR="00DC005E" w:rsidRPr="00DC005E" w:rsidRDefault="00DC005E" w:rsidP="007B11DF">
            <w:pPr>
              <w:widowControl w:val="0"/>
              <w:overflowPunct w:val="0"/>
              <w:autoSpaceDE w:val="0"/>
              <w:autoSpaceDN w:val="0"/>
              <w:adjustRightInd w:val="0"/>
              <w:spacing w:line="260" w:lineRule="exact"/>
              <w:jc w:val="both"/>
              <w:textAlignment w:val="baseline"/>
              <w:outlineLvl w:val="3"/>
              <w:rPr>
                <w:rFonts w:cs="Arial"/>
                <w:bCs/>
                <w:sz w:val="24"/>
                <w:lang w:val="sl-SI" w:eastAsia="x-none"/>
              </w:rPr>
            </w:pPr>
            <w:r>
              <w:rPr>
                <w:rFonts w:cs="Arial"/>
                <w:bCs/>
                <w:sz w:val="24"/>
                <w:lang w:val="sl-SI" w:eastAsia="x-none"/>
              </w:rPr>
              <w:t>N</w:t>
            </w:r>
            <w:r w:rsidRPr="00DC005E">
              <w:rPr>
                <w:rFonts w:cs="Arial"/>
                <w:bCs/>
                <w:sz w:val="24"/>
                <w:lang w:val="sl-SI" w:eastAsia="x-none"/>
              </w:rPr>
              <w:t xml:space="preserve">a področju podeljevanja Bloudkovih priznanj </w:t>
            </w:r>
            <w:r w:rsidR="006B31E3">
              <w:rPr>
                <w:rFonts w:cs="Arial"/>
                <w:bCs/>
                <w:sz w:val="24"/>
                <w:lang w:val="sl-SI" w:eastAsia="x-none"/>
              </w:rPr>
              <w:t xml:space="preserve">se </w:t>
            </w:r>
            <w:r w:rsidRPr="00DC005E">
              <w:rPr>
                <w:rFonts w:cs="Arial"/>
                <w:bCs/>
                <w:sz w:val="24"/>
                <w:lang w:val="sl-SI" w:eastAsia="x-none"/>
              </w:rPr>
              <w:t xml:space="preserve">doda nova kategorija posameznikov, ki so kot dobitniki olimpijske ali paraolimpijske medalje avtomatično </w:t>
            </w:r>
            <w:r w:rsidRPr="00DC005E">
              <w:rPr>
                <w:rFonts w:cs="Arial"/>
                <w:bCs/>
                <w:sz w:val="24"/>
                <w:lang w:val="sl-SI" w:eastAsia="x-none"/>
              </w:rPr>
              <w:lastRenderedPageBreak/>
              <w:t>upravičeni do prejema Bloudkove nagrade za vrhunski mednarodni športni dosežek.</w:t>
            </w:r>
          </w:p>
          <w:p w14:paraId="31C7347A" w14:textId="7510EB50" w:rsidR="0018560B" w:rsidRPr="00B552AA" w:rsidRDefault="00DC005E" w:rsidP="0018560B">
            <w:pPr>
              <w:widowControl w:val="0"/>
              <w:spacing w:line="240" w:lineRule="auto"/>
              <w:jc w:val="both"/>
              <w:rPr>
                <w:rFonts w:cs="Arial"/>
                <w:sz w:val="24"/>
                <w:lang w:val="sl-SI" w:eastAsia="sl-SI"/>
              </w:rPr>
            </w:pPr>
            <w:r w:rsidRPr="00DC005E">
              <w:rPr>
                <w:rFonts w:cs="Arial"/>
                <w:bCs/>
                <w:sz w:val="24"/>
                <w:lang w:val="sl-SI" w:eastAsia="x-none"/>
              </w:rPr>
              <w:t xml:space="preserve">Nova kategorija ne vpliva na obstoječo zakonsko in podzakonsko ureditev Bloudkovih priznanj, torej na druge </w:t>
            </w:r>
            <w:r w:rsidR="009576E3">
              <w:rPr>
                <w:rFonts w:cs="Arial"/>
                <w:bCs/>
                <w:sz w:val="24"/>
                <w:lang w:val="sl-SI" w:eastAsia="x-none"/>
              </w:rPr>
              <w:t>prejemnike Bloudkove nagrade</w:t>
            </w:r>
            <w:r w:rsidRPr="00DC005E">
              <w:rPr>
                <w:rFonts w:cs="Arial"/>
                <w:bCs/>
                <w:sz w:val="24"/>
                <w:lang w:val="sl-SI" w:eastAsia="x-none"/>
              </w:rPr>
              <w:t>,</w:t>
            </w:r>
            <w:r w:rsidR="006B31E3">
              <w:rPr>
                <w:rFonts w:cs="Arial"/>
                <w:bCs/>
                <w:sz w:val="24"/>
                <w:lang w:val="sl-SI" w:eastAsia="x-none"/>
              </w:rPr>
              <w:t xml:space="preserve"> ki so izbrani na podlagi javnega razpisa za podelitev Bloudkovih priznanj</w:t>
            </w:r>
            <w:r w:rsidR="009576E3">
              <w:rPr>
                <w:rFonts w:cs="Arial"/>
                <w:bCs/>
                <w:sz w:val="24"/>
                <w:lang w:val="sl-SI" w:eastAsia="x-none"/>
              </w:rPr>
              <w:t>. Prav tako ne vpliva</w:t>
            </w:r>
            <w:r w:rsidRPr="00DC005E">
              <w:rPr>
                <w:rFonts w:cs="Arial"/>
                <w:bCs/>
                <w:sz w:val="24"/>
                <w:lang w:val="sl-SI" w:eastAsia="x-none"/>
              </w:rPr>
              <w:t xml:space="preserve"> na postopek izbiranja</w:t>
            </w:r>
            <w:r w:rsidR="006B31E3">
              <w:rPr>
                <w:rFonts w:cs="Arial"/>
                <w:bCs/>
                <w:sz w:val="24"/>
                <w:lang w:val="sl-SI" w:eastAsia="x-none"/>
              </w:rPr>
              <w:t xml:space="preserve"> in odločanja o prejemnikih Bloudkovih priznanj, na </w:t>
            </w:r>
            <w:r w:rsidRPr="00DC005E">
              <w:rPr>
                <w:rFonts w:cs="Arial"/>
                <w:bCs/>
                <w:sz w:val="24"/>
                <w:lang w:val="sl-SI" w:eastAsia="x-none"/>
              </w:rPr>
              <w:t xml:space="preserve">delo </w:t>
            </w:r>
            <w:r w:rsidR="006B31E3">
              <w:rPr>
                <w:rFonts w:cs="Arial"/>
                <w:bCs/>
                <w:sz w:val="24"/>
                <w:lang w:val="sl-SI" w:eastAsia="x-none"/>
              </w:rPr>
              <w:t>O</w:t>
            </w:r>
            <w:r w:rsidRPr="00DC005E">
              <w:rPr>
                <w:rFonts w:cs="Arial"/>
                <w:bCs/>
                <w:sz w:val="24"/>
                <w:lang w:val="sl-SI" w:eastAsia="x-none"/>
              </w:rPr>
              <w:t>dbora</w:t>
            </w:r>
            <w:r w:rsidR="006B31E3">
              <w:rPr>
                <w:rFonts w:cs="Arial"/>
                <w:bCs/>
                <w:sz w:val="24"/>
                <w:lang w:val="sl-SI" w:eastAsia="x-none"/>
              </w:rPr>
              <w:t xml:space="preserve"> za podeljevanje Bloudkovih priznanj</w:t>
            </w:r>
            <w:r w:rsidRPr="00DC005E">
              <w:rPr>
                <w:rFonts w:cs="Arial"/>
                <w:bCs/>
                <w:sz w:val="24"/>
                <w:lang w:val="sl-SI" w:eastAsia="x-none"/>
              </w:rPr>
              <w:t xml:space="preserve"> in </w:t>
            </w:r>
            <w:r w:rsidR="0018560B" w:rsidRPr="00B552AA">
              <w:rPr>
                <w:rFonts w:cs="Arial"/>
                <w:sz w:val="24"/>
                <w:lang w:val="sl-SI" w:eastAsia="sl-SI"/>
              </w:rPr>
              <w:t>ne prinaša finančnih posledic za proračun</w:t>
            </w:r>
            <w:r w:rsidR="0018560B">
              <w:rPr>
                <w:rFonts w:cs="Arial"/>
                <w:sz w:val="24"/>
                <w:lang w:val="sl-SI" w:eastAsia="sl-SI"/>
              </w:rPr>
              <w:t xml:space="preserve"> Republike Slovenije</w:t>
            </w:r>
            <w:r w:rsidR="0018560B" w:rsidRPr="00B552AA">
              <w:rPr>
                <w:rFonts w:cs="Arial"/>
                <w:sz w:val="24"/>
                <w:lang w:val="sl-SI" w:eastAsia="sl-SI"/>
              </w:rPr>
              <w:t>.</w:t>
            </w:r>
            <w:r w:rsidRPr="00DC005E">
              <w:rPr>
                <w:rFonts w:cs="Arial"/>
                <w:bCs/>
                <w:sz w:val="24"/>
                <w:lang w:val="sl-SI" w:eastAsia="x-none"/>
              </w:rPr>
              <w:t xml:space="preserve"> </w:t>
            </w:r>
            <w:r w:rsidR="0018560B" w:rsidRPr="00B552AA">
              <w:rPr>
                <w:rFonts w:cs="Arial"/>
                <w:sz w:val="24"/>
                <w:lang w:val="sl-SI" w:eastAsia="sl-SI"/>
              </w:rPr>
              <w:t>Vse navedeno</w:t>
            </w:r>
            <w:r w:rsidR="0018560B">
              <w:rPr>
                <w:rFonts w:cs="Arial"/>
                <w:sz w:val="24"/>
                <w:lang w:val="sl-SI" w:eastAsia="sl-SI"/>
              </w:rPr>
              <w:t xml:space="preserve"> bo tudi po dopolnitvi zakona </w:t>
            </w:r>
            <w:r w:rsidR="0018560B" w:rsidRPr="00B552AA">
              <w:rPr>
                <w:rFonts w:cs="Arial"/>
                <w:sz w:val="24"/>
                <w:lang w:val="sl-SI" w:eastAsia="sl-SI"/>
              </w:rPr>
              <w:t>poteka</w:t>
            </w:r>
            <w:r w:rsidR="0018560B">
              <w:rPr>
                <w:rFonts w:cs="Arial"/>
                <w:sz w:val="24"/>
                <w:lang w:val="sl-SI" w:eastAsia="sl-SI"/>
              </w:rPr>
              <w:t>lo</w:t>
            </w:r>
            <w:r w:rsidR="0018560B" w:rsidRPr="00B552AA">
              <w:rPr>
                <w:rFonts w:cs="Arial"/>
                <w:sz w:val="24"/>
                <w:lang w:val="sl-SI" w:eastAsia="sl-SI"/>
              </w:rPr>
              <w:t xml:space="preserve"> kot določa </w:t>
            </w:r>
            <w:r w:rsidR="0018560B">
              <w:rPr>
                <w:rFonts w:cs="Arial"/>
                <w:sz w:val="24"/>
                <w:lang w:val="sl-SI" w:eastAsia="sl-SI"/>
              </w:rPr>
              <w:t xml:space="preserve">veljavni </w:t>
            </w:r>
            <w:r w:rsidR="0018560B" w:rsidRPr="00B552AA">
              <w:rPr>
                <w:rFonts w:cs="Arial"/>
                <w:sz w:val="24"/>
                <w:lang w:val="sl-SI" w:eastAsia="sl-SI"/>
              </w:rPr>
              <w:t xml:space="preserve">zakon in ne </w:t>
            </w:r>
            <w:r w:rsidR="0018560B">
              <w:rPr>
                <w:rFonts w:cs="Arial"/>
                <w:sz w:val="24"/>
                <w:lang w:val="sl-SI" w:eastAsia="sl-SI"/>
              </w:rPr>
              <w:t xml:space="preserve">bo </w:t>
            </w:r>
            <w:r w:rsidR="0018560B" w:rsidRPr="00B552AA">
              <w:rPr>
                <w:rFonts w:cs="Arial"/>
                <w:sz w:val="24"/>
                <w:lang w:val="sl-SI" w:eastAsia="sl-SI"/>
              </w:rPr>
              <w:t>posega</w:t>
            </w:r>
            <w:r w:rsidR="0018560B">
              <w:rPr>
                <w:rFonts w:cs="Arial"/>
                <w:sz w:val="24"/>
                <w:lang w:val="sl-SI" w:eastAsia="sl-SI"/>
              </w:rPr>
              <w:t>lo</w:t>
            </w:r>
            <w:r w:rsidR="0018560B" w:rsidRPr="00B552AA">
              <w:rPr>
                <w:rFonts w:cs="Arial"/>
                <w:sz w:val="24"/>
                <w:lang w:val="sl-SI" w:eastAsia="sl-SI"/>
              </w:rPr>
              <w:t xml:space="preserve"> v postopek izbire </w:t>
            </w:r>
            <w:r w:rsidR="0018560B">
              <w:rPr>
                <w:rFonts w:cs="Arial"/>
                <w:sz w:val="24"/>
                <w:lang w:val="sl-SI" w:eastAsia="sl-SI"/>
              </w:rPr>
              <w:t xml:space="preserve">ostalih </w:t>
            </w:r>
            <w:r w:rsidR="0018560B" w:rsidRPr="00B552AA">
              <w:rPr>
                <w:rFonts w:cs="Arial"/>
                <w:sz w:val="24"/>
                <w:lang w:val="sl-SI" w:eastAsia="sl-SI"/>
              </w:rPr>
              <w:t>prejemnikov Bloudkovih priznanj na podlagi Javnega razpisa za podelitev priznanj Stanka Bloudka. Gre za nov vzporedni sistem, ki bo veljal zgolj za dobitnike olimpijskih ali paraolimpijskih medalj.</w:t>
            </w:r>
          </w:p>
          <w:p w14:paraId="05B84019" w14:textId="0E068A80" w:rsidR="00DC005E" w:rsidRPr="003015A3" w:rsidRDefault="00DC005E" w:rsidP="003015A3">
            <w:pPr>
              <w:widowControl w:val="0"/>
              <w:overflowPunct w:val="0"/>
              <w:autoSpaceDE w:val="0"/>
              <w:autoSpaceDN w:val="0"/>
              <w:adjustRightInd w:val="0"/>
              <w:spacing w:line="260" w:lineRule="exact"/>
              <w:jc w:val="both"/>
              <w:textAlignment w:val="baseline"/>
              <w:outlineLvl w:val="3"/>
              <w:rPr>
                <w:rFonts w:cs="Arial"/>
                <w:bCs/>
                <w:sz w:val="24"/>
                <w:lang w:val="sl-SI" w:eastAsia="x-none"/>
              </w:rPr>
            </w:pPr>
            <w:r w:rsidRPr="00DC005E">
              <w:rPr>
                <w:rFonts w:cs="Arial"/>
                <w:bCs/>
                <w:sz w:val="24"/>
                <w:lang w:val="sl-SI" w:eastAsia="x-none"/>
              </w:rPr>
              <w:t xml:space="preserve">Sredstva za Bloudkova priznanja se zagotavljajo s proračunom Republike Slovenije, </w:t>
            </w:r>
            <w:r w:rsidR="009576E3">
              <w:rPr>
                <w:rFonts w:cs="Arial"/>
                <w:bCs/>
                <w:sz w:val="24"/>
                <w:lang w:val="sl-SI" w:eastAsia="x-none"/>
              </w:rPr>
              <w:t>O</w:t>
            </w:r>
            <w:r w:rsidRPr="00DC005E">
              <w:rPr>
                <w:rFonts w:cs="Arial"/>
                <w:bCs/>
                <w:sz w:val="24"/>
                <w:lang w:val="sl-SI" w:eastAsia="x-none"/>
              </w:rPr>
              <w:t xml:space="preserve">dbor za podeljevanje Bloudkovih priznanj pa v okviru vsako letnih zagotovljenih </w:t>
            </w:r>
            <w:r w:rsidR="009576E3">
              <w:rPr>
                <w:rFonts w:cs="Arial"/>
                <w:bCs/>
                <w:sz w:val="24"/>
                <w:lang w:val="sl-SI" w:eastAsia="x-none"/>
              </w:rPr>
              <w:t xml:space="preserve">finančnih </w:t>
            </w:r>
            <w:r w:rsidRPr="00DC005E">
              <w:rPr>
                <w:rFonts w:cs="Arial"/>
                <w:bCs/>
                <w:sz w:val="24"/>
                <w:lang w:val="sl-SI" w:eastAsia="x-none"/>
              </w:rPr>
              <w:t>sredstev določi denarno višino Bloudkove nagrade</w:t>
            </w:r>
            <w:r w:rsidR="009576E3">
              <w:rPr>
                <w:rFonts w:cs="Arial"/>
                <w:bCs/>
                <w:sz w:val="24"/>
                <w:lang w:val="sl-SI" w:eastAsia="x-none"/>
              </w:rPr>
              <w:t>.</w:t>
            </w:r>
          </w:p>
        </w:tc>
      </w:tr>
      <w:tr w:rsidR="000A3BAB" w:rsidRPr="00E06F1F" w14:paraId="765FBC18" w14:textId="77777777" w:rsidTr="000A3BAB">
        <w:tc>
          <w:tcPr>
            <w:tcW w:w="9071" w:type="dxa"/>
            <w:gridSpan w:val="11"/>
          </w:tcPr>
          <w:p w14:paraId="237C65F2" w14:textId="77777777" w:rsidR="000A3BAB" w:rsidRPr="00F026BB" w:rsidRDefault="000A3BAB" w:rsidP="000A3BAB">
            <w:pPr>
              <w:spacing w:line="240" w:lineRule="auto"/>
              <w:jc w:val="both"/>
              <w:rPr>
                <w:rFonts w:cs="Arial"/>
                <w:iCs/>
                <w:sz w:val="24"/>
                <w:lang w:val="sl-SI"/>
              </w:rPr>
            </w:pPr>
            <w:r w:rsidRPr="00F026BB">
              <w:rPr>
                <w:rFonts w:cs="Arial"/>
                <w:iCs/>
                <w:sz w:val="24"/>
                <w:lang w:val="sl-SI"/>
              </w:rPr>
              <w:lastRenderedPageBreak/>
              <w:t xml:space="preserve"> </w:t>
            </w:r>
          </w:p>
        </w:tc>
      </w:tr>
      <w:tr w:rsidR="000A3BAB" w:rsidRPr="00F026BB" w14:paraId="473460B5" w14:textId="77777777" w:rsidTr="000A3BAB">
        <w:tc>
          <w:tcPr>
            <w:tcW w:w="9071" w:type="dxa"/>
            <w:gridSpan w:val="11"/>
          </w:tcPr>
          <w:p w14:paraId="51BFD3FD" w14:textId="77777777" w:rsidR="000A3BAB" w:rsidRPr="00F026BB" w:rsidRDefault="000A3BAB" w:rsidP="000A3BAB">
            <w:pPr>
              <w:widowControl w:val="0"/>
              <w:overflowPunct w:val="0"/>
              <w:autoSpaceDE w:val="0"/>
              <w:autoSpaceDN w:val="0"/>
              <w:adjustRightInd w:val="0"/>
              <w:spacing w:line="260" w:lineRule="exact"/>
              <w:textAlignment w:val="baseline"/>
              <w:outlineLvl w:val="3"/>
              <w:rPr>
                <w:rFonts w:cs="Arial"/>
                <w:b/>
                <w:sz w:val="24"/>
                <w:lang w:val="sl-SI" w:eastAsia="x-none"/>
              </w:rPr>
            </w:pPr>
            <w:r w:rsidRPr="00F026BB">
              <w:rPr>
                <w:rFonts w:cs="Arial"/>
                <w:b/>
                <w:sz w:val="24"/>
                <w:lang w:val="sl-SI" w:eastAsia="x-none"/>
              </w:rPr>
              <w:t>6. Presoja posledic za:</w:t>
            </w:r>
          </w:p>
        </w:tc>
      </w:tr>
      <w:tr w:rsidR="000A3BAB" w:rsidRPr="00F026BB" w14:paraId="18E1FA01" w14:textId="77777777" w:rsidTr="000A3BAB">
        <w:tc>
          <w:tcPr>
            <w:tcW w:w="1419" w:type="dxa"/>
          </w:tcPr>
          <w:p w14:paraId="3F6EEAC0" w14:textId="77777777" w:rsidR="000A3BAB" w:rsidRPr="00F026BB" w:rsidRDefault="000A3BAB" w:rsidP="000A3BAB">
            <w:pPr>
              <w:widowControl w:val="0"/>
              <w:overflowPunct w:val="0"/>
              <w:autoSpaceDE w:val="0"/>
              <w:autoSpaceDN w:val="0"/>
              <w:adjustRightInd w:val="0"/>
              <w:spacing w:line="260" w:lineRule="exact"/>
              <w:ind w:left="360"/>
              <w:jc w:val="both"/>
              <w:textAlignment w:val="baseline"/>
              <w:rPr>
                <w:rFonts w:cs="Arial"/>
                <w:iCs/>
                <w:sz w:val="22"/>
                <w:szCs w:val="22"/>
                <w:lang w:val="sl-SI" w:eastAsia="sl-SI"/>
              </w:rPr>
            </w:pPr>
            <w:r w:rsidRPr="00F026BB">
              <w:rPr>
                <w:rFonts w:cs="Arial"/>
                <w:iCs/>
                <w:sz w:val="22"/>
                <w:szCs w:val="22"/>
                <w:lang w:val="sl-SI" w:eastAsia="sl-SI"/>
              </w:rPr>
              <w:t>a)</w:t>
            </w:r>
          </w:p>
        </w:tc>
        <w:tc>
          <w:tcPr>
            <w:tcW w:w="5444" w:type="dxa"/>
            <w:gridSpan w:val="8"/>
          </w:tcPr>
          <w:p w14:paraId="1D30B047"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sz w:val="22"/>
                <w:szCs w:val="22"/>
                <w:lang w:val="sl-SI" w:eastAsia="sl-SI"/>
              </w:rPr>
            </w:pPr>
            <w:r w:rsidRPr="00F026BB">
              <w:rPr>
                <w:rFonts w:cs="Arial"/>
                <w:sz w:val="22"/>
                <w:szCs w:val="22"/>
                <w:lang w:val="sl-SI" w:eastAsia="sl-SI"/>
              </w:rPr>
              <w:t>javnofinančna sredstva nad 40.000 EUR v tekočem in naslednjih treh letih</w:t>
            </w:r>
          </w:p>
        </w:tc>
        <w:tc>
          <w:tcPr>
            <w:tcW w:w="2208" w:type="dxa"/>
            <w:gridSpan w:val="2"/>
            <w:vAlign w:val="center"/>
          </w:tcPr>
          <w:p w14:paraId="6FE7562D" w14:textId="77777777" w:rsidR="000A3BAB" w:rsidRPr="008554C7" w:rsidRDefault="000A3BAB" w:rsidP="000A3BAB">
            <w:pPr>
              <w:widowControl w:val="0"/>
              <w:overflowPunct w:val="0"/>
              <w:autoSpaceDE w:val="0"/>
              <w:autoSpaceDN w:val="0"/>
              <w:adjustRightInd w:val="0"/>
              <w:spacing w:line="260" w:lineRule="exact"/>
              <w:jc w:val="center"/>
              <w:textAlignment w:val="baseline"/>
              <w:rPr>
                <w:rFonts w:cs="Arial"/>
                <w:iCs/>
                <w:sz w:val="22"/>
                <w:szCs w:val="22"/>
                <w:lang w:val="sl-SI" w:eastAsia="sl-SI"/>
              </w:rPr>
            </w:pPr>
            <w:r w:rsidRPr="00F63C6F">
              <w:rPr>
                <w:rFonts w:cs="Arial"/>
                <w:sz w:val="22"/>
                <w:szCs w:val="22"/>
                <w:lang w:val="sl-SI" w:eastAsia="sl-SI"/>
              </w:rPr>
              <w:t>DA</w:t>
            </w:r>
            <w:r w:rsidRPr="008554C7">
              <w:rPr>
                <w:rFonts w:cs="Arial"/>
                <w:sz w:val="22"/>
                <w:szCs w:val="22"/>
                <w:lang w:val="sl-SI" w:eastAsia="sl-SI"/>
              </w:rPr>
              <w:t>/</w:t>
            </w:r>
            <w:r w:rsidRPr="00F63C6F">
              <w:rPr>
                <w:rFonts w:cs="Arial"/>
                <w:b/>
                <w:sz w:val="22"/>
                <w:szCs w:val="22"/>
                <w:lang w:val="sl-SI" w:eastAsia="sl-SI"/>
              </w:rPr>
              <w:t>NE</w:t>
            </w:r>
          </w:p>
        </w:tc>
      </w:tr>
      <w:tr w:rsidR="000A3BAB" w:rsidRPr="00F026BB" w14:paraId="0F7FEE79" w14:textId="77777777" w:rsidTr="000A3BAB">
        <w:tc>
          <w:tcPr>
            <w:tcW w:w="1419" w:type="dxa"/>
          </w:tcPr>
          <w:p w14:paraId="3040C35E" w14:textId="77777777" w:rsidR="000A3BAB" w:rsidRPr="00F026BB" w:rsidRDefault="000A3BAB" w:rsidP="000A3BAB">
            <w:pPr>
              <w:widowControl w:val="0"/>
              <w:overflowPunct w:val="0"/>
              <w:autoSpaceDE w:val="0"/>
              <w:autoSpaceDN w:val="0"/>
              <w:adjustRightInd w:val="0"/>
              <w:spacing w:line="260" w:lineRule="exact"/>
              <w:ind w:left="360"/>
              <w:jc w:val="both"/>
              <w:textAlignment w:val="baseline"/>
              <w:rPr>
                <w:rFonts w:cs="Arial"/>
                <w:iCs/>
                <w:sz w:val="22"/>
                <w:szCs w:val="22"/>
                <w:lang w:val="sl-SI" w:eastAsia="sl-SI"/>
              </w:rPr>
            </w:pPr>
            <w:r w:rsidRPr="00F026BB">
              <w:rPr>
                <w:rFonts w:cs="Arial"/>
                <w:iCs/>
                <w:sz w:val="22"/>
                <w:szCs w:val="22"/>
                <w:lang w:val="sl-SI" w:eastAsia="sl-SI"/>
              </w:rPr>
              <w:t>b)</w:t>
            </w:r>
          </w:p>
        </w:tc>
        <w:tc>
          <w:tcPr>
            <w:tcW w:w="5444" w:type="dxa"/>
            <w:gridSpan w:val="8"/>
          </w:tcPr>
          <w:p w14:paraId="3F93C02B"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iCs/>
                <w:sz w:val="22"/>
                <w:szCs w:val="22"/>
                <w:lang w:val="sl-SI" w:eastAsia="sl-SI"/>
              </w:rPr>
            </w:pPr>
            <w:r w:rsidRPr="00F026BB">
              <w:rPr>
                <w:rFonts w:cs="Arial"/>
                <w:bCs/>
                <w:sz w:val="22"/>
                <w:szCs w:val="22"/>
                <w:lang w:val="sl-SI" w:eastAsia="sl-SI"/>
              </w:rPr>
              <w:t>usklajenost slovenskega pravnega reda s pravnim redom Evropske unije</w:t>
            </w:r>
          </w:p>
        </w:tc>
        <w:tc>
          <w:tcPr>
            <w:tcW w:w="2208" w:type="dxa"/>
            <w:gridSpan w:val="2"/>
            <w:vAlign w:val="center"/>
          </w:tcPr>
          <w:p w14:paraId="2240155A" w14:textId="77777777" w:rsidR="000A3BAB" w:rsidRPr="008554C7" w:rsidRDefault="000A3BAB" w:rsidP="000A3BAB">
            <w:pPr>
              <w:widowControl w:val="0"/>
              <w:overflowPunct w:val="0"/>
              <w:autoSpaceDE w:val="0"/>
              <w:autoSpaceDN w:val="0"/>
              <w:adjustRightInd w:val="0"/>
              <w:spacing w:line="260" w:lineRule="exact"/>
              <w:jc w:val="center"/>
              <w:textAlignment w:val="baseline"/>
              <w:rPr>
                <w:rFonts w:cs="Arial"/>
                <w:iCs/>
                <w:sz w:val="22"/>
                <w:szCs w:val="22"/>
                <w:lang w:val="sl-SI" w:eastAsia="sl-SI"/>
              </w:rPr>
            </w:pPr>
            <w:r w:rsidRPr="00513F50">
              <w:rPr>
                <w:rFonts w:cs="Arial"/>
                <w:sz w:val="22"/>
                <w:szCs w:val="22"/>
                <w:lang w:val="sl-SI" w:eastAsia="sl-SI"/>
              </w:rPr>
              <w:t>DA</w:t>
            </w:r>
            <w:r w:rsidRPr="008554C7">
              <w:rPr>
                <w:rFonts w:cs="Arial"/>
                <w:sz w:val="22"/>
                <w:szCs w:val="22"/>
                <w:lang w:val="sl-SI" w:eastAsia="sl-SI"/>
              </w:rPr>
              <w:t>/</w:t>
            </w:r>
            <w:r w:rsidRPr="00513F50">
              <w:rPr>
                <w:rFonts w:cs="Arial"/>
                <w:b/>
                <w:sz w:val="22"/>
                <w:szCs w:val="22"/>
                <w:lang w:val="sl-SI" w:eastAsia="sl-SI"/>
              </w:rPr>
              <w:t>NE</w:t>
            </w:r>
          </w:p>
        </w:tc>
      </w:tr>
      <w:tr w:rsidR="000A3BAB" w:rsidRPr="00F026BB" w14:paraId="2FFFB8E6" w14:textId="77777777" w:rsidTr="000A3BAB">
        <w:tc>
          <w:tcPr>
            <w:tcW w:w="1419" w:type="dxa"/>
          </w:tcPr>
          <w:p w14:paraId="39EC4417" w14:textId="77777777" w:rsidR="000A3BAB" w:rsidRPr="00F026BB" w:rsidRDefault="000A3BAB" w:rsidP="000A3BAB">
            <w:pPr>
              <w:widowControl w:val="0"/>
              <w:overflowPunct w:val="0"/>
              <w:autoSpaceDE w:val="0"/>
              <w:autoSpaceDN w:val="0"/>
              <w:adjustRightInd w:val="0"/>
              <w:spacing w:line="260" w:lineRule="exact"/>
              <w:ind w:left="360"/>
              <w:jc w:val="both"/>
              <w:textAlignment w:val="baseline"/>
              <w:rPr>
                <w:rFonts w:cs="Arial"/>
                <w:iCs/>
                <w:sz w:val="22"/>
                <w:szCs w:val="22"/>
                <w:lang w:val="sl-SI" w:eastAsia="sl-SI"/>
              </w:rPr>
            </w:pPr>
            <w:r w:rsidRPr="00F026BB">
              <w:rPr>
                <w:rFonts w:cs="Arial"/>
                <w:iCs/>
                <w:sz w:val="22"/>
                <w:szCs w:val="22"/>
                <w:lang w:val="sl-SI" w:eastAsia="sl-SI"/>
              </w:rPr>
              <w:t>c)</w:t>
            </w:r>
          </w:p>
        </w:tc>
        <w:tc>
          <w:tcPr>
            <w:tcW w:w="5444" w:type="dxa"/>
            <w:gridSpan w:val="8"/>
          </w:tcPr>
          <w:p w14:paraId="37FCFFAC"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iCs/>
                <w:sz w:val="22"/>
                <w:szCs w:val="22"/>
                <w:lang w:val="sl-SI" w:eastAsia="sl-SI"/>
              </w:rPr>
            </w:pPr>
            <w:r w:rsidRPr="00F026BB">
              <w:rPr>
                <w:rFonts w:cs="Arial"/>
                <w:sz w:val="22"/>
                <w:szCs w:val="22"/>
                <w:lang w:val="sl-SI" w:eastAsia="sl-SI"/>
              </w:rPr>
              <w:t>administrativne posledice</w:t>
            </w:r>
          </w:p>
        </w:tc>
        <w:tc>
          <w:tcPr>
            <w:tcW w:w="2208" w:type="dxa"/>
            <w:gridSpan w:val="2"/>
            <w:vAlign w:val="center"/>
          </w:tcPr>
          <w:p w14:paraId="7FE930BD" w14:textId="77777777" w:rsidR="000A3BAB" w:rsidRPr="008554C7" w:rsidRDefault="000A3BAB" w:rsidP="000A3BAB">
            <w:pPr>
              <w:widowControl w:val="0"/>
              <w:overflowPunct w:val="0"/>
              <w:autoSpaceDE w:val="0"/>
              <w:autoSpaceDN w:val="0"/>
              <w:adjustRightInd w:val="0"/>
              <w:spacing w:line="260" w:lineRule="exact"/>
              <w:jc w:val="center"/>
              <w:textAlignment w:val="baseline"/>
              <w:rPr>
                <w:rFonts w:cs="Arial"/>
                <w:sz w:val="22"/>
                <w:szCs w:val="22"/>
                <w:lang w:val="sl-SI" w:eastAsia="sl-SI"/>
              </w:rPr>
            </w:pPr>
            <w:r w:rsidRPr="008554C7">
              <w:rPr>
                <w:rFonts w:cs="Arial"/>
                <w:sz w:val="22"/>
                <w:szCs w:val="22"/>
                <w:lang w:val="sl-SI" w:eastAsia="sl-SI"/>
              </w:rPr>
              <w:t>DA/</w:t>
            </w:r>
            <w:r w:rsidRPr="00513F50">
              <w:rPr>
                <w:rFonts w:cs="Arial"/>
                <w:b/>
                <w:sz w:val="22"/>
                <w:szCs w:val="22"/>
                <w:lang w:val="sl-SI" w:eastAsia="sl-SI"/>
              </w:rPr>
              <w:t>NE</w:t>
            </w:r>
          </w:p>
        </w:tc>
      </w:tr>
      <w:tr w:rsidR="000A3BAB" w:rsidRPr="00F026BB" w14:paraId="4EB21AD7" w14:textId="77777777" w:rsidTr="000A3BAB">
        <w:tc>
          <w:tcPr>
            <w:tcW w:w="1419" w:type="dxa"/>
          </w:tcPr>
          <w:p w14:paraId="00651B50" w14:textId="77777777" w:rsidR="000A3BAB" w:rsidRPr="00F026BB" w:rsidRDefault="000A3BAB" w:rsidP="000A3BAB">
            <w:pPr>
              <w:widowControl w:val="0"/>
              <w:overflowPunct w:val="0"/>
              <w:autoSpaceDE w:val="0"/>
              <w:autoSpaceDN w:val="0"/>
              <w:adjustRightInd w:val="0"/>
              <w:spacing w:line="260" w:lineRule="exact"/>
              <w:ind w:left="360"/>
              <w:jc w:val="both"/>
              <w:textAlignment w:val="baseline"/>
              <w:rPr>
                <w:rFonts w:cs="Arial"/>
                <w:iCs/>
                <w:sz w:val="22"/>
                <w:szCs w:val="22"/>
                <w:lang w:val="sl-SI" w:eastAsia="sl-SI"/>
              </w:rPr>
            </w:pPr>
            <w:r w:rsidRPr="00F026BB">
              <w:rPr>
                <w:rFonts w:cs="Arial"/>
                <w:iCs/>
                <w:sz w:val="22"/>
                <w:szCs w:val="22"/>
                <w:lang w:val="sl-SI" w:eastAsia="sl-SI"/>
              </w:rPr>
              <w:t>č)</w:t>
            </w:r>
          </w:p>
        </w:tc>
        <w:tc>
          <w:tcPr>
            <w:tcW w:w="5444" w:type="dxa"/>
            <w:gridSpan w:val="8"/>
          </w:tcPr>
          <w:p w14:paraId="41D571AD"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bCs/>
                <w:sz w:val="22"/>
                <w:szCs w:val="22"/>
                <w:lang w:val="sl-SI" w:eastAsia="sl-SI"/>
              </w:rPr>
            </w:pPr>
            <w:r w:rsidRPr="00F026BB">
              <w:rPr>
                <w:rFonts w:cs="Arial"/>
                <w:sz w:val="22"/>
                <w:szCs w:val="22"/>
                <w:lang w:val="sl-SI" w:eastAsia="sl-SI"/>
              </w:rPr>
              <w:t>gospodarstvo, zlasti</w:t>
            </w:r>
            <w:r w:rsidRPr="00F026BB">
              <w:rPr>
                <w:rFonts w:cs="Arial"/>
                <w:bCs/>
                <w:sz w:val="22"/>
                <w:szCs w:val="22"/>
                <w:lang w:val="sl-SI" w:eastAsia="sl-SI"/>
              </w:rPr>
              <w:t xml:space="preserve"> mala in srednja podjetja ter konkurenčnost podjetij</w:t>
            </w:r>
          </w:p>
        </w:tc>
        <w:tc>
          <w:tcPr>
            <w:tcW w:w="2208" w:type="dxa"/>
            <w:gridSpan w:val="2"/>
            <w:vAlign w:val="center"/>
          </w:tcPr>
          <w:p w14:paraId="3476DABC" w14:textId="77777777" w:rsidR="000A3BAB" w:rsidRPr="008554C7" w:rsidRDefault="000A3BAB" w:rsidP="000A3BAB">
            <w:pPr>
              <w:widowControl w:val="0"/>
              <w:overflowPunct w:val="0"/>
              <w:autoSpaceDE w:val="0"/>
              <w:autoSpaceDN w:val="0"/>
              <w:adjustRightInd w:val="0"/>
              <w:spacing w:line="260" w:lineRule="exact"/>
              <w:jc w:val="center"/>
              <w:textAlignment w:val="baseline"/>
              <w:rPr>
                <w:rFonts w:cs="Arial"/>
                <w:iCs/>
                <w:sz w:val="22"/>
                <w:szCs w:val="22"/>
                <w:lang w:val="sl-SI" w:eastAsia="sl-SI"/>
              </w:rPr>
            </w:pPr>
            <w:r w:rsidRPr="008554C7">
              <w:rPr>
                <w:rFonts w:cs="Arial"/>
                <w:sz w:val="22"/>
                <w:szCs w:val="22"/>
                <w:lang w:val="sl-SI" w:eastAsia="sl-SI"/>
              </w:rPr>
              <w:t>DA/</w:t>
            </w:r>
            <w:r w:rsidRPr="00513F50">
              <w:rPr>
                <w:rFonts w:cs="Arial"/>
                <w:b/>
                <w:sz w:val="22"/>
                <w:szCs w:val="22"/>
                <w:lang w:val="sl-SI" w:eastAsia="sl-SI"/>
              </w:rPr>
              <w:t>NE</w:t>
            </w:r>
          </w:p>
        </w:tc>
      </w:tr>
      <w:tr w:rsidR="000A3BAB" w:rsidRPr="00F026BB" w14:paraId="52A146FE" w14:textId="77777777" w:rsidTr="000A3BAB">
        <w:tc>
          <w:tcPr>
            <w:tcW w:w="1419" w:type="dxa"/>
          </w:tcPr>
          <w:p w14:paraId="21BC7AF5" w14:textId="77777777" w:rsidR="000A3BAB" w:rsidRPr="00F026BB" w:rsidRDefault="000A3BAB" w:rsidP="000A3BAB">
            <w:pPr>
              <w:widowControl w:val="0"/>
              <w:overflowPunct w:val="0"/>
              <w:autoSpaceDE w:val="0"/>
              <w:autoSpaceDN w:val="0"/>
              <w:adjustRightInd w:val="0"/>
              <w:spacing w:line="260" w:lineRule="exact"/>
              <w:ind w:left="360"/>
              <w:jc w:val="both"/>
              <w:textAlignment w:val="baseline"/>
              <w:rPr>
                <w:rFonts w:cs="Arial"/>
                <w:iCs/>
                <w:sz w:val="22"/>
                <w:szCs w:val="22"/>
                <w:lang w:val="sl-SI" w:eastAsia="sl-SI"/>
              </w:rPr>
            </w:pPr>
            <w:r w:rsidRPr="00F026BB">
              <w:rPr>
                <w:rFonts w:cs="Arial"/>
                <w:iCs/>
                <w:sz w:val="22"/>
                <w:szCs w:val="22"/>
                <w:lang w:val="sl-SI" w:eastAsia="sl-SI"/>
              </w:rPr>
              <w:t>d)</w:t>
            </w:r>
          </w:p>
        </w:tc>
        <w:tc>
          <w:tcPr>
            <w:tcW w:w="5444" w:type="dxa"/>
            <w:gridSpan w:val="8"/>
          </w:tcPr>
          <w:p w14:paraId="56C5BC1B"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bCs/>
                <w:sz w:val="22"/>
                <w:szCs w:val="22"/>
                <w:lang w:val="sl-SI" w:eastAsia="sl-SI"/>
              </w:rPr>
            </w:pPr>
            <w:r w:rsidRPr="00F026BB">
              <w:rPr>
                <w:rFonts w:cs="Arial"/>
                <w:bCs/>
                <w:sz w:val="22"/>
                <w:szCs w:val="22"/>
                <w:lang w:val="sl-SI" w:eastAsia="sl-SI"/>
              </w:rPr>
              <w:t>okolje, vključno s prostorskimi in varstvenimi vidiki</w:t>
            </w:r>
          </w:p>
        </w:tc>
        <w:tc>
          <w:tcPr>
            <w:tcW w:w="2208" w:type="dxa"/>
            <w:gridSpan w:val="2"/>
            <w:vAlign w:val="center"/>
          </w:tcPr>
          <w:p w14:paraId="7ACE2D00" w14:textId="77777777" w:rsidR="000A3BAB" w:rsidRPr="008554C7" w:rsidRDefault="000A3BAB" w:rsidP="000A3BAB">
            <w:pPr>
              <w:widowControl w:val="0"/>
              <w:overflowPunct w:val="0"/>
              <w:autoSpaceDE w:val="0"/>
              <w:autoSpaceDN w:val="0"/>
              <w:adjustRightInd w:val="0"/>
              <w:spacing w:line="260" w:lineRule="exact"/>
              <w:jc w:val="center"/>
              <w:textAlignment w:val="baseline"/>
              <w:rPr>
                <w:rFonts w:cs="Arial"/>
                <w:iCs/>
                <w:sz w:val="22"/>
                <w:szCs w:val="22"/>
                <w:lang w:val="sl-SI" w:eastAsia="sl-SI"/>
              </w:rPr>
            </w:pPr>
            <w:r w:rsidRPr="008554C7">
              <w:rPr>
                <w:rFonts w:cs="Arial"/>
                <w:sz w:val="22"/>
                <w:szCs w:val="22"/>
                <w:lang w:val="sl-SI" w:eastAsia="sl-SI"/>
              </w:rPr>
              <w:t>DA/</w:t>
            </w:r>
            <w:r w:rsidRPr="00513F50">
              <w:rPr>
                <w:rFonts w:cs="Arial"/>
                <w:b/>
                <w:sz w:val="22"/>
                <w:szCs w:val="22"/>
                <w:lang w:val="sl-SI" w:eastAsia="sl-SI"/>
              </w:rPr>
              <w:t>NE</w:t>
            </w:r>
          </w:p>
        </w:tc>
      </w:tr>
      <w:tr w:rsidR="000A3BAB" w:rsidRPr="00F026BB" w14:paraId="56C59F7C" w14:textId="77777777" w:rsidTr="000A3BAB">
        <w:tc>
          <w:tcPr>
            <w:tcW w:w="1419" w:type="dxa"/>
          </w:tcPr>
          <w:p w14:paraId="102D70FE" w14:textId="77777777" w:rsidR="000A3BAB" w:rsidRPr="00F026BB" w:rsidRDefault="000A3BAB" w:rsidP="000A3BAB">
            <w:pPr>
              <w:widowControl w:val="0"/>
              <w:overflowPunct w:val="0"/>
              <w:autoSpaceDE w:val="0"/>
              <w:autoSpaceDN w:val="0"/>
              <w:adjustRightInd w:val="0"/>
              <w:spacing w:line="260" w:lineRule="exact"/>
              <w:ind w:left="360"/>
              <w:jc w:val="both"/>
              <w:textAlignment w:val="baseline"/>
              <w:rPr>
                <w:rFonts w:cs="Arial"/>
                <w:iCs/>
                <w:sz w:val="22"/>
                <w:szCs w:val="22"/>
                <w:lang w:val="sl-SI" w:eastAsia="sl-SI"/>
              </w:rPr>
            </w:pPr>
            <w:r w:rsidRPr="00F026BB">
              <w:rPr>
                <w:rFonts w:cs="Arial"/>
                <w:iCs/>
                <w:sz w:val="22"/>
                <w:szCs w:val="22"/>
                <w:lang w:val="sl-SI" w:eastAsia="sl-SI"/>
              </w:rPr>
              <w:t>e)</w:t>
            </w:r>
          </w:p>
        </w:tc>
        <w:tc>
          <w:tcPr>
            <w:tcW w:w="5444" w:type="dxa"/>
            <w:gridSpan w:val="8"/>
          </w:tcPr>
          <w:p w14:paraId="3A547745"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bCs/>
                <w:sz w:val="22"/>
                <w:szCs w:val="22"/>
                <w:lang w:val="sl-SI" w:eastAsia="sl-SI"/>
              </w:rPr>
            </w:pPr>
            <w:r w:rsidRPr="00F026BB">
              <w:rPr>
                <w:rFonts w:cs="Arial"/>
                <w:bCs/>
                <w:sz w:val="22"/>
                <w:szCs w:val="22"/>
                <w:lang w:val="sl-SI" w:eastAsia="sl-SI"/>
              </w:rPr>
              <w:t>socialno področje</w:t>
            </w:r>
          </w:p>
        </w:tc>
        <w:tc>
          <w:tcPr>
            <w:tcW w:w="2208" w:type="dxa"/>
            <w:gridSpan w:val="2"/>
            <w:vAlign w:val="center"/>
          </w:tcPr>
          <w:p w14:paraId="55707858" w14:textId="77777777" w:rsidR="000A3BAB" w:rsidRPr="008554C7" w:rsidRDefault="000A3BAB" w:rsidP="000A3BAB">
            <w:pPr>
              <w:widowControl w:val="0"/>
              <w:overflowPunct w:val="0"/>
              <w:autoSpaceDE w:val="0"/>
              <w:autoSpaceDN w:val="0"/>
              <w:adjustRightInd w:val="0"/>
              <w:spacing w:line="260" w:lineRule="exact"/>
              <w:jc w:val="center"/>
              <w:textAlignment w:val="baseline"/>
              <w:rPr>
                <w:rFonts w:cs="Arial"/>
                <w:iCs/>
                <w:sz w:val="22"/>
                <w:szCs w:val="22"/>
                <w:lang w:val="sl-SI" w:eastAsia="sl-SI"/>
              </w:rPr>
            </w:pPr>
            <w:r w:rsidRPr="00513F50">
              <w:rPr>
                <w:rFonts w:cs="Arial"/>
                <w:b/>
                <w:sz w:val="22"/>
                <w:szCs w:val="22"/>
                <w:lang w:val="sl-SI" w:eastAsia="sl-SI"/>
              </w:rPr>
              <w:t>DA</w:t>
            </w:r>
            <w:r w:rsidRPr="008554C7">
              <w:rPr>
                <w:rFonts w:cs="Arial"/>
                <w:sz w:val="22"/>
                <w:szCs w:val="22"/>
                <w:lang w:val="sl-SI" w:eastAsia="sl-SI"/>
              </w:rPr>
              <w:t>/</w:t>
            </w:r>
            <w:r w:rsidRPr="00513F50">
              <w:rPr>
                <w:rFonts w:cs="Arial"/>
                <w:sz w:val="22"/>
                <w:szCs w:val="22"/>
                <w:lang w:val="sl-SI" w:eastAsia="sl-SI"/>
              </w:rPr>
              <w:t>NE</w:t>
            </w:r>
          </w:p>
        </w:tc>
      </w:tr>
      <w:tr w:rsidR="000A3BAB" w:rsidRPr="00F026BB" w14:paraId="79F11281" w14:textId="77777777" w:rsidTr="000A3BAB">
        <w:tc>
          <w:tcPr>
            <w:tcW w:w="1419" w:type="dxa"/>
            <w:tcBorders>
              <w:bottom w:val="single" w:sz="4" w:space="0" w:color="auto"/>
            </w:tcBorders>
          </w:tcPr>
          <w:p w14:paraId="768437E1" w14:textId="77777777" w:rsidR="000A3BAB" w:rsidRPr="00F026BB" w:rsidRDefault="000A3BAB" w:rsidP="000A3BAB">
            <w:pPr>
              <w:widowControl w:val="0"/>
              <w:overflowPunct w:val="0"/>
              <w:autoSpaceDE w:val="0"/>
              <w:autoSpaceDN w:val="0"/>
              <w:adjustRightInd w:val="0"/>
              <w:spacing w:line="260" w:lineRule="exact"/>
              <w:ind w:left="360"/>
              <w:jc w:val="both"/>
              <w:textAlignment w:val="baseline"/>
              <w:rPr>
                <w:rFonts w:cs="Arial"/>
                <w:iCs/>
                <w:sz w:val="22"/>
                <w:szCs w:val="22"/>
                <w:lang w:val="sl-SI" w:eastAsia="sl-SI"/>
              </w:rPr>
            </w:pPr>
            <w:r w:rsidRPr="00F026BB">
              <w:rPr>
                <w:rFonts w:cs="Arial"/>
                <w:iCs/>
                <w:sz w:val="22"/>
                <w:szCs w:val="22"/>
                <w:lang w:val="sl-SI" w:eastAsia="sl-SI"/>
              </w:rPr>
              <w:t>f)</w:t>
            </w:r>
          </w:p>
        </w:tc>
        <w:tc>
          <w:tcPr>
            <w:tcW w:w="5444" w:type="dxa"/>
            <w:gridSpan w:val="8"/>
            <w:tcBorders>
              <w:bottom w:val="single" w:sz="4" w:space="0" w:color="auto"/>
            </w:tcBorders>
          </w:tcPr>
          <w:p w14:paraId="496098CA"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bCs/>
                <w:sz w:val="22"/>
                <w:szCs w:val="22"/>
                <w:lang w:val="sl-SI" w:eastAsia="sl-SI"/>
              </w:rPr>
            </w:pPr>
            <w:r w:rsidRPr="00F026BB">
              <w:rPr>
                <w:rFonts w:cs="Arial"/>
                <w:bCs/>
                <w:sz w:val="22"/>
                <w:szCs w:val="22"/>
                <w:lang w:val="sl-SI" w:eastAsia="sl-SI"/>
              </w:rPr>
              <w:t>dokumente razvojnega načrtovanja:</w:t>
            </w:r>
          </w:p>
          <w:p w14:paraId="19D26683" w14:textId="77777777" w:rsidR="000A3BAB" w:rsidRPr="00F026BB" w:rsidRDefault="000A3BAB" w:rsidP="00BE124C">
            <w:pPr>
              <w:widowControl w:val="0"/>
              <w:numPr>
                <w:ilvl w:val="0"/>
                <w:numId w:val="5"/>
              </w:numPr>
              <w:overflowPunct w:val="0"/>
              <w:autoSpaceDE w:val="0"/>
              <w:autoSpaceDN w:val="0"/>
              <w:adjustRightInd w:val="0"/>
              <w:spacing w:line="260" w:lineRule="exact"/>
              <w:jc w:val="both"/>
              <w:textAlignment w:val="baseline"/>
              <w:rPr>
                <w:rFonts w:cs="Arial"/>
                <w:bCs/>
                <w:sz w:val="22"/>
                <w:szCs w:val="22"/>
                <w:lang w:val="sl-SI" w:eastAsia="sl-SI"/>
              </w:rPr>
            </w:pPr>
            <w:r w:rsidRPr="00F026BB">
              <w:rPr>
                <w:rFonts w:cs="Arial"/>
                <w:bCs/>
                <w:sz w:val="22"/>
                <w:szCs w:val="22"/>
                <w:lang w:val="sl-SI" w:eastAsia="sl-SI"/>
              </w:rPr>
              <w:t>nacionalne dokumente razvojnega načrtovanja</w:t>
            </w:r>
          </w:p>
          <w:p w14:paraId="37B35CFF" w14:textId="77777777" w:rsidR="000A3BAB" w:rsidRPr="00F026BB" w:rsidRDefault="000A3BAB" w:rsidP="00BE124C">
            <w:pPr>
              <w:widowControl w:val="0"/>
              <w:numPr>
                <w:ilvl w:val="0"/>
                <w:numId w:val="5"/>
              </w:numPr>
              <w:overflowPunct w:val="0"/>
              <w:autoSpaceDE w:val="0"/>
              <w:autoSpaceDN w:val="0"/>
              <w:adjustRightInd w:val="0"/>
              <w:spacing w:line="260" w:lineRule="exact"/>
              <w:jc w:val="both"/>
              <w:textAlignment w:val="baseline"/>
              <w:rPr>
                <w:rFonts w:cs="Arial"/>
                <w:bCs/>
                <w:sz w:val="22"/>
                <w:szCs w:val="22"/>
                <w:lang w:val="sl-SI" w:eastAsia="sl-SI"/>
              </w:rPr>
            </w:pPr>
            <w:r w:rsidRPr="00F026BB">
              <w:rPr>
                <w:rFonts w:cs="Arial"/>
                <w:bCs/>
                <w:sz w:val="22"/>
                <w:szCs w:val="22"/>
                <w:lang w:val="sl-SI" w:eastAsia="sl-SI"/>
              </w:rPr>
              <w:t>razvojne politike na ravni programov po strukturi razvojne klasifikacije programskega proračuna</w:t>
            </w:r>
          </w:p>
          <w:p w14:paraId="77037F52" w14:textId="77777777" w:rsidR="000A3BAB" w:rsidRPr="00F026BB" w:rsidRDefault="000A3BAB" w:rsidP="00BE124C">
            <w:pPr>
              <w:widowControl w:val="0"/>
              <w:numPr>
                <w:ilvl w:val="0"/>
                <w:numId w:val="5"/>
              </w:numPr>
              <w:overflowPunct w:val="0"/>
              <w:autoSpaceDE w:val="0"/>
              <w:autoSpaceDN w:val="0"/>
              <w:adjustRightInd w:val="0"/>
              <w:spacing w:line="260" w:lineRule="exact"/>
              <w:jc w:val="both"/>
              <w:textAlignment w:val="baseline"/>
              <w:rPr>
                <w:rFonts w:cs="Arial"/>
                <w:bCs/>
                <w:sz w:val="22"/>
                <w:szCs w:val="22"/>
                <w:lang w:val="sl-SI" w:eastAsia="sl-SI"/>
              </w:rPr>
            </w:pPr>
            <w:r w:rsidRPr="00F026BB">
              <w:rPr>
                <w:rFonts w:cs="Arial"/>
                <w:bCs/>
                <w:sz w:val="22"/>
                <w:szCs w:val="22"/>
                <w:lang w:val="sl-SI" w:eastAsia="sl-SI"/>
              </w:rPr>
              <w:t>razvojne dokumente Evropske unije in mednarodnih organizacij</w:t>
            </w:r>
          </w:p>
        </w:tc>
        <w:tc>
          <w:tcPr>
            <w:tcW w:w="2208" w:type="dxa"/>
            <w:gridSpan w:val="2"/>
            <w:tcBorders>
              <w:bottom w:val="single" w:sz="4" w:space="0" w:color="auto"/>
            </w:tcBorders>
            <w:vAlign w:val="center"/>
          </w:tcPr>
          <w:p w14:paraId="5C386114" w14:textId="77777777" w:rsidR="000A3BAB" w:rsidRPr="008554C7" w:rsidRDefault="000A3BAB" w:rsidP="000A3BAB">
            <w:pPr>
              <w:widowControl w:val="0"/>
              <w:overflowPunct w:val="0"/>
              <w:autoSpaceDE w:val="0"/>
              <w:autoSpaceDN w:val="0"/>
              <w:adjustRightInd w:val="0"/>
              <w:spacing w:line="260" w:lineRule="exact"/>
              <w:jc w:val="center"/>
              <w:textAlignment w:val="baseline"/>
              <w:rPr>
                <w:rFonts w:cs="Arial"/>
                <w:iCs/>
                <w:sz w:val="22"/>
                <w:szCs w:val="22"/>
                <w:lang w:val="sl-SI" w:eastAsia="sl-SI"/>
              </w:rPr>
            </w:pPr>
            <w:r w:rsidRPr="008554C7">
              <w:rPr>
                <w:rFonts w:cs="Arial"/>
                <w:sz w:val="22"/>
                <w:szCs w:val="22"/>
                <w:lang w:val="sl-SI" w:eastAsia="sl-SI"/>
              </w:rPr>
              <w:t>DA/</w:t>
            </w:r>
            <w:r w:rsidRPr="00513F50">
              <w:rPr>
                <w:rFonts w:cs="Arial"/>
                <w:b/>
                <w:sz w:val="22"/>
                <w:szCs w:val="22"/>
                <w:lang w:val="sl-SI" w:eastAsia="sl-SI"/>
              </w:rPr>
              <w:t>NE</w:t>
            </w:r>
          </w:p>
        </w:tc>
      </w:tr>
      <w:tr w:rsidR="000A3BAB" w:rsidRPr="00F026BB" w14:paraId="6961FC78" w14:textId="77777777" w:rsidTr="000A3BAB">
        <w:tc>
          <w:tcPr>
            <w:tcW w:w="9071" w:type="dxa"/>
            <w:gridSpan w:val="11"/>
            <w:tcBorders>
              <w:top w:val="single" w:sz="4" w:space="0" w:color="auto"/>
              <w:left w:val="single" w:sz="4" w:space="0" w:color="auto"/>
              <w:bottom w:val="single" w:sz="4" w:space="0" w:color="auto"/>
              <w:right w:val="single" w:sz="4" w:space="0" w:color="auto"/>
            </w:tcBorders>
          </w:tcPr>
          <w:p w14:paraId="305FE1B0" w14:textId="77777777" w:rsidR="000A3BAB" w:rsidRPr="00F026BB" w:rsidRDefault="000A3BAB" w:rsidP="000A3BAB">
            <w:pPr>
              <w:widowControl w:val="0"/>
              <w:overflowPunct w:val="0"/>
              <w:autoSpaceDE w:val="0"/>
              <w:autoSpaceDN w:val="0"/>
              <w:adjustRightInd w:val="0"/>
              <w:spacing w:line="260" w:lineRule="exact"/>
              <w:textAlignment w:val="baseline"/>
              <w:outlineLvl w:val="3"/>
              <w:rPr>
                <w:rFonts w:cs="Arial"/>
                <w:b/>
                <w:sz w:val="24"/>
                <w:lang w:val="sl-SI" w:eastAsia="x-none"/>
              </w:rPr>
            </w:pPr>
            <w:r w:rsidRPr="00F026BB">
              <w:rPr>
                <w:rFonts w:cs="Arial"/>
                <w:b/>
                <w:sz w:val="24"/>
                <w:lang w:val="sl-SI" w:eastAsia="x-none"/>
              </w:rPr>
              <w:t>7.a Predstavitev ocene finančnih posledic nad 40.000 EUR: /</w:t>
            </w:r>
          </w:p>
        </w:tc>
      </w:tr>
      <w:tr w:rsidR="000A3BAB" w:rsidRPr="00E06F1F" w14:paraId="2550A9D0"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5"/>
        </w:trPr>
        <w:tc>
          <w:tcPr>
            <w:tcW w:w="9071" w:type="dxa"/>
            <w:gridSpan w:val="11"/>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6F1F7822" w14:textId="77777777" w:rsidR="000A3BAB" w:rsidRPr="00F026BB" w:rsidRDefault="000A3BAB" w:rsidP="000A3BAB">
            <w:pPr>
              <w:widowControl w:val="0"/>
              <w:tabs>
                <w:tab w:val="left" w:pos="2340"/>
              </w:tabs>
              <w:spacing w:line="260" w:lineRule="exact"/>
              <w:ind w:left="142" w:hanging="142"/>
              <w:outlineLvl w:val="0"/>
              <w:rPr>
                <w:rFonts w:cs="Arial"/>
                <w:b/>
                <w:kern w:val="32"/>
                <w:sz w:val="24"/>
                <w:lang w:val="sl-SI" w:eastAsia="x-none"/>
              </w:rPr>
            </w:pPr>
            <w:r w:rsidRPr="00F026BB">
              <w:rPr>
                <w:rFonts w:cs="Arial"/>
                <w:b/>
                <w:kern w:val="32"/>
                <w:sz w:val="24"/>
                <w:lang w:val="sl-SI" w:eastAsia="x-none"/>
              </w:rPr>
              <w:t>I. Ocena finančnih posledic, ki niso načrtovane v sprejetem proračunu</w:t>
            </w:r>
          </w:p>
        </w:tc>
      </w:tr>
      <w:tr w:rsidR="000A3BAB" w:rsidRPr="00F026BB" w14:paraId="334EC503"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76"/>
        </w:trPr>
        <w:tc>
          <w:tcPr>
            <w:tcW w:w="2828" w:type="dxa"/>
            <w:gridSpan w:val="3"/>
            <w:tcBorders>
              <w:top w:val="single" w:sz="4" w:space="0" w:color="auto"/>
              <w:left w:val="single" w:sz="4" w:space="0" w:color="auto"/>
              <w:bottom w:val="single" w:sz="4" w:space="0" w:color="auto"/>
              <w:right w:val="single" w:sz="4" w:space="0" w:color="auto"/>
            </w:tcBorders>
            <w:vAlign w:val="center"/>
          </w:tcPr>
          <w:p w14:paraId="228F54F9" w14:textId="77777777" w:rsidR="000A3BAB" w:rsidRPr="00F026BB" w:rsidRDefault="000A3BAB" w:rsidP="000A3BAB">
            <w:pPr>
              <w:widowControl w:val="0"/>
              <w:spacing w:line="260" w:lineRule="exact"/>
              <w:ind w:left="-122" w:right="-112"/>
              <w:jc w:val="center"/>
              <w:rPr>
                <w:rFonts w:cs="Arial"/>
                <w:sz w:val="22"/>
                <w:szCs w:val="22"/>
                <w:lang w:val="sl-SI"/>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FBBA813"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Tekoče leto (t)</w:t>
            </w:r>
          </w:p>
        </w:tc>
        <w:tc>
          <w:tcPr>
            <w:tcW w:w="1295" w:type="dxa"/>
            <w:tcBorders>
              <w:top w:val="single" w:sz="4" w:space="0" w:color="auto"/>
              <w:left w:val="single" w:sz="4" w:space="0" w:color="auto"/>
              <w:bottom w:val="single" w:sz="4" w:space="0" w:color="auto"/>
              <w:right w:val="single" w:sz="4" w:space="0" w:color="auto"/>
            </w:tcBorders>
            <w:vAlign w:val="center"/>
          </w:tcPr>
          <w:p w14:paraId="0D2BD605"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t + 1</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65BE2DB2"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t + 2</w:t>
            </w:r>
          </w:p>
        </w:tc>
        <w:tc>
          <w:tcPr>
            <w:tcW w:w="1700" w:type="dxa"/>
            <w:tcBorders>
              <w:top w:val="single" w:sz="4" w:space="0" w:color="auto"/>
              <w:left w:val="single" w:sz="4" w:space="0" w:color="auto"/>
              <w:bottom w:val="single" w:sz="4" w:space="0" w:color="auto"/>
              <w:right w:val="single" w:sz="4" w:space="0" w:color="auto"/>
            </w:tcBorders>
            <w:vAlign w:val="center"/>
          </w:tcPr>
          <w:p w14:paraId="4BEBE220"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t + 3</w:t>
            </w:r>
          </w:p>
        </w:tc>
      </w:tr>
      <w:tr w:rsidR="000A3BAB" w:rsidRPr="00F026BB" w14:paraId="0E334694"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28" w:type="dxa"/>
            <w:gridSpan w:val="3"/>
            <w:tcBorders>
              <w:top w:val="single" w:sz="4" w:space="0" w:color="auto"/>
              <w:left w:val="single" w:sz="4" w:space="0" w:color="auto"/>
              <w:bottom w:val="single" w:sz="4" w:space="0" w:color="auto"/>
              <w:right w:val="single" w:sz="4" w:space="0" w:color="auto"/>
            </w:tcBorders>
            <w:vAlign w:val="center"/>
          </w:tcPr>
          <w:p w14:paraId="6FE8C054" w14:textId="77777777" w:rsidR="000A3BAB" w:rsidRPr="00F026BB" w:rsidRDefault="000A3BAB" w:rsidP="000A3BAB">
            <w:pPr>
              <w:widowControl w:val="0"/>
              <w:spacing w:line="260" w:lineRule="exact"/>
              <w:rPr>
                <w:rFonts w:cs="Arial"/>
                <w:bCs/>
                <w:sz w:val="22"/>
                <w:szCs w:val="22"/>
                <w:lang w:val="sl-SI"/>
              </w:rPr>
            </w:pPr>
            <w:r w:rsidRPr="00F026BB">
              <w:rPr>
                <w:rFonts w:cs="Arial"/>
                <w:bCs/>
                <w:sz w:val="22"/>
                <w:szCs w:val="22"/>
                <w:lang w:val="sl-SI"/>
              </w:rPr>
              <w:t>Predvideno povečanje (+) ali zmanjšanje (</w:t>
            </w:r>
            <w:r w:rsidRPr="00F026BB">
              <w:rPr>
                <w:rFonts w:cs="Arial"/>
                <w:sz w:val="22"/>
                <w:szCs w:val="22"/>
                <w:lang w:val="sl-SI"/>
              </w:rPr>
              <w:t>–</w:t>
            </w:r>
            <w:r w:rsidRPr="00F026BB">
              <w:rPr>
                <w:rFonts w:cs="Arial"/>
                <w:bCs/>
                <w:sz w:val="22"/>
                <w:szCs w:val="22"/>
                <w:lang w:val="sl-SI"/>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F275837"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c>
          <w:tcPr>
            <w:tcW w:w="1295" w:type="dxa"/>
            <w:tcBorders>
              <w:top w:val="single" w:sz="4" w:space="0" w:color="auto"/>
              <w:left w:val="single" w:sz="4" w:space="0" w:color="auto"/>
              <w:bottom w:val="single" w:sz="4" w:space="0" w:color="auto"/>
              <w:right w:val="single" w:sz="4" w:space="0" w:color="auto"/>
            </w:tcBorders>
            <w:vAlign w:val="center"/>
          </w:tcPr>
          <w:p w14:paraId="33702001"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6F88A106"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67965B23"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r>
      <w:tr w:rsidR="000A3BAB" w:rsidRPr="00F026BB" w14:paraId="5F4A050E"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28" w:type="dxa"/>
            <w:gridSpan w:val="3"/>
            <w:tcBorders>
              <w:top w:val="single" w:sz="4" w:space="0" w:color="auto"/>
              <w:left w:val="single" w:sz="4" w:space="0" w:color="auto"/>
              <w:bottom w:val="single" w:sz="4" w:space="0" w:color="auto"/>
              <w:right w:val="single" w:sz="4" w:space="0" w:color="auto"/>
            </w:tcBorders>
            <w:vAlign w:val="center"/>
          </w:tcPr>
          <w:p w14:paraId="60274EB7" w14:textId="77777777" w:rsidR="000A3BAB" w:rsidRPr="00F026BB" w:rsidRDefault="000A3BAB" w:rsidP="000A3BAB">
            <w:pPr>
              <w:widowControl w:val="0"/>
              <w:spacing w:line="260" w:lineRule="exact"/>
              <w:rPr>
                <w:rFonts w:cs="Arial"/>
                <w:bCs/>
                <w:sz w:val="22"/>
                <w:szCs w:val="22"/>
                <w:lang w:val="sl-SI"/>
              </w:rPr>
            </w:pPr>
            <w:r w:rsidRPr="00F026BB">
              <w:rPr>
                <w:rFonts w:cs="Arial"/>
                <w:bCs/>
                <w:sz w:val="22"/>
                <w:szCs w:val="22"/>
                <w:lang w:val="sl-SI"/>
              </w:rPr>
              <w:t>Predvideno povečanje (+) ali zmanjšanje (</w:t>
            </w:r>
            <w:r w:rsidRPr="00F026BB">
              <w:rPr>
                <w:rFonts w:cs="Arial"/>
                <w:sz w:val="22"/>
                <w:szCs w:val="22"/>
                <w:lang w:val="sl-SI"/>
              </w:rPr>
              <w:t>–</w:t>
            </w:r>
            <w:r w:rsidRPr="00F026BB">
              <w:rPr>
                <w:rFonts w:cs="Arial"/>
                <w:bCs/>
                <w:sz w:val="22"/>
                <w:szCs w:val="22"/>
                <w:lang w:val="sl-SI"/>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F03B019"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c>
          <w:tcPr>
            <w:tcW w:w="1295" w:type="dxa"/>
            <w:tcBorders>
              <w:top w:val="single" w:sz="4" w:space="0" w:color="auto"/>
              <w:left w:val="single" w:sz="4" w:space="0" w:color="auto"/>
              <w:bottom w:val="single" w:sz="4" w:space="0" w:color="auto"/>
              <w:right w:val="single" w:sz="4" w:space="0" w:color="auto"/>
            </w:tcBorders>
            <w:vAlign w:val="center"/>
          </w:tcPr>
          <w:p w14:paraId="2B87A552"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0DDE0665"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19A80EBC"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r>
      <w:tr w:rsidR="000A3BAB" w:rsidRPr="00F026BB" w14:paraId="1E26E7F7"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28" w:type="dxa"/>
            <w:gridSpan w:val="3"/>
            <w:tcBorders>
              <w:top w:val="single" w:sz="4" w:space="0" w:color="auto"/>
              <w:left w:val="single" w:sz="4" w:space="0" w:color="auto"/>
              <w:bottom w:val="single" w:sz="4" w:space="0" w:color="auto"/>
              <w:right w:val="single" w:sz="4" w:space="0" w:color="auto"/>
            </w:tcBorders>
            <w:vAlign w:val="center"/>
          </w:tcPr>
          <w:p w14:paraId="35B0E438" w14:textId="77777777" w:rsidR="000A3BAB" w:rsidRPr="00F026BB" w:rsidRDefault="000A3BAB" w:rsidP="000A3BAB">
            <w:pPr>
              <w:widowControl w:val="0"/>
              <w:spacing w:line="260" w:lineRule="exact"/>
              <w:rPr>
                <w:rFonts w:cs="Arial"/>
                <w:bCs/>
                <w:sz w:val="22"/>
                <w:szCs w:val="22"/>
                <w:lang w:val="sl-SI"/>
              </w:rPr>
            </w:pPr>
            <w:r w:rsidRPr="00F026BB">
              <w:rPr>
                <w:rFonts w:cs="Arial"/>
                <w:bCs/>
                <w:sz w:val="22"/>
                <w:szCs w:val="22"/>
                <w:lang w:val="sl-SI"/>
              </w:rPr>
              <w:t>Predvideno povečanje (+) ali zmanjšanje (</w:t>
            </w:r>
            <w:r w:rsidRPr="00F026BB">
              <w:rPr>
                <w:rFonts w:cs="Arial"/>
                <w:sz w:val="22"/>
                <w:szCs w:val="22"/>
                <w:lang w:val="sl-SI"/>
              </w:rPr>
              <w:t>–</w:t>
            </w:r>
            <w:r w:rsidRPr="00F026BB">
              <w:rPr>
                <w:rFonts w:cs="Arial"/>
                <w:bCs/>
                <w:sz w:val="22"/>
                <w:szCs w:val="22"/>
                <w:lang w:val="sl-SI"/>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E301507" w14:textId="77777777" w:rsidR="000A3BAB" w:rsidRPr="00F026BB" w:rsidRDefault="00655AF2" w:rsidP="00D5681C">
            <w:pPr>
              <w:widowControl w:val="0"/>
              <w:spacing w:line="260" w:lineRule="exact"/>
              <w:jc w:val="center"/>
              <w:rPr>
                <w:rFonts w:cs="Arial"/>
                <w:sz w:val="22"/>
                <w:szCs w:val="22"/>
                <w:lang w:val="sl-SI"/>
              </w:rPr>
            </w:pPr>
            <w:r>
              <w:rPr>
                <w:rFonts w:cs="Arial"/>
                <w:sz w:val="22"/>
                <w:szCs w:val="22"/>
                <w:lang w:val="sl-SI"/>
              </w:rPr>
              <w:t>0</w:t>
            </w:r>
          </w:p>
        </w:tc>
        <w:tc>
          <w:tcPr>
            <w:tcW w:w="1295" w:type="dxa"/>
            <w:tcBorders>
              <w:top w:val="single" w:sz="4" w:space="0" w:color="auto"/>
              <w:left w:val="single" w:sz="4" w:space="0" w:color="auto"/>
              <w:bottom w:val="single" w:sz="4" w:space="0" w:color="auto"/>
              <w:right w:val="single" w:sz="4" w:space="0" w:color="auto"/>
            </w:tcBorders>
            <w:vAlign w:val="center"/>
          </w:tcPr>
          <w:p w14:paraId="75A3A1D4" w14:textId="77777777" w:rsidR="000A3BAB" w:rsidRPr="00F026BB" w:rsidRDefault="00655AF2">
            <w:pPr>
              <w:widowControl w:val="0"/>
              <w:spacing w:line="260" w:lineRule="exact"/>
              <w:jc w:val="center"/>
              <w:rPr>
                <w:rFonts w:cs="Arial"/>
                <w:sz w:val="22"/>
                <w:szCs w:val="22"/>
                <w:lang w:val="sl-SI"/>
              </w:rPr>
            </w:pPr>
            <w:r>
              <w:rPr>
                <w:rFonts w:cs="Arial"/>
                <w:sz w:val="22"/>
                <w:szCs w:val="22"/>
                <w:lang w:val="sl-SI"/>
              </w:rPr>
              <w:t>0</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21843EA0" w14:textId="77777777" w:rsidR="000A3BAB" w:rsidRPr="00F026BB" w:rsidRDefault="000A3BAB" w:rsidP="00425D62">
            <w:pPr>
              <w:widowControl w:val="0"/>
              <w:spacing w:line="260" w:lineRule="exact"/>
              <w:jc w:val="center"/>
              <w:rPr>
                <w:rFonts w:cs="Arial"/>
                <w:sz w:val="22"/>
                <w:szCs w:val="22"/>
                <w:lang w:val="sl-SI"/>
              </w:rPr>
            </w:pPr>
          </w:p>
        </w:tc>
        <w:tc>
          <w:tcPr>
            <w:tcW w:w="1700" w:type="dxa"/>
            <w:tcBorders>
              <w:top w:val="single" w:sz="4" w:space="0" w:color="auto"/>
              <w:left w:val="single" w:sz="4" w:space="0" w:color="auto"/>
              <w:bottom w:val="single" w:sz="4" w:space="0" w:color="auto"/>
              <w:right w:val="single" w:sz="4" w:space="0" w:color="auto"/>
            </w:tcBorders>
            <w:vAlign w:val="center"/>
          </w:tcPr>
          <w:p w14:paraId="6963364C" w14:textId="77777777" w:rsidR="000A3BAB" w:rsidRPr="00F026BB" w:rsidRDefault="000A3BAB" w:rsidP="000A3BAB">
            <w:pPr>
              <w:widowControl w:val="0"/>
              <w:spacing w:line="260" w:lineRule="exact"/>
              <w:jc w:val="center"/>
              <w:rPr>
                <w:rFonts w:cs="Arial"/>
                <w:sz w:val="22"/>
                <w:szCs w:val="22"/>
                <w:lang w:val="sl-SI"/>
              </w:rPr>
            </w:pPr>
          </w:p>
        </w:tc>
      </w:tr>
      <w:tr w:rsidR="000A3BAB" w:rsidRPr="00F026BB" w14:paraId="21344046"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623"/>
        </w:trPr>
        <w:tc>
          <w:tcPr>
            <w:tcW w:w="2828" w:type="dxa"/>
            <w:gridSpan w:val="3"/>
            <w:tcBorders>
              <w:top w:val="single" w:sz="4" w:space="0" w:color="auto"/>
              <w:left w:val="single" w:sz="4" w:space="0" w:color="auto"/>
              <w:bottom w:val="single" w:sz="4" w:space="0" w:color="auto"/>
              <w:right w:val="single" w:sz="4" w:space="0" w:color="auto"/>
            </w:tcBorders>
            <w:vAlign w:val="center"/>
          </w:tcPr>
          <w:p w14:paraId="559DA6DA" w14:textId="77777777" w:rsidR="000A3BAB" w:rsidRPr="00F026BB" w:rsidRDefault="000A3BAB" w:rsidP="000A3BAB">
            <w:pPr>
              <w:widowControl w:val="0"/>
              <w:spacing w:line="260" w:lineRule="exact"/>
              <w:rPr>
                <w:rFonts w:cs="Arial"/>
                <w:bCs/>
                <w:sz w:val="22"/>
                <w:szCs w:val="22"/>
                <w:lang w:val="sl-SI"/>
              </w:rPr>
            </w:pPr>
            <w:r w:rsidRPr="00F026BB">
              <w:rPr>
                <w:rFonts w:cs="Arial"/>
                <w:bCs/>
                <w:sz w:val="22"/>
                <w:szCs w:val="22"/>
                <w:lang w:val="sl-SI"/>
              </w:rPr>
              <w:t>Predvideno povečanje (+) ali zmanjšanje (</w:t>
            </w:r>
            <w:r w:rsidRPr="00F026BB">
              <w:rPr>
                <w:rFonts w:cs="Arial"/>
                <w:sz w:val="22"/>
                <w:szCs w:val="22"/>
                <w:lang w:val="sl-SI"/>
              </w:rPr>
              <w:t>–</w:t>
            </w:r>
            <w:r w:rsidRPr="00F026BB">
              <w:rPr>
                <w:rFonts w:cs="Arial"/>
                <w:bCs/>
                <w:sz w:val="22"/>
                <w:szCs w:val="22"/>
                <w:lang w:val="sl-SI"/>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C16D4E9"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w:t>
            </w:r>
          </w:p>
        </w:tc>
        <w:tc>
          <w:tcPr>
            <w:tcW w:w="1295" w:type="dxa"/>
            <w:tcBorders>
              <w:top w:val="single" w:sz="4" w:space="0" w:color="auto"/>
              <w:left w:val="single" w:sz="4" w:space="0" w:color="auto"/>
              <w:bottom w:val="single" w:sz="4" w:space="0" w:color="auto"/>
              <w:right w:val="single" w:sz="4" w:space="0" w:color="auto"/>
            </w:tcBorders>
            <w:vAlign w:val="center"/>
          </w:tcPr>
          <w:p w14:paraId="32F2AEB6"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23253B35" w14:textId="77777777" w:rsidR="000A3BAB" w:rsidRPr="00F026BB" w:rsidRDefault="000A3BAB" w:rsidP="00425D62">
            <w:pPr>
              <w:widowControl w:val="0"/>
              <w:spacing w:line="260" w:lineRule="exact"/>
              <w:jc w:val="center"/>
              <w:rPr>
                <w:rFonts w:cs="Arial"/>
                <w:sz w:val="22"/>
                <w:szCs w:val="22"/>
                <w:lang w:val="sl-SI"/>
              </w:rPr>
            </w:pPr>
          </w:p>
        </w:tc>
        <w:tc>
          <w:tcPr>
            <w:tcW w:w="1700" w:type="dxa"/>
            <w:tcBorders>
              <w:top w:val="single" w:sz="4" w:space="0" w:color="auto"/>
              <w:left w:val="single" w:sz="4" w:space="0" w:color="auto"/>
              <w:bottom w:val="single" w:sz="4" w:space="0" w:color="auto"/>
              <w:right w:val="single" w:sz="4" w:space="0" w:color="auto"/>
            </w:tcBorders>
            <w:vAlign w:val="center"/>
          </w:tcPr>
          <w:p w14:paraId="665D37D8" w14:textId="77777777" w:rsidR="000A3BAB" w:rsidRPr="00F026BB" w:rsidRDefault="000A3BAB" w:rsidP="000A3BAB">
            <w:pPr>
              <w:widowControl w:val="0"/>
              <w:spacing w:line="260" w:lineRule="exact"/>
              <w:jc w:val="center"/>
              <w:rPr>
                <w:rFonts w:cs="Arial"/>
                <w:sz w:val="22"/>
                <w:szCs w:val="22"/>
                <w:lang w:val="sl-SI"/>
              </w:rPr>
            </w:pPr>
          </w:p>
        </w:tc>
      </w:tr>
      <w:tr w:rsidR="000A3BAB" w:rsidRPr="00F026BB" w14:paraId="234B75D5"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28" w:type="dxa"/>
            <w:gridSpan w:val="3"/>
            <w:tcBorders>
              <w:top w:val="single" w:sz="4" w:space="0" w:color="auto"/>
              <w:left w:val="single" w:sz="4" w:space="0" w:color="auto"/>
              <w:bottom w:val="single" w:sz="4" w:space="0" w:color="auto"/>
              <w:right w:val="single" w:sz="4" w:space="0" w:color="auto"/>
            </w:tcBorders>
            <w:vAlign w:val="center"/>
          </w:tcPr>
          <w:p w14:paraId="6C9278FF" w14:textId="77777777" w:rsidR="000A3BAB" w:rsidRPr="00F026BB" w:rsidRDefault="000A3BAB" w:rsidP="000A3BAB">
            <w:pPr>
              <w:widowControl w:val="0"/>
              <w:spacing w:line="260" w:lineRule="exact"/>
              <w:rPr>
                <w:rFonts w:cs="Arial"/>
                <w:bCs/>
                <w:sz w:val="22"/>
                <w:szCs w:val="22"/>
                <w:lang w:val="sl-SI"/>
              </w:rPr>
            </w:pPr>
            <w:r w:rsidRPr="00F026BB">
              <w:rPr>
                <w:rFonts w:cs="Arial"/>
                <w:bCs/>
                <w:sz w:val="22"/>
                <w:szCs w:val="22"/>
                <w:lang w:val="sl-SI"/>
              </w:rPr>
              <w:lastRenderedPageBreak/>
              <w:t>Predvideno povečanje (+) ali zmanjšanje (</w:t>
            </w:r>
            <w:r w:rsidRPr="00F026BB">
              <w:rPr>
                <w:rFonts w:cs="Arial"/>
                <w:sz w:val="22"/>
                <w:szCs w:val="22"/>
                <w:lang w:val="sl-SI"/>
              </w:rPr>
              <w:t>–</w:t>
            </w:r>
            <w:r w:rsidRPr="00F026BB">
              <w:rPr>
                <w:rFonts w:cs="Arial"/>
                <w:bCs/>
                <w:sz w:val="22"/>
                <w:szCs w:val="22"/>
                <w:lang w:val="sl-SI"/>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A38B7FC"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c>
          <w:tcPr>
            <w:tcW w:w="1295" w:type="dxa"/>
            <w:tcBorders>
              <w:top w:val="single" w:sz="4" w:space="0" w:color="auto"/>
              <w:left w:val="single" w:sz="4" w:space="0" w:color="auto"/>
              <w:bottom w:val="single" w:sz="4" w:space="0" w:color="auto"/>
              <w:right w:val="single" w:sz="4" w:space="0" w:color="auto"/>
            </w:tcBorders>
            <w:vAlign w:val="center"/>
          </w:tcPr>
          <w:p w14:paraId="7CF7275E"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30AE45C6"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28B783E3" w14:textId="77777777" w:rsidR="000A3BAB" w:rsidRPr="00F026BB" w:rsidRDefault="000A3BAB" w:rsidP="000A3BAB">
            <w:pPr>
              <w:widowControl w:val="0"/>
              <w:tabs>
                <w:tab w:val="left" w:pos="360"/>
              </w:tabs>
              <w:spacing w:line="260" w:lineRule="exact"/>
              <w:jc w:val="center"/>
              <w:outlineLvl w:val="0"/>
              <w:rPr>
                <w:rFonts w:cs="Arial"/>
                <w:kern w:val="32"/>
                <w:sz w:val="22"/>
                <w:szCs w:val="22"/>
                <w:lang w:val="sl-SI" w:eastAsia="x-none"/>
              </w:rPr>
            </w:pPr>
            <w:r w:rsidRPr="00F026BB">
              <w:rPr>
                <w:rFonts w:cs="Arial"/>
                <w:kern w:val="32"/>
                <w:sz w:val="22"/>
                <w:szCs w:val="22"/>
                <w:lang w:val="sl-SI" w:eastAsia="x-none"/>
              </w:rPr>
              <w:t>/</w:t>
            </w:r>
          </w:p>
        </w:tc>
      </w:tr>
      <w:tr w:rsidR="000A3BAB" w:rsidRPr="00E06F1F" w14:paraId="50CD225A"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071"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0F4221B" w14:textId="77777777" w:rsidR="000A3BAB" w:rsidRPr="00F026BB" w:rsidRDefault="000A3BAB" w:rsidP="000A3BAB">
            <w:pPr>
              <w:widowControl w:val="0"/>
              <w:tabs>
                <w:tab w:val="left" w:pos="2340"/>
              </w:tabs>
              <w:spacing w:line="260" w:lineRule="exact"/>
              <w:ind w:left="142" w:hanging="142"/>
              <w:outlineLvl w:val="0"/>
              <w:rPr>
                <w:rFonts w:cs="Arial"/>
                <w:b/>
                <w:kern w:val="32"/>
                <w:sz w:val="24"/>
                <w:lang w:val="sl-SI" w:eastAsia="x-none"/>
              </w:rPr>
            </w:pPr>
            <w:r w:rsidRPr="00F026BB">
              <w:rPr>
                <w:rFonts w:cs="Arial"/>
                <w:b/>
                <w:kern w:val="32"/>
                <w:sz w:val="24"/>
                <w:lang w:val="sl-SI" w:eastAsia="x-none"/>
              </w:rPr>
              <w:t>II. Finančne posledice za državni proračun</w:t>
            </w:r>
          </w:p>
        </w:tc>
      </w:tr>
      <w:tr w:rsidR="000A3BAB" w:rsidRPr="00E06F1F" w14:paraId="1C4758F7"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071"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8ABA78A" w14:textId="77777777" w:rsidR="000A3BAB" w:rsidRPr="00F026BB" w:rsidRDefault="000A3BAB" w:rsidP="000A3BAB">
            <w:pPr>
              <w:widowControl w:val="0"/>
              <w:tabs>
                <w:tab w:val="left" w:pos="2340"/>
              </w:tabs>
              <w:spacing w:line="260" w:lineRule="exact"/>
              <w:ind w:left="142" w:hanging="142"/>
              <w:outlineLvl w:val="0"/>
              <w:rPr>
                <w:rFonts w:cs="Arial"/>
                <w:b/>
                <w:kern w:val="32"/>
                <w:sz w:val="24"/>
                <w:lang w:val="sl-SI" w:eastAsia="x-none"/>
              </w:rPr>
            </w:pPr>
            <w:proofErr w:type="spellStart"/>
            <w:r w:rsidRPr="00F026BB">
              <w:rPr>
                <w:rFonts w:cs="Arial"/>
                <w:b/>
                <w:kern w:val="32"/>
                <w:sz w:val="24"/>
                <w:lang w:val="sl-SI" w:eastAsia="x-none"/>
              </w:rPr>
              <w:t>II.a</w:t>
            </w:r>
            <w:proofErr w:type="spellEnd"/>
            <w:r w:rsidRPr="00F026BB">
              <w:rPr>
                <w:rFonts w:cs="Arial"/>
                <w:b/>
                <w:kern w:val="32"/>
                <w:sz w:val="24"/>
                <w:lang w:val="sl-SI" w:eastAsia="x-none"/>
              </w:rPr>
              <w:t xml:space="preserve"> Pravice porabe za izvedbo predlaganih rešitev so zagotovljene:</w:t>
            </w:r>
          </w:p>
        </w:tc>
      </w:tr>
      <w:tr w:rsidR="000A3BAB" w:rsidRPr="00F026BB" w14:paraId="71A6E0DE"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36" w:type="dxa"/>
            <w:gridSpan w:val="2"/>
            <w:tcBorders>
              <w:top w:val="single" w:sz="4" w:space="0" w:color="auto"/>
              <w:left w:val="single" w:sz="4" w:space="0" w:color="auto"/>
              <w:bottom w:val="single" w:sz="4" w:space="0" w:color="auto"/>
              <w:right w:val="single" w:sz="4" w:space="0" w:color="auto"/>
            </w:tcBorders>
            <w:vAlign w:val="center"/>
          </w:tcPr>
          <w:p w14:paraId="782CAA8F"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4981DF1"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Šifra in naziv ukrepa, projekta</w:t>
            </w:r>
          </w:p>
        </w:tc>
        <w:tc>
          <w:tcPr>
            <w:tcW w:w="1712" w:type="dxa"/>
            <w:gridSpan w:val="2"/>
            <w:tcBorders>
              <w:top w:val="single" w:sz="4" w:space="0" w:color="auto"/>
              <w:left w:val="single" w:sz="4" w:space="0" w:color="auto"/>
              <w:bottom w:val="single" w:sz="4" w:space="0" w:color="auto"/>
              <w:right w:val="single" w:sz="4" w:space="0" w:color="auto"/>
            </w:tcBorders>
            <w:vAlign w:val="center"/>
          </w:tcPr>
          <w:p w14:paraId="3AC19944"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Šifra in naziv proračunske postavke</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3021A311"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14:paraId="15798318"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Znesek za t + 1</w:t>
            </w:r>
          </w:p>
        </w:tc>
      </w:tr>
      <w:tr w:rsidR="000A3BAB" w:rsidRPr="00EB6C03" w14:paraId="5DCF6AB5"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28"/>
        </w:trPr>
        <w:tc>
          <w:tcPr>
            <w:tcW w:w="1936" w:type="dxa"/>
            <w:gridSpan w:val="2"/>
            <w:tcBorders>
              <w:top w:val="single" w:sz="4" w:space="0" w:color="auto"/>
              <w:left w:val="single" w:sz="4" w:space="0" w:color="auto"/>
              <w:bottom w:val="single" w:sz="4" w:space="0" w:color="auto"/>
              <w:right w:val="single" w:sz="4" w:space="0" w:color="auto"/>
            </w:tcBorders>
            <w:vAlign w:val="center"/>
          </w:tcPr>
          <w:p w14:paraId="2A0DAAD9" w14:textId="77777777" w:rsidR="000A3BAB" w:rsidRPr="00EB6C03" w:rsidRDefault="000A3BAB" w:rsidP="000A3BAB">
            <w:pPr>
              <w:widowControl w:val="0"/>
              <w:tabs>
                <w:tab w:val="left" w:pos="360"/>
              </w:tabs>
              <w:spacing w:line="260" w:lineRule="exact"/>
              <w:outlineLvl w:val="0"/>
              <w:rPr>
                <w:rFonts w:cs="Arial"/>
                <w:kern w:val="32"/>
                <w:sz w:val="22"/>
                <w:szCs w:val="22"/>
                <w:lang w:val="sl-SI" w:eastAsia="x-none"/>
              </w:rPr>
            </w:pPr>
            <w:r w:rsidRPr="00EB6C03">
              <w:rPr>
                <w:rFonts w:cs="Arial"/>
                <w:kern w:val="32"/>
                <w:sz w:val="22"/>
                <w:szCs w:val="22"/>
                <w:lang w:val="sl-SI" w:eastAsia="x-none"/>
              </w:rPr>
              <w:t>/</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9600698" w14:textId="77777777" w:rsidR="000A3BAB" w:rsidRPr="00EB6C03" w:rsidRDefault="000A3BAB" w:rsidP="000A3BAB">
            <w:pPr>
              <w:widowControl w:val="0"/>
              <w:tabs>
                <w:tab w:val="left" w:pos="360"/>
              </w:tabs>
              <w:spacing w:line="260" w:lineRule="exact"/>
              <w:outlineLvl w:val="0"/>
              <w:rPr>
                <w:rFonts w:cs="Arial"/>
                <w:kern w:val="32"/>
                <w:sz w:val="22"/>
                <w:szCs w:val="22"/>
                <w:lang w:val="sl-SI" w:eastAsia="x-none"/>
              </w:rPr>
            </w:pPr>
            <w:r w:rsidRPr="00EB6C03">
              <w:rPr>
                <w:rFonts w:cs="Arial"/>
                <w:kern w:val="32"/>
                <w:sz w:val="22"/>
                <w:szCs w:val="22"/>
                <w:lang w:val="sl-SI" w:eastAsia="x-none"/>
              </w:rPr>
              <w:t>/</w:t>
            </w:r>
          </w:p>
        </w:tc>
        <w:tc>
          <w:tcPr>
            <w:tcW w:w="1712" w:type="dxa"/>
            <w:gridSpan w:val="2"/>
            <w:tcBorders>
              <w:top w:val="single" w:sz="4" w:space="0" w:color="auto"/>
              <w:left w:val="single" w:sz="4" w:space="0" w:color="auto"/>
              <w:bottom w:val="single" w:sz="4" w:space="0" w:color="auto"/>
              <w:right w:val="single" w:sz="4" w:space="0" w:color="auto"/>
            </w:tcBorders>
            <w:vAlign w:val="center"/>
          </w:tcPr>
          <w:p w14:paraId="23E9E52A" w14:textId="77777777" w:rsidR="000A3BAB" w:rsidRPr="00EB6C03" w:rsidRDefault="000A3BAB" w:rsidP="000A3BAB">
            <w:pPr>
              <w:widowControl w:val="0"/>
              <w:tabs>
                <w:tab w:val="left" w:pos="360"/>
              </w:tabs>
              <w:spacing w:line="260" w:lineRule="exact"/>
              <w:outlineLvl w:val="0"/>
              <w:rPr>
                <w:rFonts w:cs="Arial"/>
                <w:kern w:val="32"/>
                <w:sz w:val="22"/>
                <w:szCs w:val="22"/>
                <w:lang w:val="sl-SI" w:eastAsia="x-none"/>
              </w:rPr>
            </w:pPr>
            <w:r w:rsidRPr="00EB6C03">
              <w:rPr>
                <w:rFonts w:cs="Arial"/>
                <w:kern w:val="32"/>
                <w:sz w:val="22"/>
                <w:szCs w:val="22"/>
                <w:lang w:val="sl-SI"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5F093DF8" w14:textId="77777777" w:rsidR="000A3BAB" w:rsidRPr="00EB6C03" w:rsidRDefault="000A3BAB" w:rsidP="000A3BAB">
            <w:pPr>
              <w:widowControl w:val="0"/>
              <w:tabs>
                <w:tab w:val="left" w:pos="360"/>
              </w:tabs>
              <w:spacing w:line="260" w:lineRule="exact"/>
              <w:outlineLvl w:val="0"/>
              <w:rPr>
                <w:rFonts w:cs="Arial"/>
                <w:kern w:val="32"/>
                <w:sz w:val="22"/>
                <w:szCs w:val="22"/>
                <w:lang w:val="sl-SI" w:eastAsia="x-none"/>
              </w:rPr>
            </w:pPr>
            <w:r w:rsidRPr="00EB6C03">
              <w:rPr>
                <w:rFonts w:cs="Arial"/>
                <w:kern w:val="32"/>
                <w:sz w:val="22"/>
                <w:szCs w:val="22"/>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009B3867" w14:textId="77777777" w:rsidR="000A3BAB" w:rsidRPr="00EB6C03" w:rsidRDefault="000A3BAB" w:rsidP="000A3BAB">
            <w:pPr>
              <w:widowControl w:val="0"/>
              <w:tabs>
                <w:tab w:val="left" w:pos="360"/>
              </w:tabs>
              <w:spacing w:line="260" w:lineRule="exact"/>
              <w:outlineLvl w:val="0"/>
              <w:rPr>
                <w:rFonts w:cs="Arial"/>
                <w:kern w:val="32"/>
                <w:sz w:val="22"/>
                <w:szCs w:val="22"/>
                <w:lang w:val="sl-SI" w:eastAsia="x-none"/>
              </w:rPr>
            </w:pPr>
            <w:r w:rsidRPr="00EB6C03">
              <w:rPr>
                <w:rFonts w:cs="Arial"/>
                <w:kern w:val="32"/>
                <w:sz w:val="22"/>
                <w:szCs w:val="22"/>
                <w:lang w:val="sl-SI" w:eastAsia="x-none"/>
              </w:rPr>
              <w:t>/</w:t>
            </w:r>
          </w:p>
        </w:tc>
      </w:tr>
      <w:tr w:rsidR="000A3BAB" w:rsidRPr="00EB6C03" w14:paraId="6120661C"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36" w:type="dxa"/>
            <w:gridSpan w:val="2"/>
            <w:tcBorders>
              <w:top w:val="single" w:sz="4" w:space="0" w:color="auto"/>
              <w:left w:val="single" w:sz="4" w:space="0" w:color="auto"/>
              <w:bottom w:val="single" w:sz="4" w:space="0" w:color="auto"/>
              <w:right w:val="single" w:sz="4" w:space="0" w:color="auto"/>
            </w:tcBorders>
            <w:vAlign w:val="center"/>
          </w:tcPr>
          <w:p w14:paraId="793D90CC" w14:textId="77777777" w:rsidR="000A3BAB" w:rsidRPr="00EB6C03" w:rsidRDefault="000A3BAB" w:rsidP="000A3BAB">
            <w:pPr>
              <w:widowControl w:val="0"/>
              <w:tabs>
                <w:tab w:val="left" w:pos="360"/>
              </w:tabs>
              <w:spacing w:line="260" w:lineRule="exact"/>
              <w:outlineLvl w:val="0"/>
              <w:rPr>
                <w:rFonts w:cs="Arial"/>
                <w:kern w:val="32"/>
                <w:sz w:val="22"/>
                <w:szCs w:val="22"/>
                <w:lang w:val="sl-SI" w:eastAsia="x-none"/>
              </w:rPr>
            </w:pPr>
            <w:r w:rsidRPr="00EB6C03">
              <w:rPr>
                <w:rFonts w:cs="Arial"/>
                <w:kern w:val="32"/>
                <w:sz w:val="22"/>
                <w:szCs w:val="22"/>
                <w:lang w:val="sl-SI" w:eastAsia="x-none"/>
              </w:rPr>
              <w:t>/</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9E8CEC1" w14:textId="77777777" w:rsidR="000A3BAB" w:rsidRPr="00EB6C03" w:rsidRDefault="000A3BAB" w:rsidP="000A3BAB">
            <w:pPr>
              <w:widowControl w:val="0"/>
              <w:tabs>
                <w:tab w:val="left" w:pos="360"/>
              </w:tabs>
              <w:spacing w:line="260" w:lineRule="exact"/>
              <w:outlineLvl w:val="0"/>
              <w:rPr>
                <w:rFonts w:cs="Arial"/>
                <w:kern w:val="32"/>
                <w:sz w:val="22"/>
                <w:szCs w:val="22"/>
                <w:lang w:val="sl-SI" w:eastAsia="x-none"/>
              </w:rPr>
            </w:pPr>
            <w:r w:rsidRPr="00EB6C03">
              <w:rPr>
                <w:rFonts w:cs="Arial"/>
                <w:kern w:val="32"/>
                <w:sz w:val="22"/>
                <w:szCs w:val="22"/>
                <w:lang w:val="sl-SI" w:eastAsia="x-none"/>
              </w:rPr>
              <w:t>/</w:t>
            </w:r>
          </w:p>
        </w:tc>
        <w:tc>
          <w:tcPr>
            <w:tcW w:w="1712" w:type="dxa"/>
            <w:gridSpan w:val="2"/>
            <w:tcBorders>
              <w:top w:val="single" w:sz="4" w:space="0" w:color="auto"/>
              <w:left w:val="single" w:sz="4" w:space="0" w:color="auto"/>
              <w:bottom w:val="single" w:sz="4" w:space="0" w:color="auto"/>
              <w:right w:val="single" w:sz="4" w:space="0" w:color="auto"/>
            </w:tcBorders>
            <w:vAlign w:val="center"/>
          </w:tcPr>
          <w:p w14:paraId="0350AAA4" w14:textId="77777777" w:rsidR="000A3BAB" w:rsidRPr="00EB6C03" w:rsidRDefault="000A3BAB" w:rsidP="000A3BAB">
            <w:pPr>
              <w:widowControl w:val="0"/>
              <w:tabs>
                <w:tab w:val="left" w:pos="360"/>
              </w:tabs>
              <w:spacing w:line="260" w:lineRule="exact"/>
              <w:outlineLvl w:val="0"/>
              <w:rPr>
                <w:rFonts w:cs="Arial"/>
                <w:kern w:val="32"/>
                <w:sz w:val="22"/>
                <w:szCs w:val="22"/>
                <w:lang w:val="sl-SI" w:eastAsia="x-none"/>
              </w:rPr>
            </w:pPr>
            <w:r w:rsidRPr="00EB6C03">
              <w:rPr>
                <w:rFonts w:cs="Arial"/>
                <w:kern w:val="32"/>
                <w:sz w:val="22"/>
                <w:szCs w:val="22"/>
                <w:lang w:val="sl-SI"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48AF17F7" w14:textId="77777777" w:rsidR="000A3BAB" w:rsidRPr="00EB6C03" w:rsidRDefault="000A3BAB" w:rsidP="000A3BAB">
            <w:pPr>
              <w:widowControl w:val="0"/>
              <w:tabs>
                <w:tab w:val="left" w:pos="360"/>
              </w:tabs>
              <w:spacing w:line="260" w:lineRule="exact"/>
              <w:outlineLvl w:val="0"/>
              <w:rPr>
                <w:rFonts w:cs="Arial"/>
                <w:kern w:val="32"/>
                <w:sz w:val="22"/>
                <w:szCs w:val="22"/>
                <w:lang w:val="sl-SI" w:eastAsia="x-none"/>
              </w:rPr>
            </w:pPr>
            <w:r w:rsidRPr="00EB6C03">
              <w:rPr>
                <w:rFonts w:cs="Arial"/>
                <w:kern w:val="32"/>
                <w:sz w:val="22"/>
                <w:szCs w:val="22"/>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00373607" w14:textId="77777777" w:rsidR="000A3BAB" w:rsidRPr="00EB6C03" w:rsidRDefault="000A3BAB" w:rsidP="000A3BAB">
            <w:pPr>
              <w:widowControl w:val="0"/>
              <w:tabs>
                <w:tab w:val="left" w:pos="360"/>
              </w:tabs>
              <w:spacing w:line="260" w:lineRule="exact"/>
              <w:outlineLvl w:val="0"/>
              <w:rPr>
                <w:rFonts w:cs="Arial"/>
                <w:kern w:val="32"/>
                <w:sz w:val="22"/>
                <w:szCs w:val="22"/>
                <w:lang w:val="sl-SI" w:eastAsia="x-none"/>
              </w:rPr>
            </w:pPr>
            <w:r w:rsidRPr="00EB6C03">
              <w:rPr>
                <w:rFonts w:cs="Arial"/>
                <w:kern w:val="32"/>
                <w:sz w:val="22"/>
                <w:szCs w:val="22"/>
                <w:lang w:val="sl-SI" w:eastAsia="x-none"/>
              </w:rPr>
              <w:t>/</w:t>
            </w:r>
          </w:p>
        </w:tc>
      </w:tr>
      <w:tr w:rsidR="000A3BAB" w:rsidRPr="00F026BB" w14:paraId="2D5F5AA4"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954" w:type="dxa"/>
            <w:gridSpan w:val="6"/>
            <w:tcBorders>
              <w:top w:val="single" w:sz="4" w:space="0" w:color="auto"/>
              <w:left w:val="single" w:sz="4" w:space="0" w:color="auto"/>
              <w:bottom w:val="single" w:sz="4" w:space="0" w:color="auto"/>
              <w:right w:val="single" w:sz="4" w:space="0" w:color="auto"/>
            </w:tcBorders>
            <w:vAlign w:val="center"/>
          </w:tcPr>
          <w:p w14:paraId="32FA2986" w14:textId="77777777" w:rsidR="000A3BAB" w:rsidRPr="00EB6C03" w:rsidRDefault="000A3BAB" w:rsidP="000A3BAB">
            <w:pPr>
              <w:widowControl w:val="0"/>
              <w:tabs>
                <w:tab w:val="left" w:pos="360"/>
              </w:tabs>
              <w:spacing w:line="260" w:lineRule="exact"/>
              <w:outlineLvl w:val="0"/>
              <w:rPr>
                <w:rFonts w:cs="Arial"/>
                <w:b/>
                <w:kern w:val="32"/>
                <w:sz w:val="22"/>
                <w:szCs w:val="22"/>
                <w:lang w:val="sl-SI" w:eastAsia="x-none"/>
              </w:rPr>
            </w:pPr>
            <w:r w:rsidRPr="00EB6C03">
              <w:rPr>
                <w:rFonts w:cs="Arial"/>
                <w:b/>
                <w:kern w:val="32"/>
                <w:sz w:val="22"/>
                <w:szCs w:val="22"/>
                <w:lang w:val="sl-SI" w:eastAsia="x-none"/>
              </w:rPr>
              <w:t>SKUPAJ</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4217CA61" w14:textId="77777777" w:rsidR="000A3BAB" w:rsidRPr="00EB6C03" w:rsidRDefault="000A3BAB" w:rsidP="000A3BAB">
            <w:pPr>
              <w:widowControl w:val="0"/>
              <w:spacing w:line="260" w:lineRule="exact"/>
              <w:rPr>
                <w:rFonts w:cs="Arial"/>
                <w:b/>
                <w:sz w:val="22"/>
                <w:szCs w:val="22"/>
                <w:lang w:val="sl-SI"/>
              </w:rPr>
            </w:pPr>
            <w:r w:rsidRPr="00EB6C03">
              <w:rPr>
                <w:rFonts w:cs="Arial"/>
                <w:b/>
                <w:sz w:val="22"/>
                <w:szCs w:val="22"/>
                <w:lang w:val="sl-SI"/>
              </w:rPr>
              <w:t>/</w:t>
            </w:r>
          </w:p>
        </w:tc>
        <w:tc>
          <w:tcPr>
            <w:tcW w:w="1700" w:type="dxa"/>
            <w:tcBorders>
              <w:top w:val="single" w:sz="4" w:space="0" w:color="auto"/>
              <w:left w:val="single" w:sz="4" w:space="0" w:color="auto"/>
              <w:bottom w:val="single" w:sz="4" w:space="0" w:color="auto"/>
              <w:right w:val="single" w:sz="4" w:space="0" w:color="auto"/>
            </w:tcBorders>
            <w:vAlign w:val="center"/>
          </w:tcPr>
          <w:p w14:paraId="25BBB6C5" w14:textId="77777777" w:rsidR="000A3BAB" w:rsidRPr="00EB6C03" w:rsidRDefault="000A3BAB" w:rsidP="000A3BAB">
            <w:pPr>
              <w:widowControl w:val="0"/>
              <w:tabs>
                <w:tab w:val="left" w:pos="360"/>
              </w:tabs>
              <w:spacing w:line="260" w:lineRule="exact"/>
              <w:outlineLvl w:val="0"/>
              <w:rPr>
                <w:rFonts w:cs="Arial"/>
                <w:b/>
                <w:kern w:val="32"/>
                <w:sz w:val="22"/>
                <w:szCs w:val="22"/>
                <w:lang w:val="sl-SI" w:eastAsia="x-none"/>
              </w:rPr>
            </w:pPr>
            <w:r w:rsidRPr="00EB6C03">
              <w:rPr>
                <w:rFonts w:cs="Arial"/>
                <w:b/>
                <w:kern w:val="32"/>
                <w:sz w:val="22"/>
                <w:szCs w:val="22"/>
                <w:lang w:val="sl-SI" w:eastAsia="x-none"/>
              </w:rPr>
              <w:t>/</w:t>
            </w:r>
          </w:p>
        </w:tc>
      </w:tr>
      <w:tr w:rsidR="000A3BAB" w:rsidRPr="00F026BB" w14:paraId="2E5BDE44"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94"/>
        </w:trPr>
        <w:tc>
          <w:tcPr>
            <w:tcW w:w="9071"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E250C76" w14:textId="77777777" w:rsidR="000A3BAB" w:rsidRPr="00F026BB" w:rsidRDefault="000A3BAB" w:rsidP="000A3BAB">
            <w:pPr>
              <w:widowControl w:val="0"/>
              <w:tabs>
                <w:tab w:val="left" w:pos="2340"/>
              </w:tabs>
              <w:spacing w:line="260" w:lineRule="exact"/>
              <w:outlineLvl w:val="0"/>
              <w:rPr>
                <w:rFonts w:cs="Arial"/>
                <w:b/>
                <w:kern w:val="32"/>
                <w:sz w:val="24"/>
                <w:lang w:val="sl-SI" w:eastAsia="x-none"/>
              </w:rPr>
            </w:pPr>
            <w:r w:rsidRPr="00F026BB">
              <w:rPr>
                <w:rFonts w:cs="Arial"/>
                <w:b/>
                <w:kern w:val="32"/>
                <w:sz w:val="24"/>
                <w:lang w:val="sl-SI" w:eastAsia="x-none"/>
              </w:rPr>
              <w:t>II.b Manjkajoče pravice porabe bodo zagotovljene s prerazporeditvijo:</w:t>
            </w:r>
          </w:p>
        </w:tc>
      </w:tr>
      <w:tr w:rsidR="000A3BAB" w:rsidRPr="00F026BB" w14:paraId="11AFE0A4"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36" w:type="dxa"/>
            <w:gridSpan w:val="2"/>
            <w:tcBorders>
              <w:top w:val="single" w:sz="4" w:space="0" w:color="auto"/>
              <w:left w:val="single" w:sz="4" w:space="0" w:color="auto"/>
              <w:bottom w:val="single" w:sz="4" w:space="0" w:color="auto"/>
              <w:right w:val="single" w:sz="4" w:space="0" w:color="auto"/>
            </w:tcBorders>
            <w:vAlign w:val="center"/>
          </w:tcPr>
          <w:p w14:paraId="156A908D"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4382D64"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Šifra in naziv ukrepa, projekta</w:t>
            </w:r>
          </w:p>
        </w:tc>
        <w:tc>
          <w:tcPr>
            <w:tcW w:w="1712" w:type="dxa"/>
            <w:gridSpan w:val="2"/>
            <w:tcBorders>
              <w:top w:val="single" w:sz="4" w:space="0" w:color="auto"/>
              <w:left w:val="single" w:sz="4" w:space="0" w:color="auto"/>
              <w:bottom w:val="single" w:sz="4" w:space="0" w:color="auto"/>
              <w:right w:val="single" w:sz="4" w:space="0" w:color="auto"/>
            </w:tcBorders>
            <w:vAlign w:val="center"/>
          </w:tcPr>
          <w:p w14:paraId="6A3229B2"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 xml:space="preserve">Šifra in naziv proračunske postavke </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21767FBC"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14:paraId="5A0F229E" w14:textId="77777777" w:rsidR="000A3BAB" w:rsidRPr="00F026BB" w:rsidRDefault="000A3BAB" w:rsidP="000A3BAB">
            <w:pPr>
              <w:widowControl w:val="0"/>
              <w:spacing w:line="260" w:lineRule="exact"/>
              <w:jc w:val="center"/>
              <w:rPr>
                <w:rFonts w:cs="Arial"/>
                <w:sz w:val="22"/>
                <w:szCs w:val="22"/>
                <w:lang w:val="sl-SI"/>
              </w:rPr>
            </w:pPr>
            <w:r w:rsidRPr="00F026BB">
              <w:rPr>
                <w:rFonts w:cs="Arial"/>
                <w:sz w:val="22"/>
                <w:szCs w:val="22"/>
                <w:lang w:val="sl-SI"/>
              </w:rPr>
              <w:t xml:space="preserve">Znesek za t + 1 </w:t>
            </w:r>
          </w:p>
        </w:tc>
      </w:tr>
      <w:tr w:rsidR="000A3BAB" w:rsidRPr="00F026BB" w14:paraId="150F75D7"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36" w:type="dxa"/>
            <w:gridSpan w:val="2"/>
            <w:tcBorders>
              <w:top w:val="single" w:sz="4" w:space="0" w:color="auto"/>
              <w:left w:val="single" w:sz="4" w:space="0" w:color="auto"/>
              <w:bottom w:val="single" w:sz="4" w:space="0" w:color="auto"/>
              <w:right w:val="single" w:sz="4" w:space="0" w:color="auto"/>
            </w:tcBorders>
            <w:vAlign w:val="center"/>
          </w:tcPr>
          <w:p w14:paraId="2349B3DE"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D861FA4"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1712" w:type="dxa"/>
            <w:gridSpan w:val="2"/>
            <w:tcBorders>
              <w:top w:val="single" w:sz="4" w:space="0" w:color="auto"/>
              <w:left w:val="single" w:sz="4" w:space="0" w:color="auto"/>
              <w:bottom w:val="single" w:sz="4" w:space="0" w:color="auto"/>
              <w:right w:val="single" w:sz="4" w:space="0" w:color="auto"/>
            </w:tcBorders>
            <w:vAlign w:val="center"/>
          </w:tcPr>
          <w:p w14:paraId="7D78C82A"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1DA4018D"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37DC2F4D"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r>
      <w:tr w:rsidR="000A3BAB" w:rsidRPr="00F026BB" w14:paraId="04E0E0A1"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36" w:type="dxa"/>
            <w:gridSpan w:val="2"/>
            <w:tcBorders>
              <w:top w:val="single" w:sz="4" w:space="0" w:color="auto"/>
              <w:left w:val="single" w:sz="4" w:space="0" w:color="auto"/>
              <w:bottom w:val="single" w:sz="4" w:space="0" w:color="auto"/>
              <w:right w:val="single" w:sz="4" w:space="0" w:color="auto"/>
            </w:tcBorders>
            <w:vAlign w:val="center"/>
          </w:tcPr>
          <w:p w14:paraId="0D287CEB"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54D059B"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1712" w:type="dxa"/>
            <w:gridSpan w:val="2"/>
            <w:tcBorders>
              <w:top w:val="single" w:sz="4" w:space="0" w:color="auto"/>
              <w:left w:val="single" w:sz="4" w:space="0" w:color="auto"/>
              <w:bottom w:val="single" w:sz="4" w:space="0" w:color="auto"/>
              <w:right w:val="single" w:sz="4" w:space="0" w:color="auto"/>
            </w:tcBorders>
            <w:vAlign w:val="center"/>
          </w:tcPr>
          <w:p w14:paraId="56DCFB07"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76970EB6"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1C1C4DC9"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r>
      <w:tr w:rsidR="000A3BAB" w:rsidRPr="00F026BB" w14:paraId="7247C86F" w14:textId="77777777" w:rsidTr="00EB6C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954" w:type="dxa"/>
            <w:gridSpan w:val="6"/>
            <w:tcBorders>
              <w:top w:val="single" w:sz="4" w:space="0" w:color="auto"/>
              <w:left w:val="single" w:sz="4" w:space="0" w:color="auto"/>
              <w:bottom w:val="single" w:sz="4" w:space="0" w:color="auto"/>
              <w:right w:val="single" w:sz="4" w:space="0" w:color="auto"/>
            </w:tcBorders>
            <w:vAlign w:val="center"/>
          </w:tcPr>
          <w:p w14:paraId="42163457" w14:textId="77777777" w:rsidR="000A3BAB" w:rsidRPr="00F026BB" w:rsidRDefault="000A3BAB" w:rsidP="000A3BAB">
            <w:pPr>
              <w:widowControl w:val="0"/>
              <w:tabs>
                <w:tab w:val="left" w:pos="360"/>
              </w:tabs>
              <w:spacing w:line="260" w:lineRule="exact"/>
              <w:outlineLvl w:val="0"/>
              <w:rPr>
                <w:rFonts w:cs="Arial"/>
                <w:b/>
                <w:kern w:val="32"/>
                <w:sz w:val="22"/>
                <w:szCs w:val="22"/>
                <w:lang w:val="sl-SI" w:eastAsia="x-none"/>
              </w:rPr>
            </w:pPr>
            <w:r w:rsidRPr="00F026BB">
              <w:rPr>
                <w:rFonts w:cs="Arial"/>
                <w:b/>
                <w:kern w:val="32"/>
                <w:sz w:val="22"/>
                <w:szCs w:val="22"/>
                <w:lang w:val="sl-SI" w:eastAsia="x-none"/>
              </w:rPr>
              <w:t>SKUPAJ</w:t>
            </w:r>
          </w:p>
        </w:tc>
        <w:tc>
          <w:tcPr>
            <w:tcW w:w="1417" w:type="dxa"/>
            <w:gridSpan w:val="4"/>
            <w:tcBorders>
              <w:top w:val="single" w:sz="4" w:space="0" w:color="auto"/>
              <w:left w:val="single" w:sz="4" w:space="0" w:color="auto"/>
              <w:bottom w:val="single" w:sz="4" w:space="0" w:color="auto"/>
              <w:right w:val="single" w:sz="4" w:space="0" w:color="auto"/>
            </w:tcBorders>
            <w:vAlign w:val="center"/>
          </w:tcPr>
          <w:p w14:paraId="68E2BBC1" w14:textId="77777777" w:rsidR="000A3BAB" w:rsidRPr="00F026BB" w:rsidRDefault="000A3BAB" w:rsidP="000A3BAB">
            <w:pPr>
              <w:widowControl w:val="0"/>
              <w:tabs>
                <w:tab w:val="left" w:pos="360"/>
              </w:tabs>
              <w:spacing w:line="260" w:lineRule="exact"/>
              <w:outlineLvl w:val="0"/>
              <w:rPr>
                <w:rFonts w:cs="Arial"/>
                <w:b/>
                <w:kern w:val="32"/>
                <w:sz w:val="22"/>
                <w:szCs w:val="22"/>
                <w:lang w:val="sl-SI" w:eastAsia="x-none"/>
              </w:rPr>
            </w:pPr>
            <w:r w:rsidRPr="00F026BB">
              <w:rPr>
                <w:rFonts w:cs="Arial"/>
                <w:b/>
                <w:kern w:val="32"/>
                <w:sz w:val="22"/>
                <w:szCs w:val="22"/>
                <w:lang w:val="sl-SI" w:eastAsia="x-none"/>
              </w:rPr>
              <w:t>/</w:t>
            </w:r>
          </w:p>
        </w:tc>
        <w:tc>
          <w:tcPr>
            <w:tcW w:w="1700" w:type="dxa"/>
            <w:tcBorders>
              <w:top w:val="single" w:sz="4" w:space="0" w:color="auto"/>
              <w:left w:val="single" w:sz="4" w:space="0" w:color="auto"/>
              <w:bottom w:val="single" w:sz="4" w:space="0" w:color="auto"/>
              <w:right w:val="single" w:sz="4" w:space="0" w:color="auto"/>
            </w:tcBorders>
            <w:vAlign w:val="center"/>
          </w:tcPr>
          <w:p w14:paraId="5D49C642" w14:textId="77777777" w:rsidR="000A3BAB" w:rsidRPr="00F026BB" w:rsidRDefault="000A3BAB" w:rsidP="000A3BAB">
            <w:pPr>
              <w:widowControl w:val="0"/>
              <w:tabs>
                <w:tab w:val="left" w:pos="360"/>
              </w:tabs>
              <w:spacing w:line="260" w:lineRule="exact"/>
              <w:outlineLvl w:val="0"/>
              <w:rPr>
                <w:rFonts w:cs="Arial"/>
                <w:b/>
                <w:kern w:val="32"/>
                <w:sz w:val="22"/>
                <w:szCs w:val="22"/>
                <w:lang w:val="sl-SI" w:eastAsia="x-none"/>
              </w:rPr>
            </w:pPr>
            <w:r w:rsidRPr="00F026BB">
              <w:rPr>
                <w:rFonts w:cs="Arial"/>
                <w:b/>
                <w:kern w:val="32"/>
                <w:sz w:val="22"/>
                <w:szCs w:val="22"/>
                <w:lang w:val="sl-SI" w:eastAsia="x-none"/>
              </w:rPr>
              <w:t>/</w:t>
            </w:r>
          </w:p>
        </w:tc>
      </w:tr>
      <w:tr w:rsidR="000A3BAB" w:rsidRPr="00F026BB" w14:paraId="4CF4C334"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07"/>
        </w:trPr>
        <w:tc>
          <w:tcPr>
            <w:tcW w:w="9071" w:type="dxa"/>
            <w:gridSpan w:val="11"/>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46E15132" w14:textId="77777777" w:rsidR="000A3BAB" w:rsidRPr="00F026BB" w:rsidRDefault="000A3BAB" w:rsidP="000A3BAB">
            <w:pPr>
              <w:widowControl w:val="0"/>
              <w:tabs>
                <w:tab w:val="left" w:pos="2340"/>
              </w:tabs>
              <w:spacing w:line="260" w:lineRule="exact"/>
              <w:outlineLvl w:val="0"/>
              <w:rPr>
                <w:rFonts w:cs="Arial"/>
                <w:b/>
                <w:kern w:val="32"/>
                <w:sz w:val="24"/>
                <w:lang w:val="sl-SI" w:eastAsia="x-none"/>
              </w:rPr>
            </w:pPr>
            <w:r w:rsidRPr="00F026BB">
              <w:rPr>
                <w:rFonts w:cs="Arial"/>
                <w:b/>
                <w:kern w:val="32"/>
                <w:sz w:val="24"/>
                <w:lang w:val="sl-SI" w:eastAsia="x-none"/>
              </w:rPr>
              <w:t>II.c Načrtovana nadomestitev zmanjšanih prihodkov in povečanih odhodkov proračuna:</w:t>
            </w:r>
          </w:p>
        </w:tc>
      </w:tr>
      <w:tr w:rsidR="000A3BAB" w:rsidRPr="00F026BB" w14:paraId="08F85AA9"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4242" w:type="dxa"/>
            <w:gridSpan w:val="4"/>
            <w:tcBorders>
              <w:top w:val="single" w:sz="4" w:space="0" w:color="auto"/>
              <w:left w:val="single" w:sz="4" w:space="0" w:color="auto"/>
              <w:bottom w:val="single" w:sz="4" w:space="0" w:color="auto"/>
              <w:right w:val="single" w:sz="4" w:space="0" w:color="auto"/>
            </w:tcBorders>
            <w:vAlign w:val="center"/>
          </w:tcPr>
          <w:p w14:paraId="64F18C23" w14:textId="77777777" w:rsidR="000A3BAB" w:rsidRPr="00F026BB" w:rsidRDefault="000A3BAB" w:rsidP="000A3BAB">
            <w:pPr>
              <w:widowControl w:val="0"/>
              <w:spacing w:line="260" w:lineRule="exact"/>
              <w:ind w:left="-122" w:right="-112"/>
              <w:jc w:val="center"/>
              <w:rPr>
                <w:rFonts w:cs="Arial"/>
                <w:sz w:val="22"/>
                <w:szCs w:val="22"/>
                <w:lang w:val="sl-SI"/>
              </w:rPr>
            </w:pPr>
            <w:r w:rsidRPr="00F026BB">
              <w:rPr>
                <w:rFonts w:cs="Arial"/>
                <w:sz w:val="22"/>
                <w:szCs w:val="22"/>
                <w:lang w:val="sl-SI"/>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19A0A49" w14:textId="77777777" w:rsidR="000A3BAB" w:rsidRPr="00F026BB" w:rsidRDefault="000A3BAB" w:rsidP="000A3BAB">
            <w:pPr>
              <w:widowControl w:val="0"/>
              <w:spacing w:line="260" w:lineRule="exact"/>
              <w:ind w:left="-122" w:right="-112"/>
              <w:jc w:val="center"/>
              <w:rPr>
                <w:rFonts w:cs="Arial"/>
                <w:sz w:val="22"/>
                <w:szCs w:val="22"/>
                <w:lang w:val="sl-SI"/>
              </w:rPr>
            </w:pPr>
            <w:r w:rsidRPr="00F026BB">
              <w:rPr>
                <w:rFonts w:cs="Arial"/>
                <w:sz w:val="22"/>
                <w:szCs w:val="22"/>
                <w:lang w:val="sl-SI"/>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2D8957C1" w14:textId="77777777" w:rsidR="000A3BAB" w:rsidRPr="00F026BB" w:rsidRDefault="000A3BAB" w:rsidP="000A3BAB">
            <w:pPr>
              <w:widowControl w:val="0"/>
              <w:spacing w:line="260" w:lineRule="exact"/>
              <w:ind w:left="-122" w:right="-112"/>
              <w:jc w:val="center"/>
              <w:rPr>
                <w:rFonts w:cs="Arial"/>
                <w:sz w:val="22"/>
                <w:szCs w:val="22"/>
                <w:lang w:val="sl-SI"/>
              </w:rPr>
            </w:pPr>
            <w:r w:rsidRPr="00F026BB">
              <w:rPr>
                <w:rFonts w:cs="Arial"/>
                <w:sz w:val="22"/>
                <w:szCs w:val="22"/>
                <w:lang w:val="sl-SI"/>
              </w:rPr>
              <w:t>Znesek za t + 1</w:t>
            </w:r>
          </w:p>
        </w:tc>
      </w:tr>
      <w:tr w:rsidR="000A3BAB" w:rsidRPr="00F026BB" w14:paraId="2DD6F6E8"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42" w:type="dxa"/>
            <w:gridSpan w:val="4"/>
            <w:tcBorders>
              <w:top w:val="single" w:sz="4" w:space="0" w:color="auto"/>
              <w:left w:val="single" w:sz="4" w:space="0" w:color="auto"/>
              <w:bottom w:val="single" w:sz="4" w:space="0" w:color="auto"/>
              <w:right w:val="single" w:sz="4" w:space="0" w:color="auto"/>
            </w:tcBorders>
            <w:vAlign w:val="center"/>
          </w:tcPr>
          <w:p w14:paraId="3ABACD2D"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B5E11A3"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52D76F55"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r>
      <w:tr w:rsidR="000A3BAB" w:rsidRPr="00F026BB" w14:paraId="666636DC"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42" w:type="dxa"/>
            <w:gridSpan w:val="4"/>
            <w:tcBorders>
              <w:top w:val="single" w:sz="4" w:space="0" w:color="auto"/>
              <w:left w:val="single" w:sz="4" w:space="0" w:color="auto"/>
              <w:bottom w:val="single" w:sz="4" w:space="0" w:color="auto"/>
              <w:right w:val="single" w:sz="4" w:space="0" w:color="auto"/>
            </w:tcBorders>
            <w:vAlign w:val="center"/>
          </w:tcPr>
          <w:p w14:paraId="2ACAF2C1"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6CFB319"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2916AFE2"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r>
      <w:tr w:rsidR="000A3BAB" w:rsidRPr="00F026BB" w14:paraId="603FDD81"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42" w:type="dxa"/>
            <w:gridSpan w:val="4"/>
            <w:tcBorders>
              <w:top w:val="single" w:sz="4" w:space="0" w:color="auto"/>
              <w:left w:val="single" w:sz="4" w:space="0" w:color="auto"/>
              <w:bottom w:val="single" w:sz="4" w:space="0" w:color="auto"/>
              <w:right w:val="single" w:sz="4" w:space="0" w:color="auto"/>
            </w:tcBorders>
            <w:vAlign w:val="center"/>
          </w:tcPr>
          <w:p w14:paraId="7A5373E1"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E917665"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5D78040A" w14:textId="77777777" w:rsidR="000A3BAB" w:rsidRPr="00F026BB" w:rsidRDefault="000A3BAB" w:rsidP="000A3BAB">
            <w:pPr>
              <w:widowControl w:val="0"/>
              <w:tabs>
                <w:tab w:val="left" w:pos="360"/>
              </w:tabs>
              <w:spacing w:line="260" w:lineRule="exact"/>
              <w:outlineLvl w:val="0"/>
              <w:rPr>
                <w:rFonts w:cs="Arial"/>
                <w:kern w:val="32"/>
                <w:sz w:val="22"/>
                <w:szCs w:val="22"/>
                <w:lang w:val="sl-SI" w:eastAsia="x-none"/>
              </w:rPr>
            </w:pPr>
            <w:r w:rsidRPr="00F026BB">
              <w:rPr>
                <w:rFonts w:cs="Arial"/>
                <w:kern w:val="32"/>
                <w:sz w:val="22"/>
                <w:szCs w:val="22"/>
                <w:lang w:val="sl-SI" w:eastAsia="x-none"/>
              </w:rPr>
              <w:t>/</w:t>
            </w:r>
          </w:p>
        </w:tc>
      </w:tr>
      <w:tr w:rsidR="000A3BAB" w:rsidRPr="00F026BB" w14:paraId="2E2AC673" w14:textId="77777777" w:rsidTr="000A3BA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42" w:type="dxa"/>
            <w:gridSpan w:val="4"/>
            <w:tcBorders>
              <w:top w:val="single" w:sz="4" w:space="0" w:color="auto"/>
              <w:left w:val="single" w:sz="4" w:space="0" w:color="auto"/>
              <w:bottom w:val="single" w:sz="4" w:space="0" w:color="auto"/>
              <w:right w:val="single" w:sz="4" w:space="0" w:color="auto"/>
            </w:tcBorders>
            <w:vAlign w:val="center"/>
          </w:tcPr>
          <w:p w14:paraId="0D2190F5" w14:textId="77777777" w:rsidR="000A3BAB" w:rsidRPr="00F026BB" w:rsidRDefault="000A3BAB" w:rsidP="000A3BAB">
            <w:pPr>
              <w:widowControl w:val="0"/>
              <w:tabs>
                <w:tab w:val="left" w:pos="360"/>
              </w:tabs>
              <w:spacing w:line="260" w:lineRule="exact"/>
              <w:outlineLvl w:val="0"/>
              <w:rPr>
                <w:rFonts w:cs="Arial"/>
                <w:b/>
                <w:kern w:val="32"/>
                <w:sz w:val="22"/>
                <w:szCs w:val="22"/>
                <w:lang w:val="sl-SI" w:eastAsia="x-none"/>
              </w:rPr>
            </w:pPr>
            <w:r w:rsidRPr="00F026BB">
              <w:rPr>
                <w:rFonts w:cs="Arial"/>
                <w:b/>
                <w:kern w:val="32"/>
                <w:sz w:val="22"/>
                <w:szCs w:val="22"/>
                <w:lang w:val="sl-SI" w:eastAsia="x-none"/>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BC2BA7A" w14:textId="77777777" w:rsidR="000A3BAB" w:rsidRPr="00F026BB" w:rsidRDefault="000A3BAB" w:rsidP="000A3BAB">
            <w:pPr>
              <w:widowControl w:val="0"/>
              <w:tabs>
                <w:tab w:val="left" w:pos="360"/>
              </w:tabs>
              <w:spacing w:line="260" w:lineRule="exact"/>
              <w:outlineLvl w:val="0"/>
              <w:rPr>
                <w:rFonts w:cs="Arial"/>
                <w:b/>
                <w:kern w:val="32"/>
                <w:sz w:val="22"/>
                <w:szCs w:val="22"/>
                <w:lang w:val="sl-SI" w:eastAsia="x-none"/>
              </w:rPr>
            </w:pPr>
            <w:r w:rsidRPr="00F026BB">
              <w:rPr>
                <w:rFonts w:cs="Arial"/>
                <w:b/>
                <w:kern w:val="32"/>
                <w:sz w:val="22"/>
                <w:szCs w:val="22"/>
                <w:lang w:val="sl-SI" w:eastAsia="x-none"/>
              </w:rPr>
              <w: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5878D25B" w14:textId="77777777" w:rsidR="000A3BAB" w:rsidRPr="00F026BB" w:rsidRDefault="000A3BAB" w:rsidP="000A3BAB">
            <w:pPr>
              <w:widowControl w:val="0"/>
              <w:tabs>
                <w:tab w:val="left" w:pos="360"/>
              </w:tabs>
              <w:spacing w:line="260" w:lineRule="exact"/>
              <w:outlineLvl w:val="0"/>
              <w:rPr>
                <w:rFonts w:cs="Arial"/>
                <w:b/>
                <w:kern w:val="32"/>
                <w:sz w:val="22"/>
                <w:szCs w:val="22"/>
                <w:lang w:val="sl-SI" w:eastAsia="x-none"/>
              </w:rPr>
            </w:pPr>
            <w:r w:rsidRPr="00F026BB">
              <w:rPr>
                <w:rFonts w:cs="Arial"/>
                <w:b/>
                <w:kern w:val="32"/>
                <w:sz w:val="22"/>
                <w:szCs w:val="22"/>
                <w:lang w:val="sl-SI" w:eastAsia="x-none"/>
              </w:rPr>
              <w:t>/</w:t>
            </w:r>
          </w:p>
        </w:tc>
      </w:tr>
      <w:tr w:rsidR="000A3BAB" w:rsidRPr="00F026BB" w14:paraId="22BDD02C" w14:textId="77777777" w:rsidTr="000A3BAB">
        <w:trPr>
          <w:trHeight w:val="991"/>
        </w:trPr>
        <w:tc>
          <w:tcPr>
            <w:tcW w:w="9071" w:type="dxa"/>
            <w:gridSpan w:val="11"/>
          </w:tcPr>
          <w:p w14:paraId="3A0BF801" w14:textId="77777777" w:rsidR="000A3BAB" w:rsidRPr="00F026BB" w:rsidRDefault="000A3BAB" w:rsidP="000A3BAB">
            <w:pPr>
              <w:widowControl w:val="0"/>
              <w:spacing w:line="260" w:lineRule="exact"/>
              <w:rPr>
                <w:rFonts w:cs="Arial"/>
                <w:b/>
                <w:sz w:val="22"/>
                <w:szCs w:val="22"/>
                <w:lang w:val="sl-SI"/>
              </w:rPr>
            </w:pPr>
          </w:p>
          <w:p w14:paraId="78360A1D" w14:textId="77777777" w:rsidR="000A3BAB" w:rsidRPr="00F026BB" w:rsidRDefault="000A3BAB" w:rsidP="000A3BAB">
            <w:pPr>
              <w:widowControl w:val="0"/>
              <w:spacing w:line="260" w:lineRule="exact"/>
              <w:rPr>
                <w:rFonts w:cs="Arial"/>
                <w:b/>
                <w:sz w:val="22"/>
                <w:szCs w:val="22"/>
                <w:lang w:val="sl-SI"/>
              </w:rPr>
            </w:pPr>
            <w:r w:rsidRPr="00F026BB">
              <w:rPr>
                <w:rFonts w:cs="Arial"/>
                <w:b/>
                <w:sz w:val="22"/>
                <w:szCs w:val="22"/>
                <w:lang w:val="sl-SI"/>
              </w:rPr>
              <w:t>OBRAZLOŽITEV:</w:t>
            </w:r>
          </w:p>
          <w:p w14:paraId="4C2EECE0" w14:textId="77777777" w:rsidR="000A3BAB" w:rsidRPr="00F026BB" w:rsidRDefault="000A3BAB" w:rsidP="00BE124C">
            <w:pPr>
              <w:widowControl w:val="0"/>
              <w:numPr>
                <w:ilvl w:val="0"/>
                <w:numId w:val="1"/>
              </w:numPr>
              <w:spacing w:line="260" w:lineRule="exact"/>
              <w:ind w:left="284" w:hanging="284"/>
              <w:jc w:val="both"/>
              <w:rPr>
                <w:rFonts w:cs="Arial"/>
                <w:b/>
                <w:sz w:val="22"/>
                <w:szCs w:val="22"/>
                <w:lang w:val="sl-SI" w:eastAsia="sl-SI"/>
              </w:rPr>
            </w:pPr>
            <w:r w:rsidRPr="00F026BB">
              <w:rPr>
                <w:rFonts w:cs="Arial"/>
                <w:b/>
                <w:sz w:val="22"/>
                <w:szCs w:val="22"/>
                <w:lang w:val="sl-SI" w:eastAsia="sl-SI"/>
              </w:rPr>
              <w:t>Ocena finančnih posledic, ki niso načrtovane v sprejetem proračunu</w:t>
            </w:r>
          </w:p>
          <w:p w14:paraId="3F422E68" w14:textId="77777777" w:rsidR="000A3BAB" w:rsidRPr="00F026BB" w:rsidRDefault="000A3BAB" w:rsidP="000A3BAB">
            <w:pPr>
              <w:widowControl w:val="0"/>
              <w:spacing w:line="260" w:lineRule="exact"/>
              <w:ind w:left="418"/>
              <w:jc w:val="both"/>
              <w:rPr>
                <w:rFonts w:cs="Arial"/>
                <w:sz w:val="22"/>
                <w:szCs w:val="22"/>
                <w:lang w:val="sl-SI"/>
              </w:rPr>
            </w:pPr>
          </w:p>
          <w:p w14:paraId="68FB2E3C" w14:textId="77777777" w:rsidR="000A3BAB" w:rsidRPr="00F026BB" w:rsidRDefault="000A3BAB" w:rsidP="00BE124C">
            <w:pPr>
              <w:widowControl w:val="0"/>
              <w:numPr>
                <w:ilvl w:val="0"/>
                <w:numId w:val="1"/>
              </w:numPr>
              <w:spacing w:line="260" w:lineRule="exact"/>
              <w:ind w:left="284" w:hanging="284"/>
              <w:jc w:val="both"/>
              <w:rPr>
                <w:rFonts w:cs="Arial"/>
                <w:b/>
                <w:sz w:val="22"/>
                <w:szCs w:val="22"/>
                <w:lang w:val="sl-SI" w:eastAsia="sl-SI"/>
              </w:rPr>
            </w:pPr>
            <w:r w:rsidRPr="00F026BB">
              <w:rPr>
                <w:rFonts w:cs="Arial"/>
                <w:b/>
                <w:sz w:val="22"/>
                <w:szCs w:val="22"/>
                <w:lang w:val="sl-SI" w:eastAsia="sl-SI"/>
              </w:rPr>
              <w:t>Finančne posledice za državni proračun</w:t>
            </w:r>
            <w:r w:rsidRPr="00F026BB">
              <w:rPr>
                <w:rFonts w:cs="Arial"/>
                <w:sz w:val="22"/>
                <w:szCs w:val="22"/>
                <w:lang w:val="sl-SI" w:eastAsia="sl-SI"/>
              </w:rPr>
              <w:t xml:space="preserve">: </w:t>
            </w:r>
          </w:p>
          <w:p w14:paraId="0729A791" w14:textId="77777777" w:rsidR="00425D62" w:rsidRPr="00F026BB" w:rsidRDefault="00425D62" w:rsidP="00425D62">
            <w:pPr>
              <w:spacing w:line="240" w:lineRule="auto"/>
              <w:ind w:left="284"/>
              <w:jc w:val="both"/>
              <w:rPr>
                <w:rFonts w:cs="Arial"/>
                <w:b/>
                <w:sz w:val="22"/>
                <w:szCs w:val="22"/>
                <w:lang w:val="sl-SI" w:eastAsia="sl-SI"/>
              </w:rPr>
            </w:pPr>
          </w:p>
          <w:p w14:paraId="640E0B23" w14:textId="77777777" w:rsidR="000A3BAB" w:rsidRPr="00F026BB" w:rsidRDefault="000A3BAB" w:rsidP="000A3BAB">
            <w:pPr>
              <w:widowControl w:val="0"/>
              <w:spacing w:line="260" w:lineRule="exact"/>
              <w:ind w:left="720"/>
              <w:jc w:val="both"/>
              <w:rPr>
                <w:rFonts w:cs="Arial"/>
                <w:b/>
                <w:sz w:val="22"/>
                <w:szCs w:val="22"/>
                <w:lang w:val="sl-SI" w:eastAsia="sl-SI"/>
              </w:rPr>
            </w:pPr>
            <w:r w:rsidRPr="00F026BB">
              <w:rPr>
                <w:rFonts w:cs="Arial"/>
                <w:b/>
                <w:sz w:val="22"/>
                <w:szCs w:val="22"/>
                <w:lang w:val="sl-SI" w:eastAsia="sl-SI"/>
              </w:rPr>
              <w:t xml:space="preserve">II.a Pravice porabe za izvedbo predlaganih rešitev so zagotovljene: </w:t>
            </w:r>
          </w:p>
          <w:p w14:paraId="09CE3707" w14:textId="77777777" w:rsidR="000A3BAB" w:rsidRPr="00F026BB" w:rsidRDefault="000A3BAB" w:rsidP="000A3BAB">
            <w:pPr>
              <w:widowControl w:val="0"/>
              <w:spacing w:line="260" w:lineRule="exact"/>
              <w:ind w:left="720"/>
              <w:jc w:val="both"/>
              <w:rPr>
                <w:rFonts w:cs="Arial"/>
                <w:sz w:val="22"/>
                <w:szCs w:val="22"/>
                <w:lang w:val="sl-SI" w:eastAsia="sl-SI"/>
              </w:rPr>
            </w:pPr>
            <w:r w:rsidRPr="00F026BB">
              <w:rPr>
                <w:rFonts w:cs="Arial"/>
                <w:b/>
                <w:sz w:val="22"/>
                <w:szCs w:val="22"/>
                <w:lang w:val="sl-SI" w:eastAsia="sl-SI"/>
              </w:rPr>
              <w:t xml:space="preserve">       /</w:t>
            </w:r>
          </w:p>
          <w:p w14:paraId="4721BDF1" w14:textId="77777777" w:rsidR="000A3BAB" w:rsidRPr="00F026BB" w:rsidRDefault="000A3BAB" w:rsidP="000A3BAB">
            <w:pPr>
              <w:widowControl w:val="0"/>
              <w:spacing w:line="260" w:lineRule="exact"/>
              <w:ind w:left="714"/>
              <w:jc w:val="both"/>
              <w:rPr>
                <w:rFonts w:cs="Arial"/>
                <w:b/>
                <w:sz w:val="22"/>
                <w:szCs w:val="22"/>
                <w:lang w:val="sl-SI" w:eastAsia="sl-SI"/>
              </w:rPr>
            </w:pPr>
            <w:r w:rsidRPr="00F026BB">
              <w:rPr>
                <w:rFonts w:cs="Arial"/>
                <w:b/>
                <w:sz w:val="22"/>
                <w:szCs w:val="22"/>
                <w:lang w:val="sl-SI" w:eastAsia="sl-SI"/>
              </w:rPr>
              <w:t xml:space="preserve">II.b Manjkajoče pravice porabe bodo zagotovljene s prerazporeditvijo: </w:t>
            </w:r>
          </w:p>
          <w:p w14:paraId="74809B71" w14:textId="77777777" w:rsidR="000A3BAB" w:rsidRPr="00F026BB" w:rsidRDefault="000A3BAB" w:rsidP="000A3BAB">
            <w:pPr>
              <w:widowControl w:val="0"/>
              <w:spacing w:line="260" w:lineRule="exact"/>
              <w:ind w:left="714"/>
              <w:jc w:val="both"/>
              <w:rPr>
                <w:rFonts w:cs="Arial"/>
                <w:b/>
                <w:sz w:val="22"/>
                <w:szCs w:val="22"/>
                <w:lang w:val="sl-SI" w:eastAsia="sl-SI"/>
              </w:rPr>
            </w:pPr>
            <w:r w:rsidRPr="00F026BB">
              <w:rPr>
                <w:rFonts w:cs="Arial"/>
                <w:b/>
                <w:sz w:val="22"/>
                <w:szCs w:val="22"/>
                <w:lang w:val="sl-SI" w:eastAsia="sl-SI"/>
              </w:rPr>
              <w:t xml:space="preserve">       /</w:t>
            </w:r>
          </w:p>
          <w:p w14:paraId="04D8368A" w14:textId="77777777" w:rsidR="000A3BAB" w:rsidRPr="00F026BB" w:rsidRDefault="000A3BAB" w:rsidP="000A3BAB">
            <w:pPr>
              <w:widowControl w:val="0"/>
              <w:spacing w:line="260" w:lineRule="exact"/>
              <w:ind w:left="701"/>
              <w:jc w:val="both"/>
              <w:rPr>
                <w:rFonts w:cs="Arial"/>
                <w:b/>
                <w:sz w:val="22"/>
                <w:szCs w:val="22"/>
                <w:lang w:val="sl-SI" w:eastAsia="sl-SI"/>
              </w:rPr>
            </w:pPr>
            <w:r w:rsidRPr="00F026BB">
              <w:rPr>
                <w:rFonts w:cs="Arial"/>
                <w:b/>
                <w:sz w:val="22"/>
                <w:szCs w:val="22"/>
                <w:lang w:val="sl-SI" w:eastAsia="sl-SI"/>
              </w:rPr>
              <w:t xml:space="preserve">II.c Načrtovana nadomestitev zmanjšanih prihodkov in povečanih odhodkov proračuna: </w:t>
            </w:r>
          </w:p>
          <w:p w14:paraId="75B1029A" w14:textId="77777777" w:rsidR="000A3BAB" w:rsidRPr="00F026BB" w:rsidRDefault="000A3BAB" w:rsidP="000A3BAB">
            <w:pPr>
              <w:widowControl w:val="0"/>
              <w:spacing w:line="260" w:lineRule="exact"/>
              <w:ind w:left="714"/>
              <w:jc w:val="both"/>
              <w:rPr>
                <w:rFonts w:cs="Arial"/>
                <w:b/>
                <w:sz w:val="22"/>
                <w:szCs w:val="22"/>
                <w:lang w:val="sl-SI" w:eastAsia="sl-SI"/>
              </w:rPr>
            </w:pPr>
            <w:r w:rsidRPr="00F026BB">
              <w:rPr>
                <w:rFonts w:cs="Arial"/>
                <w:b/>
                <w:sz w:val="22"/>
                <w:szCs w:val="22"/>
                <w:lang w:val="sl-SI" w:eastAsia="sl-SI"/>
              </w:rPr>
              <w:t xml:space="preserve">       /</w:t>
            </w:r>
          </w:p>
        </w:tc>
      </w:tr>
      <w:tr w:rsidR="000A3BAB" w:rsidRPr="00F026BB" w14:paraId="33DB3B99" w14:textId="77777777" w:rsidTr="000A3BAB">
        <w:trPr>
          <w:trHeight w:val="553"/>
        </w:trPr>
        <w:tc>
          <w:tcPr>
            <w:tcW w:w="9071" w:type="dxa"/>
            <w:gridSpan w:val="11"/>
            <w:tcBorders>
              <w:top w:val="single" w:sz="4" w:space="0" w:color="000000"/>
              <w:left w:val="single" w:sz="4" w:space="0" w:color="000000"/>
              <w:bottom w:val="single" w:sz="4" w:space="0" w:color="000000"/>
              <w:right w:val="single" w:sz="4" w:space="0" w:color="000000"/>
            </w:tcBorders>
          </w:tcPr>
          <w:p w14:paraId="66E7F622" w14:textId="77777777" w:rsidR="000A3BAB" w:rsidRPr="00F026BB" w:rsidRDefault="000A3BAB" w:rsidP="000A3BAB">
            <w:pPr>
              <w:widowControl w:val="0"/>
              <w:spacing w:line="260" w:lineRule="exact"/>
              <w:rPr>
                <w:rFonts w:cs="Arial"/>
                <w:b/>
                <w:sz w:val="24"/>
                <w:lang w:val="sl-SI"/>
              </w:rPr>
            </w:pPr>
            <w:r w:rsidRPr="00F026BB">
              <w:rPr>
                <w:rFonts w:cs="Arial"/>
                <w:b/>
                <w:sz w:val="24"/>
                <w:lang w:val="sl-SI"/>
              </w:rPr>
              <w:t>7.b Predstavitev ocene finančnih posledic pod 40.000 EUR:</w:t>
            </w:r>
          </w:p>
          <w:p w14:paraId="6BDA617F" w14:textId="77777777" w:rsidR="000A3BAB" w:rsidRPr="00F026BB" w:rsidRDefault="000A3BAB" w:rsidP="000A3BAB">
            <w:pPr>
              <w:widowControl w:val="0"/>
              <w:overflowPunct w:val="0"/>
              <w:autoSpaceDE w:val="0"/>
              <w:autoSpaceDN w:val="0"/>
              <w:adjustRightInd w:val="0"/>
              <w:spacing w:line="240" w:lineRule="auto"/>
              <w:jc w:val="both"/>
              <w:textAlignment w:val="baseline"/>
              <w:outlineLvl w:val="3"/>
              <w:rPr>
                <w:rFonts w:cs="Arial"/>
                <w:sz w:val="24"/>
                <w:lang w:val="sl-SI" w:eastAsia="x-none"/>
              </w:rPr>
            </w:pPr>
            <w:r w:rsidRPr="00F026BB">
              <w:rPr>
                <w:rFonts w:cs="Arial"/>
                <w:sz w:val="24"/>
                <w:lang w:val="sl-SI" w:eastAsia="x-none"/>
              </w:rPr>
              <w:t>/</w:t>
            </w:r>
          </w:p>
        </w:tc>
      </w:tr>
      <w:tr w:rsidR="000A3BAB" w:rsidRPr="00F026BB" w14:paraId="5E595344" w14:textId="77777777" w:rsidTr="000A3BAB">
        <w:trPr>
          <w:trHeight w:val="371"/>
        </w:trPr>
        <w:tc>
          <w:tcPr>
            <w:tcW w:w="9071" w:type="dxa"/>
            <w:gridSpan w:val="11"/>
            <w:tcBorders>
              <w:top w:val="single" w:sz="4" w:space="0" w:color="000000"/>
              <w:left w:val="single" w:sz="4" w:space="0" w:color="000000"/>
              <w:bottom w:val="single" w:sz="4" w:space="0" w:color="000000"/>
              <w:right w:val="single" w:sz="4" w:space="0" w:color="000000"/>
            </w:tcBorders>
          </w:tcPr>
          <w:p w14:paraId="7C8A3D29" w14:textId="77777777" w:rsidR="000A3BAB" w:rsidRPr="00F026BB" w:rsidRDefault="000A3BAB" w:rsidP="000A3BAB">
            <w:pPr>
              <w:widowControl w:val="0"/>
              <w:spacing w:line="260" w:lineRule="exact"/>
              <w:rPr>
                <w:rFonts w:cs="Arial"/>
                <w:b/>
                <w:sz w:val="24"/>
                <w:lang w:val="sl-SI"/>
              </w:rPr>
            </w:pPr>
            <w:r w:rsidRPr="00F026BB">
              <w:rPr>
                <w:rFonts w:cs="Arial"/>
                <w:b/>
                <w:sz w:val="24"/>
                <w:lang w:val="sl-SI"/>
              </w:rPr>
              <w:t>8. Predstavitev sodelovanja z združenji občin:</w:t>
            </w:r>
          </w:p>
        </w:tc>
      </w:tr>
      <w:tr w:rsidR="000A3BAB" w:rsidRPr="00F026BB" w14:paraId="1D94C359" w14:textId="77777777" w:rsidTr="000A3BAB">
        <w:tc>
          <w:tcPr>
            <w:tcW w:w="6640" w:type="dxa"/>
            <w:gridSpan w:val="8"/>
          </w:tcPr>
          <w:p w14:paraId="23DC3DD5" w14:textId="77777777" w:rsidR="000A3BAB" w:rsidRPr="008554C7" w:rsidRDefault="000A3BAB" w:rsidP="000A3BAB">
            <w:pPr>
              <w:widowControl w:val="0"/>
              <w:overflowPunct w:val="0"/>
              <w:autoSpaceDE w:val="0"/>
              <w:autoSpaceDN w:val="0"/>
              <w:adjustRightInd w:val="0"/>
              <w:spacing w:line="260" w:lineRule="exact"/>
              <w:jc w:val="both"/>
              <w:textAlignment w:val="baseline"/>
              <w:rPr>
                <w:rFonts w:cs="Arial"/>
                <w:iCs/>
                <w:sz w:val="22"/>
                <w:szCs w:val="22"/>
                <w:lang w:val="sl-SI" w:eastAsia="sl-SI"/>
              </w:rPr>
            </w:pPr>
            <w:r w:rsidRPr="008554C7">
              <w:rPr>
                <w:rFonts w:cs="Arial"/>
                <w:iCs/>
                <w:sz w:val="22"/>
                <w:szCs w:val="22"/>
                <w:lang w:val="sl-SI" w:eastAsia="sl-SI"/>
              </w:rPr>
              <w:t>Vsebina predloženega gradiva (predpisa) vpliva na:</w:t>
            </w:r>
          </w:p>
          <w:p w14:paraId="533CDDF5" w14:textId="77777777" w:rsidR="000A3BAB" w:rsidRPr="008554C7" w:rsidRDefault="000A3BAB" w:rsidP="00BE124C">
            <w:pPr>
              <w:widowControl w:val="0"/>
              <w:numPr>
                <w:ilvl w:val="0"/>
                <w:numId w:val="8"/>
              </w:numPr>
              <w:overflowPunct w:val="0"/>
              <w:autoSpaceDE w:val="0"/>
              <w:autoSpaceDN w:val="0"/>
              <w:adjustRightInd w:val="0"/>
              <w:spacing w:line="260" w:lineRule="exact"/>
              <w:ind w:left="418"/>
              <w:jc w:val="both"/>
              <w:textAlignment w:val="baseline"/>
              <w:rPr>
                <w:rFonts w:cs="Arial"/>
                <w:iCs/>
                <w:sz w:val="22"/>
                <w:szCs w:val="22"/>
                <w:lang w:val="sl-SI" w:eastAsia="sl-SI"/>
              </w:rPr>
            </w:pPr>
            <w:r w:rsidRPr="008554C7">
              <w:rPr>
                <w:rFonts w:cs="Arial"/>
                <w:iCs/>
                <w:sz w:val="22"/>
                <w:szCs w:val="22"/>
                <w:lang w:val="sl-SI" w:eastAsia="sl-SI"/>
              </w:rPr>
              <w:t>pristojnosti občin,</w:t>
            </w:r>
          </w:p>
          <w:p w14:paraId="611BE814" w14:textId="77777777" w:rsidR="000A3BAB" w:rsidRPr="008554C7" w:rsidRDefault="000A3BAB" w:rsidP="00BE124C">
            <w:pPr>
              <w:widowControl w:val="0"/>
              <w:numPr>
                <w:ilvl w:val="0"/>
                <w:numId w:val="8"/>
              </w:numPr>
              <w:overflowPunct w:val="0"/>
              <w:autoSpaceDE w:val="0"/>
              <w:autoSpaceDN w:val="0"/>
              <w:adjustRightInd w:val="0"/>
              <w:spacing w:line="260" w:lineRule="exact"/>
              <w:ind w:left="418"/>
              <w:jc w:val="both"/>
              <w:textAlignment w:val="baseline"/>
              <w:rPr>
                <w:rFonts w:cs="Arial"/>
                <w:iCs/>
                <w:sz w:val="22"/>
                <w:szCs w:val="22"/>
                <w:lang w:val="sl-SI" w:eastAsia="sl-SI"/>
              </w:rPr>
            </w:pPr>
            <w:r w:rsidRPr="008554C7">
              <w:rPr>
                <w:rFonts w:cs="Arial"/>
                <w:iCs/>
                <w:sz w:val="22"/>
                <w:szCs w:val="22"/>
                <w:lang w:val="sl-SI" w:eastAsia="sl-SI"/>
              </w:rPr>
              <w:t>delovanje občin,</w:t>
            </w:r>
          </w:p>
          <w:p w14:paraId="06A32C93" w14:textId="77777777" w:rsidR="000A3BAB" w:rsidRPr="008554C7" w:rsidRDefault="000A3BAB" w:rsidP="00BE124C">
            <w:pPr>
              <w:widowControl w:val="0"/>
              <w:numPr>
                <w:ilvl w:val="0"/>
                <w:numId w:val="8"/>
              </w:numPr>
              <w:overflowPunct w:val="0"/>
              <w:autoSpaceDE w:val="0"/>
              <w:autoSpaceDN w:val="0"/>
              <w:adjustRightInd w:val="0"/>
              <w:spacing w:line="260" w:lineRule="exact"/>
              <w:ind w:left="418"/>
              <w:jc w:val="both"/>
              <w:textAlignment w:val="baseline"/>
              <w:rPr>
                <w:rFonts w:cs="Arial"/>
                <w:iCs/>
                <w:sz w:val="22"/>
                <w:szCs w:val="22"/>
                <w:lang w:val="sl-SI" w:eastAsia="sl-SI"/>
              </w:rPr>
            </w:pPr>
            <w:r w:rsidRPr="008554C7">
              <w:rPr>
                <w:rFonts w:cs="Arial"/>
                <w:iCs/>
                <w:sz w:val="22"/>
                <w:szCs w:val="22"/>
                <w:lang w:val="sl-SI" w:eastAsia="sl-SI"/>
              </w:rPr>
              <w:t>financiranje občin.</w:t>
            </w:r>
          </w:p>
        </w:tc>
        <w:tc>
          <w:tcPr>
            <w:tcW w:w="2431" w:type="dxa"/>
            <w:gridSpan w:val="3"/>
          </w:tcPr>
          <w:p w14:paraId="3CF1A6B2" w14:textId="77777777" w:rsidR="000A3BAB" w:rsidRPr="008554C7" w:rsidRDefault="000A3BAB" w:rsidP="000A3BAB">
            <w:pPr>
              <w:widowControl w:val="0"/>
              <w:overflowPunct w:val="0"/>
              <w:autoSpaceDE w:val="0"/>
              <w:autoSpaceDN w:val="0"/>
              <w:adjustRightInd w:val="0"/>
              <w:spacing w:line="260" w:lineRule="exact"/>
              <w:jc w:val="center"/>
              <w:textAlignment w:val="baseline"/>
              <w:rPr>
                <w:rFonts w:cs="Arial"/>
                <w:sz w:val="22"/>
                <w:szCs w:val="22"/>
                <w:lang w:val="sl-SI" w:eastAsia="sl-SI"/>
              </w:rPr>
            </w:pPr>
            <w:r w:rsidRPr="00513F50">
              <w:rPr>
                <w:rFonts w:cs="Arial"/>
                <w:sz w:val="22"/>
                <w:szCs w:val="22"/>
                <w:lang w:val="sl-SI" w:eastAsia="sl-SI"/>
              </w:rPr>
              <w:t>DA</w:t>
            </w:r>
            <w:r w:rsidRPr="008554C7">
              <w:rPr>
                <w:rFonts w:cs="Arial"/>
                <w:sz w:val="22"/>
                <w:szCs w:val="22"/>
                <w:lang w:val="sl-SI" w:eastAsia="sl-SI"/>
              </w:rPr>
              <w:t>/</w:t>
            </w:r>
            <w:r w:rsidRPr="00513F50">
              <w:rPr>
                <w:rFonts w:cs="Arial"/>
                <w:b/>
                <w:sz w:val="22"/>
                <w:szCs w:val="22"/>
                <w:lang w:val="sl-SI" w:eastAsia="sl-SI"/>
              </w:rPr>
              <w:t>NE</w:t>
            </w:r>
          </w:p>
        </w:tc>
      </w:tr>
      <w:tr w:rsidR="000A3BAB" w:rsidRPr="00E06F1F" w14:paraId="26D9819A" w14:textId="77777777" w:rsidTr="000A3BAB">
        <w:trPr>
          <w:trHeight w:val="274"/>
        </w:trPr>
        <w:tc>
          <w:tcPr>
            <w:tcW w:w="9071" w:type="dxa"/>
            <w:gridSpan w:val="11"/>
          </w:tcPr>
          <w:p w14:paraId="6F16E826" w14:textId="77777777" w:rsidR="000A3BAB" w:rsidRPr="008554C7" w:rsidRDefault="000A3BAB" w:rsidP="000A3BAB">
            <w:pPr>
              <w:widowControl w:val="0"/>
              <w:overflowPunct w:val="0"/>
              <w:autoSpaceDE w:val="0"/>
              <w:autoSpaceDN w:val="0"/>
              <w:adjustRightInd w:val="0"/>
              <w:spacing w:line="260" w:lineRule="exact"/>
              <w:jc w:val="both"/>
              <w:textAlignment w:val="baseline"/>
              <w:rPr>
                <w:rFonts w:cs="Arial"/>
                <w:iCs/>
                <w:sz w:val="22"/>
                <w:szCs w:val="22"/>
                <w:lang w:val="sl-SI" w:eastAsia="sl-SI"/>
              </w:rPr>
            </w:pPr>
            <w:r w:rsidRPr="008554C7">
              <w:rPr>
                <w:rFonts w:cs="Arial"/>
                <w:iCs/>
                <w:sz w:val="22"/>
                <w:szCs w:val="22"/>
                <w:lang w:val="sl-SI" w:eastAsia="sl-SI"/>
              </w:rPr>
              <w:t xml:space="preserve">Gradivo (predpis) je bilo poslano v mnenje: </w:t>
            </w:r>
          </w:p>
          <w:p w14:paraId="5CD4EA32" w14:textId="77777777" w:rsidR="000A3BAB" w:rsidRPr="00513F50" w:rsidRDefault="000A3BAB" w:rsidP="00BE124C">
            <w:pPr>
              <w:widowControl w:val="0"/>
              <w:numPr>
                <w:ilvl w:val="0"/>
                <w:numId w:val="6"/>
              </w:numPr>
              <w:overflowPunct w:val="0"/>
              <w:autoSpaceDE w:val="0"/>
              <w:autoSpaceDN w:val="0"/>
              <w:adjustRightInd w:val="0"/>
              <w:spacing w:line="260" w:lineRule="exact"/>
              <w:jc w:val="both"/>
              <w:textAlignment w:val="baseline"/>
              <w:rPr>
                <w:rFonts w:cs="Arial"/>
                <w:b/>
                <w:iCs/>
                <w:sz w:val="22"/>
                <w:szCs w:val="22"/>
                <w:lang w:val="sl-SI" w:eastAsia="sl-SI"/>
              </w:rPr>
            </w:pPr>
            <w:r w:rsidRPr="008554C7">
              <w:rPr>
                <w:rFonts w:cs="Arial"/>
                <w:iCs/>
                <w:sz w:val="22"/>
                <w:szCs w:val="22"/>
                <w:lang w:val="sl-SI" w:eastAsia="sl-SI"/>
              </w:rPr>
              <w:t xml:space="preserve">Skupnosti občin Slovenije SOS: </w:t>
            </w:r>
            <w:r w:rsidRPr="008554C7">
              <w:rPr>
                <w:rFonts w:cs="Arial"/>
                <w:sz w:val="22"/>
                <w:szCs w:val="22"/>
                <w:lang w:val="sl-SI" w:eastAsia="sl-SI"/>
              </w:rPr>
              <w:t>DA/</w:t>
            </w:r>
            <w:r w:rsidRPr="00513F50">
              <w:rPr>
                <w:rFonts w:cs="Arial"/>
                <w:b/>
                <w:sz w:val="22"/>
                <w:szCs w:val="22"/>
                <w:lang w:val="sl-SI" w:eastAsia="sl-SI"/>
              </w:rPr>
              <w:t>NE</w:t>
            </w:r>
          </w:p>
          <w:p w14:paraId="6F296BAF" w14:textId="77777777" w:rsidR="000A3BAB" w:rsidRPr="00513F50" w:rsidRDefault="000A3BAB" w:rsidP="00BE124C">
            <w:pPr>
              <w:widowControl w:val="0"/>
              <w:numPr>
                <w:ilvl w:val="0"/>
                <w:numId w:val="6"/>
              </w:numPr>
              <w:overflowPunct w:val="0"/>
              <w:autoSpaceDE w:val="0"/>
              <w:autoSpaceDN w:val="0"/>
              <w:adjustRightInd w:val="0"/>
              <w:spacing w:line="260" w:lineRule="exact"/>
              <w:jc w:val="both"/>
              <w:textAlignment w:val="baseline"/>
              <w:rPr>
                <w:rFonts w:cs="Arial"/>
                <w:b/>
                <w:iCs/>
                <w:sz w:val="22"/>
                <w:szCs w:val="22"/>
                <w:lang w:val="sl-SI" w:eastAsia="sl-SI"/>
              </w:rPr>
            </w:pPr>
            <w:r w:rsidRPr="008554C7">
              <w:rPr>
                <w:rFonts w:cs="Arial"/>
                <w:iCs/>
                <w:sz w:val="22"/>
                <w:szCs w:val="22"/>
                <w:lang w:val="sl-SI" w:eastAsia="sl-SI"/>
              </w:rPr>
              <w:t xml:space="preserve">Združenju občin Slovenije ZOS: </w:t>
            </w:r>
            <w:r w:rsidRPr="008554C7">
              <w:rPr>
                <w:rFonts w:cs="Arial"/>
                <w:sz w:val="22"/>
                <w:szCs w:val="22"/>
                <w:lang w:val="sl-SI" w:eastAsia="sl-SI"/>
              </w:rPr>
              <w:t>DA/</w:t>
            </w:r>
            <w:r w:rsidRPr="00513F50">
              <w:rPr>
                <w:rFonts w:cs="Arial"/>
                <w:b/>
                <w:sz w:val="22"/>
                <w:szCs w:val="22"/>
                <w:lang w:val="sl-SI" w:eastAsia="sl-SI"/>
              </w:rPr>
              <w:t>NE</w:t>
            </w:r>
          </w:p>
          <w:p w14:paraId="23150B84" w14:textId="77777777" w:rsidR="000A3BAB" w:rsidRPr="00513F50" w:rsidRDefault="000A3BAB" w:rsidP="00BE124C">
            <w:pPr>
              <w:widowControl w:val="0"/>
              <w:numPr>
                <w:ilvl w:val="0"/>
                <w:numId w:val="6"/>
              </w:numPr>
              <w:overflowPunct w:val="0"/>
              <w:autoSpaceDE w:val="0"/>
              <w:autoSpaceDN w:val="0"/>
              <w:adjustRightInd w:val="0"/>
              <w:spacing w:line="260" w:lineRule="exact"/>
              <w:jc w:val="both"/>
              <w:textAlignment w:val="baseline"/>
              <w:rPr>
                <w:rFonts w:cs="Arial"/>
                <w:b/>
                <w:iCs/>
                <w:sz w:val="22"/>
                <w:szCs w:val="22"/>
                <w:lang w:val="sl-SI" w:eastAsia="sl-SI"/>
              </w:rPr>
            </w:pPr>
            <w:r w:rsidRPr="008554C7">
              <w:rPr>
                <w:rFonts w:cs="Arial"/>
                <w:iCs/>
                <w:sz w:val="22"/>
                <w:szCs w:val="22"/>
                <w:lang w:val="sl-SI" w:eastAsia="sl-SI"/>
              </w:rPr>
              <w:lastRenderedPageBreak/>
              <w:t xml:space="preserve">Združenju mestnih občin Slovenije ZMOS: </w:t>
            </w:r>
            <w:r w:rsidRPr="008554C7">
              <w:rPr>
                <w:rFonts w:cs="Arial"/>
                <w:sz w:val="22"/>
                <w:szCs w:val="22"/>
                <w:lang w:val="sl-SI" w:eastAsia="sl-SI"/>
              </w:rPr>
              <w:t>DA/</w:t>
            </w:r>
            <w:r w:rsidRPr="00513F50">
              <w:rPr>
                <w:rFonts w:cs="Arial"/>
                <w:b/>
                <w:sz w:val="22"/>
                <w:szCs w:val="22"/>
                <w:lang w:val="sl-SI" w:eastAsia="sl-SI"/>
              </w:rPr>
              <w:t>NE</w:t>
            </w:r>
          </w:p>
          <w:p w14:paraId="79679301" w14:textId="77777777" w:rsidR="000A3BAB" w:rsidRPr="008554C7" w:rsidRDefault="000A3BAB" w:rsidP="000A3BAB">
            <w:pPr>
              <w:widowControl w:val="0"/>
              <w:overflowPunct w:val="0"/>
              <w:autoSpaceDE w:val="0"/>
              <w:autoSpaceDN w:val="0"/>
              <w:adjustRightInd w:val="0"/>
              <w:spacing w:line="260" w:lineRule="exact"/>
              <w:jc w:val="both"/>
              <w:textAlignment w:val="baseline"/>
              <w:rPr>
                <w:rFonts w:cs="Arial"/>
                <w:iCs/>
                <w:sz w:val="22"/>
                <w:szCs w:val="22"/>
                <w:lang w:val="sl-SI" w:eastAsia="sl-SI"/>
              </w:rPr>
            </w:pPr>
          </w:p>
          <w:p w14:paraId="157F7538" w14:textId="77777777" w:rsidR="000A3BAB" w:rsidRPr="008554C7" w:rsidRDefault="000A3BAB" w:rsidP="000A3BAB">
            <w:pPr>
              <w:widowControl w:val="0"/>
              <w:overflowPunct w:val="0"/>
              <w:autoSpaceDE w:val="0"/>
              <w:autoSpaceDN w:val="0"/>
              <w:adjustRightInd w:val="0"/>
              <w:spacing w:line="260" w:lineRule="exact"/>
              <w:jc w:val="both"/>
              <w:textAlignment w:val="baseline"/>
              <w:rPr>
                <w:rFonts w:cs="Arial"/>
                <w:iCs/>
                <w:sz w:val="22"/>
                <w:szCs w:val="22"/>
                <w:lang w:val="sl-SI" w:eastAsia="sl-SI"/>
              </w:rPr>
            </w:pPr>
            <w:r w:rsidRPr="008554C7">
              <w:rPr>
                <w:rFonts w:cs="Arial"/>
                <w:iCs/>
                <w:sz w:val="22"/>
                <w:szCs w:val="22"/>
                <w:lang w:val="sl-SI" w:eastAsia="sl-SI"/>
              </w:rPr>
              <w:t>Predlogi in pripombe združenj so bili upoštevani:</w:t>
            </w:r>
          </w:p>
          <w:p w14:paraId="55C08F87" w14:textId="77777777" w:rsidR="000A3BAB" w:rsidRPr="008554C7" w:rsidRDefault="000A3BAB" w:rsidP="00BE124C">
            <w:pPr>
              <w:widowControl w:val="0"/>
              <w:numPr>
                <w:ilvl w:val="0"/>
                <w:numId w:val="6"/>
              </w:numPr>
              <w:overflowPunct w:val="0"/>
              <w:autoSpaceDE w:val="0"/>
              <w:autoSpaceDN w:val="0"/>
              <w:adjustRightInd w:val="0"/>
              <w:spacing w:line="260" w:lineRule="exact"/>
              <w:jc w:val="both"/>
              <w:textAlignment w:val="baseline"/>
              <w:rPr>
                <w:rFonts w:cs="Arial"/>
                <w:iCs/>
                <w:sz w:val="22"/>
                <w:szCs w:val="22"/>
                <w:lang w:val="sl-SI" w:eastAsia="sl-SI"/>
              </w:rPr>
            </w:pPr>
            <w:r w:rsidRPr="008554C7">
              <w:rPr>
                <w:rFonts w:cs="Arial"/>
                <w:iCs/>
                <w:sz w:val="22"/>
                <w:szCs w:val="22"/>
                <w:lang w:val="sl-SI" w:eastAsia="sl-SI"/>
              </w:rPr>
              <w:t>v celoti,</w:t>
            </w:r>
          </w:p>
          <w:p w14:paraId="574F11FF" w14:textId="77777777" w:rsidR="000A3BAB" w:rsidRPr="008554C7" w:rsidRDefault="000A3BAB" w:rsidP="00BE124C">
            <w:pPr>
              <w:widowControl w:val="0"/>
              <w:numPr>
                <w:ilvl w:val="0"/>
                <w:numId w:val="6"/>
              </w:numPr>
              <w:overflowPunct w:val="0"/>
              <w:autoSpaceDE w:val="0"/>
              <w:autoSpaceDN w:val="0"/>
              <w:adjustRightInd w:val="0"/>
              <w:spacing w:line="260" w:lineRule="exact"/>
              <w:jc w:val="both"/>
              <w:textAlignment w:val="baseline"/>
              <w:rPr>
                <w:rFonts w:cs="Arial"/>
                <w:iCs/>
                <w:sz w:val="22"/>
                <w:szCs w:val="22"/>
                <w:lang w:val="sl-SI" w:eastAsia="sl-SI"/>
              </w:rPr>
            </w:pPr>
            <w:r w:rsidRPr="008554C7">
              <w:rPr>
                <w:rFonts w:cs="Arial"/>
                <w:iCs/>
                <w:sz w:val="22"/>
                <w:szCs w:val="22"/>
                <w:lang w:val="sl-SI" w:eastAsia="sl-SI"/>
              </w:rPr>
              <w:t>večinoma,</w:t>
            </w:r>
          </w:p>
          <w:p w14:paraId="0F724951" w14:textId="77777777" w:rsidR="000A3BAB" w:rsidRPr="008554C7" w:rsidRDefault="000A3BAB" w:rsidP="00BE124C">
            <w:pPr>
              <w:widowControl w:val="0"/>
              <w:numPr>
                <w:ilvl w:val="0"/>
                <w:numId w:val="6"/>
              </w:numPr>
              <w:overflowPunct w:val="0"/>
              <w:autoSpaceDE w:val="0"/>
              <w:autoSpaceDN w:val="0"/>
              <w:adjustRightInd w:val="0"/>
              <w:spacing w:line="260" w:lineRule="exact"/>
              <w:jc w:val="both"/>
              <w:textAlignment w:val="baseline"/>
              <w:rPr>
                <w:rFonts w:cs="Arial"/>
                <w:iCs/>
                <w:sz w:val="22"/>
                <w:szCs w:val="22"/>
                <w:lang w:val="sl-SI" w:eastAsia="sl-SI"/>
              </w:rPr>
            </w:pPr>
            <w:r w:rsidRPr="008554C7">
              <w:rPr>
                <w:rFonts w:cs="Arial"/>
                <w:iCs/>
                <w:sz w:val="22"/>
                <w:szCs w:val="22"/>
                <w:lang w:val="sl-SI" w:eastAsia="sl-SI"/>
              </w:rPr>
              <w:t>delno,</w:t>
            </w:r>
          </w:p>
          <w:p w14:paraId="2E736E8F" w14:textId="77777777" w:rsidR="000A3BAB" w:rsidRPr="008554C7" w:rsidRDefault="000A3BAB" w:rsidP="00BE124C">
            <w:pPr>
              <w:widowControl w:val="0"/>
              <w:numPr>
                <w:ilvl w:val="0"/>
                <w:numId w:val="6"/>
              </w:numPr>
              <w:overflowPunct w:val="0"/>
              <w:autoSpaceDE w:val="0"/>
              <w:autoSpaceDN w:val="0"/>
              <w:adjustRightInd w:val="0"/>
              <w:spacing w:line="260" w:lineRule="exact"/>
              <w:jc w:val="both"/>
              <w:textAlignment w:val="baseline"/>
              <w:rPr>
                <w:rFonts w:cs="Arial"/>
                <w:iCs/>
                <w:sz w:val="22"/>
                <w:szCs w:val="22"/>
                <w:lang w:val="sl-SI" w:eastAsia="sl-SI"/>
              </w:rPr>
            </w:pPr>
            <w:r w:rsidRPr="008554C7">
              <w:rPr>
                <w:rFonts w:cs="Arial"/>
                <w:iCs/>
                <w:sz w:val="22"/>
                <w:szCs w:val="22"/>
                <w:lang w:val="sl-SI" w:eastAsia="sl-SI"/>
              </w:rPr>
              <w:t>niso bili upoštevani.</w:t>
            </w:r>
          </w:p>
          <w:p w14:paraId="1D653E64" w14:textId="77777777" w:rsidR="000A3BAB" w:rsidRPr="008554C7" w:rsidRDefault="000A3BAB" w:rsidP="000A3BAB">
            <w:pPr>
              <w:widowControl w:val="0"/>
              <w:overflowPunct w:val="0"/>
              <w:autoSpaceDE w:val="0"/>
              <w:autoSpaceDN w:val="0"/>
              <w:adjustRightInd w:val="0"/>
              <w:spacing w:line="260" w:lineRule="exact"/>
              <w:ind w:left="360"/>
              <w:jc w:val="both"/>
              <w:textAlignment w:val="baseline"/>
              <w:rPr>
                <w:rFonts w:cs="Arial"/>
                <w:iCs/>
                <w:sz w:val="22"/>
                <w:szCs w:val="22"/>
                <w:lang w:val="sl-SI" w:eastAsia="sl-SI"/>
              </w:rPr>
            </w:pPr>
          </w:p>
          <w:p w14:paraId="50173F05" w14:textId="77777777" w:rsidR="000A3BAB" w:rsidRPr="008554C7" w:rsidRDefault="000A3BAB" w:rsidP="000A3BAB">
            <w:pPr>
              <w:widowControl w:val="0"/>
              <w:overflowPunct w:val="0"/>
              <w:autoSpaceDE w:val="0"/>
              <w:autoSpaceDN w:val="0"/>
              <w:adjustRightInd w:val="0"/>
              <w:spacing w:line="260" w:lineRule="exact"/>
              <w:jc w:val="both"/>
              <w:textAlignment w:val="baseline"/>
              <w:rPr>
                <w:rFonts w:cs="Arial"/>
                <w:iCs/>
                <w:sz w:val="22"/>
                <w:szCs w:val="22"/>
                <w:lang w:val="sl-SI" w:eastAsia="sl-SI"/>
              </w:rPr>
            </w:pPr>
            <w:r w:rsidRPr="008554C7">
              <w:rPr>
                <w:rFonts w:cs="Arial"/>
                <w:iCs/>
                <w:sz w:val="22"/>
                <w:szCs w:val="22"/>
                <w:lang w:val="sl-SI" w:eastAsia="sl-SI"/>
              </w:rPr>
              <w:t>Bistveni predlogi in pripombe, ki niso bili upoštevani: /</w:t>
            </w:r>
          </w:p>
        </w:tc>
      </w:tr>
      <w:tr w:rsidR="000A3BAB" w:rsidRPr="00F026BB" w14:paraId="1F1EC191" w14:textId="77777777" w:rsidTr="000A3BAB">
        <w:tc>
          <w:tcPr>
            <w:tcW w:w="9071" w:type="dxa"/>
            <w:gridSpan w:val="11"/>
            <w:vAlign w:val="center"/>
          </w:tcPr>
          <w:p w14:paraId="014DC22C" w14:textId="77777777" w:rsidR="000A3BAB" w:rsidRPr="00F026BB" w:rsidRDefault="000A3BAB" w:rsidP="000A3BAB">
            <w:pPr>
              <w:widowControl w:val="0"/>
              <w:overflowPunct w:val="0"/>
              <w:autoSpaceDE w:val="0"/>
              <w:autoSpaceDN w:val="0"/>
              <w:adjustRightInd w:val="0"/>
              <w:spacing w:line="260" w:lineRule="exact"/>
              <w:textAlignment w:val="baseline"/>
              <w:rPr>
                <w:rFonts w:cs="Arial"/>
                <w:b/>
                <w:sz w:val="24"/>
                <w:lang w:val="sl-SI" w:eastAsia="sl-SI"/>
              </w:rPr>
            </w:pPr>
            <w:r w:rsidRPr="00F026BB">
              <w:rPr>
                <w:rFonts w:cs="Arial"/>
                <w:b/>
                <w:sz w:val="24"/>
                <w:lang w:val="sl-SI" w:eastAsia="sl-SI"/>
              </w:rPr>
              <w:lastRenderedPageBreak/>
              <w:t>9. Predstavitev sodelovanja javnosti:</w:t>
            </w:r>
          </w:p>
        </w:tc>
      </w:tr>
      <w:tr w:rsidR="000A3BAB" w:rsidRPr="00F026BB" w14:paraId="1A8638A0" w14:textId="77777777" w:rsidTr="000A3BAB">
        <w:tc>
          <w:tcPr>
            <w:tcW w:w="6640" w:type="dxa"/>
            <w:gridSpan w:val="8"/>
          </w:tcPr>
          <w:p w14:paraId="79F49843" w14:textId="77777777" w:rsidR="000A3BAB" w:rsidRPr="00F026BB" w:rsidRDefault="000A3BAB" w:rsidP="000A3BAB">
            <w:pPr>
              <w:widowControl w:val="0"/>
              <w:overflowPunct w:val="0"/>
              <w:autoSpaceDE w:val="0"/>
              <w:autoSpaceDN w:val="0"/>
              <w:adjustRightInd w:val="0"/>
              <w:spacing w:line="260" w:lineRule="exact"/>
              <w:jc w:val="both"/>
              <w:textAlignment w:val="baseline"/>
              <w:rPr>
                <w:rFonts w:cs="Arial"/>
                <w:sz w:val="22"/>
                <w:szCs w:val="22"/>
                <w:lang w:val="sl-SI" w:eastAsia="sl-SI"/>
              </w:rPr>
            </w:pPr>
            <w:r w:rsidRPr="00F026BB">
              <w:rPr>
                <w:rFonts w:cs="Arial"/>
                <w:iCs/>
                <w:sz w:val="22"/>
                <w:szCs w:val="22"/>
                <w:lang w:val="sl-SI" w:eastAsia="sl-SI"/>
              </w:rPr>
              <w:t>Gradivo je bilo predhodno objavljeno na spletni strani predlagatelja:</w:t>
            </w:r>
          </w:p>
        </w:tc>
        <w:tc>
          <w:tcPr>
            <w:tcW w:w="2431" w:type="dxa"/>
            <w:gridSpan w:val="3"/>
          </w:tcPr>
          <w:p w14:paraId="37823DB6" w14:textId="77777777" w:rsidR="000A3BAB" w:rsidRPr="00F026BB" w:rsidRDefault="000A3BAB" w:rsidP="000A3BAB">
            <w:pPr>
              <w:widowControl w:val="0"/>
              <w:overflowPunct w:val="0"/>
              <w:autoSpaceDE w:val="0"/>
              <w:autoSpaceDN w:val="0"/>
              <w:adjustRightInd w:val="0"/>
              <w:spacing w:line="260" w:lineRule="exact"/>
              <w:jc w:val="center"/>
              <w:textAlignment w:val="baseline"/>
              <w:rPr>
                <w:rFonts w:cs="Arial"/>
                <w:iCs/>
                <w:sz w:val="22"/>
                <w:szCs w:val="22"/>
                <w:lang w:val="sl-SI" w:eastAsia="sl-SI"/>
              </w:rPr>
            </w:pPr>
            <w:r w:rsidRPr="00F43C34">
              <w:rPr>
                <w:rFonts w:cs="Arial"/>
                <w:sz w:val="22"/>
                <w:szCs w:val="22"/>
                <w:lang w:val="sl-SI" w:eastAsia="sl-SI"/>
              </w:rPr>
              <w:t>DA</w:t>
            </w:r>
            <w:r w:rsidRPr="00F026BB">
              <w:rPr>
                <w:rFonts w:cs="Arial"/>
                <w:sz w:val="22"/>
                <w:szCs w:val="22"/>
                <w:lang w:val="sl-SI" w:eastAsia="sl-SI"/>
              </w:rPr>
              <w:t>/</w:t>
            </w:r>
            <w:r w:rsidRPr="00513F50">
              <w:rPr>
                <w:rFonts w:cs="Arial"/>
                <w:iCs/>
                <w:sz w:val="22"/>
                <w:szCs w:val="22"/>
                <w:lang w:val="sl-SI" w:eastAsia="sl-SI"/>
              </w:rPr>
              <w:t>NE</w:t>
            </w:r>
          </w:p>
        </w:tc>
      </w:tr>
      <w:tr w:rsidR="000A3BAB" w:rsidRPr="00FC4F2A" w14:paraId="3B790B47" w14:textId="77777777" w:rsidTr="000A3BAB">
        <w:tc>
          <w:tcPr>
            <w:tcW w:w="6640" w:type="dxa"/>
            <w:gridSpan w:val="8"/>
          </w:tcPr>
          <w:p w14:paraId="2A370CDF" w14:textId="77777777" w:rsidR="000A3BAB" w:rsidRDefault="000A3BAB" w:rsidP="000A3BAB">
            <w:pPr>
              <w:widowControl w:val="0"/>
              <w:overflowPunct w:val="0"/>
              <w:autoSpaceDE w:val="0"/>
              <w:autoSpaceDN w:val="0"/>
              <w:adjustRightInd w:val="0"/>
              <w:spacing w:line="260" w:lineRule="exact"/>
              <w:jc w:val="both"/>
              <w:textAlignment w:val="baseline"/>
              <w:rPr>
                <w:rFonts w:cs="Arial"/>
                <w:iCs/>
                <w:sz w:val="22"/>
                <w:szCs w:val="22"/>
                <w:lang w:val="sl-SI" w:eastAsia="sl-SI"/>
              </w:rPr>
            </w:pPr>
            <w:r w:rsidRPr="00F026BB">
              <w:rPr>
                <w:rFonts w:cs="Arial"/>
                <w:iCs/>
                <w:sz w:val="22"/>
                <w:szCs w:val="22"/>
                <w:lang w:val="sl-SI" w:eastAsia="sl-SI"/>
              </w:rPr>
              <w:t>Gradivo je bilo predhodno objavljeno na portalu E-demokracija</w:t>
            </w:r>
            <w:r w:rsidR="00693C3C" w:rsidRPr="00F026BB">
              <w:rPr>
                <w:rFonts w:cs="Arial"/>
                <w:iCs/>
                <w:sz w:val="22"/>
                <w:szCs w:val="22"/>
                <w:lang w:val="sl-SI" w:eastAsia="sl-SI"/>
              </w:rPr>
              <w:t xml:space="preserve"> dne </w:t>
            </w:r>
          </w:p>
          <w:p w14:paraId="1CF58A13" w14:textId="77777777" w:rsidR="00693C3C" w:rsidRPr="00FC4F2A" w:rsidRDefault="00693C3C" w:rsidP="00655AF2">
            <w:pPr>
              <w:widowControl w:val="0"/>
              <w:overflowPunct w:val="0"/>
              <w:autoSpaceDE w:val="0"/>
              <w:autoSpaceDN w:val="0"/>
              <w:adjustRightInd w:val="0"/>
              <w:spacing w:line="260" w:lineRule="exact"/>
              <w:jc w:val="both"/>
              <w:textAlignment w:val="baseline"/>
              <w:rPr>
                <w:rFonts w:cs="Arial"/>
                <w:iCs/>
                <w:sz w:val="22"/>
                <w:szCs w:val="22"/>
                <w:lang w:val="it-IT"/>
              </w:rPr>
            </w:pPr>
            <w:r w:rsidRPr="00E27745">
              <w:rPr>
                <w:rFonts w:cs="Arial"/>
                <w:iCs/>
                <w:sz w:val="22"/>
                <w:szCs w:val="22"/>
                <w:lang w:val="it-IT"/>
              </w:rPr>
              <w:t xml:space="preserve"> </w:t>
            </w:r>
          </w:p>
        </w:tc>
        <w:tc>
          <w:tcPr>
            <w:tcW w:w="2431" w:type="dxa"/>
            <w:gridSpan w:val="3"/>
          </w:tcPr>
          <w:p w14:paraId="12BEC42F" w14:textId="77777777" w:rsidR="000A3BAB" w:rsidRPr="00F026BB" w:rsidDel="009355FC" w:rsidRDefault="00FC4F2A" w:rsidP="000A3BAB">
            <w:pPr>
              <w:widowControl w:val="0"/>
              <w:overflowPunct w:val="0"/>
              <w:autoSpaceDE w:val="0"/>
              <w:autoSpaceDN w:val="0"/>
              <w:adjustRightInd w:val="0"/>
              <w:spacing w:line="260" w:lineRule="exact"/>
              <w:jc w:val="center"/>
              <w:textAlignment w:val="baseline"/>
              <w:rPr>
                <w:rFonts w:cs="Arial"/>
                <w:sz w:val="22"/>
                <w:szCs w:val="22"/>
                <w:lang w:val="sl-SI" w:eastAsia="sl-SI"/>
              </w:rPr>
            </w:pPr>
            <w:r w:rsidRPr="00513F50">
              <w:rPr>
                <w:rFonts w:cs="Arial"/>
                <w:b/>
                <w:sz w:val="22"/>
                <w:szCs w:val="22"/>
                <w:lang w:val="sl-SI" w:eastAsia="sl-SI"/>
              </w:rPr>
              <w:t>DA</w:t>
            </w:r>
            <w:r w:rsidRPr="00F026BB">
              <w:rPr>
                <w:rFonts w:cs="Arial"/>
                <w:sz w:val="22"/>
                <w:szCs w:val="22"/>
                <w:lang w:val="sl-SI" w:eastAsia="sl-SI"/>
              </w:rPr>
              <w:t>/</w:t>
            </w:r>
            <w:r w:rsidRPr="00513F50">
              <w:rPr>
                <w:rFonts w:cs="Arial"/>
                <w:iCs/>
                <w:sz w:val="22"/>
                <w:szCs w:val="22"/>
                <w:lang w:val="sl-SI" w:eastAsia="sl-SI"/>
              </w:rPr>
              <w:t>NE</w:t>
            </w:r>
          </w:p>
        </w:tc>
      </w:tr>
      <w:tr w:rsidR="000A3BAB" w:rsidRPr="00F026BB" w14:paraId="331EAE95" w14:textId="77777777" w:rsidTr="000A3BAB">
        <w:tc>
          <w:tcPr>
            <w:tcW w:w="6640" w:type="dxa"/>
            <w:gridSpan w:val="8"/>
            <w:vAlign w:val="center"/>
          </w:tcPr>
          <w:p w14:paraId="2DB27238" w14:textId="77777777" w:rsidR="000A3BAB" w:rsidRDefault="000A3BAB" w:rsidP="000A3BAB">
            <w:pPr>
              <w:widowControl w:val="0"/>
              <w:overflowPunct w:val="0"/>
              <w:autoSpaceDE w:val="0"/>
              <w:autoSpaceDN w:val="0"/>
              <w:adjustRightInd w:val="0"/>
              <w:spacing w:line="260" w:lineRule="exact"/>
              <w:textAlignment w:val="baseline"/>
              <w:rPr>
                <w:rFonts w:cs="Arial"/>
                <w:b/>
                <w:sz w:val="24"/>
                <w:lang w:val="sl-SI" w:eastAsia="sl-SI"/>
              </w:rPr>
            </w:pPr>
            <w:r w:rsidRPr="00F026BB">
              <w:rPr>
                <w:rFonts w:cs="Arial"/>
                <w:b/>
                <w:sz w:val="24"/>
                <w:lang w:val="sl-SI" w:eastAsia="sl-SI"/>
              </w:rPr>
              <w:t>10. Pri pripravi gradiva so bile upoštevane zahteve iz Resolucije o normativni dejavnosti:</w:t>
            </w:r>
          </w:p>
          <w:p w14:paraId="31D49680" w14:textId="77777777" w:rsidR="00F43C34" w:rsidRPr="00F026BB" w:rsidRDefault="00F43C34" w:rsidP="000A3BAB">
            <w:pPr>
              <w:widowControl w:val="0"/>
              <w:overflowPunct w:val="0"/>
              <w:autoSpaceDE w:val="0"/>
              <w:autoSpaceDN w:val="0"/>
              <w:adjustRightInd w:val="0"/>
              <w:spacing w:line="260" w:lineRule="exact"/>
              <w:textAlignment w:val="baseline"/>
              <w:rPr>
                <w:rFonts w:cs="Arial"/>
                <w:sz w:val="24"/>
                <w:lang w:val="sl-SI" w:eastAsia="sl-SI"/>
              </w:rPr>
            </w:pPr>
          </w:p>
        </w:tc>
        <w:tc>
          <w:tcPr>
            <w:tcW w:w="2431" w:type="dxa"/>
            <w:gridSpan w:val="3"/>
            <w:vAlign w:val="center"/>
          </w:tcPr>
          <w:p w14:paraId="439E8344" w14:textId="77777777" w:rsidR="000A3BAB" w:rsidRPr="00F026BB" w:rsidRDefault="000A3BAB" w:rsidP="000A3BAB">
            <w:pPr>
              <w:widowControl w:val="0"/>
              <w:overflowPunct w:val="0"/>
              <w:autoSpaceDE w:val="0"/>
              <w:autoSpaceDN w:val="0"/>
              <w:adjustRightInd w:val="0"/>
              <w:spacing w:line="260" w:lineRule="exact"/>
              <w:jc w:val="center"/>
              <w:textAlignment w:val="baseline"/>
              <w:rPr>
                <w:rFonts w:cs="Arial"/>
                <w:iCs/>
                <w:sz w:val="22"/>
                <w:szCs w:val="22"/>
                <w:lang w:val="sl-SI" w:eastAsia="sl-SI"/>
              </w:rPr>
            </w:pPr>
            <w:r w:rsidRPr="00513F50">
              <w:rPr>
                <w:rFonts w:cs="Arial"/>
                <w:b/>
                <w:iCs/>
                <w:sz w:val="22"/>
                <w:szCs w:val="22"/>
                <w:lang w:val="sl-SI" w:eastAsia="sl-SI"/>
              </w:rPr>
              <w:t>DA</w:t>
            </w:r>
            <w:r w:rsidRPr="00F026BB">
              <w:rPr>
                <w:rFonts w:cs="Arial"/>
                <w:iCs/>
                <w:sz w:val="22"/>
                <w:szCs w:val="22"/>
                <w:lang w:val="sl-SI" w:eastAsia="sl-SI"/>
              </w:rPr>
              <w:t>/NE</w:t>
            </w:r>
          </w:p>
        </w:tc>
      </w:tr>
      <w:tr w:rsidR="000A3BAB" w:rsidRPr="00F026BB" w14:paraId="2B6A7E99" w14:textId="77777777" w:rsidTr="000A3BAB">
        <w:tc>
          <w:tcPr>
            <w:tcW w:w="6640" w:type="dxa"/>
            <w:gridSpan w:val="8"/>
            <w:vAlign w:val="center"/>
          </w:tcPr>
          <w:p w14:paraId="3B1C4CAA" w14:textId="77777777" w:rsidR="000A3BAB" w:rsidRPr="00F026BB" w:rsidRDefault="000A3BAB" w:rsidP="000A3BAB">
            <w:pPr>
              <w:widowControl w:val="0"/>
              <w:overflowPunct w:val="0"/>
              <w:autoSpaceDE w:val="0"/>
              <w:autoSpaceDN w:val="0"/>
              <w:adjustRightInd w:val="0"/>
              <w:spacing w:line="260" w:lineRule="exact"/>
              <w:textAlignment w:val="baseline"/>
              <w:rPr>
                <w:rFonts w:cs="Arial"/>
                <w:b/>
                <w:sz w:val="24"/>
                <w:lang w:val="sl-SI" w:eastAsia="sl-SI"/>
              </w:rPr>
            </w:pPr>
            <w:r w:rsidRPr="00F026BB">
              <w:rPr>
                <w:rFonts w:cs="Arial"/>
                <w:b/>
                <w:sz w:val="24"/>
                <w:lang w:val="sl-SI" w:eastAsia="sl-SI"/>
              </w:rPr>
              <w:t>11. Gradivo je uvrščeno v delovni program vlade:</w:t>
            </w:r>
          </w:p>
        </w:tc>
        <w:tc>
          <w:tcPr>
            <w:tcW w:w="2431" w:type="dxa"/>
            <w:gridSpan w:val="3"/>
            <w:vAlign w:val="center"/>
          </w:tcPr>
          <w:p w14:paraId="47B5FAFC" w14:textId="77777777" w:rsidR="000A3BAB" w:rsidRPr="00F026BB" w:rsidRDefault="000A3BAB" w:rsidP="000A3BAB">
            <w:pPr>
              <w:widowControl w:val="0"/>
              <w:overflowPunct w:val="0"/>
              <w:autoSpaceDE w:val="0"/>
              <w:autoSpaceDN w:val="0"/>
              <w:adjustRightInd w:val="0"/>
              <w:spacing w:line="260" w:lineRule="exact"/>
              <w:jc w:val="center"/>
              <w:textAlignment w:val="baseline"/>
              <w:rPr>
                <w:rFonts w:cs="Arial"/>
                <w:sz w:val="22"/>
                <w:szCs w:val="22"/>
                <w:lang w:val="sl-SI" w:eastAsia="sl-SI"/>
              </w:rPr>
            </w:pPr>
            <w:r w:rsidRPr="00F026BB">
              <w:rPr>
                <w:rFonts w:cs="Arial"/>
                <w:sz w:val="22"/>
                <w:szCs w:val="22"/>
                <w:lang w:val="sl-SI" w:eastAsia="sl-SI"/>
              </w:rPr>
              <w:t>DA/</w:t>
            </w:r>
            <w:r w:rsidRPr="00513F50">
              <w:rPr>
                <w:rFonts w:cs="Arial"/>
                <w:b/>
                <w:sz w:val="22"/>
                <w:szCs w:val="22"/>
                <w:lang w:val="sl-SI" w:eastAsia="sl-SI"/>
              </w:rPr>
              <w:t>NE</w:t>
            </w:r>
          </w:p>
        </w:tc>
      </w:tr>
      <w:tr w:rsidR="000A3BAB" w:rsidRPr="00F026BB" w14:paraId="0C74DB82" w14:textId="77777777" w:rsidTr="000A3BAB">
        <w:trPr>
          <w:trHeight w:val="878"/>
        </w:trPr>
        <w:tc>
          <w:tcPr>
            <w:tcW w:w="9071" w:type="dxa"/>
            <w:gridSpan w:val="11"/>
            <w:tcBorders>
              <w:top w:val="single" w:sz="4" w:space="0" w:color="000000"/>
              <w:left w:val="single" w:sz="4" w:space="0" w:color="000000"/>
              <w:bottom w:val="single" w:sz="4" w:space="0" w:color="000000"/>
              <w:right w:val="single" w:sz="4" w:space="0" w:color="000000"/>
            </w:tcBorders>
          </w:tcPr>
          <w:p w14:paraId="2F878063" w14:textId="77777777" w:rsidR="000A3BAB" w:rsidRPr="00F026BB" w:rsidRDefault="000A3BAB" w:rsidP="000A3BAB">
            <w:pPr>
              <w:widowControl w:val="0"/>
              <w:overflowPunct w:val="0"/>
              <w:autoSpaceDE w:val="0"/>
              <w:autoSpaceDN w:val="0"/>
              <w:adjustRightInd w:val="0"/>
              <w:spacing w:line="260" w:lineRule="exact"/>
              <w:ind w:left="4954"/>
              <w:textAlignment w:val="baseline"/>
              <w:outlineLvl w:val="3"/>
              <w:rPr>
                <w:rFonts w:cs="Arial"/>
                <w:b/>
                <w:sz w:val="24"/>
                <w:lang w:val="sl-SI" w:eastAsia="sl-SI"/>
              </w:rPr>
            </w:pPr>
          </w:p>
          <w:p w14:paraId="7C551068" w14:textId="77777777" w:rsidR="000A3BAB" w:rsidRPr="00F026BB" w:rsidRDefault="00EF6096" w:rsidP="000A3BAB">
            <w:pPr>
              <w:widowControl w:val="0"/>
              <w:overflowPunct w:val="0"/>
              <w:autoSpaceDE w:val="0"/>
              <w:autoSpaceDN w:val="0"/>
              <w:adjustRightInd w:val="0"/>
              <w:spacing w:line="260" w:lineRule="exact"/>
              <w:ind w:left="4954"/>
              <w:textAlignment w:val="baseline"/>
              <w:outlineLvl w:val="3"/>
              <w:rPr>
                <w:rFonts w:cs="Arial"/>
                <w:b/>
                <w:sz w:val="24"/>
                <w:lang w:val="sl-SI" w:eastAsia="sl-SI"/>
              </w:rPr>
            </w:pPr>
            <w:r w:rsidRPr="00F026BB">
              <w:rPr>
                <w:rFonts w:cs="Arial"/>
                <w:b/>
                <w:sz w:val="24"/>
                <w:lang w:val="sl-SI" w:eastAsia="sl-SI"/>
              </w:rPr>
              <w:t>dr. Igor Papič</w:t>
            </w:r>
          </w:p>
          <w:p w14:paraId="666359B1" w14:textId="77777777" w:rsidR="000A3BAB" w:rsidRPr="00F026BB" w:rsidRDefault="000A3BAB" w:rsidP="000A3BAB">
            <w:pPr>
              <w:widowControl w:val="0"/>
              <w:overflowPunct w:val="0"/>
              <w:autoSpaceDE w:val="0"/>
              <w:autoSpaceDN w:val="0"/>
              <w:adjustRightInd w:val="0"/>
              <w:spacing w:line="260" w:lineRule="exact"/>
              <w:ind w:left="4954"/>
              <w:textAlignment w:val="baseline"/>
              <w:outlineLvl w:val="3"/>
              <w:rPr>
                <w:rFonts w:cs="Arial"/>
                <w:b/>
                <w:sz w:val="24"/>
                <w:lang w:val="sl-SI" w:eastAsia="sl-SI"/>
              </w:rPr>
            </w:pPr>
            <w:r w:rsidRPr="00F026BB">
              <w:rPr>
                <w:rFonts w:cs="Arial"/>
                <w:b/>
                <w:sz w:val="24"/>
                <w:lang w:val="sl-SI" w:eastAsia="sl-SI"/>
              </w:rPr>
              <w:t xml:space="preserve">  minister</w:t>
            </w:r>
          </w:p>
        </w:tc>
      </w:tr>
    </w:tbl>
    <w:p w14:paraId="7A15B588" w14:textId="77777777" w:rsidR="00655AF2" w:rsidRDefault="00655AF2" w:rsidP="00792311">
      <w:pPr>
        <w:pStyle w:val="Naslovpredpisa"/>
        <w:spacing w:before="0" w:after="0" w:line="288" w:lineRule="auto"/>
        <w:jc w:val="both"/>
        <w:rPr>
          <w:b w:val="0"/>
        </w:rPr>
      </w:pPr>
    </w:p>
    <w:p w14:paraId="2DE22229" w14:textId="77777777" w:rsidR="00655AF2" w:rsidRDefault="00655AF2">
      <w:pPr>
        <w:spacing w:line="240" w:lineRule="auto"/>
        <w:rPr>
          <w:rFonts w:cs="Arial"/>
          <w:sz w:val="22"/>
          <w:szCs w:val="22"/>
          <w:lang w:val="sl-SI" w:eastAsia="sl-SI"/>
        </w:rPr>
      </w:pPr>
      <w:r>
        <w:rPr>
          <w:b/>
        </w:rPr>
        <w:br w:type="page"/>
      </w:r>
    </w:p>
    <w:p w14:paraId="57454D32" w14:textId="77777777" w:rsidR="00792311" w:rsidRPr="00F026BB" w:rsidRDefault="00792311" w:rsidP="00792311">
      <w:pPr>
        <w:pStyle w:val="Naslovpredpisa"/>
        <w:spacing w:before="0" w:after="0" w:line="288" w:lineRule="auto"/>
        <w:jc w:val="both"/>
        <w:rPr>
          <w:b w:val="0"/>
        </w:rPr>
      </w:pPr>
      <w:r w:rsidRPr="00F026BB">
        <w:rPr>
          <w:b w:val="0"/>
        </w:rPr>
        <w:lastRenderedPageBreak/>
        <w:t xml:space="preserve">Na podlagi drugega odstavka 2. člena Zakona o Vladi Republike Slovenije (Uradni list RS, št. 24/05 – uradno prečiščeno besedilo, 109/08, 38/10 – ZUKN, 8/12, 21/13, 47/13 – ZDU-1G, 65/14 in 55/17) je Vlada Republike Slovenije na …. seji dne … sprejela naslednji </w:t>
      </w:r>
    </w:p>
    <w:p w14:paraId="18AF49E3" w14:textId="77777777" w:rsidR="00792311" w:rsidRPr="00F026BB" w:rsidRDefault="00792311" w:rsidP="00792311">
      <w:pPr>
        <w:overflowPunct w:val="0"/>
        <w:autoSpaceDE w:val="0"/>
        <w:autoSpaceDN w:val="0"/>
        <w:adjustRightInd w:val="0"/>
        <w:spacing w:line="288" w:lineRule="auto"/>
        <w:jc w:val="both"/>
        <w:textAlignment w:val="baseline"/>
        <w:rPr>
          <w:rFonts w:cs="Arial"/>
          <w:iCs/>
          <w:sz w:val="22"/>
          <w:szCs w:val="22"/>
          <w:lang w:val="sl-SI" w:eastAsia="sl-SI"/>
        </w:rPr>
      </w:pPr>
    </w:p>
    <w:p w14:paraId="17B25153" w14:textId="77777777" w:rsidR="00792311" w:rsidRPr="00F026BB" w:rsidRDefault="00792311" w:rsidP="00792311">
      <w:pPr>
        <w:overflowPunct w:val="0"/>
        <w:autoSpaceDE w:val="0"/>
        <w:autoSpaceDN w:val="0"/>
        <w:adjustRightInd w:val="0"/>
        <w:spacing w:line="288" w:lineRule="auto"/>
        <w:jc w:val="center"/>
        <w:textAlignment w:val="baseline"/>
        <w:rPr>
          <w:rFonts w:cs="Arial"/>
          <w:iCs/>
          <w:sz w:val="22"/>
          <w:szCs w:val="22"/>
          <w:lang w:val="sl-SI" w:eastAsia="sl-SI"/>
        </w:rPr>
      </w:pPr>
      <w:r w:rsidRPr="00F026BB">
        <w:rPr>
          <w:rFonts w:cs="Arial"/>
          <w:iCs/>
          <w:sz w:val="22"/>
          <w:szCs w:val="22"/>
          <w:lang w:val="sl-SI" w:eastAsia="sl-SI"/>
        </w:rPr>
        <w:t>SKLEP</w:t>
      </w:r>
    </w:p>
    <w:p w14:paraId="2EE6980C" w14:textId="77777777" w:rsidR="00792311" w:rsidRPr="00F026BB" w:rsidRDefault="00792311" w:rsidP="00792311">
      <w:pPr>
        <w:overflowPunct w:val="0"/>
        <w:autoSpaceDE w:val="0"/>
        <w:autoSpaceDN w:val="0"/>
        <w:adjustRightInd w:val="0"/>
        <w:spacing w:line="288" w:lineRule="auto"/>
        <w:jc w:val="both"/>
        <w:textAlignment w:val="baseline"/>
        <w:rPr>
          <w:rFonts w:cs="Arial"/>
          <w:iCs/>
          <w:sz w:val="22"/>
          <w:szCs w:val="22"/>
          <w:lang w:val="sl-SI" w:eastAsia="sl-SI"/>
        </w:rPr>
      </w:pPr>
    </w:p>
    <w:p w14:paraId="5F63D55B" w14:textId="77777777" w:rsidR="00513F50" w:rsidRPr="00513F50" w:rsidRDefault="00513F50" w:rsidP="00513F50">
      <w:pPr>
        <w:keepNext/>
        <w:keepLines/>
        <w:overflowPunct w:val="0"/>
        <w:autoSpaceDE w:val="0"/>
        <w:autoSpaceDN w:val="0"/>
        <w:adjustRightInd w:val="0"/>
        <w:spacing w:line="288" w:lineRule="auto"/>
        <w:jc w:val="both"/>
        <w:textAlignment w:val="baseline"/>
        <w:outlineLvl w:val="2"/>
        <w:rPr>
          <w:rFonts w:cs="Arial"/>
          <w:iCs/>
          <w:sz w:val="22"/>
          <w:szCs w:val="22"/>
          <w:lang w:val="sl-SI" w:eastAsia="sl-SI"/>
        </w:rPr>
      </w:pPr>
      <w:r w:rsidRPr="00513F50">
        <w:rPr>
          <w:rFonts w:cs="Arial"/>
          <w:iCs/>
          <w:sz w:val="22"/>
          <w:szCs w:val="22"/>
          <w:lang w:val="sl-SI" w:eastAsia="sl-SI"/>
        </w:rPr>
        <w:t>Vlada Republike Slovenije je določila besedilo Predloga Zakona o dopolnitvi Zakona o Bloudkovih priznanjih in ga pošlje v obravnavo Državnemu zboru Republike Slovenije po rednem postopku.</w:t>
      </w:r>
    </w:p>
    <w:p w14:paraId="13FCEB76" w14:textId="77777777" w:rsidR="00792311" w:rsidRPr="00F026BB" w:rsidRDefault="00792311" w:rsidP="00792311">
      <w:pPr>
        <w:keepNext/>
        <w:keepLines/>
        <w:overflowPunct w:val="0"/>
        <w:autoSpaceDE w:val="0"/>
        <w:autoSpaceDN w:val="0"/>
        <w:adjustRightInd w:val="0"/>
        <w:spacing w:line="288" w:lineRule="auto"/>
        <w:jc w:val="both"/>
        <w:textAlignment w:val="baseline"/>
        <w:outlineLvl w:val="2"/>
        <w:rPr>
          <w:rFonts w:cs="Arial"/>
          <w:iCs/>
          <w:sz w:val="22"/>
          <w:szCs w:val="22"/>
          <w:lang w:val="sl-SI" w:eastAsia="sl-SI"/>
        </w:rPr>
      </w:pPr>
    </w:p>
    <w:p w14:paraId="68E1DAD1" w14:textId="77777777" w:rsidR="00792311" w:rsidRPr="00F026BB" w:rsidRDefault="00792311" w:rsidP="00792311">
      <w:pPr>
        <w:overflowPunct w:val="0"/>
        <w:autoSpaceDE w:val="0"/>
        <w:autoSpaceDN w:val="0"/>
        <w:adjustRightInd w:val="0"/>
        <w:spacing w:line="288" w:lineRule="auto"/>
        <w:ind w:firstLine="4287"/>
        <w:jc w:val="both"/>
        <w:textAlignment w:val="baseline"/>
        <w:rPr>
          <w:rFonts w:cs="Arial"/>
          <w:iCs/>
          <w:sz w:val="22"/>
          <w:szCs w:val="22"/>
          <w:lang w:val="sl-SI" w:eastAsia="sl-SI"/>
        </w:rPr>
      </w:pPr>
      <w:r w:rsidRPr="00F026BB">
        <w:rPr>
          <w:rFonts w:cs="Arial"/>
          <w:iCs/>
          <w:sz w:val="22"/>
          <w:szCs w:val="22"/>
          <w:lang w:val="sl-SI" w:eastAsia="sl-SI"/>
        </w:rPr>
        <w:t xml:space="preserve">Barbara Kolenko Helbl </w:t>
      </w:r>
    </w:p>
    <w:p w14:paraId="3B9472AC" w14:textId="77777777" w:rsidR="00792311" w:rsidRPr="00F026BB" w:rsidRDefault="00792311" w:rsidP="00792311">
      <w:pPr>
        <w:overflowPunct w:val="0"/>
        <w:autoSpaceDE w:val="0"/>
        <w:autoSpaceDN w:val="0"/>
        <w:adjustRightInd w:val="0"/>
        <w:spacing w:line="288" w:lineRule="auto"/>
        <w:ind w:firstLine="4287"/>
        <w:jc w:val="both"/>
        <w:textAlignment w:val="baseline"/>
        <w:rPr>
          <w:rFonts w:cs="Arial"/>
          <w:iCs/>
          <w:sz w:val="22"/>
          <w:szCs w:val="22"/>
          <w:lang w:val="sl-SI" w:eastAsia="sl-SI"/>
        </w:rPr>
      </w:pPr>
      <w:r w:rsidRPr="00F026BB">
        <w:rPr>
          <w:rFonts w:cs="Arial"/>
          <w:iCs/>
          <w:sz w:val="22"/>
          <w:szCs w:val="22"/>
          <w:lang w:val="sl-SI" w:eastAsia="sl-SI"/>
        </w:rPr>
        <w:t>GENERALNA SEKRETARKA</w:t>
      </w:r>
    </w:p>
    <w:p w14:paraId="48FFF5CB" w14:textId="77777777" w:rsidR="00792311" w:rsidRPr="00F026BB" w:rsidRDefault="00792311" w:rsidP="00792311">
      <w:pPr>
        <w:keepNext/>
        <w:keepLines/>
        <w:overflowPunct w:val="0"/>
        <w:autoSpaceDE w:val="0"/>
        <w:autoSpaceDN w:val="0"/>
        <w:adjustRightInd w:val="0"/>
        <w:spacing w:line="288" w:lineRule="auto"/>
        <w:jc w:val="both"/>
        <w:textAlignment w:val="baseline"/>
        <w:outlineLvl w:val="2"/>
        <w:rPr>
          <w:rFonts w:cs="Arial"/>
          <w:iCs/>
          <w:sz w:val="22"/>
          <w:szCs w:val="22"/>
          <w:lang w:val="sl-SI" w:eastAsia="sl-SI"/>
        </w:rPr>
      </w:pPr>
    </w:p>
    <w:p w14:paraId="1E854743" w14:textId="77777777" w:rsidR="00792311" w:rsidRPr="00F026BB" w:rsidRDefault="00792311" w:rsidP="00792311">
      <w:pPr>
        <w:keepNext/>
        <w:keepLines/>
        <w:overflowPunct w:val="0"/>
        <w:autoSpaceDE w:val="0"/>
        <w:autoSpaceDN w:val="0"/>
        <w:adjustRightInd w:val="0"/>
        <w:spacing w:line="288" w:lineRule="auto"/>
        <w:jc w:val="both"/>
        <w:textAlignment w:val="baseline"/>
        <w:outlineLvl w:val="2"/>
        <w:rPr>
          <w:rFonts w:cs="Arial"/>
          <w:iCs/>
          <w:sz w:val="22"/>
          <w:szCs w:val="22"/>
          <w:lang w:val="sl-SI" w:eastAsia="sl-SI"/>
        </w:rPr>
      </w:pPr>
    </w:p>
    <w:p w14:paraId="7A0B98FF" w14:textId="77777777" w:rsidR="00792311" w:rsidRPr="00F026BB" w:rsidRDefault="00792311" w:rsidP="00792311">
      <w:pPr>
        <w:overflowPunct w:val="0"/>
        <w:autoSpaceDE w:val="0"/>
        <w:autoSpaceDN w:val="0"/>
        <w:adjustRightInd w:val="0"/>
        <w:spacing w:line="288" w:lineRule="auto"/>
        <w:jc w:val="both"/>
        <w:textAlignment w:val="baseline"/>
        <w:rPr>
          <w:rFonts w:cs="Arial"/>
          <w:iCs/>
          <w:sz w:val="22"/>
          <w:szCs w:val="22"/>
          <w:lang w:val="sl-SI" w:eastAsia="sl-SI"/>
        </w:rPr>
      </w:pPr>
      <w:r w:rsidRPr="00F026BB">
        <w:rPr>
          <w:rFonts w:cs="Arial"/>
          <w:iCs/>
          <w:sz w:val="22"/>
          <w:szCs w:val="22"/>
          <w:lang w:val="sl-SI" w:eastAsia="sl-SI"/>
        </w:rPr>
        <w:t>Prejmejo:</w:t>
      </w:r>
    </w:p>
    <w:p w14:paraId="29F96FAA" w14:textId="77777777" w:rsidR="00792311" w:rsidRPr="00F026BB" w:rsidRDefault="00792311" w:rsidP="00BE124C">
      <w:pPr>
        <w:numPr>
          <w:ilvl w:val="0"/>
          <w:numId w:val="11"/>
        </w:numPr>
        <w:spacing w:line="288" w:lineRule="auto"/>
        <w:rPr>
          <w:rFonts w:cs="Arial"/>
          <w:sz w:val="22"/>
          <w:szCs w:val="22"/>
          <w:lang w:val="sl-SI"/>
        </w:rPr>
      </w:pPr>
      <w:r w:rsidRPr="00F026BB">
        <w:rPr>
          <w:rFonts w:cs="Arial"/>
          <w:sz w:val="22"/>
          <w:szCs w:val="22"/>
          <w:lang w:val="sl-SI" w:eastAsia="sl-SI"/>
        </w:rPr>
        <w:t xml:space="preserve">Državni zbor Republike Slovenije, </w:t>
      </w:r>
    </w:p>
    <w:p w14:paraId="613D9E81" w14:textId="77777777" w:rsidR="00792311" w:rsidRPr="00F026BB" w:rsidRDefault="00792311" w:rsidP="00BE124C">
      <w:pPr>
        <w:numPr>
          <w:ilvl w:val="0"/>
          <w:numId w:val="11"/>
        </w:numPr>
        <w:spacing w:line="288" w:lineRule="auto"/>
        <w:rPr>
          <w:rFonts w:cs="Arial"/>
          <w:sz w:val="22"/>
          <w:szCs w:val="22"/>
          <w:lang w:val="sl-SI"/>
        </w:rPr>
      </w:pPr>
      <w:r w:rsidRPr="00F026BB">
        <w:rPr>
          <w:rFonts w:cs="Arial"/>
          <w:sz w:val="22"/>
          <w:szCs w:val="22"/>
          <w:lang w:val="sl-SI" w:eastAsia="sl-SI"/>
        </w:rPr>
        <w:t xml:space="preserve">Ministrstvo za izobraževanje, znanost in šport, </w:t>
      </w:r>
    </w:p>
    <w:p w14:paraId="13F69B39" w14:textId="77777777" w:rsidR="00792311" w:rsidRPr="00F026BB" w:rsidRDefault="00792311" w:rsidP="00BE124C">
      <w:pPr>
        <w:numPr>
          <w:ilvl w:val="0"/>
          <w:numId w:val="11"/>
        </w:numPr>
        <w:spacing w:line="288" w:lineRule="auto"/>
        <w:rPr>
          <w:rFonts w:cs="Arial"/>
          <w:sz w:val="22"/>
          <w:szCs w:val="22"/>
          <w:lang w:val="sl-SI" w:eastAsia="sl-SI"/>
        </w:rPr>
      </w:pPr>
      <w:r w:rsidRPr="00F026BB">
        <w:rPr>
          <w:rFonts w:cs="Arial"/>
          <w:sz w:val="22"/>
          <w:szCs w:val="22"/>
          <w:lang w:val="sl-SI"/>
        </w:rPr>
        <w:t>S</w:t>
      </w:r>
      <w:r w:rsidRPr="00F026BB">
        <w:rPr>
          <w:rFonts w:cs="Arial"/>
          <w:sz w:val="22"/>
          <w:szCs w:val="22"/>
          <w:lang w:val="sl-SI" w:eastAsia="sl-SI"/>
        </w:rPr>
        <w:t>lužba Vlade Republike Slovenije za zakonodajo.</w:t>
      </w:r>
    </w:p>
    <w:p w14:paraId="76ADA3CF" w14:textId="77777777" w:rsidR="00792311" w:rsidRPr="00F026BB" w:rsidRDefault="00792311" w:rsidP="00C54671">
      <w:pPr>
        <w:rPr>
          <w:rFonts w:cs="Arial"/>
          <w:sz w:val="22"/>
          <w:szCs w:val="22"/>
          <w:lang w:val="sl-SI"/>
        </w:rPr>
      </w:pPr>
    </w:p>
    <w:p w14:paraId="7E722EB0" w14:textId="77777777" w:rsidR="00792311" w:rsidRPr="00F026BB" w:rsidRDefault="00792311" w:rsidP="00C54671">
      <w:pPr>
        <w:rPr>
          <w:rFonts w:cs="Arial"/>
          <w:sz w:val="22"/>
          <w:szCs w:val="22"/>
        </w:rPr>
      </w:pPr>
    </w:p>
    <w:p w14:paraId="7D7604C1" w14:textId="77777777" w:rsidR="00EF6096" w:rsidRPr="00F026BB" w:rsidRDefault="00EF6096" w:rsidP="00C54671">
      <w:pPr>
        <w:rPr>
          <w:rFonts w:cs="Arial"/>
          <w:sz w:val="22"/>
          <w:szCs w:val="22"/>
        </w:rPr>
      </w:pPr>
    </w:p>
    <w:p w14:paraId="33A152D4" w14:textId="77777777" w:rsidR="00C90B58" w:rsidRPr="00F026BB" w:rsidRDefault="00C90B58">
      <w:pPr>
        <w:spacing w:line="240" w:lineRule="auto"/>
        <w:rPr>
          <w:rFonts w:cs="Arial"/>
          <w:b/>
          <w:sz w:val="22"/>
          <w:szCs w:val="22"/>
          <w:lang w:eastAsia="sl-SI"/>
        </w:rPr>
      </w:pPr>
      <w:r w:rsidRPr="00F026BB">
        <w:rPr>
          <w:rFonts w:cs="Arial"/>
          <w:b/>
          <w:sz w:val="22"/>
          <w:szCs w:val="22"/>
          <w:lang w:eastAsia="sl-SI"/>
        </w:rPr>
        <w:br w:type="page"/>
      </w:r>
    </w:p>
    <w:p w14:paraId="4EF36C73" w14:textId="77777777" w:rsidR="00CE10A1" w:rsidRPr="00CE10A1" w:rsidRDefault="00CE10A1" w:rsidP="00CE10A1">
      <w:pPr>
        <w:widowControl w:val="0"/>
        <w:spacing w:line="240" w:lineRule="auto"/>
        <w:jc w:val="center"/>
        <w:rPr>
          <w:rFonts w:cs="Arial"/>
          <w:b/>
          <w:sz w:val="24"/>
          <w:lang w:val="it-IT" w:eastAsia="sl-SI"/>
        </w:rPr>
      </w:pPr>
      <w:r w:rsidRPr="00CE10A1">
        <w:rPr>
          <w:rFonts w:cs="Arial"/>
          <w:b/>
          <w:sz w:val="24"/>
          <w:lang w:val="it-IT" w:eastAsia="sl-SI"/>
        </w:rPr>
        <w:lastRenderedPageBreak/>
        <w:t>ZAKON</w:t>
      </w:r>
    </w:p>
    <w:p w14:paraId="6B946505" w14:textId="77777777" w:rsidR="00CE10A1" w:rsidRPr="00D74616" w:rsidRDefault="00D74616" w:rsidP="00D74616">
      <w:pPr>
        <w:widowControl w:val="0"/>
        <w:spacing w:line="240" w:lineRule="auto"/>
        <w:jc w:val="center"/>
        <w:rPr>
          <w:rFonts w:cs="Arial"/>
          <w:b/>
          <w:sz w:val="24"/>
          <w:lang w:val="sl-SI" w:eastAsia="sl-SI"/>
        </w:rPr>
      </w:pPr>
      <w:r w:rsidRPr="00D74616">
        <w:rPr>
          <w:rFonts w:cs="Arial"/>
          <w:b/>
          <w:caps/>
          <w:sz w:val="24"/>
          <w:lang w:val="sl-SI" w:eastAsia="sl-SI"/>
        </w:rPr>
        <w:t xml:space="preserve"> o dopolnitvi Zakona o Bloudkovih priznanjih</w:t>
      </w:r>
    </w:p>
    <w:p w14:paraId="36F46A93" w14:textId="77777777" w:rsidR="00CE10A1" w:rsidRPr="00D74616" w:rsidRDefault="00CE10A1" w:rsidP="00CE10A1">
      <w:pPr>
        <w:widowControl w:val="0"/>
        <w:spacing w:line="240" w:lineRule="auto"/>
        <w:jc w:val="both"/>
        <w:rPr>
          <w:rFonts w:cs="Arial"/>
          <w:sz w:val="24"/>
          <w:lang w:val="sl-SI" w:eastAsia="sl-SI"/>
        </w:rPr>
      </w:pPr>
    </w:p>
    <w:p w14:paraId="59A969AF" w14:textId="77777777" w:rsidR="00CE10A1" w:rsidRPr="007B11DF" w:rsidRDefault="00CE10A1" w:rsidP="00CE10A1">
      <w:pPr>
        <w:widowControl w:val="0"/>
        <w:spacing w:line="240" w:lineRule="auto"/>
        <w:jc w:val="both"/>
        <w:rPr>
          <w:rFonts w:cs="Arial"/>
          <w:b/>
          <w:sz w:val="24"/>
          <w:lang w:val="sl-SI" w:eastAsia="sl-SI"/>
        </w:rPr>
      </w:pPr>
      <w:r w:rsidRPr="007B11DF">
        <w:rPr>
          <w:rFonts w:cs="Arial"/>
          <w:b/>
          <w:sz w:val="24"/>
          <w:lang w:val="sl-SI" w:eastAsia="sl-SI"/>
        </w:rPr>
        <w:t>I. UVOD</w:t>
      </w:r>
    </w:p>
    <w:p w14:paraId="53484813" w14:textId="77777777" w:rsidR="00A23FBD" w:rsidRDefault="00A23FBD" w:rsidP="00CE10A1">
      <w:pPr>
        <w:widowControl w:val="0"/>
        <w:spacing w:line="240" w:lineRule="auto"/>
        <w:jc w:val="both"/>
        <w:rPr>
          <w:rFonts w:cs="Arial"/>
          <w:sz w:val="24"/>
          <w:lang w:val="sl-SI" w:eastAsia="sl-SI"/>
        </w:rPr>
      </w:pPr>
    </w:p>
    <w:p w14:paraId="1701D127" w14:textId="77777777" w:rsidR="00CE10A1" w:rsidRPr="00780737" w:rsidRDefault="00D80E8B" w:rsidP="00CE10A1">
      <w:pPr>
        <w:widowControl w:val="0"/>
        <w:spacing w:line="240" w:lineRule="auto"/>
        <w:jc w:val="both"/>
        <w:rPr>
          <w:rFonts w:cs="Arial"/>
          <w:sz w:val="24"/>
          <w:lang w:val="sl-SI" w:eastAsia="sl-SI"/>
        </w:rPr>
      </w:pPr>
      <w:r w:rsidRPr="00780737">
        <w:rPr>
          <w:rFonts w:cs="Arial"/>
          <w:sz w:val="24"/>
          <w:lang w:val="sl-SI" w:eastAsia="sl-SI"/>
        </w:rPr>
        <w:t>Podeljevanje priznanj Stanka Bloudka sega nazaj v leto 1965, ko je takratna Zveza za telesno kulturo Slovenije začela podeljevati najvišja priznanja za dosežke na področju športa v Sloveniji. Tradicijo podeljevanja je kasneje nadaljevala Telesno kulturna skupnost Slovenije in od leta 1991 naprej Ministrstvo pristojno za šport. V letu 1994 je Državni zbor Republike Slovenije sprejel Zakon o Bloudkovih priznanjih in s tem uradno potrdil ta priznanja kot najvišja državna priznanja za področje športa v Republiki Sloveniji.</w:t>
      </w:r>
    </w:p>
    <w:p w14:paraId="3BC18D40" w14:textId="3D104846" w:rsidR="00D80E8B" w:rsidRDefault="00D80E8B" w:rsidP="00CE10A1">
      <w:pPr>
        <w:widowControl w:val="0"/>
        <w:spacing w:line="240" w:lineRule="auto"/>
        <w:jc w:val="both"/>
        <w:rPr>
          <w:rFonts w:cs="Arial"/>
          <w:sz w:val="24"/>
          <w:lang w:val="sl-SI" w:eastAsia="sl-SI"/>
        </w:rPr>
      </w:pPr>
      <w:r w:rsidRPr="00780737">
        <w:rPr>
          <w:rFonts w:cs="Arial"/>
          <w:sz w:val="24"/>
          <w:lang w:val="sl-SI" w:eastAsia="sl-SI"/>
        </w:rPr>
        <w:t>Bloudkova priznanja se podeljujejo v obliki Bloudkovih nagrad in Bloudkovih plaket.</w:t>
      </w:r>
    </w:p>
    <w:p w14:paraId="34B18244" w14:textId="77777777" w:rsidR="00D60023" w:rsidRPr="00780737" w:rsidRDefault="00D60023" w:rsidP="00CE10A1">
      <w:pPr>
        <w:widowControl w:val="0"/>
        <w:spacing w:line="240" w:lineRule="auto"/>
        <w:jc w:val="both"/>
        <w:rPr>
          <w:rFonts w:cs="Arial"/>
          <w:sz w:val="24"/>
          <w:lang w:val="sl-SI" w:eastAsia="sl-SI"/>
        </w:rPr>
      </w:pPr>
    </w:p>
    <w:p w14:paraId="0B54A00D" w14:textId="77777777" w:rsidR="00D80E8B" w:rsidRPr="00780737" w:rsidRDefault="00D80E8B" w:rsidP="007B11DF">
      <w:pPr>
        <w:spacing w:after="360" w:line="240" w:lineRule="auto"/>
        <w:jc w:val="both"/>
        <w:textAlignment w:val="baseline"/>
        <w:rPr>
          <w:rFonts w:cs="Arial"/>
          <w:sz w:val="24"/>
          <w:lang w:val="sl-SI" w:eastAsia="sl-SI"/>
        </w:rPr>
      </w:pPr>
      <w:r w:rsidRPr="00780737">
        <w:rPr>
          <w:rFonts w:cs="Arial"/>
          <w:sz w:val="24"/>
          <w:lang w:val="sl-SI" w:eastAsia="sl-SI"/>
        </w:rPr>
        <w:t>Bloudkovo nagrado lahko prejme posameznik za izjemen prispevek k razvoju športa v Sloveniji ali med Slovenci v tujini, ki ga je dosegel z ljubiteljskim ali poklicnim delom na naslednjih področjih:</w:t>
      </w:r>
    </w:p>
    <w:p w14:paraId="488CD75B" w14:textId="77777777" w:rsidR="00D80E8B" w:rsidRPr="00780737" w:rsidRDefault="00D80E8B" w:rsidP="00D80E8B">
      <w:pPr>
        <w:numPr>
          <w:ilvl w:val="0"/>
          <w:numId w:val="16"/>
        </w:numPr>
        <w:spacing w:before="100" w:beforeAutospacing="1" w:after="96" w:line="240" w:lineRule="auto"/>
        <w:rPr>
          <w:rFonts w:cs="Arial"/>
          <w:sz w:val="24"/>
          <w:lang w:val="sl-SI" w:eastAsia="sl-SI"/>
        </w:rPr>
      </w:pPr>
      <w:r w:rsidRPr="00780737">
        <w:rPr>
          <w:rFonts w:cs="Arial"/>
          <w:sz w:val="24"/>
          <w:lang w:val="sl-SI" w:eastAsia="sl-SI"/>
        </w:rPr>
        <w:t>znanstveno-raziskovalno delo na področju športa,</w:t>
      </w:r>
    </w:p>
    <w:p w14:paraId="5E2EA695" w14:textId="77777777" w:rsidR="00D80E8B" w:rsidRPr="00780737" w:rsidRDefault="00D80E8B" w:rsidP="00D80E8B">
      <w:pPr>
        <w:numPr>
          <w:ilvl w:val="0"/>
          <w:numId w:val="16"/>
        </w:numPr>
        <w:spacing w:before="100" w:beforeAutospacing="1" w:after="96" w:line="240" w:lineRule="auto"/>
        <w:rPr>
          <w:rFonts w:cs="Arial"/>
          <w:sz w:val="24"/>
          <w:lang w:val="sl-SI" w:eastAsia="sl-SI"/>
        </w:rPr>
      </w:pPr>
      <w:r w:rsidRPr="00780737">
        <w:rPr>
          <w:rFonts w:cs="Arial"/>
          <w:sz w:val="24"/>
          <w:lang w:val="sl-SI" w:eastAsia="sl-SI"/>
        </w:rPr>
        <w:t>publicistično delo na področju športa,</w:t>
      </w:r>
    </w:p>
    <w:p w14:paraId="3EB98AE1" w14:textId="77777777" w:rsidR="00D80E8B" w:rsidRPr="00780737" w:rsidRDefault="00D80E8B" w:rsidP="00D80E8B">
      <w:pPr>
        <w:numPr>
          <w:ilvl w:val="0"/>
          <w:numId w:val="16"/>
        </w:numPr>
        <w:spacing w:before="100" w:beforeAutospacing="1" w:after="96" w:line="240" w:lineRule="auto"/>
        <w:rPr>
          <w:rFonts w:cs="Arial"/>
          <w:sz w:val="24"/>
          <w:lang w:val="sl-SI" w:eastAsia="sl-SI"/>
        </w:rPr>
      </w:pPr>
      <w:r w:rsidRPr="00780737">
        <w:rPr>
          <w:rFonts w:cs="Arial"/>
          <w:sz w:val="24"/>
          <w:lang w:val="sl-SI" w:eastAsia="sl-SI"/>
        </w:rPr>
        <w:t>organizacijsko delo na področju športa,</w:t>
      </w:r>
    </w:p>
    <w:p w14:paraId="6814E0DE" w14:textId="36A85CF9" w:rsidR="00DF1BFD" w:rsidRDefault="00D80E8B" w:rsidP="00DF1BFD">
      <w:pPr>
        <w:numPr>
          <w:ilvl w:val="0"/>
          <w:numId w:val="16"/>
        </w:numPr>
        <w:spacing w:before="100" w:beforeAutospacing="1" w:line="240" w:lineRule="auto"/>
        <w:rPr>
          <w:rFonts w:cs="Arial"/>
          <w:sz w:val="24"/>
          <w:lang w:val="sl-SI" w:eastAsia="sl-SI"/>
        </w:rPr>
      </w:pPr>
      <w:r w:rsidRPr="00780737">
        <w:rPr>
          <w:rFonts w:cs="Arial"/>
          <w:sz w:val="24"/>
          <w:lang w:val="sl-SI" w:eastAsia="sl-SI"/>
        </w:rPr>
        <w:t>načrtovanje in izgradnja športne infrastrukture.</w:t>
      </w:r>
    </w:p>
    <w:p w14:paraId="7403910C" w14:textId="77777777" w:rsidR="00DF1BFD" w:rsidRPr="007B11DF" w:rsidRDefault="00DF1BFD" w:rsidP="007B11DF">
      <w:pPr>
        <w:spacing w:before="100" w:beforeAutospacing="1"/>
        <w:ind w:left="360"/>
        <w:jc w:val="both"/>
        <w:rPr>
          <w:rFonts w:cs="Arial"/>
          <w:lang w:val="it-IT"/>
        </w:rPr>
      </w:pPr>
    </w:p>
    <w:p w14:paraId="14C14AD6" w14:textId="77777777" w:rsidR="00D80E8B" w:rsidRPr="00780737" w:rsidRDefault="00D80E8B" w:rsidP="007B11DF">
      <w:pPr>
        <w:spacing w:after="360" w:line="240" w:lineRule="auto"/>
        <w:jc w:val="both"/>
        <w:textAlignment w:val="baseline"/>
        <w:rPr>
          <w:rFonts w:cs="Arial"/>
          <w:sz w:val="24"/>
          <w:lang w:val="sl-SI" w:eastAsia="sl-SI"/>
        </w:rPr>
      </w:pPr>
      <w:r w:rsidRPr="00780737">
        <w:rPr>
          <w:rFonts w:cs="Arial"/>
          <w:sz w:val="24"/>
          <w:lang w:val="sl-SI" w:eastAsia="sl-SI"/>
        </w:rPr>
        <w:t>Bloudkovo nagrado lahko prejme športnik ali športna ekipa za vrhunski mednarodni športni dosežek. Posameznik lahko prejme Bloudkovo nagrado tudi za življenjsko delo, če je v športu deloval najmanj 30 let.</w:t>
      </w:r>
    </w:p>
    <w:p w14:paraId="35A30234" w14:textId="77777777" w:rsidR="00D80E8B" w:rsidRPr="00780737" w:rsidRDefault="00D80E8B" w:rsidP="007B11DF">
      <w:pPr>
        <w:pStyle w:val="Navadensplet"/>
        <w:spacing w:before="0" w:beforeAutospacing="0" w:after="360" w:afterAutospacing="0"/>
        <w:jc w:val="both"/>
        <w:textAlignment w:val="baseline"/>
        <w:rPr>
          <w:rFonts w:ascii="Arial" w:hAnsi="Arial" w:cs="Arial"/>
        </w:rPr>
      </w:pPr>
      <w:r w:rsidRPr="00780737">
        <w:rPr>
          <w:rFonts w:ascii="Arial" w:hAnsi="Arial" w:cs="Arial"/>
        </w:rPr>
        <w:t>Rezultati naših športnikov so pričeli postajati številnejši in izjemno pomembni v svetovnem merilu. To še posebej velja za olimpijske in paraolimpijske igre. Vrhunski šport se je profesionaliziral in Slovenija je v določenih športnih panogah (zlasti v zimskih) postala prava velesila.</w:t>
      </w:r>
    </w:p>
    <w:p w14:paraId="49984C72" w14:textId="77777777" w:rsidR="00CE10A1" w:rsidRPr="00CE10A1" w:rsidRDefault="00CE10A1" w:rsidP="00CE10A1">
      <w:pPr>
        <w:widowControl w:val="0"/>
        <w:spacing w:line="240" w:lineRule="auto"/>
        <w:jc w:val="both"/>
        <w:rPr>
          <w:rFonts w:cs="Arial"/>
          <w:b/>
          <w:sz w:val="24"/>
          <w:lang w:val="it-IT" w:eastAsia="sl-SI"/>
        </w:rPr>
      </w:pPr>
      <w:r w:rsidRPr="00CE10A1">
        <w:rPr>
          <w:rFonts w:cs="Arial"/>
          <w:b/>
          <w:sz w:val="24"/>
          <w:lang w:val="it-IT" w:eastAsia="sl-SI"/>
        </w:rPr>
        <w:t>1. OCENA STANJA IN RAZLOGI ZA SPREJEM PREDLOGA ZAKONA</w:t>
      </w:r>
    </w:p>
    <w:p w14:paraId="72B99D28" w14:textId="77777777" w:rsidR="00B552AA" w:rsidRDefault="00B552AA" w:rsidP="00780737">
      <w:pPr>
        <w:widowControl w:val="0"/>
        <w:spacing w:line="240" w:lineRule="auto"/>
        <w:jc w:val="both"/>
        <w:rPr>
          <w:rFonts w:cs="Arial"/>
          <w:sz w:val="24"/>
          <w:lang w:val="sl-SI" w:eastAsia="sl-SI"/>
        </w:rPr>
      </w:pPr>
    </w:p>
    <w:p w14:paraId="55CF0F60" w14:textId="4EF0D081" w:rsidR="00780737" w:rsidRPr="007B11DF" w:rsidRDefault="00780737" w:rsidP="00780737">
      <w:pPr>
        <w:widowControl w:val="0"/>
        <w:spacing w:line="240" w:lineRule="auto"/>
        <w:jc w:val="both"/>
        <w:rPr>
          <w:rFonts w:cs="Arial"/>
          <w:sz w:val="24"/>
          <w:lang w:val="sl-SI" w:eastAsia="sl-SI"/>
        </w:rPr>
      </w:pPr>
      <w:r w:rsidRPr="007B11DF">
        <w:rPr>
          <w:rFonts w:cs="Arial"/>
          <w:sz w:val="24"/>
          <w:lang w:val="sl-SI" w:eastAsia="sl-SI"/>
        </w:rPr>
        <w:t xml:space="preserve">Na vsakokratnih olimpijskih in paraolimpijskih  igrah slovenskih vrhunski športniki osvajajo medalje in posledično v tistem letu Odbor za podeljevanje Bloudkovih priznanj </w:t>
      </w:r>
      <w:r w:rsidR="00B45C52" w:rsidRPr="007B11DF">
        <w:rPr>
          <w:rFonts w:cs="Arial"/>
          <w:sz w:val="24"/>
          <w:lang w:val="sl-SI" w:eastAsia="sl-SI"/>
        </w:rPr>
        <w:t xml:space="preserve">(v nadaljevanju: odbor) </w:t>
      </w:r>
      <w:r w:rsidRPr="007B11DF">
        <w:rPr>
          <w:rFonts w:cs="Arial"/>
          <w:sz w:val="24"/>
          <w:lang w:val="sl-SI" w:eastAsia="sl-SI"/>
        </w:rPr>
        <w:t xml:space="preserve">prejme veliko število predlogov za podelitev Bloudkove nagrade za vrhunski mednarodni dosežek. Na podlagi 11. člena Zakona o Bloudkovih priznanjih lahko </w:t>
      </w:r>
      <w:r w:rsidR="00A1687B" w:rsidRPr="007B11DF">
        <w:rPr>
          <w:rFonts w:cs="Arial"/>
          <w:sz w:val="24"/>
          <w:lang w:val="sl-SI" w:eastAsia="sl-SI"/>
        </w:rPr>
        <w:t>o</w:t>
      </w:r>
      <w:r w:rsidRPr="007B11DF">
        <w:rPr>
          <w:rFonts w:cs="Arial"/>
          <w:sz w:val="24"/>
          <w:lang w:val="sl-SI" w:eastAsia="sl-SI"/>
        </w:rPr>
        <w:t>dbor letno podeli največ štiri Bloudkove nagrade</w:t>
      </w:r>
      <w:r w:rsidR="00073C5C" w:rsidRPr="007B11DF">
        <w:rPr>
          <w:rFonts w:cs="Arial"/>
          <w:sz w:val="24"/>
          <w:lang w:val="sl-SI" w:eastAsia="sl-SI"/>
        </w:rPr>
        <w:t>.</w:t>
      </w:r>
      <w:r w:rsidRPr="007B11DF">
        <w:rPr>
          <w:rFonts w:cs="Arial"/>
          <w:sz w:val="24"/>
          <w:lang w:val="sl-SI" w:eastAsia="sl-SI"/>
        </w:rPr>
        <w:t xml:space="preserve"> Med slovenskimi vrhunski</w:t>
      </w:r>
      <w:r w:rsidR="00A23FBD" w:rsidRPr="007B11DF">
        <w:rPr>
          <w:rFonts w:cs="Arial"/>
          <w:sz w:val="24"/>
          <w:lang w:val="sl-SI" w:eastAsia="sl-SI"/>
        </w:rPr>
        <w:t>mi športniki je namreč kar precej</w:t>
      </w:r>
      <w:r w:rsidRPr="007B11DF">
        <w:rPr>
          <w:rFonts w:cs="Arial"/>
          <w:sz w:val="24"/>
          <w:lang w:val="sl-SI" w:eastAsia="sl-SI"/>
        </w:rPr>
        <w:t xml:space="preserve"> takšnih, ki kljub temu, da so v preteklosti osvojili olimpijsko</w:t>
      </w:r>
      <w:r w:rsidR="00A23FBD" w:rsidRPr="007B11DF">
        <w:rPr>
          <w:rFonts w:cs="Arial"/>
          <w:sz w:val="24"/>
          <w:lang w:val="sl-SI" w:eastAsia="sl-SI"/>
        </w:rPr>
        <w:t xml:space="preserve"> ali paraolimpijsko</w:t>
      </w:r>
      <w:r w:rsidRPr="007B11DF">
        <w:rPr>
          <w:rFonts w:cs="Arial"/>
          <w:sz w:val="24"/>
          <w:lang w:val="sl-SI" w:eastAsia="sl-SI"/>
        </w:rPr>
        <w:t xml:space="preserve"> medaljo, še vedno niso prejeli Bloudkove nagrade za vrhunski mednarodni dosežek. </w:t>
      </w:r>
    </w:p>
    <w:p w14:paraId="038DBBDB" w14:textId="77777777" w:rsidR="00A23FBD" w:rsidRPr="007B11DF" w:rsidRDefault="00A23FBD" w:rsidP="00780737">
      <w:pPr>
        <w:widowControl w:val="0"/>
        <w:spacing w:line="240" w:lineRule="auto"/>
        <w:jc w:val="both"/>
        <w:rPr>
          <w:rFonts w:cs="Arial"/>
          <w:sz w:val="24"/>
          <w:lang w:val="sl-SI" w:eastAsia="sl-SI"/>
        </w:rPr>
      </w:pPr>
    </w:p>
    <w:p w14:paraId="6F6C7C33" w14:textId="077BD722" w:rsidR="00B45C52" w:rsidRPr="007B11DF" w:rsidRDefault="00B45C52" w:rsidP="00B45C52">
      <w:pPr>
        <w:widowControl w:val="0"/>
        <w:spacing w:line="240" w:lineRule="auto"/>
        <w:jc w:val="both"/>
        <w:rPr>
          <w:rFonts w:cs="Arial"/>
          <w:sz w:val="24"/>
          <w:lang w:val="sl-SI" w:eastAsia="sl-SI"/>
        </w:rPr>
      </w:pPr>
      <w:r w:rsidRPr="007B11DF">
        <w:rPr>
          <w:rFonts w:cs="Arial"/>
          <w:sz w:val="24"/>
          <w:lang w:val="sl-SI" w:eastAsia="sl-SI"/>
        </w:rPr>
        <w:t>Trenutna zakonodaja in</w:t>
      </w:r>
      <w:r w:rsidR="00780737" w:rsidRPr="007B11DF">
        <w:rPr>
          <w:rFonts w:cs="Arial"/>
          <w:sz w:val="24"/>
          <w:lang w:val="sl-SI" w:eastAsia="sl-SI"/>
        </w:rPr>
        <w:t xml:space="preserve"> postopek za</w:t>
      </w:r>
      <w:r w:rsidRPr="007B11DF">
        <w:rPr>
          <w:rFonts w:cs="Arial"/>
          <w:sz w:val="24"/>
          <w:lang w:val="sl-SI" w:eastAsia="sl-SI"/>
        </w:rPr>
        <w:t xml:space="preserve"> podeljevanje Bloudkovih nagrad, ki ga vodi odbor, dobitnikov olimpijskih in paraolimpijskih medalj ne uvršča v posebno kategorijo upravičencev, ampak </w:t>
      </w:r>
      <w:r w:rsidR="00073C5C" w:rsidRPr="007B11DF">
        <w:rPr>
          <w:rFonts w:cs="Arial"/>
          <w:sz w:val="24"/>
          <w:lang w:val="sl-SI" w:eastAsia="sl-SI"/>
        </w:rPr>
        <w:t>slednji</w:t>
      </w:r>
      <w:r w:rsidR="00A1687B" w:rsidRPr="007B11DF">
        <w:rPr>
          <w:rFonts w:cs="Arial"/>
          <w:sz w:val="24"/>
          <w:lang w:val="sl-SI" w:eastAsia="sl-SI"/>
        </w:rPr>
        <w:t xml:space="preserve"> </w:t>
      </w:r>
      <w:r w:rsidRPr="007B11DF">
        <w:rPr>
          <w:rFonts w:cs="Arial"/>
          <w:sz w:val="24"/>
          <w:lang w:val="sl-SI" w:eastAsia="sl-SI"/>
        </w:rPr>
        <w:t xml:space="preserve">kot potencialni prejemniki Bloudkove </w:t>
      </w:r>
      <w:r w:rsidRPr="007B11DF">
        <w:rPr>
          <w:rFonts w:cs="Arial"/>
          <w:sz w:val="24"/>
          <w:lang w:val="sl-SI" w:eastAsia="sl-SI"/>
        </w:rPr>
        <w:lastRenderedPageBreak/>
        <w:t>nagrade konkurirajo z ostalimi kandidati, ki so dosegli vrhunske mednarodne dosežke. Pogoja za podelitev te nagrade sta namreč, da je kandidat član slovenske reprezentance in je osvojil zlato, srebrno ali bronasto medaljo na uradnih mednarodnih tekmovanjih, ki jih organizirajo Mednarodni olimpijski komite in svetovne ali evropske športne federacije.</w:t>
      </w:r>
    </w:p>
    <w:p w14:paraId="2FE5A0D9" w14:textId="77777777" w:rsidR="00B45C52" w:rsidRPr="007B11DF" w:rsidRDefault="00B45C52" w:rsidP="00780737">
      <w:pPr>
        <w:widowControl w:val="0"/>
        <w:spacing w:line="240" w:lineRule="auto"/>
        <w:jc w:val="both"/>
        <w:rPr>
          <w:rFonts w:cs="Arial"/>
          <w:sz w:val="24"/>
          <w:lang w:val="sl-SI" w:eastAsia="sl-SI"/>
        </w:rPr>
      </w:pPr>
    </w:p>
    <w:p w14:paraId="1758631A" w14:textId="7A1EB737" w:rsidR="00780737" w:rsidRDefault="00780737" w:rsidP="00780737">
      <w:pPr>
        <w:widowControl w:val="0"/>
        <w:spacing w:line="240" w:lineRule="auto"/>
        <w:jc w:val="both"/>
        <w:rPr>
          <w:rFonts w:cs="Arial"/>
          <w:sz w:val="24"/>
          <w:lang w:val="sl-SI" w:eastAsia="sl-SI"/>
        </w:rPr>
      </w:pPr>
      <w:r w:rsidRPr="007B11DF">
        <w:rPr>
          <w:rFonts w:cs="Arial"/>
          <w:sz w:val="24"/>
          <w:lang w:val="sl-SI" w:eastAsia="sl-SI"/>
        </w:rPr>
        <w:t xml:space="preserve">Zaradi </w:t>
      </w:r>
      <w:r w:rsidR="00A23FBD" w:rsidRPr="007B11DF">
        <w:rPr>
          <w:rFonts w:cs="Arial"/>
          <w:sz w:val="24"/>
          <w:lang w:val="sl-SI" w:eastAsia="sl-SI"/>
        </w:rPr>
        <w:t xml:space="preserve">navedenega </w:t>
      </w:r>
      <w:r w:rsidRPr="007B11DF">
        <w:rPr>
          <w:rFonts w:cs="Arial"/>
          <w:sz w:val="24"/>
          <w:lang w:val="sl-SI" w:eastAsia="sl-SI"/>
        </w:rPr>
        <w:t xml:space="preserve">je </w:t>
      </w:r>
      <w:r w:rsidR="00A1687B" w:rsidRPr="007B11DF">
        <w:rPr>
          <w:rFonts w:cs="Arial"/>
          <w:sz w:val="24"/>
          <w:lang w:val="sl-SI" w:eastAsia="sl-SI"/>
        </w:rPr>
        <w:t>o</w:t>
      </w:r>
      <w:r w:rsidRPr="007B11DF">
        <w:rPr>
          <w:rFonts w:cs="Arial"/>
          <w:sz w:val="24"/>
          <w:lang w:val="sl-SI" w:eastAsia="sl-SI"/>
        </w:rPr>
        <w:t>dbor Ministrstvu za izobraževanje, znanost in šport podal predlog sprememb in dopolnitev Zakona o podeljevanju Bloudkovih priznanj, ki bi sistemsko uredile to vprašanje.</w:t>
      </w:r>
    </w:p>
    <w:p w14:paraId="34DE8DC0" w14:textId="77777777" w:rsidR="00A23FBD" w:rsidRPr="00780737" w:rsidRDefault="00A23FBD" w:rsidP="00780737">
      <w:pPr>
        <w:widowControl w:val="0"/>
        <w:spacing w:line="240" w:lineRule="auto"/>
        <w:jc w:val="both"/>
        <w:rPr>
          <w:rFonts w:cs="Arial"/>
          <w:sz w:val="24"/>
          <w:lang w:val="sl-SI" w:eastAsia="sl-SI"/>
        </w:rPr>
      </w:pPr>
    </w:p>
    <w:p w14:paraId="58F0C628" w14:textId="77777777" w:rsidR="00780737" w:rsidRPr="00780737" w:rsidRDefault="00780737" w:rsidP="00780737">
      <w:pPr>
        <w:widowControl w:val="0"/>
        <w:spacing w:line="240" w:lineRule="auto"/>
        <w:jc w:val="both"/>
        <w:rPr>
          <w:rFonts w:cs="Arial"/>
          <w:sz w:val="24"/>
          <w:lang w:val="sl-SI" w:eastAsia="sl-SI"/>
        </w:rPr>
      </w:pPr>
    </w:p>
    <w:p w14:paraId="27EECA58" w14:textId="77777777" w:rsidR="006C4AE5" w:rsidRDefault="006C4AE5" w:rsidP="00CE10A1">
      <w:pPr>
        <w:widowControl w:val="0"/>
        <w:spacing w:line="240" w:lineRule="auto"/>
        <w:jc w:val="both"/>
        <w:rPr>
          <w:rFonts w:cs="Arial"/>
          <w:sz w:val="24"/>
          <w:lang w:val="sl-SI" w:eastAsia="sl-SI"/>
        </w:rPr>
      </w:pPr>
    </w:p>
    <w:p w14:paraId="0ED55555" w14:textId="77777777" w:rsidR="00CE10A1" w:rsidRPr="00CE10A1" w:rsidRDefault="007E3E82" w:rsidP="007E3E82">
      <w:pPr>
        <w:spacing w:line="288" w:lineRule="auto"/>
        <w:ind w:left="426" w:right="5" w:hanging="426"/>
        <w:jc w:val="both"/>
        <w:rPr>
          <w:rFonts w:cs="Arial"/>
          <w:b/>
          <w:sz w:val="24"/>
          <w:lang w:val="sl-SI"/>
        </w:rPr>
      </w:pPr>
      <w:r>
        <w:rPr>
          <w:rFonts w:cs="Arial"/>
          <w:b/>
          <w:sz w:val="24"/>
          <w:lang w:val="sl-SI"/>
        </w:rPr>
        <w:t>2.</w:t>
      </w:r>
      <w:r>
        <w:rPr>
          <w:rFonts w:cs="Arial"/>
          <w:b/>
          <w:sz w:val="24"/>
          <w:lang w:val="sl-SI"/>
        </w:rPr>
        <w:tab/>
      </w:r>
      <w:r w:rsidR="00CE10A1" w:rsidRPr="00CE10A1">
        <w:rPr>
          <w:rFonts w:cs="Arial"/>
          <w:b/>
          <w:sz w:val="24"/>
          <w:lang w:val="sl-SI"/>
        </w:rPr>
        <w:t xml:space="preserve">CILJI, NAČELA IN POGLAVITNE REŠITVE </w:t>
      </w:r>
    </w:p>
    <w:p w14:paraId="29375CAC" w14:textId="77777777" w:rsidR="00B552AA" w:rsidRDefault="00B552AA" w:rsidP="00B552AA">
      <w:pPr>
        <w:widowControl w:val="0"/>
        <w:spacing w:line="240" w:lineRule="auto"/>
        <w:jc w:val="both"/>
        <w:rPr>
          <w:rFonts w:cs="Arial"/>
          <w:b/>
          <w:sz w:val="24"/>
          <w:lang w:val="sl-SI"/>
        </w:rPr>
      </w:pPr>
    </w:p>
    <w:p w14:paraId="4BEAEE34" w14:textId="77777777" w:rsidR="00B552AA" w:rsidRPr="00780737" w:rsidRDefault="00B552AA" w:rsidP="00B552AA">
      <w:pPr>
        <w:widowControl w:val="0"/>
        <w:spacing w:line="240" w:lineRule="auto"/>
        <w:jc w:val="both"/>
        <w:rPr>
          <w:rFonts w:cs="Arial"/>
          <w:sz w:val="24"/>
          <w:lang w:val="sl-SI" w:eastAsia="sl-SI"/>
        </w:rPr>
      </w:pPr>
      <w:r w:rsidRPr="00780737">
        <w:rPr>
          <w:rFonts w:cs="Arial"/>
          <w:sz w:val="24"/>
          <w:lang w:val="sl-SI" w:eastAsia="sl-SI"/>
        </w:rPr>
        <w:t>Predlagana sprememba se nanaša na podeljevanje Bloudkovih nagrad, pri čemer se doda nova kategorija posameznikov, ki so dobitniki olimpijske ali paraolimpijske medalje</w:t>
      </w:r>
      <w:r>
        <w:rPr>
          <w:rFonts w:cs="Arial"/>
          <w:sz w:val="24"/>
          <w:lang w:val="sl-SI" w:eastAsia="sl-SI"/>
        </w:rPr>
        <w:t>. Z omenjeno dopolnitvijo</w:t>
      </w:r>
      <w:r w:rsidRPr="00780737">
        <w:rPr>
          <w:rFonts w:cs="Arial"/>
          <w:sz w:val="24"/>
          <w:lang w:val="sl-SI" w:eastAsia="sl-SI"/>
        </w:rPr>
        <w:t xml:space="preserve"> Zakona o podeljevanju Bloudko</w:t>
      </w:r>
      <w:r>
        <w:rPr>
          <w:rFonts w:cs="Arial"/>
          <w:sz w:val="24"/>
          <w:lang w:val="sl-SI" w:eastAsia="sl-SI"/>
        </w:rPr>
        <w:t>vih priznanj bi dosegli, da so dobitniki olimpijske ali</w:t>
      </w:r>
      <w:r w:rsidRPr="00780737">
        <w:rPr>
          <w:rFonts w:cs="Arial"/>
          <w:sz w:val="24"/>
          <w:lang w:val="sl-SI" w:eastAsia="sl-SI"/>
        </w:rPr>
        <w:t xml:space="preserve"> paraolimpijske medalje avtomatično upravičeni do prejema Bloudkove nagrade za vrhunski mednarodni športni dosežek.</w:t>
      </w:r>
    </w:p>
    <w:p w14:paraId="0EC111D1" w14:textId="77777777" w:rsidR="00CE10A1" w:rsidRPr="00CE10A1" w:rsidRDefault="00CE10A1" w:rsidP="00CE10A1">
      <w:pPr>
        <w:spacing w:line="288" w:lineRule="auto"/>
        <w:jc w:val="both"/>
        <w:rPr>
          <w:rFonts w:cs="Arial"/>
          <w:sz w:val="24"/>
          <w:lang w:val="sl-SI"/>
        </w:rPr>
      </w:pPr>
    </w:p>
    <w:p w14:paraId="1FD538FF" w14:textId="77777777" w:rsidR="00CE10A1" w:rsidRPr="00CE10A1" w:rsidRDefault="00CE10A1" w:rsidP="00CE10A1">
      <w:pPr>
        <w:keepNext/>
        <w:spacing w:line="288" w:lineRule="auto"/>
        <w:ind w:left="5"/>
        <w:jc w:val="both"/>
        <w:outlineLvl w:val="1"/>
        <w:rPr>
          <w:rFonts w:cs="Arial"/>
          <w:b/>
          <w:sz w:val="24"/>
          <w:lang w:val="x-none" w:eastAsia="x-none"/>
        </w:rPr>
      </w:pPr>
      <w:r w:rsidRPr="00CE10A1">
        <w:rPr>
          <w:rFonts w:cs="Arial"/>
          <w:b/>
          <w:sz w:val="24"/>
          <w:lang w:val="x-none" w:eastAsia="x-none"/>
        </w:rPr>
        <w:t xml:space="preserve">2.1. Cilji </w:t>
      </w:r>
    </w:p>
    <w:p w14:paraId="51F85FB5" w14:textId="77777777" w:rsidR="00B552AA" w:rsidRDefault="00B552AA" w:rsidP="00B552AA">
      <w:pPr>
        <w:widowControl w:val="0"/>
        <w:spacing w:line="240" w:lineRule="auto"/>
        <w:jc w:val="both"/>
        <w:rPr>
          <w:rFonts w:cs="Arial"/>
          <w:sz w:val="24"/>
          <w:lang w:val="sl-SI" w:eastAsia="sl-SI"/>
        </w:rPr>
      </w:pPr>
    </w:p>
    <w:p w14:paraId="407C9120" w14:textId="2520438A" w:rsidR="00B552AA" w:rsidRPr="00B552AA" w:rsidRDefault="00B552AA" w:rsidP="00B552AA">
      <w:pPr>
        <w:widowControl w:val="0"/>
        <w:spacing w:line="240" w:lineRule="auto"/>
        <w:jc w:val="both"/>
        <w:rPr>
          <w:rFonts w:cs="Arial"/>
          <w:sz w:val="24"/>
          <w:lang w:val="sl-SI" w:eastAsia="sl-SI"/>
        </w:rPr>
      </w:pPr>
      <w:r w:rsidRPr="00B552AA">
        <w:rPr>
          <w:rFonts w:cs="Arial"/>
          <w:sz w:val="24"/>
          <w:lang w:val="sl-SI" w:eastAsia="sl-SI"/>
        </w:rPr>
        <w:t xml:space="preserve">Nova kategorija </w:t>
      </w:r>
      <w:r>
        <w:rPr>
          <w:rFonts w:cs="Arial"/>
          <w:sz w:val="24"/>
          <w:lang w:val="sl-SI" w:eastAsia="sl-SI"/>
        </w:rPr>
        <w:t xml:space="preserve">prejemnikov Bloudkovih nagrad </w:t>
      </w:r>
      <w:r w:rsidRPr="00B552AA">
        <w:rPr>
          <w:rFonts w:cs="Arial"/>
          <w:sz w:val="24"/>
          <w:lang w:val="sl-SI" w:eastAsia="sl-SI"/>
        </w:rPr>
        <w:t xml:space="preserve">ne vpliva na obstoječo zakonsko in podzakonsko ureditev Bloudkovih priznanj, torej na druge </w:t>
      </w:r>
      <w:r w:rsidR="00D60023">
        <w:rPr>
          <w:rFonts w:cs="Arial"/>
          <w:sz w:val="24"/>
          <w:lang w:val="sl-SI" w:eastAsia="sl-SI"/>
        </w:rPr>
        <w:t xml:space="preserve">prejemnike </w:t>
      </w:r>
      <w:r w:rsidR="00D60023" w:rsidRPr="00D60023">
        <w:rPr>
          <w:rFonts w:cs="Arial"/>
          <w:sz w:val="24"/>
          <w:lang w:val="sl-SI" w:eastAsia="sl-SI"/>
        </w:rPr>
        <w:t xml:space="preserve">Bloudkove nagrade, ki so izbrani na podlagi javnega razpisa za podelitev Bloudkovih priznanj. </w:t>
      </w:r>
      <w:r w:rsidR="00D60023">
        <w:rPr>
          <w:rFonts w:cs="Arial"/>
          <w:sz w:val="24"/>
          <w:lang w:val="sl-SI" w:eastAsia="sl-SI"/>
        </w:rPr>
        <w:t>Prav tako ne</w:t>
      </w:r>
      <w:r w:rsidRPr="00B552AA">
        <w:rPr>
          <w:rFonts w:cs="Arial"/>
          <w:sz w:val="24"/>
          <w:lang w:val="sl-SI" w:eastAsia="sl-SI"/>
        </w:rPr>
        <w:t xml:space="preserve"> vpliva na postopek izbiranja in odločanja </w:t>
      </w:r>
      <w:r w:rsidR="00D60023" w:rsidRPr="00D60023">
        <w:rPr>
          <w:rFonts w:cs="Arial"/>
          <w:sz w:val="24"/>
          <w:lang w:val="sl-SI" w:eastAsia="sl-SI"/>
        </w:rPr>
        <w:t>o prejemnikih Bloudkovih priznanj</w:t>
      </w:r>
      <w:r w:rsidR="00D60023">
        <w:rPr>
          <w:rFonts w:cs="Arial"/>
          <w:sz w:val="24"/>
          <w:lang w:val="sl-SI" w:eastAsia="sl-SI"/>
        </w:rPr>
        <w:t xml:space="preserve">, </w:t>
      </w:r>
      <w:r w:rsidRPr="00B552AA">
        <w:rPr>
          <w:rFonts w:cs="Arial"/>
          <w:sz w:val="24"/>
          <w:lang w:val="sl-SI" w:eastAsia="sl-SI"/>
        </w:rPr>
        <w:t xml:space="preserve"> na delo odbora in ne prinaša finančnih posledic za proračun</w:t>
      </w:r>
      <w:r w:rsidR="00D60023">
        <w:rPr>
          <w:rFonts w:cs="Arial"/>
          <w:sz w:val="24"/>
          <w:lang w:val="sl-SI" w:eastAsia="sl-SI"/>
        </w:rPr>
        <w:t xml:space="preserve"> Republike Slovenije</w:t>
      </w:r>
      <w:r w:rsidRPr="00B552AA">
        <w:rPr>
          <w:rFonts w:cs="Arial"/>
          <w:sz w:val="24"/>
          <w:lang w:val="sl-SI" w:eastAsia="sl-SI"/>
        </w:rPr>
        <w:t>. Vse navedeno</w:t>
      </w:r>
      <w:r>
        <w:rPr>
          <w:rFonts w:cs="Arial"/>
          <w:sz w:val="24"/>
          <w:lang w:val="sl-SI" w:eastAsia="sl-SI"/>
        </w:rPr>
        <w:t xml:space="preserve"> bo tudi po dopolnitvi zakona </w:t>
      </w:r>
      <w:r w:rsidRPr="00B552AA">
        <w:rPr>
          <w:rFonts w:cs="Arial"/>
          <w:sz w:val="24"/>
          <w:lang w:val="sl-SI" w:eastAsia="sl-SI"/>
        </w:rPr>
        <w:t>poteka</w:t>
      </w:r>
      <w:r>
        <w:rPr>
          <w:rFonts w:cs="Arial"/>
          <w:sz w:val="24"/>
          <w:lang w:val="sl-SI" w:eastAsia="sl-SI"/>
        </w:rPr>
        <w:t>lo</w:t>
      </w:r>
      <w:r w:rsidRPr="00B552AA">
        <w:rPr>
          <w:rFonts w:cs="Arial"/>
          <w:sz w:val="24"/>
          <w:lang w:val="sl-SI" w:eastAsia="sl-SI"/>
        </w:rPr>
        <w:t xml:space="preserve"> kot določa </w:t>
      </w:r>
      <w:r>
        <w:rPr>
          <w:rFonts w:cs="Arial"/>
          <w:sz w:val="24"/>
          <w:lang w:val="sl-SI" w:eastAsia="sl-SI"/>
        </w:rPr>
        <w:t xml:space="preserve">veljavni </w:t>
      </w:r>
      <w:r w:rsidRPr="00B552AA">
        <w:rPr>
          <w:rFonts w:cs="Arial"/>
          <w:sz w:val="24"/>
          <w:lang w:val="sl-SI" w:eastAsia="sl-SI"/>
        </w:rPr>
        <w:t xml:space="preserve">zakon in ne </w:t>
      </w:r>
      <w:r>
        <w:rPr>
          <w:rFonts w:cs="Arial"/>
          <w:sz w:val="24"/>
          <w:lang w:val="sl-SI" w:eastAsia="sl-SI"/>
        </w:rPr>
        <w:t xml:space="preserve">bo </w:t>
      </w:r>
      <w:r w:rsidRPr="00B552AA">
        <w:rPr>
          <w:rFonts w:cs="Arial"/>
          <w:sz w:val="24"/>
          <w:lang w:val="sl-SI" w:eastAsia="sl-SI"/>
        </w:rPr>
        <w:t>posega</w:t>
      </w:r>
      <w:r>
        <w:rPr>
          <w:rFonts w:cs="Arial"/>
          <w:sz w:val="24"/>
          <w:lang w:val="sl-SI" w:eastAsia="sl-SI"/>
        </w:rPr>
        <w:t>lo</w:t>
      </w:r>
      <w:r w:rsidRPr="00B552AA">
        <w:rPr>
          <w:rFonts w:cs="Arial"/>
          <w:sz w:val="24"/>
          <w:lang w:val="sl-SI" w:eastAsia="sl-SI"/>
        </w:rPr>
        <w:t xml:space="preserve"> v postopek izbire </w:t>
      </w:r>
      <w:r>
        <w:rPr>
          <w:rFonts w:cs="Arial"/>
          <w:sz w:val="24"/>
          <w:lang w:val="sl-SI" w:eastAsia="sl-SI"/>
        </w:rPr>
        <w:t xml:space="preserve">ostalih </w:t>
      </w:r>
      <w:r w:rsidRPr="00B552AA">
        <w:rPr>
          <w:rFonts w:cs="Arial"/>
          <w:sz w:val="24"/>
          <w:lang w:val="sl-SI" w:eastAsia="sl-SI"/>
        </w:rPr>
        <w:t xml:space="preserve">prejemnikov Bloudkovih priznanj na podlagi </w:t>
      </w:r>
      <w:r w:rsidR="00D464AF">
        <w:rPr>
          <w:rFonts w:cs="Arial"/>
          <w:sz w:val="24"/>
          <w:lang w:val="sl-SI" w:eastAsia="sl-SI"/>
        </w:rPr>
        <w:t>j</w:t>
      </w:r>
      <w:r w:rsidRPr="00B552AA">
        <w:rPr>
          <w:rFonts w:cs="Arial"/>
          <w:sz w:val="24"/>
          <w:lang w:val="sl-SI" w:eastAsia="sl-SI"/>
        </w:rPr>
        <w:t>avnega razpisa za podelitev priznanj Stanka Bloudka. Gre za nov vzporedni sistem, ki bo veljal zgolj za dobitnike olimpijskih ali paraolimpijskih medalj.</w:t>
      </w:r>
    </w:p>
    <w:p w14:paraId="05D84176" w14:textId="1B5CD13F" w:rsidR="00DD5E39" w:rsidRDefault="00DD5E39" w:rsidP="00CE10A1">
      <w:pPr>
        <w:widowControl w:val="0"/>
        <w:spacing w:line="240" w:lineRule="auto"/>
        <w:jc w:val="both"/>
        <w:rPr>
          <w:rFonts w:cs="Arial"/>
          <w:sz w:val="24"/>
          <w:lang w:val="sl-SI" w:eastAsia="sl-SI"/>
        </w:rPr>
      </w:pPr>
    </w:p>
    <w:p w14:paraId="52D40E70" w14:textId="2C3AD381" w:rsidR="00D60023" w:rsidRDefault="00D60023" w:rsidP="00CE10A1">
      <w:pPr>
        <w:widowControl w:val="0"/>
        <w:spacing w:line="240" w:lineRule="auto"/>
        <w:jc w:val="both"/>
        <w:rPr>
          <w:rFonts w:cs="Arial"/>
          <w:sz w:val="24"/>
          <w:lang w:val="sl-SI" w:eastAsia="sl-SI"/>
        </w:rPr>
      </w:pPr>
    </w:p>
    <w:p w14:paraId="32E84221" w14:textId="77777777" w:rsidR="00CE10A1" w:rsidRPr="00CE10A1" w:rsidRDefault="00CE10A1" w:rsidP="00BE124C">
      <w:pPr>
        <w:keepNext/>
        <w:numPr>
          <w:ilvl w:val="1"/>
          <w:numId w:val="1"/>
        </w:numPr>
        <w:spacing w:line="288" w:lineRule="auto"/>
        <w:ind w:left="426" w:hanging="426"/>
        <w:jc w:val="both"/>
        <w:outlineLvl w:val="1"/>
        <w:rPr>
          <w:rFonts w:cs="Arial"/>
          <w:b/>
          <w:sz w:val="24"/>
          <w:lang w:val="x-none" w:eastAsia="x-none"/>
        </w:rPr>
      </w:pPr>
      <w:r w:rsidRPr="00CE10A1">
        <w:rPr>
          <w:rFonts w:cs="Arial"/>
          <w:b/>
          <w:sz w:val="24"/>
          <w:lang w:val="x-none" w:eastAsia="x-none"/>
        </w:rPr>
        <w:t xml:space="preserve">Načela </w:t>
      </w:r>
    </w:p>
    <w:p w14:paraId="133DB1E6" w14:textId="77777777" w:rsidR="00CE10A1" w:rsidRPr="00CE10A1" w:rsidRDefault="00CE10A1" w:rsidP="008554C7">
      <w:pPr>
        <w:rPr>
          <w:rFonts w:cs="Arial"/>
          <w:sz w:val="24"/>
          <w:lang w:val="sl-SI" w:eastAsia="sl-SI"/>
        </w:rPr>
      </w:pPr>
    </w:p>
    <w:p w14:paraId="40DE8A17" w14:textId="46929EFB" w:rsidR="00437CB8" w:rsidRPr="00437CB8" w:rsidRDefault="00437CB8" w:rsidP="00D464AF">
      <w:pPr>
        <w:jc w:val="both"/>
        <w:rPr>
          <w:rFonts w:cs="Arial"/>
          <w:sz w:val="24"/>
          <w:lang w:val="sl-SI" w:eastAsia="sl-SI"/>
        </w:rPr>
      </w:pPr>
      <w:r w:rsidRPr="00437CB8">
        <w:rPr>
          <w:rFonts w:cs="Arial"/>
          <w:sz w:val="24"/>
          <w:lang w:val="sl-SI" w:eastAsia="sl-SI"/>
        </w:rPr>
        <w:t>Bloudkova priznanja so posebna športna priznanja, saj imajo š</w:t>
      </w:r>
      <w:r>
        <w:rPr>
          <w:rFonts w:cs="Arial"/>
          <w:sz w:val="24"/>
          <w:lang w:val="sl-SI" w:eastAsia="sl-SI"/>
        </w:rPr>
        <w:t xml:space="preserve">iršo dimenzijo od drugih nagrad </w:t>
      </w:r>
      <w:r w:rsidRPr="00437CB8">
        <w:rPr>
          <w:rFonts w:cs="Arial"/>
          <w:sz w:val="24"/>
          <w:lang w:val="sl-SI" w:eastAsia="sl-SI"/>
        </w:rPr>
        <w:t xml:space="preserve">s področja športa, ki dajejo prednost predvsem rezultatom. </w:t>
      </w:r>
    </w:p>
    <w:p w14:paraId="34645D69" w14:textId="77777777" w:rsidR="00437CB8" w:rsidRPr="00437CB8" w:rsidRDefault="00437CB8" w:rsidP="00D464AF">
      <w:pPr>
        <w:jc w:val="both"/>
        <w:rPr>
          <w:rFonts w:cs="Arial"/>
          <w:sz w:val="24"/>
          <w:lang w:val="sl-SI" w:eastAsia="sl-SI"/>
        </w:rPr>
      </w:pPr>
      <w:r w:rsidRPr="00437CB8">
        <w:rPr>
          <w:rFonts w:cs="Arial"/>
          <w:sz w:val="24"/>
          <w:lang w:val="sl-SI" w:eastAsia="sl-SI"/>
        </w:rPr>
        <w:t>Vsi prejemniki teh najvišjih državnih priznanj v športu nedvo</w:t>
      </w:r>
      <w:r>
        <w:rPr>
          <w:rFonts w:cs="Arial"/>
          <w:sz w:val="24"/>
          <w:lang w:val="sl-SI" w:eastAsia="sl-SI"/>
        </w:rPr>
        <w:t xml:space="preserve">mno poosebljajo vrednote, ki so </w:t>
      </w:r>
      <w:r w:rsidRPr="00437CB8">
        <w:rPr>
          <w:rFonts w:cs="Arial"/>
          <w:sz w:val="24"/>
          <w:lang w:val="sl-SI" w:eastAsia="sl-SI"/>
        </w:rPr>
        <w:t>v današnjem času najbolj pomembne in potrebne. Svoje življen</w:t>
      </w:r>
      <w:r>
        <w:rPr>
          <w:rFonts w:cs="Arial"/>
          <w:sz w:val="24"/>
          <w:lang w:val="sl-SI" w:eastAsia="sl-SI"/>
        </w:rPr>
        <w:t xml:space="preserve">je so posvetili športu, njegovi </w:t>
      </w:r>
      <w:r w:rsidRPr="00437CB8">
        <w:rPr>
          <w:rFonts w:cs="Arial"/>
          <w:sz w:val="24"/>
          <w:lang w:val="sl-SI" w:eastAsia="sl-SI"/>
        </w:rPr>
        <w:t>promociji in razvoju, so nosilci športne kulture, tovarištva in prijateljs</w:t>
      </w:r>
      <w:r>
        <w:rPr>
          <w:rFonts w:cs="Arial"/>
          <w:sz w:val="24"/>
          <w:lang w:val="sl-SI" w:eastAsia="sl-SI"/>
        </w:rPr>
        <w:t xml:space="preserve">tva. So tudi odlični promotorji </w:t>
      </w:r>
      <w:r w:rsidRPr="00437CB8">
        <w:rPr>
          <w:rFonts w:cs="Arial"/>
          <w:sz w:val="24"/>
          <w:lang w:val="sl-SI" w:eastAsia="sl-SI"/>
        </w:rPr>
        <w:t>športa mladih, so glasniki vrednot in človeških vrlin, ki nam mora</w:t>
      </w:r>
      <w:r>
        <w:rPr>
          <w:rFonts w:cs="Arial"/>
          <w:sz w:val="24"/>
          <w:lang w:val="sl-SI" w:eastAsia="sl-SI"/>
        </w:rPr>
        <w:t xml:space="preserve">jo biti vsem v navdih, </w:t>
      </w:r>
      <w:r w:rsidRPr="00437CB8">
        <w:rPr>
          <w:rFonts w:cs="Arial"/>
          <w:sz w:val="24"/>
          <w:lang w:val="sl-SI" w:eastAsia="sl-SI"/>
        </w:rPr>
        <w:t xml:space="preserve">saj so zagotovilo za uspeh tudi drugod, ne le v športu. So </w:t>
      </w:r>
      <w:r>
        <w:rPr>
          <w:rFonts w:cs="Arial"/>
          <w:sz w:val="24"/>
          <w:lang w:val="sl-SI" w:eastAsia="sl-SI"/>
        </w:rPr>
        <w:t xml:space="preserve">osebnosti, ki nas navdihujejo z </w:t>
      </w:r>
      <w:r w:rsidRPr="00437CB8">
        <w:rPr>
          <w:rFonts w:cs="Arial"/>
          <w:sz w:val="24"/>
          <w:lang w:val="sl-SI" w:eastAsia="sl-SI"/>
        </w:rPr>
        <w:t>vztrajnostjo, trdim delom, življenjskim optimizmom, drznostjo, srčnostjo, solidarnostjo, vizijo,</w:t>
      </w:r>
    </w:p>
    <w:p w14:paraId="096062CF" w14:textId="77777777" w:rsidR="00CE10A1" w:rsidRDefault="00437CB8" w:rsidP="00D464AF">
      <w:pPr>
        <w:jc w:val="both"/>
        <w:rPr>
          <w:rFonts w:cs="Arial"/>
          <w:sz w:val="24"/>
          <w:lang w:val="sl-SI" w:eastAsia="sl-SI"/>
        </w:rPr>
      </w:pPr>
      <w:r w:rsidRPr="00437CB8">
        <w:rPr>
          <w:rFonts w:cs="Arial"/>
          <w:sz w:val="24"/>
          <w:lang w:val="sl-SI" w:eastAsia="sl-SI"/>
        </w:rPr>
        <w:t>pogumom in sposobnostjo.</w:t>
      </w:r>
    </w:p>
    <w:p w14:paraId="51BB549F" w14:textId="77777777" w:rsidR="006C7287" w:rsidRDefault="006C7287" w:rsidP="00CE10A1">
      <w:pPr>
        <w:jc w:val="both"/>
        <w:rPr>
          <w:rFonts w:cs="Arial"/>
          <w:sz w:val="24"/>
          <w:lang w:val="sl-SI" w:eastAsia="sl-SI"/>
        </w:rPr>
      </w:pPr>
    </w:p>
    <w:p w14:paraId="1AAA4529" w14:textId="77777777" w:rsidR="006C7287" w:rsidRPr="00CE10A1" w:rsidRDefault="006C7287" w:rsidP="00CE10A1">
      <w:pPr>
        <w:jc w:val="both"/>
        <w:rPr>
          <w:rFonts w:cs="Arial"/>
          <w:sz w:val="24"/>
          <w:lang w:val="sl-SI" w:eastAsia="sl-SI"/>
        </w:rPr>
      </w:pPr>
    </w:p>
    <w:p w14:paraId="112BF0DE" w14:textId="77777777" w:rsidR="00CE10A1" w:rsidRPr="00CE10A1" w:rsidRDefault="00CE10A1" w:rsidP="00CE10A1">
      <w:pPr>
        <w:keepNext/>
        <w:spacing w:line="288" w:lineRule="auto"/>
        <w:ind w:left="5"/>
        <w:jc w:val="both"/>
        <w:outlineLvl w:val="1"/>
        <w:rPr>
          <w:rFonts w:cs="Arial"/>
          <w:b/>
          <w:sz w:val="24"/>
          <w:lang w:val="x-none" w:eastAsia="x-none"/>
        </w:rPr>
      </w:pPr>
      <w:r w:rsidRPr="00CE10A1">
        <w:rPr>
          <w:rFonts w:cs="Arial"/>
          <w:b/>
          <w:sz w:val="24"/>
          <w:lang w:val="x-none" w:eastAsia="x-none"/>
        </w:rPr>
        <w:lastRenderedPageBreak/>
        <w:t xml:space="preserve">2.3. Poglavitne rešitve </w:t>
      </w:r>
    </w:p>
    <w:p w14:paraId="5DC42640" w14:textId="77777777" w:rsidR="00DE66A7" w:rsidRDefault="00DE66A7" w:rsidP="00CE10A1">
      <w:pPr>
        <w:jc w:val="both"/>
        <w:rPr>
          <w:rFonts w:cs="Arial"/>
          <w:sz w:val="24"/>
          <w:lang w:val="sl-SI" w:eastAsia="sl-SI"/>
        </w:rPr>
      </w:pPr>
    </w:p>
    <w:p w14:paraId="48FC4888" w14:textId="77777777" w:rsidR="00847AD2" w:rsidRPr="00847AD2" w:rsidRDefault="00847AD2" w:rsidP="00847AD2">
      <w:pPr>
        <w:spacing w:line="240" w:lineRule="auto"/>
        <w:contextualSpacing/>
        <w:jc w:val="both"/>
        <w:rPr>
          <w:rFonts w:cs="Arial"/>
          <w:sz w:val="24"/>
          <w:lang w:val="sl-SI" w:eastAsia="sl-SI"/>
        </w:rPr>
      </w:pPr>
      <w:r>
        <w:rPr>
          <w:rFonts w:cs="Arial"/>
          <w:sz w:val="24"/>
          <w:lang w:val="sl-SI" w:eastAsia="sl-SI"/>
        </w:rPr>
        <w:t>Predlagana dopolnitev zakona</w:t>
      </w:r>
      <w:r w:rsidRPr="00847AD2">
        <w:rPr>
          <w:rFonts w:cs="Arial"/>
          <w:sz w:val="24"/>
          <w:lang w:val="sl-SI" w:eastAsia="sl-SI"/>
        </w:rPr>
        <w:t xml:space="preserve"> se nanaša na podeljevanje Bloudkovih nagrad, pri čemer se doda nova kategorija posameznikov, ki so dobitniki olimpijske ali paraolimpijske medalje</w:t>
      </w:r>
      <w:r>
        <w:rPr>
          <w:rFonts w:cs="Arial"/>
          <w:sz w:val="24"/>
          <w:lang w:val="sl-SI" w:eastAsia="sl-SI"/>
        </w:rPr>
        <w:t xml:space="preserve">. Z navedenim </w:t>
      </w:r>
      <w:r w:rsidRPr="00847AD2">
        <w:rPr>
          <w:rFonts w:cs="Arial"/>
          <w:sz w:val="24"/>
          <w:lang w:val="sl-SI" w:eastAsia="sl-SI"/>
        </w:rPr>
        <w:t>bi dosegli, da so vsi dobitniki olimpijske in paraolimpijske medalje avtomatično upravičeni do prejema Bloudkove nagrade za vrhunski mednarodni športni dosežek.</w:t>
      </w:r>
    </w:p>
    <w:p w14:paraId="117756BC" w14:textId="77777777" w:rsidR="00CE10A1" w:rsidRPr="00CE10A1" w:rsidRDefault="00CE10A1" w:rsidP="004579B9">
      <w:pPr>
        <w:spacing w:line="240" w:lineRule="auto"/>
        <w:contextualSpacing/>
        <w:jc w:val="both"/>
        <w:rPr>
          <w:rFonts w:cs="Arial"/>
          <w:sz w:val="24"/>
          <w:lang w:val="sl-SI" w:eastAsia="sl-SI"/>
        </w:rPr>
      </w:pPr>
    </w:p>
    <w:p w14:paraId="2A472F28" w14:textId="77777777" w:rsidR="00CE10A1" w:rsidRPr="00CE10A1" w:rsidRDefault="00CE10A1" w:rsidP="007E3E82">
      <w:pPr>
        <w:spacing w:line="288" w:lineRule="auto"/>
        <w:ind w:right="218"/>
        <w:jc w:val="both"/>
        <w:rPr>
          <w:rFonts w:cs="Arial"/>
          <w:b/>
          <w:sz w:val="24"/>
          <w:lang w:val="sl-SI"/>
        </w:rPr>
      </w:pPr>
      <w:r w:rsidRPr="00CE10A1">
        <w:rPr>
          <w:rFonts w:cs="Arial"/>
          <w:b/>
          <w:sz w:val="24"/>
          <w:lang w:val="sl-SI"/>
        </w:rPr>
        <w:t>3.</w:t>
      </w:r>
      <w:r w:rsidRPr="00CE10A1">
        <w:rPr>
          <w:rFonts w:cs="Arial"/>
          <w:b/>
          <w:sz w:val="24"/>
          <w:lang w:val="sl-SI"/>
        </w:rPr>
        <w:tab/>
        <w:t xml:space="preserve">OCENA FINANČNIH POSLEDIC PREDLOGA ZAKONA ZA DRŽAVNI PRORAČUN IN DRUGA JAVNA SREDSTVA </w:t>
      </w:r>
    </w:p>
    <w:p w14:paraId="07E8E89A" w14:textId="77777777" w:rsidR="004D4C0B" w:rsidRDefault="004D4C0B" w:rsidP="00CE10A1">
      <w:pPr>
        <w:spacing w:line="288" w:lineRule="auto"/>
        <w:jc w:val="both"/>
        <w:rPr>
          <w:rFonts w:cs="Arial"/>
          <w:sz w:val="24"/>
          <w:lang w:val="sl-SI" w:eastAsia="sl-SI"/>
        </w:rPr>
      </w:pPr>
    </w:p>
    <w:p w14:paraId="0D3011F9" w14:textId="61CBD920" w:rsidR="00B552AA" w:rsidRDefault="00B552AA" w:rsidP="00CE10A1">
      <w:pPr>
        <w:spacing w:line="288" w:lineRule="auto"/>
        <w:jc w:val="both"/>
        <w:rPr>
          <w:rFonts w:cs="Arial"/>
          <w:sz w:val="24"/>
          <w:lang w:val="sl-SI" w:eastAsia="sl-SI"/>
        </w:rPr>
      </w:pPr>
      <w:r w:rsidRPr="00B552AA">
        <w:rPr>
          <w:rFonts w:cs="Arial"/>
          <w:sz w:val="24"/>
          <w:lang w:val="sl-SI" w:eastAsia="sl-SI"/>
        </w:rPr>
        <w:t>Nova kategorija prejemnikov Bloudkovih nagrad ne prinaša</w:t>
      </w:r>
      <w:r w:rsidR="0018560B">
        <w:rPr>
          <w:rFonts w:cs="Arial"/>
          <w:sz w:val="24"/>
          <w:lang w:val="sl-SI" w:eastAsia="sl-SI"/>
        </w:rPr>
        <w:t xml:space="preserve"> dodatnih</w:t>
      </w:r>
      <w:r w:rsidRPr="00B552AA">
        <w:rPr>
          <w:rFonts w:cs="Arial"/>
          <w:sz w:val="24"/>
          <w:lang w:val="sl-SI" w:eastAsia="sl-SI"/>
        </w:rPr>
        <w:t xml:space="preserve"> finančnih posledic za proračun</w:t>
      </w:r>
      <w:r w:rsidR="0018560B">
        <w:rPr>
          <w:rFonts w:cs="Arial"/>
          <w:sz w:val="24"/>
          <w:lang w:val="sl-SI" w:eastAsia="sl-SI"/>
        </w:rPr>
        <w:t xml:space="preserve"> Republike Slovenije</w:t>
      </w:r>
      <w:r w:rsidRPr="00B552AA">
        <w:rPr>
          <w:rFonts w:cs="Arial"/>
          <w:sz w:val="24"/>
          <w:lang w:val="sl-SI" w:eastAsia="sl-SI"/>
        </w:rPr>
        <w:t>.</w:t>
      </w:r>
      <w:r w:rsidR="004D4C0B" w:rsidRPr="004D4C0B">
        <w:rPr>
          <w:rFonts w:asciiTheme="minorHAnsi" w:eastAsiaTheme="minorHAnsi" w:hAnsiTheme="minorHAnsi" w:cstheme="minorHAnsi"/>
          <w:sz w:val="22"/>
          <w:szCs w:val="22"/>
          <w:lang w:val="sl-SI"/>
        </w:rPr>
        <w:t xml:space="preserve"> </w:t>
      </w:r>
      <w:r w:rsidR="004D4C0B" w:rsidRPr="004D4C0B">
        <w:rPr>
          <w:rFonts w:cs="Arial"/>
          <w:sz w:val="24"/>
          <w:lang w:val="sl-SI" w:eastAsia="sl-SI"/>
        </w:rPr>
        <w:t>Sredstva za Bloudkova priznanja se zagotavljajo s proračunom Republike Slovenije</w:t>
      </w:r>
      <w:r w:rsidR="0018560B">
        <w:rPr>
          <w:rFonts w:cs="Arial"/>
          <w:sz w:val="24"/>
          <w:lang w:val="sl-SI" w:eastAsia="sl-SI"/>
        </w:rPr>
        <w:t xml:space="preserve"> v okviru </w:t>
      </w:r>
      <w:r w:rsidR="00D464AF">
        <w:rPr>
          <w:rFonts w:cs="Arial"/>
          <w:sz w:val="24"/>
          <w:lang w:val="sl-SI" w:eastAsia="sl-SI"/>
        </w:rPr>
        <w:t>l</w:t>
      </w:r>
      <w:r w:rsidR="0018560B">
        <w:rPr>
          <w:rFonts w:cs="Arial"/>
          <w:sz w:val="24"/>
          <w:lang w:val="sl-SI" w:eastAsia="sl-SI"/>
        </w:rPr>
        <w:t>etnega programa športa. O</w:t>
      </w:r>
      <w:r w:rsidR="004D4C0B" w:rsidRPr="004D4C0B">
        <w:rPr>
          <w:rFonts w:cs="Arial"/>
          <w:sz w:val="24"/>
          <w:lang w:val="sl-SI" w:eastAsia="sl-SI"/>
        </w:rPr>
        <w:t xml:space="preserve">dbor za podeljevanje Bloudkovih priznanj v okviru vsako letnih zagotovljenih </w:t>
      </w:r>
      <w:r w:rsidR="0018560B">
        <w:rPr>
          <w:rFonts w:cs="Arial"/>
          <w:sz w:val="24"/>
          <w:lang w:val="sl-SI" w:eastAsia="sl-SI"/>
        </w:rPr>
        <w:t xml:space="preserve">finančnih </w:t>
      </w:r>
      <w:r w:rsidR="004D4C0B" w:rsidRPr="004D4C0B">
        <w:rPr>
          <w:rFonts w:cs="Arial"/>
          <w:sz w:val="24"/>
          <w:lang w:val="sl-SI" w:eastAsia="sl-SI"/>
        </w:rPr>
        <w:t>sredstev določi denarno višino Bloudkove nagrade</w:t>
      </w:r>
      <w:r w:rsidR="00073C5C">
        <w:rPr>
          <w:rFonts w:cs="Arial"/>
          <w:sz w:val="24"/>
          <w:lang w:val="sl-SI" w:eastAsia="sl-SI"/>
        </w:rPr>
        <w:t>.</w:t>
      </w:r>
      <w:r w:rsidR="004D4C0B" w:rsidRPr="004D4C0B">
        <w:rPr>
          <w:rFonts w:cs="Arial"/>
          <w:sz w:val="24"/>
          <w:lang w:val="sl-SI" w:eastAsia="sl-SI"/>
        </w:rPr>
        <w:t xml:space="preserve"> </w:t>
      </w:r>
    </w:p>
    <w:p w14:paraId="082E2F83" w14:textId="77777777" w:rsidR="00CE10A1" w:rsidRPr="00CE10A1" w:rsidRDefault="00CE10A1" w:rsidP="00CE10A1">
      <w:pPr>
        <w:spacing w:line="288" w:lineRule="auto"/>
        <w:jc w:val="both"/>
        <w:rPr>
          <w:rFonts w:cs="Arial"/>
          <w:sz w:val="24"/>
          <w:lang w:val="sl-SI" w:eastAsia="sl-SI"/>
        </w:rPr>
      </w:pPr>
    </w:p>
    <w:p w14:paraId="6EE174F3" w14:textId="77777777" w:rsidR="00CE10A1" w:rsidRPr="00CE10A1" w:rsidRDefault="00CE10A1" w:rsidP="00BE124C">
      <w:pPr>
        <w:numPr>
          <w:ilvl w:val="0"/>
          <w:numId w:val="12"/>
        </w:numPr>
        <w:spacing w:line="288" w:lineRule="auto"/>
        <w:ind w:left="0" w:right="5"/>
        <w:jc w:val="both"/>
        <w:rPr>
          <w:rFonts w:cs="Arial"/>
          <w:b/>
          <w:sz w:val="24"/>
          <w:lang w:val="sl-SI"/>
        </w:rPr>
      </w:pPr>
      <w:r w:rsidRPr="00CE10A1">
        <w:rPr>
          <w:rFonts w:cs="Arial"/>
          <w:b/>
          <w:sz w:val="24"/>
          <w:lang w:val="sl-SI"/>
        </w:rPr>
        <w:t xml:space="preserve">NAVEDBA, DA SO SREDSTVA ZA IZVAJANJE ZAKONA V DRŽAVNEM PRORAČUNU ZAGOTOVLJENA, ČE PREDLOG TEGA ZAKONA PREDVIDEVA PORABO PRORAČUNSKIH SREDSTEV V OBDOBJU, ZA KATERO JE BIL DRŽAVNI PRORAČUN ŽE SPREJET </w:t>
      </w:r>
    </w:p>
    <w:p w14:paraId="5A508F9A" w14:textId="77777777" w:rsidR="00210324" w:rsidRPr="00210324" w:rsidRDefault="00847AD2" w:rsidP="00210324">
      <w:pPr>
        <w:autoSpaceDE w:val="0"/>
        <w:autoSpaceDN w:val="0"/>
        <w:adjustRightInd w:val="0"/>
        <w:spacing w:line="240" w:lineRule="auto"/>
        <w:jc w:val="both"/>
        <w:rPr>
          <w:rFonts w:cs="Arial"/>
          <w:sz w:val="24"/>
          <w:lang w:val="sl-SI" w:eastAsia="sl-SI"/>
        </w:rPr>
      </w:pPr>
      <w:r>
        <w:rPr>
          <w:rFonts w:cs="Arial"/>
          <w:sz w:val="24"/>
          <w:lang w:val="sl-SI" w:eastAsia="sl-SI"/>
        </w:rPr>
        <w:t>/</w:t>
      </w:r>
    </w:p>
    <w:p w14:paraId="5FA1F490" w14:textId="77777777" w:rsidR="00CE10A1" w:rsidRPr="00CE10A1" w:rsidRDefault="00CE10A1" w:rsidP="00CE10A1">
      <w:pPr>
        <w:spacing w:line="288" w:lineRule="auto"/>
        <w:jc w:val="both"/>
        <w:rPr>
          <w:rFonts w:cs="Arial"/>
          <w:sz w:val="24"/>
          <w:lang w:val="sl-SI"/>
        </w:rPr>
      </w:pPr>
    </w:p>
    <w:p w14:paraId="63302E8C" w14:textId="77777777" w:rsidR="00CE10A1" w:rsidRPr="00CE10A1" w:rsidRDefault="00CE10A1" w:rsidP="00BE124C">
      <w:pPr>
        <w:numPr>
          <w:ilvl w:val="0"/>
          <w:numId w:val="12"/>
        </w:numPr>
        <w:spacing w:line="288" w:lineRule="auto"/>
        <w:ind w:left="0" w:right="5"/>
        <w:jc w:val="both"/>
        <w:rPr>
          <w:rFonts w:cs="Arial"/>
          <w:b/>
          <w:sz w:val="24"/>
          <w:lang w:val="sl-SI"/>
        </w:rPr>
      </w:pPr>
      <w:r w:rsidRPr="00CE10A1">
        <w:rPr>
          <w:rFonts w:cs="Arial"/>
          <w:b/>
          <w:sz w:val="24"/>
          <w:lang w:val="sl-SI"/>
        </w:rPr>
        <w:t xml:space="preserve">PRIKAZ UREDITVE V DRUGIH PRAVNIH SISTEMIH IN PRILAGOJENOST PREDLAGANE UREDITVE PRAVU EVROPSKE UNIJE </w:t>
      </w:r>
    </w:p>
    <w:p w14:paraId="4A76A2D3" w14:textId="77777777" w:rsidR="00CE10A1" w:rsidRPr="00CE10A1" w:rsidRDefault="00CE10A1" w:rsidP="00CE10A1">
      <w:pPr>
        <w:spacing w:line="288" w:lineRule="auto"/>
        <w:jc w:val="both"/>
        <w:rPr>
          <w:rFonts w:cs="Arial"/>
          <w:sz w:val="24"/>
          <w:lang w:val="sl-SI"/>
        </w:rPr>
      </w:pPr>
    </w:p>
    <w:p w14:paraId="44515D0E" w14:textId="77777777" w:rsidR="00FA06B8" w:rsidRPr="00317575" w:rsidRDefault="00FA06B8" w:rsidP="00BE124C">
      <w:pPr>
        <w:pStyle w:val="Naslovpredpisa"/>
        <w:numPr>
          <w:ilvl w:val="0"/>
          <w:numId w:val="12"/>
        </w:numPr>
        <w:spacing w:before="0" w:after="0" w:line="240" w:lineRule="atLeast"/>
        <w:ind w:left="0"/>
        <w:jc w:val="both"/>
        <w:rPr>
          <w:sz w:val="24"/>
          <w:szCs w:val="24"/>
          <w:lang w:eastAsia="en-US"/>
        </w:rPr>
      </w:pPr>
      <w:r w:rsidRPr="00317575">
        <w:rPr>
          <w:sz w:val="24"/>
          <w:szCs w:val="24"/>
          <w:lang w:eastAsia="en-US"/>
        </w:rPr>
        <w:t>PRESOJA POSLEDIC, KI JIH BO IMEL SPREJEM ZAKONA:</w:t>
      </w:r>
    </w:p>
    <w:p w14:paraId="006BCB37" w14:textId="77777777" w:rsidR="00FA06B8" w:rsidRPr="00317575" w:rsidRDefault="00FA06B8" w:rsidP="00FA06B8">
      <w:pPr>
        <w:pStyle w:val="Odsek"/>
        <w:tabs>
          <w:tab w:val="clear" w:pos="720"/>
        </w:tabs>
        <w:spacing w:line="240" w:lineRule="atLeast"/>
        <w:jc w:val="left"/>
        <w:rPr>
          <w:rFonts w:cs="Arial"/>
          <w:sz w:val="24"/>
          <w:szCs w:val="24"/>
        </w:rPr>
      </w:pPr>
      <w:r w:rsidRPr="00317575">
        <w:rPr>
          <w:rFonts w:cs="Arial"/>
          <w:sz w:val="24"/>
          <w:szCs w:val="24"/>
        </w:rPr>
        <w:t xml:space="preserve">6.1 Presoja administrativnih posledic </w:t>
      </w:r>
    </w:p>
    <w:p w14:paraId="425FAA63" w14:textId="77777777" w:rsidR="00FA06B8" w:rsidRPr="00317575" w:rsidRDefault="00FA06B8" w:rsidP="00FA06B8">
      <w:pPr>
        <w:pStyle w:val="Naslovpredpisa"/>
        <w:spacing w:line="240" w:lineRule="atLeast"/>
        <w:jc w:val="left"/>
        <w:rPr>
          <w:sz w:val="24"/>
          <w:szCs w:val="24"/>
        </w:rPr>
      </w:pPr>
      <w:r w:rsidRPr="00317575">
        <w:rPr>
          <w:sz w:val="24"/>
          <w:szCs w:val="24"/>
        </w:rPr>
        <w:t>a) v postopkih oziroma poslovanju javne uprave ali pravosodnih organov:</w:t>
      </w:r>
    </w:p>
    <w:p w14:paraId="6B1874A6" w14:textId="77777777" w:rsidR="00FA06B8" w:rsidRDefault="00FA06B8" w:rsidP="00FA06B8">
      <w:pPr>
        <w:spacing w:line="240" w:lineRule="atLeast"/>
        <w:jc w:val="both"/>
        <w:rPr>
          <w:rFonts w:cs="Arial"/>
          <w:sz w:val="24"/>
          <w:lang w:val="sl-SI" w:eastAsia="sl-SI"/>
        </w:rPr>
      </w:pPr>
      <w:r w:rsidRPr="00317575">
        <w:rPr>
          <w:rFonts w:cs="Arial"/>
          <w:sz w:val="24"/>
          <w:lang w:val="sl-SI" w:eastAsia="sl-SI"/>
        </w:rPr>
        <w:t>Zakon ne bo imel posledic v postopkih oziroma poslovanju javne uprave ali pravosodnih organov.</w:t>
      </w:r>
    </w:p>
    <w:p w14:paraId="2440040F" w14:textId="77777777" w:rsidR="00FA06B8" w:rsidRPr="00317575" w:rsidRDefault="00FA06B8" w:rsidP="00FA06B8">
      <w:pPr>
        <w:spacing w:line="240" w:lineRule="atLeast"/>
        <w:jc w:val="both"/>
        <w:rPr>
          <w:rFonts w:cs="Arial"/>
          <w:sz w:val="24"/>
          <w:lang w:val="sl-SI" w:eastAsia="sl-SI"/>
        </w:rPr>
      </w:pPr>
    </w:p>
    <w:p w14:paraId="46E881C0" w14:textId="77777777" w:rsidR="00FA06B8" w:rsidRPr="00317575" w:rsidRDefault="00FA06B8" w:rsidP="00FA06B8">
      <w:pPr>
        <w:pStyle w:val="Naslovpredpisa"/>
        <w:spacing w:line="240" w:lineRule="atLeast"/>
        <w:jc w:val="left"/>
        <w:rPr>
          <w:sz w:val="24"/>
          <w:szCs w:val="24"/>
        </w:rPr>
      </w:pPr>
      <w:r w:rsidRPr="00317575">
        <w:rPr>
          <w:sz w:val="24"/>
          <w:szCs w:val="24"/>
        </w:rPr>
        <w:t>b) pri obveznostih strank do javne uprave ali pravosodnih organov:</w:t>
      </w:r>
    </w:p>
    <w:p w14:paraId="60C67578" w14:textId="77777777" w:rsidR="00FA06B8" w:rsidRPr="00317575" w:rsidRDefault="00FA06B8" w:rsidP="00FA06B8">
      <w:pPr>
        <w:spacing w:line="240" w:lineRule="atLeast"/>
        <w:jc w:val="both"/>
        <w:rPr>
          <w:rFonts w:cs="Arial"/>
          <w:sz w:val="24"/>
          <w:lang w:val="sl-SI" w:eastAsia="sl-SI"/>
        </w:rPr>
      </w:pPr>
      <w:r w:rsidRPr="00317575">
        <w:rPr>
          <w:rFonts w:cs="Arial"/>
          <w:sz w:val="24"/>
          <w:lang w:val="sl-SI" w:eastAsia="sl-SI"/>
        </w:rPr>
        <w:t>Zakon ne bo imel posledic pri obveznostih strank do javne uprave ali pravosodnih organov.</w:t>
      </w:r>
    </w:p>
    <w:p w14:paraId="38956AD0" w14:textId="77777777" w:rsidR="00FA06B8" w:rsidRPr="00317575" w:rsidRDefault="00FA06B8" w:rsidP="00FA06B8">
      <w:pPr>
        <w:pStyle w:val="Odsek"/>
        <w:tabs>
          <w:tab w:val="clear" w:pos="720"/>
        </w:tabs>
        <w:spacing w:line="240" w:lineRule="atLeast"/>
        <w:jc w:val="left"/>
        <w:rPr>
          <w:rFonts w:cs="Arial"/>
          <w:sz w:val="24"/>
          <w:szCs w:val="24"/>
        </w:rPr>
      </w:pPr>
      <w:r w:rsidRPr="00317575">
        <w:rPr>
          <w:rFonts w:cs="Arial"/>
          <w:sz w:val="24"/>
          <w:szCs w:val="24"/>
        </w:rPr>
        <w:t>6.2 Presoja posledic za okolje, vključno s prostorskimi in varstvenimi vidiki, in sicer za:</w:t>
      </w:r>
    </w:p>
    <w:p w14:paraId="572F8ED1" w14:textId="77777777" w:rsidR="00FA06B8" w:rsidRDefault="00FA06B8" w:rsidP="00FA06B8">
      <w:pPr>
        <w:pStyle w:val="Naslovpredpisa"/>
        <w:spacing w:before="0" w:after="0" w:line="240" w:lineRule="atLeast"/>
        <w:jc w:val="left"/>
        <w:rPr>
          <w:b w:val="0"/>
          <w:sz w:val="20"/>
          <w:szCs w:val="20"/>
        </w:rPr>
      </w:pPr>
    </w:p>
    <w:p w14:paraId="5686DF49" w14:textId="77777777" w:rsidR="00FA06B8" w:rsidRPr="00317575" w:rsidRDefault="00FA06B8" w:rsidP="00FA06B8">
      <w:pPr>
        <w:spacing w:line="240" w:lineRule="atLeast"/>
        <w:jc w:val="both"/>
        <w:rPr>
          <w:rFonts w:cs="Arial"/>
          <w:sz w:val="24"/>
          <w:lang w:val="sl-SI" w:eastAsia="sl-SI"/>
        </w:rPr>
      </w:pPr>
      <w:r w:rsidRPr="00317575">
        <w:rPr>
          <w:rFonts w:cs="Arial"/>
          <w:sz w:val="24"/>
          <w:lang w:val="sl-SI" w:eastAsia="sl-SI"/>
        </w:rPr>
        <w:t xml:space="preserve">Zakon ne bo imel posledic za okolje. </w:t>
      </w:r>
    </w:p>
    <w:p w14:paraId="0F30DAED" w14:textId="77777777" w:rsidR="00FA06B8" w:rsidRPr="00A64E1D" w:rsidRDefault="00FA06B8" w:rsidP="00FA06B8">
      <w:pPr>
        <w:pStyle w:val="Naslovpredpisa"/>
        <w:spacing w:before="0" w:after="0" w:line="240" w:lineRule="atLeast"/>
        <w:jc w:val="left"/>
        <w:rPr>
          <w:b w:val="0"/>
          <w:sz w:val="20"/>
          <w:szCs w:val="20"/>
        </w:rPr>
      </w:pPr>
    </w:p>
    <w:p w14:paraId="604B5CAF" w14:textId="77777777" w:rsidR="00FA06B8" w:rsidRPr="00317575" w:rsidRDefault="00FA06B8" w:rsidP="00FA06B8">
      <w:pPr>
        <w:pStyle w:val="Naslovpredpisa"/>
        <w:spacing w:before="0" w:after="0" w:line="240" w:lineRule="atLeast"/>
        <w:jc w:val="left"/>
        <w:rPr>
          <w:sz w:val="24"/>
          <w:szCs w:val="24"/>
          <w:lang w:val="x-none" w:eastAsia="x-none"/>
        </w:rPr>
      </w:pPr>
      <w:r w:rsidRPr="00317575">
        <w:rPr>
          <w:sz w:val="24"/>
          <w:szCs w:val="24"/>
          <w:lang w:val="x-none" w:eastAsia="x-none"/>
        </w:rPr>
        <w:t>6.3 Presoja posledic za gospodarstvo, in sicer za:</w:t>
      </w:r>
    </w:p>
    <w:p w14:paraId="462F9451" w14:textId="77777777" w:rsidR="00FA06B8" w:rsidRDefault="00FA06B8" w:rsidP="00FA06B8">
      <w:pPr>
        <w:pStyle w:val="Naslovpredpisa"/>
        <w:spacing w:before="0" w:after="0" w:line="240" w:lineRule="atLeast"/>
        <w:jc w:val="both"/>
        <w:rPr>
          <w:b w:val="0"/>
          <w:color w:val="FF0000"/>
          <w:sz w:val="20"/>
          <w:szCs w:val="20"/>
        </w:rPr>
      </w:pPr>
    </w:p>
    <w:p w14:paraId="2A59D319" w14:textId="77777777" w:rsidR="00FA06B8" w:rsidRPr="00317575" w:rsidRDefault="00FA06B8" w:rsidP="00FA06B8">
      <w:pPr>
        <w:spacing w:line="240" w:lineRule="atLeast"/>
        <w:jc w:val="both"/>
        <w:rPr>
          <w:rFonts w:cs="Arial"/>
          <w:sz w:val="24"/>
          <w:lang w:val="sl-SI" w:eastAsia="sl-SI"/>
        </w:rPr>
      </w:pPr>
      <w:r w:rsidRPr="00317575">
        <w:rPr>
          <w:rFonts w:cs="Arial"/>
          <w:sz w:val="24"/>
          <w:lang w:val="sl-SI" w:eastAsia="sl-SI"/>
        </w:rPr>
        <w:t>Zakon ne bo imel posledic za gospodarstvo.</w:t>
      </w:r>
    </w:p>
    <w:p w14:paraId="53044098" w14:textId="77777777" w:rsidR="00FA06B8" w:rsidRPr="00A64E1D" w:rsidRDefault="00FA06B8" w:rsidP="00FA06B8">
      <w:pPr>
        <w:pStyle w:val="Naslovpredpisa"/>
        <w:spacing w:before="0" w:after="0" w:line="240" w:lineRule="atLeast"/>
        <w:jc w:val="both"/>
        <w:rPr>
          <w:b w:val="0"/>
          <w:sz w:val="20"/>
          <w:szCs w:val="20"/>
        </w:rPr>
      </w:pPr>
    </w:p>
    <w:p w14:paraId="652EF13E" w14:textId="77777777" w:rsidR="00FA06B8" w:rsidRPr="00317575" w:rsidRDefault="00FA06B8" w:rsidP="00FA06B8">
      <w:pPr>
        <w:pStyle w:val="Naslovpredpisa"/>
        <w:spacing w:before="0" w:after="0" w:line="240" w:lineRule="atLeast"/>
        <w:jc w:val="left"/>
        <w:rPr>
          <w:sz w:val="24"/>
          <w:szCs w:val="24"/>
          <w:lang w:val="x-none" w:eastAsia="x-none"/>
        </w:rPr>
      </w:pPr>
      <w:r w:rsidRPr="00317575">
        <w:rPr>
          <w:sz w:val="24"/>
          <w:szCs w:val="24"/>
          <w:lang w:val="x-none" w:eastAsia="x-none"/>
        </w:rPr>
        <w:t>6.4 Presoja posledic za socialno področje, in sicer za:</w:t>
      </w:r>
    </w:p>
    <w:p w14:paraId="54E9B230" w14:textId="77777777" w:rsidR="00FA06B8" w:rsidRPr="00317575" w:rsidRDefault="00FA06B8" w:rsidP="00FA06B8">
      <w:pPr>
        <w:spacing w:line="240" w:lineRule="atLeast"/>
        <w:jc w:val="both"/>
        <w:rPr>
          <w:rFonts w:cs="Arial"/>
          <w:sz w:val="24"/>
          <w:lang w:val="sl-SI" w:eastAsia="sl-SI"/>
        </w:rPr>
      </w:pPr>
    </w:p>
    <w:p w14:paraId="2465AD09" w14:textId="77777777" w:rsidR="00FA06B8" w:rsidRPr="00317575" w:rsidRDefault="00FA06B8" w:rsidP="00FA06B8">
      <w:pPr>
        <w:pStyle w:val="Naslovpredpisa"/>
        <w:spacing w:before="0" w:after="0" w:line="240" w:lineRule="atLeast"/>
        <w:jc w:val="left"/>
        <w:rPr>
          <w:sz w:val="24"/>
          <w:szCs w:val="24"/>
          <w:lang w:val="x-none" w:eastAsia="x-none"/>
        </w:rPr>
      </w:pPr>
      <w:r w:rsidRPr="00317575">
        <w:rPr>
          <w:sz w:val="24"/>
          <w:szCs w:val="24"/>
          <w:lang w:val="x-none" w:eastAsia="x-none"/>
        </w:rPr>
        <w:t>6.5 Presoja posledic za dokumente razvojnega načrtovanja, in sicer za:</w:t>
      </w:r>
    </w:p>
    <w:p w14:paraId="6BAC04B0" w14:textId="77777777" w:rsidR="00FA06B8" w:rsidRDefault="00FA06B8" w:rsidP="00FA06B8">
      <w:pPr>
        <w:pStyle w:val="Naslovpredpisa"/>
        <w:spacing w:before="0" w:after="0" w:line="240" w:lineRule="atLeast"/>
        <w:jc w:val="both"/>
        <w:rPr>
          <w:b w:val="0"/>
          <w:sz w:val="20"/>
          <w:szCs w:val="20"/>
        </w:rPr>
      </w:pPr>
    </w:p>
    <w:p w14:paraId="413CCCA6" w14:textId="77777777" w:rsidR="00FA06B8" w:rsidRPr="00317575" w:rsidRDefault="00FA06B8" w:rsidP="00FA06B8">
      <w:pPr>
        <w:pStyle w:val="Naslovpredpisa"/>
        <w:spacing w:before="0" w:after="0" w:line="240" w:lineRule="atLeast"/>
        <w:jc w:val="both"/>
        <w:rPr>
          <w:b w:val="0"/>
          <w:sz w:val="24"/>
          <w:szCs w:val="24"/>
        </w:rPr>
      </w:pPr>
      <w:r w:rsidRPr="00317575">
        <w:rPr>
          <w:b w:val="0"/>
          <w:sz w:val="24"/>
          <w:szCs w:val="24"/>
        </w:rPr>
        <w:t>Zakon ne bo imel posledic za dokumente razvojnega načrtovanja.</w:t>
      </w:r>
    </w:p>
    <w:p w14:paraId="5483C7C2" w14:textId="77777777" w:rsidR="00FA06B8" w:rsidRPr="00A64E1D" w:rsidRDefault="00FA06B8" w:rsidP="00FA06B8">
      <w:pPr>
        <w:pStyle w:val="Naslovpredpisa"/>
        <w:spacing w:before="0" w:after="0" w:line="240" w:lineRule="atLeast"/>
        <w:jc w:val="left"/>
        <w:rPr>
          <w:b w:val="0"/>
          <w:sz w:val="20"/>
          <w:szCs w:val="20"/>
        </w:rPr>
      </w:pPr>
    </w:p>
    <w:p w14:paraId="5E9333F1" w14:textId="77777777" w:rsidR="00FA06B8" w:rsidRPr="00317575" w:rsidRDefault="00FA06B8" w:rsidP="00FA06B8">
      <w:pPr>
        <w:pStyle w:val="Naslovpredpisa"/>
        <w:spacing w:before="0" w:after="0" w:line="240" w:lineRule="atLeast"/>
        <w:jc w:val="left"/>
        <w:rPr>
          <w:sz w:val="24"/>
          <w:szCs w:val="24"/>
          <w:lang w:val="x-none" w:eastAsia="x-none"/>
        </w:rPr>
      </w:pPr>
      <w:r w:rsidRPr="00317575">
        <w:rPr>
          <w:sz w:val="24"/>
          <w:szCs w:val="24"/>
          <w:lang w:val="x-none" w:eastAsia="x-none"/>
        </w:rPr>
        <w:t xml:space="preserve">6.6 Presoja posledic za druga področja: </w:t>
      </w:r>
    </w:p>
    <w:p w14:paraId="503C95EB" w14:textId="77777777" w:rsidR="00FA06B8" w:rsidRPr="00317575" w:rsidRDefault="00FA06B8" w:rsidP="00FA06B8">
      <w:pPr>
        <w:pStyle w:val="Naslovpredpisa"/>
        <w:spacing w:before="0" w:after="0" w:line="240" w:lineRule="atLeast"/>
        <w:jc w:val="both"/>
        <w:rPr>
          <w:b w:val="0"/>
          <w:sz w:val="24"/>
          <w:szCs w:val="24"/>
        </w:rPr>
      </w:pPr>
    </w:p>
    <w:p w14:paraId="3F502B64" w14:textId="77777777" w:rsidR="00FA06B8" w:rsidRPr="00317575" w:rsidRDefault="00FA06B8" w:rsidP="00FA06B8">
      <w:pPr>
        <w:pStyle w:val="Naslovpredpisa"/>
        <w:spacing w:before="0" w:after="0" w:line="240" w:lineRule="atLeast"/>
        <w:jc w:val="both"/>
        <w:rPr>
          <w:b w:val="0"/>
          <w:sz w:val="24"/>
          <w:szCs w:val="24"/>
        </w:rPr>
      </w:pPr>
      <w:r w:rsidRPr="00317575">
        <w:rPr>
          <w:b w:val="0"/>
          <w:sz w:val="24"/>
          <w:szCs w:val="24"/>
        </w:rPr>
        <w:t xml:space="preserve">Zakon ne bo imel posledic na drugih področjih. </w:t>
      </w:r>
    </w:p>
    <w:p w14:paraId="019D7F10" w14:textId="77777777" w:rsidR="00FA06B8" w:rsidRPr="00A64E1D" w:rsidRDefault="00FA06B8" w:rsidP="00FA06B8">
      <w:pPr>
        <w:pStyle w:val="Naslovpredpisa"/>
        <w:spacing w:before="0" w:after="0" w:line="240" w:lineRule="atLeast"/>
        <w:jc w:val="left"/>
        <w:rPr>
          <w:sz w:val="20"/>
          <w:szCs w:val="20"/>
        </w:rPr>
      </w:pPr>
    </w:p>
    <w:p w14:paraId="1220333A" w14:textId="77777777" w:rsidR="00FA06B8" w:rsidRPr="00317575" w:rsidRDefault="00FA06B8" w:rsidP="00FA06B8">
      <w:pPr>
        <w:pStyle w:val="Naslovpredpisa"/>
        <w:spacing w:before="0" w:after="0" w:line="240" w:lineRule="atLeast"/>
        <w:jc w:val="left"/>
        <w:rPr>
          <w:sz w:val="24"/>
          <w:szCs w:val="24"/>
          <w:lang w:val="x-none" w:eastAsia="x-none"/>
        </w:rPr>
      </w:pPr>
      <w:r w:rsidRPr="00317575">
        <w:rPr>
          <w:sz w:val="24"/>
          <w:szCs w:val="24"/>
          <w:lang w:val="x-none" w:eastAsia="x-none"/>
        </w:rPr>
        <w:t>6.7 Izvajanje sprejetega predpisa:</w:t>
      </w:r>
    </w:p>
    <w:p w14:paraId="7859E433" w14:textId="77777777" w:rsidR="00FA06B8" w:rsidRDefault="00FA06B8" w:rsidP="00FA06B8">
      <w:pPr>
        <w:pStyle w:val="Naslovpredpisa"/>
        <w:spacing w:before="0" w:after="0" w:line="240" w:lineRule="atLeast"/>
        <w:jc w:val="left"/>
        <w:rPr>
          <w:sz w:val="20"/>
          <w:szCs w:val="20"/>
        </w:rPr>
      </w:pPr>
    </w:p>
    <w:p w14:paraId="2B9483B5" w14:textId="77777777" w:rsidR="00FA06B8" w:rsidRPr="00317575" w:rsidRDefault="00FA06B8" w:rsidP="00FA06B8">
      <w:pPr>
        <w:pStyle w:val="Naslovpredpisa"/>
        <w:spacing w:before="0" w:after="0" w:line="240" w:lineRule="atLeast"/>
        <w:jc w:val="left"/>
        <w:rPr>
          <w:sz w:val="24"/>
          <w:szCs w:val="24"/>
        </w:rPr>
      </w:pPr>
      <w:r w:rsidRPr="00317575">
        <w:rPr>
          <w:sz w:val="24"/>
          <w:szCs w:val="24"/>
        </w:rPr>
        <w:t>a) Predstavitev sprejetega zakona:</w:t>
      </w:r>
    </w:p>
    <w:p w14:paraId="7B8D8CB1" w14:textId="77777777" w:rsidR="00FA06B8" w:rsidRDefault="00FA06B8" w:rsidP="00FA06B8">
      <w:pPr>
        <w:pStyle w:val="Naslovpredpisa"/>
        <w:spacing w:before="0" w:after="0" w:line="240" w:lineRule="atLeast"/>
        <w:jc w:val="left"/>
        <w:rPr>
          <w:b w:val="0"/>
          <w:sz w:val="20"/>
          <w:szCs w:val="20"/>
        </w:rPr>
      </w:pPr>
    </w:p>
    <w:p w14:paraId="005B6F9F" w14:textId="77777777" w:rsidR="00FA06B8" w:rsidRPr="00317575" w:rsidRDefault="0022686F" w:rsidP="00FA06B8">
      <w:pPr>
        <w:pStyle w:val="Naslovpredpisa"/>
        <w:spacing w:before="0" w:after="0" w:line="240" w:lineRule="atLeast"/>
        <w:jc w:val="both"/>
        <w:rPr>
          <w:b w:val="0"/>
          <w:sz w:val="24"/>
          <w:szCs w:val="24"/>
        </w:rPr>
      </w:pPr>
      <w:r>
        <w:rPr>
          <w:b w:val="0"/>
          <w:sz w:val="24"/>
          <w:szCs w:val="24"/>
        </w:rPr>
        <w:t>Sprejeti zakon je bil</w:t>
      </w:r>
      <w:r w:rsidR="00FA06B8" w:rsidRPr="00317575">
        <w:rPr>
          <w:b w:val="0"/>
          <w:sz w:val="24"/>
          <w:szCs w:val="24"/>
        </w:rPr>
        <w:t xml:space="preserve"> </w:t>
      </w:r>
      <w:r w:rsidR="00417BCF">
        <w:rPr>
          <w:b w:val="0"/>
          <w:sz w:val="24"/>
          <w:szCs w:val="24"/>
        </w:rPr>
        <w:t xml:space="preserve">objavljen na spletni strani e-demokracija. </w:t>
      </w:r>
    </w:p>
    <w:p w14:paraId="4ED5CA0D" w14:textId="77777777" w:rsidR="00FA06B8" w:rsidRPr="00A64E1D" w:rsidRDefault="00FA06B8" w:rsidP="00FA06B8">
      <w:pPr>
        <w:pStyle w:val="Naslovpredpisa"/>
        <w:spacing w:before="0" w:after="0" w:line="240" w:lineRule="atLeast"/>
        <w:jc w:val="left"/>
        <w:rPr>
          <w:b w:val="0"/>
          <w:sz w:val="20"/>
          <w:szCs w:val="20"/>
        </w:rPr>
      </w:pPr>
      <w:r w:rsidRPr="00A64E1D">
        <w:rPr>
          <w:b w:val="0"/>
          <w:sz w:val="20"/>
          <w:szCs w:val="20"/>
        </w:rPr>
        <w:t xml:space="preserve"> </w:t>
      </w:r>
    </w:p>
    <w:p w14:paraId="7AB543C4" w14:textId="77777777" w:rsidR="00FA06B8" w:rsidRPr="00317575" w:rsidRDefault="00FA06B8" w:rsidP="00FA06B8">
      <w:pPr>
        <w:pStyle w:val="Naslovpredpisa"/>
        <w:spacing w:before="0" w:after="0" w:line="240" w:lineRule="atLeast"/>
        <w:jc w:val="left"/>
        <w:rPr>
          <w:sz w:val="24"/>
          <w:szCs w:val="24"/>
        </w:rPr>
      </w:pPr>
      <w:r w:rsidRPr="00317575">
        <w:rPr>
          <w:sz w:val="24"/>
          <w:szCs w:val="24"/>
        </w:rPr>
        <w:t>b) Spremljanje izvajanja sprejetega predpisa</w:t>
      </w:r>
    </w:p>
    <w:p w14:paraId="16F5A5C6" w14:textId="77777777" w:rsidR="00FA06B8" w:rsidRDefault="00FA06B8" w:rsidP="00FA06B8">
      <w:pPr>
        <w:pStyle w:val="Naslovpredpisa"/>
        <w:spacing w:before="0" w:after="0" w:line="240" w:lineRule="atLeast"/>
        <w:jc w:val="both"/>
        <w:rPr>
          <w:b w:val="0"/>
          <w:sz w:val="20"/>
          <w:szCs w:val="20"/>
        </w:rPr>
      </w:pPr>
    </w:p>
    <w:p w14:paraId="68E5623C" w14:textId="77777777" w:rsidR="00FA06B8" w:rsidRPr="00317575" w:rsidRDefault="00FA06B8" w:rsidP="00FA06B8">
      <w:pPr>
        <w:pStyle w:val="Naslovpredpisa"/>
        <w:spacing w:before="0" w:after="0" w:line="240" w:lineRule="atLeast"/>
        <w:jc w:val="both"/>
        <w:rPr>
          <w:b w:val="0"/>
          <w:sz w:val="24"/>
          <w:szCs w:val="24"/>
        </w:rPr>
      </w:pPr>
      <w:r w:rsidRPr="00317575">
        <w:rPr>
          <w:b w:val="0"/>
          <w:sz w:val="24"/>
          <w:szCs w:val="24"/>
        </w:rPr>
        <w:t xml:space="preserve">V okviru svojih pristojnosti bo izvajanje sprejetega predpisa spremljalo Ministrstvo za </w:t>
      </w:r>
      <w:r>
        <w:rPr>
          <w:b w:val="0"/>
          <w:sz w:val="24"/>
          <w:szCs w:val="24"/>
        </w:rPr>
        <w:t>izobraževanje, znanost in šport</w:t>
      </w:r>
      <w:r w:rsidRPr="00317575">
        <w:rPr>
          <w:b w:val="0"/>
          <w:sz w:val="24"/>
          <w:szCs w:val="24"/>
        </w:rPr>
        <w:t>.</w:t>
      </w:r>
    </w:p>
    <w:p w14:paraId="42F698AC" w14:textId="77777777" w:rsidR="00FA06B8" w:rsidRPr="00A64E1D" w:rsidRDefault="00FA06B8" w:rsidP="00FA06B8">
      <w:pPr>
        <w:pStyle w:val="Naslovpredpisa"/>
        <w:spacing w:before="0" w:after="0" w:line="240" w:lineRule="atLeast"/>
        <w:jc w:val="left"/>
        <w:rPr>
          <w:sz w:val="20"/>
          <w:szCs w:val="20"/>
        </w:rPr>
      </w:pPr>
    </w:p>
    <w:p w14:paraId="094BE883" w14:textId="77777777" w:rsidR="00FA06B8" w:rsidRPr="00317575" w:rsidRDefault="00FA06B8" w:rsidP="00FA06B8">
      <w:pPr>
        <w:pStyle w:val="Naslovpredpisa"/>
        <w:spacing w:before="0" w:after="0" w:line="240" w:lineRule="atLeast"/>
        <w:jc w:val="left"/>
        <w:rPr>
          <w:sz w:val="24"/>
          <w:szCs w:val="24"/>
        </w:rPr>
      </w:pPr>
      <w:r w:rsidRPr="00317575">
        <w:rPr>
          <w:sz w:val="24"/>
          <w:szCs w:val="24"/>
        </w:rPr>
        <w:t>6.8 Druge pomembne okoliščine v zvezi z vprašanji, ki jih ureja predlog zakona:</w:t>
      </w:r>
    </w:p>
    <w:p w14:paraId="40239DE4" w14:textId="77777777" w:rsidR="00FA06B8" w:rsidRPr="00A64E1D" w:rsidRDefault="00FA06B8" w:rsidP="00FA06B8">
      <w:pPr>
        <w:pStyle w:val="Naslovpredpisa"/>
        <w:spacing w:before="0" w:after="0" w:line="240" w:lineRule="atLeast"/>
        <w:jc w:val="both"/>
        <w:rPr>
          <w:sz w:val="20"/>
          <w:szCs w:val="20"/>
        </w:rPr>
      </w:pPr>
    </w:p>
    <w:p w14:paraId="316D056D" w14:textId="77777777" w:rsidR="00FA06B8" w:rsidRPr="00317575" w:rsidRDefault="00FA06B8" w:rsidP="00FA06B8">
      <w:pPr>
        <w:pStyle w:val="Naslovpredpisa"/>
        <w:spacing w:before="0" w:after="0" w:line="240" w:lineRule="atLeast"/>
        <w:jc w:val="both"/>
        <w:rPr>
          <w:b w:val="0"/>
          <w:sz w:val="24"/>
          <w:szCs w:val="24"/>
        </w:rPr>
      </w:pPr>
      <w:r w:rsidRPr="00317575">
        <w:rPr>
          <w:b w:val="0"/>
          <w:sz w:val="24"/>
          <w:szCs w:val="24"/>
        </w:rPr>
        <w:t>V zvezi z vprašanji, ki jih ureja predlog zakona, ni drugih pomembnih okoliščin.</w:t>
      </w:r>
    </w:p>
    <w:p w14:paraId="3E75F905" w14:textId="77777777" w:rsidR="00FA06B8" w:rsidRPr="00317575" w:rsidRDefault="00FA06B8" w:rsidP="00FA06B8">
      <w:pPr>
        <w:spacing w:line="288" w:lineRule="auto"/>
        <w:jc w:val="both"/>
        <w:rPr>
          <w:rFonts w:cs="Arial"/>
          <w:b/>
          <w:sz w:val="24"/>
          <w:lang w:val="sl-SI"/>
        </w:rPr>
      </w:pPr>
    </w:p>
    <w:p w14:paraId="4EDF0729" w14:textId="77777777" w:rsidR="00FA06B8" w:rsidRPr="00317575" w:rsidRDefault="00FA06B8" w:rsidP="00BE124C">
      <w:pPr>
        <w:pStyle w:val="Naslovpredpisa"/>
        <w:numPr>
          <w:ilvl w:val="0"/>
          <w:numId w:val="12"/>
        </w:numPr>
        <w:spacing w:before="0" w:after="0" w:line="240" w:lineRule="atLeast"/>
        <w:ind w:left="0"/>
        <w:jc w:val="both"/>
        <w:rPr>
          <w:sz w:val="24"/>
          <w:szCs w:val="24"/>
          <w:lang w:eastAsia="en-US"/>
        </w:rPr>
      </w:pPr>
      <w:r w:rsidRPr="00317575">
        <w:rPr>
          <w:sz w:val="24"/>
          <w:szCs w:val="24"/>
          <w:lang w:eastAsia="en-US"/>
        </w:rPr>
        <w:t>PRIKAZ SODELOVANJA JAVNOSTI PRI PRIPRAVI PREDLOGA ZAKONA:</w:t>
      </w:r>
    </w:p>
    <w:p w14:paraId="5D22A1A2" w14:textId="77777777" w:rsidR="00FA06B8" w:rsidRPr="00317575" w:rsidRDefault="00FA06B8" w:rsidP="00FA06B8">
      <w:pPr>
        <w:pStyle w:val="Naslovpredpisa"/>
        <w:spacing w:before="0" w:after="0" w:line="240" w:lineRule="atLeast"/>
        <w:jc w:val="both"/>
        <w:rPr>
          <w:b w:val="0"/>
          <w:sz w:val="24"/>
          <w:szCs w:val="24"/>
        </w:rPr>
      </w:pPr>
    </w:p>
    <w:p w14:paraId="149FB9B7" w14:textId="77777777" w:rsidR="00FA06B8" w:rsidRPr="00B24130" w:rsidRDefault="00FA06B8" w:rsidP="00FA06B8">
      <w:pPr>
        <w:pStyle w:val="Naslovpredpisa"/>
        <w:spacing w:before="0" w:after="0" w:line="240" w:lineRule="atLeast"/>
        <w:jc w:val="both"/>
        <w:rPr>
          <w:b w:val="0"/>
          <w:sz w:val="20"/>
          <w:szCs w:val="20"/>
        </w:rPr>
      </w:pPr>
    </w:p>
    <w:p w14:paraId="4EA4709B" w14:textId="77777777" w:rsidR="00FA06B8" w:rsidRPr="00A04442" w:rsidRDefault="00FA06B8" w:rsidP="00BE124C">
      <w:pPr>
        <w:pStyle w:val="Odstavekseznama"/>
        <w:numPr>
          <w:ilvl w:val="0"/>
          <w:numId w:val="14"/>
        </w:numPr>
        <w:spacing w:line="288" w:lineRule="auto"/>
        <w:ind w:left="0" w:right="5" w:firstLine="0"/>
        <w:jc w:val="both"/>
        <w:rPr>
          <w:rFonts w:ascii="Arial" w:hAnsi="Arial" w:cs="Arial"/>
          <w:b/>
          <w:lang w:eastAsia="en-US"/>
        </w:rPr>
      </w:pPr>
      <w:r w:rsidRPr="00A04442">
        <w:rPr>
          <w:rFonts w:ascii="Arial" w:hAnsi="Arial" w:cs="Arial"/>
          <w:b/>
          <w:lang w:eastAsia="en-US"/>
        </w:rPr>
        <w:t xml:space="preserve">PODATEK O ZUNANJEM STROKOVNJAKU OZIROMA PRAVNI OSEBI, KI JE SODELOVALA PRI PRIPRAVI PREDLOGA ZAKONA (OSEBNO IME IN NAZIV FIZIČNE OSEBE ALI FIRMA IN NASLOV PRAVNE OSEBE) </w:t>
      </w:r>
    </w:p>
    <w:p w14:paraId="1580BCF5" w14:textId="77777777" w:rsidR="00FA06B8" w:rsidRPr="00CE10A1" w:rsidRDefault="00FA06B8" w:rsidP="00FA06B8">
      <w:pPr>
        <w:spacing w:line="288" w:lineRule="auto"/>
        <w:ind w:left="364" w:right="5" w:hanging="360"/>
        <w:rPr>
          <w:rFonts w:cs="Arial"/>
          <w:sz w:val="24"/>
          <w:lang w:val="sl-SI"/>
        </w:rPr>
      </w:pPr>
    </w:p>
    <w:p w14:paraId="06DDC3E5" w14:textId="77777777" w:rsidR="00FA06B8" w:rsidRPr="00780737" w:rsidRDefault="00FA06B8" w:rsidP="00FA06B8">
      <w:pPr>
        <w:spacing w:line="288" w:lineRule="auto"/>
        <w:ind w:left="364" w:right="5" w:hanging="360"/>
        <w:rPr>
          <w:rFonts w:cs="Arial"/>
          <w:sz w:val="24"/>
          <w:lang w:val="sl-SI"/>
        </w:rPr>
      </w:pPr>
    </w:p>
    <w:p w14:paraId="04B0E736" w14:textId="77777777" w:rsidR="00FA06B8" w:rsidRPr="001D6E6B" w:rsidRDefault="00FA06B8" w:rsidP="00BE124C">
      <w:pPr>
        <w:pStyle w:val="Odstavekseznama"/>
        <w:numPr>
          <w:ilvl w:val="0"/>
          <w:numId w:val="14"/>
        </w:numPr>
        <w:spacing w:line="288" w:lineRule="auto"/>
        <w:ind w:left="0" w:right="5" w:firstLine="0"/>
        <w:jc w:val="both"/>
        <w:rPr>
          <w:rFonts w:ascii="Arial" w:hAnsi="Arial" w:cs="Arial"/>
          <w:b/>
          <w:lang w:eastAsia="en-US"/>
        </w:rPr>
      </w:pPr>
      <w:r w:rsidRPr="001D6E6B">
        <w:rPr>
          <w:rFonts w:ascii="Arial" w:hAnsi="Arial" w:cs="Arial"/>
          <w:b/>
          <w:lang w:eastAsia="en-US"/>
        </w:rPr>
        <w:t xml:space="preserve">NAVEDBA, KATERI PREDSTAVNIKI PREDLAGATELJA BODO SODELOVALI PRI DELU DRŽAVNEGA ZBORA IN DELOVNIH TELES </w:t>
      </w:r>
    </w:p>
    <w:p w14:paraId="11A2ACE1" w14:textId="77777777" w:rsidR="00FA06B8" w:rsidRPr="00CE10A1" w:rsidRDefault="00FA06B8" w:rsidP="00FA06B8">
      <w:pPr>
        <w:spacing w:line="288" w:lineRule="auto"/>
        <w:ind w:left="364" w:right="5" w:hanging="360"/>
        <w:jc w:val="both"/>
        <w:rPr>
          <w:rFonts w:cs="Arial"/>
          <w:sz w:val="24"/>
          <w:lang w:val="it-IT"/>
        </w:rPr>
      </w:pPr>
    </w:p>
    <w:p w14:paraId="28CEF84D" w14:textId="77777777" w:rsidR="00FA06B8" w:rsidRPr="00CE10A1" w:rsidRDefault="00FA06B8" w:rsidP="00BE124C">
      <w:pPr>
        <w:numPr>
          <w:ilvl w:val="0"/>
          <w:numId w:val="13"/>
        </w:numPr>
        <w:spacing w:after="160" w:line="288" w:lineRule="auto"/>
        <w:ind w:left="426" w:hanging="426"/>
        <w:contextualSpacing/>
        <w:jc w:val="both"/>
        <w:rPr>
          <w:rFonts w:cs="Arial"/>
          <w:sz w:val="24"/>
          <w:lang w:val="sl-SI" w:eastAsia="sl-SI"/>
        </w:rPr>
      </w:pPr>
      <w:r w:rsidRPr="00CE10A1">
        <w:rPr>
          <w:rFonts w:cs="Arial"/>
          <w:sz w:val="24"/>
          <w:lang w:val="sl-SI" w:eastAsia="sl-SI"/>
        </w:rPr>
        <w:t>dr. Igor Papič, minister za izobraževanje, znanost in šport</w:t>
      </w:r>
    </w:p>
    <w:p w14:paraId="27185D2B" w14:textId="4D71819B" w:rsidR="00FA06B8" w:rsidRPr="00CE10A1" w:rsidRDefault="00FA06B8" w:rsidP="00BE124C">
      <w:pPr>
        <w:numPr>
          <w:ilvl w:val="0"/>
          <w:numId w:val="13"/>
        </w:numPr>
        <w:spacing w:after="160" w:line="288" w:lineRule="auto"/>
        <w:ind w:left="426" w:hanging="426"/>
        <w:contextualSpacing/>
        <w:jc w:val="both"/>
        <w:rPr>
          <w:rFonts w:cs="Arial"/>
          <w:sz w:val="24"/>
          <w:lang w:val="sl-SI" w:eastAsia="sl-SI"/>
        </w:rPr>
      </w:pPr>
      <w:r w:rsidRPr="00CE10A1">
        <w:rPr>
          <w:rFonts w:cs="Arial"/>
          <w:sz w:val="24"/>
          <w:lang w:val="sl-SI" w:eastAsia="sl-SI"/>
        </w:rPr>
        <w:t xml:space="preserve">dr. Darjo </w:t>
      </w:r>
      <w:proofErr w:type="spellStart"/>
      <w:r w:rsidRPr="00CE10A1">
        <w:rPr>
          <w:rFonts w:cs="Arial"/>
          <w:sz w:val="24"/>
          <w:lang w:val="sl-SI" w:eastAsia="sl-SI"/>
        </w:rPr>
        <w:t>Felda</w:t>
      </w:r>
      <w:proofErr w:type="spellEnd"/>
      <w:r w:rsidRPr="00CE10A1">
        <w:rPr>
          <w:rFonts w:cs="Arial"/>
          <w:sz w:val="24"/>
          <w:lang w:val="sl-SI" w:eastAsia="sl-SI"/>
        </w:rPr>
        <w:t>, državni sekretar</w:t>
      </w:r>
      <w:r w:rsidR="00E06F1F">
        <w:rPr>
          <w:rFonts w:cs="Arial"/>
          <w:sz w:val="24"/>
          <w:lang w:val="sl-SI" w:eastAsia="sl-SI"/>
        </w:rPr>
        <w:t>, Ministrstvo</w:t>
      </w:r>
      <w:r w:rsidR="00E06F1F" w:rsidRPr="00E06F1F">
        <w:rPr>
          <w:rFonts w:cs="Arial"/>
          <w:sz w:val="24"/>
          <w:lang w:val="sl-SI" w:eastAsia="sl-SI"/>
        </w:rPr>
        <w:t xml:space="preserve"> </w:t>
      </w:r>
      <w:bookmarkStart w:id="0" w:name="_GoBack"/>
      <w:bookmarkEnd w:id="0"/>
      <w:r w:rsidR="00E06F1F" w:rsidRPr="00E06F1F">
        <w:rPr>
          <w:rFonts w:cs="Arial"/>
          <w:sz w:val="24"/>
          <w:lang w:val="sl-SI" w:eastAsia="sl-SI"/>
        </w:rPr>
        <w:t>za izobraževanje, znanost in šport</w:t>
      </w:r>
      <w:r w:rsidR="00E06F1F">
        <w:rPr>
          <w:rFonts w:cs="Arial"/>
          <w:sz w:val="24"/>
          <w:lang w:val="sl-SI" w:eastAsia="sl-SI"/>
        </w:rPr>
        <w:t xml:space="preserve"> </w:t>
      </w:r>
    </w:p>
    <w:p w14:paraId="5D2725E7" w14:textId="040FCA4D" w:rsidR="00CE10A1" w:rsidRPr="00073C5C" w:rsidRDefault="00FA06B8" w:rsidP="007B11DF">
      <w:pPr>
        <w:numPr>
          <w:ilvl w:val="0"/>
          <w:numId w:val="13"/>
        </w:numPr>
        <w:spacing w:after="160" w:line="240" w:lineRule="auto"/>
        <w:ind w:left="426" w:hanging="426"/>
        <w:contextualSpacing/>
        <w:jc w:val="both"/>
        <w:rPr>
          <w:rFonts w:cs="Arial"/>
          <w:b/>
          <w:sz w:val="24"/>
          <w:lang w:val="sl-SI"/>
        </w:rPr>
      </w:pPr>
      <w:r w:rsidRPr="00073C5C">
        <w:rPr>
          <w:rFonts w:cs="Arial"/>
          <w:sz w:val="24"/>
          <w:lang w:val="sl-SI" w:eastAsia="sl-SI"/>
        </w:rPr>
        <w:t>dr.</w:t>
      </w:r>
      <w:r w:rsidR="00073C5C" w:rsidRPr="00073C5C">
        <w:rPr>
          <w:rFonts w:cs="Arial"/>
          <w:sz w:val="24"/>
          <w:lang w:val="sl-SI" w:eastAsia="sl-SI"/>
        </w:rPr>
        <w:t xml:space="preserve"> Petra Robnik</w:t>
      </w:r>
      <w:r w:rsidRPr="00073C5C">
        <w:rPr>
          <w:rFonts w:cs="Arial"/>
          <w:sz w:val="24"/>
          <w:lang w:val="sl-SI" w:eastAsia="sl-SI"/>
        </w:rPr>
        <w:t xml:space="preserve">, </w:t>
      </w:r>
      <w:proofErr w:type="spellStart"/>
      <w:r w:rsidR="00E06F1F">
        <w:rPr>
          <w:rFonts w:cs="Arial"/>
          <w:sz w:val="24"/>
          <w:lang w:val="sl-SI" w:eastAsia="sl-SI"/>
        </w:rPr>
        <w:t>v.d</w:t>
      </w:r>
      <w:proofErr w:type="spellEnd"/>
      <w:r w:rsidR="00E06F1F">
        <w:rPr>
          <w:rFonts w:cs="Arial"/>
          <w:sz w:val="24"/>
          <w:lang w:val="sl-SI" w:eastAsia="sl-SI"/>
        </w:rPr>
        <w:t>. generalne direktorice</w:t>
      </w:r>
      <w:r w:rsidR="00073C5C">
        <w:rPr>
          <w:rFonts w:cs="Arial"/>
          <w:sz w:val="24"/>
          <w:lang w:val="sl-SI" w:eastAsia="sl-SI"/>
        </w:rPr>
        <w:t xml:space="preserve"> Direktorata za šport.</w:t>
      </w:r>
      <w:r w:rsidR="00CE10A1" w:rsidRPr="00073C5C">
        <w:rPr>
          <w:rFonts w:cs="Arial"/>
          <w:b/>
          <w:sz w:val="24"/>
          <w:lang w:val="sl-SI"/>
        </w:rPr>
        <w:br w:type="page"/>
      </w:r>
    </w:p>
    <w:p w14:paraId="41E603BB" w14:textId="77777777" w:rsidR="00CE10A1" w:rsidRPr="00CE10A1" w:rsidRDefault="00CE10A1" w:rsidP="00CE10A1">
      <w:pPr>
        <w:rPr>
          <w:rFonts w:cs="Arial"/>
          <w:sz w:val="24"/>
          <w:lang w:val="sl-SI"/>
        </w:rPr>
      </w:pPr>
    </w:p>
    <w:p w14:paraId="3029FD98" w14:textId="77777777" w:rsidR="005E4B3D" w:rsidRPr="00CE10A1" w:rsidRDefault="005E4B3D" w:rsidP="005E4B3D">
      <w:pPr>
        <w:spacing w:line="288" w:lineRule="auto"/>
        <w:rPr>
          <w:rFonts w:cs="Arial"/>
          <w:b/>
          <w:sz w:val="24"/>
          <w:lang w:val="sl-SI"/>
        </w:rPr>
      </w:pPr>
      <w:r w:rsidRPr="00574C61">
        <w:rPr>
          <w:rFonts w:cs="Arial"/>
          <w:b/>
          <w:sz w:val="24"/>
          <w:lang w:val="sl-SI"/>
        </w:rPr>
        <w:t>II. BESEDILO ČLENOV</w:t>
      </w:r>
    </w:p>
    <w:p w14:paraId="55F26FD5" w14:textId="77777777" w:rsidR="005E4B3D" w:rsidRPr="00CE10A1" w:rsidRDefault="005E4B3D" w:rsidP="005E4B3D">
      <w:pPr>
        <w:rPr>
          <w:rFonts w:cs="Arial"/>
          <w:sz w:val="24"/>
          <w:lang w:val="sl-SI"/>
        </w:rPr>
      </w:pPr>
    </w:p>
    <w:p w14:paraId="50B92062" w14:textId="77777777" w:rsidR="00500F74" w:rsidRPr="0034665E" w:rsidRDefault="00BE124C" w:rsidP="00BE124C">
      <w:pPr>
        <w:numPr>
          <w:ilvl w:val="0"/>
          <w:numId w:val="15"/>
        </w:numPr>
        <w:contextualSpacing/>
        <w:jc w:val="center"/>
        <w:rPr>
          <w:rFonts w:cs="Arial"/>
          <w:b/>
          <w:bCs/>
          <w:sz w:val="24"/>
          <w:lang w:val="sl-SI"/>
        </w:rPr>
      </w:pPr>
      <w:r w:rsidRPr="0034665E">
        <w:rPr>
          <w:rFonts w:cs="Arial"/>
          <w:b/>
          <w:bCs/>
          <w:sz w:val="24"/>
          <w:lang w:val="sl-SI"/>
        </w:rPr>
        <w:t>člen</w:t>
      </w:r>
    </w:p>
    <w:p w14:paraId="691C3FEB" w14:textId="77777777" w:rsidR="0034665E" w:rsidRPr="0034665E" w:rsidRDefault="0034665E" w:rsidP="0034665E">
      <w:pPr>
        <w:ind w:left="360"/>
        <w:contextualSpacing/>
        <w:jc w:val="both"/>
        <w:rPr>
          <w:rFonts w:cs="Arial"/>
          <w:b/>
          <w:bCs/>
          <w:sz w:val="24"/>
          <w:lang w:val="sl-SI"/>
        </w:rPr>
      </w:pPr>
    </w:p>
    <w:p w14:paraId="7BCCFEEC" w14:textId="77777777" w:rsidR="0034665E" w:rsidRPr="0034665E" w:rsidRDefault="0034665E" w:rsidP="0034665E">
      <w:pPr>
        <w:ind w:left="360"/>
        <w:contextualSpacing/>
        <w:jc w:val="both"/>
        <w:rPr>
          <w:rFonts w:cs="Arial"/>
          <w:bCs/>
          <w:sz w:val="24"/>
          <w:lang w:val="sl-SI"/>
        </w:rPr>
      </w:pPr>
      <w:r w:rsidRPr="0034665E">
        <w:rPr>
          <w:rFonts w:cs="Arial"/>
          <w:bCs/>
          <w:sz w:val="24"/>
          <w:lang w:val="sl-SI"/>
        </w:rPr>
        <w:t>V Zakonu o Bloudkovih priznanjih (Uradni list RS, št. 112/05) se za 5. členom doda nov 5.a člen, ki se glasi:</w:t>
      </w:r>
    </w:p>
    <w:p w14:paraId="025C9ACD" w14:textId="77777777" w:rsidR="0034665E" w:rsidRPr="0034665E" w:rsidRDefault="0034665E" w:rsidP="0034665E">
      <w:pPr>
        <w:ind w:left="360"/>
        <w:contextualSpacing/>
        <w:jc w:val="both"/>
        <w:rPr>
          <w:rFonts w:cs="Arial"/>
          <w:bCs/>
          <w:sz w:val="24"/>
          <w:lang w:val="sl-SI"/>
        </w:rPr>
      </w:pPr>
    </w:p>
    <w:p w14:paraId="35AB4FB7" w14:textId="77777777" w:rsidR="0034665E" w:rsidRPr="0034665E" w:rsidRDefault="0034665E" w:rsidP="0034665E">
      <w:pPr>
        <w:ind w:left="360"/>
        <w:contextualSpacing/>
        <w:jc w:val="both"/>
        <w:rPr>
          <w:rFonts w:cs="Arial"/>
          <w:bCs/>
          <w:sz w:val="24"/>
          <w:lang w:val="sl-SI"/>
        </w:rPr>
      </w:pPr>
    </w:p>
    <w:p w14:paraId="081DDD87" w14:textId="77777777" w:rsidR="0034665E" w:rsidRPr="0034665E" w:rsidRDefault="0034665E" w:rsidP="0034665E">
      <w:pPr>
        <w:ind w:left="360"/>
        <w:contextualSpacing/>
        <w:jc w:val="center"/>
        <w:rPr>
          <w:rFonts w:cs="Arial"/>
          <w:bCs/>
          <w:sz w:val="24"/>
          <w:lang w:val="sl-SI"/>
        </w:rPr>
      </w:pPr>
      <w:r w:rsidRPr="0034665E">
        <w:rPr>
          <w:rFonts w:cs="Arial"/>
          <w:bCs/>
          <w:sz w:val="24"/>
          <w:lang w:val="sl-SI"/>
        </w:rPr>
        <w:t>»5. a člen</w:t>
      </w:r>
    </w:p>
    <w:p w14:paraId="7CC83771" w14:textId="77777777" w:rsidR="0034665E" w:rsidRPr="0034665E" w:rsidRDefault="0034665E" w:rsidP="0034665E">
      <w:pPr>
        <w:ind w:left="360"/>
        <w:contextualSpacing/>
        <w:jc w:val="center"/>
        <w:rPr>
          <w:rFonts w:cs="Arial"/>
          <w:bCs/>
          <w:sz w:val="24"/>
          <w:lang w:val="sl-SI"/>
        </w:rPr>
      </w:pPr>
      <w:r w:rsidRPr="0034665E">
        <w:rPr>
          <w:rFonts w:cs="Arial"/>
          <w:bCs/>
          <w:sz w:val="24"/>
          <w:lang w:val="sl-SI"/>
        </w:rPr>
        <w:t>(prejemniki Bloudkovih nagrad brez javnega razpisa)</w:t>
      </w:r>
    </w:p>
    <w:p w14:paraId="2803DB1F" w14:textId="77777777" w:rsidR="0034665E" w:rsidRPr="0034665E" w:rsidRDefault="0034665E" w:rsidP="0034665E">
      <w:pPr>
        <w:ind w:left="360"/>
        <w:contextualSpacing/>
        <w:jc w:val="both"/>
        <w:rPr>
          <w:rFonts w:cs="Arial"/>
          <w:bCs/>
          <w:sz w:val="24"/>
          <w:lang w:val="sl-SI"/>
        </w:rPr>
      </w:pPr>
    </w:p>
    <w:p w14:paraId="36F9EB7C" w14:textId="77777777" w:rsidR="0034665E" w:rsidRPr="0034665E" w:rsidRDefault="0034665E" w:rsidP="0034665E">
      <w:pPr>
        <w:ind w:left="360"/>
        <w:contextualSpacing/>
        <w:jc w:val="both"/>
        <w:rPr>
          <w:rFonts w:cs="Arial"/>
          <w:bCs/>
          <w:sz w:val="24"/>
          <w:lang w:val="sl-SI"/>
        </w:rPr>
      </w:pPr>
    </w:p>
    <w:p w14:paraId="2CCBC8DE" w14:textId="77777777" w:rsidR="0034665E" w:rsidRPr="0034665E" w:rsidRDefault="0034665E" w:rsidP="0034665E">
      <w:pPr>
        <w:ind w:left="360"/>
        <w:contextualSpacing/>
        <w:jc w:val="both"/>
        <w:rPr>
          <w:rFonts w:cs="Arial"/>
          <w:bCs/>
          <w:sz w:val="24"/>
          <w:lang w:val="sl-SI"/>
        </w:rPr>
      </w:pPr>
      <w:r w:rsidRPr="0034665E">
        <w:rPr>
          <w:rFonts w:cs="Arial"/>
          <w:bCs/>
          <w:sz w:val="24"/>
          <w:lang w:val="sl-SI"/>
        </w:rPr>
        <w:t>Ne glede na določbe tega zakona o postopku podeljevanja Bloudkovih nagrad, prejme nagrado za vrhunski mednarodni športni dosežek posameznik, ki je dobitnik olimpijske ali paraolimpijske medalje«.</w:t>
      </w:r>
    </w:p>
    <w:p w14:paraId="20E5B7CE" w14:textId="77777777" w:rsidR="0034665E" w:rsidRPr="0034665E" w:rsidRDefault="0034665E" w:rsidP="0034665E">
      <w:pPr>
        <w:ind w:left="360"/>
        <w:contextualSpacing/>
        <w:jc w:val="both"/>
        <w:rPr>
          <w:rFonts w:cs="Arial"/>
          <w:bCs/>
          <w:sz w:val="24"/>
          <w:lang w:val="sl-SI"/>
        </w:rPr>
      </w:pPr>
    </w:p>
    <w:p w14:paraId="27C9146F" w14:textId="77777777" w:rsidR="0034665E" w:rsidRPr="0034665E" w:rsidRDefault="0034665E" w:rsidP="0034665E">
      <w:pPr>
        <w:ind w:left="360"/>
        <w:contextualSpacing/>
        <w:jc w:val="both"/>
        <w:rPr>
          <w:rFonts w:cs="Arial"/>
          <w:bCs/>
          <w:sz w:val="24"/>
          <w:lang w:val="sl-SI"/>
        </w:rPr>
      </w:pPr>
    </w:p>
    <w:p w14:paraId="68219B72" w14:textId="77777777" w:rsidR="00844BB1" w:rsidRPr="0034665E" w:rsidRDefault="00BE124C" w:rsidP="00BE124C">
      <w:pPr>
        <w:numPr>
          <w:ilvl w:val="0"/>
          <w:numId w:val="15"/>
        </w:numPr>
        <w:contextualSpacing/>
        <w:jc w:val="center"/>
        <w:rPr>
          <w:rFonts w:cs="Arial"/>
          <w:b/>
          <w:bCs/>
          <w:sz w:val="24"/>
          <w:lang w:val="sl-SI"/>
        </w:rPr>
      </w:pPr>
      <w:r w:rsidRPr="0034665E">
        <w:rPr>
          <w:rFonts w:cs="Arial"/>
          <w:b/>
          <w:bCs/>
          <w:sz w:val="24"/>
          <w:lang w:val="sl-SI"/>
        </w:rPr>
        <w:t>člen</w:t>
      </w:r>
    </w:p>
    <w:p w14:paraId="6C555C4C" w14:textId="77777777" w:rsidR="0034665E" w:rsidRPr="0034665E" w:rsidRDefault="0034665E" w:rsidP="0034665E">
      <w:pPr>
        <w:ind w:left="360"/>
        <w:contextualSpacing/>
        <w:jc w:val="both"/>
        <w:rPr>
          <w:rFonts w:cs="Arial"/>
          <w:bCs/>
          <w:sz w:val="24"/>
          <w:lang w:val="sl-SI"/>
        </w:rPr>
      </w:pPr>
      <w:r w:rsidRPr="0034665E">
        <w:rPr>
          <w:rFonts w:cs="Arial"/>
          <w:bCs/>
          <w:sz w:val="24"/>
          <w:lang w:val="sl-SI"/>
        </w:rPr>
        <w:t xml:space="preserve">                                               (končna določba)</w:t>
      </w:r>
    </w:p>
    <w:p w14:paraId="21C2C16D" w14:textId="77777777" w:rsidR="0034665E" w:rsidRPr="0034665E" w:rsidRDefault="0034665E" w:rsidP="0034665E">
      <w:pPr>
        <w:ind w:left="360"/>
        <w:contextualSpacing/>
        <w:jc w:val="both"/>
        <w:rPr>
          <w:rFonts w:cs="Arial"/>
          <w:bCs/>
          <w:sz w:val="24"/>
          <w:lang w:val="sl-SI"/>
        </w:rPr>
      </w:pPr>
    </w:p>
    <w:p w14:paraId="47834924" w14:textId="77777777" w:rsidR="0034665E" w:rsidRPr="0034665E" w:rsidRDefault="0034665E" w:rsidP="0034665E">
      <w:pPr>
        <w:ind w:left="360"/>
        <w:contextualSpacing/>
        <w:jc w:val="both"/>
        <w:rPr>
          <w:rFonts w:cs="Arial"/>
          <w:bCs/>
          <w:sz w:val="24"/>
          <w:lang w:val="sl-SI"/>
        </w:rPr>
      </w:pPr>
      <w:r w:rsidRPr="0034665E">
        <w:rPr>
          <w:rFonts w:cs="Arial"/>
          <w:bCs/>
          <w:sz w:val="24"/>
          <w:lang w:val="sl-SI"/>
        </w:rPr>
        <w:t>Ta zakon začne veljati petnajsti dan po objavi v Uradnem listu Republike Slovenije.</w:t>
      </w:r>
    </w:p>
    <w:p w14:paraId="1299BC0E" w14:textId="77777777" w:rsidR="005E4B3D" w:rsidRPr="00CE10A1" w:rsidRDefault="005E4B3D" w:rsidP="005E4B3D">
      <w:pPr>
        <w:ind w:left="360"/>
        <w:contextualSpacing/>
        <w:jc w:val="both"/>
        <w:rPr>
          <w:rFonts w:cs="Arial"/>
          <w:sz w:val="24"/>
          <w:lang w:val="sl-SI"/>
        </w:rPr>
      </w:pPr>
    </w:p>
    <w:p w14:paraId="2ED00DA0" w14:textId="77777777" w:rsidR="005E4B3D" w:rsidRDefault="005E4B3D" w:rsidP="005E4B3D">
      <w:pPr>
        <w:spacing w:after="160" w:line="259" w:lineRule="auto"/>
        <w:jc w:val="both"/>
        <w:rPr>
          <w:rFonts w:eastAsiaTheme="minorHAnsi" w:cs="Arial"/>
          <w:sz w:val="24"/>
          <w:lang w:val="sl-SI"/>
        </w:rPr>
      </w:pPr>
    </w:p>
    <w:p w14:paraId="7EA770DD" w14:textId="77777777" w:rsidR="005E4B3D" w:rsidRDefault="005E4B3D" w:rsidP="005E4B3D">
      <w:pPr>
        <w:spacing w:after="160" w:line="259" w:lineRule="auto"/>
        <w:jc w:val="both"/>
        <w:rPr>
          <w:rFonts w:eastAsiaTheme="minorHAnsi" w:cs="Arial"/>
          <w:sz w:val="24"/>
          <w:lang w:val="sl-SI"/>
        </w:rPr>
      </w:pPr>
    </w:p>
    <w:p w14:paraId="78A1C1E5" w14:textId="77777777" w:rsidR="005E4B3D" w:rsidRDefault="005E4B3D" w:rsidP="005E4B3D">
      <w:pPr>
        <w:spacing w:after="160" w:line="259" w:lineRule="auto"/>
        <w:jc w:val="both"/>
        <w:rPr>
          <w:rFonts w:eastAsiaTheme="minorHAnsi" w:cs="Arial"/>
          <w:sz w:val="24"/>
          <w:lang w:val="sl-SI"/>
        </w:rPr>
      </w:pPr>
    </w:p>
    <w:p w14:paraId="709878E2" w14:textId="77777777" w:rsidR="005E4B3D" w:rsidRPr="00CE10A1" w:rsidRDefault="005E4B3D" w:rsidP="005E4B3D">
      <w:pPr>
        <w:spacing w:line="288" w:lineRule="auto"/>
        <w:ind w:left="5" w:hanging="10"/>
        <w:rPr>
          <w:rFonts w:cs="Arial"/>
          <w:b/>
          <w:sz w:val="24"/>
          <w:lang w:val="sl-SI"/>
        </w:rPr>
      </w:pPr>
      <w:r w:rsidRPr="00CE10A1">
        <w:rPr>
          <w:rFonts w:cs="Arial"/>
          <w:b/>
          <w:sz w:val="24"/>
          <w:lang w:val="sl-SI"/>
        </w:rPr>
        <w:t xml:space="preserve">II. OBRAZLOŽITVE K ČLENOM </w:t>
      </w:r>
    </w:p>
    <w:p w14:paraId="24625856" w14:textId="77777777" w:rsidR="005E4B3D" w:rsidRPr="00CE10A1" w:rsidRDefault="005E4B3D" w:rsidP="005E4B3D">
      <w:pPr>
        <w:spacing w:line="288" w:lineRule="auto"/>
        <w:ind w:left="5" w:hanging="10"/>
        <w:rPr>
          <w:rFonts w:cs="Arial"/>
          <w:sz w:val="24"/>
          <w:lang w:val="sl-SI"/>
        </w:rPr>
      </w:pPr>
    </w:p>
    <w:p w14:paraId="6BE393D0" w14:textId="77777777" w:rsidR="005E4B3D" w:rsidRDefault="005E4B3D" w:rsidP="005E4B3D">
      <w:pPr>
        <w:rPr>
          <w:rFonts w:cs="Arial"/>
          <w:sz w:val="24"/>
          <w:lang w:val="sl-SI"/>
        </w:rPr>
      </w:pPr>
    </w:p>
    <w:p w14:paraId="14AA71B9" w14:textId="77777777" w:rsidR="0034665E" w:rsidRPr="0034665E" w:rsidRDefault="0034665E" w:rsidP="0034665E">
      <w:pPr>
        <w:rPr>
          <w:rFonts w:cs="Arial"/>
          <w:b/>
          <w:bCs/>
          <w:sz w:val="24"/>
          <w:lang w:val="sl-SI"/>
        </w:rPr>
      </w:pPr>
      <w:r w:rsidRPr="0034665E">
        <w:rPr>
          <w:rFonts w:cs="Arial"/>
          <w:b/>
          <w:bCs/>
          <w:sz w:val="24"/>
          <w:lang w:val="sl-SI"/>
        </w:rPr>
        <w:t>K 1. členu:</w:t>
      </w:r>
    </w:p>
    <w:p w14:paraId="702D1D98" w14:textId="3B96A4F0" w:rsidR="00FE3BAA" w:rsidRPr="00DC005E" w:rsidRDefault="0034665E" w:rsidP="00FE3BAA">
      <w:pPr>
        <w:widowControl w:val="0"/>
        <w:overflowPunct w:val="0"/>
        <w:autoSpaceDE w:val="0"/>
        <w:autoSpaceDN w:val="0"/>
        <w:adjustRightInd w:val="0"/>
        <w:spacing w:line="260" w:lineRule="exact"/>
        <w:jc w:val="both"/>
        <w:textAlignment w:val="baseline"/>
        <w:outlineLvl w:val="3"/>
        <w:rPr>
          <w:rFonts w:cs="Arial"/>
          <w:bCs/>
          <w:sz w:val="24"/>
          <w:lang w:val="sl-SI" w:eastAsia="x-none"/>
        </w:rPr>
      </w:pPr>
      <w:r w:rsidRPr="0034665E">
        <w:rPr>
          <w:rFonts w:cs="Arial"/>
          <w:bCs/>
          <w:sz w:val="24"/>
          <w:lang w:val="sl-SI"/>
        </w:rPr>
        <w:t xml:space="preserve">Z novim 5. a členom se </w:t>
      </w:r>
      <w:r w:rsidR="00FE3BAA">
        <w:rPr>
          <w:rFonts w:cs="Arial"/>
          <w:bCs/>
          <w:sz w:val="24"/>
          <w:lang w:val="sl-SI" w:eastAsia="x-none"/>
        </w:rPr>
        <w:t>n</w:t>
      </w:r>
      <w:r w:rsidR="00FE3BAA" w:rsidRPr="00DC005E">
        <w:rPr>
          <w:rFonts w:cs="Arial"/>
          <w:bCs/>
          <w:sz w:val="24"/>
          <w:lang w:val="sl-SI" w:eastAsia="x-none"/>
        </w:rPr>
        <w:t>a področju podeljevanja Bloudkovih priznanj doda nova kategorija posameznikov, ki so kot dobitniki olimpijske ali paraolimpijske medalje avtomatično upravičeni do prejema Bloudkove nagrade za vrhunski mednarodni športni dosežek.</w:t>
      </w:r>
    </w:p>
    <w:p w14:paraId="69D9940E" w14:textId="3768729F" w:rsidR="0034665E" w:rsidRPr="0034665E" w:rsidRDefault="0034665E" w:rsidP="007B11DF">
      <w:pPr>
        <w:jc w:val="both"/>
        <w:rPr>
          <w:rFonts w:cs="Arial"/>
          <w:bCs/>
          <w:sz w:val="24"/>
          <w:lang w:val="sl-SI"/>
        </w:rPr>
      </w:pPr>
    </w:p>
    <w:p w14:paraId="5B11D2B9" w14:textId="1BF280C5" w:rsidR="0034665E" w:rsidRPr="0034665E" w:rsidRDefault="00FE3BAA" w:rsidP="007B11DF">
      <w:pPr>
        <w:jc w:val="both"/>
        <w:rPr>
          <w:rFonts w:cs="Arial"/>
          <w:bCs/>
          <w:sz w:val="24"/>
          <w:lang w:val="sl-SI"/>
        </w:rPr>
      </w:pPr>
      <w:r w:rsidRPr="00DC005E">
        <w:rPr>
          <w:rFonts w:cs="Arial"/>
          <w:bCs/>
          <w:sz w:val="24"/>
          <w:lang w:val="sl-SI" w:eastAsia="x-none"/>
        </w:rPr>
        <w:t xml:space="preserve">Nova kategorija ne vpliva na obstoječo zakonsko in podzakonsko ureditev Bloudkovih priznanj, torej na druge </w:t>
      </w:r>
      <w:r>
        <w:rPr>
          <w:rFonts w:cs="Arial"/>
          <w:bCs/>
          <w:sz w:val="24"/>
          <w:lang w:val="sl-SI" w:eastAsia="x-none"/>
        </w:rPr>
        <w:t>prejemnike Bloudkove nagrade</w:t>
      </w:r>
      <w:r w:rsidRPr="00DC005E">
        <w:rPr>
          <w:rFonts w:cs="Arial"/>
          <w:bCs/>
          <w:sz w:val="24"/>
          <w:lang w:val="sl-SI" w:eastAsia="x-none"/>
        </w:rPr>
        <w:t>,</w:t>
      </w:r>
      <w:r>
        <w:rPr>
          <w:rFonts w:cs="Arial"/>
          <w:bCs/>
          <w:sz w:val="24"/>
          <w:lang w:val="sl-SI" w:eastAsia="x-none"/>
        </w:rPr>
        <w:t xml:space="preserve"> ki so izbrani na podlagi javnega razpisa za podelitev Bloudkovih priznanj. Prav tako ne vpliva</w:t>
      </w:r>
      <w:r w:rsidRPr="00DC005E">
        <w:rPr>
          <w:rFonts w:cs="Arial"/>
          <w:bCs/>
          <w:sz w:val="24"/>
          <w:lang w:val="sl-SI" w:eastAsia="x-none"/>
        </w:rPr>
        <w:t xml:space="preserve"> na postopek izbiranja</w:t>
      </w:r>
      <w:r>
        <w:rPr>
          <w:rFonts w:cs="Arial"/>
          <w:bCs/>
          <w:sz w:val="24"/>
          <w:lang w:val="sl-SI" w:eastAsia="x-none"/>
        </w:rPr>
        <w:t xml:space="preserve"> in odločanja o prejemnikih Bloudkovih priznanj, na </w:t>
      </w:r>
      <w:r w:rsidRPr="00DC005E">
        <w:rPr>
          <w:rFonts w:cs="Arial"/>
          <w:bCs/>
          <w:sz w:val="24"/>
          <w:lang w:val="sl-SI" w:eastAsia="x-none"/>
        </w:rPr>
        <w:t xml:space="preserve">delo </w:t>
      </w:r>
      <w:r>
        <w:rPr>
          <w:rFonts w:cs="Arial"/>
          <w:bCs/>
          <w:sz w:val="24"/>
          <w:lang w:val="sl-SI" w:eastAsia="x-none"/>
        </w:rPr>
        <w:t>O</w:t>
      </w:r>
      <w:r w:rsidRPr="00DC005E">
        <w:rPr>
          <w:rFonts w:cs="Arial"/>
          <w:bCs/>
          <w:sz w:val="24"/>
          <w:lang w:val="sl-SI" w:eastAsia="x-none"/>
        </w:rPr>
        <w:t>dbora</w:t>
      </w:r>
      <w:r>
        <w:rPr>
          <w:rFonts w:cs="Arial"/>
          <w:bCs/>
          <w:sz w:val="24"/>
          <w:lang w:val="sl-SI" w:eastAsia="x-none"/>
        </w:rPr>
        <w:t xml:space="preserve"> za podeljevanje Bloudkovih priznanj</w:t>
      </w:r>
      <w:r w:rsidRPr="00DC005E">
        <w:rPr>
          <w:rFonts w:cs="Arial"/>
          <w:bCs/>
          <w:sz w:val="24"/>
          <w:lang w:val="sl-SI" w:eastAsia="x-none"/>
        </w:rPr>
        <w:t xml:space="preserve"> in </w:t>
      </w:r>
      <w:r w:rsidRPr="00B552AA">
        <w:rPr>
          <w:rFonts w:cs="Arial"/>
          <w:sz w:val="24"/>
          <w:lang w:val="sl-SI" w:eastAsia="sl-SI"/>
        </w:rPr>
        <w:t xml:space="preserve">ne prinaša finančnih posledic za </w:t>
      </w:r>
      <w:r>
        <w:rPr>
          <w:rFonts w:cs="Arial"/>
          <w:sz w:val="24"/>
          <w:lang w:val="sl-SI" w:eastAsia="sl-SI"/>
        </w:rPr>
        <w:t xml:space="preserve">državni </w:t>
      </w:r>
      <w:r w:rsidRPr="00B552AA">
        <w:rPr>
          <w:rFonts w:cs="Arial"/>
          <w:sz w:val="24"/>
          <w:lang w:val="sl-SI" w:eastAsia="sl-SI"/>
        </w:rPr>
        <w:t>proračun</w:t>
      </w:r>
      <w:r>
        <w:rPr>
          <w:rFonts w:cs="Arial"/>
          <w:sz w:val="24"/>
          <w:lang w:val="sl-SI" w:eastAsia="sl-SI"/>
        </w:rPr>
        <w:t xml:space="preserve"> Republike Slovenije</w:t>
      </w:r>
      <w:r w:rsidRPr="00B552AA">
        <w:rPr>
          <w:rFonts w:cs="Arial"/>
          <w:sz w:val="24"/>
          <w:lang w:val="sl-SI" w:eastAsia="sl-SI"/>
        </w:rPr>
        <w:t>.</w:t>
      </w:r>
      <w:r w:rsidRPr="00DC005E">
        <w:rPr>
          <w:rFonts w:cs="Arial"/>
          <w:bCs/>
          <w:sz w:val="24"/>
          <w:lang w:val="sl-SI" w:eastAsia="x-none"/>
        </w:rPr>
        <w:t xml:space="preserve"> </w:t>
      </w:r>
      <w:r w:rsidRPr="00B552AA">
        <w:rPr>
          <w:rFonts w:cs="Arial"/>
          <w:sz w:val="24"/>
          <w:lang w:val="sl-SI" w:eastAsia="sl-SI"/>
        </w:rPr>
        <w:t>Vse navedeno</w:t>
      </w:r>
      <w:r>
        <w:rPr>
          <w:rFonts w:cs="Arial"/>
          <w:sz w:val="24"/>
          <w:lang w:val="sl-SI" w:eastAsia="sl-SI"/>
        </w:rPr>
        <w:t xml:space="preserve"> bo </w:t>
      </w:r>
      <w:r w:rsidRPr="00B552AA">
        <w:rPr>
          <w:rFonts w:cs="Arial"/>
          <w:sz w:val="24"/>
          <w:lang w:val="sl-SI" w:eastAsia="sl-SI"/>
        </w:rPr>
        <w:t>poteka</w:t>
      </w:r>
      <w:r>
        <w:rPr>
          <w:rFonts w:cs="Arial"/>
          <w:sz w:val="24"/>
          <w:lang w:val="sl-SI" w:eastAsia="sl-SI"/>
        </w:rPr>
        <w:t>lo</w:t>
      </w:r>
      <w:r w:rsidRPr="00B552AA">
        <w:rPr>
          <w:rFonts w:cs="Arial"/>
          <w:sz w:val="24"/>
          <w:lang w:val="sl-SI" w:eastAsia="sl-SI"/>
        </w:rPr>
        <w:t xml:space="preserve"> kot določa </w:t>
      </w:r>
      <w:r>
        <w:rPr>
          <w:rFonts w:cs="Arial"/>
          <w:sz w:val="24"/>
          <w:lang w:val="sl-SI" w:eastAsia="sl-SI"/>
        </w:rPr>
        <w:t xml:space="preserve">veljavni </w:t>
      </w:r>
      <w:r w:rsidRPr="00B552AA">
        <w:rPr>
          <w:rFonts w:cs="Arial"/>
          <w:sz w:val="24"/>
          <w:lang w:val="sl-SI" w:eastAsia="sl-SI"/>
        </w:rPr>
        <w:t>zakon</w:t>
      </w:r>
      <w:r>
        <w:rPr>
          <w:rFonts w:cs="Arial"/>
          <w:sz w:val="24"/>
          <w:lang w:val="sl-SI" w:eastAsia="sl-SI"/>
        </w:rPr>
        <w:t>.</w:t>
      </w:r>
      <w:r w:rsidRPr="00B552AA">
        <w:rPr>
          <w:rFonts w:cs="Arial"/>
          <w:sz w:val="24"/>
          <w:lang w:val="sl-SI" w:eastAsia="sl-SI"/>
        </w:rPr>
        <w:t xml:space="preserve"> </w:t>
      </w:r>
      <w:r w:rsidR="0034665E" w:rsidRPr="0034665E">
        <w:rPr>
          <w:rFonts w:cs="Arial"/>
          <w:bCs/>
          <w:sz w:val="24"/>
          <w:lang w:val="sl-SI"/>
        </w:rPr>
        <w:t>Gre za nov vzporedni sistem, ki bo veljal zgolj za dobitnike olimpijskih ali paraolimpijskih medalj.</w:t>
      </w:r>
    </w:p>
    <w:p w14:paraId="55CDE3CA" w14:textId="4142CD0C" w:rsidR="0034665E" w:rsidRPr="0034665E" w:rsidRDefault="0034665E" w:rsidP="007B11DF">
      <w:pPr>
        <w:jc w:val="both"/>
        <w:rPr>
          <w:rFonts w:cs="Arial"/>
          <w:bCs/>
          <w:sz w:val="24"/>
          <w:lang w:val="sl-SI"/>
        </w:rPr>
      </w:pPr>
      <w:r w:rsidRPr="0034665E">
        <w:rPr>
          <w:rFonts w:cs="Arial"/>
          <w:bCs/>
          <w:sz w:val="24"/>
          <w:lang w:val="sl-SI"/>
        </w:rPr>
        <w:t xml:space="preserve">Sredstva za Bloudkova priznanja se zagotavljajo s proračunom Republike Slovenije, </w:t>
      </w:r>
      <w:r w:rsidR="00FE3BAA">
        <w:rPr>
          <w:rFonts w:cs="Arial"/>
          <w:bCs/>
          <w:sz w:val="24"/>
          <w:lang w:val="sl-SI"/>
        </w:rPr>
        <w:t>O</w:t>
      </w:r>
      <w:r w:rsidRPr="0034665E">
        <w:rPr>
          <w:rFonts w:cs="Arial"/>
          <w:bCs/>
          <w:sz w:val="24"/>
          <w:lang w:val="sl-SI"/>
        </w:rPr>
        <w:t>dbor za podeljevanje Bloudkovih priznanj pa v okviru vsako letnih zagotovljenih sredstev določi denarno višino Bloudkove nagrade in Bloudkove plakete.</w:t>
      </w:r>
    </w:p>
    <w:p w14:paraId="56A89B64" w14:textId="77777777" w:rsidR="005E4B3D" w:rsidRDefault="005E4B3D" w:rsidP="007B11DF">
      <w:pPr>
        <w:jc w:val="both"/>
        <w:rPr>
          <w:rFonts w:cs="Arial"/>
          <w:sz w:val="24"/>
          <w:lang w:val="sl-SI"/>
        </w:rPr>
      </w:pPr>
    </w:p>
    <w:p w14:paraId="419C1F15" w14:textId="77777777" w:rsidR="005E4B3D" w:rsidRDefault="005E4B3D" w:rsidP="005E4B3D">
      <w:pPr>
        <w:rPr>
          <w:rFonts w:cs="Arial"/>
          <w:sz w:val="24"/>
          <w:lang w:val="sl-SI"/>
        </w:rPr>
      </w:pPr>
    </w:p>
    <w:p w14:paraId="1D6150B5" w14:textId="77777777" w:rsidR="005E4B3D" w:rsidRDefault="005E4B3D" w:rsidP="005E4B3D">
      <w:pPr>
        <w:rPr>
          <w:rFonts w:cs="Arial"/>
          <w:sz w:val="24"/>
          <w:lang w:val="sl-SI"/>
        </w:rPr>
      </w:pPr>
    </w:p>
    <w:p w14:paraId="3961EEB2" w14:textId="77777777" w:rsidR="005E4B3D" w:rsidRDefault="005E4B3D" w:rsidP="005E4B3D">
      <w:pPr>
        <w:rPr>
          <w:rFonts w:cs="Arial"/>
          <w:sz w:val="24"/>
          <w:lang w:val="sl-SI"/>
        </w:rPr>
      </w:pPr>
    </w:p>
    <w:p w14:paraId="7D0EEC51" w14:textId="77777777" w:rsidR="005E4B3D" w:rsidRDefault="005E4B3D" w:rsidP="005E4B3D">
      <w:pPr>
        <w:rPr>
          <w:rFonts w:cs="Arial"/>
          <w:b/>
          <w:sz w:val="24"/>
          <w:lang w:val="sl-SI"/>
        </w:rPr>
      </w:pPr>
    </w:p>
    <w:p w14:paraId="408CCE78" w14:textId="77777777" w:rsidR="00CE10A1" w:rsidRPr="00CE10A1" w:rsidRDefault="00CE10A1" w:rsidP="00CE10A1">
      <w:pPr>
        <w:rPr>
          <w:rFonts w:cs="Arial"/>
          <w:sz w:val="24"/>
          <w:lang w:val="sl-SI"/>
        </w:rPr>
      </w:pPr>
      <w:r w:rsidRPr="00CE10A1">
        <w:rPr>
          <w:rFonts w:cs="Arial"/>
          <w:b/>
          <w:sz w:val="24"/>
          <w:lang w:val="sl-SI"/>
        </w:rPr>
        <w:t xml:space="preserve">IV. BESEDILO ČLENOV, </w:t>
      </w:r>
      <w:r w:rsidR="00F70C9B">
        <w:rPr>
          <w:rFonts w:cs="Arial"/>
          <w:b/>
          <w:sz w:val="24"/>
          <w:lang w:val="sl-SI"/>
        </w:rPr>
        <w:t>KI SE SPREMINJAJO</w:t>
      </w:r>
    </w:p>
    <w:p w14:paraId="74D9B2EC" w14:textId="77777777" w:rsidR="00CE10A1" w:rsidRPr="00CE10A1" w:rsidRDefault="00CE10A1" w:rsidP="00CE10A1">
      <w:pPr>
        <w:rPr>
          <w:rFonts w:cs="Arial"/>
          <w:sz w:val="24"/>
          <w:lang w:val="sl-SI"/>
        </w:rPr>
      </w:pPr>
    </w:p>
    <w:p w14:paraId="5EB20610" w14:textId="77777777" w:rsidR="005844FA" w:rsidRPr="005844FA" w:rsidRDefault="005844FA" w:rsidP="00B96C51">
      <w:pPr>
        <w:pStyle w:val="alineazaodstavkom0"/>
        <w:shd w:val="clear" w:color="auto" w:fill="FFFFFF"/>
        <w:spacing w:before="0" w:beforeAutospacing="0" w:after="0" w:afterAutospacing="0"/>
        <w:jc w:val="both"/>
        <w:rPr>
          <w:rFonts w:ascii="Arial" w:hAnsi="Arial" w:cs="Arial"/>
          <w:lang w:val="it-IT" w:eastAsia="en-US"/>
        </w:rPr>
      </w:pPr>
    </w:p>
    <w:p w14:paraId="6E9F773D" w14:textId="77777777" w:rsidR="00CE10A1" w:rsidRPr="00CE10A1" w:rsidRDefault="00CE10A1" w:rsidP="00CE10A1">
      <w:pPr>
        <w:rPr>
          <w:rFonts w:cs="Arial"/>
          <w:sz w:val="24"/>
          <w:lang w:val="sl-SI"/>
        </w:rPr>
      </w:pPr>
    </w:p>
    <w:p w14:paraId="76AE60C8" w14:textId="77777777" w:rsidR="00CE10A1" w:rsidRPr="00CE10A1" w:rsidRDefault="00CE10A1" w:rsidP="00CE10A1">
      <w:pPr>
        <w:spacing w:line="288" w:lineRule="auto"/>
        <w:ind w:right="5"/>
        <w:jc w:val="both"/>
        <w:rPr>
          <w:rFonts w:cs="Arial"/>
          <w:b/>
          <w:bCs/>
          <w:sz w:val="24"/>
          <w:lang w:val="it-IT"/>
        </w:rPr>
      </w:pPr>
      <w:r w:rsidRPr="00CE10A1">
        <w:rPr>
          <w:rFonts w:cs="Arial"/>
          <w:b/>
          <w:bCs/>
          <w:sz w:val="24"/>
          <w:lang w:val="it-IT"/>
        </w:rPr>
        <w:t xml:space="preserve">V. PREDLOG, DA SE PREDLOG ZAKONA OBRAVNAVA PO NUJNEM OZIROMA SKRAJŠANEM POSTOPKU </w:t>
      </w:r>
    </w:p>
    <w:p w14:paraId="1AC3E227" w14:textId="77777777" w:rsidR="00CE10A1" w:rsidRPr="00CE10A1" w:rsidRDefault="00CE10A1" w:rsidP="00CE10A1">
      <w:pPr>
        <w:spacing w:line="288" w:lineRule="auto"/>
        <w:ind w:right="5"/>
        <w:jc w:val="both"/>
        <w:rPr>
          <w:rFonts w:cs="Arial"/>
          <w:b/>
          <w:bCs/>
          <w:sz w:val="24"/>
          <w:lang w:val="it-IT"/>
        </w:rPr>
      </w:pPr>
    </w:p>
    <w:p w14:paraId="67C7B1A1" w14:textId="77777777" w:rsidR="00B86CD4" w:rsidRPr="00B86CD4" w:rsidRDefault="00B86CD4" w:rsidP="00B86CD4">
      <w:pPr>
        <w:widowControl w:val="0"/>
        <w:overflowPunct w:val="0"/>
        <w:autoSpaceDE w:val="0"/>
        <w:autoSpaceDN w:val="0"/>
        <w:adjustRightInd w:val="0"/>
        <w:jc w:val="both"/>
        <w:textAlignment w:val="baseline"/>
        <w:rPr>
          <w:rFonts w:cs="Arial"/>
          <w:sz w:val="24"/>
          <w:lang w:val="sl-SI" w:eastAsia="sl-SI"/>
        </w:rPr>
      </w:pPr>
    </w:p>
    <w:p w14:paraId="72F667EB" w14:textId="77777777" w:rsidR="00CE10A1" w:rsidRPr="00CE10A1" w:rsidRDefault="00CE10A1" w:rsidP="00CE10A1">
      <w:pPr>
        <w:spacing w:line="288" w:lineRule="auto"/>
        <w:ind w:right="5"/>
        <w:jc w:val="both"/>
        <w:rPr>
          <w:rFonts w:cs="Arial"/>
          <w:b/>
          <w:bCs/>
          <w:sz w:val="24"/>
          <w:lang w:val="sl-SI"/>
        </w:rPr>
      </w:pPr>
    </w:p>
    <w:p w14:paraId="71FD9AEE" w14:textId="77777777" w:rsidR="00CE10A1" w:rsidRPr="00CE10A1" w:rsidRDefault="00CE10A1" w:rsidP="00CE10A1">
      <w:pPr>
        <w:spacing w:line="288" w:lineRule="auto"/>
        <w:ind w:right="5"/>
        <w:jc w:val="both"/>
        <w:rPr>
          <w:rFonts w:cs="Arial"/>
          <w:sz w:val="24"/>
          <w:lang w:val="sl-SI"/>
        </w:rPr>
      </w:pPr>
      <w:r w:rsidRPr="00CE10A1">
        <w:rPr>
          <w:rFonts w:cs="Arial"/>
          <w:b/>
          <w:bCs/>
          <w:sz w:val="24"/>
        </w:rPr>
        <w:t>VI. PRILOGE</w:t>
      </w:r>
    </w:p>
    <w:p w14:paraId="292D8058" w14:textId="77777777" w:rsidR="00CE10A1" w:rsidRPr="00CE10A1" w:rsidRDefault="00CE10A1" w:rsidP="00CE10A1">
      <w:pPr>
        <w:spacing w:after="160" w:line="259" w:lineRule="auto"/>
        <w:rPr>
          <w:rFonts w:eastAsiaTheme="minorHAnsi" w:cs="Arial"/>
          <w:sz w:val="24"/>
          <w:lang w:val="sl-SI"/>
        </w:rPr>
      </w:pPr>
    </w:p>
    <w:p w14:paraId="51A16864" w14:textId="77777777" w:rsidR="00680BE1" w:rsidRPr="007770F4" w:rsidRDefault="00680BE1" w:rsidP="00CE10A1">
      <w:pPr>
        <w:widowControl w:val="0"/>
        <w:overflowPunct w:val="0"/>
        <w:autoSpaceDE w:val="0"/>
        <w:autoSpaceDN w:val="0"/>
        <w:adjustRightInd w:val="0"/>
        <w:jc w:val="both"/>
        <w:textAlignment w:val="baseline"/>
        <w:rPr>
          <w:rFonts w:ascii="Times New Roman" w:hAnsi="Times New Roman"/>
          <w:sz w:val="24"/>
          <w:lang w:val="sl-SI"/>
        </w:rPr>
      </w:pPr>
    </w:p>
    <w:sectPr w:rsidR="00680BE1" w:rsidRPr="007770F4" w:rsidSect="00783310">
      <w:headerReference w:type="even" r:id="rId9"/>
      <w:headerReference w:type="default" r:id="rId10"/>
      <w:footerReference w:type="even" r:id="rId11"/>
      <w:footerReference w:type="default" r:id="rId12"/>
      <w:headerReference w:type="first" r:id="rId13"/>
      <w:footerReference w:type="first" r:id="rId14"/>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C87EF3" w14:textId="77777777" w:rsidR="00444558" w:rsidRDefault="00444558">
      <w:r>
        <w:separator/>
      </w:r>
    </w:p>
  </w:endnote>
  <w:endnote w:type="continuationSeparator" w:id="0">
    <w:p w14:paraId="322A9000" w14:textId="77777777" w:rsidR="00444558" w:rsidRDefault="004445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altName w:val="Franklin Gothic Medium Cond"/>
    <w:panose1 w:val="02000506040000020004"/>
    <w:charset w:val="EE"/>
    <w:family w:val="auto"/>
    <w:pitch w:val="variable"/>
    <w:sig w:usb0="A00000FF"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65A6E0" w14:textId="77777777" w:rsidR="00561588" w:rsidRDefault="00561588">
    <w:pPr>
      <w:pStyle w:val="Nog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16A17" w14:textId="77777777" w:rsidR="00561588" w:rsidRDefault="00561588">
    <w:pPr>
      <w:pStyle w:val="Nog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4D5DE" w14:textId="77777777" w:rsidR="00561588" w:rsidRDefault="00561588">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AE9B42" w14:textId="77777777" w:rsidR="00444558" w:rsidRDefault="00444558">
      <w:r>
        <w:separator/>
      </w:r>
    </w:p>
  </w:footnote>
  <w:footnote w:type="continuationSeparator" w:id="0">
    <w:p w14:paraId="25F41B30" w14:textId="77777777" w:rsidR="00444558" w:rsidRDefault="0044455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05261E" w14:textId="77777777" w:rsidR="00561588" w:rsidRDefault="00561588">
    <w:pPr>
      <w:pStyle w:val="Glav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EFC5BB" w14:textId="77777777" w:rsidR="00561588" w:rsidRPr="00110CBD" w:rsidRDefault="00561588"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A2C557" w14:textId="77777777" w:rsidR="00561588" w:rsidRPr="008F3500" w:rsidRDefault="00561588" w:rsidP="00924E3C">
    <w:pPr>
      <w:autoSpaceDE w:val="0"/>
      <w:autoSpaceDN w:val="0"/>
      <w:adjustRightInd w:val="0"/>
      <w:spacing w:line="240" w:lineRule="auto"/>
      <w:rPr>
        <w:rFonts w:ascii="Republika" w:hAnsi="Republika"/>
        <w:lang w:val="sl-SI"/>
      </w:rPr>
    </w:pPr>
    <w:r>
      <w:rPr>
        <w:noProof/>
        <w:lang w:val="sl-SI" w:eastAsia="sl-SI"/>
      </w:rPr>
      <w:drawing>
        <wp:anchor distT="0" distB="0" distL="114300" distR="114300" simplePos="0" relativeHeight="251658240" behindDoc="1" locked="0" layoutInCell="1" allowOverlap="1" wp14:anchorId="44945EC3" wp14:editId="0B0443D9">
          <wp:simplePos x="0" y="0"/>
          <wp:positionH relativeFrom="column">
            <wp:posOffset>-483870</wp:posOffset>
          </wp:positionH>
          <wp:positionV relativeFrom="paragraph">
            <wp:posOffset>4445</wp:posOffset>
          </wp:positionV>
          <wp:extent cx="2426970" cy="391795"/>
          <wp:effectExtent l="0" t="0" r="0" b="0"/>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F3500">
      <w:rPr>
        <w:noProof/>
        <w:szCs w:val="20"/>
        <w:lang w:val="sl-SI" w:eastAsia="sl-SI"/>
      </w:rPr>
      <mc:AlternateContent>
        <mc:Choice Requires="wps">
          <w:drawing>
            <wp:anchor distT="0" distB="0" distL="114300" distR="114300" simplePos="0" relativeHeight="251657216" behindDoc="1" locked="0" layoutInCell="0" allowOverlap="1" wp14:anchorId="3DAB899D" wp14:editId="78CB2532">
              <wp:simplePos x="0" y="0"/>
              <wp:positionH relativeFrom="column">
                <wp:posOffset>-431800</wp:posOffset>
              </wp:positionH>
              <wp:positionV relativeFrom="page">
                <wp:posOffset>3600450</wp:posOffset>
              </wp:positionV>
              <wp:extent cx="252095" cy="0"/>
              <wp:effectExtent l="10160" t="9525" r="13970" b="952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line w14:anchorId="3324AD12" id="Line 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KUD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S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BjAKUD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p>
  <w:p w14:paraId="097943D2" w14:textId="77777777" w:rsidR="00561588" w:rsidRPr="0028101B" w:rsidRDefault="00561588" w:rsidP="0028101B">
    <w:pPr>
      <w:pStyle w:val="Glava"/>
      <w:tabs>
        <w:tab w:val="clear" w:pos="4320"/>
        <w:tab w:val="clear" w:pos="8640"/>
        <w:tab w:val="left" w:pos="5112"/>
      </w:tabs>
      <w:spacing w:after="120" w:line="240" w:lineRule="exact"/>
      <w:rPr>
        <w:rFonts w:ascii="Republika Bold" w:hAnsi="Republika Bold"/>
        <w:b/>
        <w:caps/>
        <w:lang w:val="sl-SI"/>
      </w:rPr>
    </w:pPr>
  </w:p>
  <w:p w14:paraId="0C2B7F06" w14:textId="77777777" w:rsidR="00561588" w:rsidRDefault="00561588" w:rsidP="00924E3C">
    <w:pPr>
      <w:pStyle w:val="Glava"/>
      <w:tabs>
        <w:tab w:val="clear" w:pos="4320"/>
        <w:tab w:val="clear" w:pos="8640"/>
        <w:tab w:val="left" w:pos="5112"/>
      </w:tabs>
      <w:spacing w:before="240" w:line="240" w:lineRule="exact"/>
      <w:rPr>
        <w:rFonts w:cs="Arial"/>
        <w:sz w:val="16"/>
        <w:lang w:val="sl-SI"/>
      </w:rPr>
    </w:pPr>
  </w:p>
  <w:p w14:paraId="7BB4B157" w14:textId="77777777" w:rsidR="00561588" w:rsidRPr="008F3500" w:rsidRDefault="00561588" w:rsidP="00924E3C">
    <w:pPr>
      <w:pStyle w:val="Glava"/>
      <w:tabs>
        <w:tab w:val="clear" w:pos="4320"/>
        <w:tab w:val="clear" w:pos="8640"/>
        <w:tab w:val="left" w:pos="5112"/>
      </w:tabs>
      <w:spacing w:before="240" w:line="240" w:lineRule="exact"/>
      <w:rPr>
        <w:rFonts w:cs="Arial"/>
        <w:sz w:val="16"/>
        <w:lang w:val="sl-SI"/>
      </w:rPr>
    </w:pPr>
    <w:r>
      <w:rPr>
        <w:rFonts w:cs="Arial"/>
        <w:sz w:val="16"/>
        <w:lang w:val="sl-SI"/>
      </w:rPr>
      <w:t>Masarykova cesta 16</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01 400 52 00</w:t>
    </w:r>
  </w:p>
  <w:p w14:paraId="5E043E3B" w14:textId="77777777" w:rsidR="00561588" w:rsidRPr="008F3500" w:rsidRDefault="00561588"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01 400 53 21</w:t>
    </w:r>
    <w:r w:rsidRPr="008F3500">
      <w:rPr>
        <w:rFonts w:cs="Arial"/>
        <w:sz w:val="16"/>
        <w:lang w:val="sl-SI"/>
      </w:rPr>
      <w:t xml:space="preserve"> </w:t>
    </w:r>
  </w:p>
  <w:p w14:paraId="63D43F5D" w14:textId="77777777" w:rsidR="00561588" w:rsidRPr="008F3500" w:rsidRDefault="00561588" w:rsidP="008B6BB1">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
  <w:p w14:paraId="608FBC22" w14:textId="77777777" w:rsidR="00561588" w:rsidRPr="008F3500" w:rsidRDefault="00561588"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C25BA"/>
    <w:multiLevelType w:val="hybridMultilevel"/>
    <w:tmpl w:val="211CA102"/>
    <w:lvl w:ilvl="0" w:tplc="F36C02C8">
      <w:start w:val="49"/>
      <w:numFmt w:val="bullet"/>
      <w:lvlText w:val=""/>
      <w:lvlJc w:val="left"/>
      <w:pPr>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2" w15:restartNumberingAfterBreak="0">
    <w:nsid w:val="1C0D5666"/>
    <w:multiLevelType w:val="hybridMultilevel"/>
    <w:tmpl w:val="F2E6F1E2"/>
    <w:lvl w:ilvl="0" w:tplc="0424000F">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3C5682"/>
    <w:multiLevelType w:val="multilevel"/>
    <w:tmpl w:val="0CC2BAAE"/>
    <w:lvl w:ilvl="0">
      <w:start w:val="1"/>
      <w:numFmt w:val="upperRoman"/>
      <w:lvlText w:val="%1."/>
      <w:lvlJc w:val="left"/>
      <w:pPr>
        <w:ind w:left="1080" w:hanging="720"/>
      </w:pPr>
      <w:rPr>
        <w:rFonts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20B45FA9"/>
    <w:multiLevelType w:val="hybridMultilevel"/>
    <w:tmpl w:val="82347CAC"/>
    <w:lvl w:ilvl="0" w:tplc="1E3EAF4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C9344D4"/>
    <w:multiLevelType w:val="multilevel"/>
    <w:tmpl w:val="53880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15:restartNumberingAfterBreak="0">
    <w:nsid w:val="422004EF"/>
    <w:multiLevelType w:val="hybridMultilevel"/>
    <w:tmpl w:val="6C7C53E8"/>
    <w:lvl w:ilvl="0" w:tplc="76AC1A70">
      <w:start w:val="49"/>
      <w:numFmt w:val="bullet"/>
      <w:lvlText w:val=""/>
      <w:lvlJc w:val="left"/>
      <w:pPr>
        <w:ind w:left="360" w:hanging="360"/>
      </w:pPr>
      <w:rPr>
        <w:rFonts w:ascii="Symbol" w:eastAsia="Times New Roman" w:hAnsi="Symbol" w:cs="Times New Roman" w:hint="default"/>
      </w:rPr>
    </w:lvl>
    <w:lvl w:ilvl="1" w:tplc="75B41EBC">
      <w:numFmt w:val="bullet"/>
      <w:lvlText w:val="•"/>
      <w:lvlJc w:val="left"/>
      <w:pPr>
        <w:ind w:left="1440" w:hanging="72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4552112B"/>
    <w:multiLevelType w:val="hybridMultilevel"/>
    <w:tmpl w:val="C0FC00D8"/>
    <w:lvl w:ilvl="0" w:tplc="AD1A3CB6">
      <w:start w:val="4"/>
      <w:numFmt w:val="decimal"/>
      <w:lvlText w:val="%1."/>
      <w:lvlJc w:val="left"/>
      <w:pPr>
        <w:ind w:left="36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6428B96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1952A2F0">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14629FE">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4C7454B4">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F806AC00">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078CD21C">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0ACA347E">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277AB8D2">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0" w15:restartNumberingAfterBreak="0">
    <w:nsid w:val="460864D4"/>
    <w:multiLevelType w:val="hybridMultilevel"/>
    <w:tmpl w:val="ADE8137A"/>
    <w:lvl w:ilvl="0" w:tplc="F36C02C8">
      <w:start w:val="49"/>
      <w:numFmt w:val="bullet"/>
      <w:lvlText w:val=""/>
      <w:lvlJc w:val="left"/>
      <w:pPr>
        <w:tabs>
          <w:tab w:val="num" w:pos="720"/>
        </w:tabs>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C6C69D3"/>
    <w:multiLevelType w:val="hybridMultilevel"/>
    <w:tmpl w:val="1D8280CE"/>
    <w:lvl w:ilvl="0" w:tplc="9D08C3CA">
      <w:start w:val="1"/>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3E9200B"/>
    <w:multiLevelType w:val="hybridMultilevel"/>
    <w:tmpl w:val="5C84A39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7F5F392F"/>
    <w:multiLevelType w:val="hybridMultilevel"/>
    <w:tmpl w:val="0914A6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7"/>
    <w:lvlOverride w:ilvl="0">
      <w:startOverride w:val="1"/>
    </w:lvlOverride>
  </w:num>
  <w:num w:numId="4">
    <w:abstractNumId w:val="1"/>
  </w:num>
  <w:num w:numId="5">
    <w:abstractNumId w:val="11"/>
  </w:num>
  <w:num w:numId="6">
    <w:abstractNumId w:val="8"/>
  </w:num>
  <w:num w:numId="7">
    <w:abstractNumId w:val="12"/>
  </w:num>
  <w:num w:numId="8">
    <w:abstractNumId w:val="15"/>
  </w:num>
  <w:num w:numId="9">
    <w:abstractNumId w:val="4"/>
  </w:num>
  <w:num w:numId="10">
    <w:abstractNumId w:val="10"/>
  </w:num>
  <w:num w:numId="11">
    <w:abstractNumId w:val="13"/>
  </w:num>
  <w:num w:numId="12">
    <w:abstractNumId w:val="9"/>
  </w:num>
  <w:num w:numId="13">
    <w:abstractNumId w:val="0"/>
  </w:num>
  <w:num w:numId="14">
    <w:abstractNumId w:val="2"/>
  </w:num>
  <w:num w:numId="15">
    <w:abstractNumId w:val="14"/>
  </w:num>
  <w:num w:numId="16">
    <w:abstractNumId w:val="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4671"/>
    <w:rsid w:val="00023A88"/>
    <w:rsid w:val="00052AFC"/>
    <w:rsid w:val="00062F06"/>
    <w:rsid w:val="00071F2C"/>
    <w:rsid w:val="00073C5C"/>
    <w:rsid w:val="0008173B"/>
    <w:rsid w:val="00087976"/>
    <w:rsid w:val="00097AD6"/>
    <w:rsid w:val="000A3BAB"/>
    <w:rsid w:val="000A6C55"/>
    <w:rsid w:val="000A7238"/>
    <w:rsid w:val="000D1C31"/>
    <w:rsid w:val="000F27F0"/>
    <w:rsid w:val="0011666A"/>
    <w:rsid w:val="001357B2"/>
    <w:rsid w:val="00141684"/>
    <w:rsid w:val="001772FC"/>
    <w:rsid w:val="0018560B"/>
    <w:rsid w:val="00195655"/>
    <w:rsid w:val="001A7691"/>
    <w:rsid w:val="001F2D26"/>
    <w:rsid w:val="00202A77"/>
    <w:rsid w:val="00210324"/>
    <w:rsid w:val="00211458"/>
    <w:rsid w:val="002202C2"/>
    <w:rsid w:val="0022686F"/>
    <w:rsid w:val="0023104E"/>
    <w:rsid w:val="002417A2"/>
    <w:rsid w:val="00271CE5"/>
    <w:rsid w:val="0028101B"/>
    <w:rsid w:val="00282020"/>
    <w:rsid w:val="00283CE9"/>
    <w:rsid w:val="0028460C"/>
    <w:rsid w:val="002A5171"/>
    <w:rsid w:val="002A671F"/>
    <w:rsid w:val="002D4CC9"/>
    <w:rsid w:val="003015A3"/>
    <w:rsid w:val="00306FC1"/>
    <w:rsid w:val="003166B5"/>
    <w:rsid w:val="00341F13"/>
    <w:rsid w:val="003444B1"/>
    <w:rsid w:val="0034665E"/>
    <w:rsid w:val="00351A59"/>
    <w:rsid w:val="003636BF"/>
    <w:rsid w:val="00373E01"/>
    <w:rsid w:val="00373F7D"/>
    <w:rsid w:val="0037479F"/>
    <w:rsid w:val="003845B4"/>
    <w:rsid w:val="00387B1A"/>
    <w:rsid w:val="003C6396"/>
    <w:rsid w:val="003E1B5D"/>
    <w:rsid w:val="003E1C74"/>
    <w:rsid w:val="003E277B"/>
    <w:rsid w:val="003E3CE7"/>
    <w:rsid w:val="003E6182"/>
    <w:rsid w:val="003E6955"/>
    <w:rsid w:val="004146E2"/>
    <w:rsid w:val="00416F49"/>
    <w:rsid w:val="00417BCF"/>
    <w:rsid w:val="00425D62"/>
    <w:rsid w:val="00434CF8"/>
    <w:rsid w:val="00436A4F"/>
    <w:rsid w:val="00437CB8"/>
    <w:rsid w:val="00444558"/>
    <w:rsid w:val="00455EB5"/>
    <w:rsid w:val="004579B9"/>
    <w:rsid w:val="00463315"/>
    <w:rsid w:val="00481A99"/>
    <w:rsid w:val="00487D36"/>
    <w:rsid w:val="00491E9C"/>
    <w:rsid w:val="004B55D0"/>
    <w:rsid w:val="004D4C0B"/>
    <w:rsid w:val="004E34E9"/>
    <w:rsid w:val="004E3B3B"/>
    <w:rsid w:val="004F15F3"/>
    <w:rsid w:val="00504F26"/>
    <w:rsid w:val="0051240E"/>
    <w:rsid w:val="00513F50"/>
    <w:rsid w:val="0051651F"/>
    <w:rsid w:val="00526246"/>
    <w:rsid w:val="00540D06"/>
    <w:rsid w:val="005433D2"/>
    <w:rsid w:val="00561588"/>
    <w:rsid w:val="00566B04"/>
    <w:rsid w:val="00567106"/>
    <w:rsid w:val="00574C61"/>
    <w:rsid w:val="005844FA"/>
    <w:rsid w:val="005C4E20"/>
    <w:rsid w:val="005C5A32"/>
    <w:rsid w:val="005D255D"/>
    <w:rsid w:val="005E1D3C"/>
    <w:rsid w:val="005E4B3D"/>
    <w:rsid w:val="00605098"/>
    <w:rsid w:val="006107F7"/>
    <w:rsid w:val="006218AB"/>
    <w:rsid w:val="0062480D"/>
    <w:rsid w:val="00632253"/>
    <w:rsid w:val="00642714"/>
    <w:rsid w:val="006455CE"/>
    <w:rsid w:val="00655AF2"/>
    <w:rsid w:val="00680BE1"/>
    <w:rsid w:val="00683058"/>
    <w:rsid w:val="00684F26"/>
    <w:rsid w:val="00691985"/>
    <w:rsid w:val="00693C3C"/>
    <w:rsid w:val="006B31E3"/>
    <w:rsid w:val="006C4AE5"/>
    <w:rsid w:val="006C7287"/>
    <w:rsid w:val="006D42D9"/>
    <w:rsid w:val="006D77B2"/>
    <w:rsid w:val="006F0577"/>
    <w:rsid w:val="006F5F9C"/>
    <w:rsid w:val="006F71A6"/>
    <w:rsid w:val="007242F0"/>
    <w:rsid w:val="0073280D"/>
    <w:rsid w:val="00733017"/>
    <w:rsid w:val="00735E00"/>
    <w:rsid w:val="007604E3"/>
    <w:rsid w:val="00770C0B"/>
    <w:rsid w:val="007770F4"/>
    <w:rsid w:val="00780737"/>
    <w:rsid w:val="00783310"/>
    <w:rsid w:val="00792311"/>
    <w:rsid w:val="007932E0"/>
    <w:rsid w:val="007A4A6D"/>
    <w:rsid w:val="007B11DF"/>
    <w:rsid w:val="007D1BCF"/>
    <w:rsid w:val="007D75CF"/>
    <w:rsid w:val="007E3E82"/>
    <w:rsid w:val="007E6DC5"/>
    <w:rsid w:val="0080107A"/>
    <w:rsid w:val="008017C3"/>
    <w:rsid w:val="008245E2"/>
    <w:rsid w:val="00847AD2"/>
    <w:rsid w:val="00847D65"/>
    <w:rsid w:val="008554C7"/>
    <w:rsid w:val="00862321"/>
    <w:rsid w:val="0086735E"/>
    <w:rsid w:val="0088043C"/>
    <w:rsid w:val="008844C7"/>
    <w:rsid w:val="008906C9"/>
    <w:rsid w:val="008B6BB1"/>
    <w:rsid w:val="008C01CE"/>
    <w:rsid w:val="008C5738"/>
    <w:rsid w:val="008D04F0"/>
    <w:rsid w:val="008D45D5"/>
    <w:rsid w:val="008D4C2E"/>
    <w:rsid w:val="008D6E3D"/>
    <w:rsid w:val="008E0387"/>
    <w:rsid w:val="008E1EE3"/>
    <w:rsid w:val="008F3500"/>
    <w:rsid w:val="00910E7E"/>
    <w:rsid w:val="0091185E"/>
    <w:rsid w:val="00921F74"/>
    <w:rsid w:val="00924E3C"/>
    <w:rsid w:val="009410A8"/>
    <w:rsid w:val="00952750"/>
    <w:rsid w:val="009576E3"/>
    <w:rsid w:val="00957B0E"/>
    <w:rsid w:val="00960248"/>
    <w:rsid w:val="009612BB"/>
    <w:rsid w:val="009732BB"/>
    <w:rsid w:val="009835EF"/>
    <w:rsid w:val="00997E79"/>
    <w:rsid w:val="009A13F9"/>
    <w:rsid w:val="009E1E73"/>
    <w:rsid w:val="009F7FDA"/>
    <w:rsid w:val="00A03582"/>
    <w:rsid w:val="00A04442"/>
    <w:rsid w:val="00A125C5"/>
    <w:rsid w:val="00A1687B"/>
    <w:rsid w:val="00A175E4"/>
    <w:rsid w:val="00A23FBD"/>
    <w:rsid w:val="00A34333"/>
    <w:rsid w:val="00A40CF9"/>
    <w:rsid w:val="00A5039D"/>
    <w:rsid w:val="00A6415D"/>
    <w:rsid w:val="00A65EE7"/>
    <w:rsid w:val="00A70133"/>
    <w:rsid w:val="00A77DA4"/>
    <w:rsid w:val="00A85530"/>
    <w:rsid w:val="00A85D90"/>
    <w:rsid w:val="00AB6CD1"/>
    <w:rsid w:val="00AC354A"/>
    <w:rsid w:val="00AE53E4"/>
    <w:rsid w:val="00AE76B9"/>
    <w:rsid w:val="00AF1BEE"/>
    <w:rsid w:val="00AF47FD"/>
    <w:rsid w:val="00AF5020"/>
    <w:rsid w:val="00B0192F"/>
    <w:rsid w:val="00B10E0A"/>
    <w:rsid w:val="00B116E7"/>
    <w:rsid w:val="00B12D61"/>
    <w:rsid w:val="00B17141"/>
    <w:rsid w:val="00B31575"/>
    <w:rsid w:val="00B36462"/>
    <w:rsid w:val="00B45C52"/>
    <w:rsid w:val="00B552AA"/>
    <w:rsid w:val="00B57429"/>
    <w:rsid w:val="00B67E76"/>
    <w:rsid w:val="00B7699E"/>
    <w:rsid w:val="00B80D85"/>
    <w:rsid w:val="00B8547D"/>
    <w:rsid w:val="00B86951"/>
    <w:rsid w:val="00B86CD4"/>
    <w:rsid w:val="00B96C51"/>
    <w:rsid w:val="00BA424D"/>
    <w:rsid w:val="00BD2257"/>
    <w:rsid w:val="00BE124C"/>
    <w:rsid w:val="00C04AB1"/>
    <w:rsid w:val="00C250D5"/>
    <w:rsid w:val="00C31517"/>
    <w:rsid w:val="00C329B1"/>
    <w:rsid w:val="00C54671"/>
    <w:rsid w:val="00C765C3"/>
    <w:rsid w:val="00C90B58"/>
    <w:rsid w:val="00C92898"/>
    <w:rsid w:val="00C94B77"/>
    <w:rsid w:val="00CA0F1D"/>
    <w:rsid w:val="00CE10A1"/>
    <w:rsid w:val="00CE7514"/>
    <w:rsid w:val="00D01487"/>
    <w:rsid w:val="00D10141"/>
    <w:rsid w:val="00D15EC2"/>
    <w:rsid w:val="00D248DE"/>
    <w:rsid w:val="00D27C6C"/>
    <w:rsid w:val="00D36D5F"/>
    <w:rsid w:val="00D42566"/>
    <w:rsid w:val="00D464AF"/>
    <w:rsid w:val="00D5681C"/>
    <w:rsid w:val="00D56FF7"/>
    <w:rsid w:val="00D60023"/>
    <w:rsid w:val="00D62EBB"/>
    <w:rsid w:val="00D65ACD"/>
    <w:rsid w:val="00D74616"/>
    <w:rsid w:val="00D80E8B"/>
    <w:rsid w:val="00D8542D"/>
    <w:rsid w:val="00D9242E"/>
    <w:rsid w:val="00DC005E"/>
    <w:rsid w:val="00DC6A71"/>
    <w:rsid w:val="00DD5E39"/>
    <w:rsid w:val="00DE5B46"/>
    <w:rsid w:val="00DE66A7"/>
    <w:rsid w:val="00DF1BFD"/>
    <w:rsid w:val="00E0357D"/>
    <w:rsid w:val="00E0415D"/>
    <w:rsid w:val="00E06F1F"/>
    <w:rsid w:val="00E24EC2"/>
    <w:rsid w:val="00E27745"/>
    <w:rsid w:val="00E3022C"/>
    <w:rsid w:val="00E4052C"/>
    <w:rsid w:val="00E522CE"/>
    <w:rsid w:val="00E5468F"/>
    <w:rsid w:val="00E62C67"/>
    <w:rsid w:val="00E7049B"/>
    <w:rsid w:val="00E71FBA"/>
    <w:rsid w:val="00EB0910"/>
    <w:rsid w:val="00EB21CB"/>
    <w:rsid w:val="00EB6C03"/>
    <w:rsid w:val="00EC0E80"/>
    <w:rsid w:val="00EE1C8B"/>
    <w:rsid w:val="00EE7213"/>
    <w:rsid w:val="00EF6096"/>
    <w:rsid w:val="00F026BB"/>
    <w:rsid w:val="00F11622"/>
    <w:rsid w:val="00F240BB"/>
    <w:rsid w:val="00F43C34"/>
    <w:rsid w:val="00F46724"/>
    <w:rsid w:val="00F52539"/>
    <w:rsid w:val="00F57FED"/>
    <w:rsid w:val="00F63C6F"/>
    <w:rsid w:val="00F67212"/>
    <w:rsid w:val="00F70C9B"/>
    <w:rsid w:val="00F724D6"/>
    <w:rsid w:val="00F8406F"/>
    <w:rsid w:val="00F960EB"/>
    <w:rsid w:val="00F9700E"/>
    <w:rsid w:val="00FA06B8"/>
    <w:rsid w:val="00FC4F2A"/>
    <w:rsid w:val="00FC7DEE"/>
    <w:rsid w:val="00FE3BAA"/>
    <w:rsid w:val="00FF132F"/>
    <w:rsid w:val="00FF15F4"/>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69F1F0CE"/>
  <w15:docId w15:val="{17213EF6-8BBD-4C39-9CA7-A95D6B2173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005E"/>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link w:val="Naslov2Znak"/>
    <w:unhideWhenUsed/>
    <w:qFormat/>
    <w:rsid w:val="000A3BAB"/>
    <w:pPr>
      <w:keepNext/>
      <w:spacing w:line="240" w:lineRule="auto"/>
      <w:jc w:val="both"/>
      <w:outlineLvl w:val="1"/>
    </w:pPr>
    <w:rPr>
      <w:b/>
      <w:szCs w:val="20"/>
      <w:lang w:val="x-none" w:eastAsia="x-none"/>
    </w:rPr>
  </w:style>
  <w:style w:type="paragraph" w:styleId="Naslov4">
    <w:name w:val="heading 4"/>
    <w:basedOn w:val="Navaden"/>
    <w:next w:val="Navaden"/>
    <w:link w:val="Naslov4Znak"/>
    <w:uiPriority w:val="9"/>
    <w:unhideWhenUsed/>
    <w:qFormat/>
    <w:rsid w:val="000A3BAB"/>
    <w:pPr>
      <w:keepNext/>
      <w:spacing w:before="240" w:after="60" w:line="260" w:lineRule="exact"/>
      <w:outlineLvl w:val="3"/>
    </w:pPr>
    <w:rPr>
      <w:rFonts w:ascii="Calibri" w:hAnsi="Calibri"/>
      <w:b/>
      <w:bCs/>
      <w:sz w:val="28"/>
      <w:szCs w:val="28"/>
      <w:lang w:val="sl-SI"/>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Naslov2Znak">
    <w:name w:val="Naslov 2 Znak"/>
    <w:basedOn w:val="Privzetapisavaodstavka"/>
    <w:link w:val="Naslov2"/>
    <w:rsid w:val="000A3BAB"/>
    <w:rPr>
      <w:rFonts w:ascii="Arial" w:hAnsi="Arial"/>
      <w:b/>
      <w:lang w:val="x-none" w:eastAsia="x-none"/>
    </w:rPr>
  </w:style>
  <w:style w:type="character" w:customStyle="1" w:styleId="Naslov4Znak">
    <w:name w:val="Naslov 4 Znak"/>
    <w:basedOn w:val="Privzetapisavaodstavka"/>
    <w:link w:val="Naslov4"/>
    <w:uiPriority w:val="9"/>
    <w:rsid w:val="000A3BAB"/>
    <w:rPr>
      <w:rFonts w:ascii="Calibri" w:hAnsi="Calibri"/>
      <w:b/>
      <w:bCs/>
      <w:sz w:val="28"/>
      <w:szCs w:val="28"/>
      <w:lang w:eastAsia="en-US"/>
    </w:rPr>
  </w:style>
  <w:style w:type="numbering" w:customStyle="1" w:styleId="Brezseznama1">
    <w:name w:val="Brez seznama1"/>
    <w:next w:val="Brezseznama"/>
    <w:uiPriority w:val="99"/>
    <w:semiHidden/>
    <w:unhideWhenUsed/>
    <w:rsid w:val="000A3BAB"/>
  </w:style>
  <w:style w:type="character" w:customStyle="1" w:styleId="Naslov1Znak">
    <w:name w:val="Naslov 1 Znak"/>
    <w:aliases w:val="NASLOV Znak"/>
    <w:basedOn w:val="Privzetapisavaodstavka"/>
    <w:link w:val="Naslov1"/>
    <w:rsid w:val="000A3BAB"/>
    <w:rPr>
      <w:rFonts w:ascii="Arial" w:hAnsi="Arial"/>
      <w:b/>
      <w:kern w:val="32"/>
      <w:sz w:val="28"/>
      <w:szCs w:val="32"/>
    </w:rPr>
  </w:style>
  <w:style w:type="character" w:customStyle="1" w:styleId="GlavaZnak">
    <w:name w:val="Glava Znak"/>
    <w:basedOn w:val="Privzetapisavaodstavka"/>
    <w:link w:val="Glava"/>
    <w:rsid w:val="000A3BAB"/>
    <w:rPr>
      <w:rFonts w:ascii="Arial" w:hAnsi="Arial"/>
      <w:szCs w:val="24"/>
      <w:lang w:val="en-US" w:eastAsia="en-US"/>
    </w:rPr>
  </w:style>
  <w:style w:type="character" w:customStyle="1" w:styleId="NogaZnak">
    <w:name w:val="Noga Znak"/>
    <w:basedOn w:val="Privzetapisavaodstavka"/>
    <w:link w:val="Noga"/>
    <w:uiPriority w:val="99"/>
    <w:rsid w:val="000A3BAB"/>
    <w:rPr>
      <w:rFonts w:ascii="Arial" w:hAnsi="Arial"/>
      <w:szCs w:val="24"/>
      <w:lang w:val="en-US" w:eastAsia="en-US"/>
    </w:rPr>
  </w:style>
  <w:style w:type="table" w:customStyle="1" w:styleId="Tabelamrea1">
    <w:name w:val="Tabela – mreža1"/>
    <w:basedOn w:val="Navadnatabela"/>
    <w:next w:val="Tabelamrea"/>
    <w:rsid w:val="000A3BA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Vrstapredpisa">
    <w:name w:val="Vrsta predpisa"/>
    <w:basedOn w:val="Navaden"/>
    <w:link w:val="VrstapredpisaZnak"/>
    <w:qFormat/>
    <w:rsid w:val="000A3BA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0A3BAB"/>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0A3BAB"/>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0A3BAB"/>
    <w:rPr>
      <w:rFonts w:ascii="Arial" w:hAnsi="Arial" w:cs="Arial"/>
      <w:b/>
      <w:sz w:val="22"/>
      <w:szCs w:val="22"/>
    </w:rPr>
  </w:style>
  <w:style w:type="paragraph" w:customStyle="1" w:styleId="Poglavje">
    <w:name w:val="Poglavje"/>
    <w:basedOn w:val="Navaden"/>
    <w:qFormat/>
    <w:rsid w:val="000A3BA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0A3BAB"/>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0A3BAB"/>
    <w:rPr>
      <w:rFonts w:ascii="Arial" w:hAnsi="Arial" w:cs="Arial"/>
      <w:sz w:val="22"/>
      <w:szCs w:val="22"/>
    </w:rPr>
  </w:style>
  <w:style w:type="paragraph" w:customStyle="1" w:styleId="Oddelek">
    <w:name w:val="Oddelek"/>
    <w:basedOn w:val="Navaden"/>
    <w:link w:val="OddelekZnak1"/>
    <w:qFormat/>
    <w:rsid w:val="000A3BAB"/>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0A3BAB"/>
    <w:rPr>
      <w:rFonts w:ascii="Arial" w:hAnsi="Arial"/>
      <w:b/>
      <w:sz w:val="22"/>
      <w:szCs w:val="22"/>
      <w:lang w:val="x-none" w:eastAsia="x-none"/>
    </w:rPr>
  </w:style>
  <w:style w:type="paragraph" w:customStyle="1" w:styleId="Alineazaodstavkom">
    <w:name w:val="Alinea za odstavkom"/>
    <w:basedOn w:val="Navaden"/>
    <w:link w:val="AlineazaodstavkomZnak"/>
    <w:qFormat/>
    <w:rsid w:val="000A3BAB"/>
    <w:pPr>
      <w:numPr>
        <w:numId w:val="4"/>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0A3BAB"/>
    <w:rPr>
      <w:rFonts w:ascii="Arial" w:hAnsi="Arial"/>
      <w:sz w:val="22"/>
      <w:szCs w:val="22"/>
      <w:lang w:val="x-none" w:eastAsia="x-none"/>
    </w:rPr>
  </w:style>
  <w:style w:type="paragraph" w:customStyle="1" w:styleId="Odstavekseznama1">
    <w:name w:val="Odstavek seznama1"/>
    <w:basedOn w:val="Navaden"/>
    <w:qFormat/>
    <w:rsid w:val="000A3BAB"/>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0A3BAB"/>
    <w:pPr>
      <w:overflowPunct w:val="0"/>
      <w:autoSpaceDE w:val="0"/>
      <w:autoSpaceDN w:val="0"/>
      <w:adjustRightInd w:val="0"/>
      <w:spacing w:line="200" w:lineRule="exact"/>
      <w:ind w:left="1428" w:hanging="360"/>
      <w:jc w:val="both"/>
      <w:textAlignment w:val="baseline"/>
    </w:pPr>
    <w:rPr>
      <w:sz w:val="22"/>
      <w:szCs w:val="22"/>
      <w:lang w:val="x-none" w:eastAsia="x-none"/>
    </w:rPr>
  </w:style>
  <w:style w:type="character" w:customStyle="1" w:styleId="AlineazatokoZnak">
    <w:name w:val="Alinea za točko Znak"/>
    <w:link w:val="Alineazatoko"/>
    <w:rsid w:val="000A3BAB"/>
    <w:rPr>
      <w:rFonts w:ascii="Arial" w:hAnsi="Arial"/>
      <w:sz w:val="22"/>
      <w:szCs w:val="22"/>
      <w:lang w:val="x-none" w:eastAsia="x-none"/>
    </w:rPr>
  </w:style>
  <w:style w:type="character" w:customStyle="1" w:styleId="rkovnatokazaodstavkomZnak">
    <w:name w:val="Črkovna točka_za odstavkom Znak"/>
    <w:link w:val="rkovnatokazaodstavkom"/>
    <w:rsid w:val="000A3BAB"/>
    <w:rPr>
      <w:rFonts w:ascii="Arial" w:hAnsi="Arial"/>
    </w:rPr>
  </w:style>
  <w:style w:type="paragraph" w:customStyle="1" w:styleId="rkovnatokazaodstavkom">
    <w:name w:val="Črkovna točka_za odstavkom"/>
    <w:basedOn w:val="Navaden"/>
    <w:link w:val="rkovnatokazaodstavkomZnak"/>
    <w:qFormat/>
    <w:rsid w:val="000A3BAB"/>
    <w:pPr>
      <w:numPr>
        <w:numId w:val="3"/>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0A3BAB"/>
    <w:pPr>
      <w:numPr>
        <w:numId w:val="0"/>
      </w:numPr>
      <w:tabs>
        <w:tab w:val="num" w:pos="720"/>
      </w:tabs>
    </w:pPr>
  </w:style>
  <w:style w:type="character" w:customStyle="1" w:styleId="OdsekZnak">
    <w:name w:val="Odsek Znak"/>
    <w:basedOn w:val="OddelekZnak1"/>
    <w:link w:val="Odsek"/>
    <w:rsid w:val="000A3BAB"/>
    <w:rPr>
      <w:rFonts w:ascii="Arial" w:hAnsi="Arial"/>
      <w:b/>
      <w:sz w:val="22"/>
      <w:szCs w:val="22"/>
      <w:lang w:val="x-none" w:eastAsia="x-none"/>
    </w:rPr>
  </w:style>
  <w:style w:type="character" w:styleId="Pripombasklic">
    <w:name w:val="annotation reference"/>
    <w:rsid w:val="000A3BAB"/>
    <w:rPr>
      <w:sz w:val="16"/>
      <w:szCs w:val="16"/>
    </w:rPr>
  </w:style>
  <w:style w:type="paragraph" w:styleId="Pripombabesedilo">
    <w:name w:val="annotation text"/>
    <w:basedOn w:val="Navaden"/>
    <w:link w:val="PripombabesediloZnak"/>
    <w:rsid w:val="000A3BAB"/>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PripombabesediloZnak">
    <w:name w:val="Pripomba – besedilo Znak"/>
    <w:basedOn w:val="Privzetapisavaodstavka"/>
    <w:link w:val="Pripombabesedilo"/>
    <w:rsid w:val="000A3BAB"/>
    <w:rPr>
      <w:lang w:val="x-none" w:eastAsia="en-US"/>
    </w:rPr>
  </w:style>
  <w:style w:type="paragraph" w:styleId="Besedilooblaka">
    <w:name w:val="Balloon Text"/>
    <w:basedOn w:val="Navaden"/>
    <w:link w:val="BesedilooblakaZnak"/>
    <w:rsid w:val="000A3BAB"/>
    <w:pPr>
      <w:spacing w:line="240" w:lineRule="auto"/>
    </w:pPr>
    <w:rPr>
      <w:rFonts w:ascii="Tahoma" w:hAnsi="Tahoma"/>
      <w:sz w:val="16"/>
      <w:szCs w:val="16"/>
      <w:lang w:val="x-none"/>
    </w:rPr>
  </w:style>
  <w:style w:type="character" w:customStyle="1" w:styleId="BesedilooblakaZnak">
    <w:name w:val="Besedilo oblačka Znak"/>
    <w:basedOn w:val="Privzetapisavaodstavka"/>
    <w:link w:val="Besedilooblaka"/>
    <w:rsid w:val="000A3BAB"/>
    <w:rPr>
      <w:rFonts w:ascii="Tahoma" w:hAnsi="Tahoma"/>
      <w:sz w:val="16"/>
      <w:szCs w:val="16"/>
      <w:lang w:val="x-none" w:eastAsia="en-US"/>
    </w:rPr>
  </w:style>
  <w:style w:type="paragraph" w:styleId="Zadevapripombe">
    <w:name w:val="annotation subject"/>
    <w:basedOn w:val="Pripombabesedilo"/>
    <w:next w:val="Pripombabesedilo"/>
    <w:link w:val="ZadevapripombeZnak"/>
    <w:rsid w:val="000A3BAB"/>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rsid w:val="000A3BAB"/>
    <w:rPr>
      <w:rFonts w:ascii="Arial" w:hAnsi="Arial"/>
      <w:b/>
      <w:bCs/>
      <w:lang w:val="x-none" w:eastAsia="en-US"/>
    </w:rPr>
  </w:style>
  <w:style w:type="character" w:styleId="Krepko">
    <w:name w:val="Strong"/>
    <w:qFormat/>
    <w:rsid w:val="000A3BAB"/>
    <w:rPr>
      <w:rFonts w:cs="Times New Roman"/>
      <w:b/>
      <w:bCs/>
    </w:rPr>
  </w:style>
  <w:style w:type="character" w:customStyle="1" w:styleId="Telobesedila3Znak">
    <w:name w:val="Telo besedila 3 Znak"/>
    <w:link w:val="Telobesedila3"/>
    <w:locked/>
    <w:rsid w:val="000A3BAB"/>
    <w:rPr>
      <w:sz w:val="16"/>
      <w:lang w:val="x-none"/>
    </w:rPr>
  </w:style>
  <w:style w:type="paragraph" w:customStyle="1" w:styleId="Telobesedila31">
    <w:name w:val="Telo besedila 31"/>
    <w:basedOn w:val="Navaden"/>
    <w:next w:val="Telobesedila3"/>
    <w:rsid w:val="000A3BAB"/>
    <w:pPr>
      <w:spacing w:after="120" w:line="240" w:lineRule="auto"/>
    </w:pPr>
    <w:rPr>
      <w:rFonts w:ascii="Calibri" w:eastAsia="Calibri" w:hAnsi="Calibri"/>
      <w:sz w:val="16"/>
      <w:szCs w:val="22"/>
      <w:lang w:val="x-none"/>
    </w:rPr>
  </w:style>
  <w:style w:type="character" w:customStyle="1" w:styleId="Telobesedila3Znak1">
    <w:name w:val="Telo besedila 3 Znak1"/>
    <w:basedOn w:val="Privzetapisavaodstavka"/>
    <w:uiPriority w:val="99"/>
    <w:semiHidden/>
    <w:rsid w:val="000A3BAB"/>
    <w:rPr>
      <w:rFonts w:ascii="Arial" w:eastAsia="Times New Roman" w:hAnsi="Arial" w:cs="Times New Roman"/>
      <w:sz w:val="16"/>
      <w:szCs w:val="16"/>
    </w:rPr>
  </w:style>
  <w:style w:type="character" w:customStyle="1" w:styleId="BodyText3Char1">
    <w:name w:val="Body Text 3 Char1"/>
    <w:basedOn w:val="Privzetapisavaodstavka"/>
    <w:rsid w:val="000A3BAB"/>
    <w:rPr>
      <w:rFonts w:ascii="Arial" w:eastAsia="Times New Roman" w:hAnsi="Arial" w:cs="Times New Roman"/>
      <w:sz w:val="16"/>
      <w:szCs w:val="16"/>
    </w:rPr>
  </w:style>
  <w:style w:type="paragraph" w:customStyle="1" w:styleId="StylepodpisiLinespacingsingle">
    <w:name w:val="Style podpisi + Line spacing:  single"/>
    <w:basedOn w:val="Navaden"/>
    <w:rsid w:val="000A3BAB"/>
    <w:pPr>
      <w:tabs>
        <w:tab w:val="left" w:pos="3402"/>
      </w:tabs>
      <w:spacing w:line="240" w:lineRule="auto"/>
    </w:pPr>
    <w:rPr>
      <w:szCs w:val="20"/>
      <w:lang w:val="it-IT"/>
    </w:rPr>
  </w:style>
  <w:style w:type="paragraph" w:customStyle="1" w:styleId="Default">
    <w:name w:val="Default"/>
    <w:rsid w:val="000A3BAB"/>
    <w:pPr>
      <w:autoSpaceDE w:val="0"/>
      <w:autoSpaceDN w:val="0"/>
      <w:adjustRightInd w:val="0"/>
    </w:pPr>
    <w:rPr>
      <w:rFonts w:ascii="Arial" w:hAnsi="Arial" w:cs="Arial"/>
      <w:color w:val="000000"/>
      <w:sz w:val="24"/>
      <w:szCs w:val="24"/>
      <w:lang w:eastAsia="ko-KR"/>
    </w:rPr>
  </w:style>
  <w:style w:type="character" w:customStyle="1" w:styleId="Sprotnaopomba-besediloZnak">
    <w:name w:val="Sprotna opomba - besedilo Znak"/>
    <w:link w:val="Sprotnaopomba-besedilo"/>
    <w:uiPriority w:val="99"/>
    <w:locked/>
    <w:rsid w:val="000A3BAB"/>
    <w:rPr>
      <w:lang w:val="x-none"/>
    </w:rPr>
  </w:style>
  <w:style w:type="paragraph" w:customStyle="1" w:styleId="Sprotnaopomba-besedilo1">
    <w:name w:val="Sprotna opomba - besedilo1"/>
    <w:basedOn w:val="Navaden"/>
    <w:next w:val="Sprotnaopomba-besedilo"/>
    <w:uiPriority w:val="99"/>
    <w:rsid w:val="000A3BAB"/>
    <w:pPr>
      <w:spacing w:line="240" w:lineRule="auto"/>
    </w:pPr>
    <w:rPr>
      <w:rFonts w:ascii="Calibri" w:eastAsia="Calibri" w:hAnsi="Calibri"/>
      <w:sz w:val="22"/>
      <w:szCs w:val="22"/>
      <w:lang w:val="x-none"/>
    </w:rPr>
  </w:style>
  <w:style w:type="character" w:customStyle="1" w:styleId="Sprotnaopomba-besediloZnak1">
    <w:name w:val="Sprotna opomba - besedilo Znak1"/>
    <w:basedOn w:val="Privzetapisavaodstavka"/>
    <w:uiPriority w:val="99"/>
    <w:semiHidden/>
    <w:rsid w:val="000A3BAB"/>
    <w:rPr>
      <w:rFonts w:ascii="Arial" w:eastAsia="Times New Roman" w:hAnsi="Arial" w:cs="Times New Roman"/>
      <w:sz w:val="20"/>
      <w:szCs w:val="20"/>
    </w:rPr>
  </w:style>
  <w:style w:type="character" w:customStyle="1" w:styleId="FootnoteTextChar1">
    <w:name w:val="Footnote Text Char1"/>
    <w:basedOn w:val="Privzetapisavaodstavka"/>
    <w:rsid w:val="000A3BAB"/>
    <w:rPr>
      <w:rFonts w:ascii="Arial" w:eastAsia="Times New Roman" w:hAnsi="Arial" w:cs="Times New Roman"/>
      <w:sz w:val="20"/>
      <w:szCs w:val="20"/>
    </w:rPr>
  </w:style>
  <w:style w:type="character" w:styleId="Sprotnaopomba-sklic">
    <w:name w:val="footnote reference"/>
    <w:uiPriority w:val="99"/>
    <w:rsid w:val="000A3BAB"/>
    <w:rPr>
      <w:rFonts w:cs="Times New Roman"/>
      <w:vertAlign w:val="superscript"/>
    </w:rPr>
  </w:style>
  <w:style w:type="numbering" w:customStyle="1" w:styleId="NoList1">
    <w:name w:val="No List1"/>
    <w:next w:val="Brezseznama"/>
    <w:uiPriority w:val="99"/>
    <w:semiHidden/>
    <w:unhideWhenUsed/>
    <w:rsid w:val="000A3BAB"/>
  </w:style>
  <w:style w:type="paragraph" w:styleId="Odstavekseznama">
    <w:name w:val="List Paragraph"/>
    <w:basedOn w:val="Navaden"/>
    <w:uiPriority w:val="34"/>
    <w:qFormat/>
    <w:rsid w:val="000A3BAB"/>
    <w:pPr>
      <w:spacing w:line="240" w:lineRule="auto"/>
      <w:ind w:left="720"/>
      <w:contextualSpacing/>
    </w:pPr>
    <w:rPr>
      <w:rFonts w:ascii="Times New Roman" w:hAnsi="Times New Roman"/>
      <w:sz w:val="24"/>
      <w:lang w:val="sl-SI" w:eastAsia="sl-SI"/>
    </w:rPr>
  </w:style>
  <w:style w:type="character" w:customStyle="1" w:styleId="notranslate">
    <w:name w:val="notranslate"/>
    <w:rsid w:val="000A3BAB"/>
  </w:style>
  <w:style w:type="paragraph" w:customStyle="1" w:styleId="len">
    <w:name w:val="Člen"/>
    <w:basedOn w:val="Navaden"/>
    <w:link w:val="lenZnak"/>
    <w:qFormat/>
    <w:rsid w:val="000A3BAB"/>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0A3BAB"/>
    <w:rPr>
      <w:rFonts w:ascii="Arial" w:hAnsi="Arial"/>
      <w:b/>
      <w:sz w:val="22"/>
      <w:szCs w:val="22"/>
      <w:lang w:val="x-none" w:eastAsia="x-none"/>
    </w:rPr>
  </w:style>
  <w:style w:type="paragraph" w:customStyle="1" w:styleId="Odstavek">
    <w:name w:val="Odstavek"/>
    <w:basedOn w:val="Navaden"/>
    <w:link w:val="OdstavekZnak"/>
    <w:qFormat/>
    <w:rsid w:val="000A3BAB"/>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0A3BAB"/>
    <w:rPr>
      <w:rFonts w:ascii="Arial" w:hAnsi="Arial"/>
      <w:sz w:val="22"/>
      <w:szCs w:val="22"/>
      <w:lang w:val="x-none" w:eastAsia="x-none"/>
    </w:rPr>
  </w:style>
  <w:style w:type="paragraph" w:customStyle="1" w:styleId="lennaslov">
    <w:name w:val="Člen_naslov"/>
    <w:basedOn w:val="len"/>
    <w:qFormat/>
    <w:rsid w:val="000A3BAB"/>
    <w:pPr>
      <w:spacing w:before="0"/>
    </w:pPr>
  </w:style>
  <w:style w:type="paragraph" w:customStyle="1" w:styleId="rkovnatokazaodstavkom0">
    <w:name w:val="rkovnatokazaodstavkom"/>
    <w:basedOn w:val="Navaden"/>
    <w:rsid w:val="000A3BAB"/>
    <w:pPr>
      <w:spacing w:before="100" w:beforeAutospacing="1" w:after="100" w:afterAutospacing="1" w:line="240" w:lineRule="auto"/>
    </w:pPr>
    <w:rPr>
      <w:rFonts w:ascii="Times New Roman" w:hAnsi="Times New Roman"/>
      <w:sz w:val="24"/>
    </w:rPr>
  </w:style>
  <w:style w:type="paragraph" w:customStyle="1" w:styleId="Normal1">
    <w:name w:val="Normal1"/>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sti-art">
    <w:name w:val="sti-art"/>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Normal2">
    <w:name w:val="Normal2"/>
    <w:basedOn w:val="Navaden"/>
    <w:rsid w:val="000A3BAB"/>
    <w:pPr>
      <w:spacing w:before="100" w:beforeAutospacing="1" w:after="100" w:afterAutospacing="1" w:line="240" w:lineRule="auto"/>
    </w:pPr>
    <w:rPr>
      <w:rFonts w:ascii="Times New Roman" w:hAnsi="Times New Roman"/>
      <w:sz w:val="24"/>
      <w:lang w:val="sl-SI" w:eastAsia="sl-SI"/>
    </w:rPr>
  </w:style>
  <w:style w:type="character" w:styleId="SledenaHiperpovezava">
    <w:name w:val="FollowedHyperlink"/>
    <w:rsid w:val="000A3BAB"/>
    <w:rPr>
      <w:color w:val="954F72"/>
      <w:u w:val="single"/>
    </w:rPr>
  </w:style>
  <w:style w:type="paragraph" w:customStyle="1" w:styleId="odstavek0">
    <w:name w:val="odstavek"/>
    <w:basedOn w:val="Navaden"/>
    <w:rsid w:val="000A3BAB"/>
    <w:pPr>
      <w:spacing w:before="100" w:beforeAutospacing="1" w:after="100" w:afterAutospacing="1" w:line="240" w:lineRule="auto"/>
    </w:pPr>
    <w:rPr>
      <w:rFonts w:ascii="Times New Roman" w:hAnsi="Times New Roman"/>
      <w:sz w:val="24"/>
    </w:rPr>
  </w:style>
  <w:style w:type="paragraph" w:customStyle="1" w:styleId="len0">
    <w:name w:val="len"/>
    <w:basedOn w:val="Navaden"/>
    <w:rsid w:val="000A3BAB"/>
    <w:pPr>
      <w:spacing w:before="100" w:beforeAutospacing="1" w:after="100" w:afterAutospacing="1" w:line="240" w:lineRule="auto"/>
    </w:pPr>
    <w:rPr>
      <w:rFonts w:ascii="Times New Roman" w:hAnsi="Times New Roman"/>
      <w:sz w:val="24"/>
    </w:rPr>
  </w:style>
  <w:style w:type="character" w:customStyle="1" w:styleId="mrppsc">
    <w:name w:val="mrppsc"/>
    <w:rsid w:val="000A3BAB"/>
  </w:style>
  <w:style w:type="character" w:customStyle="1" w:styleId="highlight">
    <w:name w:val="highlight"/>
    <w:rsid w:val="000A3BAB"/>
  </w:style>
  <w:style w:type="paragraph" w:styleId="Revizija">
    <w:name w:val="Revision"/>
    <w:hidden/>
    <w:uiPriority w:val="99"/>
    <w:semiHidden/>
    <w:rsid w:val="000A3BAB"/>
    <w:rPr>
      <w:rFonts w:ascii="Arial" w:hAnsi="Arial"/>
      <w:szCs w:val="24"/>
      <w:lang w:eastAsia="en-US"/>
    </w:rPr>
  </w:style>
  <w:style w:type="paragraph" w:styleId="Telobesedila">
    <w:name w:val="Body Text"/>
    <w:basedOn w:val="Navaden"/>
    <w:link w:val="TelobesedilaZnak"/>
    <w:rsid w:val="000A3BAB"/>
    <w:pPr>
      <w:spacing w:line="240" w:lineRule="auto"/>
      <w:jc w:val="both"/>
    </w:pPr>
    <w:rPr>
      <w:lang w:val="x-none"/>
    </w:rPr>
  </w:style>
  <w:style w:type="character" w:customStyle="1" w:styleId="TelobesedilaZnak">
    <w:name w:val="Telo besedila Znak"/>
    <w:basedOn w:val="Privzetapisavaodstavka"/>
    <w:link w:val="Telobesedila"/>
    <w:rsid w:val="000A3BAB"/>
    <w:rPr>
      <w:rFonts w:ascii="Arial" w:hAnsi="Arial"/>
      <w:szCs w:val="24"/>
      <w:lang w:val="x-none" w:eastAsia="en-US"/>
    </w:rPr>
  </w:style>
  <w:style w:type="paragraph" w:styleId="Navadensplet">
    <w:name w:val="Normal (Web)"/>
    <w:basedOn w:val="Navaden"/>
    <w:uiPriority w:val="99"/>
    <w:unhideWhenUsed/>
    <w:rsid w:val="000A3BAB"/>
    <w:pPr>
      <w:spacing w:before="100" w:beforeAutospacing="1" w:after="100" w:afterAutospacing="1" w:line="240" w:lineRule="auto"/>
    </w:pPr>
    <w:rPr>
      <w:rFonts w:ascii="Times New Roman" w:hAnsi="Times New Roman"/>
      <w:sz w:val="24"/>
      <w:lang w:val="sl-SI" w:eastAsia="sl-SI"/>
    </w:rPr>
  </w:style>
  <w:style w:type="character" w:styleId="Poudarek">
    <w:name w:val="Emphasis"/>
    <w:uiPriority w:val="20"/>
    <w:qFormat/>
    <w:rsid w:val="000A3BAB"/>
    <w:rPr>
      <w:i/>
      <w:iCs/>
    </w:rPr>
  </w:style>
  <w:style w:type="paragraph" w:customStyle="1" w:styleId="ti-art">
    <w:name w:val="ti-art"/>
    <w:basedOn w:val="Navaden"/>
    <w:rsid w:val="000A3BAB"/>
    <w:pPr>
      <w:spacing w:before="100" w:beforeAutospacing="1" w:after="100" w:afterAutospacing="1" w:line="240" w:lineRule="auto"/>
    </w:pPr>
    <w:rPr>
      <w:rFonts w:ascii="Times New Roman" w:hAnsi="Times New Roman"/>
      <w:sz w:val="24"/>
    </w:rPr>
  </w:style>
  <w:style w:type="paragraph" w:customStyle="1" w:styleId="doc-ti">
    <w:name w:val="doc-ti"/>
    <w:basedOn w:val="Navaden"/>
    <w:rsid w:val="000A3BAB"/>
    <w:pPr>
      <w:spacing w:before="100" w:beforeAutospacing="1" w:after="100" w:afterAutospacing="1" w:line="240" w:lineRule="auto"/>
    </w:pPr>
    <w:rPr>
      <w:rFonts w:ascii="Times New Roman" w:hAnsi="Times New Roman"/>
      <w:sz w:val="24"/>
      <w:lang w:val="sl-SI" w:eastAsia="sl-SI"/>
    </w:rPr>
  </w:style>
  <w:style w:type="numbering" w:customStyle="1" w:styleId="NoList2">
    <w:name w:val="No List2"/>
    <w:next w:val="Brezseznama"/>
    <w:uiPriority w:val="99"/>
    <w:semiHidden/>
    <w:unhideWhenUsed/>
    <w:rsid w:val="000A3BAB"/>
  </w:style>
  <w:style w:type="numbering" w:customStyle="1" w:styleId="NoList11">
    <w:name w:val="No List11"/>
    <w:next w:val="Brezseznama"/>
    <w:uiPriority w:val="99"/>
    <w:semiHidden/>
    <w:unhideWhenUsed/>
    <w:rsid w:val="000A3BAB"/>
  </w:style>
  <w:style w:type="paragraph" w:styleId="Konnaopomba-besedilo">
    <w:name w:val="endnote text"/>
    <w:basedOn w:val="Navaden"/>
    <w:link w:val="Konnaopomba-besediloZnak"/>
    <w:rsid w:val="000A3BAB"/>
    <w:pPr>
      <w:spacing w:line="240" w:lineRule="auto"/>
    </w:pPr>
    <w:rPr>
      <w:rFonts w:ascii="Times New Roman" w:hAnsi="Times New Roman"/>
      <w:szCs w:val="20"/>
      <w:lang w:val="sl-SI" w:eastAsia="sl-SI"/>
    </w:rPr>
  </w:style>
  <w:style w:type="character" w:customStyle="1" w:styleId="Konnaopomba-besediloZnak">
    <w:name w:val="Končna opomba - besedilo Znak"/>
    <w:basedOn w:val="Privzetapisavaodstavka"/>
    <w:link w:val="Konnaopomba-besedilo"/>
    <w:rsid w:val="000A3BAB"/>
  </w:style>
  <w:style w:type="character" w:styleId="Konnaopomba-sklic">
    <w:name w:val="endnote reference"/>
    <w:rsid w:val="000A3BAB"/>
    <w:rPr>
      <w:vertAlign w:val="superscript"/>
    </w:rPr>
  </w:style>
  <w:style w:type="paragraph" w:customStyle="1" w:styleId="naslovnadlenom">
    <w:name w:val="naslovnadlenom"/>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viiyi">
    <w:name w:val="viiyi"/>
    <w:rsid w:val="000A3BAB"/>
  </w:style>
  <w:style w:type="character" w:customStyle="1" w:styleId="jlqj4b">
    <w:name w:val="jlqj4b"/>
    <w:rsid w:val="000A3BAB"/>
  </w:style>
  <w:style w:type="paragraph" w:customStyle="1" w:styleId="uj">
    <w:name w:val="uj"/>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highlighted">
    <w:name w:val="highlighted"/>
    <w:rsid w:val="000A3BAB"/>
  </w:style>
  <w:style w:type="paragraph" w:customStyle="1" w:styleId="mhk-ki">
    <w:name w:val="mhk-ki"/>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fontxlarge">
    <w:name w:val="font_xlarge"/>
    <w:rsid w:val="000A3BAB"/>
  </w:style>
  <w:style w:type="character" w:customStyle="1" w:styleId="colorlightdark">
    <w:name w:val="color_lightdark"/>
    <w:rsid w:val="000A3BAB"/>
  </w:style>
  <w:style w:type="character" w:customStyle="1" w:styleId="colordark">
    <w:name w:val="color_dark"/>
    <w:rsid w:val="000A3BAB"/>
  </w:style>
  <w:style w:type="paragraph" w:customStyle="1" w:styleId="Normal3">
    <w:name w:val="Normal3"/>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Bodytext2">
    <w:name w:val="Body text (2)"/>
    <w:rsid w:val="000A3BAB"/>
    <w:rPr>
      <w:rFonts w:ascii="Times New Roman" w:eastAsia="Times New Roman" w:hAnsi="Times New Roman" w:cs="Times New Roman"/>
      <w:b w:val="0"/>
      <w:bCs w:val="0"/>
      <w:i w:val="0"/>
      <w:iCs w:val="0"/>
      <w:smallCaps w:val="0"/>
      <w:strike w:val="0"/>
      <w:color w:val="000000"/>
      <w:spacing w:val="0"/>
      <w:w w:val="100"/>
      <w:position w:val="0"/>
      <w:sz w:val="22"/>
      <w:szCs w:val="22"/>
      <w:u w:val="single"/>
      <w:lang w:val="sl-SI" w:eastAsia="sl-SI" w:bidi="sl-SI"/>
    </w:rPr>
  </w:style>
  <w:style w:type="paragraph" w:customStyle="1" w:styleId="alineazaodstavkom0">
    <w:name w:val="alineazaodstavkom"/>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box468676">
    <w:name w:val="box_468676"/>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kurziv">
    <w:name w:val="kurziv"/>
    <w:rsid w:val="000A3BAB"/>
  </w:style>
  <w:style w:type="paragraph" w:customStyle="1" w:styleId="tevilnatoka">
    <w:name w:val="tevilnatoka"/>
    <w:basedOn w:val="Navaden"/>
    <w:rsid w:val="000A3BAB"/>
    <w:pPr>
      <w:spacing w:before="100" w:beforeAutospacing="1" w:after="100" w:afterAutospacing="1" w:line="240" w:lineRule="auto"/>
    </w:pPr>
    <w:rPr>
      <w:rFonts w:ascii="Times New Roman" w:hAnsi="Times New Roman"/>
      <w:sz w:val="24"/>
      <w:lang w:val="sl-SI" w:eastAsia="sl-SI"/>
    </w:rPr>
  </w:style>
  <w:style w:type="paragraph" w:styleId="Telobesedila3">
    <w:name w:val="Body Text 3"/>
    <w:basedOn w:val="Navaden"/>
    <w:link w:val="Telobesedila3Znak"/>
    <w:rsid w:val="000A3BAB"/>
    <w:pPr>
      <w:spacing w:after="120"/>
    </w:pPr>
    <w:rPr>
      <w:rFonts w:ascii="Times New Roman" w:hAnsi="Times New Roman"/>
      <w:sz w:val="16"/>
      <w:szCs w:val="20"/>
      <w:lang w:val="x-none" w:eastAsia="sl-SI"/>
    </w:rPr>
  </w:style>
  <w:style w:type="character" w:customStyle="1" w:styleId="Telobesedila3Znak2">
    <w:name w:val="Telo besedila 3 Znak2"/>
    <w:basedOn w:val="Privzetapisavaodstavka"/>
    <w:rsid w:val="000A3BAB"/>
    <w:rPr>
      <w:rFonts w:ascii="Arial" w:hAnsi="Arial"/>
      <w:sz w:val="16"/>
      <w:szCs w:val="16"/>
      <w:lang w:val="en-US" w:eastAsia="en-US"/>
    </w:rPr>
  </w:style>
  <w:style w:type="paragraph" w:styleId="Sprotnaopomba-besedilo">
    <w:name w:val="footnote text"/>
    <w:basedOn w:val="Navaden"/>
    <w:link w:val="Sprotnaopomba-besediloZnak"/>
    <w:uiPriority w:val="99"/>
    <w:rsid w:val="000A3BAB"/>
    <w:pPr>
      <w:spacing w:line="240" w:lineRule="auto"/>
    </w:pPr>
    <w:rPr>
      <w:rFonts w:ascii="Times New Roman" w:hAnsi="Times New Roman"/>
      <w:szCs w:val="20"/>
      <w:lang w:val="x-none" w:eastAsia="sl-SI"/>
    </w:rPr>
  </w:style>
  <w:style w:type="character" w:customStyle="1" w:styleId="Sprotnaopomba-besediloZnak2">
    <w:name w:val="Sprotna opomba - besedilo Znak2"/>
    <w:basedOn w:val="Privzetapisavaodstavka"/>
    <w:rsid w:val="000A3BAB"/>
    <w:rPr>
      <w:rFonts w:ascii="Arial" w:hAnsi="Arial"/>
      <w:lang w:val="en-US" w:eastAsia="en-US"/>
    </w:rPr>
  </w:style>
  <w:style w:type="paragraph" w:customStyle="1" w:styleId="lennaslov0">
    <w:name w:val="lennaslov"/>
    <w:basedOn w:val="Navaden"/>
    <w:rsid w:val="00B96C51"/>
    <w:pPr>
      <w:spacing w:before="100" w:beforeAutospacing="1" w:after="100" w:afterAutospacing="1" w:line="240" w:lineRule="auto"/>
    </w:pPr>
    <w:rPr>
      <w:rFonts w:ascii="Times New Roman" w:hAnsi="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9172117">
      <w:bodyDiv w:val="1"/>
      <w:marLeft w:val="0"/>
      <w:marRight w:val="0"/>
      <w:marTop w:val="0"/>
      <w:marBottom w:val="0"/>
      <w:divBdr>
        <w:top w:val="none" w:sz="0" w:space="0" w:color="auto"/>
        <w:left w:val="none" w:sz="0" w:space="0" w:color="auto"/>
        <w:bottom w:val="none" w:sz="0" w:space="0" w:color="auto"/>
        <w:right w:val="none" w:sz="0" w:space="0" w:color="auto"/>
      </w:divBdr>
    </w:div>
    <w:div w:id="300111207">
      <w:bodyDiv w:val="1"/>
      <w:marLeft w:val="0"/>
      <w:marRight w:val="0"/>
      <w:marTop w:val="0"/>
      <w:marBottom w:val="0"/>
      <w:divBdr>
        <w:top w:val="none" w:sz="0" w:space="0" w:color="auto"/>
        <w:left w:val="none" w:sz="0" w:space="0" w:color="auto"/>
        <w:bottom w:val="none" w:sz="0" w:space="0" w:color="auto"/>
        <w:right w:val="none" w:sz="0" w:space="0" w:color="auto"/>
      </w:divBdr>
    </w:div>
    <w:div w:id="516847104">
      <w:bodyDiv w:val="1"/>
      <w:marLeft w:val="0"/>
      <w:marRight w:val="0"/>
      <w:marTop w:val="0"/>
      <w:marBottom w:val="0"/>
      <w:divBdr>
        <w:top w:val="none" w:sz="0" w:space="0" w:color="auto"/>
        <w:left w:val="none" w:sz="0" w:space="0" w:color="auto"/>
        <w:bottom w:val="none" w:sz="0" w:space="0" w:color="auto"/>
        <w:right w:val="none" w:sz="0" w:space="0" w:color="auto"/>
      </w:divBdr>
    </w:div>
    <w:div w:id="862939297">
      <w:bodyDiv w:val="1"/>
      <w:marLeft w:val="0"/>
      <w:marRight w:val="0"/>
      <w:marTop w:val="0"/>
      <w:marBottom w:val="0"/>
      <w:divBdr>
        <w:top w:val="none" w:sz="0" w:space="0" w:color="auto"/>
        <w:left w:val="none" w:sz="0" w:space="0" w:color="auto"/>
        <w:bottom w:val="none" w:sz="0" w:space="0" w:color="auto"/>
        <w:right w:val="none" w:sz="0" w:space="0" w:color="auto"/>
      </w:divBdr>
    </w:div>
    <w:div w:id="1003704577">
      <w:bodyDiv w:val="1"/>
      <w:marLeft w:val="0"/>
      <w:marRight w:val="0"/>
      <w:marTop w:val="0"/>
      <w:marBottom w:val="0"/>
      <w:divBdr>
        <w:top w:val="none" w:sz="0" w:space="0" w:color="auto"/>
        <w:left w:val="none" w:sz="0" w:space="0" w:color="auto"/>
        <w:bottom w:val="none" w:sz="0" w:space="0" w:color="auto"/>
        <w:right w:val="none" w:sz="0" w:space="0" w:color="auto"/>
      </w:divBdr>
    </w:div>
    <w:div w:id="1135369134">
      <w:bodyDiv w:val="1"/>
      <w:marLeft w:val="0"/>
      <w:marRight w:val="0"/>
      <w:marTop w:val="0"/>
      <w:marBottom w:val="0"/>
      <w:divBdr>
        <w:top w:val="none" w:sz="0" w:space="0" w:color="auto"/>
        <w:left w:val="none" w:sz="0" w:space="0" w:color="auto"/>
        <w:bottom w:val="none" w:sz="0" w:space="0" w:color="auto"/>
        <w:right w:val="none" w:sz="0" w:space="0" w:color="auto"/>
      </w:divBdr>
    </w:div>
    <w:div w:id="1219051447">
      <w:bodyDiv w:val="1"/>
      <w:marLeft w:val="0"/>
      <w:marRight w:val="0"/>
      <w:marTop w:val="0"/>
      <w:marBottom w:val="0"/>
      <w:divBdr>
        <w:top w:val="none" w:sz="0" w:space="0" w:color="auto"/>
        <w:left w:val="none" w:sz="0" w:space="0" w:color="auto"/>
        <w:bottom w:val="none" w:sz="0" w:space="0" w:color="auto"/>
        <w:right w:val="none" w:sz="0" w:space="0" w:color="auto"/>
      </w:divBdr>
    </w:div>
    <w:div w:id="1403942371">
      <w:bodyDiv w:val="1"/>
      <w:marLeft w:val="0"/>
      <w:marRight w:val="0"/>
      <w:marTop w:val="0"/>
      <w:marBottom w:val="0"/>
      <w:divBdr>
        <w:top w:val="none" w:sz="0" w:space="0" w:color="auto"/>
        <w:left w:val="none" w:sz="0" w:space="0" w:color="auto"/>
        <w:bottom w:val="none" w:sz="0" w:space="0" w:color="auto"/>
        <w:right w:val="none" w:sz="0" w:space="0" w:color="auto"/>
      </w:divBdr>
    </w:div>
    <w:div w:id="1818566303">
      <w:bodyDiv w:val="1"/>
      <w:marLeft w:val="0"/>
      <w:marRight w:val="0"/>
      <w:marTop w:val="0"/>
      <w:marBottom w:val="0"/>
      <w:divBdr>
        <w:top w:val="none" w:sz="0" w:space="0" w:color="auto"/>
        <w:left w:val="none" w:sz="0" w:space="0" w:color="auto"/>
        <w:bottom w:val="none" w:sz="0" w:space="0" w:color="auto"/>
        <w:right w:val="none" w:sz="0" w:space="0" w:color="auto"/>
      </w:divBdr>
    </w:div>
    <w:div w:id="1852333591">
      <w:bodyDiv w:val="1"/>
      <w:marLeft w:val="0"/>
      <w:marRight w:val="0"/>
      <w:marTop w:val="0"/>
      <w:marBottom w:val="0"/>
      <w:divBdr>
        <w:top w:val="none" w:sz="0" w:space="0" w:color="auto"/>
        <w:left w:val="none" w:sz="0" w:space="0" w:color="auto"/>
        <w:bottom w:val="none" w:sz="0" w:space="0" w:color="auto"/>
        <w:right w:val="none" w:sz="0" w:space="0" w:color="auto"/>
      </w:divBdr>
      <w:divsChild>
        <w:div w:id="1814717131">
          <w:marLeft w:val="0"/>
          <w:marRight w:val="0"/>
          <w:marTop w:val="15"/>
          <w:marBottom w:val="15"/>
          <w:divBdr>
            <w:top w:val="single" w:sz="6" w:space="0" w:color="FFFFFF"/>
            <w:left w:val="none" w:sz="0" w:space="0" w:color="auto"/>
            <w:bottom w:val="single" w:sz="6" w:space="0" w:color="FFFFFF"/>
            <w:right w:val="none" w:sz="0" w:space="0" w:color="auto"/>
          </w:divBdr>
          <w:divsChild>
            <w:div w:id="297539862">
              <w:marLeft w:val="4800"/>
              <w:marRight w:val="4200"/>
              <w:marTop w:val="0"/>
              <w:marBottom w:val="0"/>
              <w:divBdr>
                <w:top w:val="none" w:sz="0" w:space="0" w:color="auto"/>
                <w:left w:val="none" w:sz="0" w:space="0" w:color="auto"/>
                <w:bottom w:val="none" w:sz="0" w:space="0" w:color="auto"/>
                <w:right w:val="none" w:sz="0" w:space="0" w:color="auto"/>
              </w:divBdr>
            </w:div>
          </w:divsChild>
        </w:div>
        <w:div w:id="1354527214">
          <w:marLeft w:val="0"/>
          <w:marRight w:val="0"/>
          <w:marTop w:val="15"/>
          <w:marBottom w:val="15"/>
          <w:divBdr>
            <w:top w:val="single" w:sz="6" w:space="0" w:color="FFFFFF"/>
            <w:left w:val="none" w:sz="0" w:space="0" w:color="auto"/>
            <w:bottom w:val="single" w:sz="6" w:space="0" w:color="FFFFFF"/>
            <w:right w:val="none" w:sz="0" w:space="0" w:color="auto"/>
          </w:divBdr>
          <w:divsChild>
            <w:div w:id="796417366">
              <w:marLeft w:val="0"/>
              <w:marRight w:val="0"/>
              <w:marTop w:val="0"/>
              <w:marBottom w:val="0"/>
              <w:divBdr>
                <w:top w:val="none" w:sz="0" w:space="0" w:color="auto"/>
                <w:left w:val="none" w:sz="0" w:space="0" w:color="auto"/>
                <w:bottom w:val="none" w:sz="0" w:space="0" w:color="auto"/>
                <w:right w:val="none" w:sz="0" w:space="0" w:color="auto"/>
              </w:divBdr>
            </w:div>
            <w:div w:id="1484856415">
              <w:marLeft w:val="0"/>
              <w:marRight w:val="0"/>
              <w:marTop w:val="0"/>
              <w:marBottom w:val="0"/>
              <w:divBdr>
                <w:top w:val="none" w:sz="0" w:space="0" w:color="auto"/>
                <w:left w:val="none" w:sz="0" w:space="0" w:color="auto"/>
                <w:bottom w:val="none" w:sz="0" w:space="0" w:color="auto"/>
                <w:right w:val="none" w:sz="0" w:space="0" w:color="auto"/>
              </w:divBdr>
            </w:div>
            <w:div w:id="1735808498">
              <w:marLeft w:val="4800"/>
              <w:marRight w:val="4200"/>
              <w:marTop w:val="0"/>
              <w:marBottom w:val="0"/>
              <w:divBdr>
                <w:top w:val="none" w:sz="0" w:space="0" w:color="auto"/>
                <w:left w:val="none" w:sz="0" w:space="0" w:color="auto"/>
                <w:bottom w:val="none" w:sz="0" w:space="0" w:color="auto"/>
                <w:right w:val="none" w:sz="0" w:space="0" w:color="auto"/>
              </w:divBdr>
            </w:div>
          </w:divsChild>
        </w:div>
        <w:div w:id="972830703">
          <w:marLeft w:val="0"/>
          <w:marRight w:val="0"/>
          <w:marTop w:val="15"/>
          <w:marBottom w:val="15"/>
          <w:divBdr>
            <w:top w:val="single" w:sz="6" w:space="0" w:color="DCDCDC"/>
            <w:left w:val="none" w:sz="0" w:space="0" w:color="auto"/>
            <w:bottom w:val="single" w:sz="6" w:space="0" w:color="DCDCDC"/>
            <w:right w:val="none" w:sz="0" w:space="0" w:color="auto"/>
          </w:divBdr>
          <w:divsChild>
            <w:div w:id="1364360626">
              <w:marLeft w:val="0"/>
              <w:marRight w:val="0"/>
              <w:marTop w:val="0"/>
              <w:marBottom w:val="0"/>
              <w:divBdr>
                <w:top w:val="none" w:sz="0" w:space="0" w:color="auto"/>
                <w:left w:val="none" w:sz="0" w:space="0" w:color="auto"/>
                <w:bottom w:val="none" w:sz="0" w:space="0" w:color="auto"/>
                <w:right w:val="none" w:sz="0" w:space="0" w:color="auto"/>
              </w:divBdr>
            </w:div>
            <w:div w:id="861405640">
              <w:marLeft w:val="0"/>
              <w:marRight w:val="0"/>
              <w:marTop w:val="0"/>
              <w:marBottom w:val="0"/>
              <w:divBdr>
                <w:top w:val="none" w:sz="0" w:space="0" w:color="auto"/>
                <w:left w:val="none" w:sz="0" w:space="0" w:color="auto"/>
                <w:bottom w:val="none" w:sz="0" w:space="0" w:color="auto"/>
                <w:right w:val="none" w:sz="0" w:space="0" w:color="auto"/>
              </w:divBdr>
            </w:div>
            <w:div w:id="1887453584">
              <w:marLeft w:val="150"/>
              <w:marRight w:val="150"/>
              <w:marTop w:val="0"/>
              <w:marBottom w:val="0"/>
              <w:divBdr>
                <w:top w:val="none" w:sz="0" w:space="0" w:color="auto"/>
                <w:left w:val="none" w:sz="0" w:space="0" w:color="auto"/>
                <w:bottom w:val="none" w:sz="0" w:space="0" w:color="auto"/>
                <w:right w:val="none" w:sz="0" w:space="0" w:color="auto"/>
              </w:divBdr>
            </w:div>
            <w:div w:id="1587299471">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 w:id="1862040761">
      <w:bodyDiv w:val="1"/>
      <w:marLeft w:val="0"/>
      <w:marRight w:val="0"/>
      <w:marTop w:val="0"/>
      <w:marBottom w:val="0"/>
      <w:divBdr>
        <w:top w:val="none" w:sz="0" w:space="0" w:color="auto"/>
        <w:left w:val="none" w:sz="0" w:space="0" w:color="auto"/>
        <w:bottom w:val="none" w:sz="0" w:space="0" w:color="auto"/>
        <w:right w:val="none" w:sz="0" w:space="0" w:color="auto"/>
      </w:divBdr>
    </w:div>
    <w:div w:id="2050179309">
      <w:bodyDiv w:val="1"/>
      <w:marLeft w:val="0"/>
      <w:marRight w:val="0"/>
      <w:marTop w:val="0"/>
      <w:marBottom w:val="0"/>
      <w:divBdr>
        <w:top w:val="none" w:sz="0" w:space="0" w:color="auto"/>
        <w:left w:val="none" w:sz="0" w:space="0" w:color="auto"/>
        <w:bottom w:val="none" w:sz="0" w:space="0" w:color="auto"/>
        <w:right w:val="none" w:sz="0" w:space="0" w:color="auto"/>
      </w:divBdr>
    </w:div>
    <w:div w:id="2082292497">
      <w:bodyDiv w:val="1"/>
      <w:marLeft w:val="0"/>
      <w:marRight w:val="0"/>
      <w:marTop w:val="0"/>
      <w:marBottom w:val="0"/>
      <w:divBdr>
        <w:top w:val="none" w:sz="0" w:space="0" w:color="auto"/>
        <w:left w:val="none" w:sz="0" w:space="0" w:color="auto"/>
        <w:bottom w:val="none" w:sz="0" w:space="0" w:color="auto"/>
        <w:right w:val="none" w:sz="0" w:space="0" w:color="auto"/>
      </w:divBdr>
    </w:div>
    <w:div w:id="2095277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fs2\Shared\Skupno\Predloge\MIZ&#352;\Predloga_MIZ&#352;_SLO.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5E37B2F-35AB-4325-899F-AE6F5D1101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Predloga_MIZŠ_SLO</Template>
  <TotalTime>1</TotalTime>
  <Pages>11</Pages>
  <Words>2514</Words>
  <Characters>14330</Characters>
  <Application>Microsoft Office Word</Application>
  <DocSecurity>0</DocSecurity>
  <Lines>119</Lines>
  <Paragraphs>33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16811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Mojca Pečnik Ternovšek</dc:creator>
  <cp:lastModifiedBy>Borut Bajželj</cp:lastModifiedBy>
  <cp:revision>2</cp:revision>
  <cp:lastPrinted>2022-09-12T13:13:00Z</cp:lastPrinted>
  <dcterms:created xsi:type="dcterms:W3CDTF">2022-11-15T14:05:00Z</dcterms:created>
  <dcterms:modified xsi:type="dcterms:W3CDTF">2022-11-15T14:05:00Z</dcterms:modified>
</cp:coreProperties>
</file>