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6413CB2" w14:textId="77777777" w:rsidR="00F36A3E" w:rsidRPr="00827FE5" w:rsidRDefault="00F36A3E" w:rsidP="00F36A3E">
      <w:pPr>
        <w:pStyle w:val="Glava"/>
        <w:tabs>
          <w:tab w:val="clear" w:pos="4320"/>
          <w:tab w:val="clear" w:pos="8640"/>
          <w:tab w:val="left" w:pos="284"/>
          <w:tab w:val="left" w:pos="5112"/>
        </w:tabs>
        <w:spacing w:before="120" w:line="240" w:lineRule="exact"/>
        <w:ind w:firstLine="284"/>
        <w:rPr>
          <w:rFonts w:cs="Arial"/>
          <w:szCs w:val="20"/>
        </w:rPr>
      </w:pPr>
    </w:p>
    <w:p w14:paraId="0FC224E0" w14:textId="28B4B3D0" w:rsidR="00F36A3E" w:rsidRPr="00827FE5" w:rsidRDefault="00F36A3E" w:rsidP="00F36A3E">
      <w:pPr>
        <w:pStyle w:val="Glava"/>
        <w:tabs>
          <w:tab w:val="clear" w:pos="4320"/>
          <w:tab w:val="clear" w:pos="8640"/>
          <w:tab w:val="left" w:pos="284"/>
          <w:tab w:val="left" w:pos="5112"/>
        </w:tabs>
        <w:spacing w:before="120" w:line="240" w:lineRule="exact"/>
        <w:ind w:firstLine="284"/>
        <w:rPr>
          <w:rFonts w:cs="Arial"/>
          <w:szCs w:val="20"/>
        </w:rPr>
      </w:pPr>
      <w:r w:rsidRPr="00827FE5">
        <w:rPr>
          <w:rFonts w:cs="Arial"/>
          <w:noProof/>
          <w:szCs w:val="20"/>
        </w:rPr>
        <w:drawing>
          <wp:anchor distT="0" distB="0" distL="114300" distR="114300" simplePos="0" relativeHeight="251659264" behindDoc="1" locked="0" layoutInCell="1" allowOverlap="1" wp14:anchorId="080A17D7" wp14:editId="1DCEFC60">
            <wp:simplePos x="0" y="0"/>
            <wp:positionH relativeFrom="page">
              <wp:posOffset>0</wp:posOffset>
            </wp:positionH>
            <wp:positionV relativeFrom="page">
              <wp:posOffset>0</wp:posOffset>
            </wp:positionV>
            <wp:extent cx="4321810" cy="972185"/>
            <wp:effectExtent l="0" t="0" r="2540" b="0"/>
            <wp:wrapTight wrapText="bothSides">
              <wp:wrapPolygon edited="0">
                <wp:start x="0" y="0"/>
                <wp:lineTo x="0" y="21163"/>
                <wp:lineTo x="21517" y="21163"/>
                <wp:lineTo x="21517" y="0"/>
                <wp:lineTo x="0" y="0"/>
              </wp:wrapPolygon>
            </wp:wrapTight>
            <wp:docPr id="3" name="Slika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321810" cy="972185"/>
                    </a:xfrm>
                    <a:prstGeom prst="rect">
                      <a:avLst/>
                    </a:prstGeom>
                    <a:noFill/>
                    <a:ln>
                      <a:noFill/>
                    </a:ln>
                  </pic:spPr>
                </pic:pic>
              </a:graphicData>
            </a:graphic>
            <wp14:sizeRelH relativeFrom="page">
              <wp14:pctWidth>0</wp14:pctWidth>
            </wp14:sizeRelH>
            <wp14:sizeRelV relativeFrom="page">
              <wp14:pctHeight>0</wp14:pctHeight>
            </wp14:sizeRelV>
          </wp:anchor>
        </w:drawing>
      </w:r>
      <w:r w:rsidRPr="00827FE5">
        <w:rPr>
          <w:rFonts w:cs="Arial"/>
          <w:szCs w:val="20"/>
        </w:rPr>
        <w:t>Štefanova ulica 5, 1000 Ljubljana</w:t>
      </w:r>
      <w:r w:rsidRPr="00827FE5">
        <w:rPr>
          <w:rFonts w:cs="Arial"/>
          <w:szCs w:val="20"/>
        </w:rPr>
        <w:tab/>
        <w:t>T: 01 478 60 01</w:t>
      </w:r>
    </w:p>
    <w:p w14:paraId="260D5F4C" w14:textId="77777777" w:rsidR="00F36A3E" w:rsidRPr="00827FE5" w:rsidRDefault="00F36A3E" w:rsidP="00F36A3E">
      <w:pPr>
        <w:pStyle w:val="Glava"/>
        <w:tabs>
          <w:tab w:val="clear" w:pos="4320"/>
          <w:tab w:val="clear" w:pos="8640"/>
          <w:tab w:val="left" w:pos="5112"/>
        </w:tabs>
        <w:spacing w:line="240" w:lineRule="exact"/>
        <w:rPr>
          <w:rFonts w:cs="Arial"/>
          <w:szCs w:val="20"/>
        </w:rPr>
      </w:pPr>
      <w:r w:rsidRPr="00827FE5">
        <w:rPr>
          <w:rFonts w:cs="Arial"/>
          <w:szCs w:val="20"/>
        </w:rPr>
        <w:tab/>
        <w:t xml:space="preserve">F: 01 478 60 58 </w:t>
      </w:r>
    </w:p>
    <w:p w14:paraId="6A0DA9BE" w14:textId="77777777" w:rsidR="00F36A3E" w:rsidRPr="00827FE5" w:rsidRDefault="00F36A3E" w:rsidP="00F36A3E">
      <w:pPr>
        <w:pStyle w:val="Glava"/>
        <w:tabs>
          <w:tab w:val="clear" w:pos="4320"/>
          <w:tab w:val="clear" w:pos="8640"/>
          <w:tab w:val="left" w:pos="5112"/>
        </w:tabs>
        <w:spacing w:line="240" w:lineRule="exact"/>
        <w:rPr>
          <w:rFonts w:cs="Arial"/>
          <w:szCs w:val="20"/>
        </w:rPr>
      </w:pPr>
      <w:r w:rsidRPr="00827FE5">
        <w:rPr>
          <w:rFonts w:cs="Arial"/>
          <w:szCs w:val="20"/>
        </w:rPr>
        <w:tab/>
        <w:t>E: gp.mz@gov.si</w:t>
      </w:r>
    </w:p>
    <w:p w14:paraId="2935D4A3" w14:textId="77777777" w:rsidR="00F36A3E" w:rsidRPr="00827FE5" w:rsidRDefault="00F36A3E" w:rsidP="00F36A3E">
      <w:pPr>
        <w:pStyle w:val="Glava"/>
        <w:tabs>
          <w:tab w:val="clear" w:pos="4320"/>
          <w:tab w:val="clear" w:pos="8640"/>
          <w:tab w:val="left" w:pos="5112"/>
        </w:tabs>
        <w:spacing w:line="240" w:lineRule="exact"/>
        <w:rPr>
          <w:rFonts w:cs="Arial"/>
          <w:szCs w:val="20"/>
        </w:rPr>
      </w:pPr>
      <w:r w:rsidRPr="00827FE5">
        <w:rPr>
          <w:rFonts w:cs="Arial"/>
          <w:szCs w:val="20"/>
        </w:rPr>
        <w:tab/>
        <w:t>www.mz.gov.si</w:t>
      </w:r>
    </w:p>
    <w:p w14:paraId="475ABC3C" w14:textId="77777777" w:rsidR="0067258C" w:rsidRPr="00827FE5" w:rsidRDefault="0067258C">
      <w:pPr>
        <w:widowControl w:val="0"/>
        <w:pBdr>
          <w:top w:val="nil"/>
          <w:left w:val="nil"/>
          <w:bottom w:val="nil"/>
          <w:right w:val="nil"/>
          <w:between w:val="nil"/>
        </w:pBdr>
        <w:ind w:firstLine="1021"/>
        <w:rPr>
          <w:color w:val="000000"/>
        </w:rPr>
      </w:pPr>
    </w:p>
    <w:p w14:paraId="7EF41219" w14:textId="77777777" w:rsidR="0067258C" w:rsidRPr="00827FE5" w:rsidRDefault="0067258C">
      <w:pPr>
        <w:widowControl w:val="0"/>
        <w:pBdr>
          <w:top w:val="nil"/>
          <w:left w:val="nil"/>
          <w:bottom w:val="nil"/>
          <w:right w:val="nil"/>
          <w:between w:val="nil"/>
        </w:pBdr>
        <w:ind w:firstLine="1021"/>
        <w:rPr>
          <w:color w:val="000000"/>
        </w:rPr>
      </w:pPr>
    </w:p>
    <w:p w14:paraId="74675425" w14:textId="77777777" w:rsidR="0067258C" w:rsidRPr="00827FE5" w:rsidRDefault="0067258C">
      <w:pPr>
        <w:widowControl w:val="0"/>
        <w:pBdr>
          <w:top w:val="nil"/>
          <w:left w:val="nil"/>
          <w:bottom w:val="nil"/>
          <w:right w:val="nil"/>
          <w:between w:val="nil"/>
        </w:pBdr>
        <w:ind w:firstLine="1021"/>
        <w:rPr>
          <w:b/>
          <w:color w:val="000000"/>
        </w:rPr>
      </w:pPr>
    </w:p>
    <w:tbl>
      <w:tblPr>
        <w:tblW w:w="9163" w:type="dxa"/>
        <w:tblInd w:w="108" w:type="dxa"/>
        <w:tblLayout w:type="fixed"/>
        <w:tblCellMar>
          <w:left w:w="10" w:type="dxa"/>
          <w:right w:w="10" w:type="dxa"/>
        </w:tblCellMar>
        <w:tblLook w:val="0400" w:firstRow="0" w:lastRow="0" w:firstColumn="0" w:lastColumn="0" w:noHBand="0" w:noVBand="1"/>
      </w:tblPr>
      <w:tblGrid>
        <w:gridCol w:w="1446"/>
        <w:gridCol w:w="5444"/>
        <w:gridCol w:w="2273"/>
      </w:tblGrid>
      <w:tr w:rsidR="0067258C" w:rsidRPr="00827FE5" w14:paraId="0C60F66A" w14:textId="77777777">
        <w:trPr>
          <w:trHeight w:val="214"/>
        </w:trPr>
        <w:tc>
          <w:tcPr>
            <w:tcW w:w="9163" w:type="dxa"/>
            <w:gridSpan w:val="3"/>
            <w:tcBorders>
              <w:top w:val="single" w:sz="4" w:space="0" w:color="000000"/>
              <w:left w:val="single" w:sz="4" w:space="0" w:color="000000"/>
              <w:bottom w:val="single" w:sz="4" w:space="0" w:color="000000"/>
              <w:right w:val="single" w:sz="4" w:space="0" w:color="000000"/>
            </w:tcBorders>
            <w:tcMar>
              <w:top w:w="0" w:type="dxa"/>
              <w:left w:w="113" w:type="dxa"/>
              <w:bottom w:w="0" w:type="dxa"/>
              <w:right w:w="108" w:type="dxa"/>
            </w:tcMar>
          </w:tcPr>
          <w:p w14:paraId="3B141471" w14:textId="152BB93A" w:rsidR="0067258C" w:rsidRPr="00827FE5" w:rsidRDefault="00080EA6">
            <w:pPr>
              <w:widowControl w:val="0"/>
              <w:pBdr>
                <w:top w:val="nil"/>
                <w:left w:val="nil"/>
                <w:bottom w:val="nil"/>
                <w:right w:val="nil"/>
                <w:between w:val="nil"/>
              </w:pBdr>
              <w:rPr>
                <w:color w:val="000000"/>
              </w:rPr>
            </w:pPr>
            <w:r w:rsidRPr="00827FE5">
              <w:rPr>
                <w:color w:val="000000"/>
              </w:rPr>
              <w:t xml:space="preserve">Številka: </w:t>
            </w:r>
            <w:r w:rsidRPr="005A2004">
              <w:rPr>
                <w:color w:val="000000"/>
              </w:rPr>
              <w:t xml:space="preserve">IPP </w:t>
            </w:r>
            <w:r w:rsidR="005A2004" w:rsidRPr="005A2004">
              <w:rPr>
                <w:color w:val="000000"/>
              </w:rPr>
              <w:t>0070-232/2022</w:t>
            </w:r>
          </w:p>
        </w:tc>
      </w:tr>
      <w:tr w:rsidR="0067258C" w:rsidRPr="00827FE5" w14:paraId="0C23E8B2" w14:textId="77777777">
        <w:tc>
          <w:tcPr>
            <w:tcW w:w="9163" w:type="dxa"/>
            <w:gridSpan w:val="3"/>
            <w:tcBorders>
              <w:top w:val="single" w:sz="4" w:space="0" w:color="000000"/>
              <w:left w:val="single" w:sz="4" w:space="0" w:color="000000"/>
              <w:bottom w:val="single" w:sz="4" w:space="0" w:color="000000"/>
              <w:right w:val="single" w:sz="4" w:space="0" w:color="000000"/>
            </w:tcBorders>
            <w:tcMar>
              <w:top w:w="0" w:type="dxa"/>
              <w:left w:w="113" w:type="dxa"/>
              <w:bottom w:w="0" w:type="dxa"/>
              <w:right w:w="108" w:type="dxa"/>
            </w:tcMar>
          </w:tcPr>
          <w:p w14:paraId="7ED9FF4B" w14:textId="67200C3A" w:rsidR="0067258C" w:rsidRPr="00827FE5" w:rsidRDefault="00080EA6">
            <w:pPr>
              <w:widowControl w:val="0"/>
              <w:pBdr>
                <w:top w:val="nil"/>
                <w:left w:val="nil"/>
                <w:bottom w:val="nil"/>
                <w:right w:val="nil"/>
                <w:between w:val="nil"/>
              </w:pBdr>
              <w:rPr>
                <w:color w:val="000000"/>
              </w:rPr>
            </w:pPr>
            <w:r w:rsidRPr="00827FE5">
              <w:rPr>
                <w:color w:val="000000"/>
              </w:rPr>
              <w:t xml:space="preserve">Ljubljana, </w:t>
            </w:r>
            <w:r w:rsidR="0032282E" w:rsidRPr="00827FE5">
              <w:rPr>
                <w:color w:val="000000"/>
              </w:rPr>
              <w:t>1</w:t>
            </w:r>
            <w:r w:rsidR="00D81F9A">
              <w:rPr>
                <w:color w:val="000000"/>
              </w:rPr>
              <w:t>9</w:t>
            </w:r>
            <w:r w:rsidR="0032282E" w:rsidRPr="00827FE5">
              <w:rPr>
                <w:color w:val="000000"/>
              </w:rPr>
              <w:t>. 10. 2022</w:t>
            </w:r>
          </w:p>
        </w:tc>
      </w:tr>
      <w:tr w:rsidR="0067258C" w:rsidRPr="00827FE5" w14:paraId="71C60E02" w14:textId="77777777">
        <w:tc>
          <w:tcPr>
            <w:tcW w:w="9163" w:type="dxa"/>
            <w:gridSpan w:val="3"/>
            <w:tcBorders>
              <w:top w:val="single" w:sz="4" w:space="0" w:color="000000"/>
              <w:left w:val="single" w:sz="4" w:space="0" w:color="000000"/>
              <w:bottom w:val="single" w:sz="4" w:space="0" w:color="000000"/>
              <w:right w:val="single" w:sz="4" w:space="0" w:color="000000"/>
            </w:tcBorders>
            <w:tcMar>
              <w:top w:w="0" w:type="dxa"/>
              <w:left w:w="113" w:type="dxa"/>
              <w:bottom w:w="0" w:type="dxa"/>
              <w:right w:w="108" w:type="dxa"/>
            </w:tcMar>
          </w:tcPr>
          <w:p w14:paraId="58A29F4C" w14:textId="1BC2078F" w:rsidR="0067258C" w:rsidRPr="00827FE5" w:rsidRDefault="00080EA6">
            <w:pPr>
              <w:widowControl w:val="0"/>
              <w:pBdr>
                <w:top w:val="nil"/>
                <w:left w:val="nil"/>
                <w:bottom w:val="nil"/>
                <w:right w:val="nil"/>
                <w:between w:val="nil"/>
              </w:pBdr>
              <w:rPr>
                <w:color w:val="000000"/>
              </w:rPr>
            </w:pPr>
            <w:r w:rsidRPr="00827FE5">
              <w:rPr>
                <w:color w:val="000000"/>
              </w:rPr>
              <w:t xml:space="preserve">EVA </w:t>
            </w:r>
            <w:r w:rsidR="00827FE5" w:rsidRPr="00827FE5">
              <w:rPr>
                <w:color w:val="000000"/>
              </w:rPr>
              <w:t>2022-2711-0113</w:t>
            </w:r>
          </w:p>
        </w:tc>
      </w:tr>
      <w:tr w:rsidR="0067258C" w:rsidRPr="00827FE5" w14:paraId="4EC271BD" w14:textId="77777777">
        <w:tc>
          <w:tcPr>
            <w:tcW w:w="9163" w:type="dxa"/>
            <w:gridSpan w:val="3"/>
            <w:tcBorders>
              <w:top w:val="single" w:sz="4" w:space="0" w:color="000000"/>
              <w:left w:val="single" w:sz="4" w:space="0" w:color="000000"/>
              <w:bottom w:val="single" w:sz="4" w:space="0" w:color="000000"/>
              <w:right w:val="single" w:sz="4" w:space="0" w:color="000000"/>
            </w:tcBorders>
            <w:tcMar>
              <w:top w:w="0" w:type="dxa"/>
              <w:left w:w="113" w:type="dxa"/>
              <w:bottom w:w="0" w:type="dxa"/>
              <w:right w:w="108" w:type="dxa"/>
            </w:tcMar>
          </w:tcPr>
          <w:p w14:paraId="5614560A" w14:textId="77777777" w:rsidR="0067258C" w:rsidRPr="00827FE5" w:rsidRDefault="0067258C">
            <w:pPr>
              <w:widowControl w:val="0"/>
              <w:pBdr>
                <w:top w:val="nil"/>
                <w:left w:val="nil"/>
                <w:bottom w:val="nil"/>
                <w:right w:val="nil"/>
                <w:between w:val="nil"/>
              </w:pBdr>
              <w:ind w:firstLine="1021"/>
              <w:rPr>
                <w:color w:val="000000"/>
              </w:rPr>
            </w:pPr>
          </w:p>
          <w:p w14:paraId="6535AC73" w14:textId="77777777" w:rsidR="0067258C" w:rsidRPr="00827FE5" w:rsidRDefault="00080EA6">
            <w:pPr>
              <w:widowControl w:val="0"/>
              <w:pBdr>
                <w:top w:val="nil"/>
                <w:left w:val="nil"/>
                <w:bottom w:val="nil"/>
                <w:right w:val="nil"/>
                <w:between w:val="nil"/>
              </w:pBdr>
              <w:rPr>
                <w:color w:val="000000"/>
              </w:rPr>
            </w:pPr>
            <w:r w:rsidRPr="00827FE5">
              <w:rPr>
                <w:color w:val="000000"/>
              </w:rPr>
              <w:t>GENERALNI SEKRETARIAT VLADE REPUBLIKE SLOVENIJE</w:t>
            </w:r>
          </w:p>
          <w:p w14:paraId="5725AA6B" w14:textId="77777777" w:rsidR="0067258C" w:rsidRPr="00827FE5" w:rsidRDefault="00D81F9A">
            <w:pPr>
              <w:widowControl w:val="0"/>
              <w:pBdr>
                <w:top w:val="nil"/>
                <w:left w:val="nil"/>
                <w:bottom w:val="nil"/>
                <w:right w:val="nil"/>
                <w:between w:val="nil"/>
              </w:pBdr>
              <w:rPr>
                <w:color w:val="000000"/>
              </w:rPr>
            </w:pPr>
            <w:hyperlink r:id="rId9">
              <w:r w:rsidR="00080EA6" w:rsidRPr="00827FE5">
                <w:rPr>
                  <w:color w:val="0563C1"/>
                  <w:u w:val="single"/>
                </w:rPr>
                <w:t>gp.gs@gov.si</w:t>
              </w:r>
            </w:hyperlink>
          </w:p>
          <w:p w14:paraId="5B07A143" w14:textId="77777777" w:rsidR="0067258C" w:rsidRPr="00827FE5" w:rsidRDefault="0067258C">
            <w:pPr>
              <w:widowControl w:val="0"/>
              <w:pBdr>
                <w:top w:val="nil"/>
                <w:left w:val="nil"/>
                <w:bottom w:val="nil"/>
                <w:right w:val="nil"/>
                <w:between w:val="nil"/>
              </w:pBdr>
              <w:ind w:firstLine="1021"/>
              <w:rPr>
                <w:color w:val="000000"/>
              </w:rPr>
            </w:pPr>
          </w:p>
        </w:tc>
      </w:tr>
      <w:tr w:rsidR="0067258C" w:rsidRPr="00827FE5" w14:paraId="484D39D4" w14:textId="77777777">
        <w:tc>
          <w:tcPr>
            <w:tcW w:w="9163" w:type="dxa"/>
            <w:gridSpan w:val="3"/>
            <w:tcBorders>
              <w:top w:val="single" w:sz="4" w:space="0" w:color="000000"/>
              <w:left w:val="single" w:sz="4" w:space="0" w:color="000000"/>
              <w:bottom w:val="single" w:sz="4" w:space="0" w:color="000000"/>
              <w:right w:val="single" w:sz="4" w:space="0" w:color="000000"/>
            </w:tcBorders>
            <w:tcMar>
              <w:top w:w="0" w:type="dxa"/>
              <w:left w:w="113" w:type="dxa"/>
              <w:bottom w:w="0" w:type="dxa"/>
              <w:right w:w="108" w:type="dxa"/>
            </w:tcMar>
          </w:tcPr>
          <w:p w14:paraId="149236CE" w14:textId="1D0DEEB2" w:rsidR="0067258C" w:rsidRPr="00827FE5" w:rsidRDefault="00080EA6">
            <w:pPr>
              <w:widowControl w:val="0"/>
              <w:pBdr>
                <w:top w:val="nil"/>
                <w:left w:val="nil"/>
                <w:bottom w:val="nil"/>
                <w:right w:val="nil"/>
                <w:between w:val="nil"/>
              </w:pBdr>
              <w:rPr>
                <w:color w:val="000000"/>
              </w:rPr>
            </w:pPr>
            <w:r w:rsidRPr="00827FE5">
              <w:rPr>
                <w:b/>
                <w:color w:val="000000"/>
              </w:rPr>
              <w:t>ZADEVA: Zakon o spremembah in dopolnitvah Zakona duševnem zdravju (</w:t>
            </w:r>
            <w:r w:rsidR="00651A55" w:rsidRPr="00651A55">
              <w:rPr>
                <w:b/>
                <w:color w:val="000000"/>
              </w:rPr>
              <w:t>EVA 2022-2711-0113</w:t>
            </w:r>
            <w:r w:rsidRPr="00827FE5">
              <w:rPr>
                <w:b/>
                <w:color w:val="000000"/>
              </w:rPr>
              <w:t>) – predlog za obravnavo</w:t>
            </w:r>
          </w:p>
        </w:tc>
      </w:tr>
      <w:tr w:rsidR="0067258C" w:rsidRPr="00827FE5" w14:paraId="67B913CC" w14:textId="77777777">
        <w:tc>
          <w:tcPr>
            <w:tcW w:w="9163" w:type="dxa"/>
            <w:gridSpan w:val="3"/>
            <w:tcBorders>
              <w:top w:val="single" w:sz="4" w:space="0" w:color="000000"/>
              <w:left w:val="single" w:sz="4" w:space="0" w:color="000000"/>
              <w:bottom w:val="single" w:sz="4" w:space="0" w:color="000000"/>
              <w:right w:val="single" w:sz="4" w:space="0" w:color="000000"/>
            </w:tcBorders>
            <w:tcMar>
              <w:top w:w="0" w:type="dxa"/>
              <w:left w:w="113" w:type="dxa"/>
              <w:bottom w:w="0" w:type="dxa"/>
              <w:right w:w="108" w:type="dxa"/>
            </w:tcMar>
          </w:tcPr>
          <w:p w14:paraId="55B04E4F" w14:textId="77777777" w:rsidR="0067258C" w:rsidRPr="00827FE5" w:rsidRDefault="00080EA6">
            <w:pPr>
              <w:widowControl w:val="0"/>
              <w:pBdr>
                <w:top w:val="nil"/>
                <w:left w:val="nil"/>
                <w:bottom w:val="nil"/>
                <w:right w:val="nil"/>
                <w:between w:val="nil"/>
              </w:pBdr>
              <w:rPr>
                <w:color w:val="000000"/>
              </w:rPr>
            </w:pPr>
            <w:r w:rsidRPr="00827FE5">
              <w:rPr>
                <w:b/>
                <w:color w:val="000000"/>
              </w:rPr>
              <w:t>1. Predlog sklepov vlade:</w:t>
            </w:r>
          </w:p>
        </w:tc>
      </w:tr>
      <w:tr w:rsidR="0067258C" w:rsidRPr="00827FE5" w14:paraId="01CB96C8" w14:textId="77777777">
        <w:tc>
          <w:tcPr>
            <w:tcW w:w="9163" w:type="dxa"/>
            <w:gridSpan w:val="3"/>
            <w:tcBorders>
              <w:top w:val="single" w:sz="4" w:space="0" w:color="000000"/>
              <w:left w:val="single" w:sz="4" w:space="0" w:color="000000"/>
              <w:bottom w:val="single" w:sz="4" w:space="0" w:color="000000"/>
              <w:right w:val="single" w:sz="4" w:space="0" w:color="000000"/>
            </w:tcBorders>
            <w:tcMar>
              <w:top w:w="0" w:type="dxa"/>
              <w:left w:w="113" w:type="dxa"/>
              <w:bottom w:w="0" w:type="dxa"/>
              <w:right w:w="108" w:type="dxa"/>
            </w:tcMar>
          </w:tcPr>
          <w:p w14:paraId="6537804F" w14:textId="77777777" w:rsidR="00827FE5" w:rsidRPr="00827FE5" w:rsidRDefault="00080EA6">
            <w:pPr>
              <w:widowControl w:val="0"/>
              <w:pBdr>
                <w:top w:val="nil"/>
                <w:left w:val="nil"/>
                <w:bottom w:val="nil"/>
                <w:right w:val="nil"/>
                <w:between w:val="nil"/>
              </w:pBdr>
              <w:rPr>
                <w:color w:val="000000"/>
              </w:rPr>
            </w:pPr>
            <w:r w:rsidRPr="00827FE5">
              <w:rPr>
                <w:color w:val="000000"/>
              </w:rPr>
              <w:t xml:space="preserve">Na podlagi drugega odstavka 2. člena Zakona o Vladi Republike Slovenije (Uradni list RS, št. 24/05 – uradno prečiščeno besedilo, 109/08, 38/10 – ZUKN, 8/12, 21/13, 47/13 – ZDU-1G, 65/14 in 55/17) je Vlada Republike Slovenije na … seji dne … pod točko ... sprejela </w:t>
            </w:r>
          </w:p>
          <w:p w14:paraId="3193C7E0" w14:textId="116F173C" w:rsidR="0067258C" w:rsidRPr="00827FE5" w:rsidRDefault="0067258C">
            <w:pPr>
              <w:widowControl w:val="0"/>
              <w:pBdr>
                <w:top w:val="nil"/>
                <w:left w:val="nil"/>
                <w:bottom w:val="nil"/>
                <w:right w:val="nil"/>
                <w:between w:val="nil"/>
              </w:pBdr>
              <w:ind w:firstLine="1021"/>
              <w:rPr>
                <w:color w:val="000000"/>
              </w:rPr>
            </w:pPr>
          </w:p>
          <w:p w14:paraId="6DDB2273" w14:textId="0AC584D3" w:rsidR="00827FE5" w:rsidRPr="00827FE5" w:rsidRDefault="00827FE5">
            <w:pPr>
              <w:widowControl w:val="0"/>
              <w:pBdr>
                <w:top w:val="nil"/>
                <w:left w:val="nil"/>
                <w:bottom w:val="nil"/>
                <w:right w:val="nil"/>
                <w:between w:val="nil"/>
              </w:pBdr>
              <w:ind w:firstLine="1021"/>
              <w:rPr>
                <w:color w:val="000000"/>
              </w:rPr>
            </w:pPr>
          </w:p>
          <w:p w14:paraId="56854D9F" w14:textId="05DC0A56" w:rsidR="00827FE5" w:rsidRPr="00827FE5" w:rsidRDefault="00827FE5" w:rsidP="00827FE5">
            <w:pPr>
              <w:widowControl w:val="0"/>
              <w:pBdr>
                <w:top w:val="nil"/>
                <w:left w:val="nil"/>
                <w:bottom w:val="nil"/>
                <w:right w:val="nil"/>
                <w:between w:val="nil"/>
              </w:pBdr>
              <w:ind w:firstLine="1021"/>
              <w:jc w:val="center"/>
              <w:rPr>
                <w:b/>
                <w:bCs/>
                <w:color w:val="000000"/>
              </w:rPr>
            </w:pPr>
            <w:r w:rsidRPr="00827FE5">
              <w:rPr>
                <w:b/>
                <w:bCs/>
                <w:color w:val="000000"/>
              </w:rPr>
              <w:t>SKLEP</w:t>
            </w:r>
          </w:p>
          <w:p w14:paraId="345F56DA" w14:textId="4893B685" w:rsidR="00827FE5" w:rsidRPr="00827FE5" w:rsidRDefault="00827FE5">
            <w:pPr>
              <w:widowControl w:val="0"/>
              <w:pBdr>
                <w:top w:val="nil"/>
                <w:left w:val="nil"/>
                <w:bottom w:val="nil"/>
                <w:right w:val="nil"/>
                <w:between w:val="nil"/>
              </w:pBdr>
              <w:ind w:firstLine="1021"/>
              <w:rPr>
                <w:color w:val="000000"/>
              </w:rPr>
            </w:pPr>
          </w:p>
          <w:p w14:paraId="65CDF789" w14:textId="77777777" w:rsidR="00827FE5" w:rsidRPr="00827FE5" w:rsidRDefault="00827FE5">
            <w:pPr>
              <w:widowControl w:val="0"/>
              <w:pBdr>
                <w:top w:val="nil"/>
                <w:left w:val="nil"/>
                <w:bottom w:val="nil"/>
                <w:right w:val="nil"/>
                <w:between w:val="nil"/>
              </w:pBdr>
              <w:ind w:firstLine="1021"/>
              <w:rPr>
                <w:color w:val="000000"/>
              </w:rPr>
            </w:pPr>
          </w:p>
          <w:p w14:paraId="0D67A030" w14:textId="2700E020" w:rsidR="0067258C" w:rsidRPr="00827FE5" w:rsidRDefault="00080EA6">
            <w:pPr>
              <w:widowControl w:val="0"/>
              <w:pBdr>
                <w:top w:val="nil"/>
                <w:left w:val="nil"/>
                <w:bottom w:val="nil"/>
                <w:right w:val="nil"/>
                <w:between w:val="nil"/>
              </w:pBdr>
              <w:rPr>
                <w:color w:val="000000"/>
              </w:rPr>
            </w:pPr>
            <w:r w:rsidRPr="00827FE5">
              <w:rPr>
                <w:color w:val="000000"/>
              </w:rPr>
              <w:t xml:space="preserve">Vlada Republike Slovenije je določila besedilo predloga Zakona o spremembah in dopolnitvah Zakona o duševnem </w:t>
            </w:r>
            <w:r w:rsidRPr="00651A55">
              <w:rPr>
                <w:color w:val="000000"/>
              </w:rPr>
              <w:t>zdravju</w:t>
            </w:r>
            <w:r w:rsidRPr="00651A55">
              <w:rPr>
                <w:b/>
                <w:color w:val="000000"/>
              </w:rPr>
              <w:t xml:space="preserve"> </w:t>
            </w:r>
            <w:r w:rsidRPr="00651A55">
              <w:rPr>
                <w:color w:val="000000"/>
              </w:rPr>
              <w:t xml:space="preserve">(EVA </w:t>
            </w:r>
            <w:r w:rsidR="00651A55" w:rsidRPr="00651A55">
              <w:rPr>
                <w:color w:val="000000"/>
              </w:rPr>
              <w:t>2022-2711-0113</w:t>
            </w:r>
            <w:r w:rsidRPr="00651A55">
              <w:rPr>
                <w:color w:val="000000"/>
              </w:rPr>
              <w:t>) in ga pošlje v obravnavo Državnemu zboru Republike Slovenije</w:t>
            </w:r>
            <w:r w:rsidR="00827FE5" w:rsidRPr="00651A55">
              <w:rPr>
                <w:color w:val="000000"/>
              </w:rPr>
              <w:t xml:space="preserve"> po rednem postopku</w:t>
            </w:r>
            <w:r w:rsidRPr="00651A55">
              <w:rPr>
                <w:color w:val="000000"/>
              </w:rPr>
              <w:t>.</w:t>
            </w:r>
          </w:p>
          <w:p w14:paraId="5B7913AC" w14:textId="77777777" w:rsidR="0067258C" w:rsidRPr="00827FE5" w:rsidRDefault="0067258C">
            <w:pPr>
              <w:widowControl w:val="0"/>
              <w:pBdr>
                <w:top w:val="nil"/>
                <w:left w:val="nil"/>
                <w:bottom w:val="nil"/>
                <w:right w:val="nil"/>
                <w:between w:val="nil"/>
              </w:pBdr>
              <w:rPr>
                <w:color w:val="000000"/>
              </w:rPr>
            </w:pPr>
          </w:p>
          <w:p w14:paraId="68157A8C" w14:textId="77777777" w:rsidR="00827FE5" w:rsidRPr="00827FE5" w:rsidRDefault="00827FE5" w:rsidP="00827FE5">
            <w:pPr>
              <w:overflowPunct w:val="0"/>
              <w:autoSpaceDE w:val="0"/>
              <w:autoSpaceDN w:val="0"/>
              <w:adjustRightInd w:val="0"/>
              <w:spacing w:line="260" w:lineRule="exact"/>
              <w:ind w:left="4595"/>
              <w:jc w:val="center"/>
              <w:textAlignment w:val="baseline"/>
              <w:rPr>
                <w:rFonts w:eastAsia="Times New Roman"/>
                <w:iCs/>
              </w:rPr>
            </w:pPr>
            <w:r w:rsidRPr="00827FE5">
              <w:rPr>
                <w:color w:val="000000"/>
              </w:rPr>
              <w:t xml:space="preserve">Barbara Kolenko </w:t>
            </w:r>
            <w:proofErr w:type="spellStart"/>
            <w:r w:rsidRPr="00827FE5">
              <w:rPr>
                <w:color w:val="000000"/>
              </w:rPr>
              <w:t>Helbl</w:t>
            </w:r>
            <w:proofErr w:type="spellEnd"/>
          </w:p>
          <w:p w14:paraId="3D8949F1" w14:textId="57BFD957" w:rsidR="00827FE5" w:rsidRPr="00827FE5" w:rsidRDefault="00827FE5" w:rsidP="00827FE5">
            <w:pPr>
              <w:overflowPunct w:val="0"/>
              <w:autoSpaceDE w:val="0"/>
              <w:autoSpaceDN w:val="0"/>
              <w:adjustRightInd w:val="0"/>
              <w:spacing w:line="260" w:lineRule="exact"/>
              <w:ind w:left="4595"/>
              <w:jc w:val="center"/>
              <w:textAlignment w:val="baseline"/>
              <w:rPr>
                <w:rFonts w:eastAsia="Times New Roman"/>
                <w:iCs/>
              </w:rPr>
            </w:pPr>
            <w:r w:rsidRPr="00827FE5">
              <w:rPr>
                <w:rFonts w:eastAsia="Times New Roman"/>
                <w:iCs/>
              </w:rPr>
              <w:t>GENERALNA SEKRETARKA VLADE</w:t>
            </w:r>
          </w:p>
          <w:p w14:paraId="193FA710" w14:textId="56E68109" w:rsidR="0067258C" w:rsidRPr="00827FE5" w:rsidRDefault="0067258C">
            <w:pPr>
              <w:widowControl w:val="0"/>
              <w:pBdr>
                <w:top w:val="nil"/>
                <w:left w:val="nil"/>
                <w:bottom w:val="nil"/>
                <w:right w:val="nil"/>
                <w:between w:val="nil"/>
              </w:pBdr>
              <w:ind w:firstLine="1021"/>
              <w:rPr>
                <w:color w:val="000000"/>
              </w:rPr>
            </w:pPr>
          </w:p>
          <w:p w14:paraId="39F8DC1E" w14:textId="7601B97E" w:rsidR="0067258C" w:rsidRPr="00827FE5" w:rsidRDefault="0067258C">
            <w:pPr>
              <w:widowControl w:val="0"/>
              <w:pBdr>
                <w:top w:val="nil"/>
                <w:left w:val="nil"/>
                <w:bottom w:val="nil"/>
                <w:right w:val="nil"/>
                <w:between w:val="nil"/>
              </w:pBdr>
              <w:ind w:firstLine="1021"/>
              <w:rPr>
                <w:color w:val="000000"/>
              </w:rPr>
            </w:pPr>
          </w:p>
          <w:p w14:paraId="3B35FD47" w14:textId="214252DA" w:rsidR="00827FE5" w:rsidRPr="00827FE5" w:rsidRDefault="00827FE5">
            <w:pPr>
              <w:widowControl w:val="0"/>
              <w:pBdr>
                <w:top w:val="nil"/>
                <w:left w:val="nil"/>
                <w:bottom w:val="nil"/>
                <w:right w:val="nil"/>
                <w:between w:val="nil"/>
              </w:pBdr>
              <w:ind w:firstLine="1021"/>
              <w:rPr>
                <w:color w:val="000000"/>
              </w:rPr>
            </w:pPr>
          </w:p>
          <w:p w14:paraId="087148AB" w14:textId="7CFD88EE" w:rsidR="00827FE5" w:rsidRPr="00827FE5" w:rsidRDefault="00827FE5">
            <w:pPr>
              <w:widowControl w:val="0"/>
              <w:pBdr>
                <w:top w:val="nil"/>
                <w:left w:val="nil"/>
                <w:bottom w:val="nil"/>
                <w:right w:val="nil"/>
                <w:between w:val="nil"/>
              </w:pBdr>
              <w:ind w:firstLine="1021"/>
              <w:rPr>
                <w:color w:val="000000"/>
              </w:rPr>
            </w:pPr>
          </w:p>
          <w:p w14:paraId="08171AC5" w14:textId="77777777" w:rsidR="00827FE5" w:rsidRPr="00827FE5" w:rsidRDefault="00827FE5" w:rsidP="00827FE5">
            <w:pPr>
              <w:widowControl w:val="0"/>
              <w:pBdr>
                <w:top w:val="nil"/>
                <w:left w:val="nil"/>
                <w:bottom w:val="nil"/>
                <w:right w:val="nil"/>
                <w:between w:val="nil"/>
              </w:pBdr>
              <w:rPr>
                <w:color w:val="000000"/>
              </w:rPr>
            </w:pPr>
            <w:r w:rsidRPr="00827FE5">
              <w:rPr>
                <w:color w:val="000000"/>
              </w:rPr>
              <w:t>Priloga:</w:t>
            </w:r>
          </w:p>
          <w:p w14:paraId="77AE2ACB" w14:textId="6B1919E2" w:rsidR="00827FE5" w:rsidRPr="00651A55" w:rsidRDefault="00827FE5" w:rsidP="00651A55">
            <w:pPr>
              <w:pStyle w:val="Odstavekseznama"/>
              <w:widowControl w:val="0"/>
              <w:numPr>
                <w:ilvl w:val="0"/>
                <w:numId w:val="34"/>
              </w:numPr>
              <w:pBdr>
                <w:top w:val="nil"/>
                <w:left w:val="nil"/>
                <w:bottom w:val="nil"/>
                <w:right w:val="nil"/>
                <w:between w:val="nil"/>
              </w:pBdr>
              <w:ind w:left="768"/>
              <w:rPr>
                <w:color w:val="000000"/>
              </w:rPr>
            </w:pPr>
            <w:r w:rsidRPr="00651A55">
              <w:rPr>
                <w:color w:val="000000"/>
              </w:rPr>
              <w:t xml:space="preserve">predlog Zakona o spremembah in dopolnitvah Zakona o duševnem zdravju </w:t>
            </w:r>
            <w:r w:rsidR="00651A55" w:rsidRPr="00651A55">
              <w:rPr>
                <w:color w:val="000000"/>
              </w:rPr>
              <w:t>(EVA 2022-2711-0113)</w:t>
            </w:r>
          </w:p>
          <w:p w14:paraId="4C864D06" w14:textId="77777777" w:rsidR="00827FE5" w:rsidRPr="00827FE5" w:rsidRDefault="00827FE5" w:rsidP="00827FE5">
            <w:pPr>
              <w:widowControl w:val="0"/>
              <w:pBdr>
                <w:top w:val="nil"/>
                <w:left w:val="nil"/>
                <w:bottom w:val="nil"/>
                <w:right w:val="nil"/>
                <w:between w:val="nil"/>
              </w:pBdr>
              <w:ind w:firstLine="1021"/>
              <w:rPr>
                <w:color w:val="000000"/>
              </w:rPr>
            </w:pPr>
          </w:p>
          <w:p w14:paraId="1B21336E" w14:textId="77777777" w:rsidR="0067258C" w:rsidRPr="00827FE5" w:rsidRDefault="00080EA6">
            <w:pPr>
              <w:widowControl w:val="0"/>
              <w:pBdr>
                <w:top w:val="nil"/>
                <w:left w:val="nil"/>
                <w:bottom w:val="nil"/>
                <w:right w:val="nil"/>
                <w:between w:val="nil"/>
              </w:pBdr>
              <w:rPr>
                <w:color w:val="000000"/>
              </w:rPr>
            </w:pPr>
            <w:r w:rsidRPr="00827FE5">
              <w:rPr>
                <w:color w:val="000000"/>
              </w:rPr>
              <w:t>Prejmejo:</w:t>
            </w:r>
          </w:p>
          <w:p w14:paraId="63BED634" w14:textId="77777777" w:rsidR="0067258C" w:rsidRPr="00827FE5" w:rsidRDefault="00080EA6" w:rsidP="004F5844">
            <w:pPr>
              <w:widowControl w:val="0"/>
              <w:numPr>
                <w:ilvl w:val="0"/>
                <w:numId w:val="9"/>
              </w:numPr>
              <w:pBdr>
                <w:top w:val="nil"/>
                <w:left w:val="nil"/>
                <w:bottom w:val="nil"/>
                <w:right w:val="nil"/>
                <w:between w:val="nil"/>
              </w:pBdr>
              <w:jc w:val="left"/>
            </w:pPr>
            <w:r w:rsidRPr="00827FE5">
              <w:rPr>
                <w:color w:val="000000"/>
              </w:rPr>
              <w:t>Državni zbor Republike Slovenije,</w:t>
            </w:r>
          </w:p>
          <w:p w14:paraId="2B2C8187" w14:textId="77777777" w:rsidR="0067258C" w:rsidRPr="00827FE5" w:rsidRDefault="00080EA6" w:rsidP="004F5844">
            <w:pPr>
              <w:widowControl w:val="0"/>
              <w:numPr>
                <w:ilvl w:val="0"/>
                <w:numId w:val="9"/>
              </w:numPr>
              <w:pBdr>
                <w:top w:val="nil"/>
                <w:left w:val="nil"/>
                <w:bottom w:val="nil"/>
                <w:right w:val="nil"/>
                <w:between w:val="nil"/>
              </w:pBdr>
              <w:jc w:val="left"/>
            </w:pPr>
            <w:r w:rsidRPr="00827FE5">
              <w:rPr>
                <w:color w:val="000000"/>
              </w:rPr>
              <w:t>Ministrstvo za zdravje,</w:t>
            </w:r>
          </w:p>
          <w:p w14:paraId="6571DC73" w14:textId="77777777" w:rsidR="0067258C" w:rsidRPr="00827FE5" w:rsidRDefault="00080EA6" w:rsidP="004F5844">
            <w:pPr>
              <w:widowControl w:val="0"/>
              <w:numPr>
                <w:ilvl w:val="0"/>
                <w:numId w:val="9"/>
              </w:numPr>
              <w:pBdr>
                <w:top w:val="nil"/>
                <w:left w:val="nil"/>
                <w:bottom w:val="nil"/>
                <w:right w:val="nil"/>
                <w:between w:val="nil"/>
              </w:pBdr>
              <w:jc w:val="left"/>
            </w:pPr>
            <w:r w:rsidRPr="00827FE5">
              <w:rPr>
                <w:color w:val="000000"/>
              </w:rPr>
              <w:t>Ministrstvo za delo, družino, socialne zadeve in enake možnosti,</w:t>
            </w:r>
          </w:p>
          <w:p w14:paraId="5C2321C2" w14:textId="77777777" w:rsidR="0067258C" w:rsidRPr="00827FE5" w:rsidRDefault="00080EA6" w:rsidP="004F5844">
            <w:pPr>
              <w:widowControl w:val="0"/>
              <w:numPr>
                <w:ilvl w:val="0"/>
                <w:numId w:val="9"/>
              </w:numPr>
              <w:pBdr>
                <w:top w:val="nil"/>
                <w:left w:val="nil"/>
                <w:bottom w:val="nil"/>
                <w:right w:val="nil"/>
                <w:between w:val="nil"/>
              </w:pBdr>
              <w:jc w:val="left"/>
            </w:pPr>
            <w:r w:rsidRPr="00827FE5">
              <w:rPr>
                <w:color w:val="000000"/>
              </w:rPr>
              <w:t>Ministrstvo za pravosodje,</w:t>
            </w:r>
          </w:p>
          <w:p w14:paraId="4AD30497" w14:textId="77777777" w:rsidR="0067258C" w:rsidRPr="00827FE5" w:rsidRDefault="00080EA6" w:rsidP="004F5844">
            <w:pPr>
              <w:widowControl w:val="0"/>
              <w:numPr>
                <w:ilvl w:val="0"/>
                <w:numId w:val="9"/>
              </w:numPr>
              <w:pBdr>
                <w:top w:val="nil"/>
                <w:left w:val="nil"/>
                <w:bottom w:val="nil"/>
                <w:right w:val="nil"/>
                <w:between w:val="nil"/>
              </w:pBdr>
              <w:jc w:val="left"/>
            </w:pPr>
            <w:r w:rsidRPr="00827FE5">
              <w:rPr>
                <w:color w:val="000000"/>
              </w:rPr>
              <w:t>Ministrstvo za finance,</w:t>
            </w:r>
          </w:p>
          <w:p w14:paraId="6F07300F" w14:textId="595B40E5" w:rsidR="0067258C" w:rsidRPr="00827FE5" w:rsidRDefault="00080EA6" w:rsidP="00827FE5">
            <w:pPr>
              <w:widowControl w:val="0"/>
              <w:numPr>
                <w:ilvl w:val="0"/>
                <w:numId w:val="9"/>
              </w:numPr>
              <w:pBdr>
                <w:top w:val="nil"/>
                <w:left w:val="nil"/>
                <w:bottom w:val="nil"/>
                <w:right w:val="nil"/>
                <w:between w:val="nil"/>
              </w:pBdr>
              <w:jc w:val="left"/>
            </w:pPr>
            <w:r w:rsidRPr="00827FE5">
              <w:rPr>
                <w:color w:val="000000"/>
              </w:rPr>
              <w:t>Služba Vlade Republike Slovenije za zakonodajo.</w:t>
            </w:r>
          </w:p>
        </w:tc>
      </w:tr>
      <w:tr w:rsidR="0067258C" w:rsidRPr="00827FE5" w14:paraId="6CBA4E2A" w14:textId="77777777">
        <w:tc>
          <w:tcPr>
            <w:tcW w:w="9163" w:type="dxa"/>
            <w:gridSpan w:val="3"/>
            <w:tcBorders>
              <w:top w:val="single" w:sz="4" w:space="0" w:color="000000"/>
              <w:left w:val="single" w:sz="4" w:space="0" w:color="000000"/>
              <w:bottom w:val="single" w:sz="4" w:space="0" w:color="000000"/>
              <w:right w:val="single" w:sz="4" w:space="0" w:color="000000"/>
            </w:tcBorders>
            <w:tcMar>
              <w:top w:w="0" w:type="dxa"/>
              <w:left w:w="113" w:type="dxa"/>
              <w:bottom w:w="0" w:type="dxa"/>
              <w:right w:w="108" w:type="dxa"/>
            </w:tcMar>
          </w:tcPr>
          <w:p w14:paraId="7A641659" w14:textId="77777777" w:rsidR="0067258C" w:rsidRPr="00827FE5" w:rsidRDefault="00080EA6">
            <w:pPr>
              <w:widowControl w:val="0"/>
              <w:pBdr>
                <w:top w:val="nil"/>
                <w:left w:val="nil"/>
                <w:bottom w:val="nil"/>
                <w:right w:val="nil"/>
                <w:between w:val="nil"/>
              </w:pBdr>
              <w:rPr>
                <w:color w:val="000000"/>
              </w:rPr>
            </w:pPr>
            <w:r w:rsidRPr="00827FE5">
              <w:rPr>
                <w:b/>
                <w:color w:val="000000"/>
              </w:rPr>
              <w:t>2. Predlog za obravnavo predloga zakona po nujnem ali skrajšanem postopku v državnem zboru z obrazložitvijo razlogov:</w:t>
            </w:r>
          </w:p>
        </w:tc>
      </w:tr>
      <w:tr w:rsidR="0067258C" w:rsidRPr="00827FE5" w14:paraId="69D540F9" w14:textId="77777777">
        <w:tc>
          <w:tcPr>
            <w:tcW w:w="9163" w:type="dxa"/>
            <w:gridSpan w:val="3"/>
            <w:tcBorders>
              <w:top w:val="single" w:sz="4" w:space="0" w:color="000000"/>
              <w:left w:val="single" w:sz="4" w:space="0" w:color="000000"/>
              <w:bottom w:val="single" w:sz="4" w:space="0" w:color="000000"/>
              <w:right w:val="single" w:sz="4" w:space="0" w:color="000000"/>
            </w:tcBorders>
            <w:tcMar>
              <w:top w:w="0" w:type="dxa"/>
              <w:left w:w="113" w:type="dxa"/>
              <w:bottom w:w="0" w:type="dxa"/>
              <w:right w:w="108" w:type="dxa"/>
            </w:tcMar>
          </w:tcPr>
          <w:p w14:paraId="42559F83" w14:textId="44944B44" w:rsidR="0067258C" w:rsidRPr="00827FE5" w:rsidRDefault="00827FE5">
            <w:pPr>
              <w:widowControl w:val="0"/>
              <w:pBdr>
                <w:top w:val="nil"/>
                <w:left w:val="nil"/>
                <w:bottom w:val="nil"/>
                <w:right w:val="nil"/>
                <w:between w:val="nil"/>
              </w:pBdr>
              <w:rPr>
                <w:color w:val="000000"/>
              </w:rPr>
            </w:pPr>
            <w:r>
              <w:rPr>
                <w:color w:val="000000"/>
              </w:rPr>
              <w:t>/</w:t>
            </w:r>
          </w:p>
        </w:tc>
      </w:tr>
      <w:tr w:rsidR="0067258C" w:rsidRPr="00827FE5" w14:paraId="3CC5D786" w14:textId="77777777">
        <w:tc>
          <w:tcPr>
            <w:tcW w:w="9163" w:type="dxa"/>
            <w:gridSpan w:val="3"/>
            <w:tcBorders>
              <w:top w:val="single" w:sz="4" w:space="0" w:color="000000"/>
              <w:left w:val="single" w:sz="4" w:space="0" w:color="000000"/>
              <w:bottom w:val="single" w:sz="4" w:space="0" w:color="000000"/>
              <w:right w:val="single" w:sz="4" w:space="0" w:color="000000"/>
            </w:tcBorders>
            <w:tcMar>
              <w:top w:w="0" w:type="dxa"/>
              <w:left w:w="113" w:type="dxa"/>
              <w:bottom w:w="0" w:type="dxa"/>
              <w:right w:w="108" w:type="dxa"/>
            </w:tcMar>
          </w:tcPr>
          <w:p w14:paraId="352A8F3D" w14:textId="77777777" w:rsidR="0067258C" w:rsidRPr="00827FE5" w:rsidRDefault="00080EA6">
            <w:pPr>
              <w:widowControl w:val="0"/>
              <w:pBdr>
                <w:top w:val="nil"/>
                <w:left w:val="nil"/>
                <w:bottom w:val="nil"/>
                <w:right w:val="nil"/>
                <w:between w:val="nil"/>
              </w:pBdr>
              <w:rPr>
                <w:color w:val="000000"/>
              </w:rPr>
            </w:pPr>
            <w:r w:rsidRPr="00827FE5">
              <w:rPr>
                <w:b/>
                <w:color w:val="000000"/>
              </w:rPr>
              <w:t>3.a Osebe, odgovorne za strokovno pripravo in usklajenost gradiva:</w:t>
            </w:r>
          </w:p>
        </w:tc>
      </w:tr>
      <w:tr w:rsidR="0067258C" w:rsidRPr="00827FE5" w14:paraId="2900B271" w14:textId="77777777">
        <w:tc>
          <w:tcPr>
            <w:tcW w:w="9163" w:type="dxa"/>
            <w:gridSpan w:val="3"/>
            <w:tcBorders>
              <w:top w:val="single" w:sz="4" w:space="0" w:color="000000"/>
              <w:left w:val="single" w:sz="4" w:space="0" w:color="000000"/>
              <w:bottom w:val="single" w:sz="4" w:space="0" w:color="000000"/>
              <w:right w:val="single" w:sz="4" w:space="0" w:color="000000"/>
            </w:tcBorders>
            <w:tcMar>
              <w:top w:w="0" w:type="dxa"/>
              <w:left w:w="113" w:type="dxa"/>
              <w:bottom w:w="0" w:type="dxa"/>
              <w:right w:w="108" w:type="dxa"/>
            </w:tcMar>
          </w:tcPr>
          <w:p w14:paraId="0CEA0AA5" w14:textId="7247C0B1" w:rsidR="0067258C" w:rsidRPr="00827FE5" w:rsidRDefault="00AC7BFE" w:rsidP="004F5844">
            <w:pPr>
              <w:widowControl w:val="0"/>
              <w:numPr>
                <w:ilvl w:val="0"/>
                <w:numId w:val="13"/>
              </w:numPr>
              <w:pBdr>
                <w:top w:val="nil"/>
                <w:left w:val="nil"/>
                <w:bottom w:val="nil"/>
                <w:right w:val="nil"/>
                <w:between w:val="nil"/>
              </w:pBdr>
              <w:jc w:val="left"/>
            </w:pPr>
            <w:r w:rsidRPr="00827FE5">
              <w:rPr>
                <w:color w:val="000000"/>
              </w:rPr>
              <w:t xml:space="preserve">Danijel Bešič </w:t>
            </w:r>
            <w:proofErr w:type="spellStart"/>
            <w:r w:rsidRPr="00827FE5">
              <w:rPr>
                <w:color w:val="000000"/>
              </w:rPr>
              <w:t>Loredan</w:t>
            </w:r>
            <w:proofErr w:type="spellEnd"/>
            <w:r w:rsidR="00080EA6" w:rsidRPr="00827FE5">
              <w:rPr>
                <w:color w:val="000000"/>
              </w:rPr>
              <w:t>, minister za zdravje,</w:t>
            </w:r>
          </w:p>
          <w:p w14:paraId="09A7230D" w14:textId="259CFBC6" w:rsidR="0067258C" w:rsidRPr="00827FE5" w:rsidRDefault="00A83F31" w:rsidP="004F5844">
            <w:pPr>
              <w:widowControl w:val="0"/>
              <w:numPr>
                <w:ilvl w:val="0"/>
                <w:numId w:val="13"/>
              </w:numPr>
              <w:pBdr>
                <w:top w:val="nil"/>
                <w:left w:val="nil"/>
                <w:bottom w:val="nil"/>
                <w:right w:val="nil"/>
                <w:between w:val="nil"/>
              </w:pBdr>
              <w:jc w:val="left"/>
            </w:pPr>
            <w:r w:rsidRPr="00827FE5">
              <w:t>Tjaša Vidic</w:t>
            </w:r>
            <w:r w:rsidR="00080EA6" w:rsidRPr="00827FE5">
              <w:t>, državn</w:t>
            </w:r>
            <w:r w:rsidRPr="00827FE5">
              <w:t>a</w:t>
            </w:r>
            <w:r w:rsidR="00080EA6" w:rsidRPr="00827FE5">
              <w:t xml:space="preserve"> sekretar</w:t>
            </w:r>
            <w:r w:rsidRPr="00827FE5">
              <w:t>ka</w:t>
            </w:r>
            <w:r w:rsidR="00080EA6" w:rsidRPr="00827FE5">
              <w:t>,</w:t>
            </w:r>
          </w:p>
          <w:p w14:paraId="2C6B3C9A" w14:textId="43E15B1C" w:rsidR="0067258C" w:rsidRPr="00827FE5" w:rsidRDefault="00080EA6" w:rsidP="00827FE5">
            <w:pPr>
              <w:widowControl w:val="0"/>
              <w:numPr>
                <w:ilvl w:val="0"/>
                <w:numId w:val="13"/>
              </w:numPr>
              <w:pBdr>
                <w:top w:val="nil"/>
                <w:left w:val="nil"/>
                <w:bottom w:val="nil"/>
                <w:right w:val="nil"/>
                <w:between w:val="nil"/>
              </w:pBdr>
              <w:jc w:val="left"/>
            </w:pPr>
            <w:r w:rsidRPr="00827FE5">
              <w:rPr>
                <w:color w:val="000000"/>
              </w:rPr>
              <w:t>Vesna Kerstin Petrič, generalna direktorica Direktorata za javno zdravje</w:t>
            </w:r>
          </w:p>
        </w:tc>
      </w:tr>
      <w:tr w:rsidR="0067258C" w:rsidRPr="00827FE5" w14:paraId="5EB94AFC" w14:textId="77777777">
        <w:tc>
          <w:tcPr>
            <w:tcW w:w="9163" w:type="dxa"/>
            <w:gridSpan w:val="3"/>
            <w:tcBorders>
              <w:top w:val="single" w:sz="4" w:space="0" w:color="000000"/>
              <w:left w:val="single" w:sz="4" w:space="0" w:color="000000"/>
              <w:bottom w:val="single" w:sz="4" w:space="0" w:color="000000"/>
              <w:right w:val="single" w:sz="4" w:space="0" w:color="000000"/>
            </w:tcBorders>
            <w:tcMar>
              <w:top w:w="0" w:type="dxa"/>
              <w:left w:w="113" w:type="dxa"/>
              <w:bottom w:w="0" w:type="dxa"/>
              <w:right w:w="108" w:type="dxa"/>
            </w:tcMar>
          </w:tcPr>
          <w:p w14:paraId="1ACA725E" w14:textId="2F85C58F" w:rsidR="0067258C" w:rsidRPr="00272B9C" w:rsidRDefault="00080EA6">
            <w:pPr>
              <w:widowControl w:val="0"/>
              <w:pBdr>
                <w:top w:val="nil"/>
                <w:left w:val="nil"/>
                <w:bottom w:val="nil"/>
                <w:right w:val="nil"/>
                <w:between w:val="nil"/>
              </w:pBdr>
              <w:rPr>
                <w:color w:val="000000"/>
              </w:rPr>
            </w:pPr>
            <w:r w:rsidRPr="00272B9C">
              <w:rPr>
                <w:b/>
                <w:color w:val="000000"/>
              </w:rPr>
              <w:lastRenderedPageBreak/>
              <w:t>3.b Zunanji strokovnjaki, ki so sodelovali pri pripravi dela ali celotnega gradiva:</w:t>
            </w:r>
          </w:p>
          <w:p w14:paraId="1186B8D6" w14:textId="293122E8" w:rsidR="00A128A9" w:rsidRPr="00272B9C" w:rsidRDefault="00A128A9" w:rsidP="00651A55">
            <w:pPr>
              <w:pStyle w:val="Odstavekseznama"/>
              <w:numPr>
                <w:ilvl w:val="0"/>
                <w:numId w:val="35"/>
              </w:numPr>
              <w:spacing w:before="5"/>
              <w:ind w:left="484"/>
            </w:pPr>
            <w:r w:rsidRPr="00272B9C">
              <w:rPr>
                <w:spacing w:val="5"/>
              </w:rPr>
              <w:t>m</w:t>
            </w:r>
            <w:r w:rsidRPr="00272B9C">
              <w:rPr>
                <w:spacing w:val="-2"/>
              </w:rPr>
              <w:t>ag</w:t>
            </w:r>
            <w:r w:rsidRPr="00272B9C">
              <w:t>. E</w:t>
            </w:r>
            <w:r w:rsidRPr="00272B9C">
              <w:rPr>
                <w:spacing w:val="-2"/>
              </w:rPr>
              <w:t>d</w:t>
            </w:r>
            <w:r w:rsidRPr="00272B9C">
              <w:t xml:space="preserve">o </w:t>
            </w:r>
            <w:r w:rsidRPr="00272B9C">
              <w:rPr>
                <w:spacing w:val="-5"/>
              </w:rPr>
              <w:t>P</w:t>
            </w:r>
            <w:r w:rsidRPr="00272B9C">
              <w:t>.</w:t>
            </w:r>
            <w:r w:rsidRPr="00272B9C">
              <w:rPr>
                <w:spacing w:val="5"/>
              </w:rPr>
              <w:t xml:space="preserve"> </w:t>
            </w:r>
            <w:r w:rsidRPr="00272B9C">
              <w:t>B</w:t>
            </w:r>
            <w:r w:rsidRPr="00272B9C">
              <w:rPr>
                <w:spacing w:val="-6"/>
              </w:rPr>
              <w:t>e</w:t>
            </w:r>
            <w:r w:rsidRPr="00272B9C">
              <w:rPr>
                <w:spacing w:val="3"/>
              </w:rPr>
              <w:t>l</w:t>
            </w:r>
            <w:r w:rsidRPr="00272B9C">
              <w:rPr>
                <w:spacing w:val="-2"/>
              </w:rPr>
              <w:t>a</w:t>
            </w:r>
            <w:r w:rsidRPr="00272B9C">
              <w:t>k</w:t>
            </w:r>
            <w:r w:rsidRPr="00272B9C">
              <w:rPr>
                <w:w w:val="101"/>
              </w:rPr>
              <w:t>,</w:t>
            </w:r>
          </w:p>
          <w:p w14:paraId="786DA442" w14:textId="59C1DC9B" w:rsidR="00A128A9" w:rsidRPr="00272B9C" w:rsidRDefault="00A128A9" w:rsidP="00651A55">
            <w:pPr>
              <w:pStyle w:val="Odstavekseznama"/>
              <w:numPr>
                <w:ilvl w:val="0"/>
                <w:numId w:val="35"/>
              </w:numPr>
              <w:spacing w:line="220" w:lineRule="exact"/>
              <w:ind w:left="484"/>
            </w:pPr>
            <w:r w:rsidRPr="00272B9C">
              <w:rPr>
                <w:spacing w:val="-2"/>
              </w:rPr>
              <w:t>do</w:t>
            </w:r>
            <w:r w:rsidRPr="00272B9C">
              <w:t>c.</w:t>
            </w:r>
            <w:r w:rsidRPr="00272B9C">
              <w:rPr>
                <w:spacing w:val="5"/>
              </w:rPr>
              <w:t xml:space="preserve"> </w:t>
            </w:r>
            <w:r w:rsidRPr="00272B9C">
              <w:rPr>
                <w:spacing w:val="-2"/>
              </w:rPr>
              <w:t>d</w:t>
            </w:r>
            <w:r w:rsidRPr="00272B9C">
              <w:t>r. Br</w:t>
            </w:r>
            <w:r w:rsidRPr="00272B9C">
              <w:rPr>
                <w:spacing w:val="-2"/>
              </w:rPr>
              <w:t>an</w:t>
            </w:r>
            <w:r w:rsidRPr="00272B9C">
              <w:t>ko Br</w:t>
            </w:r>
            <w:r w:rsidRPr="00272B9C">
              <w:rPr>
                <w:spacing w:val="-2"/>
              </w:rPr>
              <w:t>ega</w:t>
            </w:r>
            <w:r w:rsidRPr="00272B9C">
              <w:t>r</w:t>
            </w:r>
            <w:r w:rsidRPr="00272B9C">
              <w:rPr>
                <w:w w:val="101"/>
              </w:rPr>
              <w:t>,</w:t>
            </w:r>
          </w:p>
          <w:p w14:paraId="5387D9DD" w14:textId="4507DE47" w:rsidR="00A128A9" w:rsidRPr="003E310A" w:rsidRDefault="00A128A9" w:rsidP="00651A55">
            <w:pPr>
              <w:pStyle w:val="Odstavekseznama"/>
              <w:numPr>
                <w:ilvl w:val="0"/>
                <w:numId w:val="35"/>
              </w:numPr>
              <w:autoSpaceDE w:val="0"/>
              <w:autoSpaceDN w:val="0"/>
              <w:adjustRightInd w:val="0"/>
              <w:ind w:left="484"/>
              <w:jc w:val="left"/>
            </w:pPr>
            <w:r w:rsidRPr="003E310A">
              <w:rPr>
                <w:spacing w:val="-1"/>
              </w:rPr>
              <w:t>prof</w:t>
            </w:r>
            <w:r w:rsidRPr="003E310A">
              <w:t>.</w:t>
            </w:r>
            <w:r w:rsidRPr="003E310A">
              <w:rPr>
                <w:spacing w:val="-1"/>
              </w:rPr>
              <w:t xml:space="preserve"> dr</w:t>
            </w:r>
            <w:r w:rsidRPr="003E310A">
              <w:t>.</w:t>
            </w:r>
            <w:r w:rsidRPr="003E310A">
              <w:rPr>
                <w:spacing w:val="-1"/>
              </w:rPr>
              <w:t xml:space="preserve"> Mojc</w:t>
            </w:r>
            <w:r w:rsidRPr="003E310A">
              <w:t>a</w:t>
            </w:r>
            <w:r w:rsidRPr="003E310A">
              <w:rPr>
                <w:spacing w:val="-1"/>
              </w:rPr>
              <w:t xml:space="preserve"> Zvezdan</w:t>
            </w:r>
            <w:r w:rsidRPr="003E310A">
              <w:t>a</w:t>
            </w:r>
            <w:r w:rsidRPr="003E310A">
              <w:rPr>
                <w:spacing w:val="-1"/>
              </w:rPr>
              <w:t xml:space="preserve"> Dernovšek,</w:t>
            </w:r>
          </w:p>
          <w:p w14:paraId="214ED8DF" w14:textId="59E7297A" w:rsidR="00A128A9" w:rsidRPr="00272B9C" w:rsidRDefault="00A128A9" w:rsidP="00651A55">
            <w:pPr>
              <w:pStyle w:val="Odstavekseznama"/>
              <w:numPr>
                <w:ilvl w:val="0"/>
                <w:numId w:val="35"/>
              </w:numPr>
              <w:spacing w:line="220" w:lineRule="exact"/>
              <w:ind w:left="484"/>
            </w:pPr>
            <w:r w:rsidRPr="00272B9C">
              <w:rPr>
                <w:spacing w:val="-1"/>
              </w:rPr>
              <w:t>Tjaš</w:t>
            </w:r>
            <w:r w:rsidRPr="00272B9C">
              <w:t>a</w:t>
            </w:r>
            <w:r w:rsidRPr="00272B9C">
              <w:rPr>
                <w:spacing w:val="-1"/>
              </w:rPr>
              <w:t xml:space="preserve"> Vese</w:t>
            </w:r>
            <w:r w:rsidRPr="00272B9C">
              <w:t>l</w:t>
            </w:r>
            <w:r w:rsidRPr="00272B9C">
              <w:rPr>
                <w:spacing w:val="-1"/>
              </w:rPr>
              <w:t xml:space="preserve"> Henigman,</w:t>
            </w:r>
          </w:p>
          <w:p w14:paraId="68E29A4E" w14:textId="3862830C" w:rsidR="00A128A9" w:rsidRPr="00272B9C" w:rsidRDefault="00A128A9" w:rsidP="00651A55">
            <w:pPr>
              <w:pStyle w:val="Odstavekseznama"/>
              <w:numPr>
                <w:ilvl w:val="0"/>
                <w:numId w:val="35"/>
              </w:numPr>
              <w:spacing w:line="220" w:lineRule="exact"/>
              <w:ind w:left="484"/>
            </w:pPr>
            <w:r w:rsidRPr="00272B9C">
              <w:rPr>
                <w:spacing w:val="-1"/>
              </w:rPr>
              <w:t>doc</w:t>
            </w:r>
            <w:r w:rsidRPr="00272B9C">
              <w:t xml:space="preserve">. </w:t>
            </w:r>
            <w:r w:rsidRPr="00272B9C">
              <w:rPr>
                <w:spacing w:val="-1"/>
              </w:rPr>
              <w:t>dr</w:t>
            </w:r>
            <w:r w:rsidRPr="00272B9C">
              <w:t xml:space="preserve">. </w:t>
            </w:r>
            <w:r w:rsidRPr="00272B9C">
              <w:rPr>
                <w:spacing w:val="-1"/>
              </w:rPr>
              <w:t>Andre</w:t>
            </w:r>
            <w:r w:rsidRPr="00272B9C">
              <w:t xml:space="preserve">j </w:t>
            </w:r>
            <w:r w:rsidRPr="00272B9C">
              <w:rPr>
                <w:spacing w:val="-1"/>
              </w:rPr>
              <w:t>Kastelic,</w:t>
            </w:r>
          </w:p>
          <w:p w14:paraId="5846A47C" w14:textId="16D994E3" w:rsidR="00A128A9" w:rsidRPr="00272B9C" w:rsidRDefault="00A128A9" w:rsidP="00651A55">
            <w:pPr>
              <w:pStyle w:val="Odstavekseznama"/>
              <w:numPr>
                <w:ilvl w:val="0"/>
                <w:numId w:val="35"/>
              </w:numPr>
              <w:spacing w:line="220" w:lineRule="exact"/>
              <w:ind w:left="484"/>
            </w:pPr>
            <w:r w:rsidRPr="00272B9C">
              <w:rPr>
                <w:spacing w:val="-1"/>
              </w:rPr>
              <w:t>Jur</w:t>
            </w:r>
            <w:r w:rsidRPr="00272B9C">
              <w:t>e</w:t>
            </w:r>
            <w:r w:rsidRPr="00272B9C">
              <w:rPr>
                <w:spacing w:val="-1"/>
              </w:rPr>
              <w:t xml:space="preserve"> Koprivšek,</w:t>
            </w:r>
          </w:p>
          <w:p w14:paraId="29211672" w14:textId="6A6809F7" w:rsidR="00A128A9" w:rsidRPr="00272B9C" w:rsidRDefault="00A128A9" w:rsidP="00651A55">
            <w:pPr>
              <w:pStyle w:val="Odstavekseznama"/>
              <w:numPr>
                <w:ilvl w:val="0"/>
                <w:numId w:val="35"/>
              </w:numPr>
              <w:spacing w:line="220" w:lineRule="exact"/>
              <w:ind w:left="484"/>
            </w:pPr>
            <w:r w:rsidRPr="00272B9C">
              <w:t>Jure Markič,</w:t>
            </w:r>
          </w:p>
          <w:p w14:paraId="7566CE61" w14:textId="33CAE294" w:rsidR="00A128A9" w:rsidRPr="00272B9C" w:rsidRDefault="00A128A9" w:rsidP="00651A55">
            <w:pPr>
              <w:pStyle w:val="Odstavekseznama"/>
              <w:numPr>
                <w:ilvl w:val="0"/>
                <w:numId w:val="35"/>
              </w:numPr>
              <w:spacing w:line="220" w:lineRule="exact"/>
              <w:ind w:left="484"/>
            </w:pPr>
            <w:r w:rsidRPr="00272B9C">
              <w:rPr>
                <w:spacing w:val="-1"/>
              </w:rPr>
              <w:t>Nevenk</w:t>
            </w:r>
            <w:r w:rsidRPr="00272B9C">
              <w:t xml:space="preserve">a </w:t>
            </w:r>
            <w:r w:rsidRPr="00272B9C">
              <w:rPr>
                <w:spacing w:val="-1"/>
              </w:rPr>
              <w:t>Močnik,</w:t>
            </w:r>
          </w:p>
          <w:p w14:paraId="04085D92" w14:textId="6C04FA23" w:rsidR="00A128A9" w:rsidRPr="00272B9C" w:rsidRDefault="00A128A9" w:rsidP="00651A55">
            <w:pPr>
              <w:pStyle w:val="Odstavekseznama"/>
              <w:numPr>
                <w:ilvl w:val="0"/>
                <w:numId w:val="35"/>
              </w:numPr>
              <w:spacing w:line="220" w:lineRule="exact"/>
              <w:ind w:left="484"/>
            </w:pPr>
            <w:r w:rsidRPr="00272B9C">
              <w:rPr>
                <w:spacing w:val="-1"/>
              </w:rPr>
              <w:t>prof</w:t>
            </w:r>
            <w:r w:rsidRPr="00272B9C">
              <w:t>.</w:t>
            </w:r>
            <w:r w:rsidRPr="00272B9C">
              <w:rPr>
                <w:spacing w:val="-1"/>
              </w:rPr>
              <w:t xml:space="preserve"> dr</w:t>
            </w:r>
            <w:r w:rsidRPr="00272B9C">
              <w:t>.</w:t>
            </w:r>
            <w:r w:rsidRPr="00272B9C">
              <w:rPr>
                <w:spacing w:val="-1"/>
              </w:rPr>
              <w:t xml:space="preserve"> Blank</w:t>
            </w:r>
            <w:r w:rsidRPr="00272B9C">
              <w:t>a</w:t>
            </w:r>
            <w:r w:rsidRPr="00272B9C">
              <w:rPr>
                <w:spacing w:val="-1"/>
              </w:rPr>
              <w:t xml:space="preserve"> </w:t>
            </w:r>
            <w:proofErr w:type="spellStart"/>
            <w:r w:rsidRPr="00272B9C">
              <w:rPr>
                <w:spacing w:val="-1"/>
              </w:rPr>
              <w:t>Kore</w:t>
            </w:r>
            <w:r w:rsidRPr="00272B9C">
              <w:t>s</w:t>
            </w:r>
            <w:proofErr w:type="spellEnd"/>
            <w:r w:rsidRPr="00272B9C">
              <w:rPr>
                <w:spacing w:val="-1"/>
              </w:rPr>
              <w:t xml:space="preserve"> Plesničar,</w:t>
            </w:r>
          </w:p>
          <w:p w14:paraId="4FFA671B" w14:textId="5415B6D0" w:rsidR="00A128A9" w:rsidRPr="00272B9C" w:rsidRDefault="00A128A9" w:rsidP="00651A55">
            <w:pPr>
              <w:pStyle w:val="Odstavekseznama"/>
              <w:numPr>
                <w:ilvl w:val="0"/>
                <w:numId w:val="35"/>
              </w:numPr>
              <w:spacing w:line="220" w:lineRule="exact"/>
              <w:ind w:left="484"/>
            </w:pPr>
            <w:r w:rsidRPr="00272B9C">
              <w:rPr>
                <w:spacing w:val="-1"/>
              </w:rPr>
              <w:t>Nadj</w:t>
            </w:r>
            <w:r w:rsidRPr="00272B9C">
              <w:t>a</w:t>
            </w:r>
            <w:r w:rsidRPr="00272B9C">
              <w:rPr>
                <w:spacing w:val="-1"/>
              </w:rPr>
              <w:t xml:space="preserve"> Obla</w:t>
            </w:r>
            <w:r w:rsidRPr="00272B9C">
              <w:t>k</w:t>
            </w:r>
            <w:r w:rsidRPr="00272B9C">
              <w:rPr>
                <w:spacing w:val="-1"/>
              </w:rPr>
              <w:t xml:space="preserve"> Podobnik,</w:t>
            </w:r>
          </w:p>
          <w:p w14:paraId="54525212" w14:textId="454AFC56" w:rsidR="00A128A9" w:rsidRPr="00272B9C" w:rsidRDefault="00A128A9" w:rsidP="00651A55">
            <w:pPr>
              <w:pStyle w:val="Odstavekseznama"/>
              <w:numPr>
                <w:ilvl w:val="0"/>
                <w:numId w:val="35"/>
              </w:numPr>
              <w:spacing w:line="220" w:lineRule="exact"/>
              <w:ind w:left="484"/>
            </w:pPr>
            <w:r w:rsidRPr="00272B9C">
              <w:rPr>
                <w:spacing w:val="-1"/>
              </w:rPr>
              <w:t>Grego</w:t>
            </w:r>
            <w:r w:rsidRPr="00272B9C">
              <w:t xml:space="preserve">r </w:t>
            </w:r>
            <w:r w:rsidRPr="00272B9C">
              <w:rPr>
                <w:spacing w:val="-1"/>
              </w:rPr>
              <w:t>Sankovič,</w:t>
            </w:r>
          </w:p>
          <w:p w14:paraId="75235F84" w14:textId="68209D7F" w:rsidR="00A128A9" w:rsidRPr="00272B9C" w:rsidRDefault="00A128A9" w:rsidP="00651A55">
            <w:pPr>
              <w:pStyle w:val="Odstavekseznama"/>
              <w:numPr>
                <w:ilvl w:val="0"/>
                <w:numId w:val="35"/>
              </w:numPr>
              <w:spacing w:line="220" w:lineRule="exact"/>
              <w:ind w:left="484"/>
            </w:pPr>
            <w:r w:rsidRPr="00272B9C">
              <w:rPr>
                <w:spacing w:val="-1"/>
              </w:rPr>
              <w:t>Pete</w:t>
            </w:r>
            <w:r w:rsidRPr="00272B9C">
              <w:t>r</w:t>
            </w:r>
            <w:r w:rsidRPr="00272B9C">
              <w:rPr>
                <w:spacing w:val="-1"/>
              </w:rPr>
              <w:t xml:space="preserve"> Stefanoski,</w:t>
            </w:r>
          </w:p>
          <w:p w14:paraId="69144921" w14:textId="00D90CA9" w:rsidR="00A128A9" w:rsidRPr="00272B9C" w:rsidRDefault="00A128A9" w:rsidP="00651A55">
            <w:pPr>
              <w:pStyle w:val="Odstavekseznama"/>
              <w:numPr>
                <w:ilvl w:val="0"/>
                <w:numId w:val="35"/>
              </w:numPr>
              <w:spacing w:line="220" w:lineRule="exact"/>
              <w:ind w:left="484"/>
            </w:pPr>
            <w:r w:rsidRPr="00272B9C">
              <w:rPr>
                <w:spacing w:val="-1"/>
              </w:rPr>
              <w:t>Maš</w:t>
            </w:r>
            <w:r w:rsidRPr="00272B9C">
              <w:t>a</w:t>
            </w:r>
            <w:r w:rsidRPr="00272B9C">
              <w:rPr>
                <w:spacing w:val="-1"/>
              </w:rPr>
              <w:t xml:space="preserve"> </w:t>
            </w:r>
            <w:proofErr w:type="spellStart"/>
            <w:r w:rsidRPr="00272B9C">
              <w:rPr>
                <w:spacing w:val="-1"/>
              </w:rPr>
              <w:t>Sterleke</w:t>
            </w:r>
            <w:r w:rsidRPr="00272B9C">
              <w:t>r</w:t>
            </w:r>
            <w:proofErr w:type="spellEnd"/>
            <w:r w:rsidRPr="00272B9C">
              <w:rPr>
                <w:spacing w:val="-1"/>
              </w:rPr>
              <w:t xml:space="preserve"> (nadomeščal</w:t>
            </w:r>
            <w:r w:rsidRPr="00272B9C">
              <w:t>a</w:t>
            </w:r>
            <w:r w:rsidRPr="00272B9C">
              <w:rPr>
                <w:spacing w:val="-1"/>
              </w:rPr>
              <w:t xml:space="preserve"> j</w:t>
            </w:r>
            <w:r w:rsidRPr="00272B9C">
              <w:t>o</w:t>
            </w:r>
            <w:r w:rsidRPr="00272B9C">
              <w:rPr>
                <w:spacing w:val="-1"/>
              </w:rPr>
              <w:t xml:space="preserve"> j</w:t>
            </w:r>
            <w:r w:rsidRPr="00272B9C">
              <w:t>e</w:t>
            </w:r>
            <w:r w:rsidRPr="00272B9C">
              <w:rPr>
                <w:spacing w:val="-1"/>
              </w:rPr>
              <w:t xml:space="preserve"> Andrej</w:t>
            </w:r>
            <w:r w:rsidRPr="00272B9C">
              <w:t>a</w:t>
            </w:r>
            <w:r w:rsidRPr="00272B9C">
              <w:rPr>
                <w:spacing w:val="-1"/>
              </w:rPr>
              <w:t xml:space="preserve"> Štepec),</w:t>
            </w:r>
          </w:p>
          <w:p w14:paraId="4A4672B2" w14:textId="632210A3" w:rsidR="00A128A9" w:rsidRPr="00272B9C" w:rsidRDefault="00A128A9" w:rsidP="00651A55">
            <w:pPr>
              <w:pStyle w:val="Odstavekseznama"/>
              <w:numPr>
                <w:ilvl w:val="0"/>
                <w:numId w:val="35"/>
              </w:numPr>
              <w:spacing w:line="220" w:lineRule="exact"/>
              <w:ind w:left="484"/>
            </w:pPr>
            <w:r w:rsidRPr="00272B9C">
              <w:rPr>
                <w:spacing w:val="-1"/>
              </w:rPr>
              <w:t>Barbar</w:t>
            </w:r>
            <w:r w:rsidRPr="00272B9C">
              <w:t>a</w:t>
            </w:r>
            <w:r w:rsidRPr="00272B9C">
              <w:rPr>
                <w:spacing w:val="-1"/>
              </w:rPr>
              <w:t xml:space="preserve"> Stari</w:t>
            </w:r>
            <w:r w:rsidRPr="00272B9C">
              <w:t>č</w:t>
            </w:r>
            <w:r w:rsidRPr="00272B9C">
              <w:rPr>
                <w:spacing w:val="-1"/>
              </w:rPr>
              <w:t xml:space="preserve"> Strajnar,</w:t>
            </w:r>
          </w:p>
          <w:p w14:paraId="0BAAEC3C" w14:textId="74F8DD19" w:rsidR="00A128A9" w:rsidRPr="00272B9C" w:rsidRDefault="00A128A9" w:rsidP="00651A55">
            <w:pPr>
              <w:pStyle w:val="Odstavekseznama"/>
              <w:numPr>
                <w:ilvl w:val="0"/>
                <w:numId w:val="35"/>
              </w:numPr>
              <w:spacing w:line="220" w:lineRule="exact"/>
              <w:ind w:left="484"/>
            </w:pPr>
            <w:r w:rsidRPr="00272B9C">
              <w:t>Ivan Šelih,</w:t>
            </w:r>
          </w:p>
          <w:p w14:paraId="37357DE8" w14:textId="7BA10266" w:rsidR="00A128A9" w:rsidRPr="00272B9C" w:rsidRDefault="00A128A9" w:rsidP="00651A55">
            <w:pPr>
              <w:pStyle w:val="Odstavekseznama"/>
              <w:numPr>
                <w:ilvl w:val="0"/>
                <w:numId w:val="35"/>
              </w:numPr>
              <w:spacing w:line="220" w:lineRule="exact"/>
              <w:ind w:left="484"/>
            </w:pPr>
            <w:r w:rsidRPr="00272B9C">
              <w:rPr>
                <w:spacing w:val="-1"/>
              </w:rPr>
              <w:t>prof</w:t>
            </w:r>
            <w:r w:rsidRPr="00272B9C">
              <w:t>.</w:t>
            </w:r>
            <w:r w:rsidRPr="00272B9C">
              <w:rPr>
                <w:spacing w:val="-1"/>
              </w:rPr>
              <w:t xml:space="preserve"> dr</w:t>
            </w:r>
            <w:r w:rsidRPr="00272B9C">
              <w:t>.</w:t>
            </w:r>
            <w:r w:rsidRPr="00272B9C">
              <w:rPr>
                <w:spacing w:val="-1"/>
              </w:rPr>
              <w:t xml:space="preserve"> Vesn</w:t>
            </w:r>
            <w:r w:rsidRPr="00272B9C">
              <w:t>a</w:t>
            </w:r>
            <w:r w:rsidRPr="00272B9C">
              <w:rPr>
                <w:spacing w:val="-1"/>
              </w:rPr>
              <w:t xml:space="preserve"> Švab,</w:t>
            </w:r>
          </w:p>
          <w:p w14:paraId="1A2C0B65" w14:textId="1D02DBE9" w:rsidR="00A128A9" w:rsidRPr="00272B9C" w:rsidRDefault="00A128A9" w:rsidP="00651A55">
            <w:pPr>
              <w:pStyle w:val="Odstavekseznama"/>
              <w:numPr>
                <w:ilvl w:val="0"/>
                <w:numId w:val="35"/>
              </w:numPr>
              <w:spacing w:line="220" w:lineRule="exact"/>
              <w:ind w:left="484"/>
            </w:pPr>
            <w:r w:rsidRPr="00272B9C">
              <w:rPr>
                <w:spacing w:val="-1"/>
              </w:rPr>
              <w:t>Bogda</w:t>
            </w:r>
            <w:r w:rsidRPr="00272B9C">
              <w:t>n</w:t>
            </w:r>
            <w:r w:rsidRPr="00272B9C">
              <w:rPr>
                <w:spacing w:val="-2"/>
              </w:rPr>
              <w:t xml:space="preserve"> </w:t>
            </w:r>
            <w:r w:rsidRPr="00272B9C">
              <w:rPr>
                <w:spacing w:val="-1"/>
              </w:rPr>
              <w:t>Tušar,</w:t>
            </w:r>
          </w:p>
          <w:p w14:paraId="26BDDA90" w14:textId="7EBAFE1E" w:rsidR="00A128A9" w:rsidRPr="00272B9C" w:rsidRDefault="00A128A9" w:rsidP="00651A55">
            <w:pPr>
              <w:pStyle w:val="Odstavekseznama"/>
              <w:numPr>
                <w:ilvl w:val="0"/>
                <w:numId w:val="35"/>
              </w:numPr>
              <w:spacing w:line="220" w:lineRule="exact"/>
              <w:ind w:left="484"/>
            </w:pPr>
            <w:r w:rsidRPr="00272B9C">
              <w:rPr>
                <w:spacing w:val="-1"/>
              </w:rPr>
              <w:t>Simon</w:t>
            </w:r>
            <w:r w:rsidRPr="00272B9C">
              <w:t>a</w:t>
            </w:r>
            <w:r w:rsidRPr="00272B9C">
              <w:rPr>
                <w:spacing w:val="-1"/>
              </w:rPr>
              <w:t xml:space="preserve"> Zagorc,</w:t>
            </w:r>
          </w:p>
          <w:p w14:paraId="6A8A8265" w14:textId="39F8BABE" w:rsidR="0067258C" w:rsidRPr="00272B9C" w:rsidRDefault="00A128A9" w:rsidP="00651A55">
            <w:pPr>
              <w:pStyle w:val="Odstavekseznama"/>
              <w:numPr>
                <w:ilvl w:val="0"/>
                <w:numId w:val="35"/>
              </w:numPr>
              <w:autoSpaceDE w:val="0"/>
              <w:autoSpaceDN w:val="0"/>
              <w:adjustRightInd w:val="0"/>
              <w:ind w:left="484"/>
              <w:jc w:val="left"/>
            </w:pPr>
            <w:r w:rsidRPr="00272B9C">
              <w:t>P</w:t>
            </w:r>
            <w:r w:rsidRPr="00272B9C">
              <w:rPr>
                <w:spacing w:val="-2"/>
              </w:rPr>
              <w:t>o</w:t>
            </w:r>
            <w:r w:rsidRPr="00272B9C">
              <w:rPr>
                <w:spacing w:val="3"/>
              </w:rPr>
              <w:t>l</w:t>
            </w:r>
            <w:r w:rsidRPr="00272B9C">
              <w:rPr>
                <w:spacing w:val="-2"/>
              </w:rPr>
              <w:t>on</w:t>
            </w:r>
            <w:r w:rsidRPr="00272B9C">
              <w:t>ca M</w:t>
            </w:r>
            <w:r w:rsidRPr="00272B9C">
              <w:rPr>
                <w:spacing w:val="-2"/>
              </w:rPr>
              <w:t>a</w:t>
            </w:r>
            <w:r w:rsidRPr="00272B9C">
              <w:rPr>
                <w:spacing w:val="-5"/>
              </w:rPr>
              <w:t>r</w:t>
            </w:r>
            <w:r w:rsidRPr="00272B9C">
              <w:rPr>
                <w:spacing w:val="3"/>
              </w:rPr>
              <w:t>j</w:t>
            </w:r>
            <w:r w:rsidRPr="00272B9C">
              <w:rPr>
                <w:spacing w:val="-2"/>
              </w:rPr>
              <w:t>e</w:t>
            </w:r>
            <w:r w:rsidRPr="00272B9C">
              <w:rPr>
                <w:spacing w:val="-3"/>
              </w:rPr>
              <w:t>t</w:t>
            </w:r>
            <w:r w:rsidRPr="00272B9C">
              <w:rPr>
                <w:spacing w:val="3"/>
              </w:rPr>
              <w:t>i</w:t>
            </w:r>
            <w:r w:rsidRPr="00272B9C">
              <w:t>č</w:t>
            </w:r>
            <w:r w:rsidRPr="00272B9C">
              <w:rPr>
                <w:spacing w:val="-2"/>
              </w:rPr>
              <w:t xml:space="preserve"> </w:t>
            </w:r>
            <w:r w:rsidRPr="00272B9C">
              <w:rPr>
                <w:spacing w:val="2"/>
              </w:rPr>
              <w:t>Z</w:t>
            </w:r>
            <w:r w:rsidRPr="00272B9C">
              <w:rPr>
                <w:spacing w:val="-6"/>
              </w:rPr>
              <w:t>e</w:t>
            </w:r>
            <w:r w:rsidRPr="00272B9C">
              <w:t>m</w:t>
            </w:r>
            <w:r w:rsidRPr="00272B9C">
              <w:rPr>
                <w:spacing w:val="-2"/>
              </w:rPr>
              <w:t>l</w:t>
            </w:r>
            <w:r w:rsidRPr="00272B9C">
              <w:rPr>
                <w:spacing w:val="3"/>
              </w:rPr>
              <w:t>j</w:t>
            </w:r>
            <w:r w:rsidRPr="00272B9C">
              <w:rPr>
                <w:spacing w:val="-2"/>
              </w:rPr>
              <w:t>i</w:t>
            </w:r>
            <w:r w:rsidRPr="00272B9C">
              <w:t>č</w:t>
            </w:r>
            <w:r w:rsidRPr="00272B9C">
              <w:rPr>
                <w:w w:val="101"/>
              </w:rPr>
              <w:t>.</w:t>
            </w:r>
          </w:p>
        </w:tc>
      </w:tr>
      <w:tr w:rsidR="0067258C" w:rsidRPr="00827FE5" w14:paraId="61003777" w14:textId="77777777">
        <w:tc>
          <w:tcPr>
            <w:tcW w:w="9163" w:type="dxa"/>
            <w:gridSpan w:val="3"/>
            <w:tcBorders>
              <w:top w:val="single" w:sz="4" w:space="0" w:color="000000"/>
              <w:left w:val="single" w:sz="4" w:space="0" w:color="000000"/>
              <w:bottom w:val="single" w:sz="4" w:space="0" w:color="000000"/>
              <w:right w:val="single" w:sz="4" w:space="0" w:color="000000"/>
            </w:tcBorders>
            <w:tcMar>
              <w:top w:w="0" w:type="dxa"/>
              <w:left w:w="113" w:type="dxa"/>
              <w:bottom w:w="0" w:type="dxa"/>
              <w:right w:w="108" w:type="dxa"/>
            </w:tcMar>
          </w:tcPr>
          <w:p w14:paraId="38DF139D" w14:textId="77777777" w:rsidR="0067258C" w:rsidRPr="00272B9C" w:rsidRDefault="00080EA6">
            <w:pPr>
              <w:widowControl w:val="0"/>
              <w:pBdr>
                <w:top w:val="nil"/>
                <w:left w:val="nil"/>
                <w:bottom w:val="nil"/>
                <w:right w:val="nil"/>
                <w:between w:val="nil"/>
              </w:pBdr>
              <w:rPr>
                <w:color w:val="000000"/>
              </w:rPr>
            </w:pPr>
            <w:r w:rsidRPr="00272B9C">
              <w:rPr>
                <w:b/>
                <w:color w:val="000000"/>
              </w:rPr>
              <w:t>4. Predstavniki vlade, ki bodo sodelovali pri delu državnega zbora:</w:t>
            </w:r>
          </w:p>
        </w:tc>
      </w:tr>
      <w:tr w:rsidR="0067258C" w:rsidRPr="00827FE5" w14:paraId="6BDFAB4B" w14:textId="77777777">
        <w:tc>
          <w:tcPr>
            <w:tcW w:w="9163" w:type="dxa"/>
            <w:gridSpan w:val="3"/>
            <w:tcBorders>
              <w:top w:val="single" w:sz="4" w:space="0" w:color="000000"/>
              <w:left w:val="single" w:sz="4" w:space="0" w:color="000000"/>
              <w:bottom w:val="single" w:sz="4" w:space="0" w:color="000000"/>
              <w:right w:val="single" w:sz="4" w:space="0" w:color="000000"/>
            </w:tcBorders>
            <w:tcMar>
              <w:top w:w="0" w:type="dxa"/>
              <w:left w:w="113" w:type="dxa"/>
              <w:bottom w:w="0" w:type="dxa"/>
              <w:right w:w="108" w:type="dxa"/>
            </w:tcMar>
          </w:tcPr>
          <w:p w14:paraId="18BFB4DF" w14:textId="77777777" w:rsidR="00943F6A" w:rsidRPr="00827FE5" w:rsidRDefault="00943F6A" w:rsidP="00943F6A">
            <w:pPr>
              <w:widowControl w:val="0"/>
              <w:numPr>
                <w:ilvl w:val="0"/>
                <w:numId w:val="1"/>
              </w:numPr>
              <w:pBdr>
                <w:top w:val="nil"/>
                <w:left w:val="nil"/>
                <w:bottom w:val="nil"/>
                <w:right w:val="nil"/>
                <w:between w:val="nil"/>
              </w:pBdr>
              <w:jc w:val="left"/>
            </w:pPr>
            <w:r w:rsidRPr="00827FE5">
              <w:rPr>
                <w:color w:val="000000"/>
              </w:rPr>
              <w:t xml:space="preserve">Danijel Bešič </w:t>
            </w:r>
            <w:proofErr w:type="spellStart"/>
            <w:r w:rsidRPr="00827FE5">
              <w:rPr>
                <w:color w:val="000000"/>
              </w:rPr>
              <w:t>Loredan</w:t>
            </w:r>
            <w:proofErr w:type="spellEnd"/>
            <w:r w:rsidRPr="00827FE5">
              <w:rPr>
                <w:color w:val="000000"/>
              </w:rPr>
              <w:t>, minister za zdravje,</w:t>
            </w:r>
          </w:p>
          <w:p w14:paraId="0D8A8CAE" w14:textId="77777777" w:rsidR="00943F6A" w:rsidRPr="00827FE5" w:rsidRDefault="00943F6A" w:rsidP="00943F6A">
            <w:pPr>
              <w:widowControl w:val="0"/>
              <w:numPr>
                <w:ilvl w:val="0"/>
                <w:numId w:val="1"/>
              </w:numPr>
              <w:pBdr>
                <w:top w:val="nil"/>
                <w:left w:val="nil"/>
                <w:bottom w:val="nil"/>
                <w:right w:val="nil"/>
                <w:between w:val="nil"/>
              </w:pBdr>
              <w:jc w:val="left"/>
            </w:pPr>
            <w:r w:rsidRPr="00827FE5">
              <w:t>Tjaša Vidic, državna sekretarka,</w:t>
            </w:r>
          </w:p>
          <w:p w14:paraId="2A2BC2DF" w14:textId="0EA52AA5" w:rsidR="0067258C" w:rsidRPr="00827FE5" w:rsidRDefault="00080EA6" w:rsidP="00827FE5">
            <w:pPr>
              <w:widowControl w:val="0"/>
              <w:numPr>
                <w:ilvl w:val="0"/>
                <w:numId w:val="1"/>
              </w:numPr>
              <w:pBdr>
                <w:top w:val="nil"/>
                <w:left w:val="nil"/>
                <w:bottom w:val="nil"/>
                <w:right w:val="nil"/>
                <w:between w:val="nil"/>
              </w:pBdr>
              <w:jc w:val="left"/>
            </w:pPr>
            <w:r w:rsidRPr="00827FE5">
              <w:rPr>
                <w:color w:val="000000"/>
              </w:rPr>
              <w:t>Vesna Kerstin Petrič, generalna direktorica Direktorata za javno zdravje</w:t>
            </w:r>
            <w:r w:rsidR="005A2004">
              <w:rPr>
                <w:color w:val="000000"/>
              </w:rPr>
              <w:t>.</w:t>
            </w:r>
          </w:p>
        </w:tc>
      </w:tr>
      <w:tr w:rsidR="0067258C" w:rsidRPr="00827FE5" w14:paraId="714462A6" w14:textId="77777777">
        <w:tc>
          <w:tcPr>
            <w:tcW w:w="9163" w:type="dxa"/>
            <w:gridSpan w:val="3"/>
            <w:tcBorders>
              <w:top w:val="single" w:sz="4" w:space="0" w:color="000000"/>
              <w:left w:val="single" w:sz="4" w:space="0" w:color="000000"/>
              <w:bottom w:val="single" w:sz="4" w:space="0" w:color="000000"/>
              <w:right w:val="single" w:sz="4" w:space="0" w:color="000000"/>
            </w:tcBorders>
            <w:tcMar>
              <w:top w:w="0" w:type="dxa"/>
              <w:left w:w="113" w:type="dxa"/>
              <w:bottom w:w="0" w:type="dxa"/>
              <w:right w:w="108" w:type="dxa"/>
            </w:tcMar>
          </w:tcPr>
          <w:p w14:paraId="7EBB449E" w14:textId="77777777" w:rsidR="0067258C" w:rsidRPr="00827FE5" w:rsidRDefault="00080EA6">
            <w:pPr>
              <w:widowControl w:val="0"/>
              <w:pBdr>
                <w:top w:val="nil"/>
                <w:left w:val="nil"/>
                <w:bottom w:val="nil"/>
                <w:right w:val="nil"/>
                <w:between w:val="nil"/>
              </w:pBdr>
              <w:rPr>
                <w:color w:val="000000"/>
              </w:rPr>
            </w:pPr>
            <w:r w:rsidRPr="00827FE5">
              <w:rPr>
                <w:b/>
                <w:color w:val="000000" w:themeColor="text1"/>
              </w:rPr>
              <w:t>5. Kratek povzetek gradiva:</w:t>
            </w:r>
          </w:p>
        </w:tc>
      </w:tr>
      <w:tr w:rsidR="0067258C" w:rsidRPr="00827FE5" w14:paraId="24CC115D" w14:textId="77777777">
        <w:tc>
          <w:tcPr>
            <w:tcW w:w="9163" w:type="dxa"/>
            <w:gridSpan w:val="3"/>
            <w:tcBorders>
              <w:top w:val="single" w:sz="4" w:space="0" w:color="000000"/>
              <w:left w:val="single" w:sz="4" w:space="0" w:color="000000"/>
              <w:bottom w:val="single" w:sz="4" w:space="0" w:color="000000"/>
              <w:right w:val="single" w:sz="4" w:space="0" w:color="000000"/>
            </w:tcBorders>
            <w:tcMar>
              <w:top w:w="0" w:type="dxa"/>
              <w:left w:w="113" w:type="dxa"/>
              <w:bottom w:w="0" w:type="dxa"/>
              <w:right w:w="108" w:type="dxa"/>
            </w:tcMar>
          </w:tcPr>
          <w:p w14:paraId="0DDC64DE" w14:textId="39A5BAD0" w:rsidR="00127310" w:rsidRPr="00827FE5" w:rsidRDefault="00080EA6">
            <w:pPr>
              <w:widowControl w:val="0"/>
              <w:pBdr>
                <w:top w:val="nil"/>
                <w:left w:val="nil"/>
                <w:bottom w:val="nil"/>
                <w:right w:val="nil"/>
                <w:between w:val="nil"/>
              </w:pBdr>
              <w:rPr>
                <w:color w:val="000000"/>
              </w:rPr>
            </w:pPr>
            <w:r w:rsidRPr="00827FE5">
              <w:rPr>
                <w:color w:val="000000"/>
              </w:rPr>
              <w:t>V skladu z odločbo Ustavnega sodišča št. U-I-294/12 z dne 10. 6. 2015 (Uradni list RS, št. 46/15 z dne 26. 6. 2015) se</w:t>
            </w:r>
            <w:r w:rsidR="00E731BC" w:rsidRPr="00827FE5">
              <w:rPr>
                <w:color w:val="000000"/>
              </w:rPr>
              <w:t xml:space="preserve"> črtata tretji stavek drugega odstavka in tretji stavek tretjega odstavka 74. člena Zakona o duševnem zdravju (Uradni list RS, št. 77/08, 46/15 – </w:t>
            </w:r>
            <w:proofErr w:type="spellStart"/>
            <w:r w:rsidR="00E731BC" w:rsidRPr="00827FE5">
              <w:rPr>
                <w:color w:val="000000"/>
              </w:rPr>
              <w:t>odl</w:t>
            </w:r>
            <w:proofErr w:type="spellEnd"/>
            <w:r w:rsidR="00E731BC" w:rsidRPr="00827FE5">
              <w:rPr>
                <w:color w:val="000000"/>
              </w:rPr>
              <w:t xml:space="preserve">. US in 44/19 – </w:t>
            </w:r>
            <w:proofErr w:type="spellStart"/>
            <w:r w:rsidR="00E731BC" w:rsidRPr="00827FE5">
              <w:rPr>
                <w:color w:val="000000"/>
              </w:rPr>
              <w:t>odl</w:t>
            </w:r>
            <w:proofErr w:type="spellEnd"/>
            <w:r w:rsidR="00E731BC" w:rsidRPr="00827FE5">
              <w:rPr>
                <w:color w:val="000000"/>
              </w:rPr>
              <w:t>. US</w:t>
            </w:r>
            <w:r w:rsidR="00B23846" w:rsidRPr="00827FE5">
              <w:rPr>
                <w:color w:val="000000"/>
              </w:rPr>
              <w:t>;</w:t>
            </w:r>
            <w:r w:rsidR="00E731BC" w:rsidRPr="00827FE5">
              <w:rPr>
                <w:color w:val="000000"/>
              </w:rPr>
              <w:t xml:space="preserve"> v nadaljnjem besedilu: </w:t>
            </w:r>
            <w:proofErr w:type="spellStart"/>
            <w:r w:rsidR="00E731BC" w:rsidRPr="00827FE5">
              <w:rPr>
                <w:color w:val="000000"/>
              </w:rPr>
              <w:t>ZDZdr</w:t>
            </w:r>
            <w:proofErr w:type="spellEnd"/>
            <w:r w:rsidR="00E731BC" w:rsidRPr="00827FE5">
              <w:rPr>
                <w:color w:val="000000"/>
              </w:rPr>
              <w:t>).</w:t>
            </w:r>
            <w:r w:rsidRPr="00827FE5">
              <w:rPr>
                <w:color w:val="000000"/>
              </w:rPr>
              <w:t xml:space="preserve"> S to spremembo zakoniti zastopnik ne more več podati soglasja za sprejem v varovani oddelek socialno varstvenega zavoda namesto osebe, ki je vanj sprejeta. Zato mora sodišče odločati v vseh primerih, ko se oseba s sprejemom v varovani oddelek ne strinja, ali je iz njenega vedenja razvidno, da je soglasje preklicala.</w:t>
            </w:r>
          </w:p>
          <w:p w14:paraId="25FC8C9D" w14:textId="77777777" w:rsidR="00A128A9" w:rsidRPr="00827FE5" w:rsidRDefault="00A128A9">
            <w:pPr>
              <w:widowControl w:val="0"/>
              <w:pBdr>
                <w:top w:val="nil"/>
                <w:left w:val="nil"/>
                <w:bottom w:val="nil"/>
                <w:right w:val="nil"/>
                <w:between w:val="nil"/>
              </w:pBdr>
              <w:rPr>
                <w:color w:val="000000"/>
              </w:rPr>
            </w:pPr>
          </w:p>
          <w:p w14:paraId="1E859BD5" w14:textId="75FF3B4C" w:rsidR="001D2AFA" w:rsidRPr="00827FE5" w:rsidRDefault="00080EA6" w:rsidP="00F36A3E">
            <w:pPr>
              <w:widowControl w:val="0"/>
              <w:rPr>
                <w:color w:val="000000"/>
              </w:rPr>
            </w:pPr>
            <w:r w:rsidRPr="00827FE5">
              <w:rPr>
                <w:color w:val="000000"/>
              </w:rPr>
              <w:t xml:space="preserve">V skladu z odločbo Ustavnega sodišča Republike Slovenije št. U-I-477/18-19, UP-93/18-37 z dne 23. 5. 2019 </w:t>
            </w:r>
            <w:r w:rsidR="00167B96" w:rsidRPr="00827FE5">
              <w:rPr>
                <w:color w:val="000000"/>
              </w:rPr>
              <w:t xml:space="preserve">(Uradni list RS, št. 44/2019 z dne 5. 7. 2019) </w:t>
            </w:r>
            <w:r w:rsidRPr="00827FE5">
              <w:rPr>
                <w:color w:val="000000"/>
              </w:rPr>
              <w:t>predlog zakona določa</w:t>
            </w:r>
            <w:r w:rsidR="0071071B" w:rsidRPr="00827FE5">
              <w:t xml:space="preserve"> obveznost </w:t>
            </w:r>
            <w:r w:rsidR="00A00854" w:rsidRPr="00827FE5">
              <w:t>M</w:t>
            </w:r>
            <w:r w:rsidR="0071071B" w:rsidRPr="00827FE5">
              <w:t>inistrstva</w:t>
            </w:r>
            <w:r w:rsidR="005E1EC9" w:rsidRPr="00827FE5">
              <w:t xml:space="preserve"> za delo, družino, socialne zadeve in enake mo</w:t>
            </w:r>
            <w:r w:rsidR="00333772" w:rsidRPr="00827FE5">
              <w:t>ž</w:t>
            </w:r>
            <w:r w:rsidR="005E1EC9" w:rsidRPr="00827FE5">
              <w:t>nosti</w:t>
            </w:r>
            <w:r w:rsidR="009855DA" w:rsidRPr="00827FE5">
              <w:t xml:space="preserve"> (v </w:t>
            </w:r>
            <w:r w:rsidR="002C1E8F" w:rsidRPr="00827FE5">
              <w:t>nadaljnjem</w:t>
            </w:r>
            <w:r w:rsidR="009855DA" w:rsidRPr="00827FE5">
              <w:t xml:space="preserve"> besedilu: </w:t>
            </w:r>
            <w:r w:rsidR="002C1E8F" w:rsidRPr="00827FE5">
              <w:t>MDDSZ)</w:t>
            </w:r>
            <w:r w:rsidR="0071071B" w:rsidRPr="00827FE5">
              <w:t xml:space="preserve">, da oblikuje mrežo varovanih oddelkov na način, da se na 30.000 prebivalcev zagotovi namestitev za najmanj 12 oseb. Predlog zakona vzpostavlja tudi dolžnost socialno varstvenih zavodov, da oblikujejo varovane enote. Cilj takšne ureditve je, da se osebam, ki bodo po odločbi sodišča nameščene v varovane oddelke, lahko zagotovi varstvena </w:t>
            </w:r>
            <w:r w:rsidR="00827FE5">
              <w:t>in</w:t>
            </w:r>
            <w:r w:rsidR="0071071B" w:rsidRPr="00827FE5">
              <w:t xml:space="preserve"> ustrezna terapevtska obravnava. </w:t>
            </w:r>
            <w:r w:rsidR="002C1E8F" w:rsidRPr="00827FE5">
              <w:t>MDDSZ</w:t>
            </w:r>
            <w:r w:rsidR="0071071B" w:rsidRPr="00827FE5">
              <w:t xml:space="preserve"> določi mrežo varovanih oddelkov v skladu s potrebami prebivalstva in redno, najmanj na dve leti preverja zasedenost varovanih oddelkov.</w:t>
            </w:r>
            <w:r w:rsidR="00C15E71" w:rsidRPr="00827FE5">
              <w:t xml:space="preserve"> Če</w:t>
            </w:r>
            <w:r w:rsidR="0071071B" w:rsidRPr="00827FE5">
              <w:t xml:space="preserve"> je zasedenost </w:t>
            </w:r>
            <w:r w:rsidR="00827FE5">
              <w:t>zmogljivosti</w:t>
            </w:r>
            <w:r w:rsidR="0071071B" w:rsidRPr="00827FE5">
              <w:t xml:space="preserve"> v posameznih vrstah varovanih oddelkov v dveh zaporednih letih </w:t>
            </w:r>
            <w:r w:rsidR="001D2AFA" w:rsidRPr="00827FE5">
              <w:t>več kot</w:t>
            </w:r>
            <w:r w:rsidR="0071071B" w:rsidRPr="00827FE5">
              <w:t xml:space="preserve"> 90 odstotna, </w:t>
            </w:r>
            <w:r w:rsidR="00806501" w:rsidRPr="00827FE5">
              <w:t>MDDSZ</w:t>
            </w:r>
            <w:r w:rsidR="0071071B" w:rsidRPr="00827FE5">
              <w:t xml:space="preserve"> pristopi k dopolnitvi mreže izvajalcev varovanih oddelkov. S tem se preprečuje tveganje nastanka</w:t>
            </w:r>
            <w:r w:rsidR="003A3422" w:rsidRPr="00827FE5">
              <w:t xml:space="preserve"> oziroma podaljšanja</w:t>
            </w:r>
            <w:r w:rsidR="0071071B" w:rsidRPr="00827FE5">
              <w:t xml:space="preserve"> čakalnih </w:t>
            </w:r>
            <w:r w:rsidR="003A3422" w:rsidRPr="00827FE5">
              <w:t xml:space="preserve">dob </w:t>
            </w:r>
            <w:r w:rsidR="0071071B" w:rsidRPr="00827FE5">
              <w:t xml:space="preserve">za namestitev v varovane oddelke in neprimerno nameščanje oseb </w:t>
            </w:r>
            <w:r w:rsidR="003A3422" w:rsidRPr="00827FE5">
              <w:t xml:space="preserve">na podlagi </w:t>
            </w:r>
            <w:r w:rsidR="0071071B" w:rsidRPr="00827FE5">
              <w:t>sklep</w:t>
            </w:r>
            <w:r w:rsidR="003A3422" w:rsidRPr="00827FE5">
              <w:t>a</w:t>
            </w:r>
            <w:r w:rsidR="0071071B" w:rsidRPr="00827FE5">
              <w:t xml:space="preserve"> sodišč</w:t>
            </w:r>
            <w:r w:rsidR="003A3422" w:rsidRPr="00827FE5">
              <w:t>a</w:t>
            </w:r>
            <w:r w:rsidR="0071071B" w:rsidRPr="00827FE5">
              <w:t xml:space="preserve">. </w:t>
            </w:r>
            <w:r w:rsidR="00DA6C7B" w:rsidRPr="00827FE5">
              <w:t>MDDSZ</w:t>
            </w:r>
            <w:r w:rsidR="0071071B" w:rsidRPr="00827FE5">
              <w:t xml:space="preserve"> vzpostavlja pregled nad mrežo varovanih oddelkov po vrsti </w:t>
            </w:r>
            <w:r w:rsidR="003A3422" w:rsidRPr="00827FE5">
              <w:t>in zasedenosti</w:t>
            </w:r>
            <w:r w:rsidR="0071071B" w:rsidRPr="00827FE5">
              <w:t xml:space="preserve"> </w:t>
            </w:r>
            <w:r w:rsidR="003A3422" w:rsidRPr="00827FE5">
              <w:t>zmogljivostih</w:t>
            </w:r>
            <w:r w:rsidR="0071071B" w:rsidRPr="00827FE5">
              <w:t xml:space="preserve">. Zasleduje se zagotavljanje ažurnih podatkov glede dejanske zasedenosti mreže varovanih oddelkov, saj </w:t>
            </w:r>
            <w:r w:rsidR="004747DD" w:rsidRPr="00827FE5">
              <w:t>bo MDDSZ</w:t>
            </w:r>
            <w:r w:rsidR="0071071B" w:rsidRPr="00827FE5">
              <w:t xml:space="preserve"> redn</w:t>
            </w:r>
            <w:r w:rsidR="00A26628" w:rsidRPr="00827FE5">
              <w:t>o</w:t>
            </w:r>
            <w:r w:rsidR="0071071B" w:rsidRPr="00827FE5">
              <w:t xml:space="preserve"> posodablja</w:t>
            </w:r>
            <w:r w:rsidR="00A26628" w:rsidRPr="00827FE5">
              <w:t>l</w:t>
            </w:r>
            <w:r w:rsidR="0071071B" w:rsidRPr="00827FE5">
              <w:t xml:space="preserve"> </w:t>
            </w:r>
            <w:r w:rsidR="0071071B" w:rsidRPr="00827FE5">
              <w:rPr>
                <w:color w:val="000000"/>
              </w:rPr>
              <w:t xml:space="preserve">seznam na podlagi podatkov socialno varstvenih zavodov, pri katerih so organizirani varovani oddelki, ki bodo morali svoje spremembe </w:t>
            </w:r>
            <w:r w:rsidR="003A3422" w:rsidRPr="00827FE5">
              <w:rPr>
                <w:color w:val="000000"/>
              </w:rPr>
              <w:t xml:space="preserve">MDDSZ </w:t>
            </w:r>
            <w:r w:rsidR="0071071B" w:rsidRPr="00827FE5">
              <w:rPr>
                <w:color w:val="000000"/>
              </w:rPr>
              <w:t>sproti poročati.</w:t>
            </w:r>
          </w:p>
          <w:p w14:paraId="41F94CB9" w14:textId="77777777" w:rsidR="0067258C" w:rsidRPr="00827FE5" w:rsidRDefault="0067258C" w:rsidP="009F6965">
            <w:pPr>
              <w:widowControl w:val="0"/>
              <w:pBdr>
                <w:top w:val="nil"/>
                <w:left w:val="nil"/>
                <w:bottom w:val="nil"/>
                <w:right w:val="nil"/>
                <w:between w:val="nil"/>
              </w:pBdr>
              <w:rPr>
                <w:color w:val="000000"/>
              </w:rPr>
            </w:pPr>
          </w:p>
          <w:p w14:paraId="603853B8" w14:textId="2C23F680" w:rsidR="0071071B" w:rsidRDefault="00127310" w:rsidP="009F6965">
            <w:pPr>
              <w:widowControl w:val="0"/>
              <w:pBdr>
                <w:top w:val="nil"/>
                <w:left w:val="nil"/>
                <w:bottom w:val="nil"/>
                <w:right w:val="nil"/>
                <w:between w:val="nil"/>
              </w:pBdr>
              <w:rPr>
                <w:color w:val="000000"/>
              </w:rPr>
            </w:pPr>
            <w:r w:rsidRPr="00827FE5">
              <w:rPr>
                <w:color w:val="000000"/>
              </w:rPr>
              <w:t>Predlog</w:t>
            </w:r>
            <w:r w:rsidR="00080EA6" w:rsidRPr="00827FE5">
              <w:rPr>
                <w:color w:val="000000"/>
              </w:rPr>
              <w:t xml:space="preserve"> zakona </w:t>
            </w:r>
            <w:r w:rsidR="003A3422" w:rsidRPr="00827FE5">
              <w:rPr>
                <w:color w:val="000000"/>
              </w:rPr>
              <w:t xml:space="preserve">določa </w:t>
            </w:r>
            <w:r w:rsidRPr="00827FE5">
              <w:rPr>
                <w:color w:val="000000"/>
              </w:rPr>
              <w:t xml:space="preserve">tudi </w:t>
            </w:r>
            <w:r w:rsidR="003A3422" w:rsidRPr="00827FE5">
              <w:rPr>
                <w:color w:val="000000"/>
              </w:rPr>
              <w:t xml:space="preserve">poseben </w:t>
            </w:r>
            <w:r w:rsidRPr="00827FE5">
              <w:rPr>
                <w:color w:val="000000"/>
              </w:rPr>
              <w:t xml:space="preserve">postopek za zadržanje v varovanem oddelku, </w:t>
            </w:r>
            <w:r w:rsidR="00262EDE" w:rsidRPr="00827FE5">
              <w:rPr>
                <w:color w:val="000000"/>
              </w:rPr>
              <w:t>če</w:t>
            </w:r>
            <w:r w:rsidRPr="00827FE5">
              <w:rPr>
                <w:color w:val="000000"/>
              </w:rPr>
              <w:t xml:space="preserve"> je oseba že nameščena v socialno varstveni </w:t>
            </w:r>
            <w:r w:rsidR="00AE6191" w:rsidRPr="00827FE5">
              <w:rPr>
                <w:color w:val="000000"/>
              </w:rPr>
              <w:t>zavod</w:t>
            </w:r>
            <w:r w:rsidR="00523933" w:rsidRPr="00827FE5">
              <w:rPr>
                <w:color w:val="000000"/>
              </w:rPr>
              <w:t>,</w:t>
            </w:r>
            <w:r w:rsidR="00262EDE" w:rsidRPr="00827FE5">
              <w:rPr>
                <w:color w:val="000000"/>
              </w:rPr>
              <w:t xml:space="preserve"> in</w:t>
            </w:r>
            <w:r w:rsidRPr="00827FE5">
              <w:rPr>
                <w:color w:val="000000"/>
              </w:rPr>
              <w:t xml:space="preserve"> </w:t>
            </w:r>
            <w:r w:rsidR="00080EA6" w:rsidRPr="00827FE5">
              <w:rPr>
                <w:color w:val="000000"/>
              </w:rPr>
              <w:t xml:space="preserve">drugačen rok za obveščanje sodišča o </w:t>
            </w:r>
            <w:r w:rsidR="0071071B" w:rsidRPr="00827FE5">
              <w:rPr>
                <w:color w:val="000000"/>
              </w:rPr>
              <w:t xml:space="preserve">sprejemu osebe na zdravljenje proti njeni volji v nujnih primerih. </w:t>
            </w:r>
            <w:r w:rsidR="00080EA6" w:rsidRPr="00827FE5">
              <w:rPr>
                <w:color w:val="000000"/>
              </w:rPr>
              <w:t xml:space="preserve">Direktor </w:t>
            </w:r>
            <w:r w:rsidR="00985D36" w:rsidRPr="00827FE5">
              <w:rPr>
                <w:color w:val="000000"/>
              </w:rPr>
              <w:t>socialno varstvenega zavod</w:t>
            </w:r>
            <w:r w:rsidR="00AC7985" w:rsidRPr="00827FE5">
              <w:rPr>
                <w:color w:val="000000"/>
              </w:rPr>
              <w:t>a</w:t>
            </w:r>
            <w:r w:rsidR="003A3422" w:rsidRPr="00827FE5">
              <w:rPr>
                <w:color w:val="000000"/>
              </w:rPr>
              <w:t xml:space="preserve"> </w:t>
            </w:r>
            <w:r w:rsidR="000031DE" w:rsidRPr="00827FE5">
              <w:rPr>
                <w:color w:val="000000"/>
              </w:rPr>
              <w:t xml:space="preserve">bo v tem primeru </w:t>
            </w:r>
            <w:r w:rsidR="008F1E89" w:rsidRPr="00827FE5">
              <w:rPr>
                <w:color w:val="000000"/>
              </w:rPr>
              <w:t>pristojno</w:t>
            </w:r>
            <w:r w:rsidR="000031DE" w:rsidRPr="00827FE5">
              <w:rPr>
                <w:color w:val="000000"/>
              </w:rPr>
              <w:t xml:space="preserve"> </w:t>
            </w:r>
            <w:r w:rsidR="00080EA6" w:rsidRPr="00827FE5">
              <w:rPr>
                <w:color w:val="000000"/>
              </w:rPr>
              <w:t>sodišč</w:t>
            </w:r>
            <w:r w:rsidR="00AE6191" w:rsidRPr="00827FE5">
              <w:rPr>
                <w:color w:val="000000"/>
              </w:rPr>
              <w:t>e</w:t>
            </w:r>
            <w:r w:rsidR="00080EA6" w:rsidRPr="00827FE5">
              <w:rPr>
                <w:color w:val="000000"/>
              </w:rPr>
              <w:t xml:space="preserve"> </w:t>
            </w:r>
            <w:r w:rsidR="008F1E89" w:rsidRPr="00827FE5">
              <w:rPr>
                <w:color w:val="000000"/>
              </w:rPr>
              <w:t xml:space="preserve">o sprejemu osebe </w:t>
            </w:r>
            <w:r w:rsidR="001012E1" w:rsidRPr="00827FE5">
              <w:rPr>
                <w:color w:val="000000"/>
              </w:rPr>
              <w:t xml:space="preserve">dolžan </w:t>
            </w:r>
            <w:r w:rsidR="00080EA6" w:rsidRPr="00827FE5">
              <w:rPr>
                <w:color w:val="000000"/>
              </w:rPr>
              <w:t>obvesti</w:t>
            </w:r>
            <w:r w:rsidR="001012E1" w:rsidRPr="00827FE5">
              <w:rPr>
                <w:color w:val="000000"/>
              </w:rPr>
              <w:t>ti</w:t>
            </w:r>
            <w:r w:rsidR="00080EA6" w:rsidRPr="00827FE5">
              <w:rPr>
                <w:color w:val="000000"/>
              </w:rPr>
              <w:t xml:space="preserve"> </w:t>
            </w:r>
            <w:r w:rsidR="00AE6191" w:rsidRPr="00827FE5">
              <w:rPr>
                <w:color w:val="000000"/>
              </w:rPr>
              <w:t xml:space="preserve">najpozneje </w:t>
            </w:r>
            <w:r w:rsidR="00080EA6" w:rsidRPr="00827FE5">
              <w:rPr>
                <w:color w:val="000000"/>
              </w:rPr>
              <w:t xml:space="preserve">v </w:t>
            </w:r>
            <w:r w:rsidR="00AA1C52" w:rsidRPr="00827FE5">
              <w:rPr>
                <w:color w:val="000000"/>
              </w:rPr>
              <w:t>24</w:t>
            </w:r>
            <w:r w:rsidR="00080EA6" w:rsidRPr="00827FE5">
              <w:rPr>
                <w:color w:val="000000"/>
              </w:rPr>
              <w:t xml:space="preserve"> ur</w:t>
            </w:r>
            <w:r w:rsidR="00523933" w:rsidRPr="00827FE5">
              <w:rPr>
                <w:color w:val="000000"/>
              </w:rPr>
              <w:t>ah</w:t>
            </w:r>
            <w:r w:rsidR="00080EA6" w:rsidRPr="00827FE5">
              <w:rPr>
                <w:color w:val="000000"/>
              </w:rPr>
              <w:t xml:space="preserve">. </w:t>
            </w:r>
          </w:p>
          <w:p w14:paraId="7AB447D7" w14:textId="77777777" w:rsidR="00827FE5" w:rsidRPr="00827FE5" w:rsidRDefault="00827FE5" w:rsidP="009F6965">
            <w:pPr>
              <w:widowControl w:val="0"/>
              <w:pBdr>
                <w:top w:val="nil"/>
                <w:left w:val="nil"/>
                <w:bottom w:val="nil"/>
                <w:right w:val="nil"/>
                <w:between w:val="nil"/>
              </w:pBdr>
              <w:rPr>
                <w:color w:val="000000"/>
              </w:rPr>
            </w:pPr>
          </w:p>
          <w:p w14:paraId="07F3DD8A" w14:textId="5D23CB3E" w:rsidR="00122890" w:rsidRPr="00827FE5" w:rsidRDefault="00122890" w:rsidP="009F6965">
            <w:pPr>
              <w:widowControl w:val="0"/>
            </w:pPr>
            <w:r w:rsidRPr="00827FE5">
              <w:rPr>
                <w:rFonts w:eastAsia="Roboto"/>
                <w:highlight w:val="white"/>
              </w:rPr>
              <w:t xml:space="preserve">Določbe zakona se </w:t>
            </w:r>
            <w:r w:rsidR="00827FE5">
              <w:rPr>
                <w:rFonts w:eastAsia="Roboto"/>
                <w:highlight w:val="white"/>
              </w:rPr>
              <w:t xml:space="preserve">s predlogom </w:t>
            </w:r>
            <w:r w:rsidRPr="00827FE5">
              <w:rPr>
                <w:rFonts w:eastAsia="Roboto"/>
                <w:highlight w:val="white"/>
              </w:rPr>
              <w:t>usklajujejo tudi z določbami</w:t>
            </w:r>
            <w:r w:rsidR="0071071B" w:rsidRPr="00827FE5">
              <w:rPr>
                <w:rFonts w:eastAsia="Roboto"/>
                <w:highlight w:val="white"/>
              </w:rPr>
              <w:t xml:space="preserve"> Družinskega zakonika</w:t>
            </w:r>
            <w:r w:rsidR="001D09F7" w:rsidRPr="00827FE5">
              <w:rPr>
                <w:rFonts w:eastAsia="Roboto"/>
                <w:highlight w:val="white"/>
              </w:rPr>
              <w:t xml:space="preserve"> </w:t>
            </w:r>
            <w:r w:rsidR="001D09F7" w:rsidRPr="00827FE5">
              <w:rPr>
                <w:rFonts w:eastAsia="Roboto"/>
              </w:rPr>
              <w:t xml:space="preserve">(Uradni list RS, št. </w:t>
            </w:r>
            <w:r w:rsidR="001D09F7" w:rsidRPr="00827FE5">
              <w:rPr>
                <w:rFonts w:eastAsia="Roboto"/>
              </w:rPr>
              <w:lastRenderedPageBreak/>
              <w:t xml:space="preserve">15/17, 21/18 – </w:t>
            </w:r>
            <w:proofErr w:type="spellStart"/>
            <w:r w:rsidR="001D09F7" w:rsidRPr="00827FE5">
              <w:rPr>
                <w:rFonts w:eastAsia="Roboto"/>
              </w:rPr>
              <w:t>ZNOrg</w:t>
            </w:r>
            <w:proofErr w:type="spellEnd"/>
            <w:r w:rsidR="001D09F7" w:rsidRPr="00827FE5">
              <w:rPr>
                <w:rFonts w:eastAsia="Roboto"/>
              </w:rPr>
              <w:t xml:space="preserve">, 22/19, 67/19 – ZMatR-C, 200/20 – ZOOMTVI, 94/22 – </w:t>
            </w:r>
            <w:proofErr w:type="spellStart"/>
            <w:r w:rsidR="001D09F7" w:rsidRPr="00827FE5">
              <w:rPr>
                <w:rFonts w:eastAsia="Roboto"/>
              </w:rPr>
              <w:t>odl</w:t>
            </w:r>
            <w:proofErr w:type="spellEnd"/>
            <w:r w:rsidR="001D09F7" w:rsidRPr="00827FE5">
              <w:rPr>
                <w:rFonts w:eastAsia="Roboto"/>
              </w:rPr>
              <w:t xml:space="preserve">. US in 94/22 – </w:t>
            </w:r>
            <w:proofErr w:type="spellStart"/>
            <w:r w:rsidR="001D09F7" w:rsidRPr="00827FE5">
              <w:rPr>
                <w:rFonts w:eastAsia="Roboto"/>
              </w:rPr>
              <w:t>odl</w:t>
            </w:r>
            <w:proofErr w:type="spellEnd"/>
            <w:r w:rsidR="001D09F7" w:rsidRPr="00827FE5">
              <w:rPr>
                <w:rFonts w:eastAsia="Roboto"/>
              </w:rPr>
              <w:t>. US</w:t>
            </w:r>
            <w:r w:rsidR="001E69E9" w:rsidRPr="00827FE5">
              <w:rPr>
                <w:rFonts w:eastAsia="Roboto"/>
              </w:rPr>
              <w:t>; v nadaljnjem besedilu: D</w:t>
            </w:r>
            <w:r w:rsidR="00985D36" w:rsidRPr="00827FE5">
              <w:rPr>
                <w:rFonts w:eastAsia="Roboto"/>
              </w:rPr>
              <w:t>Z</w:t>
            </w:r>
            <w:r w:rsidR="001D09F7" w:rsidRPr="00827FE5">
              <w:rPr>
                <w:rFonts w:eastAsia="Roboto"/>
              </w:rPr>
              <w:t>)</w:t>
            </w:r>
            <w:r w:rsidRPr="00827FE5">
              <w:rPr>
                <w:rFonts w:eastAsia="Roboto"/>
                <w:highlight w:val="white"/>
              </w:rPr>
              <w:t xml:space="preserve">, </w:t>
            </w:r>
            <w:r w:rsidR="0071071B" w:rsidRPr="00827FE5">
              <w:rPr>
                <w:rFonts w:eastAsia="Roboto"/>
                <w:highlight w:val="white"/>
              </w:rPr>
              <w:t xml:space="preserve">ki </w:t>
            </w:r>
            <w:r w:rsidR="0071071B" w:rsidRPr="00827FE5">
              <w:rPr>
                <w:rFonts w:eastAsia="Roboto"/>
              </w:rPr>
              <w:t>s spremembo</w:t>
            </w:r>
            <w:r w:rsidR="008F1E89" w:rsidRPr="00827FE5">
              <w:rPr>
                <w:rFonts w:eastAsia="Roboto"/>
              </w:rPr>
              <w:t xml:space="preserve"> z dne</w:t>
            </w:r>
            <w:r w:rsidR="0071071B" w:rsidRPr="00827FE5">
              <w:rPr>
                <w:rFonts w:eastAsia="Roboto"/>
              </w:rPr>
              <w:t xml:space="preserve"> 15. 4. 2019 n</w:t>
            </w:r>
            <w:r w:rsidR="0071071B" w:rsidRPr="00827FE5">
              <w:rPr>
                <w:rFonts w:eastAsia="Roboto"/>
                <w:highlight w:val="white"/>
              </w:rPr>
              <w:t>e predvideva več instituta odvzema poslovne sposobnosti</w:t>
            </w:r>
            <w:r w:rsidRPr="00827FE5">
              <w:rPr>
                <w:rFonts w:eastAsia="Roboto"/>
              </w:rPr>
              <w:t xml:space="preserve">. </w:t>
            </w:r>
            <w:r w:rsidR="00C15E71" w:rsidRPr="00827FE5">
              <w:t>U</w:t>
            </w:r>
            <w:r w:rsidRPr="00827FE5">
              <w:t xml:space="preserve">rejajo </w:t>
            </w:r>
            <w:r w:rsidR="00C15E71" w:rsidRPr="00827FE5">
              <w:t xml:space="preserve">se </w:t>
            </w:r>
            <w:r w:rsidRPr="00827FE5">
              <w:t xml:space="preserve">pravila za primer, ko se otroka, ki še ni dopolnil 15 let, sprejme v oddelek pod posebnim nadzorom, prav tako zakon mladoletnikom omogoča večje </w:t>
            </w:r>
            <w:proofErr w:type="spellStart"/>
            <w:r w:rsidRPr="00827FE5">
              <w:t>opolnomočenje</w:t>
            </w:r>
            <w:proofErr w:type="spellEnd"/>
            <w:r w:rsidRPr="00827FE5">
              <w:t xml:space="preserve"> in sodelovanje pri zdravljenju, kakor je uveljavljeno že s predpisi s področja zdravstvenega varstva.</w:t>
            </w:r>
          </w:p>
          <w:p w14:paraId="6F4E50D6" w14:textId="77777777" w:rsidR="009F6965" w:rsidRPr="00827FE5" w:rsidRDefault="009F6965" w:rsidP="009F6965">
            <w:pPr>
              <w:widowControl w:val="0"/>
            </w:pPr>
          </w:p>
          <w:p w14:paraId="106F7126" w14:textId="38CEC80A" w:rsidR="003A3422" w:rsidRPr="00827FE5" w:rsidRDefault="00122890" w:rsidP="009F6965">
            <w:pPr>
              <w:widowControl w:val="0"/>
            </w:pPr>
            <w:r w:rsidRPr="00827FE5">
              <w:t xml:space="preserve">Zakon opredeljuje tudi nov postopek sprejema v varovani oddelek pred sklepom sodišča v nujnih primerih, </w:t>
            </w:r>
            <w:r w:rsidR="009C7187" w:rsidRPr="00827FE5">
              <w:t>kadar oseba že biva v socialn</w:t>
            </w:r>
            <w:r w:rsidR="00AC7985" w:rsidRPr="00827FE5">
              <w:t>o varstvenem</w:t>
            </w:r>
            <w:r w:rsidR="009C7187" w:rsidRPr="00827FE5">
              <w:t xml:space="preserve"> zavodu. S tem se</w:t>
            </w:r>
            <w:r w:rsidRPr="00827FE5">
              <w:t xml:space="preserve"> odpravlja obstoječo pomanjkljivost, zaradi katere se je v praksi osebe pred sprejemom v varovani oddelek predhodno sprejemalo v oddelek pod posebnim nadzorom psihiatrične bolnišnice.</w:t>
            </w:r>
            <w:r w:rsidR="009F6965" w:rsidRPr="00827FE5">
              <w:t xml:space="preserve"> Prav tako se odpravlja pomanjkljivost, ko je sodišče za osebo, ki je že bila nameščena v oddelku pod posebnim nadzorom, odločalo v rednem postopku in ne v postopku v nujnih primerih. Slednji je namenjen osebam, ki so že sprejete v institucijo in je zato postopek pred sodiščem sorazmerno kratek. Namesto rednega postopka za zadržanje osebe v varovanem oddelku se spreminja postopek pred sodiščem iz rednega postopka v nujni postopek, saj je zaradi varstva človekovih pravic pomembno zagotoviti, da so postopki pred sodiščem čim krajši. </w:t>
            </w:r>
          </w:p>
          <w:p w14:paraId="29941B9D" w14:textId="77777777" w:rsidR="003A3422" w:rsidRPr="00827FE5" w:rsidRDefault="003A3422" w:rsidP="009F6965">
            <w:pPr>
              <w:widowControl w:val="0"/>
            </w:pPr>
          </w:p>
          <w:p w14:paraId="1F052E40" w14:textId="178F9FA3" w:rsidR="0067258C" w:rsidRPr="00827FE5" w:rsidRDefault="009F6965" w:rsidP="00827FE5">
            <w:pPr>
              <w:widowControl w:val="0"/>
              <w:rPr>
                <w:color w:val="000000"/>
              </w:rPr>
            </w:pPr>
            <w:r w:rsidRPr="00827FE5">
              <w:t xml:space="preserve">Z novelo zakona se odpravlja tudi pomanjkljivost veljavnega zakona, ki ni določal zaključka nadzorovane obravnave, ko je bila oseba sprejeta </w:t>
            </w:r>
            <w:r w:rsidR="00AE6191" w:rsidRPr="00827FE5">
              <w:t>v psihiatrično bolnišnico ali socialno varstveni zavod</w:t>
            </w:r>
            <w:r w:rsidR="00824E54" w:rsidRPr="00827FE5">
              <w:t>.</w:t>
            </w:r>
            <w:r w:rsidRPr="00827FE5">
              <w:t xml:space="preserve"> </w:t>
            </w:r>
            <w:r w:rsidR="00824E54" w:rsidRPr="00827FE5">
              <w:t>O</w:t>
            </w:r>
            <w:r w:rsidRPr="00827FE5">
              <w:t>dpravlja</w:t>
            </w:r>
            <w:r w:rsidR="003A3422" w:rsidRPr="00827FE5">
              <w:t xml:space="preserve"> pa</w:t>
            </w:r>
            <w:r w:rsidRPr="00827FE5">
              <w:t xml:space="preserve"> se tudi pomanjkljivost v zvezi z izvajanjem upravnih nadzorov nad izvajanjem določb </w:t>
            </w:r>
            <w:proofErr w:type="spellStart"/>
            <w:r w:rsidRPr="00827FE5">
              <w:t>ZDZdr</w:t>
            </w:r>
            <w:proofErr w:type="spellEnd"/>
            <w:r w:rsidRPr="00827FE5">
              <w:t xml:space="preserve"> pri izvajalcih socialno varstvenih storitev</w:t>
            </w:r>
            <w:r w:rsidR="00B22E6B" w:rsidRPr="00827FE5">
              <w:t xml:space="preserve"> in izvajalcih obravnave v skupnosti</w:t>
            </w:r>
            <w:r w:rsidR="00B579D4" w:rsidRPr="00827FE5">
              <w:t>.</w:t>
            </w:r>
          </w:p>
        </w:tc>
      </w:tr>
      <w:tr w:rsidR="0067258C" w:rsidRPr="00827FE5" w14:paraId="246044A4" w14:textId="77777777">
        <w:tc>
          <w:tcPr>
            <w:tcW w:w="9163" w:type="dxa"/>
            <w:gridSpan w:val="3"/>
            <w:tcBorders>
              <w:top w:val="single" w:sz="4" w:space="0" w:color="000000"/>
              <w:left w:val="single" w:sz="4" w:space="0" w:color="000000"/>
              <w:bottom w:val="single" w:sz="4" w:space="0" w:color="000000"/>
              <w:right w:val="single" w:sz="4" w:space="0" w:color="000000"/>
            </w:tcBorders>
            <w:tcMar>
              <w:top w:w="0" w:type="dxa"/>
              <w:left w:w="113" w:type="dxa"/>
              <w:bottom w:w="0" w:type="dxa"/>
              <w:right w:w="108" w:type="dxa"/>
            </w:tcMar>
          </w:tcPr>
          <w:p w14:paraId="43C2D488" w14:textId="77777777" w:rsidR="0067258C" w:rsidRPr="00827FE5" w:rsidRDefault="00080EA6">
            <w:pPr>
              <w:widowControl w:val="0"/>
              <w:pBdr>
                <w:top w:val="nil"/>
                <w:left w:val="nil"/>
                <w:bottom w:val="nil"/>
                <w:right w:val="nil"/>
                <w:between w:val="nil"/>
              </w:pBdr>
              <w:rPr>
                <w:color w:val="000000"/>
              </w:rPr>
            </w:pPr>
            <w:r w:rsidRPr="00827FE5">
              <w:rPr>
                <w:b/>
                <w:color w:val="000000"/>
              </w:rPr>
              <w:lastRenderedPageBreak/>
              <w:t>6. Presoja posledic za:</w:t>
            </w:r>
          </w:p>
        </w:tc>
      </w:tr>
      <w:tr w:rsidR="0067258C" w:rsidRPr="00827FE5" w14:paraId="58F6DCB3" w14:textId="77777777">
        <w:tc>
          <w:tcPr>
            <w:tcW w:w="1446" w:type="dxa"/>
            <w:tcBorders>
              <w:top w:val="single" w:sz="4" w:space="0" w:color="000000"/>
              <w:left w:val="single" w:sz="4" w:space="0" w:color="000000"/>
              <w:bottom w:val="single" w:sz="4" w:space="0" w:color="000000"/>
              <w:right w:val="single" w:sz="4" w:space="0" w:color="000000"/>
            </w:tcBorders>
            <w:tcMar>
              <w:top w:w="0" w:type="dxa"/>
              <w:left w:w="113" w:type="dxa"/>
              <w:bottom w:w="0" w:type="dxa"/>
              <w:right w:w="108" w:type="dxa"/>
            </w:tcMar>
          </w:tcPr>
          <w:p w14:paraId="1C361C40" w14:textId="77777777" w:rsidR="0067258C" w:rsidRPr="00827FE5" w:rsidRDefault="00080EA6">
            <w:pPr>
              <w:widowControl w:val="0"/>
              <w:pBdr>
                <w:top w:val="nil"/>
                <w:left w:val="nil"/>
                <w:bottom w:val="nil"/>
                <w:right w:val="nil"/>
                <w:between w:val="nil"/>
              </w:pBdr>
              <w:rPr>
                <w:color w:val="000000"/>
              </w:rPr>
            </w:pPr>
            <w:r w:rsidRPr="00827FE5">
              <w:rPr>
                <w:color w:val="000000"/>
              </w:rPr>
              <w:t>a)</w:t>
            </w:r>
          </w:p>
        </w:tc>
        <w:tc>
          <w:tcPr>
            <w:tcW w:w="5444" w:type="dxa"/>
            <w:tcBorders>
              <w:top w:val="single" w:sz="4" w:space="0" w:color="000000"/>
              <w:left w:val="single" w:sz="4" w:space="0" w:color="000000"/>
              <w:bottom w:val="single" w:sz="4" w:space="0" w:color="000000"/>
              <w:right w:val="single" w:sz="4" w:space="0" w:color="000000"/>
            </w:tcBorders>
            <w:tcMar>
              <w:top w:w="0" w:type="dxa"/>
              <w:left w:w="113" w:type="dxa"/>
              <w:bottom w:w="0" w:type="dxa"/>
              <w:right w:w="108" w:type="dxa"/>
            </w:tcMar>
          </w:tcPr>
          <w:p w14:paraId="62E68077" w14:textId="77777777" w:rsidR="0067258C" w:rsidRPr="00827FE5" w:rsidRDefault="00080EA6">
            <w:pPr>
              <w:widowControl w:val="0"/>
              <w:pBdr>
                <w:top w:val="nil"/>
                <w:left w:val="nil"/>
                <w:bottom w:val="nil"/>
                <w:right w:val="nil"/>
                <w:between w:val="nil"/>
              </w:pBdr>
              <w:rPr>
                <w:color w:val="000000"/>
              </w:rPr>
            </w:pPr>
            <w:r w:rsidRPr="00827FE5">
              <w:rPr>
                <w:color w:val="000000"/>
              </w:rPr>
              <w:t>javnofinančna sredstva nad 40.000 EUR v tekočem in naslednjih treh letih</w:t>
            </w:r>
          </w:p>
        </w:tc>
        <w:tc>
          <w:tcPr>
            <w:tcW w:w="2273" w:type="dxa"/>
            <w:tcBorders>
              <w:top w:val="single" w:sz="4" w:space="0" w:color="000000"/>
              <w:left w:val="single" w:sz="4" w:space="0" w:color="000000"/>
              <w:bottom w:val="single" w:sz="4" w:space="0" w:color="000000"/>
              <w:right w:val="single" w:sz="4" w:space="0" w:color="000000"/>
            </w:tcBorders>
            <w:tcMar>
              <w:top w:w="0" w:type="dxa"/>
              <w:left w:w="113" w:type="dxa"/>
              <w:bottom w:w="0" w:type="dxa"/>
              <w:right w:w="108" w:type="dxa"/>
            </w:tcMar>
            <w:vAlign w:val="center"/>
          </w:tcPr>
          <w:p w14:paraId="3FDB3E6E" w14:textId="77777777" w:rsidR="0067258C" w:rsidRPr="00827FE5" w:rsidRDefault="00080EA6">
            <w:pPr>
              <w:widowControl w:val="0"/>
              <w:pBdr>
                <w:top w:val="nil"/>
                <w:left w:val="nil"/>
                <w:bottom w:val="nil"/>
                <w:right w:val="nil"/>
                <w:between w:val="nil"/>
              </w:pBdr>
              <w:ind w:firstLine="1021"/>
              <w:rPr>
                <w:b/>
                <w:bCs/>
                <w:color w:val="000000"/>
              </w:rPr>
            </w:pPr>
            <w:r w:rsidRPr="00827FE5">
              <w:rPr>
                <w:b/>
                <w:bCs/>
                <w:color w:val="000000"/>
              </w:rPr>
              <w:t>DA</w:t>
            </w:r>
          </w:p>
        </w:tc>
      </w:tr>
      <w:tr w:rsidR="0067258C" w:rsidRPr="00827FE5" w14:paraId="7BF7547C" w14:textId="77777777">
        <w:tc>
          <w:tcPr>
            <w:tcW w:w="1446" w:type="dxa"/>
            <w:tcBorders>
              <w:top w:val="single" w:sz="4" w:space="0" w:color="000000"/>
              <w:left w:val="single" w:sz="4" w:space="0" w:color="000000"/>
              <w:bottom w:val="single" w:sz="4" w:space="0" w:color="000000"/>
              <w:right w:val="single" w:sz="4" w:space="0" w:color="000000"/>
            </w:tcBorders>
            <w:tcMar>
              <w:top w:w="0" w:type="dxa"/>
              <w:left w:w="113" w:type="dxa"/>
              <w:bottom w:w="0" w:type="dxa"/>
              <w:right w:w="108" w:type="dxa"/>
            </w:tcMar>
          </w:tcPr>
          <w:p w14:paraId="117D9799" w14:textId="77777777" w:rsidR="0067258C" w:rsidRPr="00827FE5" w:rsidRDefault="00080EA6">
            <w:pPr>
              <w:widowControl w:val="0"/>
              <w:pBdr>
                <w:top w:val="nil"/>
                <w:left w:val="nil"/>
                <w:bottom w:val="nil"/>
                <w:right w:val="nil"/>
                <w:between w:val="nil"/>
              </w:pBdr>
              <w:rPr>
                <w:color w:val="000000"/>
              </w:rPr>
            </w:pPr>
            <w:r w:rsidRPr="00827FE5">
              <w:rPr>
                <w:color w:val="000000"/>
              </w:rPr>
              <w:t>b)</w:t>
            </w:r>
          </w:p>
        </w:tc>
        <w:tc>
          <w:tcPr>
            <w:tcW w:w="5444" w:type="dxa"/>
            <w:tcBorders>
              <w:top w:val="single" w:sz="4" w:space="0" w:color="000000"/>
              <w:left w:val="single" w:sz="4" w:space="0" w:color="000000"/>
              <w:bottom w:val="single" w:sz="4" w:space="0" w:color="000000"/>
              <w:right w:val="single" w:sz="4" w:space="0" w:color="000000"/>
            </w:tcBorders>
            <w:tcMar>
              <w:top w:w="0" w:type="dxa"/>
              <w:left w:w="113" w:type="dxa"/>
              <w:bottom w:w="0" w:type="dxa"/>
              <w:right w:w="108" w:type="dxa"/>
            </w:tcMar>
          </w:tcPr>
          <w:p w14:paraId="1A2D7085" w14:textId="77777777" w:rsidR="0067258C" w:rsidRPr="00827FE5" w:rsidRDefault="00080EA6">
            <w:pPr>
              <w:widowControl w:val="0"/>
              <w:pBdr>
                <w:top w:val="nil"/>
                <w:left w:val="nil"/>
                <w:bottom w:val="nil"/>
                <w:right w:val="nil"/>
                <w:between w:val="nil"/>
              </w:pBdr>
              <w:rPr>
                <w:color w:val="000000"/>
              </w:rPr>
            </w:pPr>
            <w:r w:rsidRPr="00827FE5">
              <w:rPr>
                <w:color w:val="000000"/>
              </w:rPr>
              <w:t>usklajenost slovenskega pravnega reda s pravnim redom Evropske unije</w:t>
            </w:r>
          </w:p>
        </w:tc>
        <w:tc>
          <w:tcPr>
            <w:tcW w:w="2273" w:type="dxa"/>
            <w:tcBorders>
              <w:top w:val="single" w:sz="4" w:space="0" w:color="000000"/>
              <w:left w:val="single" w:sz="4" w:space="0" w:color="000000"/>
              <w:bottom w:val="single" w:sz="4" w:space="0" w:color="000000"/>
              <w:right w:val="single" w:sz="4" w:space="0" w:color="000000"/>
            </w:tcBorders>
            <w:tcMar>
              <w:top w:w="0" w:type="dxa"/>
              <w:left w:w="113" w:type="dxa"/>
              <w:bottom w:w="0" w:type="dxa"/>
              <w:right w:w="108" w:type="dxa"/>
            </w:tcMar>
            <w:vAlign w:val="center"/>
          </w:tcPr>
          <w:p w14:paraId="5C427109" w14:textId="77777777" w:rsidR="0067258C" w:rsidRPr="00827FE5" w:rsidRDefault="00080EA6">
            <w:pPr>
              <w:widowControl w:val="0"/>
              <w:pBdr>
                <w:top w:val="nil"/>
                <w:left w:val="nil"/>
                <w:bottom w:val="nil"/>
                <w:right w:val="nil"/>
                <w:between w:val="nil"/>
              </w:pBdr>
              <w:ind w:firstLine="1021"/>
              <w:rPr>
                <w:b/>
                <w:bCs/>
                <w:color w:val="000000"/>
              </w:rPr>
            </w:pPr>
            <w:r w:rsidRPr="00827FE5">
              <w:rPr>
                <w:b/>
                <w:bCs/>
                <w:color w:val="000000"/>
              </w:rPr>
              <w:t>DA</w:t>
            </w:r>
          </w:p>
        </w:tc>
      </w:tr>
      <w:tr w:rsidR="0067258C" w:rsidRPr="00827FE5" w14:paraId="68EC91B4" w14:textId="77777777">
        <w:tc>
          <w:tcPr>
            <w:tcW w:w="1446" w:type="dxa"/>
            <w:tcBorders>
              <w:top w:val="single" w:sz="4" w:space="0" w:color="000000"/>
              <w:left w:val="single" w:sz="4" w:space="0" w:color="000000"/>
              <w:bottom w:val="single" w:sz="4" w:space="0" w:color="000000"/>
              <w:right w:val="single" w:sz="4" w:space="0" w:color="000000"/>
            </w:tcBorders>
            <w:tcMar>
              <w:top w:w="0" w:type="dxa"/>
              <w:left w:w="113" w:type="dxa"/>
              <w:bottom w:w="0" w:type="dxa"/>
              <w:right w:w="108" w:type="dxa"/>
            </w:tcMar>
          </w:tcPr>
          <w:p w14:paraId="5A7120AA" w14:textId="77777777" w:rsidR="0067258C" w:rsidRPr="00827FE5" w:rsidRDefault="00080EA6">
            <w:pPr>
              <w:widowControl w:val="0"/>
              <w:pBdr>
                <w:top w:val="nil"/>
                <w:left w:val="nil"/>
                <w:bottom w:val="nil"/>
                <w:right w:val="nil"/>
                <w:between w:val="nil"/>
              </w:pBdr>
              <w:rPr>
                <w:color w:val="000000"/>
              </w:rPr>
            </w:pPr>
            <w:r w:rsidRPr="00827FE5">
              <w:rPr>
                <w:color w:val="000000"/>
              </w:rPr>
              <w:t>c)</w:t>
            </w:r>
          </w:p>
        </w:tc>
        <w:tc>
          <w:tcPr>
            <w:tcW w:w="5444" w:type="dxa"/>
            <w:tcBorders>
              <w:top w:val="single" w:sz="4" w:space="0" w:color="000000"/>
              <w:left w:val="single" w:sz="4" w:space="0" w:color="000000"/>
              <w:bottom w:val="single" w:sz="4" w:space="0" w:color="000000"/>
              <w:right w:val="single" w:sz="4" w:space="0" w:color="000000"/>
            </w:tcBorders>
            <w:tcMar>
              <w:top w:w="0" w:type="dxa"/>
              <w:left w:w="113" w:type="dxa"/>
              <w:bottom w:w="0" w:type="dxa"/>
              <w:right w:w="108" w:type="dxa"/>
            </w:tcMar>
          </w:tcPr>
          <w:p w14:paraId="40FF1145" w14:textId="77777777" w:rsidR="0067258C" w:rsidRPr="00827FE5" w:rsidRDefault="00080EA6">
            <w:pPr>
              <w:widowControl w:val="0"/>
              <w:pBdr>
                <w:top w:val="nil"/>
                <w:left w:val="nil"/>
                <w:bottom w:val="nil"/>
                <w:right w:val="nil"/>
                <w:between w:val="nil"/>
              </w:pBdr>
              <w:rPr>
                <w:color w:val="000000"/>
              </w:rPr>
            </w:pPr>
            <w:r w:rsidRPr="00827FE5">
              <w:rPr>
                <w:color w:val="000000"/>
              </w:rPr>
              <w:t>administrativne posledice</w:t>
            </w:r>
          </w:p>
        </w:tc>
        <w:tc>
          <w:tcPr>
            <w:tcW w:w="2273" w:type="dxa"/>
            <w:tcBorders>
              <w:top w:val="single" w:sz="4" w:space="0" w:color="000000"/>
              <w:left w:val="single" w:sz="4" w:space="0" w:color="000000"/>
              <w:bottom w:val="single" w:sz="4" w:space="0" w:color="000000"/>
              <w:right w:val="single" w:sz="4" w:space="0" w:color="000000"/>
            </w:tcBorders>
            <w:tcMar>
              <w:top w:w="0" w:type="dxa"/>
              <w:left w:w="113" w:type="dxa"/>
              <w:bottom w:w="0" w:type="dxa"/>
              <w:right w:w="108" w:type="dxa"/>
            </w:tcMar>
            <w:vAlign w:val="center"/>
          </w:tcPr>
          <w:p w14:paraId="1446530B" w14:textId="77777777" w:rsidR="0067258C" w:rsidRPr="00827FE5" w:rsidRDefault="00080EA6">
            <w:pPr>
              <w:widowControl w:val="0"/>
              <w:pBdr>
                <w:top w:val="nil"/>
                <w:left w:val="nil"/>
                <w:bottom w:val="nil"/>
                <w:right w:val="nil"/>
                <w:between w:val="nil"/>
              </w:pBdr>
              <w:ind w:firstLine="1021"/>
              <w:rPr>
                <w:b/>
                <w:bCs/>
                <w:color w:val="000000"/>
              </w:rPr>
            </w:pPr>
            <w:r w:rsidRPr="00827FE5">
              <w:rPr>
                <w:b/>
                <w:bCs/>
                <w:color w:val="000000"/>
              </w:rPr>
              <w:t>DA</w:t>
            </w:r>
          </w:p>
        </w:tc>
      </w:tr>
      <w:tr w:rsidR="0067258C" w:rsidRPr="00827FE5" w14:paraId="093B5F5B" w14:textId="77777777">
        <w:tc>
          <w:tcPr>
            <w:tcW w:w="1446" w:type="dxa"/>
            <w:tcBorders>
              <w:top w:val="single" w:sz="4" w:space="0" w:color="000000"/>
              <w:left w:val="single" w:sz="4" w:space="0" w:color="000000"/>
              <w:bottom w:val="single" w:sz="4" w:space="0" w:color="000000"/>
              <w:right w:val="single" w:sz="4" w:space="0" w:color="000000"/>
            </w:tcBorders>
            <w:tcMar>
              <w:top w:w="0" w:type="dxa"/>
              <w:left w:w="113" w:type="dxa"/>
              <w:bottom w:w="0" w:type="dxa"/>
              <w:right w:w="108" w:type="dxa"/>
            </w:tcMar>
          </w:tcPr>
          <w:p w14:paraId="569E95E2" w14:textId="77777777" w:rsidR="0067258C" w:rsidRPr="00827FE5" w:rsidRDefault="00080EA6">
            <w:pPr>
              <w:widowControl w:val="0"/>
              <w:pBdr>
                <w:top w:val="nil"/>
                <w:left w:val="nil"/>
                <w:bottom w:val="nil"/>
                <w:right w:val="nil"/>
                <w:between w:val="nil"/>
              </w:pBdr>
              <w:rPr>
                <w:color w:val="000000"/>
              </w:rPr>
            </w:pPr>
            <w:r w:rsidRPr="00827FE5">
              <w:rPr>
                <w:color w:val="000000"/>
              </w:rPr>
              <w:t>č)</w:t>
            </w:r>
          </w:p>
        </w:tc>
        <w:tc>
          <w:tcPr>
            <w:tcW w:w="5444" w:type="dxa"/>
            <w:tcBorders>
              <w:top w:val="single" w:sz="4" w:space="0" w:color="000000"/>
              <w:left w:val="single" w:sz="4" w:space="0" w:color="000000"/>
              <w:bottom w:val="single" w:sz="4" w:space="0" w:color="000000"/>
              <w:right w:val="single" w:sz="4" w:space="0" w:color="000000"/>
            </w:tcBorders>
            <w:tcMar>
              <w:top w:w="0" w:type="dxa"/>
              <w:left w:w="113" w:type="dxa"/>
              <w:bottom w:w="0" w:type="dxa"/>
              <w:right w:w="108" w:type="dxa"/>
            </w:tcMar>
          </w:tcPr>
          <w:p w14:paraId="1CE8E3BC" w14:textId="77777777" w:rsidR="0067258C" w:rsidRPr="00827FE5" w:rsidRDefault="00080EA6">
            <w:pPr>
              <w:widowControl w:val="0"/>
              <w:pBdr>
                <w:top w:val="nil"/>
                <w:left w:val="nil"/>
                <w:bottom w:val="nil"/>
                <w:right w:val="nil"/>
                <w:between w:val="nil"/>
              </w:pBdr>
              <w:rPr>
                <w:color w:val="000000"/>
              </w:rPr>
            </w:pPr>
            <w:r w:rsidRPr="00827FE5">
              <w:rPr>
                <w:color w:val="000000"/>
              </w:rPr>
              <w:t>gospodarstvo, zlasti mala in srednja podjetja ter konkurenčnost podjetij</w:t>
            </w:r>
          </w:p>
        </w:tc>
        <w:tc>
          <w:tcPr>
            <w:tcW w:w="2273" w:type="dxa"/>
            <w:tcBorders>
              <w:top w:val="single" w:sz="4" w:space="0" w:color="000000"/>
              <w:left w:val="single" w:sz="4" w:space="0" w:color="000000"/>
              <w:bottom w:val="single" w:sz="4" w:space="0" w:color="000000"/>
              <w:right w:val="single" w:sz="4" w:space="0" w:color="000000"/>
            </w:tcBorders>
            <w:tcMar>
              <w:top w:w="0" w:type="dxa"/>
              <w:left w:w="113" w:type="dxa"/>
              <w:bottom w:w="0" w:type="dxa"/>
              <w:right w:w="108" w:type="dxa"/>
            </w:tcMar>
            <w:vAlign w:val="center"/>
          </w:tcPr>
          <w:p w14:paraId="2D75549A" w14:textId="77777777" w:rsidR="0067258C" w:rsidRPr="00827FE5" w:rsidRDefault="00080EA6">
            <w:pPr>
              <w:widowControl w:val="0"/>
              <w:pBdr>
                <w:top w:val="nil"/>
                <w:left w:val="nil"/>
                <w:bottom w:val="nil"/>
                <w:right w:val="nil"/>
                <w:between w:val="nil"/>
              </w:pBdr>
              <w:ind w:firstLine="1021"/>
              <w:rPr>
                <w:color w:val="000000"/>
              </w:rPr>
            </w:pPr>
            <w:r w:rsidRPr="00827FE5">
              <w:rPr>
                <w:color w:val="000000"/>
              </w:rPr>
              <w:t>NE</w:t>
            </w:r>
          </w:p>
        </w:tc>
      </w:tr>
      <w:tr w:rsidR="0067258C" w:rsidRPr="00827FE5" w14:paraId="2BB51E06" w14:textId="77777777">
        <w:tc>
          <w:tcPr>
            <w:tcW w:w="1446" w:type="dxa"/>
            <w:tcBorders>
              <w:top w:val="single" w:sz="4" w:space="0" w:color="000000"/>
              <w:left w:val="single" w:sz="4" w:space="0" w:color="000000"/>
              <w:bottom w:val="single" w:sz="4" w:space="0" w:color="000000"/>
              <w:right w:val="single" w:sz="4" w:space="0" w:color="000000"/>
            </w:tcBorders>
            <w:tcMar>
              <w:top w:w="0" w:type="dxa"/>
              <w:left w:w="113" w:type="dxa"/>
              <w:bottom w:w="0" w:type="dxa"/>
              <w:right w:w="108" w:type="dxa"/>
            </w:tcMar>
          </w:tcPr>
          <w:p w14:paraId="45C5DD81" w14:textId="77777777" w:rsidR="0067258C" w:rsidRPr="00827FE5" w:rsidRDefault="00080EA6">
            <w:pPr>
              <w:widowControl w:val="0"/>
              <w:pBdr>
                <w:top w:val="nil"/>
                <w:left w:val="nil"/>
                <w:bottom w:val="nil"/>
                <w:right w:val="nil"/>
                <w:between w:val="nil"/>
              </w:pBdr>
              <w:rPr>
                <w:color w:val="000000"/>
              </w:rPr>
            </w:pPr>
            <w:r w:rsidRPr="00827FE5">
              <w:rPr>
                <w:color w:val="000000"/>
              </w:rPr>
              <w:t>d)</w:t>
            </w:r>
          </w:p>
        </w:tc>
        <w:tc>
          <w:tcPr>
            <w:tcW w:w="5444" w:type="dxa"/>
            <w:tcBorders>
              <w:top w:val="single" w:sz="4" w:space="0" w:color="000000"/>
              <w:left w:val="single" w:sz="4" w:space="0" w:color="000000"/>
              <w:bottom w:val="single" w:sz="4" w:space="0" w:color="000000"/>
              <w:right w:val="single" w:sz="4" w:space="0" w:color="000000"/>
            </w:tcBorders>
            <w:tcMar>
              <w:top w:w="0" w:type="dxa"/>
              <w:left w:w="113" w:type="dxa"/>
              <w:bottom w:w="0" w:type="dxa"/>
              <w:right w:w="108" w:type="dxa"/>
            </w:tcMar>
          </w:tcPr>
          <w:p w14:paraId="52CF8796" w14:textId="77777777" w:rsidR="0067258C" w:rsidRPr="00827FE5" w:rsidRDefault="00080EA6">
            <w:pPr>
              <w:widowControl w:val="0"/>
              <w:pBdr>
                <w:top w:val="nil"/>
                <w:left w:val="nil"/>
                <w:bottom w:val="nil"/>
                <w:right w:val="nil"/>
                <w:between w:val="nil"/>
              </w:pBdr>
              <w:rPr>
                <w:color w:val="000000"/>
              </w:rPr>
            </w:pPr>
            <w:r w:rsidRPr="00827FE5">
              <w:rPr>
                <w:color w:val="000000"/>
              </w:rPr>
              <w:t>okolje, vključno s prostorskimi in varstvenimi vidiki</w:t>
            </w:r>
          </w:p>
        </w:tc>
        <w:tc>
          <w:tcPr>
            <w:tcW w:w="2273" w:type="dxa"/>
            <w:tcBorders>
              <w:top w:val="single" w:sz="4" w:space="0" w:color="000000"/>
              <w:left w:val="single" w:sz="4" w:space="0" w:color="000000"/>
              <w:bottom w:val="single" w:sz="4" w:space="0" w:color="000000"/>
              <w:right w:val="single" w:sz="4" w:space="0" w:color="000000"/>
            </w:tcBorders>
            <w:tcMar>
              <w:top w:w="0" w:type="dxa"/>
              <w:left w:w="113" w:type="dxa"/>
              <w:bottom w:w="0" w:type="dxa"/>
              <w:right w:w="108" w:type="dxa"/>
            </w:tcMar>
            <w:vAlign w:val="center"/>
          </w:tcPr>
          <w:p w14:paraId="7E916AA4" w14:textId="77777777" w:rsidR="0067258C" w:rsidRPr="00827FE5" w:rsidRDefault="00080EA6">
            <w:pPr>
              <w:widowControl w:val="0"/>
              <w:pBdr>
                <w:top w:val="nil"/>
                <w:left w:val="nil"/>
                <w:bottom w:val="nil"/>
                <w:right w:val="nil"/>
                <w:between w:val="nil"/>
              </w:pBdr>
              <w:ind w:firstLine="1021"/>
              <w:rPr>
                <w:color w:val="000000"/>
              </w:rPr>
            </w:pPr>
            <w:r w:rsidRPr="00827FE5">
              <w:rPr>
                <w:color w:val="000000"/>
              </w:rPr>
              <w:t>NE</w:t>
            </w:r>
          </w:p>
        </w:tc>
      </w:tr>
      <w:tr w:rsidR="0067258C" w:rsidRPr="00827FE5" w14:paraId="645769C5" w14:textId="77777777">
        <w:tc>
          <w:tcPr>
            <w:tcW w:w="1446" w:type="dxa"/>
            <w:tcBorders>
              <w:top w:val="single" w:sz="4" w:space="0" w:color="000000"/>
              <w:left w:val="single" w:sz="4" w:space="0" w:color="000000"/>
              <w:bottom w:val="single" w:sz="4" w:space="0" w:color="000000"/>
              <w:right w:val="single" w:sz="4" w:space="0" w:color="000000"/>
            </w:tcBorders>
            <w:tcMar>
              <w:top w:w="0" w:type="dxa"/>
              <w:left w:w="113" w:type="dxa"/>
              <w:bottom w:w="0" w:type="dxa"/>
              <w:right w:w="108" w:type="dxa"/>
            </w:tcMar>
          </w:tcPr>
          <w:p w14:paraId="5E4D9D2D" w14:textId="77777777" w:rsidR="0067258C" w:rsidRPr="00827FE5" w:rsidRDefault="00080EA6">
            <w:pPr>
              <w:widowControl w:val="0"/>
              <w:pBdr>
                <w:top w:val="nil"/>
                <w:left w:val="nil"/>
                <w:bottom w:val="nil"/>
                <w:right w:val="nil"/>
                <w:between w:val="nil"/>
              </w:pBdr>
              <w:rPr>
                <w:color w:val="000000"/>
              </w:rPr>
            </w:pPr>
            <w:r w:rsidRPr="00827FE5">
              <w:rPr>
                <w:color w:val="000000"/>
              </w:rPr>
              <w:t>e)</w:t>
            </w:r>
          </w:p>
        </w:tc>
        <w:tc>
          <w:tcPr>
            <w:tcW w:w="5444" w:type="dxa"/>
            <w:tcBorders>
              <w:top w:val="single" w:sz="4" w:space="0" w:color="000000"/>
              <w:left w:val="single" w:sz="4" w:space="0" w:color="000000"/>
              <w:bottom w:val="single" w:sz="4" w:space="0" w:color="000000"/>
              <w:right w:val="single" w:sz="4" w:space="0" w:color="000000"/>
            </w:tcBorders>
            <w:tcMar>
              <w:top w:w="0" w:type="dxa"/>
              <w:left w:w="113" w:type="dxa"/>
              <w:bottom w:w="0" w:type="dxa"/>
              <w:right w:w="108" w:type="dxa"/>
            </w:tcMar>
          </w:tcPr>
          <w:p w14:paraId="6293AEBF" w14:textId="77777777" w:rsidR="0067258C" w:rsidRPr="00827FE5" w:rsidRDefault="00080EA6">
            <w:pPr>
              <w:widowControl w:val="0"/>
              <w:pBdr>
                <w:top w:val="nil"/>
                <w:left w:val="nil"/>
                <w:bottom w:val="nil"/>
                <w:right w:val="nil"/>
                <w:between w:val="nil"/>
              </w:pBdr>
              <w:rPr>
                <w:color w:val="000000"/>
              </w:rPr>
            </w:pPr>
            <w:r w:rsidRPr="00827FE5">
              <w:rPr>
                <w:color w:val="000000"/>
              </w:rPr>
              <w:t>socialno področje</w:t>
            </w:r>
          </w:p>
        </w:tc>
        <w:tc>
          <w:tcPr>
            <w:tcW w:w="2273" w:type="dxa"/>
            <w:tcBorders>
              <w:top w:val="single" w:sz="4" w:space="0" w:color="000000"/>
              <w:left w:val="single" w:sz="4" w:space="0" w:color="000000"/>
              <w:bottom w:val="single" w:sz="4" w:space="0" w:color="000000"/>
              <w:right w:val="single" w:sz="4" w:space="0" w:color="000000"/>
            </w:tcBorders>
            <w:tcMar>
              <w:top w:w="0" w:type="dxa"/>
              <w:left w:w="113" w:type="dxa"/>
              <w:bottom w:w="0" w:type="dxa"/>
              <w:right w:w="108" w:type="dxa"/>
            </w:tcMar>
            <w:vAlign w:val="center"/>
          </w:tcPr>
          <w:p w14:paraId="56A3C8B3" w14:textId="77777777" w:rsidR="0067258C" w:rsidRPr="00827FE5" w:rsidRDefault="00080EA6">
            <w:pPr>
              <w:widowControl w:val="0"/>
              <w:pBdr>
                <w:top w:val="nil"/>
                <w:left w:val="nil"/>
                <w:bottom w:val="nil"/>
                <w:right w:val="nil"/>
                <w:between w:val="nil"/>
              </w:pBdr>
              <w:ind w:firstLine="1021"/>
              <w:rPr>
                <w:b/>
                <w:bCs/>
                <w:color w:val="000000"/>
              </w:rPr>
            </w:pPr>
            <w:r w:rsidRPr="00827FE5">
              <w:rPr>
                <w:b/>
                <w:bCs/>
                <w:color w:val="000000"/>
              </w:rPr>
              <w:t>DA</w:t>
            </w:r>
          </w:p>
        </w:tc>
      </w:tr>
      <w:tr w:rsidR="0067258C" w:rsidRPr="00827FE5" w14:paraId="44F2D542" w14:textId="77777777">
        <w:tc>
          <w:tcPr>
            <w:tcW w:w="1446" w:type="dxa"/>
            <w:tcBorders>
              <w:top w:val="single" w:sz="4" w:space="0" w:color="000000"/>
              <w:left w:val="single" w:sz="4" w:space="0" w:color="000000"/>
              <w:bottom w:val="single" w:sz="4" w:space="0" w:color="000000"/>
              <w:right w:val="single" w:sz="4" w:space="0" w:color="000000"/>
            </w:tcBorders>
            <w:tcMar>
              <w:top w:w="0" w:type="dxa"/>
              <w:left w:w="113" w:type="dxa"/>
              <w:bottom w:w="0" w:type="dxa"/>
              <w:right w:w="108" w:type="dxa"/>
            </w:tcMar>
          </w:tcPr>
          <w:p w14:paraId="0881963E" w14:textId="77777777" w:rsidR="0067258C" w:rsidRPr="00827FE5" w:rsidRDefault="00080EA6">
            <w:pPr>
              <w:widowControl w:val="0"/>
              <w:pBdr>
                <w:top w:val="nil"/>
                <w:left w:val="nil"/>
                <w:bottom w:val="nil"/>
                <w:right w:val="nil"/>
                <w:between w:val="nil"/>
              </w:pBdr>
              <w:rPr>
                <w:color w:val="000000"/>
              </w:rPr>
            </w:pPr>
            <w:r w:rsidRPr="00827FE5">
              <w:rPr>
                <w:color w:val="000000"/>
              </w:rPr>
              <w:t>f)</w:t>
            </w:r>
          </w:p>
        </w:tc>
        <w:tc>
          <w:tcPr>
            <w:tcW w:w="5444" w:type="dxa"/>
            <w:tcBorders>
              <w:top w:val="single" w:sz="4" w:space="0" w:color="000000"/>
              <w:left w:val="single" w:sz="4" w:space="0" w:color="000000"/>
              <w:bottom w:val="single" w:sz="4" w:space="0" w:color="000000"/>
              <w:right w:val="single" w:sz="4" w:space="0" w:color="000000"/>
            </w:tcBorders>
            <w:tcMar>
              <w:top w:w="0" w:type="dxa"/>
              <w:left w:w="113" w:type="dxa"/>
              <w:bottom w:w="0" w:type="dxa"/>
              <w:right w:w="108" w:type="dxa"/>
            </w:tcMar>
          </w:tcPr>
          <w:p w14:paraId="6E6D7CAC" w14:textId="77777777" w:rsidR="0067258C" w:rsidRPr="00827FE5" w:rsidRDefault="00080EA6">
            <w:pPr>
              <w:widowControl w:val="0"/>
              <w:pBdr>
                <w:top w:val="nil"/>
                <w:left w:val="nil"/>
                <w:bottom w:val="nil"/>
                <w:right w:val="nil"/>
                <w:between w:val="nil"/>
              </w:pBdr>
              <w:rPr>
                <w:color w:val="000000"/>
              </w:rPr>
            </w:pPr>
            <w:r w:rsidRPr="00827FE5">
              <w:rPr>
                <w:color w:val="000000"/>
              </w:rPr>
              <w:t>dokumente razvojnega načrtovanja:</w:t>
            </w:r>
          </w:p>
          <w:p w14:paraId="7954BC81" w14:textId="77777777" w:rsidR="0067258C" w:rsidRPr="00827FE5" w:rsidRDefault="00080EA6">
            <w:pPr>
              <w:widowControl w:val="0"/>
              <w:numPr>
                <w:ilvl w:val="0"/>
                <w:numId w:val="2"/>
              </w:numPr>
              <w:pBdr>
                <w:top w:val="nil"/>
                <w:left w:val="nil"/>
                <w:bottom w:val="nil"/>
                <w:right w:val="nil"/>
                <w:between w:val="nil"/>
              </w:pBdr>
              <w:ind w:left="720" w:hanging="360"/>
            </w:pPr>
            <w:r w:rsidRPr="00827FE5">
              <w:rPr>
                <w:color w:val="000000"/>
              </w:rPr>
              <w:t>nacionalne dokumente razvojnega načrtovanja</w:t>
            </w:r>
          </w:p>
          <w:p w14:paraId="42D0A1F7" w14:textId="77777777" w:rsidR="0067258C" w:rsidRPr="00827FE5" w:rsidRDefault="00080EA6">
            <w:pPr>
              <w:widowControl w:val="0"/>
              <w:numPr>
                <w:ilvl w:val="0"/>
                <w:numId w:val="4"/>
              </w:numPr>
              <w:pBdr>
                <w:top w:val="nil"/>
                <w:left w:val="nil"/>
                <w:bottom w:val="nil"/>
                <w:right w:val="nil"/>
                <w:between w:val="nil"/>
              </w:pBdr>
            </w:pPr>
            <w:r w:rsidRPr="00827FE5">
              <w:rPr>
                <w:color w:val="000000"/>
              </w:rPr>
              <w:t>razvojne politike na ravni programov po strukturi razvojne klasifikacije programskega proračuna</w:t>
            </w:r>
          </w:p>
          <w:p w14:paraId="58E2595F" w14:textId="77777777" w:rsidR="0067258C" w:rsidRPr="00827FE5" w:rsidRDefault="00080EA6">
            <w:pPr>
              <w:widowControl w:val="0"/>
              <w:numPr>
                <w:ilvl w:val="0"/>
                <w:numId w:val="4"/>
              </w:numPr>
              <w:pBdr>
                <w:top w:val="nil"/>
                <w:left w:val="nil"/>
                <w:bottom w:val="nil"/>
                <w:right w:val="nil"/>
                <w:between w:val="nil"/>
              </w:pBdr>
            </w:pPr>
            <w:r w:rsidRPr="00827FE5">
              <w:rPr>
                <w:color w:val="000000"/>
              </w:rPr>
              <w:t>razvojne dokumente Evropske unije in mednarodnih organizacij</w:t>
            </w:r>
          </w:p>
        </w:tc>
        <w:tc>
          <w:tcPr>
            <w:tcW w:w="2273" w:type="dxa"/>
            <w:tcBorders>
              <w:top w:val="single" w:sz="4" w:space="0" w:color="000000"/>
              <w:left w:val="single" w:sz="4" w:space="0" w:color="000000"/>
              <w:bottom w:val="single" w:sz="4" w:space="0" w:color="000000"/>
              <w:right w:val="single" w:sz="4" w:space="0" w:color="000000"/>
            </w:tcBorders>
            <w:tcMar>
              <w:top w:w="0" w:type="dxa"/>
              <w:left w:w="113" w:type="dxa"/>
              <w:bottom w:w="0" w:type="dxa"/>
              <w:right w:w="108" w:type="dxa"/>
            </w:tcMar>
            <w:vAlign w:val="center"/>
          </w:tcPr>
          <w:p w14:paraId="7E8B66C7" w14:textId="77777777" w:rsidR="0067258C" w:rsidRPr="00827FE5" w:rsidRDefault="00080EA6">
            <w:pPr>
              <w:widowControl w:val="0"/>
              <w:pBdr>
                <w:top w:val="nil"/>
                <w:left w:val="nil"/>
                <w:bottom w:val="nil"/>
                <w:right w:val="nil"/>
                <w:between w:val="nil"/>
              </w:pBdr>
              <w:ind w:firstLine="1021"/>
              <w:rPr>
                <w:color w:val="000000"/>
              </w:rPr>
            </w:pPr>
            <w:r w:rsidRPr="00827FE5">
              <w:rPr>
                <w:color w:val="000000"/>
              </w:rPr>
              <w:t>NE</w:t>
            </w:r>
          </w:p>
        </w:tc>
      </w:tr>
      <w:tr w:rsidR="0067258C" w:rsidRPr="00827FE5" w14:paraId="6A8B418E" w14:textId="77777777">
        <w:tc>
          <w:tcPr>
            <w:tcW w:w="9163" w:type="dxa"/>
            <w:gridSpan w:val="3"/>
            <w:tcBorders>
              <w:top w:val="single" w:sz="4" w:space="0" w:color="000000"/>
              <w:left w:val="single" w:sz="4" w:space="0" w:color="000000"/>
              <w:bottom w:val="single" w:sz="4" w:space="0" w:color="000000"/>
              <w:right w:val="single" w:sz="4" w:space="0" w:color="000000"/>
            </w:tcBorders>
            <w:tcMar>
              <w:top w:w="0" w:type="dxa"/>
              <w:left w:w="113" w:type="dxa"/>
              <w:bottom w:w="0" w:type="dxa"/>
              <w:right w:w="108" w:type="dxa"/>
            </w:tcMar>
          </w:tcPr>
          <w:p w14:paraId="32EC0D49" w14:textId="77777777" w:rsidR="0067258C" w:rsidRPr="00827FE5" w:rsidRDefault="00080EA6">
            <w:pPr>
              <w:widowControl w:val="0"/>
              <w:pBdr>
                <w:top w:val="nil"/>
                <w:left w:val="nil"/>
                <w:bottom w:val="nil"/>
                <w:right w:val="nil"/>
                <w:between w:val="nil"/>
              </w:pBdr>
              <w:rPr>
                <w:color w:val="000000"/>
              </w:rPr>
            </w:pPr>
            <w:r w:rsidRPr="00827FE5">
              <w:rPr>
                <w:b/>
                <w:color w:val="000000"/>
              </w:rPr>
              <w:t>7.a Predstavitev ocene finančnih posledic nad 40.000 EUR:</w:t>
            </w:r>
          </w:p>
          <w:p w14:paraId="24C667DD" w14:textId="77777777" w:rsidR="0067258C" w:rsidRPr="00827FE5" w:rsidRDefault="00080EA6">
            <w:pPr>
              <w:widowControl w:val="0"/>
              <w:pBdr>
                <w:top w:val="nil"/>
                <w:left w:val="nil"/>
                <w:bottom w:val="nil"/>
                <w:right w:val="nil"/>
                <w:between w:val="nil"/>
              </w:pBdr>
              <w:rPr>
                <w:color w:val="000000"/>
              </w:rPr>
            </w:pPr>
            <w:r w:rsidRPr="00827FE5">
              <w:rPr>
                <w:color w:val="000000"/>
              </w:rPr>
              <w:t>(Samo če izberete DA pod točko 6.a.)</w:t>
            </w:r>
          </w:p>
        </w:tc>
      </w:tr>
    </w:tbl>
    <w:p w14:paraId="7B5ECE3B" w14:textId="77777777" w:rsidR="0067258C" w:rsidRPr="00827FE5" w:rsidRDefault="0067258C">
      <w:pPr>
        <w:widowControl w:val="0"/>
        <w:pBdr>
          <w:top w:val="nil"/>
          <w:left w:val="nil"/>
          <w:bottom w:val="nil"/>
          <w:right w:val="nil"/>
          <w:between w:val="nil"/>
        </w:pBdr>
        <w:ind w:firstLine="1021"/>
      </w:pPr>
    </w:p>
    <w:tbl>
      <w:tblPr>
        <w:tblW w:w="9200" w:type="dxa"/>
        <w:tblInd w:w="8" w:type="dxa"/>
        <w:tblLayout w:type="fixed"/>
        <w:tblCellMar>
          <w:left w:w="10" w:type="dxa"/>
          <w:right w:w="10" w:type="dxa"/>
        </w:tblCellMar>
        <w:tblLook w:val="0400" w:firstRow="0" w:lastRow="0" w:firstColumn="0" w:lastColumn="0" w:noHBand="0" w:noVBand="1"/>
      </w:tblPr>
      <w:tblGrid>
        <w:gridCol w:w="2064"/>
        <w:gridCol w:w="891"/>
        <w:gridCol w:w="1415"/>
        <w:gridCol w:w="417"/>
        <w:gridCol w:w="913"/>
        <w:gridCol w:w="682"/>
        <w:gridCol w:w="385"/>
        <w:gridCol w:w="304"/>
        <w:gridCol w:w="2129"/>
      </w:tblGrid>
      <w:tr w:rsidR="0067258C" w:rsidRPr="00827FE5" w14:paraId="3E2AD076" w14:textId="77777777">
        <w:trPr>
          <w:trHeight w:val="20"/>
        </w:trPr>
        <w:tc>
          <w:tcPr>
            <w:tcW w:w="9200" w:type="dxa"/>
            <w:gridSpan w:val="9"/>
            <w:tcBorders>
              <w:top w:val="single" w:sz="4" w:space="0" w:color="000000"/>
              <w:left w:val="single" w:sz="4" w:space="0" w:color="000000"/>
              <w:bottom w:val="single" w:sz="4" w:space="0" w:color="000000"/>
              <w:right w:val="single" w:sz="4" w:space="0" w:color="000000"/>
            </w:tcBorders>
            <w:shd w:val="clear" w:color="auto" w:fill="D9D9D9"/>
            <w:tcMar>
              <w:top w:w="57" w:type="dxa"/>
              <w:left w:w="108" w:type="dxa"/>
              <w:bottom w:w="57" w:type="dxa"/>
              <w:right w:w="108" w:type="dxa"/>
            </w:tcMar>
            <w:vAlign w:val="center"/>
          </w:tcPr>
          <w:p w14:paraId="7F1AB1FA" w14:textId="77777777" w:rsidR="0067258C" w:rsidRPr="00827FE5" w:rsidRDefault="00080EA6">
            <w:pPr>
              <w:widowControl w:val="0"/>
              <w:pBdr>
                <w:top w:val="nil"/>
                <w:left w:val="nil"/>
                <w:bottom w:val="nil"/>
                <w:right w:val="nil"/>
                <w:between w:val="nil"/>
              </w:pBdr>
              <w:ind w:firstLine="1021"/>
            </w:pPr>
            <w:r w:rsidRPr="00827FE5">
              <w:rPr>
                <w:b/>
              </w:rPr>
              <w:t>I. Ocena finančnih posledic, ki niso načrtovane v sprejetem proračunu</w:t>
            </w:r>
          </w:p>
        </w:tc>
      </w:tr>
      <w:tr w:rsidR="0067258C" w:rsidRPr="00827FE5" w14:paraId="343DE974" w14:textId="77777777">
        <w:trPr>
          <w:trHeight w:val="260"/>
        </w:trPr>
        <w:tc>
          <w:tcPr>
            <w:tcW w:w="2955" w:type="dxa"/>
            <w:gridSpan w:val="2"/>
            <w:tcBorders>
              <w:top w:val="single" w:sz="4" w:space="0" w:color="000000"/>
              <w:left w:val="single" w:sz="4" w:space="0" w:color="000000"/>
              <w:bottom w:val="single" w:sz="4" w:space="0" w:color="000000"/>
              <w:right w:val="single" w:sz="4" w:space="0" w:color="000000"/>
            </w:tcBorders>
            <w:tcMar>
              <w:top w:w="0" w:type="dxa"/>
              <w:left w:w="113" w:type="dxa"/>
              <w:bottom w:w="0" w:type="dxa"/>
              <w:right w:w="108" w:type="dxa"/>
            </w:tcMar>
            <w:vAlign w:val="center"/>
          </w:tcPr>
          <w:p w14:paraId="0B8C1676" w14:textId="77777777" w:rsidR="0067258C" w:rsidRPr="00827FE5" w:rsidRDefault="0067258C">
            <w:pPr>
              <w:widowControl w:val="0"/>
              <w:pBdr>
                <w:top w:val="nil"/>
                <w:left w:val="nil"/>
                <w:bottom w:val="nil"/>
                <w:right w:val="nil"/>
                <w:between w:val="nil"/>
              </w:pBdr>
              <w:rPr>
                <w:color w:val="000000"/>
              </w:rPr>
            </w:pPr>
          </w:p>
        </w:tc>
        <w:tc>
          <w:tcPr>
            <w:tcW w:w="1832" w:type="dxa"/>
            <w:gridSpan w:val="2"/>
            <w:tcBorders>
              <w:top w:val="single" w:sz="4" w:space="0" w:color="000000"/>
              <w:left w:val="single" w:sz="4" w:space="0" w:color="000000"/>
              <w:bottom w:val="single" w:sz="4" w:space="0" w:color="000000"/>
              <w:right w:val="single" w:sz="4" w:space="0" w:color="000000"/>
            </w:tcBorders>
            <w:tcMar>
              <w:top w:w="0" w:type="dxa"/>
              <w:left w:w="113" w:type="dxa"/>
              <w:bottom w:w="0" w:type="dxa"/>
              <w:right w:w="108" w:type="dxa"/>
            </w:tcMar>
            <w:vAlign w:val="center"/>
          </w:tcPr>
          <w:p w14:paraId="18466D4F" w14:textId="77777777" w:rsidR="0067258C" w:rsidRPr="00827FE5" w:rsidRDefault="00080EA6">
            <w:pPr>
              <w:widowControl w:val="0"/>
              <w:pBdr>
                <w:top w:val="nil"/>
                <w:left w:val="nil"/>
                <w:bottom w:val="nil"/>
                <w:right w:val="nil"/>
                <w:between w:val="nil"/>
              </w:pBdr>
              <w:rPr>
                <w:color w:val="000000"/>
              </w:rPr>
            </w:pPr>
            <w:r w:rsidRPr="00827FE5">
              <w:rPr>
                <w:color w:val="000000"/>
              </w:rPr>
              <w:t>Tekoče leto (t)</w:t>
            </w:r>
          </w:p>
        </w:tc>
        <w:tc>
          <w:tcPr>
            <w:tcW w:w="913" w:type="dxa"/>
            <w:tcBorders>
              <w:top w:val="single" w:sz="4" w:space="0" w:color="000000"/>
              <w:left w:val="single" w:sz="4" w:space="0" w:color="000000"/>
              <w:bottom w:val="single" w:sz="4" w:space="0" w:color="000000"/>
              <w:right w:val="single" w:sz="4" w:space="0" w:color="000000"/>
            </w:tcBorders>
            <w:tcMar>
              <w:top w:w="0" w:type="dxa"/>
              <w:left w:w="113" w:type="dxa"/>
              <w:bottom w:w="0" w:type="dxa"/>
              <w:right w:w="108" w:type="dxa"/>
            </w:tcMar>
            <w:vAlign w:val="center"/>
          </w:tcPr>
          <w:p w14:paraId="60DC2B44" w14:textId="77777777" w:rsidR="0067258C" w:rsidRPr="00827FE5" w:rsidRDefault="00080EA6">
            <w:pPr>
              <w:widowControl w:val="0"/>
              <w:pBdr>
                <w:top w:val="nil"/>
                <w:left w:val="nil"/>
                <w:bottom w:val="nil"/>
                <w:right w:val="nil"/>
                <w:between w:val="nil"/>
              </w:pBdr>
              <w:rPr>
                <w:color w:val="000000"/>
              </w:rPr>
            </w:pPr>
            <w:r w:rsidRPr="00827FE5">
              <w:rPr>
                <w:color w:val="000000"/>
              </w:rPr>
              <w:t>t + 1</w:t>
            </w:r>
          </w:p>
        </w:tc>
        <w:tc>
          <w:tcPr>
            <w:tcW w:w="1371" w:type="dxa"/>
            <w:gridSpan w:val="3"/>
            <w:tcBorders>
              <w:top w:val="single" w:sz="4" w:space="0" w:color="000000"/>
              <w:left w:val="single" w:sz="4" w:space="0" w:color="000000"/>
              <w:bottom w:val="single" w:sz="4" w:space="0" w:color="000000"/>
              <w:right w:val="single" w:sz="4" w:space="0" w:color="000000"/>
            </w:tcBorders>
            <w:tcMar>
              <w:top w:w="0" w:type="dxa"/>
              <w:left w:w="113" w:type="dxa"/>
              <w:bottom w:w="0" w:type="dxa"/>
              <w:right w:w="108" w:type="dxa"/>
            </w:tcMar>
            <w:vAlign w:val="center"/>
          </w:tcPr>
          <w:p w14:paraId="7974B90D" w14:textId="77777777" w:rsidR="0067258C" w:rsidRPr="00827FE5" w:rsidRDefault="00080EA6">
            <w:pPr>
              <w:widowControl w:val="0"/>
              <w:pBdr>
                <w:top w:val="nil"/>
                <w:left w:val="nil"/>
                <w:bottom w:val="nil"/>
                <w:right w:val="nil"/>
                <w:between w:val="nil"/>
              </w:pBdr>
              <w:rPr>
                <w:color w:val="000000"/>
              </w:rPr>
            </w:pPr>
            <w:r w:rsidRPr="00827FE5">
              <w:rPr>
                <w:color w:val="000000"/>
              </w:rPr>
              <w:t>t + 2</w:t>
            </w:r>
          </w:p>
        </w:tc>
        <w:tc>
          <w:tcPr>
            <w:tcW w:w="2129" w:type="dxa"/>
            <w:tcBorders>
              <w:top w:val="single" w:sz="4" w:space="0" w:color="000000"/>
              <w:left w:val="single" w:sz="4" w:space="0" w:color="000000"/>
              <w:bottom w:val="single" w:sz="4" w:space="0" w:color="000000"/>
              <w:right w:val="single" w:sz="4" w:space="0" w:color="000000"/>
            </w:tcBorders>
            <w:tcMar>
              <w:top w:w="0" w:type="dxa"/>
              <w:left w:w="113" w:type="dxa"/>
              <w:bottom w:w="0" w:type="dxa"/>
              <w:right w:w="108" w:type="dxa"/>
            </w:tcMar>
            <w:vAlign w:val="center"/>
          </w:tcPr>
          <w:p w14:paraId="0DEC1067" w14:textId="77777777" w:rsidR="0067258C" w:rsidRPr="00827FE5" w:rsidRDefault="00080EA6">
            <w:pPr>
              <w:widowControl w:val="0"/>
              <w:pBdr>
                <w:top w:val="nil"/>
                <w:left w:val="nil"/>
                <w:bottom w:val="nil"/>
                <w:right w:val="nil"/>
                <w:between w:val="nil"/>
              </w:pBdr>
              <w:rPr>
                <w:color w:val="000000"/>
              </w:rPr>
            </w:pPr>
            <w:r w:rsidRPr="00827FE5">
              <w:rPr>
                <w:color w:val="000000"/>
              </w:rPr>
              <w:t>t + 3</w:t>
            </w:r>
          </w:p>
        </w:tc>
      </w:tr>
      <w:tr w:rsidR="0067258C" w:rsidRPr="00827FE5" w14:paraId="376EB572" w14:textId="77777777">
        <w:trPr>
          <w:trHeight w:val="420"/>
        </w:trPr>
        <w:tc>
          <w:tcPr>
            <w:tcW w:w="2955" w:type="dxa"/>
            <w:gridSpan w:val="2"/>
            <w:tcBorders>
              <w:top w:val="single" w:sz="4" w:space="0" w:color="000000"/>
              <w:left w:val="single" w:sz="4" w:space="0" w:color="000000"/>
              <w:bottom w:val="single" w:sz="4" w:space="0" w:color="000000"/>
              <w:right w:val="single" w:sz="4" w:space="0" w:color="000000"/>
            </w:tcBorders>
            <w:tcMar>
              <w:top w:w="0" w:type="dxa"/>
              <w:left w:w="113" w:type="dxa"/>
              <w:bottom w:w="0" w:type="dxa"/>
              <w:right w:w="108" w:type="dxa"/>
            </w:tcMar>
            <w:vAlign w:val="center"/>
          </w:tcPr>
          <w:p w14:paraId="4631DD29" w14:textId="77777777" w:rsidR="0067258C" w:rsidRPr="00827FE5" w:rsidRDefault="00080EA6">
            <w:pPr>
              <w:widowControl w:val="0"/>
              <w:pBdr>
                <w:top w:val="nil"/>
                <w:left w:val="nil"/>
                <w:bottom w:val="nil"/>
                <w:right w:val="nil"/>
                <w:between w:val="nil"/>
              </w:pBdr>
              <w:rPr>
                <w:color w:val="000000"/>
              </w:rPr>
            </w:pPr>
            <w:r w:rsidRPr="00827FE5">
              <w:rPr>
                <w:color w:val="000000"/>
              </w:rPr>
              <w:t>Predvideno povečanje (+) ali zmanjšanje (</w:t>
            </w:r>
            <w:r w:rsidRPr="00827FE5">
              <w:rPr>
                <w:b/>
                <w:color w:val="000000"/>
              </w:rPr>
              <w:t>–</w:t>
            </w:r>
            <w:r w:rsidRPr="00827FE5">
              <w:rPr>
                <w:color w:val="000000"/>
              </w:rPr>
              <w:t>) prihodkov državnega proračuna</w:t>
            </w:r>
          </w:p>
        </w:tc>
        <w:tc>
          <w:tcPr>
            <w:tcW w:w="1832" w:type="dxa"/>
            <w:gridSpan w:val="2"/>
            <w:tcBorders>
              <w:top w:val="single" w:sz="4" w:space="0" w:color="000000"/>
              <w:left w:val="single" w:sz="4" w:space="0" w:color="000000"/>
              <w:bottom w:val="single" w:sz="4" w:space="0" w:color="000000"/>
              <w:right w:val="single" w:sz="4" w:space="0" w:color="000000"/>
            </w:tcBorders>
            <w:tcMar>
              <w:top w:w="0" w:type="dxa"/>
              <w:left w:w="113" w:type="dxa"/>
              <w:bottom w:w="0" w:type="dxa"/>
              <w:right w:w="108" w:type="dxa"/>
            </w:tcMar>
            <w:vAlign w:val="center"/>
          </w:tcPr>
          <w:p w14:paraId="01FE3575" w14:textId="26596EA5" w:rsidR="0067258C" w:rsidRPr="00827FE5" w:rsidRDefault="0067258C">
            <w:pPr>
              <w:widowControl w:val="0"/>
              <w:pBdr>
                <w:top w:val="nil"/>
                <w:left w:val="nil"/>
                <w:bottom w:val="nil"/>
                <w:right w:val="nil"/>
                <w:between w:val="nil"/>
              </w:pBdr>
              <w:rPr>
                <w:color w:val="000000"/>
              </w:rPr>
            </w:pPr>
          </w:p>
        </w:tc>
        <w:tc>
          <w:tcPr>
            <w:tcW w:w="913" w:type="dxa"/>
            <w:tcBorders>
              <w:top w:val="single" w:sz="4" w:space="0" w:color="000000"/>
              <w:left w:val="single" w:sz="4" w:space="0" w:color="000000"/>
              <w:bottom w:val="single" w:sz="4" w:space="0" w:color="000000"/>
              <w:right w:val="single" w:sz="4" w:space="0" w:color="000000"/>
            </w:tcBorders>
            <w:tcMar>
              <w:top w:w="0" w:type="dxa"/>
              <w:left w:w="113" w:type="dxa"/>
              <w:bottom w:w="0" w:type="dxa"/>
              <w:right w:w="108" w:type="dxa"/>
            </w:tcMar>
            <w:vAlign w:val="center"/>
          </w:tcPr>
          <w:p w14:paraId="10556887" w14:textId="7BEBF66B" w:rsidR="0067258C" w:rsidRPr="003E310A" w:rsidRDefault="0067258C">
            <w:pPr>
              <w:widowControl w:val="0"/>
              <w:pBdr>
                <w:top w:val="nil"/>
                <w:left w:val="nil"/>
                <w:bottom w:val="nil"/>
                <w:right w:val="nil"/>
                <w:between w:val="nil"/>
              </w:pBdr>
              <w:rPr>
                <w:color w:val="000000"/>
              </w:rPr>
            </w:pPr>
          </w:p>
        </w:tc>
        <w:tc>
          <w:tcPr>
            <w:tcW w:w="1371" w:type="dxa"/>
            <w:gridSpan w:val="3"/>
            <w:tcBorders>
              <w:top w:val="single" w:sz="4" w:space="0" w:color="000000"/>
              <w:left w:val="single" w:sz="4" w:space="0" w:color="000000"/>
              <w:bottom w:val="single" w:sz="4" w:space="0" w:color="000000"/>
              <w:right w:val="single" w:sz="4" w:space="0" w:color="000000"/>
            </w:tcBorders>
            <w:tcMar>
              <w:top w:w="0" w:type="dxa"/>
              <w:left w:w="113" w:type="dxa"/>
              <w:bottom w:w="0" w:type="dxa"/>
              <w:right w:w="108" w:type="dxa"/>
            </w:tcMar>
            <w:vAlign w:val="center"/>
          </w:tcPr>
          <w:p w14:paraId="3797BE2A" w14:textId="77777777" w:rsidR="0067258C" w:rsidRPr="003E310A" w:rsidRDefault="00080EA6">
            <w:pPr>
              <w:widowControl w:val="0"/>
              <w:pBdr>
                <w:top w:val="nil"/>
                <w:left w:val="nil"/>
                <w:bottom w:val="nil"/>
                <w:right w:val="nil"/>
                <w:between w:val="nil"/>
              </w:pBdr>
            </w:pPr>
            <w:r w:rsidRPr="003E310A">
              <w:t>5.191.449</w:t>
            </w:r>
          </w:p>
        </w:tc>
        <w:tc>
          <w:tcPr>
            <w:tcW w:w="2129" w:type="dxa"/>
            <w:tcBorders>
              <w:top w:val="single" w:sz="4" w:space="0" w:color="000000"/>
              <w:left w:val="single" w:sz="4" w:space="0" w:color="000000"/>
              <w:bottom w:val="single" w:sz="4" w:space="0" w:color="000000"/>
              <w:right w:val="single" w:sz="4" w:space="0" w:color="000000"/>
            </w:tcBorders>
            <w:tcMar>
              <w:top w:w="0" w:type="dxa"/>
              <w:left w:w="113" w:type="dxa"/>
              <w:bottom w:w="0" w:type="dxa"/>
              <w:right w:w="108" w:type="dxa"/>
            </w:tcMar>
            <w:vAlign w:val="center"/>
          </w:tcPr>
          <w:p w14:paraId="536727CD" w14:textId="77777777" w:rsidR="0067258C" w:rsidRPr="003E310A" w:rsidRDefault="00080EA6">
            <w:pPr>
              <w:widowControl w:val="0"/>
              <w:pBdr>
                <w:top w:val="nil"/>
                <w:left w:val="nil"/>
                <w:bottom w:val="nil"/>
                <w:right w:val="nil"/>
                <w:between w:val="nil"/>
              </w:pBdr>
            </w:pPr>
            <w:r w:rsidRPr="003E310A">
              <w:t>10.382.898</w:t>
            </w:r>
          </w:p>
        </w:tc>
      </w:tr>
      <w:tr w:rsidR="0067258C" w:rsidRPr="00827FE5" w14:paraId="2E81B4D7" w14:textId="77777777">
        <w:trPr>
          <w:trHeight w:val="420"/>
        </w:trPr>
        <w:tc>
          <w:tcPr>
            <w:tcW w:w="2955" w:type="dxa"/>
            <w:gridSpan w:val="2"/>
            <w:tcBorders>
              <w:top w:val="single" w:sz="4" w:space="0" w:color="000000"/>
              <w:left w:val="single" w:sz="4" w:space="0" w:color="000000"/>
              <w:bottom w:val="single" w:sz="4" w:space="0" w:color="000000"/>
              <w:right w:val="single" w:sz="4" w:space="0" w:color="000000"/>
            </w:tcBorders>
            <w:tcMar>
              <w:top w:w="0" w:type="dxa"/>
              <w:left w:w="113" w:type="dxa"/>
              <w:bottom w:w="0" w:type="dxa"/>
              <w:right w:w="108" w:type="dxa"/>
            </w:tcMar>
            <w:vAlign w:val="center"/>
          </w:tcPr>
          <w:p w14:paraId="2D33A551" w14:textId="77777777" w:rsidR="0067258C" w:rsidRPr="00827FE5" w:rsidRDefault="00080EA6">
            <w:pPr>
              <w:widowControl w:val="0"/>
              <w:pBdr>
                <w:top w:val="nil"/>
                <w:left w:val="nil"/>
                <w:bottom w:val="nil"/>
                <w:right w:val="nil"/>
                <w:between w:val="nil"/>
              </w:pBdr>
              <w:rPr>
                <w:color w:val="000000"/>
              </w:rPr>
            </w:pPr>
            <w:r w:rsidRPr="00827FE5">
              <w:rPr>
                <w:color w:val="000000"/>
              </w:rPr>
              <w:t>Predvideno povečanje (+) ali zmanjšanje (</w:t>
            </w:r>
            <w:r w:rsidRPr="00827FE5">
              <w:rPr>
                <w:b/>
                <w:color w:val="000000"/>
              </w:rPr>
              <w:t>–</w:t>
            </w:r>
            <w:r w:rsidRPr="00827FE5">
              <w:rPr>
                <w:color w:val="000000"/>
              </w:rPr>
              <w:t>) prihodkov občinskih proračunov</w:t>
            </w:r>
          </w:p>
        </w:tc>
        <w:tc>
          <w:tcPr>
            <w:tcW w:w="1832" w:type="dxa"/>
            <w:gridSpan w:val="2"/>
            <w:tcBorders>
              <w:top w:val="single" w:sz="4" w:space="0" w:color="000000"/>
              <w:left w:val="single" w:sz="4" w:space="0" w:color="000000"/>
              <w:bottom w:val="single" w:sz="4" w:space="0" w:color="000000"/>
              <w:right w:val="single" w:sz="4" w:space="0" w:color="000000"/>
            </w:tcBorders>
            <w:tcMar>
              <w:top w:w="0" w:type="dxa"/>
              <w:left w:w="113" w:type="dxa"/>
              <w:bottom w:w="0" w:type="dxa"/>
              <w:right w:w="108" w:type="dxa"/>
            </w:tcMar>
            <w:vAlign w:val="center"/>
          </w:tcPr>
          <w:p w14:paraId="3159D22B" w14:textId="77777777" w:rsidR="0067258C" w:rsidRPr="00827FE5" w:rsidRDefault="0067258C">
            <w:pPr>
              <w:widowControl w:val="0"/>
              <w:pBdr>
                <w:top w:val="nil"/>
                <w:left w:val="nil"/>
                <w:bottom w:val="nil"/>
                <w:right w:val="nil"/>
                <w:between w:val="nil"/>
              </w:pBdr>
              <w:rPr>
                <w:color w:val="000000"/>
              </w:rPr>
            </w:pPr>
          </w:p>
        </w:tc>
        <w:tc>
          <w:tcPr>
            <w:tcW w:w="913" w:type="dxa"/>
            <w:tcBorders>
              <w:top w:val="single" w:sz="4" w:space="0" w:color="000000"/>
              <w:left w:val="single" w:sz="4" w:space="0" w:color="000000"/>
              <w:bottom w:val="single" w:sz="4" w:space="0" w:color="000000"/>
              <w:right w:val="single" w:sz="4" w:space="0" w:color="000000"/>
            </w:tcBorders>
            <w:tcMar>
              <w:top w:w="0" w:type="dxa"/>
              <w:left w:w="113" w:type="dxa"/>
              <w:bottom w:w="0" w:type="dxa"/>
              <w:right w:w="108" w:type="dxa"/>
            </w:tcMar>
            <w:vAlign w:val="center"/>
          </w:tcPr>
          <w:p w14:paraId="5DE088DF" w14:textId="77777777" w:rsidR="0067258C" w:rsidRPr="003E310A" w:rsidRDefault="0067258C">
            <w:pPr>
              <w:widowControl w:val="0"/>
              <w:pBdr>
                <w:top w:val="nil"/>
                <w:left w:val="nil"/>
                <w:bottom w:val="nil"/>
                <w:right w:val="nil"/>
                <w:between w:val="nil"/>
              </w:pBdr>
              <w:rPr>
                <w:color w:val="000000"/>
              </w:rPr>
            </w:pPr>
          </w:p>
        </w:tc>
        <w:tc>
          <w:tcPr>
            <w:tcW w:w="1371" w:type="dxa"/>
            <w:gridSpan w:val="3"/>
            <w:tcBorders>
              <w:top w:val="single" w:sz="4" w:space="0" w:color="000000"/>
              <w:left w:val="single" w:sz="4" w:space="0" w:color="000000"/>
              <w:bottom w:val="single" w:sz="4" w:space="0" w:color="000000"/>
              <w:right w:val="single" w:sz="4" w:space="0" w:color="000000"/>
            </w:tcBorders>
            <w:tcMar>
              <w:top w:w="0" w:type="dxa"/>
              <w:left w:w="113" w:type="dxa"/>
              <w:bottom w:w="0" w:type="dxa"/>
              <w:right w:w="108" w:type="dxa"/>
            </w:tcMar>
            <w:vAlign w:val="center"/>
          </w:tcPr>
          <w:p w14:paraId="09EFB745" w14:textId="77777777" w:rsidR="0067258C" w:rsidRPr="003E310A" w:rsidRDefault="0067258C">
            <w:pPr>
              <w:widowControl w:val="0"/>
              <w:pBdr>
                <w:top w:val="nil"/>
                <w:left w:val="nil"/>
                <w:bottom w:val="nil"/>
                <w:right w:val="nil"/>
                <w:between w:val="nil"/>
              </w:pBdr>
            </w:pPr>
          </w:p>
        </w:tc>
        <w:tc>
          <w:tcPr>
            <w:tcW w:w="2129" w:type="dxa"/>
            <w:tcBorders>
              <w:top w:val="single" w:sz="4" w:space="0" w:color="000000"/>
              <w:left w:val="single" w:sz="4" w:space="0" w:color="000000"/>
              <w:bottom w:val="single" w:sz="4" w:space="0" w:color="000000"/>
              <w:right w:val="single" w:sz="4" w:space="0" w:color="000000"/>
            </w:tcBorders>
            <w:tcMar>
              <w:top w:w="0" w:type="dxa"/>
              <w:left w:w="113" w:type="dxa"/>
              <w:bottom w:w="0" w:type="dxa"/>
              <w:right w:w="108" w:type="dxa"/>
            </w:tcMar>
            <w:vAlign w:val="center"/>
          </w:tcPr>
          <w:p w14:paraId="4C5686E4" w14:textId="77777777" w:rsidR="0067258C" w:rsidRPr="003E310A" w:rsidRDefault="0067258C">
            <w:pPr>
              <w:widowControl w:val="0"/>
              <w:pBdr>
                <w:top w:val="nil"/>
                <w:left w:val="nil"/>
                <w:bottom w:val="nil"/>
                <w:right w:val="nil"/>
                <w:between w:val="nil"/>
              </w:pBdr>
            </w:pPr>
          </w:p>
        </w:tc>
      </w:tr>
      <w:tr w:rsidR="0067258C" w:rsidRPr="00827FE5" w14:paraId="1FD92F6D" w14:textId="77777777">
        <w:trPr>
          <w:trHeight w:val="420"/>
        </w:trPr>
        <w:tc>
          <w:tcPr>
            <w:tcW w:w="2955" w:type="dxa"/>
            <w:gridSpan w:val="2"/>
            <w:tcBorders>
              <w:top w:val="single" w:sz="4" w:space="0" w:color="000000"/>
              <w:left w:val="single" w:sz="4" w:space="0" w:color="000000"/>
              <w:bottom w:val="single" w:sz="4" w:space="0" w:color="000000"/>
              <w:right w:val="single" w:sz="4" w:space="0" w:color="000000"/>
            </w:tcBorders>
            <w:tcMar>
              <w:top w:w="0" w:type="dxa"/>
              <w:left w:w="113" w:type="dxa"/>
              <w:bottom w:w="0" w:type="dxa"/>
              <w:right w:w="108" w:type="dxa"/>
            </w:tcMar>
            <w:vAlign w:val="center"/>
          </w:tcPr>
          <w:p w14:paraId="4103780B" w14:textId="77777777" w:rsidR="0067258C" w:rsidRPr="00827FE5" w:rsidRDefault="00080EA6">
            <w:pPr>
              <w:widowControl w:val="0"/>
              <w:pBdr>
                <w:top w:val="nil"/>
                <w:left w:val="nil"/>
                <w:bottom w:val="nil"/>
                <w:right w:val="nil"/>
                <w:between w:val="nil"/>
              </w:pBdr>
              <w:rPr>
                <w:color w:val="000000"/>
              </w:rPr>
            </w:pPr>
            <w:r w:rsidRPr="00827FE5">
              <w:rPr>
                <w:color w:val="000000"/>
              </w:rPr>
              <w:t>Predvideno povečanje (+) ali zmanjšanje (</w:t>
            </w:r>
            <w:r w:rsidRPr="00827FE5">
              <w:rPr>
                <w:b/>
                <w:color w:val="000000"/>
              </w:rPr>
              <w:t>-</w:t>
            </w:r>
            <w:r w:rsidRPr="00827FE5">
              <w:rPr>
                <w:color w:val="000000"/>
              </w:rPr>
              <w:t>) odhodkov državnega proračuna</w:t>
            </w:r>
          </w:p>
        </w:tc>
        <w:tc>
          <w:tcPr>
            <w:tcW w:w="1832" w:type="dxa"/>
            <w:gridSpan w:val="2"/>
            <w:tcBorders>
              <w:top w:val="single" w:sz="4" w:space="0" w:color="000000"/>
              <w:left w:val="single" w:sz="4" w:space="0" w:color="000000"/>
              <w:bottom w:val="single" w:sz="4" w:space="0" w:color="000000"/>
              <w:right w:val="single" w:sz="4" w:space="0" w:color="000000"/>
            </w:tcBorders>
            <w:tcMar>
              <w:top w:w="0" w:type="dxa"/>
              <w:left w:w="113" w:type="dxa"/>
              <w:bottom w:w="0" w:type="dxa"/>
              <w:right w:w="108" w:type="dxa"/>
            </w:tcMar>
            <w:vAlign w:val="center"/>
          </w:tcPr>
          <w:p w14:paraId="3D2112F7" w14:textId="77777777" w:rsidR="0067258C" w:rsidRPr="00827FE5" w:rsidRDefault="0067258C">
            <w:pPr>
              <w:widowControl w:val="0"/>
              <w:pBdr>
                <w:top w:val="nil"/>
                <w:left w:val="nil"/>
                <w:bottom w:val="nil"/>
                <w:right w:val="nil"/>
                <w:between w:val="nil"/>
              </w:pBdr>
              <w:rPr>
                <w:color w:val="000000"/>
              </w:rPr>
            </w:pPr>
          </w:p>
        </w:tc>
        <w:tc>
          <w:tcPr>
            <w:tcW w:w="913" w:type="dxa"/>
            <w:tcBorders>
              <w:top w:val="single" w:sz="4" w:space="0" w:color="000000"/>
              <w:left w:val="single" w:sz="4" w:space="0" w:color="000000"/>
              <w:bottom w:val="single" w:sz="4" w:space="0" w:color="000000"/>
              <w:right w:val="single" w:sz="4" w:space="0" w:color="000000"/>
            </w:tcBorders>
            <w:tcMar>
              <w:top w:w="0" w:type="dxa"/>
              <w:left w:w="113" w:type="dxa"/>
              <w:bottom w:w="0" w:type="dxa"/>
              <w:right w:w="108" w:type="dxa"/>
            </w:tcMar>
            <w:vAlign w:val="center"/>
          </w:tcPr>
          <w:p w14:paraId="38E166D2" w14:textId="77777777" w:rsidR="0067258C" w:rsidRPr="003E310A" w:rsidRDefault="0067258C">
            <w:pPr>
              <w:widowControl w:val="0"/>
              <w:pBdr>
                <w:top w:val="nil"/>
                <w:left w:val="nil"/>
                <w:bottom w:val="nil"/>
                <w:right w:val="nil"/>
                <w:between w:val="nil"/>
              </w:pBdr>
              <w:rPr>
                <w:color w:val="000000"/>
              </w:rPr>
            </w:pPr>
          </w:p>
        </w:tc>
        <w:tc>
          <w:tcPr>
            <w:tcW w:w="1371" w:type="dxa"/>
            <w:gridSpan w:val="3"/>
            <w:tcBorders>
              <w:top w:val="single" w:sz="4" w:space="0" w:color="000000"/>
              <w:left w:val="single" w:sz="4" w:space="0" w:color="000000"/>
              <w:bottom w:val="single" w:sz="4" w:space="0" w:color="000000"/>
              <w:right w:val="single" w:sz="4" w:space="0" w:color="000000"/>
            </w:tcBorders>
            <w:tcMar>
              <w:top w:w="0" w:type="dxa"/>
              <w:left w:w="113" w:type="dxa"/>
              <w:bottom w:w="0" w:type="dxa"/>
              <w:right w:w="108" w:type="dxa"/>
            </w:tcMar>
            <w:vAlign w:val="center"/>
          </w:tcPr>
          <w:p w14:paraId="3A325F01" w14:textId="77777777" w:rsidR="0067258C" w:rsidRPr="003E310A" w:rsidRDefault="0067258C">
            <w:pPr>
              <w:widowControl w:val="0"/>
              <w:pBdr>
                <w:top w:val="nil"/>
                <w:left w:val="nil"/>
                <w:bottom w:val="nil"/>
                <w:right w:val="nil"/>
                <w:between w:val="nil"/>
              </w:pBdr>
            </w:pPr>
          </w:p>
        </w:tc>
        <w:tc>
          <w:tcPr>
            <w:tcW w:w="2129" w:type="dxa"/>
            <w:tcBorders>
              <w:top w:val="single" w:sz="4" w:space="0" w:color="000000"/>
              <w:left w:val="single" w:sz="4" w:space="0" w:color="000000"/>
              <w:bottom w:val="single" w:sz="4" w:space="0" w:color="000000"/>
              <w:right w:val="single" w:sz="4" w:space="0" w:color="000000"/>
            </w:tcBorders>
            <w:tcMar>
              <w:top w:w="0" w:type="dxa"/>
              <w:left w:w="113" w:type="dxa"/>
              <w:bottom w:w="0" w:type="dxa"/>
              <w:right w:w="108" w:type="dxa"/>
            </w:tcMar>
            <w:vAlign w:val="center"/>
          </w:tcPr>
          <w:p w14:paraId="3973859A" w14:textId="77777777" w:rsidR="0067258C" w:rsidRPr="003E310A" w:rsidRDefault="0067258C">
            <w:pPr>
              <w:widowControl w:val="0"/>
              <w:pBdr>
                <w:top w:val="nil"/>
                <w:left w:val="nil"/>
                <w:bottom w:val="nil"/>
                <w:right w:val="nil"/>
                <w:between w:val="nil"/>
              </w:pBdr>
            </w:pPr>
          </w:p>
        </w:tc>
      </w:tr>
      <w:tr w:rsidR="0067258C" w:rsidRPr="00827FE5" w14:paraId="05DC9A37" w14:textId="77777777">
        <w:trPr>
          <w:trHeight w:val="620"/>
        </w:trPr>
        <w:tc>
          <w:tcPr>
            <w:tcW w:w="2955" w:type="dxa"/>
            <w:gridSpan w:val="2"/>
            <w:tcBorders>
              <w:top w:val="single" w:sz="4" w:space="0" w:color="000000"/>
              <w:left w:val="single" w:sz="4" w:space="0" w:color="000000"/>
              <w:bottom w:val="single" w:sz="4" w:space="0" w:color="000000"/>
              <w:right w:val="single" w:sz="4" w:space="0" w:color="000000"/>
            </w:tcBorders>
            <w:tcMar>
              <w:top w:w="0" w:type="dxa"/>
              <w:left w:w="113" w:type="dxa"/>
              <w:bottom w:w="0" w:type="dxa"/>
              <w:right w:w="108" w:type="dxa"/>
            </w:tcMar>
            <w:vAlign w:val="center"/>
          </w:tcPr>
          <w:p w14:paraId="69FD3133" w14:textId="77777777" w:rsidR="0067258C" w:rsidRPr="00827FE5" w:rsidRDefault="00080EA6">
            <w:pPr>
              <w:widowControl w:val="0"/>
              <w:pBdr>
                <w:top w:val="nil"/>
                <w:left w:val="nil"/>
                <w:bottom w:val="nil"/>
                <w:right w:val="nil"/>
                <w:between w:val="nil"/>
              </w:pBdr>
              <w:rPr>
                <w:color w:val="000000"/>
              </w:rPr>
            </w:pPr>
            <w:r w:rsidRPr="00827FE5">
              <w:rPr>
                <w:color w:val="000000"/>
              </w:rPr>
              <w:t>Predvideno povečanje (+) ali zmanjšanje (</w:t>
            </w:r>
            <w:r w:rsidRPr="00827FE5">
              <w:rPr>
                <w:b/>
                <w:color w:val="000000"/>
              </w:rPr>
              <w:t>–</w:t>
            </w:r>
            <w:r w:rsidRPr="00827FE5">
              <w:rPr>
                <w:color w:val="000000"/>
              </w:rPr>
              <w:t>) odhodkov občinskih proračunov</w:t>
            </w:r>
          </w:p>
        </w:tc>
        <w:tc>
          <w:tcPr>
            <w:tcW w:w="1832" w:type="dxa"/>
            <w:gridSpan w:val="2"/>
            <w:tcBorders>
              <w:top w:val="single" w:sz="4" w:space="0" w:color="000000"/>
              <w:left w:val="single" w:sz="4" w:space="0" w:color="000000"/>
              <w:bottom w:val="single" w:sz="4" w:space="0" w:color="000000"/>
              <w:right w:val="single" w:sz="4" w:space="0" w:color="000000"/>
            </w:tcBorders>
            <w:tcMar>
              <w:top w:w="0" w:type="dxa"/>
              <w:left w:w="113" w:type="dxa"/>
              <w:bottom w:w="0" w:type="dxa"/>
              <w:right w:w="108" w:type="dxa"/>
            </w:tcMar>
            <w:vAlign w:val="center"/>
          </w:tcPr>
          <w:p w14:paraId="3155721B" w14:textId="77777777" w:rsidR="0067258C" w:rsidRPr="00827FE5" w:rsidRDefault="0067258C">
            <w:pPr>
              <w:widowControl w:val="0"/>
              <w:pBdr>
                <w:top w:val="nil"/>
                <w:left w:val="nil"/>
                <w:bottom w:val="nil"/>
                <w:right w:val="nil"/>
                <w:between w:val="nil"/>
              </w:pBdr>
              <w:rPr>
                <w:color w:val="000000"/>
              </w:rPr>
            </w:pPr>
          </w:p>
        </w:tc>
        <w:tc>
          <w:tcPr>
            <w:tcW w:w="913" w:type="dxa"/>
            <w:tcBorders>
              <w:top w:val="single" w:sz="4" w:space="0" w:color="000000"/>
              <w:left w:val="single" w:sz="4" w:space="0" w:color="000000"/>
              <w:bottom w:val="single" w:sz="4" w:space="0" w:color="000000"/>
              <w:right w:val="single" w:sz="4" w:space="0" w:color="000000"/>
            </w:tcBorders>
            <w:tcMar>
              <w:top w:w="0" w:type="dxa"/>
              <w:left w:w="113" w:type="dxa"/>
              <w:bottom w:w="0" w:type="dxa"/>
              <w:right w:w="108" w:type="dxa"/>
            </w:tcMar>
            <w:vAlign w:val="center"/>
          </w:tcPr>
          <w:p w14:paraId="360743F6" w14:textId="77777777" w:rsidR="0067258C" w:rsidRPr="003E310A" w:rsidRDefault="0067258C">
            <w:pPr>
              <w:widowControl w:val="0"/>
              <w:pBdr>
                <w:top w:val="nil"/>
                <w:left w:val="nil"/>
                <w:bottom w:val="nil"/>
                <w:right w:val="nil"/>
                <w:between w:val="nil"/>
              </w:pBdr>
              <w:rPr>
                <w:color w:val="000000"/>
              </w:rPr>
            </w:pPr>
          </w:p>
        </w:tc>
        <w:tc>
          <w:tcPr>
            <w:tcW w:w="1371" w:type="dxa"/>
            <w:gridSpan w:val="3"/>
            <w:tcBorders>
              <w:top w:val="single" w:sz="4" w:space="0" w:color="000000"/>
              <w:left w:val="single" w:sz="4" w:space="0" w:color="000000"/>
              <w:bottom w:val="single" w:sz="4" w:space="0" w:color="000000"/>
              <w:right w:val="single" w:sz="4" w:space="0" w:color="000000"/>
            </w:tcBorders>
            <w:tcMar>
              <w:top w:w="0" w:type="dxa"/>
              <w:left w:w="113" w:type="dxa"/>
              <w:bottom w:w="0" w:type="dxa"/>
              <w:right w:w="108" w:type="dxa"/>
            </w:tcMar>
            <w:vAlign w:val="center"/>
          </w:tcPr>
          <w:p w14:paraId="4FC6F927" w14:textId="77777777" w:rsidR="0067258C" w:rsidRPr="003E310A" w:rsidRDefault="0067258C">
            <w:pPr>
              <w:widowControl w:val="0"/>
              <w:pBdr>
                <w:top w:val="nil"/>
                <w:left w:val="nil"/>
                <w:bottom w:val="nil"/>
                <w:right w:val="nil"/>
                <w:between w:val="nil"/>
              </w:pBdr>
            </w:pPr>
          </w:p>
        </w:tc>
        <w:tc>
          <w:tcPr>
            <w:tcW w:w="2129" w:type="dxa"/>
            <w:tcBorders>
              <w:top w:val="single" w:sz="4" w:space="0" w:color="000000"/>
              <w:left w:val="single" w:sz="4" w:space="0" w:color="000000"/>
              <w:bottom w:val="single" w:sz="4" w:space="0" w:color="000000"/>
              <w:right w:val="single" w:sz="4" w:space="0" w:color="000000"/>
            </w:tcBorders>
            <w:tcMar>
              <w:top w:w="0" w:type="dxa"/>
              <w:left w:w="113" w:type="dxa"/>
              <w:bottom w:w="0" w:type="dxa"/>
              <w:right w:w="108" w:type="dxa"/>
            </w:tcMar>
            <w:vAlign w:val="center"/>
          </w:tcPr>
          <w:p w14:paraId="1F511D45" w14:textId="77777777" w:rsidR="0067258C" w:rsidRPr="003E310A" w:rsidRDefault="0067258C">
            <w:pPr>
              <w:widowControl w:val="0"/>
              <w:pBdr>
                <w:top w:val="nil"/>
                <w:left w:val="nil"/>
                <w:bottom w:val="nil"/>
                <w:right w:val="nil"/>
                <w:between w:val="nil"/>
              </w:pBdr>
            </w:pPr>
          </w:p>
        </w:tc>
      </w:tr>
      <w:tr w:rsidR="0067258C" w:rsidRPr="00827FE5" w14:paraId="208B38DD" w14:textId="77777777">
        <w:trPr>
          <w:trHeight w:val="420"/>
        </w:trPr>
        <w:tc>
          <w:tcPr>
            <w:tcW w:w="2955" w:type="dxa"/>
            <w:gridSpan w:val="2"/>
            <w:tcBorders>
              <w:top w:val="single" w:sz="4" w:space="0" w:color="000000"/>
              <w:left w:val="single" w:sz="4" w:space="0" w:color="000000"/>
              <w:bottom w:val="single" w:sz="4" w:space="0" w:color="000000"/>
              <w:right w:val="single" w:sz="4" w:space="0" w:color="000000"/>
            </w:tcBorders>
            <w:tcMar>
              <w:top w:w="0" w:type="dxa"/>
              <w:left w:w="113" w:type="dxa"/>
              <w:bottom w:w="0" w:type="dxa"/>
              <w:right w:w="108" w:type="dxa"/>
            </w:tcMar>
            <w:vAlign w:val="center"/>
          </w:tcPr>
          <w:p w14:paraId="7B14E1A8" w14:textId="77777777" w:rsidR="0067258C" w:rsidRPr="00827FE5" w:rsidRDefault="00080EA6">
            <w:pPr>
              <w:widowControl w:val="0"/>
              <w:pBdr>
                <w:top w:val="nil"/>
                <w:left w:val="nil"/>
                <w:bottom w:val="nil"/>
                <w:right w:val="nil"/>
                <w:between w:val="nil"/>
              </w:pBdr>
              <w:rPr>
                <w:color w:val="000000"/>
              </w:rPr>
            </w:pPr>
            <w:r w:rsidRPr="00827FE5">
              <w:rPr>
                <w:color w:val="000000"/>
              </w:rPr>
              <w:lastRenderedPageBreak/>
              <w:t>Predvideno povečanje (+) ali zmanjšanje (</w:t>
            </w:r>
            <w:r w:rsidRPr="00827FE5">
              <w:rPr>
                <w:b/>
                <w:color w:val="000000"/>
              </w:rPr>
              <w:t>–</w:t>
            </w:r>
            <w:r w:rsidRPr="00827FE5">
              <w:rPr>
                <w:color w:val="000000"/>
              </w:rPr>
              <w:t>) obveznosti za druga javnofinančna sredstva</w:t>
            </w:r>
          </w:p>
        </w:tc>
        <w:tc>
          <w:tcPr>
            <w:tcW w:w="1832" w:type="dxa"/>
            <w:gridSpan w:val="2"/>
            <w:tcBorders>
              <w:top w:val="single" w:sz="4" w:space="0" w:color="000000"/>
              <w:left w:val="single" w:sz="4" w:space="0" w:color="000000"/>
              <w:bottom w:val="single" w:sz="4" w:space="0" w:color="000000"/>
              <w:right w:val="single" w:sz="4" w:space="0" w:color="000000"/>
            </w:tcBorders>
            <w:tcMar>
              <w:top w:w="0" w:type="dxa"/>
              <w:left w:w="113" w:type="dxa"/>
              <w:bottom w:w="0" w:type="dxa"/>
              <w:right w:w="108" w:type="dxa"/>
            </w:tcMar>
            <w:vAlign w:val="center"/>
          </w:tcPr>
          <w:p w14:paraId="6B21D447" w14:textId="3B1448C0" w:rsidR="0067258C" w:rsidRPr="00827FE5" w:rsidRDefault="0067258C">
            <w:pPr>
              <w:widowControl w:val="0"/>
              <w:pBdr>
                <w:top w:val="nil"/>
                <w:left w:val="nil"/>
                <w:bottom w:val="nil"/>
                <w:right w:val="nil"/>
                <w:between w:val="nil"/>
              </w:pBdr>
              <w:rPr>
                <w:color w:val="000000"/>
              </w:rPr>
            </w:pPr>
          </w:p>
        </w:tc>
        <w:tc>
          <w:tcPr>
            <w:tcW w:w="913" w:type="dxa"/>
            <w:tcBorders>
              <w:top w:val="single" w:sz="4" w:space="0" w:color="000000"/>
              <w:left w:val="single" w:sz="4" w:space="0" w:color="000000"/>
              <w:bottom w:val="single" w:sz="4" w:space="0" w:color="000000"/>
              <w:right w:val="single" w:sz="4" w:space="0" w:color="000000"/>
            </w:tcBorders>
            <w:tcMar>
              <w:top w:w="0" w:type="dxa"/>
              <w:left w:w="113" w:type="dxa"/>
              <w:bottom w:w="0" w:type="dxa"/>
              <w:right w:w="108" w:type="dxa"/>
            </w:tcMar>
            <w:vAlign w:val="center"/>
          </w:tcPr>
          <w:p w14:paraId="0BD99784" w14:textId="4FF66883" w:rsidR="0067258C" w:rsidRPr="003E310A" w:rsidRDefault="0067258C">
            <w:pPr>
              <w:widowControl w:val="0"/>
              <w:pBdr>
                <w:top w:val="nil"/>
                <w:left w:val="nil"/>
                <w:bottom w:val="nil"/>
                <w:right w:val="nil"/>
                <w:between w:val="nil"/>
              </w:pBdr>
              <w:rPr>
                <w:color w:val="000000"/>
              </w:rPr>
            </w:pPr>
          </w:p>
        </w:tc>
        <w:tc>
          <w:tcPr>
            <w:tcW w:w="1371" w:type="dxa"/>
            <w:gridSpan w:val="3"/>
            <w:tcBorders>
              <w:top w:val="single" w:sz="4" w:space="0" w:color="000000"/>
              <w:left w:val="single" w:sz="4" w:space="0" w:color="000000"/>
              <w:bottom w:val="single" w:sz="4" w:space="0" w:color="000000"/>
              <w:right w:val="single" w:sz="4" w:space="0" w:color="000000"/>
            </w:tcBorders>
            <w:tcMar>
              <w:top w:w="0" w:type="dxa"/>
              <w:left w:w="113" w:type="dxa"/>
              <w:bottom w:w="0" w:type="dxa"/>
              <w:right w:w="108" w:type="dxa"/>
            </w:tcMar>
            <w:vAlign w:val="center"/>
          </w:tcPr>
          <w:p w14:paraId="35964FD6" w14:textId="77777777" w:rsidR="0067258C" w:rsidRPr="003E310A" w:rsidRDefault="00080EA6">
            <w:pPr>
              <w:widowControl w:val="0"/>
              <w:pBdr>
                <w:top w:val="nil"/>
                <w:left w:val="nil"/>
                <w:bottom w:val="nil"/>
                <w:right w:val="nil"/>
                <w:between w:val="nil"/>
              </w:pBdr>
            </w:pPr>
            <w:r w:rsidRPr="003E310A">
              <w:t>5.892.642</w:t>
            </w:r>
          </w:p>
        </w:tc>
        <w:tc>
          <w:tcPr>
            <w:tcW w:w="2129" w:type="dxa"/>
            <w:tcBorders>
              <w:top w:val="single" w:sz="4" w:space="0" w:color="000000"/>
              <w:left w:val="single" w:sz="4" w:space="0" w:color="000000"/>
              <w:bottom w:val="single" w:sz="4" w:space="0" w:color="000000"/>
              <w:right w:val="single" w:sz="4" w:space="0" w:color="000000"/>
            </w:tcBorders>
            <w:tcMar>
              <w:top w:w="0" w:type="dxa"/>
              <w:left w:w="113" w:type="dxa"/>
              <w:bottom w:w="0" w:type="dxa"/>
              <w:right w:w="108" w:type="dxa"/>
            </w:tcMar>
            <w:vAlign w:val="center"/>
          </w:tcPr>
          <w:p w14:paraId="62819703" w14:textId="77777777" w:rsidR="0067258C" w:rsidRPr="003E310A" w:rsidRDefault="00080EA6">
            <w:pPr>
              <w:widowControl w:val="0"/>
              <w:pBdr>
                <w:top w:val="nil"/>
                <w:left w:val="nil"/>
                <w:bottom w:val="nil"/>
                <w:right w:val="nil"/>
                <w:between w:val="nil"/>
              </w:pBdr>
            </w:pPr>
            <w:r w:rsidRPr="003E310A">
              <w:t>11.785.284</w:t>
            </w:r>
          </w:p>
        </w:tc>
      </w:tr>
      <w:tr w:rsidR="0067258C" w:rsidRPr="00827FE5" w14:paraId="6A4D1807" w14:textId="77777777">
        <w:trPr>
          <w:trHeight w:val="240"/>
        </w:trPr>
        <w:tc>
          <w:tcPr>
            <w:tcW w:w="9200" w:type="dxa"/>
            <w:gridSpan w:val="9"/>
            <w:tcBorders>
              <w:top w:val="single" w:sz="4" w:space="0" w:color="000000"/>
              <w:left w:val="single" w:sz="4" w:space="0" w:color="000000"/>
              <w:bottom w:val="single" w:sz="4" w:space="0" w:color="000000"/>
              <w:right w:val="single" w:sz="4" w:space="0" w:color="000000"/>
            </w:tcBorders>
            <w:shd w:val="clear" w:color="auto" w:fill="E0E0E0"/>
            <w:tcMar>
              <w:top w:w="57" w:type="dxa"/>
              <w:left w:w="108" w:type="dxa"/>
              <w:bottom w:w="57" w:type="dxa"/>
              <w:right w:w="108" w:type="dxa"/>
            </w:tcMar>
            <w:vAlign w:val="center"/>
          </w:tcPr>
          <w:p w14:paraId="181149E8" w14:textId="77777777" w:rsidR="0067258C" w:rsidRPr="00827FE5" w:rsidRDefault="00080EA6">
            <w:pPr>
              <w:widowControl w:val="0"/>
              <w:pBdr>
                <w:top w:val="nil"/>
                <w:left w:val="nil"/>
                <w:bottom w:val="nil"/>
                <w:right w:val="nil"/>
                <w:between w:val="nil"/>
              </w:pBdr>
              <w:rPr>
                <w:color w:val="000000"/>
              </w:rPr>
            </w:pPr>
            <w:r w:rsidRPr="00827FE5">
              <w:rPr>
                <w:b/>
                <w:color w:val="000000"/>
              </w:rPr>
              <w:t>II. Finančne posledice za državni proračun</w:t>
            </w:r>
          </w:p>
        </w:tc>
      </w:tr>
      <w:tr w:rsidR="0067258C" w:rsidRPr="00827FE5" w14:paraId="4DBECB65" w14:textId="77777777">
        <w:trPr>
          <w:trHeight w:val="240"/>
        </w:trPr>
        <w:tc>
          <w:tcPr>
            <w:tcW w:w="9200" w:type="dxa"/>
            <w:gridSpan w:val="9"/>
            <w:tcBorders>
              <w:top w:val="single" w:sz="4" w:space="0" w:color="000000"/>
              <w:left w:val="single" w:sz="4" w:space="0" w:color="000000"/>
              <w:bottom w:val="single" w:sz="4" w:space="0" w:color="000000"/>
              <w:right w:val="single" w:sz="4" w:space="0" w:color="000000"/>
            </w:tcBorders>
            <w:shd w:val="clear" w:color="auto" w:fill="E0E0E0"/>
            <w:tcMar>
              <w:top w:w="57" w:type="dxa"/>
              <w:left w:w="108" w:type="dxa"/>
              <w:bottom w:w="57" w:type="dxa"/>
              <w:right w:w="108" w:type="dxa"/>
            </w:tcMar>
            <w:vAlign w:val="center"/>
          </w:tcPr>
          <w:p w14:paraId="2A9FC113" w14:textId="77777777" w:rsidR="0067258C" w:rsidRPr="00827FE5" w:rsidRDefault="00080EA6">
            <w:pPr>
              <w:widowControl w:val="0"/>
              <w:pBdr>
                <w:top w:val="nil"/>
                <w:left w:val="nil"/>
                <w:bottom w:val="nil"/>
                <w:right w:val="nil"/>
                <w:between w:val="nil"/>
              </w:pBdr>
              <w:rPr>
                <w:color w:val="000000"/>
              </w:rPr>
            </w:pPr>
            <w:proofErr w:type="spellStart"/>
            <w:r w:rsidRPr="00827FE5">
              <w:rPr>
                <w:b/>
                <w:color w:val="000000"/>
              </w:rPr>
              <w:t>II.a</w:t>
            </w:r>
            <w:proofErr w:type="spellEnd"/>
            <w:r w:rsidRPr="00827FE5">
              <w:rPr>
                <w:b/>
                <w:color w:val="000000"/>
              </w:rPr>
              <w:t xml:space="preserve"> Pravice porabe za izvedbo predlaganih rešitev so zagotovljene:</w:t>
            </w:r>
          </w:p>
        </w:tc>
      </w:tr>
      <w:tr w:rsidR="0067258C" w:rsidRPr="00827FE5" w14:paraId="1BCEFCA0" w14:textId="77777777">
        <w:trPr>
          <w:trHeight w:val="100"/>
        </w:trPr>
        <w:tc>
          <w:tcPr>
            <w:tcW w:w="2064" w:type="dxa"/>
            <w:tcBorders>
              <w:top w:val="single" w:sz="4" w:space="0" w:color="000000"/>
              <w:left w:val="single" w:sz="4" w:space="0" w:color="000000"/>
              <w:bottom w:val="single" w:sz="4" w:space="0" w:color="000000"/>
              <w:right w:val="single" w:sz="4" w:space="0" w:color="000000"/>
            </w:tcBorders>
            <w:tcMar>
              <w:top w:w="0" w:type="dxa"/>
              <w:left w:w="113" w:type="dxa"/>
              <w:bottom w:w="0" w:type="dxa"/>
              <w:right w:w="108" w:type="dxa"/>
            </w:tcMar>
            <w:vAlign w:val="center"/>
          </w:tcPr>
          <w:p w14:paraId="2B8DC533" w14:textId="77777777" w:rsidR="0067258C" w:rsidRPr="00827FE5" w:rsidRDefault="00080EA6">
            <w:pPr>
              <w:widowControl w:val="0"/>
              <w:pBdr>
                <w:top w:val="nil"/>
                <w:left w:val="nil"/>
                <w:bottom w:val="nil"/>
                <w:right w:val="nil"/>
                <w:between w:val="nil"/>
              </w:pBdr>
              <w:rPr>
                <w:color w:val="000000"/>
              </w:rPr>
            </w:pPr>
            <w:r w:rsidRPr="00827FE5">
              <w:rPr>
                <w:color w:val="000000"/>
              </w:rPr>
              <w:t>Ime proračunskega uporabnika</w:t>
            </w:r>
          </w:p>
        </w:tc>
        <w:tc>
          <w:tcPr>
            <w:tcW w:w="2306" w:type="dxa"/>
            <w:gridSpan w:val="2"/>
            <w:tcBorders>
              <w:top w:val="single" w:sz="4" w:space="0" w:color="000000"/>
              <w:left w:val="single" w:sz="4" w:space="0" w:color="000000"/>
              <w:bottom w:val="single" w:sz="4" w:space="0" w:color="000000"/>
              <w:right w:val="single" w:sz="4" w:space="0" w:color="000000"/>
            </w:tcBorders>
            <w:tcMar>
              <w:top w:w="0" w:type="dxa"/>
              <w:left w:w="113" w:type="dxa"/>
              <w:bottom w:w="0" w:type="dxa"/>
              <w:right w:w="108" w:type="dxa"/>
            </w:tcMar>
            <w:vAlign w:val="center"/>
          </w:tcPr>
          <w:p w14:paraId="78D2F164" w14:textId="77777777" w:rsidR="0067258C" w:rsidRPr="00827FE5" w:rsidRDefault="00080EA6">
            <w:pPr>
              <w:widowControl w:val="0"/>
              <w:pBdr>
                <w:top w:val="nil"/>
                <w:left w:val="nil"/>
                <w:bottom w:val="nil"/>
                <w:right w:val="nil"/>
                <w:between w:val="nil"/>
              </w:pBdr>
              <w:rPr>
                <w:color w:val="000000"/>
              </w:rPr>
            </w:pPr>
            <w:r w:rsidRPr="00827FE5">
              <w:rPr>
                <w:color w:val="000000"/>
              </w:rPr>
              <w:t>Šifra in naziv ukrepa, projekta</w:t>
            </w:r>
          </w:p>
        </w:tc>
        <w:tc>
          <w:tcPr>
            <w:tcW w:w="1330" w:type="dxa"/>
            <w:gridSpan w:val="2"/>
            <w:tcBorders>
              <w:top w:val="single" w:sz="4" w:space="0" w:color="000000"/>
              <w:left w:val="single" w:sz="4" w:space="0" w:color="000000"/>
              <w:bottom w:val="single" w:sz="4" w:space="0" w:color="000000"/>
              <w:right w:val="single" w:sz="4" w:space="0" w:color="000000"/>
            </w:tcBorders>
            <w:tcMar>
              <w:top w:w="0" w:type="dxa"/>
              <w:left w:w="113" w:type="dxa"/>
              <w:bottom w:w="0" w:type="dxa"/>
              <w:right w:w="108" w:type="dxa"/>
            </w:tcMar>
            <w:vAlign w:val="center"/>
          </w:tcPr>
          <w:p w14:paraId="4F838E8D" w14:textId="77777777" w:rsidR="0067258C" w:rsidRPr="00827FE5" w:rsidRDefault="00080EA6">
            <w:pPr>
              <w:widowControl w:val="0"/>
              <w:pBdr>
                <w:top w:val="nil"/>
                <w:left w:val="nil"/>
                <w:bottom w:val="nil"/>
                <w:right w:val="nil"/>
                <w:between w:val="nil"/>
              </w:pBdr>
              <w:rPr>
                <w:color w:val="000000"/>
              </w:rPr>
            </w:pPr>
            <w:r w:rsidRPr="00827FE5">
              <w:rPr>
                <w:color w:val="000000"/>
              </w:rPr>
              <w:t>Šifra in naziv proračunske postavke</w:t>
            </w:r>
          </w:p>
        </w:tc>
        <w:tc>
          <w:tcPr>
            <w:tcW w:w="1371" w:type="dxa"/>
            <w:gridSpan w:val="3"/>
            <w:tcBorders>
              <w:top w:val="single" w:sz="4" w:space="0" w:color="000000"/>
              <w:left w:val="single" w:sz="4" w:space="0" w:color="000000"/>
              <w:bottom w:val="single" w:sz="4" w:space="0" w:color="000000"/>
              <w:right w:val="single" w:sz="4" w:space="0" w:color="000000"/>
            </w:tcBorders>
            <w:tcMar>
              <w:top w:w="0" w:type="dxa"/>
              <w:left w:w="113" w:type="dxa"/>
              <w:bottom w:w="0" w:type="dxa"/>
              <w:right w:w="108" w:type="dxa"/>
            </w:tcMar>
            <w:vAlign w:val="center"/>
          </w:tcPr>
          <w:p w14:paraId="05008F91" w14:textId="77777777" w:rsidR="0067258C" w:rsidRPr="00827FE5" w:rsidRDefault="00080EA6">
            <w:pPr>
              <w:widowControl w:val="0"/>
              <w:pBdr>
                <w:top w:val="nil"/>
                <w:left w:val="nil"/>
                <w:bottom w:val="nil"/>
                <w:right w:val="nil"/>
                <w:between w:val="nil"/>
              </w:pBdr>
              <w:rPr>
                <w:color w:val="000000"/>
              </w:rPr>
            </w:pPr>
            <w:r w:rsidRPr="00827FE5">
              <w:rPr>
                <w:color w:val="000000"/>
              </w:rPr>
              <w:t>Znesek za tekoče leto (t)</w:t>
            </w:r>
          </w:p>
        </w:tc>
        <w:tc>
          <w:tcPr>
            <w:tcW w:w="2129" w:type="dxa"/>
            <w:tcBorders>
              <w:top w:val="single" w:sz="4" w:space="0" w:color="000000"/>
              <w:left w:val="single" w:sz="4" w:space="0" w:color="000000"/>
              <w:bottom w:val="single" w:sz="4" w:space="0" w:color="000000"/>
              <w:right w:val="single" w:sz="4" w:space="0" w:color="000000"/>
            </w:tcBorders>
            <w:tcMar>
              <w:top w:w="0" w:type="dxa"/>
              <w:left w:w="113" w:type="dxa"/>
              <w:bottom w:w="0" w:type="dxa"/>
              <w:right w:w="108" w:type="dxa"/>
            </w:tcMar>
            <w:vAlign w:val="center"/>
          </w:tcPr>
          <w:p w14:paraId="01906713" w14:textId="77777777" w:rsidR="0067258C" w:rsidRPr="00827FE5" w:rsidRDefault="00080EA6">
            <w:pPr>
              <w:widowControl w:val="0"/>
              <w:pBdr>
                <w:top w:val="nil"/>
                <w:left w:val="nil"/>
                <w:bottom w:val="nil"/>
                <w:right w:val="nil"/>
                <w:between w:val="nil"/>
              </w:pBdr>
              <w:rPr>
                <w:color w:val="000000"/>
              </w:rPr>
            </w:pPr>
            <w:r w:rsidRPr="00827FE5">
              <w:rPr>
                <w:color w:val="000000"/>
              </w:rPr>
              <w:t>Znesek za t + 1</w:t>
            </w:r>
          </w:p>
        </w:tc>
      </w:tr>
      <w:tr w:rsidR="0067258C" w:rsidRPr="00827FE5" w14:paraId="4382E6B7" w14:textId="77777777">
        <w:trPr>
          <w:trHeight w:val="320"/>
        </w:trPr>
        <w:tc>
          <w:tcPr>
            <w:tcW w:w="2064" w:type="dxa"/>
            <w:tcBorders>
              <w:top w:val="single" w:sz="4" w:space="0" w:color="000000"/>
              <w:left w:val="single" w:sz="4" w:space="0" w:color="000000"/>
              <w:bottom w:val="single" w:sz="4" w:space="0" w:color="000000"/>
              <w:right w:val="single" w:sz="4" w:space="0" w:color="000000"/>
            </w:tcBorders>
            <w:tcMar>
              <w:top w:w="0" w:type="dxa"/>
              <w:left w:w="113" w:type="dxa"/>
              <w:bottom w:w="0" w:type="dxa"/>
              <w:right w:w="108" w:type="dxa"/>
            </w:tcMar>
            <w:vAlign w:val="center"/>
          </w:tcPr>
          <w:p w14:paraId="6EBE4CDB" w14:textId="77777777" w:rsidR="0067258C" w:rsidRPr="00827FE5" w:rsidRDefault="0067258C">
            <w:pPr>
              <w:widowControl w:val="0"/>
              <w:pBdr>
                <w:top w:val="nil"/>
                <w:left w:val="nil"/>
                <w:bottom w:val="nil"/>
                <w:right w:val="nil"/>
                <w:between w:val="nil"/>
              </w:pBdr>
              <w:rPr>
                <w:color w:val="000000"/>
              </w:rPr>
            </w:pPr>
          </w:p>
        </w:tc>
        <w:tc>
          <w:tcPr>
            <w:tcW w:w="2306" w:type="dxa"/>
            <w:gridSpan w:val="2"/>
            <w:tcBorders>
              <w:top w:val="single" w:sz="4" w:space="0" w:color="000000"/>
              <w:left w:val="single" w:sz="4" w:space="0" w:color="000000"/>
              <w:bottom w:val="single" w:sz="4" w:space="0" w:color="000000"/>
              <w:right w:val="single" w:sz="4" w:space="0" w:color="000000"/>
            </w:tcBorders>
            <w:tcMar>
              <w:top w:w="0" w:type="dxa"/>
              <w:left w:w="113" w:type="dxa"/>
              <w:bottom w:w="0" w:type="dxa"/>
              <w:right w:w="108" w:type="dxa"/>
            </w:tcMar>
            <w:vAlign w:val="center"/>
          </w:tcPr>
          <w:p w14:paraId="159764E3" w14:textId="77777777" w:rsidR="0067258C" w:rsidRPr="00827FE5" w:rsidRDefault="0067258C">
            <w:pPr>
              <w:widowControl w:val="0"/>
              <w:pBdr>
                <w:top w:val="nil"/>
                <w:left w:val="nil"/>
                <w:bottom w:val="nil"/>
                <w:right w:val="nil"/>
                <w:between w:val="nil"/>
              </w:pBdr>
              <w:rPr>
                <w:color w:val="000000"/>
              </w:rPr>
            </w:pPr>
          </w:p>
        </w:tc>
        <w:tc>
          <w:tcPr>
            <w:tcW w:w="1330" w:type="dxa"/>
            <w:gridSpan w:val="2"/>
            <w:tcBorders>
              <w:top w:val="single" w:sz="4" w:space="0" w:color="000000"/>
              <w:left w:val="single" w:sz="4" w:space="0" w:color="000000"/>
              <w:bottom w:val="single" w:sz="4" w:space="0" w:color="000000"/>
              <w:right w:val="single" w:sz="4" w:space="0" w:color="000000"/>
            </w:tcBorders>
            <w:tcMar>
              <w:top w:w="0" w:type="dxa"/>
              <w:left w:w="113" w:type="dxa"/>
              <w:bottom w:w="0" w:type="dxa"/>
              <w:right w:w="108" w:type="dxa"/>
            </w:tcMar>
            <w:vAlign w:val="center"/>
          </w:tcPr>
          <w:p w14:paraId="6C0602F2" w14:textId="77777777" w:rsidR="0067258C" w:rsidRPr="00827FE5" w:rsidRDefault="0067258C">
            <w:pPr>
              <w:widowControl w:val="0"/>
              <w:pBdr>
                <w:top w:val="nil"/>
                <w:left w:val="nil"/>
                <w:bottom w:val="nil"/>
                <w:right w:val="nil"/>
                <w:between w:val="nil"/>
              </w:pBdr>
              <w:rPr>
                <w:color w:val="000000"/>
              </w:rPr>
            </w:pPr>
          </w:p>
        </w:tc>
        <w:tc>
          <w:tcPr>
            <w:tcW w:w="1371" w:type="dxa"/>
            <w:gridSpan w:val="3"/>
            <w:tcBorders>
              <w:top w:val="single" w:sz="4" w:space="0" w:color="000000"/>
              <w:left w:val="single" w:sz="4" w:space="0" w:color="000000"/>
              <w:bottom w:val="single" w:sz="4" w:space="0" w:color="000000"/>
              <w:right w:val="single" w:sz="4" w:space="0" w:color="000000"/>
            </w:tcBorders>
            <w:tcMar>
              <w:top w:w="0" w:type="dxa"/>
              <w:left w:w="113" w:type="dxa"/>
              <w:bottom w:w="0" w:type="dxa"/>
              <w:right w:w="108" w:type="dxa"/>
            </w:tcMar>
            <w:vAlign w:val="center"/>
          </w:tcPr>
          <w:p w14:paraId="3DABFDBE" w14:textId="77777777" w:rsidR="0067258C" w:rsidRPr="00827FE5" w:rsidRDefault="0067258C">
            <w:pPr>
              <w:widowControl w:val="0"/>
              <w:pBdr>
                <w:top w:val="nil"/>
                <w:left w:val="nil"/>
                <w:bottom w:val="nil"/>
                <w:right w:val="nil"/>
                <w:between w:val="nil"/>
              </w:pBdr>
              <w:rPr>
                <w:color w:val="000000"/>
              </w:rPr>
            </w:pPr>
          </w:p>
        </w:tc>
        <w:tc>
          <w:tcPr>
            <w:tcW w:w="2129" w:type="dxa"/>
            <w:tcBorders>
              <w:top w:val="single" w:sz="4" w:space="0" w:color="000000"/>
              <w:left w:val="single" w:sz="4" w:space="0" w:color="000000"/>
              <w:bottom w:val="single" w:sz="4" w:space="0" w:color="000000"/>
              <w:right w:val="single" w:sz="4" w:space="0" w:color="000000"/>
            </w:tcBorders>
            <w:tcMar>
              <w:top w:w="0" w:type="dxa"/>
              <w:left w:w="113" w:type="dxa"/>
              <w:bottom w:w="0" w:type="dxa"/>
              <w:right w:w="108" w:type="dxa"/>
            </w:tcMar>
            <w:vAlign w:val="center"/>
          </w:tcPr>
          <w:p w14:paraId="0A32375F" w14:textId="77777777" w:rsidR="0067258C" w:rsidRPr="00827FE5" w:rsidRDefault="0067258C">
            <w:pPr>
              <w:widowControl w:val="0"/>
              <w:pBdr>
                <w:top w:val="nil"/>
                <w:left w:val="nil"/>
                <w:bottom w:val="nil"/>
                <w:right w:val="nil"/>
                <w:between w:val="nil"/>
              </w:pBdr>
              <w:rPr>
                <w:color w:val="000000"/>
              </w:rPr>
            </w:pPr>
          </w:p>
        </w:tc>
      </w:tr>
      <w:tr w:rsidR="0067258C" w:rsidRPr="00827FE5" w14:paraId="6C5BC225" w14:textId="77777777">
        <w:trPr>
          <w:trHeight w:val="80"/>
        </w:trPr>
        <w:tc>
          <w:tcPr>
            <w:tcW w:w="2064" w:type="dxa"/>
            <w:tcBorders>
              <w:top w:val="single" w:sz="4" w:space="0" w:color="000000"/>
              <w:left w:val="single" w:sz="4" w:space="0" w:color="000000"/>
              <w:bottom w:val="single" w:sz="4" w:space="0" w:color="000000"/>
              <w:right w:val="single" w:sz="4" w:space="0" w:color="000000"/>
            </w:tcBorders>
            <w:tcMar>
              <w:top w:w="0" w:type="dxa"/>
              <w:left w:w="113" w:type="dxa"/>
              <w:bottom w:w="0" w:type="dxa"/>
              <w:right w:w="108" w:type="dxa"/>
            </w:tcMar>
            <w:vAlign w:val="center"/>
          </w:tcPr>
          <w:p w14:paraId="0FD9E4F5" w14:textId="77777777" w:rsidR="0067258C" w:rsidRPr="00827FE5" w:rsidRDefault="0067258C">
            <w:pPr>
              <w:widowControl w:val="0"/>
              <w:pBdr>
                <w:top w:val="nil"/>
                <w:left w:val="nil"/>
                <w:bottom w:val="nil"/>
                <w:right w:val="nil"/>
                <w:between w:val="nil"/>
              </w:pBdr>
              <w:rPr>
                <w:color w:val="000000"/>
              </w:rPr>
            </w:pPr>
          </w:p>
        </w:tc>
        <w:tc>
          <w:tcPr>
            <w:tcW w:w="2306" w:type="dxa"/>
            <w:gridSpan w:val="2"/>
            <w:tcBorders>
              <w:top w:val="single" w:sz="4" w:space="0" w:color="000000"/>
              <w:left w:val="single" w:sz="4" w:space="0" w:color="000000"/>
              <w:bottom w:val="single" w:sz="4" w:space="0" w:color="000000"/>
              <w:right w:val="single" w:sz="4" w:space="0" w:color="000000"/>
            </w:tcBorders>
            <w:tcMar>
              <w:top w:w="0" w:type="dxa"/>
              <w:left w:w="113" w:type="dxa"/>
              <w:bottom w:w="0" w:type="dxa"/>
              <w:right w:w="108" w:type="dxa"/>
            </w:tcMar>
            <w:vAlign w:val="center"/>
          </w:tcPr>
          <w:p w14:paraId="353142C0" w14:textId="77777777" w:rsidR="0067258C" w:rsidRPr="00827FE5" w:rsidRDefault="0067258C">
            <w:pPr>
              <w:widowControl w:val="0"/>
              <w:pBdr>
                <w:top w:val="nil"/>
                <w:left w:val="nil"/>
                <w:bottom w:val="nil"/>
                <w:right w:val="nil"/>
                <w:between w:val="nil"/>
              </w:pBdr>
              <w:rPr>
                <w:color w:val="000000"/>
              </w:rPr>
            </w:pPr>
          </w:p>
        </w:tc>
        <w:tc>
          <w:tcPr>
            <w:tcW w:w="1330" w:type="dxa"/>
            <w:gridSpan w:val="2"/>
            <w:tcBorders>
              <w:top w:val="single" w:sz="4" w:space="0" w:color="000000"/>
              <w:left w:val="single" w:sz="4" w:space="0" w:color="000000"/>
              <w:bottom w:val="single" w:sz="4" w:space="0" w:color="000000"/>
              <w:right w:val="single" w:sz="4" w:space="0" w:color="000000"/>
            </w:tcBorders>
            <w:tcMar>
              <w:top w:w="0" w:type="dxa"/>
              <w:left w:w="113" w:type="dxa"/>
              <w:bottom w:w="0" w:type="dxa"/>
              <w:right w:w="108" w:type="dxa"/>
            </w:tcMar>
            <w:vAlign w:val="center"/>
          </w:tcPr>
          <w:p w14:paraId="3DDA9EFC" w14:textId="77777777" w:rsidR="0067258C" w:rsidRPr="00827FE5" w:rsidRDefault="0067258C">
            <w:pPr>
              <w:widowControl w:val="0"/>
              <w:pBdr>
                <w:top w:val="nil"/>
                <w:left w:val="nil"/>
                <w:bottom w:val="nil"/>
                <w:right w:val="nil"/>
                <w:between w:val="nil"/>
              </w:pBdr>
              <w:rPr>
                <w:color w:val="000000"/>
              </w:rPr>
            </w:pPr>
          </w:p>
        </w:tc>
        <w:tc>
          <w:tcPr>
            <w:tcW w:w="1371" w:type="dxa"/>
            <w:gridSpan w:val="3"/>
            <w:tcBorders>
              <w:top w:val="single" w:sz="4" w:space="0" w:color="000000"/>
              <w:left w:val="single" w:sz="4" w:space="0" w:color="000000"/>
              <w:bottom w:val="single" w:sz="4" w:space="0" w:color="000000"/>
              <w:right w:val="single" w:sz="4" w:space="0" w:color="000000"/>
            </w:tcBorders>
            <w:tcMar>
              <w:top w:w="0" w:type="dxa"/>
              <w:left w:w="113" w:type="dxa"/>
              <w:bottom w:w="0" w:type="dxa"/>
              <w:right w:w="108" w:type="dxa"/>
            </w:tcMar>
            <w:vAlign w:val="center"/>
          </w:tcPr>
          <w:p w14:paraId="0711FE38" w14:textId="77777777" w:rsidR="0067258C" w:rsidRPr="00827FE5" w:rsidRDefault="0067258C">
            <w:pPr>
              <w:widowControl w:val="0"/>
              <w:pBdr>
                <w:top w:val="nil"/>
                <w:left w:val="nil"/>
                <w:bottom w:val="nil"/>
                <w:right w:val="nil"/>
                <w:between w:val="nil"/>
              </w:pBdr>
              <w:rPr>
                <w:color w:val="000000"/>
              </w:rPr>
            </w:pPr>
          </w:p>
        </w:tc>
        <w:tc>
          <w:tcPr>
            <w:tcW w:w="2129" w:type="dxa"/>
            <w:tcBorders>
              <w:top w:val="single" w:sz="4" w:space="0" w:color="000000"/>
              <w:left w:val="single" w:sz="4" w:space="0" w:color="000000"/>
              <w:bottom w:val="single" w:sz="4" w:space="0" w:color="000000"/>
              <w:right w:val="single" w:sz="4" w:space="0" w:color="000000"/>
            </w:tcBorders>
            <w:tcMar>
              <w:top w:w="0" w:type="dxa"/>
              <w:left w:w="113" w:type="dxa"/>
              <w:bottom w:w="0" w:type="dxa"/>
              <w:right w:w="108" w:type="dxa"/>
            </w:tcMar>
            <w:vAlign w:val="center"/>
          </w:tcPr>
          <w:p w14:paraId="5852678F" w14:textId="77777777" w:rsidR="0067258C" w:rsidRPr="00827FE5" w:rsidRDefault="0067258C">
            <w:pPr>
              <w:widowControl w:val="0"/>
              <w:pBdr>
                <w:top w:val="nil"/>
                <w:left w:val="nil"/>
                <w:bottom w:val="nil"/>
                <w:right w:val="nil"/>
                <w:between w:val="nil"/>
              </w:pBdr>
              <w:rPr>
                <w:color w:val="000000"/>
              </w:rPr>
            </w:pPr>
          </w:p>
        </w:tc>
      </w:tr>
      <w:tr w:rsidR="0067258C" w:rsidRPr="00827FE5" w14:paraId="67736C25" w14:textId="77777777">
        <w:trPr>
          <w:trHeight w:val="80"/>
        </w:trPr>
        <w:tc>
          <w:tcPr>
            <w:tcW w:w="5700" w:type="dxa"/>
            <w:gridSpan w:val="5"/>
            <w:tcBorders>
              <w:top w:val="single" w:sz="4" w:space="0" w:color="000000"/>
              <w:left w:val="single" w:sz="4" w:space="0" w:color="000000"/>
              <w:bottom w:val="single" w:sz="4" w:space="0" w:color="000000"/>
              <w:right w:val="single" w:sz="4" w:space="0" w:color="000000"/>
            </w:tcBorders>
            <w:tcMar>
              <w:top w:w="0" w:type="dxa"/>
              <w:left w:w="113" w:type="dxa"/>
              <w:bottom w:w="0" w:type="dxa"/>
              <w:right w:w="108" w:type="dxa"/>
            </w:tcMar>
            <w:vAlign w:val="center"/>
          </w:tcPr>
          <w:p w14:paraId="1734068C" w14:textId="77777777" w:rsidR="0067258C" w:rsidRPr="00827FE5" w:rsidRDefault="00080EA6">
            <w:pPr>
              <w:widowControl w:val="0"/>
              <w:pBdr>
                <w:top w:val="nil"/>
                <w:left w:val="nil"/>
                <w:bottom w:val="nil"/>
                <w:right w:val="nil"/>
                <w:between w:val="nil"/>
              </w:pBdr>
              <w:rPr>
                <w:color w:val="000000"/>
              </w:rPr>
            </w:pPr>
            <w:r w:rsidRPr="00827FE5">
              <w:rPr>
                <w:b/>
                <w:color w:val="000000"/>
              </w:rPr>
              <w:t>SKUPAJ</w:t>
            </w:r>
          </w:p>
        </w:tc>
        <w:tc>
          <w:tcPr>
            <w:tcW w:w="1371" w:type="dxa"/>
            <w:gridSpan w:val="3"/>
            <w:tcBorders>
              <w:top w:val="single" w:sz="4" w:space="0" w:color="000000"/>
              <w:left w:val="single" w:sz="4" w:space="0" w:color="000000"/>
              <w:bottom w:val="single" w:sz="4" w:space="0" w:color="000000"/>
              <w:right w:val="single" w:sz="4" w:space="0" w:color="000000"/>
            </w:tcBorders>
            <w:tcMar>
              <w:top w:w="0" w:type="dxa"/>
              <w:left w:w="113" w:type="dxa"/>
              <w:bottom w:w="0" w:type="dxa"/>
              <w:right w:w="108" w:type="dxa"/>
            </w:tcMar>
            <w:vAlign w:val="center"/>
          </w:tcPr>
          <w:p w14:paraId="41EBDB23" w14:textId="77777777" w:rsidR="0067258C" w:rsidRPr="00827FE5" w:rsidRDefault="00080EA6">
            <w:pPr>
              <w:widowControl w:val="0"/>
              <w:pBdr>
                <w:top w:val="nil"/>
                <w:left w:val="nil"/>
                <w:bottom w:val="nil"/>
                <w:right w:val="nil"/>
                <w:between w:val="nil"/>
              </w:pBdr>
              <w:rPr>
                <w:color w:val="000000"/>
              </w:rPr>
            </w:pPr>
            <w:r w:rsidRPr="00827FE5">
              <w:rPr>
                <w:b/>
                <w:color w:val="000000"/>
              </w:rPr>
              <w:t>0</w:t>
            </w:r>
          </w:p>
        </w:tc>
        <w:tc>
          <w:tcPr>
            <w:tcW w:w="2129" w:type="dxa"/>
            <w:tcBorders>
              <w:top w:val="single" w:sz="4" w:space="0" w:color="000000"/>
              <w:left w:val="single" w:sz="4" w:space="0" w:color="000000"/>
              <w:bottom w:val="single" w:sz="4" w:space="0" w:color="000000"/>
              <w:right w:val="single" w:sz="4" w:space="0" w:color="000000"/>
            </w:tcBorders>
            <w:tcMar>
              <w:top w:w="0" w:type="dxa"/>
              <w:left w:w="113" w:type="dxa"/>
              <w:bottom w:w="0" w:type="dxa"/>
              <w:right w:w="108" w:type="dxa"/>
            </w:tcMar>
            <w:vAlign w:val="center"/>
          </w:tcPr>
          <w:p w14:paraId="1042A2FD" w14:textId="77777777" w:rsidR="0067258C" w:rsidRPr="00827FE5" w:rsidRDefault="00080EA6">
            <w:pPr>
              <w:widowControl w:val="0"/>
              <w:pBdr>
                <w:top w:val="nil"/>
                <w:left w:val="nil"/>
                <w:bottom w:val="nil"/>
                <w:right w:val="nil"/>
                <w:between w:val="nil"/>
              </w:pBdr>
              <w:rPr>
                <w:color w:val="000000"/>
              </w:rPr>
            </w:pPr>
            <w:r w:rsidRPr="00827FE5">
              <w:rPr>
                <w:b/>
                <w:color w:val="000000"/>
              </w:rPr>
              <w:t>0</w:t>
            </w:r>
          </w:p>
        </w:tc>
      </w:tr>
      <w:tr w:rsidR="0067258C" w:rsidRPr="00827FE5" w14:paraId="333C5502" w14:textId="77777777">
        <w:trPr>
          <w:trHeight w:val="280"/>
        </w:trPr>
        <w:tc>
          <w:tcPr>
            <w:tcW w:w="9200" w:type="dxa"/>
            <w:gridSpan w:val="9"/>
            <w:tcBorders>
              <w:top w:val="single" w:sz="4" w:space="0" w:color="000000"/>
              <w:left w:val="single" w:sz="4" w:space="0" w:color="000000"/>
              <w:bottom w:val="single" w:sz="4" w:space="0" w:color="000000"/>
              <w:right w:val="single" w:sz="4" w:space="0" w:color="000000"/>
            </w:tcBorders>
            <w:shd w:val="clear" w:color="auto" w:fill="E0E0E0"/>
            <w:tcMar>
              <w:top w:w="57" w:type="dxa"/>
              <w:left w:w="108" w:type="dxa"/>
              <w:bottom w:w="57" w:type="dxa"/>
              <w:right w:w="108" w:type="dxa"/>
            </w:tcMar>
            <w:vAlign w:val="center"/>
          </w:tcPr>
          <w:p w14:paraId="5208B609" w14:textId="77777777" w:rsidR="0067258C" w:rsidRPr="00827FE5" w:rsidRDefault="00080EA6">
            <w:pPr>
              <w:widowControl w:val="0"/>
              <w:pBdr>
                <w:top w:val="nil"/>
                <w:left w:val="nil"/>
                <w:bottom w:val="nil"/>
                <w:right w:val="nil"/>
                <w:between w:val="nil"/>
              </w:pBdr>
              <w:rPr>
                <w:color w:val="000000"/>
              </w:rPr>
            </w:pPr>
            <w:proofErr w:type="spellStart"/>
            <w:r w:rsidRPr="00827FE5">
              <w:rPr>
                <w:b/>
                <w:color w:val="000000"/>
              </w:rPr>
              <w:t>II.b</w:t>
            </w:r>
            <w:proofErr w:type="spellEnd"/>
            <w:r w:rsidRPr="00827FE5">
              <w:rPr>
                <w:b/>
                <w:color w:val="000000"/>
              </w:rPr>
              <w:t xml:space="preserve"> Manjkajoče pravice porabe bodo zagotovljene s prerazporeditvijo:</w:t>
            </w:r>
          </w:p>
        </w:tc>
      </w:tr>
      <w:tr w:rsidR="0067258C" w:rsidRPr="00827FE5" w14:paraId="2260BC04" w14:textId="77777777">
        <w:trPr>
          <w:trHeight w:val="100"/>
        </w:trPr>
        <w:tc>
          <w:tcPr>
            <w:tcW w:w="2064" w:type="dxa"/>
            <w:tcBorders>
              <w:top w:val="single" w:sz="4" w:space="0" w:color="000000"/>
              <w:left w:val="single" w:sz="4" w:space="0" w:color="000000"/>
              <w:bottom w:val="single" w:sz="4" w:space="0" w:color="000000"/>
              <w:right w:val="single" w:sz="4" w:space="0" w:color="000000"/>
            </w:tcBorders>
            <w:tcMar>
              <w:top w:w="0" w:type="dxa"/>
              <w:left w:w="113" w:type="dxa"/>
              <w:bottom w:w="0" w:type="dxa"/>
              <w:right w:w="108" w:type="dxa"/>
            </w:tcMar>
            <w:vAlign w:val="center"/>
          </w:tcPr>
          <w:p w14:paraId="2C95EA1F" w14:textId="77777777" w:rsidR="0067258C" w:rsidRPr="00827FE5" w:rsidRDefault="00080EA6">
            <w:pPr>
              <w:widowControl w:val="0"/>
              <w:pBdr>
                <w:top w:val="nil"/>
                <w:left w:val="nil"/>
                <w:bottom w:val="nil"/>
                <w:right w:val="nil"/>
                <w:between w:val="nil"/>
              </w:pBdr>
              <w:rPr>
                <w:color w:val="000000"/>
              </w:rPr>
            </w:pPr>
            <w:r w:rsidRPr="00827FE5">
              <w:rPr>
                <w:color w:val="000000"/>
              </w:rPr>
              <w:t>Ime proračunskega uporabnika</w:t>
            </w:r>
          </w:p>
        </w:tc>
        <w:tc>
          <w:tcPr>
            <w:tcW w:w="2306" w:type="dxa"/>
            <w:gridSpan w:val="2"/>
            <w:tcBorders>
              <w:top w:val="single" w:sz="4" w:space="0" w:color="000000"/>
              <w:left w:val="single" w:sz="4" w:space="0" w:color="000000"/>
              <w:bottom w:val="single" w:sz="4" w:space="0" w:color="000000"/>
              <w:right w:val="single" w:sz="4" w:space="0" w:color="000000"/>
            </w:tcBorders>
            <w:tcMar>
              <w:top w:w="0" w:type="dxa"/>
              <w:left w:w="113" w:type="dxa"/>
              <w:bottom w:w="0" w:type="dxa"/>
              <w:right w:w="108" w:type="dxa"/>
            </w:tcMar>
            <w:vAlign w:val="center"/>
          </w:tcPr>
          <w:p w14:paraId="0E436A2D" w14:textId="77777777" w:rsidR="0067258C" w:rsidRPr="00827FE5" w:rsidRDefault="00080EA6">
            <w:pPr>
              <w:widowControl w:val="0"/>
              <w:pBdr>
                <w:top w:val="nil"/>
                <w:left w:val="nil"/>
                <w:bottom w:val="nil"/>
                <w:right w:val="nil"/>
                <w:between w:val="nil"/>
              </w:pBdr>
              <w:rPr>
                <w:color w:val="000000"/>
              </w:rPr>
            </w:pPr>
            <w:r w:rsidRPr="00827FE5">
              <w:rPr>
                <w:color w:val="000000"/>
              </w:rPr>
              <w:t>Šifra in naziv ukrepa, projekta</w:t>
            </w:r>
          </w:p>
        </w:tc>
        <w:tc>
          <w:tcPr>
            <w:tcW w:w="1330" w:type="dxa"/>
            <w:gridSpan w:val="2"/>
            <w:tcBorders>
              <w:top w:val="single" w:sz="4" w:space="0" w:color="000000"/>
              <w:left w:val="single" w:sz="4" w:space="0" w:color="000000"/>
              <w:bottom w:val="single" w:sz="4" w:space="0" w:color="000000"/>
              <w:right w:val="single" w:sz="4" w:space="0" w:color="000000"/>
            </w:tcBorders>
            <w:tcMar>
              <w:top w:w="0" w:type="dxa"/>
              <w:left w:w="113" w:type="dxa"/>
              <w:bottom w:w="0" w:type="dxa"/>
              <w:right w:w="108" w:type="dxa"/>
            </w:tcMar>
            <w:vAlign w:val="center"/>
          </w:tcPr>
          <w:p w14:paraId="4B4CFBB1" w14:textId="77777777" w:rsidR="0067258C" w:rsidRPr="00827FE5" w:rsidRDefault="00080EA6">
            <w:pPr>
              <w:widowControl w:val="0"/>
              <w:pBdr>
                <w:top w:val="nil"/>
                <w:left w:val="nil"/>
                <w:bottom w:val="nil"/>
                <w:right w:val="nil"/>
                <w:between w:val="nil"/>
              </w:pBdr>
              <w:rPr>
                <w:color w:val="000000"/>
              </w:rPr>
            </w:pPr>
            <w:r w:rsidRPr="00827FE5">
              <w:rPr>
                <w:color w:val="000000"/>
              </w:rPr>
              <w:t>Šifra in naziv proračunske postavke</w:t>
            </w:r>
          </w:p>
        </w:tc>
        <w:tc>
          <w:tcPr>
            <w:tcW w:w="1371" w:type="dxa"/>
            <w:gridSpan w:val="3"/>
            <w:tcBorders>
              <w:top w:val="single" w:sz="4" w:space="0" w:color="000000"/>
              <w:left w:val="single" w:sz="4" w:space="0" w:color="000000"/>
              <w:bottom w:val="single" w:sz="4" w:space="0" w:color="000000"/>
              <w:right w:val="single" w:sz="4" w:space="0" w:color="000000"/>
            </w:tcBorders>
            <w:tcMar>
              <w:top w:w="0" w:type="dxa"/>
              <w:left w:w="113" w:type="dxa"/>
              <w:bottom w:w="0" w:type="dxa"/>
              <w:right w:w="108" w:type="dxa"/>
            </w:tcMar>
            <w:vAlign w:val="center"/>
          </w:tcPr>
          <w:p w14:paraId="636089BE" w14:textId="77777777" w:rsidR="0067258C" w:rsidRPr="00827FE5" w:rsidRDefault="00080EA6">
            <w:pPr>
              <w:widowControl w:val="0"/>
              <w:pBdr>
                <w:top w:val="nil"/>
                <w:left w:val="nil"/>
                <w:bottom w:val="nil"/>
                <w:right w:val="nil"/>
                <w:between w:val="nil"/>
              </w:pBdr>
              <w:rPr>
                <w:color w:val="000000"/>
              </w:rPr>
            </w:pPr>
            <w:r w:rsidRPr="00827FE5">
              <w:rPr>
                <w:color w:val="000000"/>
              </w:rPr>
              <w:t>Znesek za tekoče leto (t)</w:t>
            </w:r>
          </w:p>
        </w:tc>
        <w:tc>
          <w:tcPr>
            <w:tcW w:w="2129" w:type="dxa"/>
            <w:tcBorders>
              <w:top w:val="single" w:sz="4" w:space="0" w:color="000000"/>
              <w:left w:val="single" w:sz="4" w:space="0" w:color="000000"/>
              <w:bottom w:val="single" w:sz="4" w:space="0" w:color="000000"/>
              <w:right w:val="single" w:sz="4" w:space="0" w:color="000000"/>
            </w:tcBorders>
            <w:tcMar>
              <w:top w:w="0" w:type="dxa"/>
              <w:left w:w="113" w:type="dxa"/>
              <w:bottom w:w="0" w:type="dxa"/>
              <w:right w:w="108" w:type="dxa"/>
            </w:tcMar>
            <w:vAlign w:val="center"/>
          </w:tcPr>
          <w:p w14:paraId="09913311" w14:textId="77777777" w:rsidR="0067258C" w:rsidRPr="00827FE5" w:rsidRDefault="00080EA6">
            <w:pPr>
              <w:widowControl w:val="0"/>
              <w:pBdr>
                <w:top w:val="nil"/>
                <w:left w:val="nil"/>
                <w:bottom w:val="nil"/>
                <w:right w:val="nil"/>
                <w:between w:val="nil"/>
              </w:pBdr>
              <w:rPr>
                <w:color w:val="000000"/>
              </w:rPr>
            </w:pPr>
            <w:r w:rsidRPr="00827FE5">
              <w:rPr>
                <w:color w:val="000000"/>
              </w:rPr>
              <w:t>Znesek za t + 1</w:t>
            </w:r>
          </w:p>
        </w:tc>
      </w:tr>
      <w:tr w:rsidR="0067258C" w:rsidRPr="00827FE5" w14:paraId="2F3AD8D3" w14:textId="77777777">
        <w:trPr>
          <w:trHeight w:val="80"/>
        </w:trPr>
        <w:tc>
          <w:tcPr>
            <w:tcW w:w="2064" w:type="dxa"/>
            <w:tcBorders>
              <w:top w:val="single" w:sz="4" w:space="0" w:color="000000"/>
              <w:left w:val="single" w:sz="4" w:space="0" w:color="000000"/>
              <w:bottom w:val="single" w:sz="4" w:space="0" w:color="000000"/>
              <w:right w:val="single" w:sz="4" w:space="0" w:color="000000"/>
            </w:tcBorders>
            <w:tcMar>
              <w:top w:w="0" w:type="dxa"/>
              <w:left w:w="113" w:type="dxa"/>
              <w:bottom w:w="0" w:type="dxa"/>
              <w:right w:w="108" w:type="dxa"/>
            </w:tcMar>
            <w:vAlign w:val="center"/>
          </w:tcPr>
          <w:p w14:paraId="741998B4" w14:textId="77777777" w:rsidR="0067258C" w:rsidRPr="00827FE5" w:rsidRDefault="0067258C">
            <w:pPr>
              <w:widowControl w:val="0"/>
              <w:pBdr>
                <w:top w:val="nil"/>
                <w:left w:val="nil"/>
                <w:bottom w:val="nil"/>
                <w:right w:val="nil"/>
                <w:between w:val="nil"/>
              </w:pBdr>
              <w:rPr>
                <w:color w:val="000000"/>
              </w:rPr>
            </w:pPr>
          </w:p>
        </w:tc>
        <w:tc>
          <w:tcPr>
            <w:tcW w:w="2306" w:type="dxa"/>
            <w:gridSpan w:val="2"/>
            <w:tcBorders>
              <w:top w:val="single" w:sz="4" w:space="0" w:color="000000"/>
              <w:left w:val="single" w:sz="4" w:space="0" w:color="000000"/>
              <w:bottom w:val="single" w:sz="4" w:space="0" w:color="000000"/>
              <w:right w:val="single" w:sz="4" w:space="0" w:color="000000"/>
            </w:tcBorders>
            <w:tcMar>
              <w:top w:w="0" w:type="dxa"/>
              <w:left w:w="113" w:type="dxa"/>
              <w:bottom w:w="0" w:type="dxa"/>
              <w:right w:w="108" w:type="dxa"/>
            </w:tcMar>
            <w:vAlign w:val="center"/>
          </w:tcPr>
          <w:p w14:paraId="15041486" w14:textId="77777777" w:rsidR="0067258C" w:rsidRPr="00827FE5" w:rsidRDefault="0067258C">
            <w:pPr>
              <w:widowControl w:val="0"/>
              <w:pBdr>
                <w:top w:val="nil"/>
                <w:left w:val="nil"/>
                <w:bottom w:val="nil"/>
                <w:right w:val="nil"/>
                <w:between w:val="nil"/>
              </w:pBdr>
              <w:rPr>
                <w:color w:val="000000"/>
              </w:rPr>
            </w:pPr>
          </w:p>
        </w:tc>
        <w:tc>
          <w:tcPr>
            <w:tcW w:w="1330" w:type="dxa"/>
            <w:gridSpan w:val="2"/>
            <w:tcBorders>
              <w:top w:val="single" w:sz="4" w:space="0" w:color="000000"/>
              <w:left w:val="single" w:sz="4" w:space="0" w:color="000000"/>
              <w:bottom w:val="single" w:sz="4" w:space="0" w:color="000000"/>
              <w:right w:val="single" w:sz="4" w:space="0" w:color="000000"/>
            </w:tcBorders>
            <w:tcMar>
              <w:top w:w="0" w:type="dxa"/>
              <w:left w:w="113" w:type="dxa"/>
              <w:bottom w:w="0" w:type="dxa"/>
              <w:right w:w="108" w:type="dxa"/>
            </w:tcMar>
            <w:vAlign w:val="center"/>
          </w:tcPr>
          <w:p w14:paraId="58941825" w14:textId="77777777" w:rsidR="0067258C" w:rsidRPr="00827FE5" w:rsidRDefault="0067258C">
            <w:pPr>
              <w:widowControl w:val="0"/>
              <w:pBdr>
                <w:top w:val="nil"/>
                <w:left w:val="nil"/>
                <w:bottom w:val="nil"/>
                <w:right w:val="nil"/>
                <w:between w:val="nil"/>
              </w:pBdr>
              <w:rPr>
                <w:color w:val="000000"/>
              </w:rPr>
            </w:pPr>
          </w:p>
        </w:tc>
        <w:tc>
          <w:tcPr>
            <w:tcW w:w="1371" w:type="dxa"/>
            <w:gridSpan w:val="3"/>
            <w:tcBorders>
              <w:top w:val="single" w:sz="4" w:space="0" w:color="000000"/>
              <w:left w:val="single" w:sz="4" w:space="0" w:color="000000"/>
              <w:bottom w:val="single" w:sz="4" w:space="0" w:color="000000"/>
              <w:right w:val="single" w:sz="4" w:space="0" w:color="000000"/>
            </w:tcBorders>
            <w:tcMar>
              <w:top w:w="0" w:type="dxa"/>
              <w:left w:w="113" w:type="dxa"/>
              <w:bottom w:w="0" w:type="dxa"/>
              <w:right w:w="108" w:type="dxa"/>
            </w:tcMar>
            <w:vAlign w:val="center"/>
          </w:tcPr>
          <w:p w14:paraId="446F1783" w14:textId="77777777" w:rsidR="0067258C" w:rsidRPr="00827FE5" w:rsidRDefault="0067258C">
            <w:pPr>
              <w:widowControl w:val="0"/>
              <w:pBdr>
                <w:top w:val="nil"/>
                <w:left w:val="nil"/>
                <w:bottom w:val="nil"/>
                <w:right w:val="nil"/>
                <w:between w:val="nil"/>
              </w:pBdr>
              <w:rPr>
                <w:color w:val="000000"/>
              </w:rPr>
            </w:pPr>
          </w:p>
        </w:tc>
        <w:tc>
          <w:tcPr>
            <w:tcW w:w="2129" w:type="dxa"/>
            <w:tcBorders>
              <w:top w:val="single" w:sz="4" w:space="0" w:color="000000"/>
              <w:left w:val="single" w:sz="4" w:space="0" w:color="000000"/>
              <w:bottom w:val="single" w:sz="4" w:space="0" w:color="000000"/>
              <w:right w:val="single" w:sz="4" w:space="0" w:color="000000"/>
            </w:tcBorders>
            <w:tcMar>
              <w:top w:w="0" w:type="dxa"/>
              <w:left w:w="113" w:type="dxa"/>
              <w:bottom w:w="0" w:type="dxa"/>
              <w:right w:w="108" w:type="dxa"/>
            </w:tcMar>
            <w:vAlign w:val="center"/>
          </w:tcPr>
          <w:p w14:paraId="74E5CEC9" w14:textId="77777777" w:rsidR="0067258C" w:rsidRPr="00827FE5" w:rsidRDefault="0067258C">
            <w:pPr>
              <w:widowControl w:val="0"/>
              <w:pBdr>
                <w:top w:val="nil"/>
                <w:left w:val="nil"/>
                <w:bottom w:val="nil"/>
                <w:right w:val="nil"/>
                <w:between w:val="nil"/>
              </w:pBdr>
              <w:rPr>
                <w:color w:val="000000"/>
              </w:rPr>
            </w:pPr>
          </w:p>
        </w:tc>
      </w:tr>
      <w:tr w:rsidR="0067258C" w:rsidRPr="00827FE5" w14:paraId="515070AD" w14:textId="77777777">
        <w:trPr>
          <w:trHeight w:val="80"/>
        </w:trPr>
        <w:tc>
          <w:tcPr>
            <w:tcW w:w="2064" w:type="dxa"/>
            <w:tcBorders>
              <w:top w:val="single" w:sz="4" w:space="0" w:color="000000"/>
              <w:left w:val="single" w:sz="4" w:space="0" w:color="000000"/>
              <w:bottom w:val="single" w:sz="4" w:space="0" w:color="000000"/>
              <w:right w:val="single" w:sz="4" w:space="0" w:color="000000"/>
            </w:tcBorders>
            <w:tcMar>
              <w:top w:w="0" w:type="dxa"/>
              <w:left w:w="113" w:type="dxa"/>
              <w:bottom w:w="0" w:type="dxa"/>
              <w:right w:w="108" w:type="dxa"/>
            </w:tcMar>
            <w:vAlign w:val="center"/>
          </w:tcPr>
          <w:p w14:paraId="7F9CEE64" w14:textId="77777777" w:rsidR="0067258C" w:rsidRPr="00827FE5" w:rsidRDefault="0067258C">
            <w:pPr>
              <w:widowControl w:val="0"/>
              <w:pBdr>
                <w:top w:val="nil"/>
                <w:left w:val="nil"/>
                <w:bottom w:val="nil"/>
                <w:right w:val="nil"/>
                <w:between w:val="nil"/>
              </w:pBdr>
              <w:rPr>
                <w:color w:val="000000"/>
              </w:rPr>
            </w:pPr>
          </w:p>
        </w:tc>
        <w:tc>
          <w:tcPr>
            <w:tcW w:w="2306" w:type="dxa"/>
            <w:gridSpan w:val="2"/>
            <w:tcBorders>
              <w:top w:val="single" w:sz="4" w:space="0" w:color="000000"/>
              <w:left w:val="single" w:sz="4" w:space="0" w:color="000000"/>
              <w:bottom w:val="single" w:sz="4" w:space="0" w:color="000000"/>
              <w:right w:val="single" w:sz="4" w:space="0" w:color="000000"/>
            </w:tcBorders>
            <w:tcMar>
              <w:top w:w="0" w:type="dxa"/>
              <w:left w:w="113" w:type="dxa"/>
              <w:bottom w:w="0" w:type="dxa"/>
              <w:right w:w="108" w:type="dxa"/>
            </w:tcMar>
            <w:vAlign w:val="center"/>
          </w:tcPr>
          <w:p w14:paraId="42726711" w14:textId="77777777" w:rsidR="0067258C" w:rsidRPr="00827FE5" w:rsidRDefault="0067258C">
            <w:pPr>
              <w:widowControl w:val="0"/>
              <w:pBdr>
                <w:top w:val="nil"/>
                <w:left w:val="nil"/>
                <w:bottom w:val="nil"/>
                <w:right w:val="nil"/>
                <w:between w:val="nil"/>
              </w:pBdr>
              <w:rPr>
                <w:color w:val="000000"/>
              </w:rPr>
            </w:pPr>
          </w:p>
        </w:tc>
        <w:tc>
          <w:tcPr>
            <w:tcW w:w="1330" w:type="dxa"/>
            <w:gridSpan w:val="2"/>
            <w:tcBorders>
              <w:top w:val="single" w:sz="4" w:space="0" w:color="000000"/>
              <w:left w:val="single" w:sz="4" w:space="0" w:color="000000"/>
              <w:bottom w:val="single" w:sz="4" w:space="0" w:color="000000"/>
              <w:right w:val="single" w:sz="4" w:space="0" w:color="000000"/>
            </w:tcBorders>
            <w:tcMar>
              <w:top w:w="0" w:type="dxa"/>
              <w:left w:w="113" w:type="dxa"/>
              <w:bottom w:w="0" w:type="dxa"/>
              <w:right w:w="108" w:type="dxa"/>
            </w:tcMar>
            <w:vAlign w:val="center"/>
          </w:tcPr>
          <w:p w14:paraId="39E8D104" w14:textId="77777777" w:rsidR="0067258C" w:rsidRPr="00827FE5" w:rsidRDefault="0067258C">
            <w:pPr>
              <w:widowControl w:val="0"/>
              <w:pBdr>
                <w:top w:val="nil"/>
                <w:left w:val="nil"/>
                <w:bottom w:val="nil"/>
                <w:right w:val="nil"/>
                <w:between w:val="nil"/>
              </w:pBdr>
              <w:rPr>
                <w:color w:val="000000"/>
              </w:rPr>
            </w:pPr>
          </w:p>
        </w:tc>
        <w:tc>
          <w:tcPr>
            <w:tcW w:w="1371" w:type="dxa"/>
            <w:gridSpan w:val="3"/>
            <w:tcBorders>
              <w:top w:val="single" w:sz="4" w:space="0" w:color="000000"/>
              <w:left w:val="single" w:sz="4" w:space="0" w:color="000000"/>
              <w:bottom w:val="single" w:sz="4" w:space="0" w:color="000000"/>
              <w:right w:val="single" w:sz="4" w:space="0" w:color="000000"/>
            </w:tcBorders>
            <w:tcMar>
              <w:top w:w="0" w:type="dxa"/>
              <w:left w:w="113" w:type="dxa"/>
              <w:bottom w:w="0" w:type="dxa"/>
              <w:right w:w="108" w:type="dxa"/>
            </w:tcMar>
            <w:vAlign w:val="center"/>
          </w:tcPr>
          <w:p w14:paraId="33A75820" w14:textId="77777777" w:rsidR="0067258C" w:rsidRPr="00827FE5" w:rsidRDefault="0067258C">
            <w:pPr>
              <w:widowControl w:val="0"/>
              <w:pBdr>
                <w:top w:val="nil"/>
                <w:left w:val="nil"/>
                <w:bottom w:val="nil"/>
                <w:right w:val="nil"/>
                <w:between w:val="nil"/>
              </w:pBdr>
              <w:rPr>
                <w:color w:val="000000"/>
              </w:rPr>
            </w:pPr>
          </w:p>
        </w:tc>
        <w:tc>
          <w:tcPr>
            <w:tcW w:w="2129" w:type="dxa"/>
            <w:tcBorders>
              <w:top w:val="single" w:sz="4" w:space="0" w:color="000000"/>
              <w:left w:val="single" w:sz="4" w:space="0" w:color="000000"/>
              <w:bottom w:val="single" w:sz="4" w:space="0" w:color="000000"/>
              <w:right w:val="single" w:sz="4" w:space="0" w:color="000000"/>
            </w:tcBorders>
            <w:tcMar>
              <w:top w:w="0" w:type="dxa"/>
              <w:left w:w="113" w:type="dxa"/>
              <w:bottom w:w="0" w:type="dxa"/>
              <w:right w:w="108" w:type="dxa"/>
            </w:tcMar>
            <w:vAlign w:val="center"/>
          </w:tcPr>
          <w:p w14:paraId="35EC9D04" w14:textId="77777777" w:rsidR="0067258C" w:rsidRPr="00827FE5" w:rsidRDefault="0067258C">
            <w:pPr>
              <w:widowControl w:val="0"/>
              <w:pBdr>
                <w:top w:val="nil"/>
                <w:left w:val="nil"/>
                <w:bottom w:val="nil"/>
                <w:right w:val="nil"/>
                <w:between w:val="nil"/>
              </w:pBdr>
              <w:rPr>
                <w:color w:val="000000"/>
              </w:rPr>
            </w:pPr>
          </w:p>
        </w:tc>
      </w:tr>
      <w:tr w:rsidR="0067258C" w:rsidRPr="00827FE5" w14:paraId="18898EBD" w14:textId="77777777">
        <w:trPr>
          <w:trHeight w:val="80"/>
        </w:trPr>
        <w:tc>
          <w:tcPr>
            <w:tcW w:w="5700" w:type="dxa"/>
            <w:gridSpan w:val="5"/>
            <w:tcBorders>
              <w:top w:val="single" w:sz="4" w:space="0" w:color="000000"/>
              <w:left w:val="single" w:sz="4" w:space="0" w:color="000000"/>
              <w:bottom w:val="single" w:sz="4" w:space="0" w:color="000000"/>
              <w:right w:val="single" w:sz="4" w:space="0" w:color="000000"/>
            </w:tcBorders>
            <w:tcMar>
              <w:top w:w="0" w:type="dxa"/>
              <w:left w:w="113" w:type="dxa"/>
              <w:bottom w:w="0" w:type="dxa"/>
              <w:right w:w="108" w:type="dxa"/>
            </w:tcMar>
            <w:vAlign w:val="center"/>
          </w:tcPr>
          <w:p w14:paraId="15FF8EF7" w14:textId="77777777" w:rsidR="0067258C" w:rsidRPr="00827FE5" w:rsidRDefault="00080EA6">
            <w:pPr>
              <w:widowControl w:val="0"/>
              <w:pBdr>
                <w:top w:val="nil"/>
                <w:left w:val="nil"/>
                <w:bottom w:val="nil"/>
                <w:right w:val="nil"/>
                <w:between w:val="nil"/>
              </w:pBdr>
              <w:rPr>
                <w:color w:val="000000"/>
              </w:rPr>
            </w:pPr>
            <w:r w:rsidRPr="00827FE5">
              <w:rPr>
                <w:b/>
                <w:color w:val="000000"/>
              </w:rPr>
              <w:t>SKUPAJ</w:t>
            </w:r>
          </w:p>
        </w:tc>
        <w:tc>
          <w:tcPr>
            <w:tcW w:w="1371" w:type="dxa"/>
            <w:gridSpan w:val="3"/>
            <w:tcBorders>
              <w:top w:val="single" w:sz="4" w:space="0" w:color="000000"/>
              <w:left w:val="single" w:sz="4" w:space="0" w:color="000000"/>
              <w:bottom w:val="single" w:sz="4" w:space="0" w:color="000000"/>
              <w:right w:val="single" w:sz="4" w:space="0" w:color="000000"/>
            </w:tcBorders>
            <w:tcMar>
              <w:top w:w="0" w:type="dxa"/>
              <w:left w:w="113" w:type="dxa"/>
              <w:bottom w:w="0" w:type="dxa"/>
              <w:right w:w="108" w:type="dxa"/>
            </w:tcMar>
            <w:vAlign w:val="center"/>
          </w:tcPr>
          <w:p w14:paraId="081C65B6" w14:textId="77777777" w:rsidR="0067258C" w:rsidRPr="00827FE5" w:rsidRDefault="00080EA6">
            <w:pPr>
              <w:widowControl w:val="0"/>
              <w:pBdr>
                <w:top w:val="nil"/>
                <w:left w:val="nil"/>
                <w:bottom w:val="nil"/>
                <w:right w:val="nil"/>
                <w:between w:val="nil"/>
              </w:pBdr>
              <w:rPr>
                <w:color w:val="000000"/>
              </w:rPr>
            </w:pPr>
            <w:r w:rsidRPr="00827FE5">
              <w:rPr>
                <w:b/>
                <w:color w:val="000000"/>
              </w:rPr>
              <w:t>0</w:t>
            </w:r>
          </w:p>
        </w:tc>
        <w:tc>
          <w:tcPr>
            <w:tcW w:w="2129" w:type="dxa"/>
            <w:tcBorders>
              <w:top w:val="single" w:sz="4" w:space="0" w:color="000000"/>
              <w:left w:val="single" w:sz="4" w:space="0" w:color="000000"/>
              <w:bottom w:val="single" w:sz="4" w:space="0" w:color="000000"/>
              <w:right w:val="single" w:sz="4" w:space="0" w:color="000000"/>
            </w:tcBorders>
            <w:tcMar>
              <w:top w:w="0" w:type="dxa"/>
              <w:left w:w="113" w:type="dxa"/>
              <w:bottom w:w="0" w:type="dxa"/>
              <w:right w:w="108" w:type="dxa"/>
            </w:tcMar>
            <w:vAlign w:val="center"/>
          </w:tcPr>
          <w:p w14:paraId="4476B1A3" w14:textId="77777777" w:rsidR="0067258C" w:rsidRPr="00827FE5" w:rsidRDefault="00080EA6">
            <w:pPr>
              <w:widowControl w:val="0"/>
              <w:pBdr>
                <w:top w:val="nil"/>
                <w:left w:val="nil"/>
                <w:bottom w:val="nil"/>
                <w:right w:val="nil"/>
                <w:between w:val="nil"/>
              </w:pBdr>
              <w:rPr>
                <w:color w:val="000000"/>
              </w:rPr>
            </w:pPr>
            <w:r w:rsidRPr="00827FE5">
              <w:rPr>
                <w:b/>
                <w:color w:val="000000"/>
              </w:rPr>
              <w:t>0</w:t>
            </w:r>
          </w:p>
        </w:tc>
      </w:tr>
      <w:tr w:rsidR="0067258C" w:rsidRPr="00827FE5" w14:paraId="5312C3A1" w14:textId="77777777">
        <w:trPr>
          <w:trHeight w:val="200"/>
        </w:trPr>
        <w:tc>
          <w:tcPr>
            <w:tcW w:w="9200" w:type="dxa"/>
            <w:gridSpan w:val="9"/>
            <w:tcBorders>
              <w:top w:val="single" w:sz="4" w:space="0" w:color="000000"/>
              <w:left w:val="single" w:sz="4" w:space="0" w:color="000000"/>
              <w:bottom w:val="single" w:sz="4" w:space="0" w:color="000000"/>
              <w:right w:val="single" w:sz="4" w:space="0" w:color="000000"/>
            </w:tcBorders>
            <w:shd w:val="clear" w:color="auto" w:fill="E6E6E6"/>
            <w:tcMar>
              <w:top w:w="57" w:type="dxa"/>
              <w:left w:w="108" w:type="dxa"/>
              <w:bottom w:w="57" w:type="dxa"/>
              <w:right w:w="108" w:type="dxa"/>
            </w:tcMar>
            <w:vAlign w:val="center"/>
          </w:tcPr>
          <w:p w14:paraId="703597F0" w14:textId="77777777" w:rsidR="0067258C" w:rsidRPr="00827FE5" w:rsidRDefault="00080EA6">
            <w:pPr>
              <w:widowControl w:val="0"/>
              <w:pBdr>
                <w:top w:val="nil"/>
                <w:left w:val="nil"/>
                <w:bottom w:val="nil"/>
                <w:right w:val="nil"/>
                <w:between w:val="nil"/>
              </w:pBdr>
              <w:rPr>
                <w:color w:val="000000"/>
              </w:rPr>
            </w:pPr>
            <w:proofErr w:type="spellStart"/>
            <w:r w:rsidRPr="00827FE5">
              <w:rPr>
                <w:b/>
                <w:color w:val="000000"/>
              </w:rPr>
              <w:t>II.c</w:t>
            </w:r>
            <w:proofErr w:type="spellEnd"/>
            <w:r w:rsidRPr="00827FE5">
              <w:rPr>
                <w:b/>
                <w:color w:val="000000"/>
              </w:rPr>
              <w:t xml:space="preserve"> Načrtovana nadomestitev zmanjšanih prihodkov in povečanih odhodkov proračuna:</w:t>
            </w:r>
          </w:p>
        </w:tc>
      </w:tr>
      <w:tr w:rsidR="0067258C" w:rsidRPr="00827FE5" w14:paraId="50AB330D" w14:textId="77777777">
        <w:trPr>
          <w:trHeight w:val="100"/>
        </w:trPr>
        <w:tc>
          <w:tcPr>
            <w:tcW w:w="4370" w:type="dxa"/>
            <w:gridSpan w:val="3"/>
            <w:tcBorders>
              <w:top w:val="single" w:sz="4" w:space="0" w:color="000000"/>
              <w:left w:val="single" w:sz="4" w:space="0" w:color="000000"/>
              <w:bottom w:val="single" w:sz="4" w:space="0" w:color="000000"/>
              <w:right w:val="single" w:sz="4" w:space="0" w:color="000000"/>
            </w:tcBorders>
            <w:tcMar>
              <w:top w:w="0" w:type="dxa"/>
              <w:left w:w="113" w:type="dxa"/>
              <w:bottom w:w="0" w:type="dxa"/>
              <w:right w:w="108" w:type="dxa"/>
            </w:tcMar>
            <w:vAlign w:val="center"/>
          </w:tcPr>
          <w:p w14:paraId="11E7D1A1" w14:textId="77777777" w:rsidR="0067258C" w:rsidRPr="00827FE5" w:rsidRDefault="00080EA6">
            <w:pPr>
              <w:widowControl w:val="0"/>
              <w:pBdr>
                <w:top w:val="nil"/>
                <w:left w:val="nil"/>
                <w:bottom w:val="nil"/>
                <w:right w:val="nil"/>
                <w:between w:val="nil"/>
              </w:pBdr>
              <w:rPr>
                <w:color w:val="000000"/>
              </w:rPr>
            </w:pPr>
            <w:r w:rsidRPr="00827FE5">
              <w:rPr>
                <w:color w:val="000000"/>
              </w:rPr>
              <w:t>Novi prihodki</w:t>
            </w:r>
          </w:p>
        </w:tc>
        <w:tc>
          <w:tcPr>
            <w:tcW w:w="2012" w:type="dxa"/>
            <w:gridSpan w:val="3"/>
            <w:tcBorders>
              <w:top w:val="single" w:sz="4" w:space="0" w:color="000000"/>
              <w:left w:val="single" w:sz="4" w:space="0" w:color="000000"/>
              <w:bottom w:val="single" w:sz="4" w:space="0" w:color="000000"/>
              <w:right w:val="single" w:sz="4" w:space="0" w:color="000000"/>
            </w:tcBorders>
            <w:tcMar>
              <w:top w:w="0" w:type="dxa"/>
              <w:left w:w="113" w:type="dxa"/>
              <w:bottom w:w="0" w:type="dxa"/>
              <w:right w:w="108" w:type="dxa"/>
            </w:tcMar>
            <w:vAlign w:val="center"/>
          </w:tcPr>
          <w:p w14:paraId="0561D4AD" w14:textId="77777777" w:rsidR="0067258C" w:rsidRPr="00827FE5" w:rsidRDefault="00080EA6">
            <w:pPr>
              <w:widowControl w:val="0"/>
              <w:pBdr>
                <w:top w:val="nil"/>
                <w:left w:val="nil"/>
                <w:bottom w:val="nil"/>
                <w:right w:val="nil"/>
                <w:between w:val="nil"/>
              </w:pBdr>
              <w:rPr>
                <w:color w:val="000000"/>
              </w:rPr>
            </w:pPr>
            <w:r w:rsidRPr="00827FE5">
              <w:rPr>
                <w:color w:val="000000"/>
              </w:rPr>
              <w:t>Znesek za tekoče leto (t)</w:t>
            </w:r>
          </w:p>
        </w:tc>
        <w:tc>
          <w:tcPr>
            <w:tcW w:w="2818" w:type="dxa"/>
            <w:gridSpan w:val="3"/>
            <w:tcBorders>
              <w:top w:val="single" w:sz="4" w:space="0" w:color="000000"/>
              <w:left w:val="single" w:sz="4" w:space="0" w:color="000000"/>
              <w:bottom w:val="single" w:sz="4" w:space="0" w:color="000000"/>
              <w:right w:val="single" w:sz="4" w:space="0" w:color="000000"/>
            </w:tcBorders>
            <w:tcMar>
              <w:top w:w="0" w:type="dxa"/>
              <w:left w:w="113" w:type="dxa"/>
              <w:bottom w:w="0" w:type="dxa"/>
              <w:right w:w="108" w:type="dxa"/>
            </w:tcMar>
            <w:vAlign w:val="center"/>
          </w:tcPr>
          <w:p w14:paraId="15289364" w14:textId="77777777" w:rsidR="0067258C" w:rsidRPr="00827FE5" w:rsidRDefault="00080EA6">
            <w:pPr>
              <w:widowControl w:val="0"/>
              <w:pBdr>
                <w:top w:val="nil"/>
                <w:left w:val="nil"/>
                <w:bottom w:val="nil"/>
                <w:right w:val="nil"/>
                <w:between w:val="nil"/>
              </w:pBdr>
              <w:rPr>
                <w:color w:val="000000"/>
              </w:rPr>
            </w:pPr>
            <w:r w:rsidRPr="00827FE5">
              <w:rPr>
                <w:color w:val="000000"/>
              </w:rPr>
              <w:t>Znesek za t + 1</w:t>
            </w:r>
          </w:p>
        </w:tc>
      </w:tr>
      <w:tr w:rsidR="0067258C" w:rsidRPr="00827FE5" w14:paraId="25CBF911" w14:textId="77777777">
        <w:trPr>
          <w:trHeight w:val="80"/>
        </w:trPr>
        <w:tc>
          <w:tcPr>
            <w:tcW w:w="4370" w:type="dxa"/>
            <w:gridSpan w:val="3"/>
            <w:tcBorders>
              <w:top w:val="single" w:sz="4" w:space="0" w:color="000000"/>
              <w:left w:val="single" w:sz="4" w:space="0" w:color="000000"/>
              <w:bottom w:val="single" w:sz="4" w:space="0" w:color="000000"/>
              <w:right w:val="single" w:sz="4" w:space="0" w:color="000000"/>
            </w:tcBorders>
            <w:tcMar>
              <w:top w:w="0" w:type="dxa"/>
              <w:left w:w="113" w:type="dxa"/>
              <w:bottom w:w="0" w:type="dxa"/>
              <w:right w:w="108" w:type="dxa"/>
            </w:tcMar>
            <w:vAlign w:val="center"/>
          </w:tcPr>
          <w:p w14:paraId="52D25DC0" w14:textId="77777777" w:rsidR="0067258C" w:rsidRPr="00827FE5" w:rsidRDefault="0067258C">
            <w:pPr>
              <w:widowControl w:val="0"/>
              <w:pBdr>
                <w:top w:val="nil"/>
                <w:left w:val="nil"/>
                <w:bottom w:val="nil"/>
                <w:right w:val="nil"/>
                <w:between w:val="nil"/>
              </w:pBdr>
              <w:rPr>
                <w:color w:val="000000"/>
              </w:rPr>
            </w:pPr>
          </w:p>
        </w:tc>
        <w:tc>
          <w:tcPr>
            <w:tcW w:w="2012" w:type="dxa"/>
            <w:gridSpan w:val="3"/>
            <w:tcBorders>
              <w:top w:val="single" w:sz="4" w:space="0" w:color="000000"/>
              <w:left w:val="single" w:sz="4" w:space="0" w:color="000000"/>
              <w:bottom w:val="single" w:sz="4" w:space="0" w:color="000000"/>
              <w:right w:val="single" w:sz="4" w:space="0" w:color="000000"/>
            </w:tcBorders>
            <w:tcMar>
              <w:top w:w="0" w:type="dxa"/>
              <w:left w:w="113" w:type="dxa"/>
              <w:bottom w:w="0" w:type="dxa"/>
              <w:right w:w="108" w:type="dxa"/>
            </w:tcMar>
            <w:vAlign w:val="center"/>
          </w:tcPr>
          <w:p w14:paraId="6B637B65" w14:textId="77777777" w:rsidR="0067258C" w:rsidRPr="00827FE5" w:rsidRDefault="0067258C">
            <w:pPr>
              <w:widowControl w:val="0"/>
              <w:pBdr>
                <w:top w:val="nil"/>
                <w:left w:val="nil"/>
                <w:bottom w:val="nil"/>
                <w:right w:val="nil"/>
                <w:between w:val="nil"/>
              </w:pBdr>
              <w:rPr>
                <w:color w:val="000000"/>
              </w:rPr>
            </w:pPr>
          </w:p>
        </w:tc>
        <w:tc>
          <w:tcPr>
            <w:tcW w:w="2818" w:type="dxa"/>
            <w:gridSpan w:val="3"/>
            <w:tcBorders>
              <w:top w:val="single" w:sz="4" w:space="0" w:color="000000"/>
              <w:left w:val="single" w:sz="4" w:space="0" w:color="000000"/>
              <w:bottom w:val="single" w:sz="4" w:space="0" w:color="000000"/>
              <w:right w:val="single" w:sz="4" w:space="0" w:color="000000"/>
            </w:tcBorders>
            <w:tcMar>
              <w:top w:w="0" w:type="dxa"/>
              <w:left w:w="113" w:type="dxa"/>
              <w:bottom w:w="0" w:type="dxa"/>
              <w:right w:w="108" w:type="dxa"/>
            </w:tcMar>
            <w:vAlign w:val="center"/>
          </w:tcPr>
          <w:p w14:paraId="6281BA11" w14:textId="77777777" w:rsidR="0067258C" w:rsidRPr="00827FE5" w:rsidRDefault="0067258C">
            <w:pPr>
              <w:widowControl w:val="0"/>
              <w:pBdr>
                <w:top w:val="nil"/>
                <w:left w:val="nil"/>
                <w:bottom w:val="nil"/>
                <w:right w:val="nil"/>
                <w:between w:val="nil"/>
              </w:pBdr>
              <w:rPr>
                <w:color w:val="000000"/>
              </w:rPr>
            </w:pPr>
          </w:p>
        </w:tc>
      </w:tr>
      <w:tr w:rsidR="0067258C" w:rsidRPr="00827FE5" w14:paraId="4BEF2D21" w14:textId="77777777">
        <w:trPr>
          <w:trHeight w:val="80"/>
        </w:trPr>
        <w:tc>
          <w:tcPr>
            <w:tcW w:w="4370" w:type="dxa"/>
            <w:gridSpan w:val="3"/>
            <w:tcBorders>
              <w:top w:val="single" w:sz="4" w:space="0" w:color="000000"/>
              <w:left w:val="single" w:sz="4" w:space="0" w:color="000000"/>
              <w:bottom w:val="single" w:sz="4" w:space="0" w:color="000000"/>
              <w:right w:val="single" w:sz="4" w:space="0" w:color="000000"/>
            </w:tcBorders>
            <w:tcMar>
              <w:top w:w="0" w:type="dxa"/>
              <w:left w:w="113" w:type="dxa"/>
              <w:bottom w:w="0" w:type="dxa"/>
              <w:right w:w="108" w:type="dxa"/>
            </w:tcMar>
            <w:vAlign w:val="center"/>
          </w:tcPr>
          <w:p w14:paraId="1D1EC151" w14:textId="77777777" w:rsidR="0067258C" w:rsidRPr="00827FE5" w:rsidRDefault="0067258C">
            <w:pPr>
              <w:widowControl w:val="0"/>
              <w:pBdr>
                <w:top w:val="nil"/>
                <w:left w:val="nil"/>
                <w:bottom w:val="nil"/>
                <w:right w:val="nil"/>
                <w:between w:val="nil"/>
              </w:pBdr>
              <w:rPr>
                <w:color w:val="000000"/>
              </w:rPr>
            </w:pPr>
          </w:p>
        </w:tc>
        <w:tc>
          <w:tcPr>
            <w:tcW w:w="2012" w:type="dxa"/>
            <w:gridSpan w:val="3"/>
            <w:tcBorders>
              <w:top w:val="single" w:sz="4" w:space="0" w:color="000000"/>
              <w:left w:val="single" w:sz="4" w:space="0" w:color="000000"/>
              <w:bottom w:val="single" w:sz="4" w:space="0" w:color="000000"/>
              <w:right w:val="single" w:sz="4" w:space="0" w:color="000000"/>
            </w:tcBorders>
            <w:tcMar>
              <w:top w:w="0" w:type="dxa"/>
              <w:left w:w="113" w:type="dxa"/>
              <w:bottom w:w="0" w:type="dxa"/>
              <w:right w:w="108" w:type="dxa"/>
            </w:tcMar>
            <w:vAlign w:val="center"/>
          </w:tcPr>
          <w:p w14:paraId="3FEB067C" w14:textId="77777777" w:rsidR="0067258C" w:rsidRPr="00827FE5" w:rsidRDefault="0067258C">
            <w:pPr>
              <w:widowControl w:val="0"/>
              <w:pBdr>
                <w:top w:val="nil"/>
                <w:left w:val="nil"/>
                <w:bottom w:val="nil"/>
                <w:right w:val="nil"/>
                <w:between w:val="nil"/>
              </w:pBdr>
              <w:rPr>
                <w:color w:val="000000"/>
              </w:rPr>
            </w:pPr>
          </w:p>
        </w:tc>
        <w:tc>
          <w:tcPr>
            <w:tcW w:w="2818" w:type="dxa"/>
            <w:gridSpan w:val="3"/>
            <w:tcBorders>
              <w:top w:val="single" w:sz="4" w:space="0" w:color="000000"/>
              <w:left w:val="single" w:sz="4" w:space="0" w:color="000000"/>
              <w:bottom w:val="single" w:sz="4" w:space="0" w:color="000000"/>
              <w:right w:val="single" w:sz="4" w:space="0" w:color="000000"/>
            </w:tcBorders>
            <w:tcMar>
              <w:top w:w="0" w:type="dxa"/>
              <w:left w:w="113" w:type="dxa"/>
              <w:bottom w:w="0" w:type="dxa"/>
              <w:right w:w="108" w:type="dxa"/>
            </w:tcMar>
            <w:vAlign w:val="center"/>
          </w:tcPr>
          <w:p w14:paraId="36649685" w14:textId="77777777" w:rsidR="0067258C" w:rsidRPr="00827FE5" w:rsidRDefault="0067258C">
            <w:pPr>
              <w:widowControl w:val="0"/>
              <w:pBdr>
                <w:top w:val="nil"/>
                <w:left w:val="nil"/>
                <w:bottom w:val="nil"/>
                <w:right w:val="nil"/>
                <w:between w:val="nil"/>
              </w:pBdr>
              <w:rPr>
                <w:color w:val="000000"/>
              </w:rPr>
            </w:pPr>
          </w:p>
        </w:tc>
      </w:tr>
      <w:tr w:rsidR="0067258C" w:rsidRPr="00827FE5" w14:paraId="570DB01C" w14:textId="77777777">
        <w:trPr>
          <w:trHeight w:val="80"/>
        </w:trPr>
        <w:tc>
          <w:tcPr>
            <w:tcW w:w="4370" w:type="dxa"/>
            <w:gridSpan w:val="3"/>
            <w:tcBorders>
              <w:top w:val="single" w:sz="4" w:space="0" w:color="000000"/>
              <w:left w:val="single" w:sz="4" w:space="0" w:color="000000"/>
              <w:bottom w:val="single" w:sz="4" w:space="0" w:color="000000"/>
              <w:right w:val="single" w:sz="4" w:space="0" w:color="000000"/>
            </w:tcBorders>
            <w:tcMar>
              <w:top w:w="0" w:type="dxa"/>
              <w:left w:w="113" w:type="dxa"/>
              <w:bottom w:w="0" w:type="dxa"/>
              <w:right w:w="108" w:type="dxa"/>
            </w:tcMar>
            <w:vAlign w:val="center"/>
          </w:tcPr>
          <w:p w14:paraId="31A32966" w14:textId="77777777" w:rsidR="0067258C" w:rsidRPr="00827FE5" w:rsidRDefault="0067258C">
            <w:pPr>
              <w:widowControl w:val="0"/>
              <w:pBdr>
                <w:top w:val="nil"/>
                <w:left w:val="nil"/>
                <w:bottom w:val="nil"/>
                <w:right w:val="nil"/>
                <w:between w:val="nil"/>
              </w:pBdr>
              <w:rPr>
                <w:color w:val="000000"/>
              </w:rPr>
            </w:pPr>
          </w:p>
        </w:tc>
        <w:tc>
          <w:tcPr>
            <w:tcW w:w="2012" w:type="dxa"/>
            <w:gridSpan w:val="3"/>
            <w:tcBorders>
              <w:top w:val="single" w:sz="4" w:space="0" w:color="000000"/>
              <w:left w:val="single" w:sz="4" w:space="0" w:color="000000"/>
              <w:bottom w:val="single" w:sz="4" w:space="0" w:color="000000"/>
              <w:right w:val="single" w:sz="4" w:space="0" w:color="000000"/>
            </w:tcBorders>
            <w:tcMar>
              <w:top w:w="0" w:type="dxa"/>
              <w:left w:w="113" w:type="dxa"/>
              <w:bottom w:w="0" w:type="dxa"/>
              <w:right w:w="108" w:type="dxa"/>
            </w:tcMar>
            <w:vAlign w:val="center"/>
          </w:tcPr>
          <w:p w14:paraId="5B7802CC" w14:textId="77777777" w:rsidR="0067258C" w:rsidRPr="00827FE5" w:rsidRDefault="0067258C">
            <w:pPr>
              <w:widowControl w:val="0"/>
              <w:pBdr>
                <w:top w:val="nil"/>
                <w:left w:val="nil"/>
                <w:bottom w:val="nil"/>
                <w:right w:val="nil"/>
                <w:between w:val="nil"/>
              </w:pBdr>
              <w:rPr>
                <w:color w:val="000000"/>
              </w:rPr>
            </w:pPr>
          </w:p>
        </w:tc>
        <w:tc>
          <w:tcPr>
            <w:tcW w:w="2818" w:type="dxa"/>
            <w:gridSpan w:val="3"/>
            <w:tcBorders>
              <w:top w:val="single" w:sz="4" w:space="0" w:color="000000"/>
              <w:left w:val="single" w:sz="4" w:space="0" w:color="000000"/>
              <w:bottom w:val="single" w:sz="4" w:space="0" w:color="000000"/>
              <w:right w:val="single" w:sz="4" w:space="0" w:color="000000"/>
            </w:tcBorders>
            <w:tcMar>
              <w:top w:w="0" w:type="dxa"/>
              <w:left w:w="113" w:type="dxa"/>
              <w:bottom w:w="0" w:type="dxa"/>
              <w:right w:w="108" w:type="dxa"/>
            </w:tcMar>
            <w:vAlign w:val="center"/>
          </w:tcPr>
          <w:p w14:paraId="261036A9" w14:textId="77777777" w:rsidR="0067258C" w:rsidRPr="00827FE5" w:rsidRDefault="0067258C">
            <w:pPr>
              <w:widowControl w:val="0"/>
              <w:pBdr>
                <w:top w:val="nil"/>
                <w:left w:val="nil"/>
                <w:bottom w:val="nil"/>
                <w:right w:val="nil"/>
                <w:between w:val="nil"/>
              </w:pBdr>
              <w:rPr>
                <w:color w:val="000000"/>
              </w:rPr>
            </w:pPr>
          </w:p>
        </w:tc>
      </w:tr>
      <w:tr w:rsidR="0067258C" w:rsidRPr="00827FE5" w14:paraId="056BD31C" w14:textId="77777777">
        <w:trPr>
          <w:trHeight w:val="80"/>
        </w:trPr>
        <w:tc>
          <w:tcPr>
            <w:tcW w:w="4370" w:type="dxa"/>
            <w:gridSpan w:val="3"/>
            <w:tcBorders>
              <w:top w:val="single" w:sz="4" w:space="0" w:color="000000"/>
              <w:left w:val="single" w:sz="4" w:space="0" w:color="000000"/>
              <w:bottom w:val="single" w:sz="4" w:space="0" w:color="000000"/>
              <w:right w:val="single" w:sz="4" w:space="0" w:color="000000"/>
            </w:tcBorders>
            <w:tcMar>
              <w:top w:w="0" w:type="dxa"/>
              <w:left w:w="113" w:type="dxa"/>
              <w:bottom w:w="0" w:type="dxa"/>
              <w:right w:w="108" w:type="dxa"/>
            </w:tcMar>
            <w:vAlign w:val="center"/>
          </w:tcPr>
          <w:p w14:paraId="4329FD49" w14:textId="77777777" w:rsidR="0067258C" w:rsidRPr="00827FE5" w:rsidRDefault="00080EA6">
            <w:pPr>
              <w:widowControl w:val="0"/>
              <w:pBdr>
                <w:top w:val="nil"/>
                <w:left w:val="nil"/>
                <w:bottom w:val="nil"/>
                <w:right w:val="nil"/>
                <w:between w:val="nil"/>
              </w:pBdr>
              <w:rPr>
                <w:color w:val="000000"/>
              </w:rPr>
            </w:pPr>
            <w:r w:rsidRPr="00827FE5">
              <w:rPr>
                <w:color w:val="000000"/>
              </w:rPr>
              <w:t>SKUPAJ</w:t>
            </w:r>
          </w:p>
        </w:tc>
        <w:tc>
          <w:tcPr>
            <w:tcW w:w="2012" w:type="dxa"/>
            <w:gridSpan w:val="3"/>
            <w:tcBorders>
              <w:top w:val="single" w:sz="4" w:space="0" w:color="000000"/>
              <w:left w:val="single" w:sz="4" w:space="0" w:color="000000"/>
              <w:bottom w:val="single" w:sz="4" w:space="0" w:color="000000"/>
              <w:right w:val="single" w:sz="4" w:space="0" w:color="000000"/>
            </w:tcBorders>
            <w:tcMar>
              <w:top w:w="0" w:type="dxa"/>
              <w:left w:w="113" w:type="dxa"/>
              <w:bottom w:w="0" w:type="dxa"/>
              <w:right w:w="108" w:type="dxa"/>
            </w:tcMar>
            <w:vAlign w:val="center"/>
          </w:tcPr>
          <w:p w14:paraId="3CE6AE90" w14:textId="77777777" w:rsidR="0067258C" w:rsidRPr="00827FE5" w:rsidRDefault="00080EA6">
            <w:pPr>
              <w:widowControl w:val="0"/>
              <w:pBdr>
                <w:top w:val="nil"/>
                <w:left w:val="nil"/>
                <w:bottom w:val="nil"/>
                <w:right w:val="nil"/>
                <w:between w:val="nil"/>
              </w:pBdr>
              <w:rPr>
                <w:color w:val="000000"/>
              </w:rPr>
            </w:pPr>
            <w:r w:rsidRPr="00827FE5">
              <w:rPr>
                <w:b/>
                <w:color w:val="000000"/>
              </w:rPr>
              <w:t>0</w:t>
            </w:r>
          </w:p>
        </w:tc>
        <w:tc>
          <w:tcPr>
            <w:tcW w:w="2818" w:type="dxa"/>
            <w:gridSpan w:val="3"/>
            <w:tcBorders>
              <w:top w:val="single" w:sz="4" w:space="0" w:color="000000"/>
              <w:left w:val="single" w:sz="4" w:space="0" w:color="000000"/>
              <w:bottom w:val="single" w:sz="4" w:space="0" w:color="000000"/>
              <w:right w:val="single" w:sz="4" w:space="0" w:color="000000"/>
            </w:tcBorders>
            <w:tcMar>
              <w:top w:w="0" w:type="dxa"/>
              <w:left w:w="113" w:type="dxa"/>
              <w:bottom w:w="0" w:type="dxa"/>
              <w:right w:w="108" w:type="dxa"/>
            </w:tcMar>
            <w:vAlign w:val="center"/>
          </w:tcPr>
          <w:p w14:paraId="78C3AA5E" w14:textId="77777777" w:rsidR="0067258C" w:rsidRPr="00827FE5" w:rsidRDefault="00080EA6">
            <w:pPr>
              <w:widowControl w:val="0"/>
              <w:pBdr>
                <w:top w:val="nil"/>
                <w:left w:val="nil"/>
                <w:bottom w:val="nil"/>
                <w:right w:val="nil"/>
                <w:between w:val="nil"/>
              </w:pBdr>
              <w:rPr>
                <w:color w:val="000000"/>
              </w:rPr>
            </w:pPr>
            <w:r w:rsidRPr="00827FE5">
              <w:rPr>
                <w:b/>
                <w:color w:val="000000"/>
              </w:rPr>
              <w:t>0</w:t>
            </w:r>
          </w:p>
        </w:tc>
      </w:tr>
      <w:tr w:rsidR="0067258C" w:rsidRPr="00827FE5" w14:paraId="424A08DE" w14:textId="77777777">
        <w:trPr>
          <w:trHeight w:val="1900"/>
        </w:trPr>
        <w:tc>
          <w:tcPr>
            <w:tcW w:w="9200" w:type="dxa"/>
            <w:gridSpan w:val="9"/>
            <w:tcBorders>
              <w:top w:val="single" w:sz="4" w:space="0" w:color="000000"/>
              <w:left w:val="single" w:sz="4" w:space="0" w:color="000000"/>
              <w:bottom w:val="single" w:sz="4" w:space="0" w:color="000000"/>
              <w:right w:val="single" w:sz="4" w:space="0" w:color="000000"/>
            </w:tcBorders>
            <w:tcMar>
              <w:top w:w="0" w:type="dxa"/>
              <w:left w:w="113" w:type="dxa"/>
              <w:bottom w:w="0" w:type="dxa"/>
              <w:right w:w="108" w:type="dxa"/>
            </w:tcMar>
          </w:tcPr>
          <w:p w14:paraId="3C23C910" w14:textId="77777777" w:rsidR="0067258C" w:rsidRPr="00827FE5" w:rsidRDefault="00080EA6">
            <w:pPr>
              <w:widowControl w:val="0"/>
              <w:pBdr>
                <w:top w:val="nil"/>
                <w:left w:val="nil"/>
                <w:bottom w:val="nil"/>
                <w:right w:val="nil"/>
                <w:between w:val="nil"/>
              </w:pBdr>
              <w:rPr>
                <w:color w:val="000000"/>
              </w:rPr>
            </w:pPr>
            <w:r w:rsidRPr="00827FE5">
              <w:rPr>
                <w:color w:val="000000"/>
              </w:rPr>
              <w:t>OBRAZLOŽITEV:</w:t>
            </w:r>
          </w:p>
          <w:p w14:paraId="43E5410E" w14:textId="77777777" w:rsidR="0067258C" w:rsidRPr="00827FE5" w:rsidRDefault="00080EA6">
            <w:pPr>
              <w:widowControl w:val="0"/>
              <w:pBdr>
                <w:top w:val="nil"/>
                <w:left w:val="nil"/>
                <w:bottom w:val="nil"/>
                <w:right w:val="nil"/>
                <w:between w:val="nil"/>
              </w:pBdr>
              <w:rPr>
                <w:color w:val="000000"/>
              </w:rPr>
            </w:pPr>
            <w:r w:rsidRPr="00827FE5">
              <w:rPr>
                <w:color w:val="000000"/>
              </w:rPr>
              <w:t>Ocena finančnih posledic, ki niso načrtovane v sprejetem proračunu</w:t>
            </w:r>
          </w:p>
          <w:p w14:paraId="4CFD928C" w14:textId="730F80A5" w:rsidR="0067258C" w:rsidRPr="00827FE5" w:rsidRDefault="00080EA6">
            <w:pPr>
              <w:widowControl w:val="0"/>
              <w:pBdr>
                <w:top w:val="nil"/>
                <w:left w:val="nil"/>
                <w:bottom w:val="nil"/>
                <w:right w:val="nil"/>
                <w:between w:val="nil"/>
              </w:pBdr>
              <w:rPr>
                <w:color w:val="000000"/>
              </w:rPr>
            </w:pPr>
            <w:r w:rsidRPr="00827FE5">
              <w:rPr>
                <w:color w:val="000000"/>
              </w:rPr>
              <w:t>Finančne posledice v sprejetem proračunu ne bodo nastale, v ostalih letih pa so predvidene v tabeli v višini odhodkov proračuna za dopolnitev kadra v varovanih oddelkih socialno</w:t>
            </w:r>
            <w:r w:rsidR="00C91BD2" w:rsidRPr="00827FE5">
              <w:rPr>
                <w:color w:val="000000"/>
              </w:rPr>
              <w:t xml:space="preserve"> </w:t>
            </w:r>
            <w:r w:rsidRPr="00827FE5">
              <w:rPr>
                <w:color w:val="000000"/>
              </w:rPr>
              <w:t xml:space="preserve">varstvenih zavodov.   </w:t>
            </w:r>
          </w:p>
          <w:p w14:paraId="36EBE43E" w14:textId="18BFC66A" w:rsidR="0067258C" w:rsidRPr="00827FE5" w:rsidRDefault="00080EA6">
            <w:pPr>
              <w:widowControl w:val="0"/>
              <w:pBdr>
                <w:top w:val="nil"/>
                <w:left w:val="nil"/>
                <w:bottom w:val="nil"/>
                <w:right w:val="nil"/>
                <w:between w:val="nil"/>
              </w:pBdr>
              <w:rPr>
                <w:color w:val="000000"/>
              </w:rPr>
            </w:pPr>
            <w:r w:rsidRPr="00827FE5">
              <w:rPr>
                <w:color w:val="000000"/>
              </w:rPr>
              <w:t>Finančne posledice za državni proračun</w:t>
            </w:r>
            <w:r w:rsidR="005D2360" w:rsidRPr="00827FE5">
              <w:rPr>
                <w:color w:val="000000"/>
              </w:rPr>
              <w:t>.</w:t>
            </w:r>
          </w:p>
          <w:p w14:paraId="12A00122" w14:textId="77777777" w:rsidR="0067258C" w:rsidRPr="00827FE5" w:rsidRDefault="0067258C">
            <w:pPr>
              <w:widowControl w:val="0"/>
              <w:pBdr>
                <w:top w:val="nil"/>
                <w:left w:val="nil"/>
                <w:bottom w:val="nil"/>
                <w:right w:val="nil"/>
                <w:between w:val="nil"/>
              </w:pBdr>
              <w:rPr>
                <w:color w:val="000000"/>
              </w:rPr>
            </w:pPr>
          </w:p>
          <w:p w14:paraId="1F582A54" w14:textId="3A8408B2" w:rsidR="0067258C" w:rsidRPr="00827FE5" w:rsidRDefault="00080EA6">
            <w:pPr>
              <w:widowControl w:val="0"/>
              <w:pBdr>
                <w:top w:val="nil"/>
                <w:left w:val="nil"/>
                <w:bottom w:val="nil"/>
                <w:right w:val="nil"/>
                <w:between w:val="nil"/>
              </w:pBdr>
              <w:rPr>
                <w:color w:val="000000"/>
              </w:rPr>
            </w:pPr>
            <w:r w:rsidRPr="00827FE5">
              <w:rPr>
                <w:color w:val="000000"/>
              </w:rPr>
              <w:t xml:space="preserve">Finančne posledice se načrtujejo v letih 2022 in 2023 v okviru sredstev </w:t>
            </w:r>
            <w:r w:rsidR="00827FE5">
              <w:rPr>
                <w:color w:val="000000"/>
              </w:rPr>
              <w:t>MDDSZ</w:t>
            </w:r>
            <w:r w:rsidRPr="00827FE5">
              <w:rPr>
                <w:color w:val="000000"/>
              </w:rPr>
              <w:t>.</w:t>
            </w:r>
          </w:p>
          <w:p w14:paraId="145C9C1B" w14:textId="77777777" w:rsidR="0067258C" w:rsidRPr="00827FE5" w:rsidRDefault="0067258C">
            <w:pPr>
              <w:widowControl w:val="0"/>
              <w:pBdr>
                <w:top w:val="nil"/>
                <w:left w:val="nil"/>
                <w:bottom w:val="nil"/>
                <w:right w:val="nil"/>
                <w:between w:val="nil"/>
              </w:pBdr>
              <w:rPr>
                <w:color w:val="000000"/>
              </w:rPr>
            </w:pPr>
          </w:p>
          <w:p w14:paraId="3FDD6524" w14:textId="77777777" w:rsidR="0067258C" w:rsidRPr="00827FE5" w:rsidRDefault="00080EA6">
            <w:pPr>
              <w:widowControl w:val="0"/>
              <w:pBdr>
                <w:top w:val="nil"/>
                <w:left w:val="nil"/>
                <w:bottom w:val="nil"/>
                <w:right w:val="nil"/>
                <w:between w:val="nil"/>
              </w:pBdr>
              <w:rPr>
                <w:color w:val="000000"/>
              </w:rPr>
            </w:pPr>
            <w:proofErr w:type="spellStart"/>
            <w:r w:rsidRPr="00827FE5">
              <w:rPr>
                <w:color w:val="000000"/>
              </w:rPr>
              <w:t>II.a</w:t>
            </w:r>
            <w:proofErr w:type="spellEnd"/>
            <w:r w:rsidRPr="00827FE5">
              <w:rPr>
                <w:color w:val="000000"/>
              </w:rPr>
              <w:t xml:space="preserve"> Pravice porabe za izvedbo predlaganih rešitev so zagotovljene:</w:t>
            </w:r>
          </w:p>
          <w:p w14:paraId="2B7DEBCC" w14:textId="77777777" w:rsidR="0067258C" w:rsidRPr="00827FE5" w:rsidRDefault="0067258C">
            <w:pPr>
              <w:widowControl w:val="0"/>
              <w:pBdr>
                <w:top w:val="nil"/>
                <w:left w:val="nil"/>
                <w:bottom w:val="nil"/>
                <w:right w:val="nil"/>
                <w:between w:val="nil"/>
              </w:pBdr>
              <w:rPr>
                <w:color w:val="000000"/>
              </w:rPr>
            </w:pPr>
          </w:p>
          <w:p w14:paraId="18CBC329" w14:textId="77777777" w:rsidR="0067258C" w:rsidRPr="00827FE5" w:rsidRDefault="00080EA6">
            <w:pPr>
              <w:widowControl w:val="0"/>
              <w:pBdr>
                <w:top w:val="nil"/>
                <w:left w:val="nil"/>
                <w:bottom w:val="nil"/>
                <w:right w:val="nil"/>
                <w:between w:val="nil"/>
              </w:pBdr>
              <w:rPr>
                <w:color w:val="000000"/>
              </w:rPr>
            </w:pPr>
            <w:r w:rsidRPr="00827FE5">
              <w:rPr>
                <w:color w:val="000000"/>
              </w:rPr>
              <w:t>V sedaj veljavnem proračunu sredstva za posledice sprejetja zakona niso zagotovljena.</w:t>
            </w:r>
          </w:p>
          <w:p w14:paraId="5C0AAB66" w14:textId="77777777" w:rsidR="0067258C" w:rsidRPr="00827FE5" w:rsidRDefault="0067258C">
            <w:pPr>
              <w:widowControl w:val="0"/>
              <w:pBdr>
                <w:top w:val="nil"/>
                <w:left w:val="nil"/>
                <w:bottom w:val="nil"/>
                <w:right w:val="nil"/>
                <w:between w:val="nil"/>
              </w:pBdr>
              <w:rPr>
                <w:color w:val="000000"/>
              </w:rPr>
            </w:pPr>
          </w:p>
          <w:p w14:paraId="205E480A" w14:textId="77777777" w:rsidR="0067258C" w:rsidRPr="00827FE5" w:rsidRDefault="00080EA6">
            <w:pPr>
              <w:widowControl w:val="0"/>
              <w:pBdr>
                <w:top w:val="nil"/>
                <w:left w:val="nil"/>
                <w:bottom w:val="nil"/>
                <w:right w:val="nil"/>
                <w:between w:val="nil"/>
              </w:pBdr>
              <w:rPr>
                <w:color w:val="000000"/>
              </w:rPr>
            </w:pPr>
            <w:proofErr w:type="spellStart"/>
            <w:r w:rsidRPr="00827FE5">
              <w:rPr>
                <w:color w:val="000000"/>
              </w:rPr>
              <w:t>II.b</w:t>
            </w:r>
            <w:proofErr w:type="spellEnd"/>
            <w:r w:rsidRPr="00827FE5">
              <w:rPr>
                <w:color w:val="000000"/>
              </w:rPr>
              <w:t xml:space="preserve"> Manjkajoče pravice porabe bodo zagotovljene s prerazporeditvijo:</w:t>
            </w:r>
          </w:p>
          <w:p w14:paraId="5BFE7542" w14:textId="77777777" w:rsidR="0067258C" w:rsidRPr="00827FE5" w:rsidRDefault="0067258C">
            <w:pPr>
              <w:widowControl w:val="0"/>
              <w:pBdr>
                <w:top w:val="nil"/>
                <w:left w:val="nil"/>
                <w:bottom w:val="nil"/>
                <w:right w:val="nil"/>
                <w:between w:val="nil"/>
              </w:pBdr>
              <w:rPr>
                <w:color w:val="000000"/>
              </w:rPr>
            </w:pPr>
          </w:p>
          <w:p w14:paraId="4BE545B5" w14:textId="77777777" w:rsidR="0067258C" w:rsidRPr="00827FE5" w:rsidRDefault="00080EA6">
            <w:pPr>
              <w:widowControl w:val="0"/>
              <w:pBdr>
                <w:top w:val="nil"/>
                <w:left w:val="nil"/>
                <w:bottom w:val="nil"/>
                <w:right w:val="nil"/>
                <w:between w:val="nil"/>
              </w:pBdr>
              <w:rPr>
                <w:color w:val="000000"/>
              </w:rPr>
            </w:pPr>
            <w:r w:rsidRPr="00827FE5">
              <w:rPr>
                <w:color w:val="000000"/>
              </w:rPr>
              <w:t>V sedaj veljavnem proračunu sredstva za posledice sprejetja zakona niso zagotovljena.</w:t>
            </w:r>
          </w:p>
          <w:p w14:paraId="35B01DB3" w14:textId="77777777" w:rsidR="0067258C" w:rsidRPr="00827FE5" w:rsidRDefault="0067258C">
            <w:pPr>
              <w:widowControl w:val="0"/>
              <w:pBdr>
                <w:top w:val="nil"/>
                <w:left w:val="nil"/>
                <w:bottom w:val="nil"/>
                <w:right w:val="nil"/>
                <w:between w:val="nil"/>
              </w:pBdr>
              <w:rPr>
                <w:color w:val="000000"/>
              </w:rPr>
            </w:pPr>
          </w:p>
          <w:p w14:paraId="407039EA" w14:textId="77777777" w:rsidR="0067258C" w:rsidRPr="00827FE5" w:rsidRDefault="00080EA6">
            <w:pPr>
              <w:widowControl w:val="0"/>
              <w:pBdr>
                <w:top w:val="nil"/>
                <w:left w:val="nil"/>
                <w:bottom w:val="nil"/>
                <w:right w:val="nil"/>
                <w:between w:val="nil"/>
              </w:pBdr>
              <w:rPr>
                <w:color w:val="000000"/>
              </w:rPr>
            </w:pPr>
            <w:proofErr w:type="spellStart"/>
            <w:r w:rsidRPr="00827FE5">
              <w:rPr>
                <w:color w:val="000000"/>
              </w:rPr>
              <w:t>II.c</w:t>
            </w:r>
            <w:proofErr w:type="spellEnd"/>
            <w:r w:rsidRPr="00827FE5">
              <w:rPr>
                <w:color w:val="000000"/>
              </w:rPr>
              <w:t xml:space="preserve"> Načrtovana nadomestitev zmanjšanih prihodkov in povečanih odhodkov proračuna:</w:t>
            </w:r>
          </w:p>
          <w:p w14:paraId="2C6A9057" w14:textId="77777777" w:rsidR="0067258C" w:rsidRPr="00827FE5" w:rsidRDefault="0067258C">
            <w:pPr>
              <w:widowControl w:val="0"/>
              <w:pBdr>
                <w:top w:val="nil"/>
                <w:left w:val="nil"/>
                <w:bottom w:val="nil"/>
                <w:right w:val="nil"/>
                <w:between w:val="nil"/>
              </w:pBdr>
              <w:rPr>
                <w:color w:val="000000"/>
              </w:rPr>
            </w:pPr>
          </w:p>
          <w:p w14:paraId="0F301447" w14:textId="77777777" w:rsidR="0067258C" w:rsidRPr="00827FE5" w:rsidRDefault="00080EA6">
            <w:pPr>
              <w:widowControl w:val="0"/>
              <w:pBdr>
                <w:top w:val="nil"/>
                <w:left w:val="nil"/>
                <w:bottom w:val="nil"/>
                <w:right w:val="nil"/>
                <w:between w:val="nil"/>
              </w:pBdr>
              <w:rPr>
                <w:color w:val="000000"/>
              </w:rPr>
            </w:pPr>
            <w:r w:rsidRPr="00827FE5">
              <w:rPr>
                <w:color w:val="000000"/>
              </w:rPr>
              <w:t>Ni načrtovanih prerazporeditev prihodkov in odhodkov proračuna.</w:t>
            </w:r>
          </w:p>
          <w:p w14:paraId="4286A3E3" w14:textId="77777777" w:rsidR="0067258C" w:rsidRPr="00827FE5" w:rsidRDefault="0067258C">
            <w:pPr>
              <w:widowControl w:val="0"/>
              <w:pBdr>
                <w:top w:val="nil"/>
                <w:left w:val="nil"/>
                <w:bottom w:val="nil"/>
                <w:right w:val="nil"/>
                <w:between w:val="nil"/>
              </w:pBdr>
              <w:rPr>
                <w:color w:val="000000"/>
              </w:rPr>
            </w:pPr>
          </w:p>
        </w:tc>
      </w:tr>
      <w:tr w:rsidR="0067258C" w:rsidRPr="00827FE5" w14:paraId="26057E0D" w14:textId="77777777">
        <w:trPr>
          <w:trHeight w:val="1140"/>
        </w:trPr>
        <w:tc>
          <w:tcPr>
            <w:tcW w:w="9200" w:type="dxa"/>
            <w:gridSpan w:val="9"/>
            <w:tcBorders>
              <w:top w:val="single" w:sz="4" w:space="0" w:color="000000"/>
              <w:left w:val="single" w:sz="4" w:space="0" w:color="000000"/>
              <w:bottom w:val="single" w:sz="4" w:space="0" w:color="000000"/>
              <w:right w:val="single" w:sz="4" w:space="0" w:color="000000"/>
            </w:tcBorders>
            <w:tcMar>
              <w:top w:w="0" w:type="dxa"/>
              <w:left w:w="113" w:type="dxa"/>
              <w:bottom w:w="0" w:type="dxa"/>
              <w:right w:w="108" w:type="dxa"/>
            </w:tcMar>
          </w:tcPr>
          <w:p w14:paraId="2D42F87A" w14:textId="77777777" w:rsidR="0067258C" w:rsidRPr="00827FE5" w:rsidRDefault="00080EA6">
            <w:pPr>
              <w:widowControl w:val="0"/>
              <w:pBdr>
                <w:top w:val="nil"/>
                <w:left w:val="nil"/>
                <w:bottom w:val="nil"/>
                <w:right w:val="nil"/>
                <w:between w:val="nil"/>
              </w:pBdr>
              <w:rPr>
                <w:color w:val="000000"/>
              </w:rPr>
            </w:pPr>
            <w:r w:rsidRPr="00827FE5">
              <w:rPr>
                <w:color w:val="000000"/>
              </w:rPr>
              <w:t>7.b Predstavitev ocene finančnih posledic pod 40.000 EUR:</w:t>
            </w:r>
          </w:p>
          <w:p w14:paraId="7D433343" w14:textId="77777777" w:rsidR="0067258C" w:rsidRPr="00827FE5" w:rsidRDefault="00080EA6">
            <w:pPr>
              <w:widowControl w:val="0"/>
              <w:pBdr>
                <w:top w:val="nil"/>
                <w:left w:val="nil"/>
                <w:bottom w:val="nil"/>
                <w:right w:val="nil"/>
                <w:between w:val="nil"/>
              </w:pBdr>
              <w:rPr>
                <w:color w:val="000000"/>
              </w:rPr>
            </w:pPr>
            <w:r w:rsidRPr="00827FE5">
              <w:rPr>
                <w:color w:val="000000"/>
              </w:rPr>
              <w:t>(Samo če izberete NE pod točko 6.a.)</w:t>
            </w:r>
          </w:p>
          <w:p w14:paraId="16129478" w14:textId="77777777" w:rsidR="0067258C" w:rsidRPr="00827FE5" w:rsidRDefault="0067258C">
            <w:pPr>
              <w:widowControl w:val="0"/>
              <w:pBdr>
                <w:top w:val="nil"/>
                <w:left w:val="nil"/>
                <w:bottom w:val="nil"/>
                <w:right w:val="nil"/>
                <w:between w:val="nil"/>
              </w:pBdr>
              <w:rPr>
                <w:color w:val="000000"/>
              </w:rPr>
            </w:pPr>
          </w:p>
          <w:p w14:paraId="61D66E46" w14:textId="77777777" w:rsidR="0067258C" w:rsidRPr="00827FE5" w:rsidRDefault="00080EA6">
            <w:pPr>
              <w:widowControl w:val="0"/>
              <w:pBdr>
                <w:top w:val="nil"/>
                <w:left w:val="nil"/>
                <w:bottom w:val="nil"/>
                <w:right w:val="nil"/>
                <w:between w:val="nil"/>
              </w:pBdr>
              <w:rPr>
                <w:color w:val="000000"/>
              </w:rPr>
            </w:pPr>
            <w:r w:rsidRPr="00827FE5">
              <w:rPr>
                <w:color w:val="000000"/>
              </w:rPr>
              <w:t>/</w:t>
            </w:r>
          </w:p>
          <w:p w14:paraId="7A51537C" w14:textId="77777777" w:rsidR="0067258C" w:rsidRPr="00827FE5" w:rsidRDefault="0067258C">
            <w:pPr>
              <w:widowControl w:val="0"/>
              <w:pBdr>
                <w:top w:val="nil"/>
                <w:left w:val="nil"/>
                <w:bottom w:val="nil"/>
                <w:right w:val="nil"/>
                <w:between w:val="nil"/>
              </w:pBdr>
              <w:rPr>
                <w:color w:val="000000"/>
              </w:rPr>
            </w:pPr>
          </w:p>
          <w:p w14:paraId="1CFCB702" w14:textId="77777777" w:rsidR="0067258C" w:rsidRPr="00827FE5" w:rsidRDefault="0067258C">
            <w:pPr>
              <w:widowControl w:val="0"/>
              <w:pBdr>
                <w:top w:val="nil"/>
                <w:left w:val="nil"/>
                <w:bottom w:val="nil"/>
                <w:right w:val="nil"/>
                <w:between w:val="nil"/>
              </w:pBdr>
              <w:rPr>
                <w:color w:val="000000"/>
              </w:rPr>
            </w:pPr>
          </w:p>
        </w:tc>
      </w:tr>
      <w:tr w:rsidR="0067258C" w:rsidRPr="00827FE5" w14:paraId="0A57648D" w14:textId="77777777">
        <w:trPr>
          <w:trHeight w:val="360"/>
        </w:trPr>
        <w:tc>
          <w:tcPr>
            <w:tcW w:w="9200" w:type="dxa"/>
            <w:gridSpan w:val="9"/>
            <w:tcBorders>
              <w:top w:val="single" w:sz="4" w:space="0" w:color="000000"/>
              <w:left w:val="single" w:sz="4" w:space="0" w:color="000000"/>
              <w:bottom w:val="single" w:sz="4" w:space="0" w:color="000000"/>
              <w:right w:val="single" w:sz="4" w:space="0" w:color="000000"/>
            </w:tcBorders>
            <w:tcMar>
              <w:top w:w="0" w:type="dxa"/>
              <w:left w:w="113" w:type="dxa"/>
              <w:bottom w:w="0" w:type="dxa"/>
              <w:right w:w="108" w:type="dxa"/>
            </w:tcMar>
          </w:tcPr>
          <w:p w14:paraId="3BC186A6" w14:textId="77777777" w:rsidR="0067258C" w:rsidRPr="00827FE5" w:rsidRDefault="00080EA6">
            <w:pPr>
              <w:widowControl w:val="0"/>
              <w:pBdr>
                <w:top w:val="nil"/>
                <w:left w:val="nil"/>
                <w:bottom w:val="nil"/>
                <w:right w:val="nil"/>
                <w:between w:val="nil"/>
              </w:pBdr>
              <w:rPr>
                <w:color w:val="000000"/>
              </w:rPr>
            </w:pPr>
            <w:r w:rsidRPr="00827FE5">
              <w:rPr>
                <w:color w:val="000000"/>
              </w:rPr>
              <w:lastRenderedPageBreak/>
              <w:t>8. Predstavitev sodelovanja z združenji občin:</w:t>
            </w:r>
          </w:p>
        </w:tc>
      </w:tr>
      <w:tr w:rsidR="0067258C" w:rsidRPr="00827FE5" w14:paraId="18CEB722" w14:textId="77777777">
        <w:tc>
          <w:tcPr>
            <w:tcW w:w="6767" w:type="dxa"/>
            <w:gridSpan w:val="7"/>
            <w:tcBorders>
              <w:top w:val="single" w:sz="4" w:space="0" w:color="000000"/>
              <w:left w:val="single" w:sz="4" w:space="0" w:color="000000"/>
              <w:bottom w:val="single" w:sz="4" w:space="0" w:color="000000"/>
              <w:right w:val="single" w:sz="4" w:space="0" w:color="000000"/>
            </w:tcBorders>
            <w:tcMar>
              <w:top w:w="0" w:type="dxa"/>
              <w:left w:w="113" w:type="dxa"/>
              <w:bottom w:w="0" w:type="dxa"/>
              <w:right w:w="108" w:type="dxa"/>
            </w:tcMar>
          </w:tcPr>
          <w:p w14:paraId="55B92B52" w14:textId="77777777" w:rsidR="0067258C" w:rsidRPr="00827FE5" w:rsidRDefault="00080EA6">
            <w:pPr>
              <w:widowControl w:val="0"/>
              <w:pBdr>
                <w:top w:val="nil"/>
                <w:left w:val="nil"/>
                <w:bottom w:val="nil"/>
                <w:right w:val="nil"/>
                <w:between w:val="nil"/>
              </w:pBdr>
              <w:rPr>
                <w:color w:val="000000"/>
              </w:rPr>
            </w:pPr>
            <w:r w:rsidRPr="00827FE5">
              <w:rPr>
                <w:color w:val="000000"/>
              </w:rPr>
              <w:t>Vsebina predloženega gradiva (predpisa) vpliva na:</w:t>
            </w:r>
          </w:p>
          <w:p w14:paraId="3BBFC82C" w14:textId="77777777" w:rsidR="0067258C" w:rsidRPr="00827FE5" w:rsidRDefault="00080EA6" w:rsidP="00827FE5">
            <w:pPr>
              <w:pStyle w:val="Odstavekseznama"/>
              <w:widowControl w:val="0"/>
              <w:numPr>
                <w:ilvl w:val="0"/>
                <w:numId w:val="32"/>
              </w:numPr>
              <w:pBdr>
                <w:top w:val="nil"/>
                <w:left w:val="nil"/>
                <w:bottom w:val="nil"/>
                <w:right w:val="nil"/>
                <w:between w:val="nil"/>
              </w:pBdr>
              <w:rPr>
                <w:color w:val="000000"/>
              </w:rPr>
            </w:pPr>
            <w:r w:rsidRPr="00827FE5">
              <w:rPr>
                <w:color w:val="000000"/>
              </w:rPr>
              <w:t>pristojnosti občin,</w:t>
            </w:r>
          </w:p>
          <w:p w14:paraId="476F2297" w14:textId="77777777" w:rsidR="0067258C" w:rsidRPr="00827FE5" w:rsidRDefault="00080EA6" w:rsidP="00827FE5">
            <w:pPr>
              <w:pStyle w:val="Odstavekseznama"/>
              <w:widowControl w:val="0"/>
              <w:numPr>
                <w:ilvl w:val="0"/>
                <w:numId w:val="32"/>
              </w:numPr>
              <w:pBdr>
                <w:top w:val="nil"/>
                <w:left w:val="nil"/>
                <w:bottom w:val="nil"/>
                <w:right w:val="nil"/>
                <w:between w:val="nil"/>
              </w:pBdr>
              <w:rPr>
                <w:color w:val="000000"/>
              </w:rPr>
            </w:pPr>
            <w:r w:rsidRPr="00827FE5">
              <w:rPr>
                <w:color w:val="000000"/>
              </w:rPr>
              <w:t>delovanje občin,</w:t>
            </w:r>
          </w:p>
          <w:p w14:paraId="0D8ED632" w14:textId="77777777" w:rsidR="0067258C" w:rsidRPr="00827FE5" w:rsidRDefault="00080EA6" w:rsidP="00827FE5">
            <w:pPr>
              <w:pStyle w:val="Odstavekseznama"/>
              <w:widowControl w:val="0"/>
              <w:numPr>
                <w:ilvl w:val="0"/>
                <w:numId w:val="32"/>
              </w:numPr>
              <w:pBdr>
                <w:top w:val="nil"/>
                <w:left w:val="nil"/>
                <w:bottom w:val="nil"/>
                <w:right w:val="nil"/>
                <w:between w:val="nil"/>
              </w:pBdr>
              <w:rPr>
                <w:color w:val="000000"/>
              </w:rPr>
            </w:pPr>
            <w:r w:rsidRPr="00827FE5">
              <w:rPr>
                <w:color w:val="000000"/>
              </w:rPr>
              <w:t>financiranje občin.</w:t>
            </w:r>
          </w:p>
          <w:p w14:paraId="3BBBFFC0" w14:textId="77777777" w:rsidR="0067258C" w:rsidRPr="00827FE5" w:rsidRDefault="0067258C">
            <w:pPr>
              <w:widowControl w:val="0"/>
              <w:pBdr>
                <w:top w:val="nil"/>
                <w:left w:val="nil"/>
                <w:bottom w:val="nil"/>
                <w:right w:val="nil"/>
                <w:between w:val="nil"/>
              </w:pBdr>
              <w:rPr>
                <w:color w:val="000000"/>
              </w:rPr>
            </w:pPr>
          </w:p>
        </w:tc>
        <w:tc>
          <w:tcPr>
            <w:tcW w:w="2433" w:type="dxa"/>
            <w:gridSpan w:val="2"/>
            <w:tcBorders>
              <w:top w:val="single" w:sz="4" w:space="0" w:color="000000"/>
              <w:left w:val="single" w:sz="4" w:space="0" w:color="000000"/>
              <w:bottom w:val="single" w:sz="4" w:space="0" w:color="000000"/>
              <w:right w:val="single" w:sz="4" w:space="0" w:color="000000"/>
            </w:tcBorders>
            <w:tcMar>
              <w:top w:w="0" w:type="dxa"/>
              <w:left w:w="113" w:type="dxa"/>
              <w:bottom w:w="0" w:type="dxa"/>
              <w:right w:w="108" w:type="dxa"/>
            </w:tcMar>
          </w:tcPr>
          <w:p w14:paraId="364F3C72" w14:textId="77777777" w:rsidR="0067258C" w:rsidRPr="00827FE5" w:rsidRDefault="00080EA6">
            <w:pPr>
              <w:widowControl w:val="0"/>
              <w:pBdr>
                <w:top w:val="nil"/>
                <w:left w:val="nil"/>
                <w:bottom w:val="nil"/>
                <w:right w:val="nil"/>
                <w:between w:val="nil"/>
              </w:pBdr>
              <w:rPr>
                <w:color w:val="000000"/>
              </w:rPr>
            </w:pPr>
            <w:r w:rsidRPr="00827FE5">
              <w:rPr>
                <w:color w:val="000000"/>
              </w:rPr>
              <w:t>NE</w:t>
            </w:r>
          </w:p>
        </w:tc>
      </w:tr>
      <w:tr w:rsidR="0067258C" w:rsidRPr="00827FE5" w14:paraId="587C75EF" w14:textId="77777777">
        <w:trPr>
          <w:trHeight w:val="260"/>
        </w:trPr>
        <w:tc>
          <w:tcPr>
            <w:tcW w:w="9200" w:type="dxa"/>
            <w:gridSpan w:val="9"/>
            <w:tcBorders>
              <w:top w:val="single" w:sz="4" w:space="0" w:color="000000"/>
              <w:left w:val="single" w:sz="4" w:space="0" w:color="000000"/>
              <w:bottom w:val="single" w:sz="4" w:space="0" w:color="000000"/>
              <w:right w:val="single" w:sz="4" w:space="0" w:color="000000"/>
            </w:tcBorders>
            <w:tcMar>
              <w:top w:w="0" w:type="dxa"/>
              <w:left w:w="113" w:type="dxa"/>
              <w:bottom w:w="0" w:type="dxa"/>
              <w:right w:w="108" w:type="dxa"/>
            </w:tcMar>
          </w:tcPr>
          <w:p w14:paraId="4D546566" w14:textId="77777777" w:rsidR="0067258C" w:rsidRPr="00827FE5" w:rsidRDefault="00080EA6">
            <w:pPr>
              <w:widowControl w:val="0"/>
              <w:pBdr>
                <w:top w:val="nil"/>
                <w:left w:val="nil"/>
                <w:bottom w:val="nil"/>
                <w:right w:val="nil"/>
                <w:between w:val="nil"/>
              </w:pBdr>
            </w:pPr>
            <w:r w:rsidRPr="00827FE5">
              <w:t>Gradivo (predpis) je bilo poslano v mnenje:</w:t>
            </w:r>
          </w:p>
          <w:p w14:paraId="39C2CFEC" w14:textId="38D4C98C" w:rsidR="0067258C" w:rsidRPr="00827FE5" w:rsidRDefault="00080EA6" w:rsidP="00827FE5">
            <w:pPr>
              <w:pStyle w:val="Odstavekseznama"/>
              <w:widowControl w:val="0"/>
              <w:numPr>
                <w:ilvl w:val="0"/>
                <w:numId w:val="31"/>
              </w:numPr>
              <w:pBdr>
                <w:top w:val="nil"/>
                <w:left w:val="nil"/>
                <w:bottom w:val="nil"/>
                <w:right w:val="nil"/>
                <w:between w:val="nil"/>
              </w:pBdr>
            </w:pPr>
            <w:r w:rsidRPr="00827FE5">
              <w:t xml:space="preserve">Skupnosti občin Slovenije SOS: </w:t>
            </w:r>
          </w:p>
          <w:p w14:paraId="01AF70B9" w14:textId="28247370" w:rsidR="0067258C" w:rsidRPr="00827FE5" w:rsidRDefault="00080EA6" w:rsidP="00827FE5">
            <w:pPr>
              <w:pStyle w:val="Odstavekseznama"/>
              <w:widowControl w:val="0"/>
              <w:numPr>
                <w:ilvl w:val="0"/>
                <w:numId w:val="31"/>
              </w:numPr>
              <w:pBdr>
                <w:top w:val="nil"/>
                <w:left w:val="nil"/>
                <w:bottom w:val="nil"/>
                <w:right w:val="nil"/>
                <w:between w:val="nil"/>
              </w:pBdr>
            </w:pPr>
            <w:r w:rsidRPr="00827FE5">
              <w:t xml:space="preserve">Združenju občin Slovenije ZOS: </w:t>
            </w:r>
          </w:p>
          <w:p w14:paraId="42841078" w14:textId="11CFFBC0" w:rsidR="0067258C" w:rsidRPr="00827FE5" w:rsidRDefault="00080EA6" w:rsidP="00827FE5">
            <w:pPr>
              <w:pStyle w:val="Odstavekseznama"/>
              <w:widowControl w:val="0"/>
              <w:numPr>
                <w:ilvl w:val="0"/>
                <w:numId w:val="31"/>
              </w:numPr>
              <w:pBdr>
                <w:top w:val="nil"/>
                <w:left w:val="nil"/>
                <w:bottom w:val="nil"/>
                <w:right w:val="nil"/>
                <w:between w:val="nil"/>
              </w:pBdr>
            </w:pPr>
            <w:r w:rsidRPr="00827FE5">
              <w:t xml:space="preserve">Združenju mestnih občin Slovenije ZMOS: </w:t>
            </w:r>
          </w:p>
          <w:p w14:paraId="5F78AC54" w14:textId="77777777" w:rsidR="0067258C" w:rsidRPr="00827FE5" w:rsidRDefault="0067258C">
            <w:pPr>
              <w:widowControl w:val="0"/>
              <w:pBdr>
                <w:top w:val="nil"/>
                <w:left w:val="nil"/>
                <w:bottom w:val="nil"/>
                <w:right w:val="nil"/>
                <w:between w:val="nil"/>
              </w:pBdr>
            </w:pPr>
          </w:p>
          <w:p w14:paraId="3377F01A" w14:textId="77777777" w:rsidR="0067258C" w:rsidRPr="00827FE5" w:rsidRDefault="00080EA6">
            <w:pPr>
              <w:widowControl w:val="0"/>
              <w:pBdr>
                <w:top w:val="nil"/>
                <w:left w:val="nil"/>
                <w:bottom w:val="nil"/>
                <w:right w:val="nil"/>
                <w:between w:val="nil"/>
              </w:pBdr>
              <w:rPr>
                <w:color w:val="000000"/>
              </w:rPr>
            </w:pPr>
            <w:r w:rsidRPr="00827FE5">
              <w:rPr>
                <w:color w:val="000000"/>
              </w:rPr>
              <w:t>Predlogi in pripombe združenj so bili upoštevani:</w:t>
            </w:r>
          </w:p>
          <w:p w14:paraId="1B42EA44" w14:textId="77777777" w:rsidR="0067258C" w:rsidRPr="00827FE5" w:rsidRDefault="00080EA6" w:rsidP="00827FE5">
            <w:pPr>
              <w:pStyle w:val="Odstavekseznama"/>
              <w:widowControl w:val="0"/>
              <w:numPr>
                <w:ilvl w:val="0"/>
                <w:numId w:val="30"/>
              </w:numPr>
              <w:pBdr>
                <w:top w:val="nil"/>
                <w:left w:val="nil"/>
                <w:bottom w:val="nil"/>
                <w:right w:val="nil"/>
                <w:between w:val="nil"/>
              </w:pBdr>
              <w:rPr>
                <w:color w:val="000000"/>
              </w:rPr>
            </w:pPr>
            <w:r w:rsidRPr="00827FE5">
              <w:rPr>
                <w:color w:val="000000"/>
              </w:rPr>
              <w:t>v celoti,</w:t>
            </w:r>
          </w:p>
          <w:p w14:paraId="7121FDDB" w14:textId="77777777" w:rsidR="0067258C" w:rsidRPr="00827FE5" w:rsidRDefault="00080EA6" w:rsidP="00827FE5">
            <w:pPr>
              <w:pStyle w:val="Odstavekseznama"/>
              <w:widowControl w:val="0"/>
              <w:numPr>
                <w:ilvl w:val="0"/>
                <w:numId w:val="30"/>
              </w:numPr>
              <w:pBdr>
                <w:top w:val="nil"/>
                <w:left w:val="nil"/>
                <w:bottom w:val="nil"/>
                <w:right w:val="nil"/>
                <w:between w:val="nil"/>
              </w:pBdr>
              <w:rPr>
                <w:color w:val="000000"/>
              </w:rPr>
            </w:pPr>
            <w:r w:rsidRPr="00827FE5">
              <w:rPr>
                <w:color w:val="000000"/>
              </w:rPr>
              <w:t>večinoma,</w:t>
            </w:r>
          </w:p>
          <w:p w14:paraId="40149B84" w14:textId="77777777" w:rsidR="0067258C" w:rsidRPr="00827FE5" w:rsidRDefault="00080EA6" w:rsidP="00827FE5">
            <w:pPr>
              <w:pStyle w:val="Odstavekseznama"/>
              <w:widowControl w:val="0"/>
              <w:numPr>
                <w:ilvl w:val="0"/>
                <w:numId w:val="30"/>
              </w:numPr>
              <w:pBdr>
                <w:top w:val="nil"/>
                <w:left w:val="nil"/>
                <w:bottom w:val="nil"/>
                <w:right w:val="nil"/>
                <w:between w:val="nil"/>
              </w:pBdr>
              <w:rPr>
                <w:color w:val="000000"/>
              </w:rPr>
            </w:pPr>
            <w:r w:rsidRPr="00827FE5">
              <w:rPr>
                <w:color w:val="000000"/>
              </w:rPr>
              <w:t>delno,</w:t>
            </w:r>
          </w:p>
          <w:p w14:paraId="719EF296" w14:textId="77777777" w:rsidR="0067258C" w:rsidRPr="00827FE5" w:rsidRDefault="00080EA6" w:rsidP="00827FE5">
            <w:pPr>
              <w:pStyle w:val="Odstavekseznama"/>
              <w:widowControl w:val="0"/>
              <w:numPr>
                <w:ilvl w:val="0"/>
                <w:numId w:val="30"/>
              </w:numPr>
              <w:pBdr>
                <w:top w:val="nil"/>
                <w:left w:val="nil"/>
                <w:bottom w:val="nil"/>
                <w:right w:val="nil"/>
                <w:between w:val="nil"/>
              </w:pBdr>
              <w:rPr>
                <w:color w:val="000000"/>
              </w:rPr>
            </w:pPr>
            <w:r w:rsidRPr="00827FE5">
              <w:rPr>
                <w:color w:val="000000"/>
              </w:rPr>
              <w:t>niso bili upoštevani.</w:t>
            </w:r>
          </w:p>
          <w:p w14:paraId="79CD6A50" w14:textId="77777777" w:rsidR="0067258C" w:rsidRPr="00827FE5" w:rsidRDefault="0067258C">
            <w:pPr>
              <w:widowControl w:val="0"/>
              <w:pBdr>
                <w:top w:val="nil"/>
                <w:left w:val="nil"/>
                <w:bottom w:val="nil"/>
                <w:right w:val="nil"/>
                <w:between w:val="nil"/>
              </w:pBdr>
              <w:rPr>
                <w:color w:val="000000"/>
              </w:rPr>
            </w:pPr>
          </w:p>
          <w:p w14:paraId="587468C9" w14:textId="77777777" w:rsidR="0067258C" w:rsidRPr="00827FE5" w:rsidRDefault="00080EA6">
            <w:pPr>
              <w:widowControl w:val="0"/>
              <w:pBdr>
                <w:top w:val="nil"/>
                <w:left w:val="nil"/>
                <w:bottom w:val="nil"/>
                <w:right w:val="nil"/>
                <w:between w:val="nil"/>
              </w:pBdr>
              <w:rPr>
                <w:color w:val="000000"/>
              </w:rPr>
            </w:pPr>
            <w:r w:rsidRPr="00827FE5">
              <w:rPr>
                <w:color w:val="000000"/>
              </w:rPr>
              <w:t>Bistveni predlogi in pripombe, ki niso bili upoštevani.</w:t>
            </w:r>
          </w:p>
          <w:p w14:paraId="04E4CC40" w14:textId="77777777" w:rsidR="0067258C" w:rsidRPr="00827FE5" w:rsidRDefault="0067258C">
            <w:pPr>
              <w:widowControl w:val="0"/>
              <w:pBdr>
                <w:top w:val="nil"/>
                <w:left w:val="nil"/>
                <w:bottom w:val="nil"/>
                <w:right w:val="nil"/>
                <w:between w:val="nil"/>
              </w:pBdr>
              <w:rPr>
                <w:color w:val="000000"/>
              </w:rPr>
            </w:pPr>
          </w:p>
        </w:tc>
      </w:tr>
      <w:tr w:rsidR="0067258C" w:rsidRPr="00827FE5" w14:paraId="5FF47EB7" w14:textId="77777777">
        <w:tc>
          <w:tcPr>
            <w:tcW w:w="9200" w:type="dxa"/>
            <w:gridSpan w:val="9"/>
            <w:tcBorders>
              <w:top w:val="single" w:sz="4" w:space="0" w:color="000000"/>
              <w:left w:val="single" w:sz="4" w:space="0" w:color="000000"/>
              <w:bottom w:val="single" w:sz="4" w:space="0" w:color="000000"/>
              <w:right w:val="single" w:sz="4" w:space="0" w:color="000000"/>
            </w:tcBorders>
            <w:tcMar>
              <w:top w:w="0" w:type="dxa"/>
              <w:left w:w="113" w:type="dxa"/>
              <w:bottom w:w="0" w:type="dxa"/>
              <w:right w:w="108" w:type="dxa"/>
            </w:tcMar>
            <w:vAlign w:val="center"/>
          </w:tcPr>
          <w:p w14:paraId="39C544FD" w14:textId="77777777" w:rsidR="0067258C" w:rsidRPr="00827FE5" w:rsidRDefault="00080EA6">
            <w:pPr>
              <w:widowControl w:val="0"/>
              <w:pBdr>
                <w:top w:val="nil"/>
                <w:left w:val="nil"/>
                <w:bottom w:val="nil"/>
                <w:right w:val="nil"/>
                <w:between w:val="nil"/>
              </w:pBdr>
              <w:rPr>
                <w:color w:val="000000"/>
              </w:rPr>
            </w:pPr>
            <w:r w:rsidRPr="00827FE5">
              <w:rPr>
                <w:color w:val="000000"/>
              </w:rPr>
              <w:t>9. Predstavitev sodelovanja javnosti:</w:t>
            </w:r>
          </w:p>
        </w:tc>
      </w:tr>
      <w:tr w:rsidR="0067258C" w:rsidRPr="00827FE5" w14:paraId="197AB536" w14:textId="77777777">
        <w:tc>
          <w:tcPr>
            <w:tcW w:w="6767" w:type="dxa"/>
            <w:gridSpan w:val="7"/>
            <w:tcBorders>
              <w:top w:val="single" w:sz="4" w:space="0" w:color="000000"/>
              <w:left w:val="single" w:sz="4" w:space="0" w:color="000000"/>
              <w:bottom w:val="single" w:sz="4" w:space="0" w:color="000000"/>
              <w:right w:val="single" w:sz="4" w:space="0" w:color="000000"/>
            </w:tcBorders>
            <w:tcMar>
              <w:top w:w="0" w:type="dxa"/>
              <w:left w:w="113" w:type="dxa"/>
              <w:bottom w:w="0" w:type="dxa"/>
              <w:right w:w="108" w:type="dxa"/>
            </w:tcMar>
          </w:tcPr>
          <w:p w14:paraId="41AE2665" w14:textId="77777777" w:rsidR="0067258C" w:rsidRPr="00827FE5" w:rsidRDefault="00080EA6">
            <w:pPr>
              <w:widowControl w:val="0"/>
              <w:pBdr>
                <w:top w:val="nil"/>
                <w:left w:val="nil"/>
                <w:bottom w:val="nil"/>
                <w:right w:val="nil"/>
                <w:between w:val="nil"/>
              </w:pBdr>
              <w:rPr>
                <w:color w:val="000000"/>
              </w:rPr>
            </w:pPr>
            <w:r w:rsidRPr="00827FE5">
              <w:rPr>
                <w:color w:val="000000"/>
              </w:rPr>
              <w:t>Gradivo je bilo predhodno objavljeno na spletni strani predlagatelja:</w:t>
            </w:r>
          </w:p>
        </w:tc>
        <w:tc>
          <w:tcPr>
            <w:tcW w:w="2433" w:type="dxa"/>
            <w:gridSpan w:val="2"/>
            <w:tcBorders>
              <w:top w:val="single" w:sz="4" w:space="0" w:color="000000"/>
              <w:left w:val="single" w:sz="4" w:space="0" w:color="000000"/>
              <w:bottom w:val="single" w:sz="4" w:space="0" w:color="000000"/>
              <w:right w:val="single" w:sz="4" w:space="0" w:color="000000"/>
            </w:tcBorders>
            <w:tcMar>
              <w:top w:w="0" w:type="dxa"/>
              <w:left w:w="113" w:type="dxa"/>
              <w:bottom w:w="0" w:type="dxa"/>
              <w:right w:w="108" w:type="dxa"/>
            </w:tcMar>
          </w:tcPr>
          <w:p w14:paraId="5103CA74" w14:textId="6E24F156" w:rsidR="0067258C" w:rsidRPr="00827FE5" w:rsidRDefault="0067258C">
            <w:pPr>
              <w:widowControl w:val="0"/>
              <w:pBdr>
                <w:top w:val="nil"/>
                <w:left w:val="nil"/>
                <w:bottom w:val="nil"/>
                <w:right w:val="nil"/>
                <w:between w:val="nil"/>
              </w:pBdr>
              <w:rPr>
                <w:color w:val="000000"/>
              </w:rPr>
            </w:pPr>
          </w:p>
        </w:tc>
      </w:tr>
      <w:tr w:rsidR="0067258C" w:rsidRPr="00827FE5" w14:paraId="2C46200E" w14:textId="77777777">
        <w:tc>
          <w:tcPr>
            <w:tcW w:w="9200" w:type="dxa"/>
            <w:gridSpan w:val="9"/>
            <w:tcBorders>
              <w:top w:val="single" w:sz="4" w:space="0" w:color="000000"/>
              <w:left w:val="single" w:sz="4" w:space="0" w:color="000000"/>
              <w:bottom w:val="single" w:sz="4" w:space="0" w:color="000000"/>
              <w:right w:val="single" w:sz="4" w:space="0" w:color="000000"/>
            </w:tcBorders>
            <w:tcMar>
              <w:top w:w="0" w:type="dxa"/>
              <w:left w:w="113" w:type="dxa"/>
              <w:bottom w:w="0" w:type="dxa"/>
              <w:right w:w="108" w:type="dxa"/>
            </w:tcMar>
          </w:tcPr>
          <w:p w14:paraId="13868FC4" w14:textId="77777777" w:rsidR="0067258C" w:rsidRPr="00827FE5" w:rsidRDefault="00080EA6">
            <w:pPr>
              <w:widowControl w:val="0"/>
              <w:pBdr>
                <w:top w:val="nil"/>
                <w:left w:val="nil"/>
                <w:bottom w:val="nil"/>
                <w:right w:val="nil"/>
                <w:between w:val="nil"/>
              </w:pBdr>
              <w:rPr>
                <w:color w:val="000000"/>
              </w:rPr>
            </w:pPr>
            <w:r w:rsidRPr="00827FE5">
              <w:rPr>
                <w:color w:val="000000"/>
              </w:rPr>
              <w:t>(Če je odgovor NE, navedite, zakaj ni bilo objavljeno.)</w:t>
            </w:r>
          </w:p>
        </w:tc>
      </w:tr>
      <w:tr w:rsidR="0067258C" w:rsidRPr="00827FE5" w14:paraId="5B8A7071" w14:textId="77777777">
        <w:tc>
          <w:tcPr>
            <w:tcW w:w="9200" w:type="dxa"/>
            <w:gridSpan w:val="9"/>
            <w:tcBorders>
              <w:top w:val="single" w:sz="4" w:space="0" w:color="000000"/>
              <w:left w:val="single" w:sz="4" w:space="0" w:color="000000"/>
              <w:bottom w:val="single" w:sz="4" w:space="0" w:color="000000"/>
              <w:right w:val="single" w:sz="4" w:space="0" w:color="000000"/>
            </w:tcBorders>
            <w:tcMar>
              <w:top w:w="0" w:type="dxa"/>
              <w:left w:w="113" w:type="dxa"/>
              <w:bottom w:w="0" w:type="dxa"/>
              <w:right w:w="108" w:type="dxa"/>
            </w:tcMar>
          </w:tcPr>
          <w:p w14:paraId="1948885D" w14:textId="75B027BC" w:rsidR="0067258C" w:rsidRPr="00827FE5" w:rsidRDefault="00080EA6">
            <w:pPr>
              <w:widowControl w:val="0"/>
              <w:pBdr>
                <w:top w:val="nil"/>
                <w:left w:val="nil"/>
                <w:bottom w:val="nil"/>
                <w:right w:val="nil"/>
                <w:between w:val="nil"/>
              </w:pBdr>
              <w:rPr>
                <w:color w:val="000000"/>
              </w:rPr>
            </w:pPr>
            <w:r w:rsidRPr="00827FE5">
              <w:rPr>
                <w:color w:val="000000"/>
              </w:rPr>
              <w:t xml:space="preserve">Datum objave: </w:t>
            </w:r>
          </w:p>
          <w:p w14:paraId="0EA41202" w14:textId="77777777" w:rsidR="0067258C" w:rsidRPr="00827FE5" w:rsidRDefault="0067258C">
            <w:pPr>
              <w:widowControl w:val="0"/>
              <w:pBdr>
                <w:top w:val="nil"/>
                <w:left w:val="nil"/>
                <w:bottom w:val="nil"/>
                <w:right w:val="nil"/>
                <w:between w:val="nil"/>
              </w:pBdr>
              <w:rPr>
                <w:color w:val="000000"/>
              </w:rPr>
            </w:pPr>
          </w:p>
          <w:p w14:paraId="47538F5F" w14:textId="77777777" w:rsidR="0067258C" w:rsidRPr="00827FE5" w:rsidRDefault="00080EA6">
            <w:pPr>
              <w:widowControl w:val="0"/>
              <w:pBdr>
                <w:top w:val="nil"/>
                <w:left w:val="nil"/>
                <w:bottom w:val="nil"/>
                <w:right w:val="nil"/>
                <w:between w:val="nil"/>
              </w:pBdr>
              <w:rPr>
                <w:color w:val="000000"/>
              </w:rPr>
            </w:pPr>
            <w:r w:rsidRPr="00827FE5">
              <w:rPr>
                <w:color w:val="000000"/>
              </w:rPr>
              <w:t>V razpravo so bili vključeni:</w:t>
            </w:r>
          </w:p>
          <w:p w14:paraId="6BB015A3" w14:textId="77777777" w:rsidR="0067258C" w:rsidRPr="00827FE5" w:rsidRDefault="00080EA6" w:rsidP="00827FE5">
            <w:pPr>
              <w:pStyle w:val="Odstavekseznama"/>
              <w:widowControl w:val="0"/>
              <w:numPr>
                <w:ilvl w:val="0"/>
                <w:numId w:val="29"/>
              </w:numPr>
              <w:pBdr>
                <w:top w:val="nil"/>
                <w:left w:val="nil"/>
                <w:bottom w:val="nil"/>
                <w:right w:val="nil"/>
                <w:between w:val="nil"/>
              </w:pBdr>
              <w:rPr>
                <w:color w:val="000000"/>
              </w:rPr>
            </w:pPr>
            <w:r w:rsidRPr="00827FE5">
              <w:rPr>
                <w:color w:val="000000"/>
              </w:rPr>
              <w:t>nevladne organizacije,</w:t>
            </w:r>
          </w:p>
          <w:p w14:paraId="5D3AFE28" w14:textId="77777777" w:rsidR="0067258C" w:rsidRPr="00827FE5" w:rsidRDefault="00080EA6" w:rsidP="00827FE5">
            <w:pPr>
              <w:pStyle w:val="Odstavekseznama"/>
              <w:widowControl w:val="0"/>
              <w:numPr>
                <w:ilvl w:val="0"/>
                <w:numId w:val="29"/>
              </w:numPr>
              <w:pBdr>
                <w:top w:val="nil"/>
                <w:left w:val="nil"/>
                <w:bottom w:val="nil"/>
                <w:right w:val="nil"/>
                <w:between w:val="nil"/>
              </w:pBdr>
              <w:rPr>
                <w:color w:val="000000"/>
              </w:rPr>
            </w:pPr>
            <w:r w:rsidRPr="00827FE5">
              <w:rPr>
                <w:color w:val="000000"/>
              </w:rPr>
              <w:t>predstavniki zainteresirane javnosti,</w:t>
            </w:r>
          </w:p>
          <w:p w14:paraId="3B352CC2" w14:textId="77777777" w:rsidR="0067258C" w:rsidRPr="00827FE5" w:rsidRDefault="00080EA6" w:rsidP="00827FE5">
            <w:pPr>
              <w:pStyle w:val="Odstavekseznama"/>
              <w:widowControl w:val="0"/>
              <w:numPr>
                <w:ilvl w:val="0"/>
                <w:numId w:val="29"/>
              </w:numPr>
              <w:pBdr>
                <w:top w:val="nil"/>
                <w:left w:val="nil"/>
                <w:bottom w:val="nil"/>
                <w:right w:val="nil"/>
                <w:between w:val="nil"/>
              </w:pBdr>
              <w:rPr>
                <w:color w:val="000000"/>
              </w:rPr>
            </w:pPr>
            <w:r w:rsidRPr="00827FE5">
              <w:rPr>
                <w:color w:val="000000"/>
              </w:rPr>
              <w:t>predstavniki strokovne javnosti,</w:t>
            </w:r>
          </w:p>
          <w:p w14:paraId="0202DB5B" w14:textId="77777777" w:rsidR="0067258C" w:rsidRPr="00827FE5" w:rsidRDefault="00080EA6">
            <w:pPr>
              <w:widowControl w:val="0"/>
              <w:pBdr>
                <w:top w:val="nil"/>
                <w:left w:val="nil"/>
                <w:bottom w:val="nil"/>
                <w:right w:val="nil"/>
                <w:between w:val="nil"/>
              </w:pBdr>
              <w:rPr>
                <w:color w:val="000000"/>
              </w:rPr>
            </w:pPr>
            <w:r w:rsidRPr="00827FE5">
              <w:rPr>
                <w:color w:val="000000"/>
              </w:rPr>
              <w:t>Mnenja, predlogi in pripombe z navedbo predlagateljev (imen in priimkov fizičnih oseb, ki niso poslovni subjekti, ne navajajte):</w:t>
            </w:r>
          </w:p>
          <w:p w14:paraId="42A5F379" w14:textId="77777777" w:rsidR="0067258C" w:rsidRPr="00827FE5" w:rsidRDefault="0067258C">
            <w:pPr>
              <w:widowControl w:val="0"/>
              <w:pBdr>
                <w:top w:val="nil"/>
                <w:left w:val="nil"/>
                <w:bottom w:val="nil"/>
                <w:right w:val="nil"/>
                <w:between w:val="nil"/>
              </w:pBdr>
              <w:rPr>
                <w:color w:val="000000"/>
              </w:rPr>
            </w:pPr>
          </w:p>
          <w:p w14:paraId="737A3263" w14:textId="77777777" w:rsidR="0067258C" w:rsidRPr="00827FE5" w:rsidRDefault="0067258C">
            <w:pPr>
              <w:widowControl w:val="0"/>
              <w:pBdr>
                <w:top w:val="nil"/>
                <w:left w:val="nil"/>
                <w:bottom w:val="nil"/>
                <w:right w:val="nil"/>
                <w:between w:val="nil"/>
              </w:pBdr>
              <w:rPr>
                <w:color w:val="000000"/>
              </w:rPr>
            </w:pPr>
          </w:p>
          <w:p w14:paraId="31EBF11C" w14:textId="77777777" w:rsidR="0067258C" w:rsidRPr="00827FE5" w:rsidRDefault="00080EA6">
            <w:pPr>
              <w:widowControl w:val="0"/>
              <w:pBdr>
                <w:top w:val="nil"/>
                <w:left w:val="nil"/>
                <w:bottom w:val="nil"/>
                <w:right w:val="nil"/>
                <w:between w:val="nil"/>
              </w:pBdr>
              <w:rPr>
                <w:color w:val="000000"/>
              </w:rPr>
            </w:pPr>
            <w:r w:rsidRPr="00827FE5">
              <w:rPr>
                <w:color w:val="000000"/>
              </w:rPr>
              <w:t>Upoštevani so bili:</w:t>
            </w:r>
          </w:p>
          <w:p w14:paraId="438D7D70" w14:textId="77777777" w:rsidR="0067258C" w:rsidRPr="00827FE5" w:rsidRDefault="00080EA6" w:rsidP="00827FE5">
            <w:pPr>
              <w:pStyle w:val="Odstavekseznama"/>
              <w:widowControl w:val="0"/>
              <w:numPr>
                <w:ilvl w:val="0"/>
                <w:numId w:val="33"/>
              </w:numPr>
              <w:pBdr>
                <w:top w:val="nil"/>
                <w:left w:val="nil"/>
                <w:bottom w:val="nil"/>
                <w:right w:val="nil"/>
                <w:between w:val="nil"/>
              </w:pBdr>
              <w:rPr>
                <w:color w:val="000000"/>
              </w:rPr>
            </w:pPr>
            <w:r w:rsidRPr="00827FE5">
              <w:rPr>
                <w:color w:val="000000"/>
              </w:rPr>
              <w:t>v celoti,</w:t>
            </w:r>
          </w:p>
          <w:p w14:paraId="2612095B" w14:textId="77777777" w:rsidR="0067258C" w:rsidRPr="00827FE5" w:rsidRDefault="00080EA6" w:rsidP="00827FE5">
            <w:pPr>
              <w:pStyle w:val="Odstavekseznama"/>
              <w:widowControl w:val="0"/>
              <w:numPr>
                <w:ilvl w:val="0"/>
                <w:numId w:val="33"/>
              </w:numPr>
              <w:pBdr>
                <w:top w:val="nil"/>
                <w:left w:val="nil"/>
                <w:bottom w:val="nil"/>
                <w:right w:val="nil"/>
                <w:between w:val="nil"/>
              </w:pBdr>
              <w:rPr>
                <w:color w:val="000000"/>
              </w:rPr>
            </w:pPr>
            <w:r w:rsidRPr="00827FE5">
              <w:rPr>
                <w:color w:val="000000"/>
              </w:rPr>
              <w:t>večinoma,</w:t>
            </w:r>
          </w:p>
          <w:p w14:paraId="1CFDAF78" w14:textId="77777777" w:rsidR="0067258C" w:rsidRPr="00827FE5" w:rsidRDefault="00080EA6" w:rsidP="00827FE5">
            <w:pPr>
              <w:pStyle w:val="Odstavekseznama"/>
              <w:widowControl w:val="0"/>
              <w:numPr>
                <w:ilvl w:val="0"/>
                <w:numId w:val="33"/>
              </w:numPr>
              <w:pBdr>
                <w:top w:val="nil"/>
                <w:left w:val="nil"/>
                <w:bottom w:val="nil"/>
                <w:right w:val="nil"/>
                <w:between w:val="nil"/>
              </w:pBdr>
              <w:rPr>
                <w:bCs/>
                <w:color w:val="000000"/>
              </w:rPr>
            </w:pPr>
            <w:r w:rsidRPr="00827FE5">
              <w:rPr>
                <w:bCs/>
                <w:color w:val="000000"/>
              </w:rPr>
              <w:t>delno,</w:t>
            </w:r>
          </w:p>
          <w:p w14:paraId="4B41460A" w14:textId="77777777" w:rsidR="0067258C" w:rsidRPr="00827FE5" w:rsidRDefault="00080EA6" w:rsidP="00827FE5">
            <w:pPr>
              <w:pStyle w:val="Odstavekseznama"/>
              <w:widowControl w:val="0"/>
              <w:numPr>
                <w:ilvl w:val="0"/>
                <w:numId w:val="33"/>
              </w:numPr>
              <w:pBdr>
                <w:top w:val="nil"/>
                <w:left w:val="nil"/>
                <w:bottom w:val="nil"/>
                <w:right w:val="nil"/>
                <w:between w:val="nil"/>
              </w:pBdr>
              <w:rPr>
                <w:color w:val="000000"/>
              </w:rPr>
            </w:pPr>
            <w:r w:rsidRPr="00827FE5">
              <w:rPr>
                <w:color w:val="000000"/>
              </w:rPr>
              <w:t>niso bili upoštevani.</w:t>
            </w:r>
          </w:p>
          <w:p w14:paraId="2228D75C" w14:textId="77777777" w:rsidR="0067258C" w:rsidRPr="00827FE5" w:rsidRDefault="0067258C">
            <w:pPr>
              <w:widowControl w:val="0"/>
              <w:pBdr>
                <w:top w:val="nil"/>
                <w:left w:val="nil"/>
                <w:bottom w:val="nil"/>
                <w:right w:val="nil"/>
                <w:between w:val="nil"/>
              </w:pBdr>
              <w:rPr>
                <w:color w:val="000000"/>
              </w:rPr>
            </w:pPr>
          </w:p>
          <w:p w14:paraId="13DAA337" w14:textId="7A16DD8A" w:rsidR="0067258C" w:rsidRDefault="00080EA6">
            <w:pPr>
              <w:widowControl w:val="0"/>
              <w:pBdr>
                <w:top w:val="nil"/>
                <w:left w:val="nil"/>
                <w:bottom w:val="nil"/>
                <w:right w:val="nil"/>
                <w:between w:val="nil"/>
              </w:pBdr>
              <w:rPr>
                <w:color w:val="000000"/>
              </w:rPr>
            </w:pPr>
            <w:r w:rsidRPr="00827FE5">
              <w:rPr>
                <w:color w:val="000000"/>
              </w:rPr>
              <w:t>Bistvena mnenja, predlogi in pripombe, ki niso bili upoštevani, ter razlogi za neupoštevanje:</w:t>
            </w:r>
          </w:p>
          <w:p w14:paraId="5A3DEA4C" w14:textId="77777777" w:rsidR="00827FE5" w:rsidRPr="00827FE5" w:rsidRDefault="00827FE5">
            <w:pPr>
              <w:widowControl w:val="0"/>
              <w:pBdr>
                <w:top w:val="nil"/>
                <w:left w:val="nil"/>
                <w:bottom w:val="nil"/>
                <w:right w:val="nil"/>
                <w:between w:val="nil"/>
              </w:pBdr>
              <w:rPr>
                <w:color w:val="000000"/>
              </w:rPr>
            </w:pPr>
          </w:p>
          <w:p w14:paraId="45B430B3" w14:textId="34E1284C" w:rsidR="0067258C" w:rsidRPr="00827FE5" w:rsidRDefault="00080EA6">
            <w:pPr>
              <w:widowControl w:val="0"/>
              <w:pBdr>
                <w:top w:val="nil"/>
                <w:left w:val="nil"/>
                <w:bottom w:val="nil"/>
                <w:right w:val="nil"/>
                <w:between w:val="nil"/>
              </w:pBdr>
              <w:rPr>
                <w:color w:val="000000"/>
              </w:rPr>
            </w:pPr>
            <w:r w:rsidRPr="00827FE5">
              <w:rPr>
                <w:color w:val="000000"/>
              </w:rPr>
              <w:t xml:space="preserve">V noveli zakona niso bili upoštevani predlogi, katerih vsebina med različnimi deležniki še ni usklajena in ni povezana z odločbama Ustavnega sodišča št. U-I-294/12 z dne 10. 6. 2015 (Uradni list RS, št. 46/15 z dne 26. 6. 2015) </w:t>
            </w:r>
            <w:r w:rsidR="00A128A9" w:rsidRPr="00827FE5">
              <w:rPr>
                <w:color w:val="000000"/>
              </w:rPr>
              <w:t>in</w:t>
            </w:r>
            <w:r w:rsidRPr="00827FE5">
              <w:rPr>
                <w:color w:val="000000"/>
              </w:rPr>
              <w:t xml:space="preserve"> št. U-I-477/18-19, UP-93/18-37 z dne 23. 5. 2019</w:t>
            </w:r>
            <w:r w:rsidR="001012E1" w:rsidRPr="00827FE5">
              <w:rPr>
                <w:color w:val="000000"/>
              </w:rPr>
              <w:t xml:space="preserve"> (Uradni list RS, št. 44/2019 z dne 5. 7. 2019).</w:t>
            </w:r>
          </w:p>
          <w:p w14:paraId="2CBD13F4" w14:textId="77777777" w:rsidR="0067258C" w:rsidRPr="00827FE5" w:rsidRDefault="0067258C">
            <w:pPr>
              <w:widowControl w:val="0"/>
              <w:pBdr>
                <w:top w:val="nil"/>
                <w:left w:val="nil"/>
                <w:bottom w:val="nil"/>
                <w:right w:val="nil"/>
                <w:between w:val="nil"/>
              </w:pBdr>
              <w:rPr>
                <w:color w:val="000000"/>
              </w:rPr>
            </w:pPr>
          </w:p>
          <w:p w14:paraId="6CB331B5" w14:textId="77777777" w:rsidR="0067258C" w:rsidRPr="00827FE5" w:rsidRDefault="00080EA6">
            <w:pPr>
              <w:widowControl w:val="0"/>
              <w:pBdr>
                <w:top w:val="nil"/>
                <w:left w:val="nil"/>
                <w:bottom w:val="nil"/>
                <w:right w:val="nil"/>
                <w:between w:val="nil"/>
              </w:pBdr>
              <w:rPr>
                <w:color w:val="000000"/>
              </w:rPr>
            </w:pPr>
            <w:r w:rsidRPr="00827FE5">
              <w:rPr>
                <w:color w:val="000000"/>
              </w:rPr>
              <w:t>Poročilo je bilo dano ……………..</w:t>
            </w:r>
          </w:p>
          <w:p w14:paraId="3186E431" w14:textId="77777777" w:rsidR="0067258C" w:rsidRPr="00827FE5" w:rsidRDefault="0067258C">
            <w:pPr>
              <w:widowControl w:val="0"/>
              <w:pBdr>
                <w:top w:val="nil"/>
                <w:left w:val="nil"/>
                <w:bottom w:val="nil"/>
                <w:right w:val="nil"/>
                <w:between w:val="nil"/>
              </w:pBdr>
              <w:rPr>
                <w:color w:val="000000"/>
              </w:rPr>
            </w:pPr>
          </w:p>
          <w:p w14:paraId="1EECF3F6" w14:textId="77777777" w:rsidR="0067258C" w:rsidRPr="00827FE5" w:rsidRDefault="00080EA6">
            <w:pPr>
              <w:widowControl w:val="0"/>
              <w:pBdr>
                <w:top w:val="nil"/>
                <w:left w:val="nil"/>
                <w:bottom w:val="nil"/>
                <w:right w:val="nil"/>
                <w:between w:val="nil"/>
              </w:pBdr>
              <w:rPr>
                <w:color w:val="000000"/>
              </w:rPr>
            </w:pPr>
            <w:r w:rsidRPr="00827FE5">
              <w:rPr>
                <w:color w:val="000000"/>
              </w:rPr>
              <w:t>Javnost je bila vključena v pripravo gradiva v skladu z Zakonom o …, kar je navedeno v predlogu predpisa.)</w:t>
            </w:r>
          </w:p>
          <w:p w14:paraId="0357D4C6" w14:textId="77777777" w:rsidR="0067258C" w:rsidRPr="00827FE5" w:rsidRDefault="0067258C">
            <w:pPr>
              <w:widowControl w:val="0"/>
              <w:pBdr>
                <w:top w:val="nil"/>
                <w:left w:val="nil"/>
                <w:bottom w:val="nil"/>
                <w:right w:val="nil"/>
                <w:between w:val="nil"/>
              </w:pBdr>
              <w:rPr>
                <w:color w:val="000000"/>
              </w:rPr>
            </w:pPr>
          </w:p>
        </w:tc>
      </w:tr>
      <w:tr w:rsidR="0067258C" w:rsidRPr="00827FE5" w14:paraId="4A20EFEA" w14:textId="77777777">
        <w:tc>
          <w:tcPr>
            <w:tcW w:w="6767" w:type="dxa"/>
            <w:gridSpan w:val="7"/>
            <w:tcBorders>
              <w:top w:val="single" w:sz="4" w:space="0" w:color="000000"/>
              <w:left w:val="single" w:sz="4" w:space="0" w:color="000000"/>
              <w:bottom w:val="single" w:sz="4" w:space="0" w:color="000000"/>
              <w:right w:val="single" w:sz="4" w:space="0" w:color="000000"/>
            </w:tcBorders>
            <w:tcMar>
              <w:top w:w="0" w:type="dxa"/>
              <w:left w:w="113" w:type="dxa"/>
              <w:bottom w:w="0" w:type="dxa"/>
              <w:right w:w="108" w:type="dxa"/>
            </w:tcMar>
            <w:vAlign w:val="center"/>
          </w:tcPr>
          <w:p w14:paraId="690887F3" w14:textId="77777777" w:rsidR="0067258C" w:rsidRPr="00827FE5" w:rsidRDefault="00080EA6">
            <w:pPr>
              <w:widowControl w:val="0"/>
              <w:pBdr>
                <w:top w:val="nil"/>
                <w:left w:val="nil"/>
                <w:bottom w:val="nil"/>
                <w:right w:val="nil"/>
                <w:between w:val="nil"/>
              </w:pBdr>
              <w:rPr>
                <w:color w:val="000000"/>
              </w:rPr>
            </w:pPr>
            <w:r w:rsidRPr="00827FE5">
              <w:rPr>
                <w:color w:val="000000"/>
              </w:rPr>
              <w:lastRenderedPageBreak/>
              <w:t>10. Pri pripravi gradiva so bile upoštevane zahteve iz Resolucije o normativni dejavnosti:</w:t>
            </w:r>
          </w:p>
        </w:tc>
        <w:tc>
          <w:tcPr>
            <w:tcW w:w="2433" w:type="dxa"/>
            <w:gridSpan w:val="2"/>
            <w:tcBorders>
              <w:top w:val="single" w:sz="4" w:space="0" w:color="000000"/>
              <w:left w:val="single" w:sz="4" w:space="0" w:color="000000"/>
              <w:bottom w:val="single" w:sz="4" w:space="0" w:color="000000"/>
              <w:right w:val="single" w:sz="4" w:space="0" w:color="000000"/>
            </w:tcBorders>
            <w:tcMar>
              <w:top w:w="0" w:type="dxa"/>
              <w:left w:w="113" w:type="dxa"/>
              <w:bottom w:w="0" w:type="dxa"/>
              <w:right w:w="108" w:type="dxa"/>
            </w:tcMar>
            <w:vAlign w:val="center"/>
          </w:tcPr>
          <w:p w14:paraId="07545A82" w14:textId="77777777" w:rsidR="0067258C" w:rsidRPr="00827FE5" w:rsidRDefault="00080EA6">
            <w:pPr>
              <w:widowControl w:val="0"/>
              <w:pBdr>
                <w:top w:val="nil"/>
                <w:left w:val="nil"/>
                <w:bottom w:val="nil"/>
                <w:right w:val="nil"/>
                <w:between w:val="nil"/>
              </w:pBdr>
              <w:rPr>
                <w:color w:val="000000"/>
              </w:rPr>
            </w:pPr>
            <w:r w:rsidRPr="00827FE5">
              <w:rPr>
                <w:color w:val="000000"/>
              </w:rPr>
              <w:t>DA</w:t>
            </w:r>
          </w:p>
        </w:tc>
      </w:tr>
      <w:tr w:rsidR="0067258C" w:rsidRPr="00827FE5" w14:paraId="3A3DD847" w14:textId="77777777">
        <w:tc>
          <w:tcPr>
            <w:tcW w:w="6767" w:type="dxa"/>
            <w:gridSpan w:val="7"/>
            <w:tcBorders>
              <w:top w:val="single" w:sz="4" w:space="0" w:color="000000"/>
              <w:left w:val="single" w:sz="4" w:space="0" w:color="000000"/>
              <w:bottom w:val="single" w:sz="4" w:space="0" w:color="000000"/>
              <w:right w:val="single" w:sz="4" w:space="0" w:color="000000"/>
            </w:tcBorders>
            <w:tcMar>
              <w:top w:w="0" w:type="dxa"/>
              <w:left w:w="113" w:type="dxa"/>
              <w:bottom w:w="0" w:type="dxa"/>
              <w:right w:w="108" w:type="dxa"/>
            </w:tcMar>
            <w:vAlign w:val="center"/>
          </w:tcPr>
          <w:p w14:paraId="6CA0B0CF" w14:textId="77777777" w:rsidR="0067258C" w:rsidRPr="00827FE5" w:rsidRDefault="00080EA6">
            <w:pPr>
              <w:widowControl w:val="0"/>
              <w:pBdr>
                <w:top w:val="nil"/>
                <w:left w:val="nil"/>
                <w:bottom w:val="nil"/>
                <w:right w:val="nil"/>
                <w:between w:val="nil"/>
              </w:pBdr>
              <w:rPr>
                <w:color w:val="000000"/>
              </w:rPr>
            </w:pPr>
            <w:r w:rsidRPr="00827FE5">
              <w:rPr>
                <w:color w:val="000000"/>
              </w:rPr>
              <w:t>11. Gradivo je uvrščeno v delovni program vlade:</w:t>
            </w:r>
          </w:p>
        </w:tc>
        <w:tc>
          <w:tcPr>
            <w:tcW w:w="2433" w:type="dxa"/>
            <w:gridSpan w:val="2"/>
            <w:tcBorders>
              <w:top w:val="single" w:sz="4" w:space="0" w:color="000000"/>
              <w:left w:val="single" w:sz="4" w:space="0" w:color="000000"/>
              <w:bottom w:val="single" w:sz="4" w:space="0" w:color="000000"/>
              <w:right w:val="single" w:sz="4" w:space="0" w:color="000000"/>
            </w:tcBorders>
            <w:tcMar>
              <w:top w:w="0" w:type="dxa"/>
              <w:left w:w="113" w:type="dxa"/>
              <w:bottom w:w="0" w:type="dxa"/>
              <w:right w:w="108" w:type="dxa"/>
            </w:tcMar>
            <w:vAlign w:val="center"/>
          </w:tcPr>
          <w:p w14:paraId="6BABD601" w14:textId="77777777" w:rsidR="0067258C" w:rsidRPr="00827FE5" w:rsidRDefault="00080EA6">
            <w:pPr>
              <w:widowControl w:val="0"/>
              <w:pBdr>
                <w:top w:val="nil"/>
                <w:left w:val="nil"/>
                <w:bottom w:val="nil"/>
                <w:right w:val="nil"/>
                <w:between w:val="nil"/>
              </w:pBdr>
              <w:rPr>
                <w:color w:val="000000"/>
              </w:rPr>
            </w:pPr>
            <w:r w:rsidRPr="00827FE5">
              <w:rPr>
                <w:color w:val="000000"/>
              </w:rPr>
              <w:t>NE</w:t>
            </w:r>
          </w:p>
        </w:tc>
      </w:tr>
      <w:tr w:rsidR="0067258C" w:rsidRPr="00827FE5" w14:paraId="54DA0338" w14:textId="77777777">
        <w:tc>
          <w:tcPr>
            <w:tcW w:w="9200" w:type="dxa"/>
            <w:gridSpan w:val="9"/>
            <w:tcBorders>
              <w:top w:val="single" w:sz="4" w:space="0" w:color="000000"/>
              <w:left w:val="single" w:sz="4" w:space="0" w:color="000000"/>
              <w:bottom w:val="single" w:sz="4" w:space="0" w:color="000000"/>
              <w:right w:val="single" w:sz="4" w:space="0" w:color="000000"/>
            </w:tcBorders>
            <w:tcMar>
              <w:top w:w="0" w:type="dxa"/>
              <w:left w:w="113" w:type="dxa"/>
              <w:bottom w:w="0" w:type="dxa"/>
              <w:right w:w="108" w:type="dxa"/>
            </w:tcMar>
          </w:tcPr>
          <w:p w14:paraId="719EF5A1" w14:textId="69ACDA62" w:rsidR="0067258C" w:rsidRPr="00827FE5" w:rsidRDefault="00080EA6" w:rsidP="00AC7985">
            <w:pPr>
              <w:widowControl w:val="0"/>
              <w:pBdr>
                <w:top w:val="nil"/>
                <w:left w:val="nil"/>
                <w:bottom w:val="nil"/>
                <w:right w:val="nil"/>
                <w:between w:val="nil"/>
              </w:pBdr>
              <w:ind w:left="4548"/>
              <w:jc w:val="left"/>
              <w:rPr>
                <w:color w:val="000000"/>
              </w:rPr>
            </w:pPr>
            <w:r w:rsidRPr="00827FE5">
              <w:rPr>
                <w:color w:val="000000"/>
              </w:rPr>
              <w:t xml:space="preserve">                                                                                           </w:t>
            </w:r>
            <w:r w:rsidR="00C0735F" w:rsidRPr="00827FE5">
              <w:rPr>
                <w:b/>
                <w:color w:val="000000"/>
              </w:rPr>
              <w:t xml:space="preserve">Danijel Bešič </w:t>
            </w:r>
            <w:proofErr w:type="spellStart"/>
            <w:r w:rsidR="00C0735F" w:rsidRPr="00827FE5">
              <w:rPr>
                <w:b/>
                <w:color w:val="000000"/>
              </w:rPr>
              <w:t>Loredan</w:t>
            </w:r>
            <w:proofErr w:type="spellEnd"/>
          </w:p>
          <w:p w14:paraId="7A421985" w14:textId="704A8255" w:rsidR="0067258C" w:rsidRPr="00827FE5" w:rsidRDefault="003A3422" w:rsidP="00AC7985">
            <w:pPr>
              <w:widowControl w:val="0"/>
              <w:pBdr>
                <w:top w:val="nil"/>
                <w:left w:val="nil"/>
                <w:bottom w:val="nil"/>
                <w:right w:val="nil"/>
                <w:between w:val="nil"/>
              </w:pBdr>
              <w:ind w:left="4548"/>
              <w:jc w:val="left"/>
              <w:rPr>
                <w:color w:val="000000"/>
              </w:rPr>
            </w:pPr>
            <w:r w:rsidRPr="00827FE5">
              <w:rPr>
                <w:b/>
                <w:color w:val="000000"/>
              </w:rPr>
              <w:t>minister za zdravje</w:t>
            </w:r>
          </w:p>
        </w:tc>
      </w:tr>
    </w:tbl>
    <w:p w14:paraId="4ABA5795" w14:textId="77777777" w:rsidR="0067258C" w:rsidRPr="00827FE5" w:rsidRDefault="0067258C">
      <w:pPr>
        <w:widowControl w:val="0"/>
        <w:pBdr>
          <w:top w:val="nil"/>
          <w:left w:val="nil"/>
          <w:bottom w:val="nil"/>
          <w:right w:val="nil"/>
          <w:between w:val="nil"/>
        </w:pBdr>
        <w:rPr>
          <w:color w:val="000000"/>
        </w:rPr>
      </w:pPr>
    </w:p>
    <w:p w14:paraId="69BEB99B" w14:textId="77777777" w:rsidR="0067258C" w:rsidRPr="00827FE5" w:rsidRDefault="0067258C">
      <w:pPr>
        <w:widowControl w:val="0"/>
        <w:pBdr>
          <w:top w:val="nil"/>
          <w:left w:val="nil"/>
          <w:bottom w:val="nil"/>
          <w:right w:val="nil"/>
          <w:between w:val="nil"/>
        </w:pBdr>
        <w:rPr>
          <w:color w:val="000000"/>
        </w:rPr>
      </w:pPr>
    </w:p>
    <w:p w14:paraId="54E35E47" w14:textId="77777777" w:rsidR="0067258C" w:rsidRPr="00827FE5" w:rsidRDefault="0067258C">
      <w:pPr>
        <w:widowControl w:val="0"/>
        <w:pBdr>
          <w:top w:val="nil"/>
          <w:left w:val="nil"/>
          <w:bottom w:val="nil"/>
          <w:right w:val="nil"/>
          <w:between w:val="nil"/>
        </w:pBdr>
        <w:rPr>
          <w:color w:val="000000"/>
        </w:rPr>
      </w:pPr>
    </w:p>
    <w:p w14:paraId="31A4A402" w14:textId="77777777" w:rsidR="0067258C" w:rsidRPr="00827FE5" w:rsidRDefault="0067258C">
      <w:pPr>
        <w:widowControl w:val="0"/>
        <w:pBdr>
          <w:top w:val="nil"/>
          <w:left w:val="nil"/>
          <w:bottom w:val="nil"/>
          <w:right w:val="nil"/>
          <w:between w:val="nil"/>
        </w:pBdr>
        <w:rPr>
          <w:b/>
          <w:color w:val="000000"/>
        </w:rPr>
      </w:pPr>
    </w:p>
    <w:p w14:paraId="331C1817" w14:textId="77777777" w:rsidR="001D279F" w:rsidRPr="00827FE5" w:rsidRDefault="001D279F">
      <w:r w:rsidRPr="00827FE5">
        <w:br w:type="page"/>
      </w:r>
    </w:p>
    <w:tbl>
      <w:tblPr>
        <w:tblW w:w="9214" w:type="dxa"/>
        <w:tblLayout w:type="fixed"/>
        <w:tblCellMar>
          <w:left w:w="10" w:type="dxa"/>
          <w:right w:w="10" w:type="dxa"/>
        </w:tblCellMar>
        <w:tblLook w:val="0400" w:firstRow="0" w:lastRow="0" w:firstColumn="0" w:lastColumn="0" w:noHBand="0" w:noVBand="1"/>
      </w:tblPr>
      <w:tblGrid>
        <w:gridCol w:w="9214"/>
      </w:tblGrid>
      <w:tr w:rsidR="0067258C" w:rsidRPr="00827FE5" w14:paraId="753E8EC6" w14:textId="77777777" w:rsidTr="002F21DA">
        <w:trPr>
          <w:trHeight w:val="519"/>
        </w:trPr>
        <w:tc>
          <w:tcPr>
            <w:tcW w:w="9214" w:type="dxa"/>
            <w:tcMar>
              <w:top w:w="0" w:type="dxa"/>
              <w:left w:w="108" w:type="dxa"/>
              <w:bottom w:w="0" w:type="dxa"/>
              <w:right w:w="108" w:type="dxa"/>
            </w:tcMar>
          </w:tcPr>
          <w:p w14:paraId="1434AEE1" w14:textId="7CB7D2BA" w:rsidR="0067258C" w:rsidRPr="00827FE5" w:rsidRDefault="00080EA6" w:rsidP="002F21DA">
            <w:pPr>
              <w:widowControl w:val="0"/>
              <w:pBdr>
                <w:top w:val="nil"/>
                <w:left w:val="nil"/>
                <w:bottom w:val="nil"/>
                <w:right w:val="nil"/>
                <w:between w:val="nil"/>
              </w:pBdr>
              <w:rPr>
                <w:color w:val="000000"/>
              </w:rPr>
            </w:pPr>
            <w:r w:rsidRPr="00827FE5">
              <w:rPr>
                <w:b/>
                <w:color w:val="000000"/>
              </w:rPr>
              <w:lastRenderedPageBreak/>
              <w:t>PREDLOG ZAKONA O SPREMEMBAH IN DOPOLNITVAH ZAKONA O DUŠEVNEM ZDRAVJU</w:t>
            </w:r>
            <w:r w:rsidRPr="00827FE5">
              <w:rPr>
                <w:b/>
                <w:color w:val="000000"/>
                <w:highlight w:val="yellow"/>
              </w:rPr>
              <w:t xml:space="preserve"> </w:t>
            </w:r>
          </w:p>
          <w:p w14:paraId="4425B286" w14:textId="77777777" w:rsidR="0067258C" w:rsidRPr="00827FE5" w:rsidRDefault="0067258C">
            <w:pPr>
              <w:widowControl w:val="0"/>
              <w:pBdr>
                <w:top w:val="nil"/>
                <w:left w:val="nil"/>
                <w:bottom w:val="nil"/>
                <w:right w:val="nil"/>
                <w:between w:val="nil"/>
              </w:pBdr>
              <w:ind w:firstLine="1021"/>
              <w:rPr>
                <w:b/>
                <w:color w:val="000000"/>
              </w:rPr>
            </w:pPr>
          </w:p>
        </w:tc>
      </w:tr>
      <w:tr w:rsidR="0067258C" w:rsidRPr="00827FE5" w14:paraId="7F0DB883" w14:textId="77777777" w:rsidTr="002F21DA">
        <w:tc>
          <w:tcPr>
            <w:tcW w:w="9214" w:type="dxa"/>
            <w:tcMar>
              <w:top w:w="0" w:type="dxa"/>
              <w:left w:w="108" w:type="dxa"/>
              <w:bottom w:w="0" w:type="dxa"/>
              <w:right w:w="108" w:type="dxa"/>
            </w:tcMar>
          </w:tcPr>
          <w:p w14:paraId="7BF848CC" w14:textId="77777777" w:rsidR="0067258C" w:rsidRPr="00827FE5" w:rsidRDefault="00080EA6">
            <w:pPr>
              <w:widowControl w:val="0"/>
              <w:pBdr>
                <w:top w:val="nil"/>
                <w:left w:val="nil"/>
                <w:bottom w:val="nil"/>
                <w:right w:val="nil"/>
                <w:between w:val="nil"/>
              </w:pBdr>
              <w:rPr>
                <w:color w:val="000000"/>
              </w:rPr>
            </w:pPr>
            <w:r w:rsidRPr="00827FE5">
              <w:rPr>
                <w:b/>
                <w:color w:val="000000"/>
              </w:rPr>
              <w:t>I. UVOD</w:t>
            </w:r>
          </w:p>
        </w:tc>
      </w:tr>
      <w:tr w:rsidR="0067258C" w:rsidRPr="00827FE5" w14:paraId="18C630A8" w14:textId="77777777" w:rsidTr="002F21DA">
        <w:tc>
          <w:tcPr>
            <w:tcW w:w="9214" w:type="dxa"/>
            <w:tcMar>
              <w:top w:w="0" w:type="dxa"/>
              <w:left w:w="108" w:type="dxa"/>
              <w:bottom w:w="0" w:type="dxa"/>
              <w:right w:w="108" w:type="dxa"/>
            </w:tcMar>
          </w:tcPr>
          <w:p w14:paraId="4C6C63EA" w14:textId="77777777" w:rsidR="0067258C" w:rsidRPr="00827FE5" w:rsidRDefault="0067258C">
            <w:pPr>
              <w:widowControl w:val="0"/>
              <w:pBdr>
                <w:top w:val="nil"/>
                <w:left w:val="nil"/>
                <w:bottom w:val="nil"/>
                <w:right w:val="nil"/>
                <w:between w:val="nil"/>
              </w:pBdr>
              <w:jc w:val="center"/>
              <w:rPr>
                <w:b/>
                <w:color w:val="000000"/>
              </w:rPr>
            </w:pPr>
          </w:p>
          <w:p w14:paraId="7541D841" w14:textId="28EA2805" w:rsidR="0067258C" w:rsidRPr="00827FE5" w:rsidRDefault="00080EA6">
            <w:pPr>
              <w:widowControl w:val="0"/>
              <w:pBdr>
                <w:top w:val="nil"/>
                <w:left w:val="nil"/>
                <w:bottom w:val="nil"/>
                <w:right w:val="nil"/>
                <w:between w:val="nil"/>
              </w:pBdr>
              <w:rPr>
                <w:color w:val="000000"/>
              </w:rPr>
            </w:pPr>
            <w:r w:rsidRPr="00827FE5">
              <w:rPr>
                <w:b/>
                <w:color w:val="000000"/>
              </w:rPr>
              <w:t>1. OCENA STANJA IN RAZLOGI ZA SPREJEM ZAKONA</w:t>
            </w:r>
          </w:p>
          <w:p w14:paraId="7A12240E" w14:textId="77777777" w:rsidR="0067258C" w:rsidRPr="00827FE5" w:rsidRDefault="0067258C">
            <w:pPr>
              <w:widowControl w:val="0"/>
              <w:pBdr>
                <w:top w:val="nil"/>
                <w:left w:val="nil"/>
                <w:bottom w:val="nil"/>
                <w:right w:val="nil"/>
                <w:between w:val="nil"/>
              </w:pBdr>
              <w:rPr>
                <w:b/>
                <w:color w:val="000000"/>
              </w:rPr>
            </w:pPr>
          </w:p>
          <w:p w14:paraId="48E4C808" w14:textId="2F04261C" w:rsidR="002678D1" w:rsidRPr="00827FE5" w:rsidRDefault="002678D1" w:rsidP="00F36A3E">
            <w:pPr>
              <w:autoSpaceDE w:val="0"/>
              <w:autoSpaceDN w:val="0"/>
              <w:adjustRightInd w:val="0"/>
              <w:rPr>
                <w:color w:val="000000"/>
              </w:rPr>
            </w:pPr>
            <w:r w:rsidRPr="00827FE5">
              <w:rPr>
                <w:color w:val="000000"/>
              </w:rPr>
              <w:t>Od sprejetja trenutno veljavnega zakona na področju duševnega zdravja je prišlo do pomembne prelomnice let</w:t>
            </w:r>
            <w:r w:rsidR="00A128A9" w:rsidRPr="00827FE5">
              <w:rPr>
                <w:color w:val="000000"/>
              </w:rPr>
              <w:t>a</w:t>
            </w:r>
            <w:r w:rsidRPr="00827FE5">
              <w:rPr>
                <w:color w:val="000000"/>
              </w:rPr>
              <w:t xml:space="preserve"> 2018, ko je bila sprejeta Resolucija o nacionalnem programu duševnega zdravja</w:t>
            </w:r>
            <w:r w:rsidR="00FE4D3A" w:rsidRPr="00827FE5">
              <w:rPr>
                <w:color w:val="000000"/>
              </w:rPr>
              <w:t xml:space="preserve"> </w:t>
            </w:r>
            <w:r w:rsidRPr="00827FE5">
              <w:rPr>
                <w:color w:val="000000"/>
              </w:rPr>
              <w:t>2018−2028</w:t>
            </w:r>
            <w:r w:rsidR="00A128A9" w:rsidRPr="00827FE5">
              <w:rPr>
                <w:color w:val="000000"/>
              </w:rPr>
              <w:t xml:space="preserve"> (</w:t>
            </w:r>
            <w:r w:rsidR="009405F8" w:rsidRPr="00827FE5">
              <w:rPr>
                <w:color w:val="000000"/>
              </w:rPr>
              <w:t xml:space="preserve">Uradni list RS, št. 24/18; </w:t>
            </w:r>
            <w:r w:rsidR="00A128A9" w:rsidRPr="00827FE5">
              <w:rPr>
                <w:color w:val="000000"/>
              </w:rPr>
              <w:t>v nadaljnjem besedilu: ReNPDZ18–28)</w:t>
            </w:r>
            <w:r w:rsidRPr="00827FE5">
              <w:rPr>
                <w:color w:val="000000"/>
              </w:rPr>
              <w:t>, ki je pomembno posegla na organizacijo obvladovanja duševnega zdravja v Sloveniji. Z njenim sprejetjem se je skrb za duševno zdravje umestila predvsem izven institucionalnega zdravstvenega varstva, ki so ga do sedaj predstavljale bolnišnice in socialno</w:t>
            </w:r>
            <w:r w:rsidR="00AC7985" w:rsidRPr="00827FE5">
              <w:rPr>
                <w:color w:val="000000"/>
              </w:rPr>
              <w:t xml:space="preserve"> </w:t>
            </w:r>
            <w:r w:rsidRPr="00827FE5">
              <w:rPr>
                <w:color w:val="000000"/>
              </w:rPr>
              <w:t>varstveni zavodi, bližje uporabnikom. V okviru zdravstvenih domov so se začeli organizirati centri za duševno zdravje odraslih in otrok, pospešeno so se začele razvijati skupnostne službe z multidisciplinarnimi timi. Vsa ta organizacija naj bi pomembno doprinesla k spremembam pri dostopnosti psihiatričnih služb.</w:t>
            </w:r>
          </w:p>
          <w:p w14:paraId="0BDAC23C" w14:textId="77777777" w:rsidR="002678D1" w:rsidRPr="00827FE5" w:rsidRDefault="002678D1" w:rsidP="00F36A3E">
            <w:pPr>
              <w:autoSpaceDE w:val="0"/>
              <w:autoSpaceDN w:val="0"/>
              <w:adjustRightInd w:val="0"/>
              <w:rPr>
                <w:color w:val="000000"/>
              </w:rPr>
            </w:pPr>
          </w:p>
          <w:p w14:paraId="48ADF9A5" w14:textId="2235226F" w:rsidR="00632F59" w:rsidRPr="00827FE5" w:rsidRDefault="002678D1" w:rsidP="00F36A3E">
            <w:pPr>
              <w:autoSpaceDE w:val="0"/>
              <w:autoSpaceDN w:val="0"/>
              <w:adjustRightInd w:val="0"/>
              <w:rPr>
                <w:color w:val="000000"/>
              </w:rPr>
            </w:pPr>
            <w:r w:rsidRPr="00827FE5">
              <w:rPr>
                <w:color w:val="000000"/>
              </w:rPr>
              <w:t>Z</w:t>
            </w:r>
            <w:r w:rsidR="009405F8" w:rsidRPr="00827FE5">
              <w:rPr>
                <w:color w:val="000000"/>
              </w:rPr>
              <w:t xml:space="preserve">akon o duševnem zdravju (Uradni list RS, št. 77/08, 46/15 – </w:t>
            </w:r>
            <w:proofErr w:type="spellStart"/>
            <w:r w:rsidR="009405F8" w:rsidRPr="00827FE5">
              <w:rPr>
                <w:color w:val="000000"/>
              </w:rPr>
              <w:t>odl</w:t>
            </w:r>
            <w:proofErr w:type="spellEnd"/>
            <w:r w:rsidR="009405F8" w:rsidRPr="00827FE5">
              <w:rPr>
                <w:color w:val="000000"/>
              </w:rPr>
              <w:t xml:space="preserve">. US in 44/19 – </w:t>
            </w:r>
            <w:proofErr w:type="spellStart"/>
            <w:r w:rsidR="009405F8" w:rsidRPr="00827FE5">
              <w:rPr>
                <w:color w:val="000000"/>
              </w:rPr>
              <w:t>odl</w:t>
            </w:r>
            <w:proofErr w:type="spellEnd"/>
            <w:r w:rsidR="009405F8" w:rsidRPr="00827FE5">
              <w:rPr>
                <w:color w:val="000000"/>
              </w:rPr>
              <w:t xml:space="preserve">. US; v nadaljnjem besedilu: </w:t>
            </w:r>
            <w:proofErr w:type="spellStart"/>
            <w:r w:rsidR="009405F8" w:rsidRPr="00827FE5">
              <w:rPr>
                <w:color w:val="000000"/>
              </w:rPr>
              <w:t>ZDZdr</w:t>
            </w:r>
            <w:proofErr w:type="spellEnd"/>
            <w:r w:rsidR="009405F8" w:rsidRPr="00827FE5">
              <w:rPr>
                <w:color w:val="000000"/>
              </w:rPr>
              <w:t>)</w:t>
            </w:r>
            <w:r w:rsidRPr="00827FE5">
              <w:rPr>
                <w:color w:val="000000"/>
              </w:rPr>
              <w:t xml:space="preserve"> je bil v Sloveniji prvi zakon, ki je določal sistem zdravstvene in socialno</w:t>
            </w:r>
            <w:r w:rsidR="00AC7985" w:rsidRPr="00827FE5">
              <w:rPr>
                <w:color w:val="000000"/>
              </w:rPr>
              <w:t xml:space="preserve"> </w:t>
            </w:r>
            <w:r w:rsidRPr="00827FE5">
              <w:rPr>
                <w:color w:val="000000"/>
              </w:rPr>
              <w:t>varstvene skrbi na področju duševnega zdravja, nosilce oziroma nosilke te dejavnosti ter predvsem pravice osebe med zdravljenjem v oddelku pod posebnim nadzorom psihiatrične bolnišnice, obravnavo v varovanem oddelku socialno</w:t>
            </w:r>
            <w:r w:rsidR="00AC7985" w:rsidRPr="00827FE5">
              <w:rPr>
                <w:color w:val="000000"/>
              </w:rPr>
              <w:t xml:space="preserve"> </w:t>
            </w:r>
            <w:r w:rsidRPr="00827FE5">
              <w:rPr>
                <w:color w:val="000000"/>
              </w:rPr>
              <w:t>varstvenega zavoda in nadzorovani obravnavi. Šele s sprejetjem ReNPDZ18–28 leta</w:t>
            </w:r>
            <w:r w:rsidR="00FE4D3A" w:rsidRPr="00827FE5">
              <w:rPr>
                <w:color w:val="000000"/>
              </w:rPr>
              <w:t xml:space="preserve"> </w:t>
            </w:r>
            <w:r w:rsidRPr="00827FE5">
              <w:rPr>
                <w:color w:val="000000"/>
              </w:rPr>
              <w:t xml:space="preserve">2018 pa se lahko trdi, da je v Sloveniji razvoj duševnega zdravja za nadaljnjih 10 let celovito načrtovan. V predlogu zakona je upoštevan razvoj in najnovejše smernice ter dosedanje izkušnje stroke, sodstva, socialnega varstva in nevladnih organizacij na področju, ki ga ureja sedanji </w:t>
            </w:r>
            <w:proofErr w:type="spellStart"/>
            <w:r w:rsidRPr="00827FE5">
              <w:rPr>
                <w:color w:val="000000"/>
              </w:rPr>
              <w:t>ZDZdr</w:t>
            </w:r>
            <w:proofErr w:type="spellEnd"/>
            <w:r w:rsidRPr="00827FE5">
              <w:rPr>
                <w:color w:val="000000"/>
              </w:rPr>
              <w:t>, pri čemer so nekatera področja urejena povsem na novo.</w:t>
            </w:r>
          </w:p>
          <w:p w14:paraId="06E2FAF5" w14:textId="4CC243BF" w:rsidR="005D2360" w:rsidRPr="00827FE5" w:rsidRDefault="005D2360">
            <w:pPr>
              <w:widowControl w:val="0"/>
              <w:pBdr>
                <w:top w:val="nil"/>
                <w:left w:val="nil"/>
                <w:bottom w:val="nil"/>
                <w:right w:val="nil"/>
                <w:between w:val="nil"/>
              </w:pBdr>
              <w:rPr>
                <w:color w:val="000000"/>
              </w:rPr>
            </w:pPr>
          </w:p>
          <w:p w14:paraId="281E517F" w14:textId="5E82706A" w:rsidR="002678D1" w:rsidRPr="00827FE5" w:rsidRDefault="002678D1" w:rsidP="00F36A3E">
            <w:pPr>
              <w:spacing w:before="80"/>
              <w:ind w:right="67"/>
            </w:pPr>
            <w:r w:rsidRPr="00827FE5">
              <w:rPr>
                <w:spacing w:val="-1"/>
              </w:rPr>
              <w:t>Predlo</w:t>
            </w:r>
            <w:r w:rsidRPr="00827FE5">
              <w:t>g</w:t>
            </w:r>
            <w:r w:rsidRPr="00827FE5">
              <w:rPr>
                <w:spacing w:val="-1"/>
              </w:rPr>
              <w:t xml:space="preserve"> </w:t>
            </w:r>
            <w:r w:rsidR="00AC7985" w:rsidRPr="00827FE5">
              <w:rPr>
                <w:spacing w:val="-1"/>
              </w:rPr>
              <w:t xml:space="preserve">zakona </w:t>
            </w:r>
            <w:r w:rsidRPr="00827FE5">
              <w:rPr>
                <w:spacing w:val="-1"/>
              </w:rPr>
              <w:t>implementir</w:t>
            </w:r>
            <w:r w:rsidRPr="00827FE5">
              <w:t>a</w:t>
            </w:r>
            <w:r w:rsidRPr="00827FE5">
              <w:rPr>
                <w:spacing w:val="-1"/>
              </w:rPr>
              <w:t xml:space="preserve"> odločb</w:t>
            </w:r>
            <w:r w:rsidRPr="00827FE5">
              <w:t>o</w:t>
            </w:r>
            <w:r w:rsidRPr="00827FE5">
              <w:rPr>
                <w:spacing w:val="-1"/>
              </w:rPr>
              <w:t xml:space="preserve"> Ustavneg</w:t>
            </w:r>
            <w:r w:rsidRPr="00827FE5">
              <w:t>a</w:t>
            </w:r>
            <w:r w:rsidRPr="00827FE5">
              <w:rPr>
                <w:spacing w:val="-1"/>
              </w:rPr>
              <w:t xml:space="preserve"> sodišč</w:t>
            </w:r>
            <w:r w:rsidRPr="00827FE5">
              <w:t>a</w:t>
            </w:r>
            <w:r w:rsidRPr="00827FE5">
              <w:rPr>
                <w:spacing w:val="-1"/>
              </w:rPr>
              <w:t xml:space="preserve"> </w:t>
            </w:r>
            <w:r w:rsidR="003A3422" w:rsidRPr="00827FE5">
              <w:rPr>
                <w:spacing w:val="-1"/>
              </w:rPr>
              <w:t xml:space="preserve">Republike Slovenije </w:t>
            </w:r>
            <w:r w:rsidRPr="00827FE5">
              <w:rPr>
                <w:spacing w:val="-1"/>
              </w:rPr>
              <w:t>š</w:t>
            </w:r>
            <w:r w:rsidRPr="00827FE5">
              <w:rPr>
                <w:spacing w:val="2"/>
              </w:rPr>
              <w:t>t</w:t>
            </w:r>
            <w:r w:rsidRPr="00827FE5">
              <w:t>.</w:t>
            </w:r>
            <w:r w:rsidRPr="00827FE5">
              <w:rPr>
                <w:spacing w:val="5"/>
              </w:rPr>
              <w:t xml:space="preserve"> </w:t>
            </w:r>
            <w:r w:rsidRPr="00827FE5">
              <w:rPr>
                <w:spacing w:val="-2"/>
              </w:rPr>
              <w:t>U</w:t>
            </w:r>
            <w:r w:rsidRPr="00827FE5">
              <w:t>-</w:t>
            </w:r>
            <w:r w:rsidRPr="00827FE5">
              <w:rPr>
                <w:spacing w:val="2"/>
              </w:rPr>
              <w:t>I</w:t>
            </w:r>
            <w:r w:rsidRPr="00827FE5">
              <w:t>-</w:t>
            </w:r>
            <w:r w:rsidRPr="00827FE5">
              <w:rPr>
                <w:spacing w:val="-1"/>
              </w:rPr>
              <w:t>294/1</w:t>
            </w:r>
            <w:r w:rsidRPr="00827FE5">
              <w:t>2</w:t>
            </w:r>
            <w:r w:rsidRPr="00827FE5">
              <w:rPr>
                <w:spacing w:val="1"/>
              </w:rPr>
              <w:t xml:space="preserve"> </w:t>
            </w:r>
            <w:r w:rsidRPr="00827FE5">
              <w:t xml:space="preserve">z </w:t>
            </w:r>
            <w:r w:rsidRPr="00827FE5">
              <w:rPr>
                <w:spacing w:val="-1"/>
              </w:rPr>
              <w:t>dn</w:t>
            </w:r>
            <w:r w:rsidRPr="00827FE5">
              <w:t xml:space="preserve">e </w:t>
            </w:r>
            <w:r w:rsidRPr="00827FE5">
              <w:rPr>
                <w:spacing w:val="-1"/>
              </w:rPr>
              <w:t>10</w:t>
            </w:r>
            <w:r w:rsidRPr="00827FE5">
              <w:t xml:space="preserve">. </w:t>
            </w:r>
            <w:r w:rsidRPr="00827FE5">
              <w:rPr>
                <w:spacing w:val="-1"/>
              </w:rPr>
              <w:t>6</w:t>
            </w:r>
            <w:r w:rsidRPr="00827FE5">
              <w:t xml:space="preserve">. </w:t>
            </w:r>
            <w:r w:rsidRPr="00827FE5">
              <w:rPr>
                <w:spacing w:val="-1"/>
              </w:rPr>
              <w:t>2015</w:t>
            </w:r>
            <w:r w:rsidRPr="00827FE5">
              <w:t xml:space="preserve">. </w:t>
            </w:r>
            <w:r w:rsidRPr="00827FE5">
              <w:rPr>
                <w:spacing w:val="-1"/>
              </w:rPr>
              <w:t>Sodišč</w:t>
            </w:r>
            <w:r w:rsidRPr="00827FE5">
              <w:t xml:space="preserve">e </w:t>
            </w:r>
            <w:r w:rsidRPr="00827FE5">
              <w:rPr>
                <w:spacing w:val="-1"/>
              </w:rPr>
              <w:t xml:space="preserve">je </w:t>
            </w:r>
            <w:r w:rsidRPr="00827FE5">
              <w:rPr>
                <w:spacing w:val="-2"/>
              </w:rPr>
              <w:t>p</w:t>
            </w:r>
            <w:r w:rsidRPr="00827FE5">
              <w:t>r</w:t>
            </w:r>
            <w:r w:rsidRPr="00827FE5">
              <w:rPr>
                <w:spacing w:val="-2"/>
              </w:rPr>
              <w:t>e</w:t>
            </w:r>
            <w:r w:rsidRPr="00827FE5">
              <w:rPr>
                <w:spacing w:val="-5"/>
              </w:rPr>
              <w:t>s</w:t>
            </w:r>
            <w:r w:rsidRPr="00827FE5">
              <w:rPr>
                <w:spacing w:val="-2"/>
              </w:rPr>
              <w:t>o</w:t>
            </w:r>
            <w:r w:rsidRPr="00827FE5">
              <w:rPr>
                <w:spacing w:val="3"/>
              </w:rPr>
              <w:t>j</w:t>
            </w:r>
            <w:r w:rsidRPr="00827FE5">
              <w:rPr>
                <w:spacing w:val="-2"/>
              </w:rPr>
              <w:t>a</w:t>
            </w:r>
            <w:r w:rsidRPr="00827FE5">
              <w:rPr>
                <w:spacing w:val="3"/>
              </w:rPr>
              <w:t>l</w:t>
            </w:r>
            <w:r w:rsidRPr="00827FE5">
              <w:t>o</w:t>
            </w:r>
            <w:r w:rsidRPr="00827FE5">
              <w:rPr>
                <w:spacing w:val="3"/>
              </w:rPr>
              <w:t xml:space="preserve"> </w:t>
            </w:r>
            <w:r w:rsidRPr="00827FE5">
              <w:rPr>
                <w:spacing w:val="-2"/>
              </w:rPr>
              <w:t>d</w:t>
            </w:r>
            <w:r w:rsidRPr="00827FE5">
              <w:t>r</w:t>
            </w:r>
            <w:r w:rsidRPr="00827FE5">
              <w:rPr>
                <w:spacing w:val="-2"/>
              </w:rPr>
              <w:t>ug</w:t>
            </w:r>
            <w:r w:rsidRPr="00827FE5">
              <w:t>i</w:t>
            </w:r>
            <w:r w:rsidRPr="00827FE5">
              <w:rPr>
                <w:spacing w:val="3"/>
              </w:rPr>
              <w:t xml:space="preserve"> i</w:t>
            </w:r>
            <w:r w:rsidRPr="00827FE5">
              <w:t>n</w:t>
            </w:r>
            <w:r w:rsidRPr="00827FE5">
              <w:rPr>
                <w:spacing w:val="3"/>
              </w:rPr>
              <w:t xml:space="preserve"> </w:t>
            </w:r>
            <w:r w:rsidRPr="00827FE5">
              <w:rPr>
                <w:spacing w:val="2"/>
              </w:rPr>
              <w:t>t</w:t>
            </w:r>
            <w:r w:rsidRPr="00827FE5">
              <w:t>r</w:t>
            </w:r>
            <w:r w:rsidRPr="00827FE5">
              <w:rPr>
                <w:spacing w:val="-6"/>
              </w:rPr>
              <w:t>e</w:t>
            </w:r>
            <w:r w:rsidRPr="00827FE5">
              <w:rPr>
                <w:spacing w:val="2"/>
              </w:rPr>
              <w:t>t</w:t>
            </w:r>
            <w:r w:rsidRPr="00827FE5">
              <w:rPr>
                <w:spacing w:val="-2"/>
              </w:rPr>
              <w:t>j</w:t>
            </w:r>
            <w:r w:rsidRPr="00827FE5">
              <w:t>i</w:t>
            </w:r>
            <w:r w:rsidRPr="00827FE5">
              <w:rPr>
                <w:spacing w:val="10"/>
              </w:rPr>
              <w:t xml:space="preserve"> </w:t>
            </w:r>
            <w:r w:rsidRPr="00827FE5">
              <w:rPr>
                <w:spacing w:val="-2"/>
              </w:rPr>
              <w:t>od</w:t>
            </w:r>
            <w:r w:rsidRPr="00827FE5">
              <w:rPr>
                <w:spacing w:val="-5"/>
              </w:rPr>
              <w:t>s</w:t>
            </w:r>
            <w:r w:rsidRPr="00827FE5">
              <w:rPr>
                <w:spacing w:val="2"/>
              </w:rPr>
              <w:t>t</w:t>
            </w:r>
            <w:r w:rsidRPr="00827FE5">
              <w:rPr>
                <w:spacing w:val="-6"/>
              </w:rPr>
              <w:t>a</w:t>
            </w:r>
            <w:r w:rsidRPr="00827FE5">
              <w:rPr>
                <w:spacing w:val="10"/>
              </w:rPr>
              <w:t>v</w:t>
            </w:r>
            <w:r w:rsidRPr="00827FE5">
              <w:rPr>
                <w:spacing w:val="-6"/>
              </w:rPr>
              <w:t>e</w:t>
            </w:r>
            <w:r w:rsidRPr="00827FE5">
              <w:t>k</w:t>
            </w:r>
            <w:r w:rsidRPr="00827FE5">
              <w:rPr>
                <w:spacing w:val="6"/>
              </w:rPr>
              <w:t xml:space="preserve"> </w:t>
            </w:r>
            <w:r w:rsidRPr="00827FE5">
              <w:rPr>
                <w:spacing w:val="-2"/>
              </w:rPr>
              <w:t>74</w:t>
            </w:r>
            <w:r w:rsidRPr="00827FE5">
              <w:t>.</w:t>
            </w:r>
            <w:r w:rsidRPr="00827FE5">
              <w:rPr>
                <w:spacing w:val="7"/>
              </w:rPr>
              <w:t xml:space="preserve"> </w:t>
            </w:r>
            <w:r w:rsidRPr="00827FE5">
              <w:rPr>
                <w:spacing w:val="-5"/>
              </w:rPr>
              <w:t>č</w:t>
            </w:r>
            <w:r w:rsidRPr="00827FE5">
              <w:rPr>
                <w:spacing w:val="3"/>
              </w:rPr>
              <w:t>l</w:t>
            </w:r>
            <w:r w:rsidRPr="00827FE5">
              <w:rPr>
                <w:spacing w:val="-2"/>
              </w:rPr>
              <w:t>en</w:t>
            </w:r>
            <w:r w:rsidRPr="00827FE5">
              <w:t>a</w:t>
            </w:r>
            <w:r w:rsidRPr="00827FE5">
              <w:rPr>
                <w:spacing w:val="3"/>
              </w:rPr>
              <w:t xml:space="preserve"> </w:t>
            </w:r>
            <w:proofErr w:type="spellStart"/>
            <w:r w:rsidRPr="00827FE5">
              <w:rPr>
                <w:spacing w:val="2"/>
              </w:rPr>
              <w:t>Z</w:t>
            </w:r>
            <w:r w:rsidRPr="00827FE5">
              <w:rPr>
                <w:spacing w:val="-6"/>
              </w:rPr>
              <w:t>D</w:t>
            </w:r>
            <w:r w:rsidRPr="00827FE5">
              <w:rPr>
                <w:spacing w:val="2"/>
              </w:rPr>
              <w:t>Z</w:t>
            </w:r>
            <w:r w:rsidRPr="00827FE5">
              <w:rPr>
                <w:spacing w:val="-2"/>
              </w:rPr>
              <w:t>d</w:t>
            </w:r>
            <w:r w:rsidRPr="00827FE5">
              <w:t>r</w:t>
            </w:r>
            <w:proofErr w:type="spellEnd"/>
            <w:r w:rsidRPr="00827FE5">
              <w:t xml:space="preserve"> v</w:t>
            </w:r>
            <w:r w:rsidRPr="00827FE5">
              <w:rPr>
                <w:spacing w:val="9"/>
              </w:rPr>
              <w:t xml:space="preserve"> </w:t>
            </w:r>
            <w:r w:rsidRPr="00827FE5">
              <w:rPr>
                <w:spacing w:val="-6"/>
              </w:rPr>
              <w:t>d</w:t>
            </w:r>
            <w:r w:rsidRPr="00827FE5">
              <w:rPr>
                <w:spacing w:val="-2"/>
              </w:rPr>
              <w:t>e</w:t>
            </w:r>
            <w:r w:rsidRPr="00827FE5">
              <w:rPr>
                <w:spacing w:val="3"/>
              </w:rPr>
              <w:t>l</w:t>
            </w:r>
            <w:r w:rsidRPr="00827FE5">
              <w:rPr>
                <w:spacing w:val="-2"/>
              </w:rPr>
              <w:t>u</w:t>
            </w:r>
            <w:r w:rsidRPr="00827FE5">
              <w:t>,</w:t>
            </w:r>
            <w:r w:rsidRPr="00827FE5">
              <w:rPr>
                <w:spacing w:val="7"/>
              </w:rPr>
              <w:t xml:space="preserve"> </w:t>
            </w:r>
            <w:r w:rsidRPr="00827FE5">
              <w:rPr>
                <w:spacing w:val="-5"/>
              </w:rPr>
              <w:t>k</w:t>
            </w:r>
            <w:r w:rsidRPr="00827FE5">
              <w:t>i</w:t>
            </w:r>
            <w:r w:rsidRPr="00827FE5">
              <w:rPr>
                <w:spacing w:val="8"/>
              </w:rPr>
              <w:t xml:space="preserve"> </w:t>
            </w:r>
            <w:r w:rsidRPr="00827FE5">
              <w:rPr>
                <w:spacing w:val="-2"/>
              </w:rPr>
              <w:t>u</w:t>
            </w:r>
            <w:r w:rsidRPr="00827FE5">
              <w:t>r</w:t>
            </w:r>
            <w:r w:rsidRPr="00827FE5">
              <w:rPr>
                <w:spacing w:val="-6"/>
              </w:rPr>
              <w:t>e</w:t>
            </w:r>
            <w:r w:rsidRPr="00827FE5">
              <w:rPr>
                <w:spacing w:val="3"/>
              </w:rPr>
              <w:t>j</w:t>
            </w:r>
            <w:r w:rsidRPr="00827FE5">
              <w:t>a</w:t>
            </w:r>
            <w:r w:rsidRPr="00827FE5">
              <w:rPr>
                <w:spacing w:val="3"/>
              </w:rPr>
              <w:t xml:space="preserve"> </w:t>
            </w:r>
            <w:r w:rsidRPr="00827FE5">
              <w:rPr>
                <w:spacing w:val="-2"/>
              </w:rPr>
              <w:t>po</w:t>
            </w:r>
            <w:r w:rsidRPr="00827FE5">
              <w:rPr>
                <w:spacing w:val="-5"/>
              </w:rPr>
              <w:t>s</w:t>
            </w:r>
            <w:r w:rsidRPr="00827FE5">
              <w:rPr>
                <w:spacing w:val="2"/>
              </w:rPr>
              <w:t>t</w:t>
            </w:r>
            <w:r w:rsidRPr="00827FE5">
              <w:rPr>
                <w:spacing w:val="-2"/>
              </w:rPr>
              <w:t>ope</w:t>
            </w:r>
            <w:r w:rsidRPr="00827FE5">
              <w:t>k</w:t>
            </w:r>
            <w:r w:rsidRPr="00827FE5">
              <w:rPr>
                <w:spacing w:val="6"/>
              </w:rPr>
              <w:t xml:space="preserve"> </w:t>
            </w:r>
            <w:r w:rsidRPr="00827FE5">
              <w:rPr>
                <w:spacing w:val="-5"/>
              </w:rPr>
              <w:t>s</w:t>
            </w:r>
            <w:r w:rsidRPr="00827FE5">
              <w:rPr>
                <w:spacing w:val="-2"/>
              </w:rPr>
              <w:t>p</w:t>
            </w:r>
            <w:r w:rsidRPr="00827FE5">
              <w:t>r</w:t>
            </w:r>
            <w:r w:rsidRPr="00827FE5">
              <w:rPr>
                <w:spacing w:val="-2"/>
              </w:rPr>
              <w:t>e</w:t>
            </w:r>
            <w:r w:rsidRPr="00827FE5">
              <w:rPr>
                <w:spacing w:val="3"/>
              </w:rPr>
              <w:t>j</w:t>
            </w:r>
            <w:r w:rsidRPr="00827FE5">
              <w:rPr>
                <w:spacing w:val="-2"/>
              </w:rPr>
              <w:t>e</w:t>
            </w:r>
            <w:r w:rsidRPr="00827FE5">
              <w:rPr>
                <w:spacing w:val="5"/>
              </w:rPr>
              <w:t>m</w:t>
            </w:r>
            <w:r w:rsidRPr="00827FE5">
              <w:t>a</w:t>
            </w:r>
            <w:r w:rsidRPr="00827FE5">
              <w:rPr>
                <w:spacing w:val="3"/>
              </w:rPr>
              <w:t xml:space="preserve"> </w:t>
            </w:r>
            <w:r w:rsidRPr="00827FE5">
              <w:rPr>
                <w:spacing w:val="-2"/>
              </w:rPr>
              <w:t>o</w:t>
            </w:r>
            <w:r w:rsidRPr="00827FE5">
              <w:rPr>
                <w:spacing w:val="-5"/>
              </w:rPr>
              <w:t>s</w:t>
            </w:r>
            <w:r w:rsidRPr="00827FE5">
              <w:rPr>
                <w:spacing w:val="-2"/>
              </w:rPr>
              <w:t>ebe</w:t>
            </w:r>
            <w:r w:rsidRPr="00827FE5">
              <w:t>,</w:t>
            </w:r>
            <w:r w:rsidRPr="00827FE5">
              <w:rPr>
                <w:spacing w:val="7"/>
              </w:rPr>
              <w:t xml:space="preserve"> </w:t>
            </w:r>
            <w:r w:rsidRPr="00827FE5">
              <w:t>ki</w:t>
            </w:r>
            <w:r w:rsidRPr="00827FE5">
              <w:rPr>
                <w:spacing w:val="3"/>
              </w:rPr>
              <w:t xml:space="preserve"> </w:t>
            </w:r>
            <w:r w:rsidRPr="00827FE5">
              <w:rPr>
                <w:spacing w:val="-2"/>
              </w:rPr>
              <w:t>j</w:t>
            </w:r>
            <w:r w:rsidRPr="00827FE5">
              <w:t>i</w:t>
            </w:r>
            <w:r w:rsidRPr="00827FE5">
              <w:rPr>
                <w:spacing w:val="3"/>
              </w:rPr>
              <w:t xml:space="preserve"> j</w:t>
            </w:r>
            <w:r w:rsidRPr="00827FE5">
              <w:t xml:space="preserve">e </w:t>
            </w:r>
            <w:r w:rsidRPr="00827FE5">
              <w:rPr>
                <w:spacing w:val="-2"/>
              </w:rPr>
              <w:t>o</w:t>
            </w:r>
            <w:r w:rsidRPr="00827FE5">
              <w:rPr>
                <w:spacing w:val="-6"/>
              </w:rPr>
              <w:t>d</w:t>
            </w:r>
            <w:r w:rsidRPr="00827FE5">
              <w:rPr>
                <w:spacing w:val="10"/>
              </w:rPr>
              <w:t>v</w:t>
            </w:r>
            <w:r w:rsidRPr="00827FE5">
              <w:t>z</w:t>
            </w:r>
            <w:r w:rsidRPr="00827FE5">
              <w:rPr>
                <w:spacing w:val="-2"/>
              </w:rPr>
              <w:t>e</w:t>
            </w:r>
            <w:r w:rsidRPr="00827FE5">
              <w:rPr>
                <w:spacing w:val="2"/>
              </w:rPr>
              <w:t>t</w:t>
            </w:r>
            <w:r w:rsidRPr="00827FE5">
              <w:t>a</w:t>
            </w:r>
            <w:r w:rsidRPr="00827FE5">
              <w:rPr>
                <w:spacing w:val="1"/>
              </w:rPr>
              <w:t xml:space="preserve"> </w:t>
            </w:r>
            <w:r w:rsidRPr="00827FE5">
              <w:rPr>
                <w:spacing w:val="-2"/>
              </w:rPr>
              <w:t>po</w:t>
            </w:r>
            <w:r w:rsidRPr="00827FE5">
              <w:rPr>
                <w:spacing w:val="-5"/>
              </w:rPr>
              <w:t>s</w:t>
            </w:r>
            <w:r w:rsidRPr="00827FE5">
              <w:rPr>
                <w:spacing w:val="3"/>
              </w:rPr>
              <w:t>l</w:t>
            </w:r>
            <w:r w:rsidRPr="00827FE5">
              <w:rPr>
                <w:spacing w:val="-6"/>
              </w:rPr>
              <w:t>o</w:t>
            </w:r>
            <w:r w:rsidRPr="00827FE5">
              <w:rPr>
                <w:spacing w:val="10"/>
              </w:rPr>
              <w:t>v</w:t>
            </w:r>
            <w:r w:rsidRPr="00827FE5">
              <w:rPr>
                <w:spacing w:val="-2"/>
              </w:rPr>
              <w:t>n</w:t>
            </w:r>
            <w:r w:rsidRPr="00827FE5">
              <w:t xml:space="preserve">a </w:t>
            </w:r>
            <w:r w:rsidRPr="00827FE5">
              <w:rPr>
                <w:spacing w:val="-5"/>
              </w:rPr>
              <w:t>s</w:t>
            </w:r>
            <w:r w:rsidRPr="00827FE5">
              <w:rPr>
                <w:spacing w:val="-2"/>
              </w:rPr>
              <w:t>po</w:t>
            </w:r>
            <w:r w:rsidRPr="00827FE5">
              <w:rPr>
                <w:spacing w:val="-5"/>
              </w:rPr>
              <w:t>s</w:t>
            </w:r>
            <w:r w:rsidRPr="00827FE5">
              <w:rPr>
                <w:spacing w:val="-2"/>
              </w:rPr>
              <w:t>o</w:t>
            </w:r>
            <w:r w:rsidRPr="00827FE5">
              <w:rPr>
                <w:spacing w:val="3"/>
              </w:rPr>
              <w:t>b</w:t>
            </w:r>
            <w:r w:rsidRPr="00827FE5">
              <w:rPr>
                <w:spacing w:val="-2"/>
              </w:rPr>
              <w:t>n</w:t>
            </w:r>
            <w:r w:rsidRPr="00827FE5">
              <w:rPr>
                <w:spacing w:val="3"/>
              </w:rPr>
              <w:t>o</w:t>
            </w:r>
            <w:r w:rsidRPr="00827FE5">
              <w:rPr>
                <w:spacing w:val="-5"/>
              </w:rPr>
              <w:t>s</w:t>
            </w:r>
            <w:r w:rsidRPr="00827FE5">
              <w:rPr>
                <w:spacing w:val="2"/>
              </w:rPr>
              <w:t>t</w:t>
            </w:r>
            <w:r w:rsidRPr="00827FE5">
              <w:t>, v</w:t>
            </w:r>
            <w:r w:rsidRPr="00827FE5">
              <w:rPr>
                <w:spacing w:val="7"/>
              </w:rPr>
              <w:t xml:space="preserve"> </w:t>
            </w:r>
            <w:r w:rsidRPr="00827FE5">
              <w:rPr>
                <w:spacing w:val="5"/>
              </w:rPr>
              <w:t>v</w:t>
            </w:r>
            <w:r w:rsidRPr="00827FE5">
              <w:rPr>
                <w:spacing w:val="-2"/>
              </w:rPr>
              <w:t>a</w:t>
            </w:r>
            <w:r w:rsidRPr="00827FE5">
              <w:t>r</w:t>
            </w:r>
            <w:r w:rsidRPr="00827FE5">
              <w:rPr>
                <w:spacing w:val="-6"/>
              </w:rPr>
              <w:t>o</w:t>
            </w:r>
            <w:r w:rsidRPr="00827FE5">
              <w:rPr>
                <w:spacing w:val="5"/>
              </w:rPr>
              <w:t>v</w:t>
            </w:r>
            <w:r w:rsidRPr="00827FE5">
              <w:rPr>
                <w:spacing w:val="-2"/>
              </w:rPr>
              <w:t>a</w:t>
            </w:r>
            <w:r w:rsidRPr="00827FE5">
              <w:rPr>
                <w:spacing w:val="-6"/>
              </w:rPr>
              <w:t>n</w:t>
            </w:r>
            <w:r w:rsidRPr="00827FE5">
              <w:t>i</w:t>
            </w:r>
            <w:r w:rsidRPr="00827FE5">
              <w:rPr>
                <w:spacing w:val="5"/>
              </w:rPr>
              <w:t xml:space="preserve"> </w:t>
            </w:r>
            <w:r w:rsidRPr="00827FE5">
              <w:rPr>
                <w:spacing w:val="-2"/>
              </w:rPr>
              <w:t>odde</w:t>
            </w:r>
            <w:r w:rsidRPr="00827FE5">
              <w:rPr>
                <w:spacing w:val="3"/>
              </w:rPr>
              <w:t>l</w:t>
            </w:r>
            <w:r w:rsidRPr="00827FE5">
              <w:rPr>
                <w:spacing w:val="-2"/>
              </w:rPr>
              <w:t>e</w:t>
            </w:r>
            <w:r w:rsidRPr="00827FE5">
              <w:t>k</w:t>
            </w:r>
            <w:r w:rsidRPr="00827FE5">
              <w:rPr>
                <w:spacing w:val="2"/>
              </w:rPr>
              <w:t xml:space="preserve"> </w:t>
            </w:r>
            <w:r w:rsidRPr="00827FE5">
              <w:rPr>
                <w:spacing w:val="-5"/>
              </w:rPr>
              <w:t>s</w:t>
            </w:r>
            <w:r w:rsidRPr="00827FE5">
              <w:rPr>
                <w:spacing w:val="-2"/>
              </w:rPr>
              <w:t>o</w:t>
            </w:r>
            <w:r w:rsidRPr="00827FE5">
              <w:t>c</w:t>
            </w:r>
            <w:r w:rsidRPr="00827FE5">
              <w:rPr>
                <w:spacing w:val="3"/>
              </w:rPr>
              <w:t>i</w:t>
            </w:r>
            <w:r w:rsidRPr="00827FE5">
              <w:rPr>
                <w:spacing w:val="-2"/>
              </w:rPr>
              <w:t>a</w:t>
            </w:r>
            <w:r w:rsidRPr="00827FE5">
              <w:rPr>
                <w:spacing w:val="3"/>
              </w:rPr>
              <w:t>l</w:t>
            </w:r>
            <w:r w:rsidRPr="00827FE5">
              <w:rPr>
                <w:spacing w:val="-2"/>
              </w:rPr>
              <w:t>n</w:t>
            </w:r>
            <w:r w:rsidRPr="00827FE5">
              <w:rPr>
                <w:spacing w:val="-6"/>
              </w:rPr>
              <w:t>o</w:t>
            </w:r>
            <w:r w:rsidR="00AC7985" w:rsidRPr="00827FE5">
              <w:rPr>
                <w:spacing w:val="-6"/>
              </w:rPr>
              <w:t xml:space="preserve"> </w:t>
            </w:r>
            <w:r w:rsidRPr="00827FE5">
              <w:rPr>
                <w:spacing w:val="10"/>
              </w:rPr>
              <w:t>v</w:t>
            </w:r>
            <w:r w:rsidRPr="00827FE5">
              <w:rPr>
                <w:spacing w:val="-2"/>
              </w:rPr>
              <w:t>a</w:t>
            </w:r>
            <w:r w:rsidRPr="00827FE5">
              <w:t>r</w:t>
            </w:r>
            <w:r w:rsidRPr="00827FE5">
              <w:rPr>
                <w:spacing w:val="-5"/>
              </w:rPr>
              <w:t>s</w:t>
            </w:r>
            <w:r w:rsidRPr="00827FE5">
              <w:rPr>
                <w:spacing w:val="-3"/>
              </w:rPr>
              <w:t>t</w:t>
            </w:r>
            <w:r w:rsidRPr="00827FE5">
              <w:rPr>
                <w:spacing w:val="5"/>
              </w:rPr>
              <w:t>v</w:t>
            </w:r>
            <w:r w:rsidRPr="00827FE5">
              <w:rPr>
                <w:spacing w:val="-2"/>
              </w:rPr>
              <w:t>eneg</w:t>
            </w:r>
            <w:r w:rsidRPr="00827FE5">
              <w:t>a</w:t>
            </w:r>
            <w:r w:rsidRPr="00827FE5">
              <w:rPr>
                <w:spacing w:val="1"/>
              </w:rPr>
              <w:t xml:space="preserve"> </w:t>
            </w:r>
            <w:r w:rsidRPr="00827FE5">
              <w:t>z</w:t>
            </w:r>
            <w:r w:rsidRPr="00827FE5">
              <w:rPr>
                <w:spacing w:val="-6"/>
              </w:rPr>
              <w:t>a</w:t>
            </w:r>
            <w:r w:rsidRPr="00827FE5">
              <w:rPr>
                <w:spacing w:val="10"/>
              </w:rPr>
              <w:t>v</w:t>
            </w:r>
            <w:r w:rsidRPr="00827FE5">
              <w:rPr>
                <w:spacing w:val="-2"/>
              </w:rPr>
              <w:t>oda</w:t>
            </w:r>
            <w:r w:rsidRPr="00827FE5">
              <w:t>.</w:t>
            </w:r>
            <w:r w:rsidRPr="00827FE5">
              <w:rPr>
                <w:spacing w:val="5"/>
              </w:rPr>
              <w:t xml:space="preserve"> </w:t>
            </w:r>
            <w:r w:rsidRPr="00827FE5">
              <w:t>K</w:t>
            </w:r>
            <w:r w:rsidRPr="00827FE5">
              <w:rPr>
                <w:spacing w:val="-2"/>
              </w:rPr>
              <w:t>e</w:t>
            </w:r>
            <w:r w:rsidRPr="00827FE5">
              <w:t>r</w:t>
            </w:r>
            <w:r w:rsidRPr="00827FE5">
              <w:rPr>
                <w:spacing w:val="-3"/>
              </w:rPr>
              <w:t xml:space="preserve"> </w:t>
            </w:r>
            <w:r w:rsidRPr="00827FE5">
              <w:rPr>
                <w:spacing w:val="3"/>
              </w:rPr>
              <w:t>l</w:t>
            </w:r>
            <w:r w:rsidRPr="00827FE5">
              <w:rPr>
                <w:spacing w:val="-2"/>
              </w:rPr>
              <w:t>ah</w:t>
            </w:r>
            <w:r w:rsidRPr="00827FE5">
              <w:t xml:space="preserve">ko </w:t>
            </w:r>
            <w:r w:rsidRPr="00827FE5">
              <w:rPr>
                <w:spacing w:val="-2"/>
              </w:rPr>
              <w:t>d</w:t>
            </w:r>
            <w:r w:rsidRPr="00827FE5">
              <w:t xml:space="preserve">a </w:t>
            </w:r>
            <w:r w:rsidRPr="00827FE5">
              <w:rPr>
                <w:spacing w:val="-2"/>
              </w:rPr>
              <w:t>p</w:t>
            </w:r>
            <w:r w:rsidRPr="00827FE5">
              <w:t>r</w:t>
            </w:r>
            <w:r w:rsidRPr="00827FE5">
              <w:rPr>
                <w:spacing w:val="-2"/>
              </w:rPr>
              <w:t>i</w:t>
            </w:r>
            <w:r w:rsidRPr="00827FE5">
              <w:rPr>
                <w:spacing w:val="10"/>
              </w:rPr>
              <w:t>v</w:t>
            </w:r>
            <w:r w:rsidRPr="00827FE5">
              <w:rPr>
                <w:spacing w:val="-6"/>
              </w:rPr>
              <w:t>o</w:t>
            </w:r>
            <w:r w:rsidRPr="00827FE5">
              <w:rPr>
                <w:spacing w:val="-2"/>
              </w:rPr>
              <w:t>l</w:t>
            </w:r>
            <w:r w:rsidRPr="00827FE5">
              <w:rPr>
                <w:spacing w:val="3"/>
              </w:rPr>
              <w:t>i</w:t>
            </w:r>
            <w:r w:rsidRPr="00827FE5">
              <w:rPr>
                <w:spacing w:val="2"/>
                <w:w w:val="101"/>
              </w:rPr>
              <w:t>t</w:t>
            </w:r>
            <w:r w:rsidRPr="00827FE5">
              <w:rPr>
                <w:spacing w:val="-6"/>
              </w:rPr>
              <w:t>e</w:t>
            </w:r>
            <w:r w:rsidRPr="00827FE5">
              <w:t xml:space="preserve">v </w:t>
            </w:r>
            <w:r w:rsidRPr="00827FE5">
              <w:rPr>
                <w:spacing w:val="2"/>
              </w:rPr>
              <w:t>z</w:t>
            </w:r>
            <w:r w:rsidRPr="00827FE5">
              <w:t xml:space="preserve">a </w:t>
            </w:r>
            <w:r w:rsidRPr="00827FE5">
              <w:rPr>
                <w:spacing w:val="2"/>
              </w:rPr>
              <w:t>spreje</w:t>
            </w:r>
            <w:r w:rsidRPr="00827FE5">
              <w:t>m</w:t>
            </w:r>
            <w:r w:rsidRPr="00827FE5">
              <w:rPr>
                <w:spacing w:val="14"/>
              </w:rPr>
              <w:t xml:space="preserve"> </w:t>
            </w:r>
            <w:r w:rsidRPr="00827FE5">
              <w:t>v</w:t>
            </w:r>
            <w:r w:rsidRPr="00827FE5">
              <w:rPr>
                <w:spacing w:val="2"/>
              </w:rPr>
              <w:t xml:space="preserve"> </w:t>
            </w:r>
            <w:r w:rsidRPr="00827FE5">
              <w:rPr>
                <w:spacing w:val="3"/>
              </w:rPr>
              <w:t>varovan</w:t>
            </w:r>
            <w:r w:rsidRPr="00827FE5">
              <w:t>i</w:t>
            </w:r>
            <w:r w:rsidRPr="00827FE5">
              <w:rPr>
                <w:spacing w:val="2"/>
              </w:rPr>
              <w:t xml:space="preserve"> </w:t>
            </w:r>
            <w:r w:rsidRPr="00827FE5">
              <w:rPr>
                <w:spacing w:val="3"/>
              </w:rPr>
              <w:t>oddele</w:t>
            </w:r>
            <w:r w:rsidRPr="00827FE5">
              <w:t>k</w:t>
            </w:r>
            <w:r w:rsidRPr="00827FE5">
              <w:rPr>
                <w:spacing w:val="2"/>
              </w:rPr>
              <w:t xml:space="preserve"> </w:t>
            </w:r>
            <w:r w:rsidRPr="00827FE5">
              <w:rPr>
                <w:spacing w:val="3"/>
              </w:rPr>
              <w:t>i</w:t>
            </w:r>
            <w:r w:rsidRPr="00827FE5">
              <w:t>n</w:t>
            </w:r>
            <w:r w:rsidRPr="00827FE5">
              <w:rPr>
                <w:spacing w:val="2"/>
              </w:rPr>
              <w:t xml:space="preserve"> </w:t>
            </w:r>
            <w:r w:rsidRPr="00827FE5">
              <w:rPr>
                <w:spacing w:val="3"/>
              </w:rPr>
              <w:t>odpus</w:t>
            </w:r>
            <w:r w:rsidRPr="00827FE5">
              <w:t>t</w:t>
            </w:r>
            <w:r w:rsidRPr="00827FE5">
              <w:rPr>
                <w:spacing w:val="2"/>
              </w:rPr>
              <w:t xml:space="preserve"> </w:t>
            </w:r>
            <w:r w:rsidRPr="00827FE5">
              <w:rPr>
                <w:spacing w:val="3"/>
              </w:rPr>
              <w:t>i</w:t>
            </w:r>
            <w:r w:rsidRPr="00827FE5">
              <w:t>z</w:t>
            </w:r>
            <w:r w:rsidRPr="00827FE5">
              <w:rPr>
                <w:spacing w:val="2"/>
              </w:rPr>
              <w:t xml:space="preserve"> </w:t>
            </w:r>
            <w:r w:rsidRPr="00827FE5">
              <w:rPr>
                <w:spacing w:val="3"/>
              </w:rPr>
              <w:t>njeg</w:t>
            </w:r>
            <w:r w:rsidRPr="00827FE5">
              <w:t>a</w:t>
            </w:r>
            <w:r w:rsidRPr="00827FE5">
              <w:rPr>
                <w:spacing w:val="2"/>
              </w:rPr>
              <w:t xml:space="preserve"> </w:t>
            </w:r>
            <w:r w:rsidRPr="00827FE5">
              <w:rPr>
                <w:spacing w:val="3"/>
              </w:rPr>
              <w:t>zakonit</w:t>
            </w:r>
            <w:r w:rsidRPr="00827FE5">
              <w:t>i</w:t>
            </w:r>
            <w:r w:rsidRPr="00827FE5">
              <w:rPr>
                <w:spacing w:val="2"/>
              </w:rPr>
              <w:t xml:space="preserve"> </w:t>
            </w:r>
            <w:r w:rsidRPr="00827FE5">
              <w:rPr>
                <w:spacing w:val="3"/>
              </w:rPr>
              <w:t>zastopni</w:t>
            </w:r>
            <w:r w:rsidRPr="00827FE5">
              <w:t>k</w:t>
            </w:r>
            <w:r w:rsidRPr="00827FE5">
              <w:rPr>
                <w:spacing w:val="2"/>
              </w:rPr>
              <w:t xml:space="preserve"> </w:t>
            </w:r>
            <w:r w:rsidRPr="00827FE5">
              <w:rPr>
                <w:spacing w:val="3"/>
              </w:rPr>
              <w:t>(skrbnik</w:t>
            </w:r>
            <w:r w:rsidRPr="00827FE5">
              <w:t>)</w:t>
            </w:r>
            <w:r w:rsidRPr="00827FE5">
              <w:rPr>
                <w:spacing w:val="2"/>
              </w:rPr>
              <w:t xml:space="preserve"> </w:t>
            </w:r>
            <w:r w:rsidRPr="00827FE5">
              <w:rPr>
                <w:spacing w:val="3"/>
              </w:rPr>
              <w:t>osebe</w:t>
            </w:r>
            <w:r w:rsidRPr="00827FE5">
              <w:t>,</w:t>
            </w:r>
            <w:r w:rsidRPr="00827FE5">
              <w:rPr>
                <w:spacing w:val="2"/>
              </w:rPr>
              <w:t xml:space="preserve"> </w:t>
            </w:r>
            <w:r w:rsidRPr="00827FE5">
              <w:rPr>
                <w:spacing w:val="3"/>
              </w:rPr>
              <w:t>k</w:t>
            </w:r>
            <w:r w:rsidRPr="00827FE5">
              <w:t>i</w:t>
            </w:r>
            <w:r w:rsidRPr="00827FE5">
              <w:rPr>
                <w:spacing w:val="2"/>
              </w:rPr>
              <w:t xml:space="preserve"> </w:t>
            </w:r>
            <w:r w:rsidRPr="00827FE5">
              <w:rPr>
                <w:spacing w:val="3"/>
              </w:rPr>
              <w:t>j</w:t>
            </w:r>
            <w:r w:rsidRPr="00827FE5">
              <w:t>i</w:t>
            </w:r>
            <w:r w:rsidRPr="00827FE5">
              <w:rPr>
                <w:spacing w:val="2"/>
              </w:rPr>
              <w:t xml:space="preserve"> </w:t>
            </w:r>
            <w:r w:rsidRPr="00827FE5">
              <w:rPr>
                <w:spacing w:val="3"/>
              </w:rPr>
              <w:t>j</w:t>
            </w:r>
            <w:r w:rsidRPr="00827FE5">
              <w:t>e</w:t>
            </w:r>
            <w:r w:rsidRPr="00827FE5">
              <w:rPr>
                <w:spacing w:val="2"/>
              </w:rPr>
              <w:t xml:space="preserve"> </w:t>
            </w:r>
            <w:r w:rsidRPr="00827FE5">
              <w:rPr>
                <w:spacing w:val="3"/>
              </w:rPr>
              <w:t xml:space="preserve">odvzeta </w:t>
            </w:r>
            <w:r w:rsidRPr="00827FE5">
              <w:rPr>
                <w:spacing w:val="7"/>
              </w:rPr>
              <w:t>poslovn</w:t>
            </w:r>
            <w:r w:rsidRPr="00827FE5">
              <w:t xml:space="preserve">a </w:t>
            </w:r>
            <w:r w:rsidRPr="00827FE5">
              <w:rPr>
                <w:spacing w:val="7"/>
              </w:rPr>
              <w:t>sposobnost</w:t>
            </w:r>
            <w:r w:rsidRPr="00827FE5">
              <w:t xml:space="preserve">, </w:t>
            </w:r>
            <w:r w:rsidRPr="00827FE5">
              <w:rPr>
                <w:spacing w:val="7"/>
              </w:rPr>
              <w:t>j</w:t>
            </w:r>
            <w:r w:rsidRPr="00827FE5">
              <w:t xml:space="preserve">e </w:t>
            </w:r>
            <w:r w:rsidRPr="00827FE5">
              <w:rPr>
                <w:spacing w:val="7"/>
              </w:rPr>
              <w:t>uredite</w:t>
            </w:r>
            <w:r w:rsidRPr="00827FE5">
              <w:t xml:space="preserve">v </w:t>
            </w:r>
            <w:r w:rsidRPr="00827FE5">
              <w:rPr>
                <w:spacing w:val="7"/>
              </w:rPr>
              <w:t>p</w:t>
            </w:r>
            <w:r w:rsidRPr="00827FE5">
              <w:t xml:space="preserve">o </w:t>
            </w:r>
            <w:r w:rsidRPr="00827FE5">
              <w:rPr>
                <w:spacing w:val="7"/>
              </w:rPr>
              <w:t>presoj</w:t>
            </w:r>
            <w:r w:rsidRPr="00827FE5">
              <w:t xml:space="preserve">i </w:t>
            </w:r>
            <w:r w:rsidRPr="00827FE5">
              <w:rPr>
                <w:spacing w:val="7"/>
              </w:rPr>
              <w:t>Ustavneg</w:t>
            </w:r>
            <w:r w:rsidRPr="00827FE5">
              <w:t xml:space="preserve">a </w:t>
            </w:r>
            <w:r w:rsidRPr="00827FE5">
              <w:rPr>
                <w:spacing w:val="7"/>
              </w:rPr>
              <w:t>sodišč</w:t>
            </w:r>
            <w:r w:rsidRPr="00827FE5">
              <w:t xml:space="preserve">a </w:t>
            </w:r>
            <w:r w:rsidRPr="00827FE5">
              <w:rPr>
                <w:spacing w:val="7"/>
              </w:rPr>
              <w:t>posegal</w:t>
            </w:r>
            <w:r w:rsidRPr="00827FE5">
              <w:t xml:space="preserve">a v </w:t>
            </w:r>
            <w:r w:rsidRPr="00827FE5">
              <w:rPr>
                <w:spacing w:val="7"/>
              </w:rPr>
              <w:t>pravic</w:t>
            </w:r>
            <w:r w:rsidRPr="00827FE5">
              <w:t xml:space="preserve">o </w:t>
            </w:r>
            <w:r w:rsidRPr="00827FE5">
              <w:rPr>
                <w:spacing w:val="7"/>
              </w:rPr>
              <w:t>t</w:t>
            </w:r>
            <w:r w:rsidRPr="00827FE5">
              <w:t xml:space="preserve">e </w:t>
            </w:r>
            <w:r w:rsidRPr="00827FE5">
              <w:rPr>
                <w:spacing w:val="7"/>
              </w:rPr>
              <w:t>oseb</w:t>
            </w:r>
            <w:r w:rsidRPr="00827FE5">
              <w:t xml:space="preserve">e </w:t>
            </w:r>
            <w:r w:rsidRPr="00827FE5">
              <w:rPr>
                <w:spacing w:val="7"/>
              </w:rPr>
              <w:t xml:space="preserve">do </w:t>
            </w:r>
            <w:r w:rsidRPr="00827FE5">
              <w:rPr>
                <w:spacing w:val="9"/>
              </w:rPr>
              <w:t>osebn</w:t>
            </w:r>
            <w:r w:rsidRPr="00827FE5">
              <w:t>e</w:t>
            </w:r>
            <w:r w:rsidRPr="00827FE5">
              <w:rPr>
                <w:spacing w:val="1"/>
              </w:rPr>
              <w:t xml:space="preserve"> </w:t>
            </w:r>
            <w:r w:rsidRPr="00827FE5">
              <w:rPr>
                <w:spacing w:val="9"/>
              </w:rPr>
              <w:t>svobod</w:t>
            </w:r>
            <w:r w:rsidRPr="00827FE5">
              <w:t>e</w:t>
            </w:r>
            <w:r w:rsidRPr="00827FE5">
              <w:rPr>
                <w:spacing w:val="1"/>
              </w:rPr>
              <w:t xml:space="preserve"> </w:t>
            </w:r>
            <w:r w:rsidRPr="00827FE5">
              <w:rPr>
                <w:spacing w:val="9"/>
              </w:rPr>
              <w:t>i</w:t>
            </w:r>
            <w:r w:rsidRPr="00827FE5">
              <w:t>z</w:t>
            </w:r>
            <w:r w:rsidRPr="00827FE5">
              <w:rPr>
                <w:spacing w:val="1"/>
              </w:rPr>
              <w:t xml:space="preserve"> </w:t>
            </w:r>
            <w:r w:rsidRPr="00827FE5">
              <w:rPr>
                <w:spacing w:val="9"/>
              </w:rPr>
              <w:t>prveg</w:t>
            </w:r>
            <w:r w:rsidRPr="00827FE5">
              <w:t>a</w:t>
            </w:r>
            <w:r w:rsidRPr="00827FE5">
              <w:rPr>
                <w:spacing w:val="1"/>
              </w:rPr>
              <w:t xml:space="preserve"> </w:t>
            </w:r>
            <w:r w:rsidRPr="00827FE5">
              <w:rPr>
                <w:spacing w:val="9"/>
              </w:rPr>
              <w:t>odstavk</w:t>
            </w:r>
            <w:r w:rsidRPr="00827FE5">
              <w:t>a</w:t>
            </w:r>
            <w:r w:rsidRPr="00827FE5">
              <w:rPr>
                <w:spacing w:val="1"/>
              </w:rPr>
              <w:t xml:space="preserve"> </w:t>
            </w:r>
            <w:r w:rsidRPr="00827FE5">
              <w:rPr>
                <w:spacing w:val="9"/>
              </w:rPr>
              <w:t>19</w:t>
            </w:r>
            <w:r w:rsidRPr="00827FE5">
              <w:t>.</w:t>
            </w:r>
            <w:r w:rsidRPr="00827FE5">
              <w:rPr>
                <w:spacing w:val="1"/>
              </w:rPr>
              <w:t xml:space="preserve"> </w:t>
            </w:r>
            <w:r w:rsidRPr="00827FE5">
              <w:rPr>
                <w:spacing w:val="9"/>
              </w:rPr>
              <w:t>člen</w:t>
            </w:r>
            <w:r w:rsidRPr="00827FE5">
              <w:t>a</w:t>
            </w:r>
            <w:r w:rsidRPr="00827FE5">
              <w:rPr>
                <w:spacing w:val="1"/>
              </w:rPr>
              <w:t xml:space="preserve"> </w:t>
            </w:r>
            <w:r w:rsidRPr="00827FE5">
              <w:rPr>
                <w:spacing w:val="9"/>
              </w:rPr>
              <w:t>Ustave</w:t>
            </w:r>
            <w:r w:rsidR="003A3422" w:rsidRPr="00827FE5">
              <w:rPr>
                <w:spacing w:val="9"/>
              </w:rPr>
              <w:t xml:space="preserve"> Republike Slovenije</w:t>
            </w:r>
            <w:r w:rsidR="009405F8" w:rsidRPr="00827FE5">
              <w:rPr>
                <w:spacing w:val="9"/>
              </w:rPr>
              <w:t xml:space="preserve"> (Uradni list RS, št. 33/91-I, 42/97 – UZS68, 66/00 – UZ80, 24/03 – UZ3a, 47, 68, 69/04 – UZ14, 69/04 – UZ43, 69/04 – UZ50, 68/06 – UZ121,140,143, 47/13 – UZ148, 47/13 – UZ90,97,99, 75/16 – UZ70a in 92/21 – UZ62a; v nadaljnjem besedilu: Ustava)</w:t>
            </w:r>
            <w:r w:rsidRPr="00827FE5">
              <w:t>,</w:t>
            </w:r>
            <w:r w:rsidRPr="00827FE5">
              <w:rPr>
                <w:spacing w:val="1"/>
              </w:rPr>
              <w:t xml:space="preserve"> </w:t>
            </w:r>
            <w:r w:rsidRPr="00827FE5">
              <w:rPr>
                <w:spacing w:val="9"/>
              </w:rPr>
              <w:t>pra</w:t>
            </w:r>
            <w:r w:rsidRPr="00827FE5">
              <w:t>v</w:t>
            </w:r>
            <w:r w:rsidRPr="00827FE5">
              <w:rPr>
                <w:spacing w:val="1"/>
              </w:rPr>
              <w:t xml:space="preserve"> </w:t>
            </w:r>
            <w:r w:rsidRPr="00827FE5">
              <w:rPr>
                <w:spacing w:val="9"/>
              </w:rPr>
              <w:t>tak</w:t>
            </w:r>
            <w:r w:rsidRPr="00827FE5">
              <w:t>o</w:t>
            </w:r>
            <w:r w:rsidRPr="00827FE5">
              <w:rPr>
                <w:spacing w:val="1"/>
              </w:rPr>
              <w:t xml:space="preserve"> </w:t>
            </w:r>
            <w:r w:rsidRPr="00827FE5">
              <w:rPr>
                <w:spacing w:val="9"/>
              </w:rPr>
              <w:t>j</w:t>
            </w:r>
            <w:r w:rsidRPr="00827FE5">
              <w:t>i</w:t>
            </w:r>
            <w:r w:rsidRPr="00827FE5">
              <w:rPr>
                <w:spacing w:val="1"/>
              </w:rPr>
              <w:t xml:space="preserve"> </w:t>
            </w:r>
            <w:r w:rsidRPr="00827FE5">
              <w:rPr>
                <w:spacing w:val="9"/>
              </w:rPr>
              <w:t>p</w:t>
            </w:r>
            <w:r w:rsidRPr="00827FE5">
              <w:t>o</w:t>
            </w:r>
            <w:r w:rsidRPr="00827FE5">
              <w:rPr>
                <w:spacing w:val="1"/>
              </w:rPr>
              <w:t xml:space="preserve"> </w:t>
            </w:r>
            <w:r w:rsidRPr="00827FE5">
              <w:rPr>
                <w:spacing w:val="9"/>
              </w:rPr>
              <w:t>pre</w:t>
            </w:r>
            <w:r w:rsidRPr="00827FE5">
              <w:rPr>
                <w:spacing w:val="-3"/>
              </w:rPr>
              <w:t>s</w:t>
            </w:r>
            <w:r w:rsidRPr="00827FE5">
              <w:rPr>
                <w:spacing w:val="-2"/>
              </w:rPr>
              <w:t>o</w:t>
            </w:r>
            <w:r w:rsidRPr="00827FE5">
              <w:rPr>
                <w:spacing w:val="8"/>
              </w:rPr>
              <w:t>j</w:t>
            </w:r>
            <w:r w:rsidRPr="00827FE5">
              <w:t xml:space="preserve">i </w:t>
            </w:r>
            <w:r w:rsidRPr="00827FE5">
              <w:rPr>
                <w:spacing w:val="8"/>
              </w:rPr>
              <w:t>sodišč</w:t>
            </w:r>
            <w:r w:rsidRPr="00827FE5">
              <w:t xml:space="preserve">a </w:t>
            </w:r>
            <w:r w:rsidRPr="00827FE5">
              <w:rPr>
                <w:spacing w:val="8"/>
              </w:rPr>
              <w:t>nis</w:t>
            </w:r>
            <w:r w:rsidRPr="00827FE5">
              <w:t xml:space="preserve">o </w:t>
            </w:r>
            <w:r w:rsidRPr="00827FE5">
              <w:rPr>
                <w:spacing w:val="8"/>
              </w:rPr>
              <w:t xml:space="preserve">bile </w:t>
            </w:r>
            <w:r w:rsidRPr="00827FE5">
              <w:t xml:space="preserve">zagotovljena ustavno procesna jamstva, ki izhajajo iz 22. člena Ustave. Odvzem poslovne sposobnosti </w:t>
            </w:r>
            <w:r w:rsidRPr="00827FE5">
              <w:rPr>
                <w:spacing w:val="1"/>
              </w:rPr>
              <w:t>oseb</w:t>
            </w:r>
            <w:r w:rsidRPr="00827FE5">
              <w:t xml:space="preserve">i </w:t>
            </w:r>
            <w:r w:rsidRPr="00827FE5">
              <w:rPr>
                <w:spacing w:val="1"/>
              </w:rPr>
              <w:t>zakonodajalc</w:t>
            </w:r>
            <w:r w:rsidRPr="00827FE5">
              <w:t xml:space="preserve">a </w:t>
            </w:r>
            <w:r w:rsidRPr="00827FE5">
              <w:rPr>
                <w:spacing w:val="1"/>
              </w:rPr>
              <w:t>n</w:t>
            </w:r>
            <w:r w:rsidRPr="00827FE5">
              <w:t xml:space="preserve">e </w:t>
            </w:r>
            <w:r w:rsidRPr="00827FE5">
              <w:rPr>
                <w:spacing w:val="1"/>
              </w:rPr>
              <w:t>odvezuj</w:t>
            </w:r>
            <w:r w:rsidRPr="00827FE5">
              <w:t xml:space="preserve">e </w:t>
            </w:r>
            <w:r w:rsidRPr="00827FE5">
              <w:rPr>
                <w:spacing w:val="1"/>
              </w:rPr>
              <w:t>o</w:t>
            </w:r>
            <w:r w:rsidRPr="00827FE5">
              <w:t xml:space="preserve">d </w:t>
            </w:r>
            <w:r w:rsidRPr="00827FE5">
              <w:rPr>
                <w:spacing w:val="1"/>
              </w:rPr>
              <w:t>urejanj</w:t>
            </w:r>
            <w:r w:rsidRPr="00827FE5">
              <w:t xml:space="preserve">a </w:t>
            </w:r>
            <w:r w:rsidRPr="00827FE5">
              <w:rPr>
                <w:spacing w:val="1"/>
              </w:rPr>
              <w:t>njeneg</w:t>
            </w:r>
            <w:r w:rsidRPr="00827FE5">
              <w:t xml:space="preserve">a </w:t>
            </w:r>
            <w:r w:rsidRPr="00827FE5">
              <w:rPr>
                <w:spacing w:val="1"/>
              </w:rPr>
              <w:t>položaj</w:t>
            </w:r>
            <w:r w:rsidRPr="00827FE5">
              <w:t xml:space="preserve">a </w:t>
            </w:r>
            <w:r w:rsidRPr="00827FE5">
              <w:rPr>
                <w:spacing w:val="1"/>
              </w:rPr>
              <w:t>i</w:t>
            </w:r>
            <w:r w:rsidRPr="00827FE5">
              <w:t xml:space="preserve">n </w:t>
            </w:r>
            <w:r w:rsidRPr="00827FE5">
              <w:rPr>
                <w:spacing w:val="1"/>
              </w:rPr>
              <w:t>pravi</w:t>
            </w:r>
            <w:r w:rsidRPr="00827FE5">
              <w:t xml:space="preserve">c </w:t>
            </w:r>
            <w:r w:rsidRPr="00827FE5">
              <w:rPr>
                <w:spacing w:val="1"/>
              </w:rPr>
              <w:t>n</w:t>
            </w:r>
            <w:r w:rsidRPr="00827FE5">
              <w:t xml:space="preserve">a </w:t>
            </w:r>
            <w:r w:rsidRPr="00827FE5">
              <w:rPr>
                <w:spacing w:val="1"/>
              </w:rPr>
              <w:t>način</w:t>
            </w:r>
            <w:r w:rsidRPr="00827FE5">
              <w:t xml:space="preserve">, </w:t>
            </w:r>
            <w:r w:rsidRPr="00827FE5">
              <w:rPr>
                <w:spacing w:val="1"/>
              </w:rPr>
              <w:t>k</w:t>
            </w:r>
            <w:r w:rsidRPr="00827FE5">
              <w:t xml:space="preserve">i </w:t>
            </w:r>
            <w:r w:rsidRPr="00827FE5">
              <w:rPr>
                <w:spacing w:val="1"/>
              </w:rPr>
              <w:t>b</w:t>
            </w:r>
            <w:r w:rsidRPr="00827FE5">
              <w:t xml:space="preserve">i </w:t>
            </w:r>
            <w:r w:rsidRPr="00827FE5">
              <w:rPr>
                <w:spacing w:val="1"/>
              </w:rPr>
              <w:t>j</w:t>
            </w:r>
            <w:r w:rsidRPr="00827FE5">
              <w:t xml:space="preserve">i </w:t>
            </w:r>
            <w:r w:rsidRPr="00827FE5">
              <w:rPr>
                <w:spacing w:val="1"/>
              </w:rPr>
              <w:t>omogoča</w:t>
            </w:r>
            <w:r w:rsidRPr="00827FE5">
              <w:t xml:space="preserve">l v </w:t>
            </w:r>
            <w:r w:rsidRPr="00827FE5">
              <w:rPr>
                <w:spacing w:val="2"/>
              </w:rPr>
              <w:t>največj</w:t>
            </w:r>
            <w:r w:rsidRPr="00827FE5">
              <w:t xml:space="preserve">i </w:t>
            </w:r>
            <w:r w:rsidRPr="00827FE5">
              <w:rPr>
                <w:spacing w:val="2"/>
              </w:rPr>
              <w:t>možn</w:t>
            </w:r>
            <w:r w:rsidRPr="00827FE5">
              <w:t xml:space="preserve">i </w:t>
            </w:r>
            <w:r w:rsidRPr="00827FE5">
              <w:rPr>
                <w:spacing w:val="2"/>
              </w:rPr>
              <w:t>mer</w:t>
            </w:r>
            <w:r w:rsidRPr="00827FE5">
              <w:t xml:space="preserve">i </w:t>
            </w:r>
            <w:r w:rsidRPr="00827FE5">
              <w:rPr>
                <w:spacing w:val="2"/>
              </w:rPr>
              <w:t>samostojn</w:t>
            </w:r>
            <w:r w:rsidRPr="00827FE5">
              <w:t xml:space="preserve">o </w:t>
            </w:r>
            <w:r w:rsidRPr="00827FE5">
              <w:rPr>
                <w:spacing w:val="-6"/>
              </w:rPr>
              <w:t>u</w:t>
            </w:r>
            <w:r w:rsidRPr="00827FE5">
              <w:rPr>
                <w:spacing w:val="2"/>
              </w:rPr>
              <w:t>veljavljat</w:t>
            </w:r>
            <w:r w:rsidRPr="00827FE5">
              <w:t xml:space="preserve">i </w:t>
            </w:r>
            <w:r w:rsidRPr="00827FE5">
              <w:rPr>
                <w:spacing w:val="2"/>
              </w:rPr>
              <w:t>i</w:t>
            </w:r>
            <w:r w:rsidRPr="00827FE5">
              <w:t xml:space="preserve">n </w:t>
            </w:r>
            <w:r w:rsidRPr="00827FE5">
              <w:rPr>
                <w:spacing w:val="2"/>
              </w:rPr>
              <w:t>varovat</w:t>
            </w:r>
            <w:r w:rsidRPr="00827FE5">
              <w:t xml:space="preserve">i </w:t>
            </w:r>
            <w:r w:rsidRPr="00827FE5">
              <w:rPr>
                <w:spacing w:val="2"/>
              </w:rPr>
              <w:t>svoj</w:t>
            </w:r>
            <w:r w:rsidRPr="00827FE5">
              <w:t xml:space="preserve">e </w:t>
            </w:r>
            <w:r w:rsidRPr="00827FE5">
              <w:rPr>
                <w:spacing w:val="2"/>
              </w:rPr>
              <w:t>pravice</w:t>
            </w:r>
            <w:r w:rsidRPr="00827FE5">
              <w:t xml:space="preserve">, k </w:t>
            </w:r>
            <w:r w:rsidRPr="00827FE5">
              <w:rPr>
                <w:spacing w:val="2"/>
              </w:rPr>
              <w:t>čemu</w:t>
            </w:r>
            <w:r w:rsidRPr="00827FE5">
              <w:t xml:space="preserve">r </w:t>
            </w:r>
            <w:r w:rsidRPr="00827FE5">
              <w:rPr>
                <w:spacing w:val="2"/>
              </w:rPr>
              <w:t>g</w:t>
            </w:r>
            <w:r w:rsidRPr="00827FE5">
              <w:t xml:space="preserve">a </w:t>
            </w:r>
            <w:r w:rsidRPr="00827FE5">
              <w:rPr>
                <w:spacing w:val="2"/>
              </w:rPr>
              <w:t>posebe</w:t>
            </w:r>
            <w:r w:rsidRPr="00827FE5">
              <w:t xml:space="preserve">j </w:t>
            </w:r>
            <w:r w:rsidRPr="00827FE5">
              <w:rPr>
                <w:spacing w:val="2"/>
              </w:rPr>
              <w:t xml:space="preserve">zavezujeta </w:t>
            </w:r>
            <w:r w:rsidRPr="00827FE5">
              <w:rPr>
                <w:spacing w:val="-1"/>
              </w:rPr>
              <w:t>prv</w:t>
            </w:r>
            <w:r w:rsidRPr="00827FE5">
              <w:t>i</w:t>
            </w:r>
            <w:r w:rsidRPr="00827FE5">
              <w:rPr>
                <w:spacing w:val="-1"/>
              </w:rPr>
              <w:t xml:space="preserve"> odstave</w:t>
            </w:r>
            <w:r w:rsidRPr="00827FE5">
              <w:t>k</w:t>
            </w:r>
            <w:r w:rsidRPr="00827FE5">
              <w:rPr>
                <w:spacing w:val="-1"/>
              </w:rPr>
              <w:t xml:space="preserve"> 52</w:t>
            </w:r>
            <w:r w:rsidRPr="00827FE5">
              <w:t>.</w:t>
            </w:r>
            <w:r w:rsidRPr="00827FE5">
              <w:rPr>
                <w:spacing w:val="-1"/>
              </w:rPr>
              <w:t xml:space="preserve"> člen</w:t>
            </w:r>
            <w:r w:rsidRPr="00827FE5">
              <w:t>a</w:t>
            </w:r>
            <w:r w:rsidRPr="00827FE5">
              <w:rPr>
                <w:spacing w:val="-1"/>
              </w:rPr>
              <w:t xml:space="preserve"> Ustav</w:t>
            </w:r>
            <w:r w:rsidRPr="00827FE5">
              <w:t>e</w:t>
            </w:r>
            <w:r w:rsidRPr="00827FE5">
              <w:rPr>
                <w:spacing w:val="-1"/>
              </w:rPr>
              <w:t xml:space="preserve"> (pravic</w:t>
            </w:r>
            <w:r w:rsidRPr="00827FE5">
              <w:t>e</w:t>
            </w:r>
            <w:r w:rsidRPr="00827FE5">
              <w:rPr>
                <w:spacing w:val="-1"/>
              </w:rPr>
              <w:t xml:space="preserve"> invalidov</w:t>
            </w:r>
            <w:r w:rsidRPr="00827FE5">
              <w:t>)</w:t>
            </w:r>
            <w:r w:rsidRPr="00827FE5">
              <w:rPr>
                <w:spacing w:val="-1"/>
              </w:rPr>
              <w:t xml:space="preserve"> i</w:t>
            </w:r>
            <w:r w:rsidRPr="00827FE5">
              <w:t>n</w:t>
            </w:r>
            <w:r w:rsidRPr="00827FE5">
              <w:rPr>
                <w:spacing w:val="-1"/>
              </w:rPr>
              <w:t xml:space="preserve"> Konvencij</w:t>
            </w:r>
            <w:r w:rsidRPr="00827FE5">
              <w:t>a</w:t>
            </w:r>
            <w:r w:rsidRPr="00827FE5">
              <w:rPr>
                <w:spacing w:val="-1"/>
              </w:rPr>
              <w:t xml:space="preserve"> </w:t>
            </w:r>
            <w:r w:rsidRPr="00827FE5">
              <w:t>o</w:t>
            </w:r>
            <w:r w:rsidRPr="00827FE5">
              <w:rPr>
                <w:spacing w:val="-1"/>
              </w:rPr>
              <w:t xml:space="preserve"> pravica</w:t>
            </w:r>
            <w:r w:rsidRPr="00827FE5">
              <w:t>h</w:t>
            </w:r>
            <w:r w:rsidRPr="00827FE5">
              <w:rPr>
                <w:spacing w:val="-1"/>
              </w:rPr>
              <w:t xml:space="preserve"> invalidov.</w:t>
            </w:r>
            <w:r w:rsidR="00A128A9" w:rsidRPr="00827FE5">
              <w:t xml:space="preserve"> </w:t>
            </w:r>
            <w:r w:rsidRPr="00827FE5">
              <w:rPr>
                <w:spacing w:val="2"/>
              </w:rPr>
              <w:t>Sodišč</w:t>
            </w:r>
            <w:r w:rsidRPr="00827FE5">
              <w:t>e</w:t>
            </w:r>
            <w:r w:rsidRPr="00827FE5">
              <w:rPr>
                <w:spacing w:val="4"/>
              </w:rPr>
              <w:t xml:space="preserve"> </w:t>
            </w:r>
            <w:r w:rsidRPr="00827FE5">
              <w:rPr>
                <w:spacing w:val="2"/>
              </w:rPr>
              <w:t>j</w:t>
            </w:r>
            <w:r w:rsidRPr="00827FE5">
              <w:t>e</w:t>
            </w:r>
            <w:r w:rsidRPr="00827FE5">
              <w:rPr>
                <w:spacing w:val="4"/>
              </w:rPr>
              <w:t xml:space="preserve"> </w:t>
            </w:r>
            <w:r w:rsidRPr="00827FE5">
              <w:rPr>
                <w:spacing w:val="2"/>
              </w:rPr>
              <w:t>tak</w:t>
            </w:r>
            <w:r w:rsidRPr="00827FE5">
              <w:t>o</w:t>
            </w:r>
            <w:r w:rsidRPr="00827FE5">
              <w:rPr>
                <w:spacing w:val="4"/>
              </w:rPr>
              <w:t xml:space="preserve"> </w:t>
            </w:r>
            <w:r w:rsidRPr="00827FE5">
              <w:rPr>
                <w:spacing w:val="2"/>
              </w:rPr>
              <w:t>razveljavil</w:t>
            </w:r>
            <w:r w:rsidRPr="00827FE5">
              <w:t>o</w:t>
            </w:r>
            <w:r w:rsidRPr="00827FE5">
              <w:rPr>
                <w:spacing w:val="4"/>
              </w:rPr>
              <w:t xml:space="preserve"> </w:t>
            </w:r>
            <w:r w:rsidRPr="00827FE5">
              <w:rPr>
                <w:spacing w:val="2"/>
              </w:rPr>
              <w:t>tretj</w:t>
            </w:r>
            <w:r w:rsidRPr="00827FE5">
              <w:t>i</w:t>
            </w:r>
            <w:r w:rsidRPr="00827FE5">
              <w:rPr>
                <w:spacing w:val="4"/>
              </w:rPr>
              <w:t xml:space="preserve"> </w:t>
            </w:r>
            <w:r w:rsidRPr="00827FE5">
              <w:rPr>
                <w:spacing w:val="2"/>
              </w:rPr>
              <w:t>stave</w:t>
            </w:r>
            <w:r w:rsidRPr="00827FE5">
              <w:t>k</w:t>
            </w:r>
            <w:r w:rsidRPr="00827FE5">
              <w:rPr>
                <w:spacing w:val="4"/>
              </w:rPr>
              <w:t xml:space="preserve"> </w:t>
            </w:r>
            <w:r w:rsidRPr="00827FE5">
              <w:rPr>
                <w:spacing w:val="2"/>
              </w:rPr>
              <w:t>drugeg</w:t>
            </w:r>
            <w:r w:rsidRPr="00827FE5">
              <w:t>a</w:t>
            </w:r>
            <w:r w:rsidRPr="00827FE5">
              <w:rPr>
                <w:spacing w:val="4"/>
              </w:rPr>
              <w:t xml:space="preserve"> </w:t>
            </w:r>
            <w:r w:rsidRPr="00827FE5">
              <w:rPr>
                <w:spacing w:val="2"/>
              </w:rPr>
              <w:t>odstavk</w:t>
            </w:r>
            <w:r w:rsidRPr="00827FE5">
              <w:t>a</w:t>
            </w:r>
            <w:r w:rsidRPr="00827FE5">
              <w:rPr>
                <w:spacing w:val="4"/>
              </w:rPr>
              <w:t xml:space="preserve"> </w:t>
            </w:r>
            <w:r w:rsidRPr="00827FE5">
              <w:rPr>
                <w:spacing w:val="2"/>
              </w:rPr>
              <w:t>i</w:t>
            </w:r>
            <w:r w:rsidRPr="00827FE5">
              <w:t>n</w:t>
            </w:r>
            <w:r w:rsidRPr="00827FE5">
              <w:rPr>
                <w:spacing w:val="4"/>
              </w:rPr>
              <w:t xml:space="preserve"> </w:t>
            </w:r>
            <w:r w:rsidRPr="00827FE5">
              <w:rPr>
                <w:spacing w:val="2"/>
              </w:rPr>
              <w:t>tretj</w:t>
            </w:r>
            <w:r w:rsidRPr="00827FE5">
              <w:t>i</w:t>
            </w:r>
            <w:r w:rsidRPr="00827FE5">
              <w:rPr>
                <w:spacing w:val="4"/>
              </w:rPr>
              <w:t xml:space="preserve"> </w:t>
            </w:r>
            <w:r w:rsidRPr="00827FE5">
              <w:rPr>
                <w:spacing w:val="2"/>
              </w:rPr>
              <w:t>stave</w:t>
            </w:r>
            <w:r w:rsidRPr="00827FE5">
              <w:t>k</w:t>
            </w:r>
            <w:r w:rsidRPr="00827FE5">
              <w:rPr>
                <w:spacing w:val="4"/>
              </w:rPr>
              <w:t xml:space="preserve"> </w:t>
            </w:r>
            <w:r w:rsidRPr="00827FE5">
              <w:rPr>
                <w:spacing w:val="2"/>
              </w:rPr>
              <w:t>tretjeg</w:t>
            </w:r>
            <w:r w:rsidRPr="00827FE5">
              <w:t>a</w:t>
            </w:r>
            <w:r w:rsidRPr="00827FE5">
              <w:rPr>
                <w:spacing w:val="4"/>
              </w:rPr>
              <w:t xml:space="preserve"> </w:t>
            </w:r>
            <w:r w:rsidRPr="00827FE5">
              <w:rPr>
                <w:spacing w:val="2"/>
              </w:rPr>
              <w:t>odstavk</w:t>
            </w:r>
            <w:r w:rsidRPr="00827FE5">
              <w:t>a</w:t>
            </w:r>
            <w:r w:rsidRPr="00827FE5">
              <w:rPr>
                <w:spacing w:val="4"/>
              </w:rPr>
              <w:t xml:space="preserve"> </w:t>
            </w:r>
            <w:r w:rsidRPr="00827FE5">
              <w:rPr>
                <w:spacing w:val="2"/>
              </w:rPr>
              <w:t>74</w:t>
            </w:r>
            <w:r w:rsidRPr="00827FE5">
              <w:t>.</w:t>
            </w:r>
            <w:r w:rsidRPr="00827FE5">
              <w:rPr>
                <w:spacing w:val="21"/>
              </w:rPr>
              <w:t xml:space="preserve"> </w:t>
            </w:r>
            <w:r w:rsidRPr="00827FE5">
              <w:t xml:space="preserve">člena </w:t>
            </w:r>
            <w:proofErr w:type="spellStart"/>
            <w:r w:rsidRPr="00827FE5">
              <w:t>ZDZdr</w:t>
            </w:r>
            <w:proofErr w:type="spellEnd"/>
            <w:r w:rsidRPr="00827FE5">
              <w:t>.</w:t>
            </w:r>
          </w:p>
          <w:p w14:paraId="4CB2446A" w14:textId="77777777" w:rsidR="005D2360" w:rsidRPr="00827FE5" w:rsidRDefault="005D2360">
            <w:pPr>
              <w:widowControl w:val="0"/>
              <w:pBdr>
                <w:top w:val="nil"/>
                <w:left w:val="nil"/>
                <w:bottom w:val="nil"/>
                <w:right w:val="nil"/>
                <w:between w:val="nil"/>
              </w:pBdr>
              <w:rPr>
                <w:color w:val="000000"/>
              </w:rPr>
            </w:pPr>
          </w:p>
          <w:p w14:paraId="73E69B54" w14:textId="775E2C8B" w:rsidR="00A85A81" w:rsidRPr="00827FE5" w:rsidRDefault="002678D1" w:rsidP="00A85A81">
            <w:pPr>
              <w:widowControl w:val="0"/>
              <w:pBdr>
                <w:top w:val="nil"/>
                <w:left w:val="nil"/>
                <w:bottom w:val="nil"/>
                <w:right w:val="nil"/>
                <w:between w:val="nil"/>
              </w:pBdr>
            </w:pPr>
            <w:r w:rsidRPr="00827FE5">
              <w:rPr>
                <w:color w:val="000000"/>
              </w:rPr>
              <w:t xml:space="preserve">S predlogom zakona se implementira tudi odločba Ustavnega sodišča U-I-477/18-19 Up-93/18-37 z dne 23. 5. 2019, s katero je bilo ugotovljeno, da je </w:t>
            </w:r>
            <w:proofErr w:type="spellStart"/>
            <w:r w:rsidRPr="00827FE5">
              <w:rPr>
                <w:color w:val="000000"/>
              </w:rPr>
              <w:t>ZDZdr</w:t>
            </w:r>
            <w:proofErr w:type="spellEnd"/>
            <w:r w:rsidRPr="00827FE5">
              <w:rPr>
                <w:color w:val="000000"/>
              </w:rPr>
              <w:t xml:space="preserve"> neskladen z Ustavo. V okviru presoje ustavnosti </w:t>
            </w:r>
            <w:proofErr w:type="spellStart"/>
            <w:r w:rsidRPr="00827FE5">
              <w:rPr>
                <w:color w:val="000000"/>
              </w:rPr>
              <w:t>ZDZdr</w:t>
            </w:r>
            <w:proofErr w:type="spellEnd"/>
            <w:r w:rsidRPr="00827FE5">
              <w:rPr>
                <w:color w:val="000000"/>
              </w:rPr>
              <w:t xml:space="preserve"> je Ustavno sodišče najprej odgovarjalo na vprašanje, ali je obstoječa zakonska ureditev sprejema oseb z duševno motnjo v varovani oddelek socialno</w:t>
            </w:r>
            <w:r w:rsidR="00AC7985" w:rsidRPr="00827FE5">
              <w:rPr>
                <w:color w:val="000000"/>
              </w:rPr>
              <w:t xml:space="preserve"> </w:t>
            </w:r>
            <w:r w:rsidRPr="00827FE5">
              <w:rPr>
                <w:color w:val="000000"/>
              </w:rPr>
              <w:t>varstvenega zavoda skladna z jamstvi iz drugega odstavka 19. člena Ustave, pod katerimi je dopustno omejiti osebno svobodo. Poudarilo je, da v primeru, ko gre za zakonsko urejanje ukrepa, ki pomeni poseg v pravico do osebne svobode osebe zaradi njene duševne motnje, ne zadošča, da zakonodajalec izvrševanje ukrepa konkretizira le s sklicevanjem na varstveni cilj, temveč mora z določitvijo pogojev izvršitve ukrepa stremeti tudi k uresničitvi terapevtskega cilja ukrepa. Že na zakonodajni ravni morajo biti pogoji izvrševanja ukrepa določeni tako, da je vzpostavljena stvarna povezava med podlago oziroma razlogom za odvzem prostosti ter krajem (ustanovo) in pogoji pridržanja</w:t>
            </w:r>
            <w:r w:rsidR="0041646D" w:rsidRPr="00827FE5">
              <w:rPr>
                <w:color w:val="000000"/>
              </w:rPr>
              <w:t xml:space="preserve"> oziroma omejitev svobode</w:t>
            </w:r>
            <w:r w:rsidRPr="00827FE5">
              <w:rPr>
                <w:color w:val="000000"/>
              </w:rPr>
              <w:t xml:space="preserve">. Določitev pogojev izvršitve ukrepa, ki je usmerjena v uresničitev tako varstvenega kot terapevtskega cilja, namreč zagotavlja, da bo trajanje ukrepa omejeno na tisto časovno obdobje, ki je nujno potrebno </w:t>
            </w:r>
            <w:r w:rsidRPr="00827FE5">
              <w:rPr>
                <w:color w:val="000000"/>
              </w:rPr>
              <w:lastRenderedPageBreak/>
              <w:t>za izboljšanje stanja pridržane osebe do te mere, da bo znova zmožna za samostojno življenje, oziroma za preprečitev poslabšanja njenega zdravstvenega stanja. Zakonska ureditev, ki navedenih zahtev glede določnosti podlage in pogojev izvršitve ukrepa ne izpolnjuje, je tako po presoji Ustavnega sodišča v neskladju z drugim odstavkom 19. člena Ustave. Ustavno sodišče je nato presojalo še skladnost zakonske ureditve z vidika prvega odstavka 19. člena Ustave. Pri tem je izhajalo iz ustavne zahteve, da je sodna oblast edina, ki ima pravico odrediti več kot trenutni odvzem prostosti. Skladno s to zahtevo je zakonodajalec odločanje o ustavni dopustnosti ukrepa sprejema osebe v varovani oddelek socialno</w:t>
            </w:r>
            <w:r w:rsidR="00AC7985" w:rsidRPr="00827FE5">
              <w:rPr>
                <w:color w:val="000000"/>
              </w:rPr>
              <w:t xml:space="preserve"> </w:t>
            </w:r>
            <w:r w:rsidRPr="00827FE5">
              <w:rPr>
                <w:color w:val="000000"/>
              </w:rPr>
              <w:t>varstvenega zavoda brez privolitve v vsakem posamičnem primeru prepustil sodiščem in jih pri tem zavezal, da določijo konkretni socialno</w:t>
            </w:r>
            <w:r w:rsidR="00AC7985" w:rsidRPr="00827FE5">
              <w:rPr>
                <w:color w:val="000000"/>
              </w:rPr>
              <w:t xml:space="preserve"> </w:t>
            </w:r>
            <w:r w:rsidRPr="00827FE5">
              <w:rPr>
                <w:color w:val="000000"/>
              </w:rPr>
              <w:t>varstveni zavod, ki bo ukrep izvršil. Vendar po presoji Ustavnega sodišča ustavna zahteva, da mora o dopustnosti ukrepa odločati sodišče, izgubi svoj smisel, če se v zakonu izključi, da sodišče presodi o dopustnosti odreditve ukrepa v vsakem posamičnem primeru tako, da izhaja pri tem iz zahtev načela sorazmernosti. Presojana zakonska ureditev sodišču omogoča, da pretehta le nujnost ukrepa z vidika zagotavljanja tistega dela varstvenega cilja, ki naj se doseže z izločitvijo obravnavane osebe iz okolja zunaj varovanega oddelka socialno</w:t>
            </w:r>
            <w:r w:rsidR="00AC7985" w:rsidRPr="00827FE5">
              <w:rPr>
                <w:color w:val="000000"/>
              </w:rPr>
              <w:t xml:space="preserve"> </w:t>
            </w:r>
            <w:r w:rsidRPr="00827FE5">
              <w:rPr>
                <w:color w:val="000000"/>
              </w:rPr>
              <w:t>varstvenega zavoda. Izključuje pa možnost, da bi sodišče pred določitvijo konkretne ustanove, ki bo ukrep izvršila, presodilo ustreznost te ustanove z vidika skrbi za zagotavljanje varnosti v okolju varovanega oddelka ter z vidika uresničevanja terapevtskega cilja ukrepa v izvršitveni fazi. Ureditev, ki te presoje sodišča ob odreditvi ukrepa ne omogoča oziroma jo celo preprečuje, po presoji Ustavnega sodišča ni primerno sredstvo za dosego ustavno dopustnega cilja oziroma ciljev ukrepa in je zato v neskladju s pravico iz prvega odstavka 19. člena Ustave. Ustavno sodišče je presojalo še skladnost zakonske ureditve z vidika pravice pridržanih oseb do varstva osebnega dostojanstva med odvzemom prostosti (prvi odstavek 21. člena Ustave). Ugotovilo je, da je presojana zakonska ureditev, ki zanemarja zahtevo po jasni in določni opredelitvi takih pogojev pridržanja, da odpade dvom o ustreznosti ustanove, ki bo ukrep odvzema prostosti izvršila, upoštevajoč ustavne in konvencijske zahteve glede pridržanja oseb z duševno motnjo, in ki ob sodni odreditvi ukrepa izključuje možnost presoje sodišča o ustreznosti konkretne ustanove, v kateri naj se ukrep izvršuje, ter tako celo tolerira, da se z odreditvijo tega ukrepa pridržanim osebam kljub očitnim pomanjkljivostim v fazi izvrševanja ukrepa poleg nujno potrebne omejitve osebne svobode nalagajo dodatna bremena, tudi v neskladju s pravico teh oseb iz prvega odstavka 21. člena Ustave. Ustavno sodišče je tudi glede izpodbijane odločitve sodišča o namestitvi osebe v konkretni socialno</w:t>
            </w:r>
            <w:r w:rsidR="00AC7985" w:rsidRPr="00827FE5">
              <w:rPr>
                <w:color w:val="000000"/>
              </w:rPr>
              <w:t xml:space="preserve"> </w:t>
            </w:r>
            <w:r w:rsidRPr="00827FE5">
              <w:rPr>
                <w:color w:val="000000"/>
              </w:rPr>
              <w:t>varstveni zavod, ki je temeljila na protiustavni zakonski ureditvi, ugotovilo, da krši pravice pridržane osebe iz prvega in drugega odstavka 19. člena ter prvega odstavka 21. člena Ustave.</w:t>
            </w:r>
          </w:p>
          <w:p w14:paraId="1E96C311" w14:textId="79728B60" w:rsidR="0067258C" w:rsidRPr="00827FE5" w:rsidRDefault="0067258C" w:rsidP="00F36A3E">
            <w:pPr>
              <w:autoSpaceDE w:val="0"/>
              <w:autoSpaceDN w:val="0"/>
              <w:adjustRightInd w:val="0"/>
              <w:rPr>
                <w:color w:val="000000"/>
              </w:rPr>
            </w:pPr>
          </w:p>
        </w:tc>
      </w:tr>
      <w:tr w:rsidR="0067258C" w:rsidRPr="00827FE5" w14:paraId="29081E51" w14:textId="77777777" w:rsidTr="002F21DA">
        <w:tc>
          <w:tcPr>
            <w:tcW w:w="9214" w:type="dxa"/>
            <w:tcMar>
              <w:top w:w="0" w:type="dxa"/>
              <w:left w:w="108" w:type="dxa"/>
              <w:bottom w:w="0" w:type="dxa"/>
              <w:right w:w="108" w:type="dxa"/>
            </w:tcMar>
          </w:tcPr>
          <w:p w14:paraId="33B6344B" w14:textId="466754AF" w:rsidR="002678D1" w:rsidRPr="00827FE5" w:rsidRDefault="002678D1" w:rsidP="002678D1">
            <w:pPr>
              <w:widowControl w:val="0"/>
              <w:pBdr>
                <w:top w:val="nil"/>
                <w:left w:val="nil"/>
                <w:bottom w:val="nil"/>
                <w:right w:val="nil"/>
                <w:between w:val="nil"/>
              </w:pBdr>
            </w:pPr>
            <w:r w:rsidRPr="00827FE5">
              <w:lastRenderedPageBreak/>
              <w:t xml:space="preserve">V predlogu </w:t>
            </w:r>
            <w:r w:rsidR="00AC7985" w:rsidRPr="00827FE5">
              <w:t xml:space="preserve">zakona </w:t>
            </w:r>
            <w:r w:rsidRPr="00827FE5">
              <w:t xml:space="preserve">so predlagane tudi rešitve, katerih podlaga je sprejeta ReNPDZ18–28. Tako bo dostopnost nekaterih oblik psihiatrične zdravstvene obravnave tudi že v primarnem zdravstvenem varstvu. Nadzorovana obravnava se ne bo omejevala samo na psihiatrične bolnišnice. Lahko se bo izvajala pred sprejetjem v psihiatrično bolnišnico ali po zaključenem bolnišničnem zdravljenju. Ker se bo izvajala tudi pred sprejetjem v psihiatrično bolnišnico, bo tistim osebam z duševno motnjo, ki so bile do sedaj zaradi svoje narave bolezni sprejete v bolnišnično obravnavo (praviloma na oddelek pod posebnim nadzorom), omogočena manj omejevalna zdravstvena obravnava, pa vendar z določeno stopnjo obveznega nadzora strokovnjakov glede na načrt zdravljenja. Z vsem opisanim se bo izboljšala dostopnost do nadzorovane obravnave, izvajanje storitev za duševno zdravje bo približana domačemu okolju oziroma okolju, kjer oseba, ki te storitve potrebuje, dejansko biva. S tem bo tudi razširjena mreža izvajalcev psihiatrične obravnave v skladu s sprejeto ReNPDZ18–28. </w:t>
            </w:r>
          </w:p>
          <w:p w14:paraId="7000F1A4" w14:textId="77777777" w:rsidR="002678D1" w:rsidRPr="00827FE5" w:rsidRDefault="002678D1" w:rsidP="002678D1">
            <w:pPr>
              <w:widowControl w:val="0"/>
              <w:pBdr>
                <w:top w:val="nil"/>
                <w:left w:val="nil"/>
                <w:bottom w:val="nil"/>
                <w:right w:val="nil"/>
                <w:between w:val="nil"/>
              </w:pBdr>
            </w:pPr>
          </w:p>
          <w:p w14:paraId="0082156C" w14:textId="052898D7" w:rsidR="00AF6840" w:rsidRPr="00827FE5" w:rsidRDefault="002678D1" w:rsidP="00F36A3E">
            <w:pPr>
              <w:keepLines/>
              <w:widowControl w:val="0"/>
              <w:pBdr>
                <w:top w:val="nil"/>
                <w:left w:val="nil"/>
                <w:bottom w:val="nil"/>
                <w:right w:val="nil"/>
                <w:between w:val="nil"/>
              </w:pBdr>
            </w:pPr>
            <w:r w:rsidRPr="00827FE5">
              <w:t>Pravice mladoletnih oseb so bolj razširjene kot so bile v veljavnem zakonu, upoštevan</w:t>
            </w:r>
            <w:r w:rsidR="00B12DB6" w:rsidRPr="00827FE5">
              <w:t>e</w:t>
            </w:r>
            <w:r w:rsidRPr="00827FE5">
              <w:t xml:space="preserve"> so tudi</w:t>
            </w:r>
            <w:r w:rsidR="00AF6840" w:rsidRPr="00827FE5">
              <w:t xml:space="preserve"> nekatere </w:t>
            </w:r>
            <w:proofErr w:type="spellStart"/>
            <w:r w:rsidR="00AF6840" w:rsidRPr="00827FE5">
              <w:t>pravnosistemske</w:t>
            </w:r>
            <w:proofErr w:type="spellEnd"/>
            <w:r w:rsidR="00AF6840" w:rsidRPr="00827FE5">
              <w:t xml:space="preserve"> spremembe glede poslovne sposobnosti, ki jih je uvedel D</w:t>
            </w:r>
            <w:r w:rsidR="00985D36" w:rsidRPr="00827FE5">
              <w:t>Z</w:t>
            </w:r>
            <w:r w:rsidR="00AF6840" w:rsidRPr="00827FE5">
              <w:t>.</w:t>
            </w:r>
          </w:p>
          <w:p w14:paraId="1E78AC71" w14:textId="77777777" w:rsidR="0067258C" w:rsidRPr="00827FE5" w:rsidRDefault="0067258C" w:rsidP="00F36A3E">
            <w:pPr>
              <w:widowControl w:val="0"/>
              <w:pBdr>
                <w:top w:val="nil"/>
                <w:left w:val="nil"/>
                <w:bottom w:val="nil"/>
                <w:right w:val="nil"/>
                <w:between w:val="nil"/>
              </w:pBdr>
              <w:rPr>
                <w:color w:val="000000"/>
              </w:rPr>
            </w:pPr>
          </w:p>
          <w:p w14:paraId="6479A051" w14:textId="3C62342E" w:rsidR="00B74B9E" w:rsidRPr="00827FE5" w:rsidRDefault="00B74B9E" w:rsidP="00F36A3E">
            <w:pPr>
              <w:widowControl w:val="0"/>
              <w:pBdr>
                <w:top w:val="nil"/>
                <w:left w:val="nil"/>
                <w:bottom w:val="nil"/>
                <w:right w:val="nil"/>
                <w:between w:val="nil"/>
              </w:pBdr>
              <w:rPr>
                <w:color w:val="000000"/>
              </w:rPr>
            </w:pPr>
          </w:p>
        </w:tc>
      </w:tr>
      <w:tr w:rsidR="0067258C" w:rsidRPr="00827FE5" w14:paraId="776B50C4" w14:textId="77777777" w:rsidTr="002F21DA">
        <w:tc>
          <w:tcPr>
            <w:tcW w:w="9214" w:type="dxa"/>
            <w:tcMar>
              <w:top w:w="0" w:type="dxa"/>
              <w:left w:w="108" w:type="dxa"/>
              <w:bottom w:w="0" w:type="dxa"/>
              <w:right w:w="108" w:type="dxa"/>
            </w:tcMar>
          </w:tcPr>
          <w:p w14:paraId="3C6485BC" w14:textId="7716EB1E" w:rsidR="0067258C" w:rsidRPr="00827FE5" w:rsidRDefault="00080EA6">
            <w:pPr>
              <w:widowControl w:val="0"/>
              <w:pBdr>
                <w:top w:val="nil"/>
                <w:left w:val="nil"/>
                <w:bottom w:val="nil"/>
                <w:right w:val="nil"/>
                <w:between w:val="nil"/>
              </w:pBdr>
              <w:rPr>
                <w:color w:val="000000"/>
              </w:rPr>
            </w:pPr>
            <w:r w:rsidRPr="00827FE5">
              <w:rPr>
                <w:b/>
                <w:color w:val="000000"/>
              </w:rPr>
              <w:t>2. CILJI, NAČELA IN POGLAVITNE REŠITVE PREDLOGA ZAKONA</w:t>
            </w:r>
          </w:p>
        </w:tc>
      </w:tr>
      <w:tr w:rsidR="0067258C" w:rsidRPr="00827FE5" w14:paraId="47C74EBE" w14:textId="77777777" w:rsidTr="002F21DA">
        <w:trPr>
          <w:trHeight w:val="629"/>
        </w:trPr>
        <w:tc>
          <w:tcPr>
            <w:tcW w:w="9214" w:type="dxa"/>
            <w:tcMar>
              <w:top w:w="0" w:type="dxa"/>
              <w:left w:w="108" w:type="dxa"/>
              <w:bottom w:w="0" w:type="dxa"/>
              <w:right w:w="108" w:type="dxa"/>
            </w:tcMar>
          </w:tcPr>
          <w:p w14:paraId="6B065661" w14:textId="77777777" w:rsidR="0067258C" w:rsidRPr="00827FE5" w:rsidRDefault="0067258C">
            <w:pPr>
              <w:widowControl w:val="0"/>
              <w:pBdr>
                <w:top w:val="nil"/>
                <w:left w:val="nil"/>
                <w:bottom w:val="nil"/>
                <w:right w:val="nil"/>
                <w:between w:val="nil"/>
              </w:pBdr>
              <w:jc w:val="center"/>
              <w:rPr>
                <w:b/>
                <w:color w:val="000000"/>
              </w:rPr>
            </w:pPr>
          </w:p>
          <w:p w14:paraId="6D2CA5B8" w14:textId="77777777" w:rsidR="0067258C" w:rsidRPr="00827FE5" w:rsidRDefault="00080EA6">
            <w:pPr>
              <w:widowControl w:val="0"/>
              <w:pBdr>
                <w:top w:val="nil"/>
                <w:left w:val="nil"/>
                <w:bottom w:val="nil"/>
                <w:right w:val="nil"/>
                <w:between w:val="nil"/>
              </w:pBdr>
              <w:rPr>
                <w:color w:val="000000"/>
              </w:rPr>
            </w:pPr>
            <w:r w:rsidRPr="00827FE5">
              <w:rPr>
                <w:b/>
                <w:color w:val="000000"/>
              </w:rPr>
              <w:t>2.1 Cilji</w:t>
            </w:r>
          </w:p>
          <w:p w14:paraId="64DE85FE" w14:textId="77777777" w:rsidR="0067258C" w:rsidRPr="00827FE5" w:rsidRDefault="0067258C">
            <w:pPr>
              <w:widowControl w:val="0"/>
              <w:pBdr>
                <w:top w:val="nil"/>
                <w:left w:val="nil"/>
                <w:bottom w:val="nil"/>
                <w:right w:val="nil"/>
                <w:between w:val="nil"/>
              </w:pBdr>
              <w:ind w:firstLine="1021"/>
              <w:rPr>
                <w:b/>
                <w:color w:val="000000"/>
              </w:rPr>
            </w:pPr>
          </w:p>
        </w:tc>
      </w:tr>
      <w:tr w:rsidR="0067258C" w:rsidRPr="00827FE5" w14:paraId="5580A70D" w14:textId="77777777" w:rsidTr="002F21DA">
        <w:tc>
          <w:tcPr>
            <w:tcW w:w="9214" w:type="dxa"/>
            <w:tcMar>
              <w:top w:w="0" w:type="dxa"/>
              <w:left w:w="108" w:type="dxa"/>
              <w:bottom w:w="0" w:type="dxa"/>
              <w:right w:w="108" w:type="dxa"/>
            </w:tcMar>
          </w:tcPr>
          <w:p w14:paraId="4424B753" w14:textId="017C2CBA" w:rsidR="0067258C" w:rsidRPr="00827FE5" w:rsidRDefault="00080EA6">
            <w:pPr>
              <w:widowControl w:val="0"/>
              <w:pBdr>
                <w:top w:val="nil"/>
                <w:left w:val="nil"/>
                <w:bottom w:val="nil"/>
                <w:right w:val="nil"/>
                <w:between w:val="nil"/>
              </w:pBdr>
              <w:rPr>
                <w:color w:val="000000"/>
              </w:rPr>
            </w:pPr>
            <w:r w:rsidRPr="00827FE5">
              <w:rPr>
                <w:color w:val="000000"/>
              </w:rPr>
              <w:t xml:space="preserve">Poglavitni cilj predloga </w:t>
            </w:r>
            <w:r w:rsidR="003362CA" w:rsidRPr="00827FE5">
              <w:rPr>
                <w:color w:val="000000"/>
              </w:rPr>
              <w:t>zakona</w:t>
            </w:r>
            <w:r w:rsidRPr="00827FE5">
              <w:rPr>
                <w:color w:val="000000"/>
              </w:rPr>
              <w:t xml:space="preserve"> je </w:t>
            </w:r>
            <w:r w:rsidR="0041646D" w:rsidRPr="00827FE5">
              <w:rPr>
                <w:color w:val="000000"/>
              </w:rPr>
              <w:t xml:space="preserve">zagotovitev </w:t>
            </w:r>
            <w:r w:rsidRPr="00827FE5">
              <w:rPr>
                <w:color w:val="000000"/>
              </w:rPr>
              <w:t>varstva človekovih pravic na področju varstva osebne svobode, varstva človekove osebnosti in dostojanstva, svobode gibanja in drugih človekovih pravic ter temeljnih svoboščin zagotovljenih pri najbolj omejevalnih oblikah psihiatričnega zdravljenja oziroma namestitve in obravnave v varovanem oddelku socialno</w:t>
            </w:r>
            <w:r w:rsidR="00C91BD2" w:rsidRPr="00827FE5">
              <w:rPr>
                <w:color w:val="000000"/>
              </w:rPr>
              <w:t xml:space="preserve"> </w:t>
            </w:r>
            <w:r w:rsidRPr="00827FE5">
              <w:rPr>
                <w:color w:val="000000"/>
              </w:rPr>
              <w:t xml:space="preserve">varstvenega zavoda. Predlog implementira </w:t>
            </w:r>
            <w:r w:rsidRPr="00827FE5">
              <w:rPr>
                <w:color w:val="000000"/>
              </w:rPr>
              <w:lastRenderedPageBreak/>
              <w:t>odločbi Ustavnega sodišča št. U-I-294/12 z dne 10. 6. 2015 in št. U-I-477/18-19 Up-93/18-37 z dne 23.</w:t>
            </w:r>
            <w:r w:rsidR="00D0505B" w:rsidRPr="00827FE5">
              <w:rPr>
                <w:color w:val="000000"/>
              </w:rPr>
              <w:t> </w:t>
            </w:r>
            <w:r w:rsidRPr="00827FE5">
              <w:rPr>
                <w:color w:val="000000"/>
              </w:rPr>
              <w:t>5. 2019.</w:t>
            </w:r>
          </w:p>
          <w:p w14:paraId="4F99BEFF" w14:textId="77777777" w:rsidR="0067258C" w:rsidRPr="00827FE5" w:rsidRDefault="00080EA6">
            <w:pPr>
              <w:widowControl w:val="0"/>
              <w:pBdr>
                <w:top w:val="nil"/>
                <w:left w:val="nil"/>
                <w:bottom w:val="nil"/>
                <w:right w:val="nil"/>
                <w:between w:val="nil"/>
              </w:pBdr>
              <w:ind w:firstLine="1021"/>
              <w:rPr>
                <w:color w:val="000000"/>
              </w:rPr>
            </w:pPr>
            <w:r w:rsidRPr="00827FE5">
              <w:rPr>
                <w:color w:val="000000"/>
              </w:rPr>
              <w:t>.</w:t>
            </w:r>
          </w:p>
          <w:p w14:paraId="5841204A" w14:textId="77777777" w:rsidR="0067258C" w:rsidRPr="00827FE5" w:rsidRDefault="0067258C">
            <w:pPr>
              <w:widowControl w:val="0"/>
              <w:pBdr>
                <w:top w:val="nil"/>
                <w:left w:val="nil"/>
                <w:bottom w:val="nil"/>
                <w:right w:val="nil"/>
                <w:between w:val="nil"/>
              </w:pBdr>
              <w:ind w:firstLine="1021"/>
              <w:rPr>
                <w:color w:val="000000"/>
              </w:rPr>
            </w:pPr>
          </w:p>
        </w:tc>
      </w:tr>
      <w:tr w:rsidR="0067258C" w:rsidRPr="00827FE5" w14:paraId="3E10F3A3" w14:textId="77777777" w:rsidTr="002F21DA">
        <w:tc>
          <w:tcPr>
            <w:tcW w:w="9214" w:type="dxa"/>
            <w:tcMar>
              <w:top w:w="0" w:type="dxa"/>
              <w:left w:w="108" w:type="dxa"/>
              <w:bottom w:w="0" w:type="dxa"/>
              <w:right w:w="108" w:type="dxa"/>
            </w:tcMar>
          </w:tcPr>
          <w:p w14:paraId="579D068B" w14:textId="0CF11B34" w:rsidR="0067258C" w:rsidRPr="00827FE5" w:rsidRDefault="00080EA6" w:rsidP="002F21DA">
            <w:pPr>
              <w:widowControl w:val="0"/>
              <w:numPr>
                <w:ilvl w:val="1"/>
                <w:numId w:val="3"/>
              </w:numPr>
              <w:pBdr>
                <w:top w:val="nil"/>
                <w:left w:val="nil"/>
                <w:bottom w:val="nil"/>
                <w:right w:val="nil"/>
                <w:between w:val="nil"/>
              </w:pBdr>
            </w:pPr>
            <w:r w:rsidRPr="00827FE5">
              <w:rPr>
                <w:b/>
                <w:color w:val="000000"/>
              </w:rPr>
              <w:lastRenderedPageBreak/>
              <w:t>Načela</w:t>
            </w:r>
          </w:p>
        </w:tc>
      </w:tr>
      <w:tr w:rsidR="0067258C" w:rsidRPr="00827FE5" w14:paraId="465BDD8C" w14:textId="77777777" w:rsidTr="002F21DA">
        <w:tc>
          <w:tcPr>
            <w:tcW w:w="9214" w:type="dxa"/>
            <w:tcMar>
              <w:top w:w="0" w:type="dxa"/>
              <w:left w:w="108" w:type="dxa"/>
              <w:bottom w:w="0" w:type="dxa"/>
              <w:right w:w="108" w:type="dxa"/>
            </w:tcMar>
          </w:tcPr>
          <w:p w14:paraId="5C9FDF11" w14:textId="77777777" w:rsidR="002F21DA" w:rsidRPr="00827FE5" w:rsidRDefault="002F21DA">
            <w:pPr>
              <w:widowControl w:val="0"/>
              <w:pBdr>
                <w:top w:val="nil"/>
                <w:left w:val="nil"/>
                <w:bottom w:val="nil"/>
                <w:right w:val="nil"/>
                <w:between w:val="nil"/>
              </w:pBdr>
              <w:rPr>
                <w:color w:val="000000"/>
              </w:rPr>
            </w:pPr>
          </w:p>
          <w:p w14:paraId="2B5F98B2" w14:textId="294AF487" w:rsidR="0067258C" w:rsidRPr="00827FE5" w:rsidRDefault="00080EA6">
            <w:pPr>
              <w:widowControl w:val="0"/>
              <w:pBdr>
                <w:top w:val="nil"/>
                <w:left w:val="nil"/>
                <w:bottom w:val="nil"/>
                <w:right w:val="nil"/>
                <w:between w:val="nil"/>
              </w:pBdr>
              <w:rPr>
                <w:color w:val="000000"/>
              </w:rPr>
            </w:pPr>
            <w:r w:rsidRPr="00827FE5">
              <w:rPr>
                <w:color w:val="000000"/>
              </w:rPr>
              <w:t xml:space="preserve">Predlog zakona </w:t>
            </w:r>
            <w:r w:rsidR="00BA2363" w:rsidRPr="00827FE5">
              <w:rPr>
                <w:color w:val="000000"/>
              </w:rPr>
              <w:t>implementira</w:t>
            </w:r>
            <w:r w:rsidRPr="00827FE5">
              <w:rPr>
                <w:color w:val="000000"/>
              </w:rPr>
              <w:t xml:space="preserve"> odločb</w:t>
            </w:r>
            <w:r w:rsidR="00BA2363" w:rsidRPr="00827FE5">
              <w:rPr>
                <w:color w:val="000000"/>
              </w:rPr>
              <w:t>i</w:t>
            </w:r>
            <w:r w:rsidRPr="00827FE5">
              <w:rPr>
                <w:color w:val="000000"/>
              </w:rPr>
              <w:t xml:space="preserve"> Ustavnega sodišča št. U-I-294/12 z dne 10. 6. 2015 in št. U-I-477/18-19 Up-93/18-37 z dne 23. 5. 2019 in zasleduje zlasti naslednj</w:t>
            </w:r>
            <w:r w:rsidR="0019146F" w:rsidRPr="00827FE5">
              <w:rPr>
                <w:color w:val="000000"/>
              </w:rPr>
              <w:t>a</w:t>
            </w:r>
            <w:r w:rsidRPr="00827FE5">
              <w:rPr>
                <w:color w:val="000000"/>
              </w:rPr>
              <w:t xml:space="preserve"> načel</w:t>
            </w:r>
            <w:r w:rsidR="0019146F" w:rsidRPr="00827FE5">
              <w:rPr>
                <w:color w:val="000000"/>
              </w:rPr>
              <w:t>a</w:t>
            </w:r>
            <w:r w:rsidR="00AE2CAF" w:rsidRPr="00827FE5">
              <w:rPr>
                <w:color w:val="000000"/>
              </w:rPr>
              <w:t>:</w:t>
            </w:r>
          </w:p>
          <w:p w14:paraId="24CCBA1C" w14:textId="77777777" w:rsidR="00AE2CAF" w:rsidRPr="00827FE5" w:rsidRDefault="00AE2CAF">
            <w:pPr>
              <w:widowControl w:val="0"/>
              <w:pBdr>
                <w:top w:val="nil"/>
                <w:left w:val="nil"/>
                <w:bottom w:val="nil"/>
                <w:right w:val="nil"/>
                <w:between w:val="nil"/>
              </w:pBdr>
              <w:rPr>
                <w:color w:val="000000"/>
              </w:rPr>
            </w:pPr>
          </w:p>
          <w:p w14:paraId="0D71AE66" w14:textId="6FAF7A33" w:rsidR="0067258C" w:rsidRPr="00827FE5" w:rsidRDefault="00080EA6">
            <w:pPr>
              <w:widowControl w:val="0"/>
              <w:numPr>
                <w:ilvl w:val="0"/>
                <w:numId w:val="5"/>
              </w:numPr>
              <w:pBdr>
                <w:top w:val="nil"/>
                <w:left w:val="nil"/>
                <w:bottom w:val="nil"/>
                <w:right w:val="nil"/>
                <w:between w:val="nil"/>
              </w:pBdr>
            </w:pPr>
            <w:r w:rsidRPr="00827FE5">
              <w:rPr>
                <w:color w:val="000000"/>
              </w:rPr>
              <w:t xml:space="preserve">Načelo </w:t>
            </w:r>
            <w:r w:rsidR="00D16283" w:rsidRPr="00827FE5">
              <w:rPr>
                <w:color w:val="000000"/>
              </w:rPr>
              <w:t>varstva človekovih pravic</w:t>
            </w:r>
          </w:p>
          <w:p w14:paraId="4E03F833" w14:textId="77777777" w:rsidR="009A63DB" w:rsidRPr="00827FE5" w:rsidRDefault="007E34E8" w:rsidP="007E34E8">
            <w:pPr>
              <w:widowControl w:val="0"/>
              <w:spacing w:after="240"/>
            </w:pPr>
            <w:r w:rsidRPr="00827FE5">
              <w:t xml:space="preserve">S predlogom zakona se med drugim varujejo svoboda gibanja, človekova osebnost in pravica do enakega varstva pravic (in v njenem okviru pravica do izjave). </w:t>
            </w:r>
          </w:p>
          <w:p w14:paraId="59F63D54" w14:textId="2DC086E6" w:rsidR="007E34E8" w:rsidRPr="00827FE5" w:rsidRDefault="007E34E8" w:rsidP="007E34E8">
            <w:pPr>
              <w:widowControl w:val="0"/>
              <w:spacing w:after="240"/>
            </w:pPr>
            <w:r w:rsidRPr="00827FE5">
              <w:t>S predlogom zakona se tako določa</w:t>
            </w:r>
            <w:r w:rsidR="002A4221" w:rsidRPr="00827FE5">
              <w:t xml:space="preserve"> obveznost MDDSZ, da </w:t>
            </w:r>
            <w:r w:rsidRPr="00827FE5">
              <w:t xml:space="preserve">ob soglasju MZ </w:t>
            </w:r>
            <w:r w:rsidR="002A4221" w:rsidRPr="00827FE5">
              <w:t xml:space="preserve">oblikuje mrežo varovanih oddelkov na način, da se na 30.000 prebivalcev zagotovi namestitev za najmanj 12 oseb. Predlog zakona vzpostavlja tudi dolžnost socialno varstvenih zavodov, da oblikujejo varovane enote. </w:t>
            </w:r>
            <w:r w:rsidRPr="00827FE5">
              <w:t xml:space="preserve">Cilj takšne ureditve je, da se osebam, ki bodo po odločbi sodišča nameščene v varovane oddelke, zagotovi tako varstvena kot ustrezna terapevtska obravnava. </w:t>
            </w:r>
          </w:p>
          <w:p w14:paraId="0BBD8230" w14:textId="590672D3" w:rsidR="002A4221" w:rsidRPr="00827FE5" w:rsidRDefault="007E34E8" w:rsidP="009A63DB">
            <w:pPr>
              <w:widowControl w:val="0"/>
              <w:spacing w:before="240" w:after="240"/>
              <w:rPr>
                <w:rFonts w:eastAsia="Calibri"/>
              </w:rPr>
            </w:pPr>
            <w:r w:rsidRPr="00827FE5">
              <w:t xml:space="preserve">Odpravlja se </w:t>
            </w:r>
            <w:r w:rsidR="009A63DB" w:rsidRPr="00827FE5">
              <w:t xml:space="preserve">možnost, </w:t>
            </w:r>
            <w:r w:rsidR="002A4221" w:rsidRPr="00827FE5">
              <w:t xml:space="preserve">da </w:t>
            </w:r>
            <w:r w:rsidR="009A63DB" w:rsidRPr="00827FE5">
              <w:t xml:space="preserve">poda </w:t>
            </w:r>
            <w:r w:rsidR="002A4221" w:rsidRPr="00827FE5">
              <w:t>privolitev za sprejem v varovani oddelek in odpust iz njega zakoniti zastopnik (skrbnik) osebe, ki ji je odvzeta poslovna sposobnost</w:t>
            </w:r>
            <w:r w:rsidR="009A63DB" w:rsidRPr="00827FE5">
              <w:t>, ki</w:t>
            </w:r>
            <w:r w:rsidR="002A4221" w:rsidRPr="00827FE5">
              <w:t xml:space="preserve"> je </w:t>
            </w:r>
            <w:r w:rsidR="009A63DB" w:rsidRPr="00827FE5">
              <w:t>p</w:t>
            </w:r>
            <w:r w:rsidR="002A4221" w:rsidRPr="00827FE5">
              <w:t>osegala v pravico te osebe do osebne svobode iz prvega odstavka 19. člena Ustave</w:t>
            </w:r>
            <w:r w:rsidR="009A63DB" w:rsidRPr="00827FE5">
              <w:t xml:space="preserve"> in ji odrekala us</w:t>
            </w:r>
            <w:r w:rsidR="002A4221" w:rsidRPr="00827FE5">
              <w:t>tavno procesna jamstva, ki izhajajo iz 22. člena Ustave.</w:t>
            </w:r>
          </w:p>
          <w:p w14:paraId="0EB5D9AF" w14:textId="77777777" w:rsidR="00EE17B1" w:rsidRPr="00827FE5" w:rsidRDefault="00EE17B1" w:rsidP="00EE17B1">
            <w:pPr>
              <w:widowControl w:val="0"/>
              <w:pBdr>
                <w:top w:val="nil"/>
                <w:left w:val="nil"/>
                <w:bottom w:val="nil"/>
                <w:right w:val="nil"/>
                <w:between w:val="nil"/>
              </w:pBdr>
              <w:rPr>
                <w:color w:val="000000"/>
              </w:rPr>
            </w:pPr>
            <w:r w:rsidRPr="00827FE5">
              <w:rPr>
                <w:color w:val="000000"/>
              </w:rPr>
              <w:t>Natančneje se določa rok za obveščanje sodišča o sprejemu osebe na zdravljenje proti njeni volji tako, da se določa najdaljši dopustni rok, tj. 24 ur.</w:t>
            </w:r>
            <w:r w:rsidRPr="00827FE5" w:rsidDel="00497310">
              <w:rPr>
                <w:color w:val="000000"/>
              </w:rPr>
              <w:t xml:space="preserve"> </w:t>
            </w:r>
          </w:p>
          <w:p w14:paraId="1A51E506" w14:textId="77777777" w:rsidR="00EE17B1" w:rsidRPr="00827FE5" w:rsidRDefault="00EE17B1" w:rsidP="00EE17B1">
            <w:pPr>
              <w:widowControl w:val="0"/>
            </w:pPr>
          </w:p>
          <w:p w14:paraId="142BC4BF" w14:textId="77777777" w:rsidR="009A63DB" w:rsidRPr="00827FE5" w:rsidRDefault="00EE17B1" w:rsidP="00EE17B1">
            <w:pPr>
              <w:widowControl w:val="0"/>
            </w:pPr>
            <w:r w:rsidRPr="00827FE5">
              <w:t xml:space="preserve">Predlog zakona opredeljuje tudi nov postopek sprejema v varovani oddelek pred sklepom sodišča v nujnih primerih. Namesto rednega postopka za zadržanje osebe v varovanem oddelku se določa postopek pred sodiščem kot nujni postopek, saj je zaradi varstva človekovih pravic in temeljnih svoboščin pomembno zagotoviti, da so postopki pred sodiščem čim krajši. </w:t>
            </w:r>
          </w:p>
          <w:p w14:paraId="7C3CEBAA" w14:textId="77777777" w:rsidR="009A63DB" w:rsidRPr="00827FE5" w:rsidRDefault="009A63DB" w:rsidP="00EE17B1">
            <w:pPr>
              <w:widowControl w:val="0"/>
            </w:pPr>
          </w:p>
          <w:p w14:paraId="52CBE148" w14:textId="67BE4F32" w:rsidR="00EE17B1" w:rsidRPr="00827FE5" w:rsidRDefault="00EE17B1" w:rsidP="00EE17B1">
            <w:pPr>
              <w:widowControl w:val="0"/>
              <w:rPr>
                <w:color w:val="000000"/>
              </w:rPr>
            </w:pPr>
            <w:r w:rsidRPr="00827FE5">
              <w:t>S predlogom zakona se odpravlja tudi pomanjkljivost veljavnega zakona, ki ni določal zaključka nadzorovane obravnave v primeru, ko je bila oseba sprejeta v psihiatrično bolnišnico ali socialno varstveni zavod.</w:t>
            </w:r>
          </w:p>
          <w:p w14:paraId="3CEB7ABD" w14:textId="410A4A51" w:rsidR="009B75EE" w:rsidRPr="00827FE5" w:rsidRDefault="009B75EE">
            <w:pPr>
              <w:widowControl w:val="0"/>
              <w:pBdr>
                <w:top w:val="nil"/>
                <w:left w:val="nil"/>
                <w:bottom w:val="nil"/>
                <w:right w:val="nil"/>
                <w:between w:val="nil"/>
              </w:pBdr>
              <w:rPr>
                <w:color w:val="000000"/>
              </w:rPr>
            </w:pPr>
          </w:p>
          <w:p w14:paraId="67E46EAA" w14:textId="46F77A9F" w:rsidR="0067258C" w:rsidRPr="00827FE5" w:rsidRDefault="00080EA6">
            <w:pPr>
              <w:widowControl w:val="0"/>
              <w:numPr>
                <w:ilvl w:val="0"/>
                <w:numId w:val="5"/>
              </w:numPr>
              <w:pBdr>
                <w:top w:val="nil"/>
                <w:left w:val="nil"/>
                <w:bottom w:val="nil"/>
                <w:right w:val="nil"/>
                <w:between w:val="nil"/>
              </w:pBdr>
            </w:pPr>
            <w:r w:rsidRPr="00827FE5">
              <w:rPr>
                <w:color w:val="000000"/>
              </w:rPr>
              <w:t xml:space="preserve">Načelo </w:t>
            </w:r>
            <w:r w:rsidR="001F2F55" w:rsidRPr="00827FE5">
              <w:rPr>
                <w:color w:val="000000"/>
              </w:rPr>
              <w:t>zakonitosti</w:t>
            </w:r>
          </w:p>
          <w:p w14:paraId="580C7380" w14:textId="77777777" w:rsidR="005A2004" w:rsidRDefault="001F2F55">
            <w:pPr>
              <w:widowControl w:val="0"/>
              <w:pBdr>
                <w:top w:val="nil"/>
                <w:left w:val="nil"/>
                <w:bottom w:val="nil"/>
                <w:right w:val="nil"/>
                <w:between w:val="nil"/>
              </w:pBdr>
              <w:rPr>
                <w:color w:val="000000"/>
              </w:rPr>
            </w:pPr>
            <w:r w:rsidRPr="00827FE5">
              <w:rPr>
                <w:color w:val="000000"/>
              </w:rPr>
              <w:t xml:space="preserve">Predlog zakona sledi odločbam Ustavnega sodišča in odpravlja ugotovljene neustavnosti </w:t>
            </w:r>
            <w:proofErr w:type="spellStart"/>
            <w:r w:rsidRPr="00827FE5">
              <w:rPr>
                <w:color w:val="000000"/>
              </w:rPr>
              <w:t>ZDZdr</w:t>
            </w:r>
            <w:proofErr w:type="spellEnd"/>
            <w:r w:rsidRPr="00827FE5">
              <w:rPr>
                <w:color w:val="000000"/>
              </w:rPr>
              <w:t>.</w:t>
            </w:r>
            <w:r w:rsidR="005A2004">
              <w:rPr>
                <w:color w:val="000000"/>
              </w:rPr>
              <w:t xml:space="preserve"> </w:t>
            </w:r>
          </w:p>
          <w:p w14:paraId="56802F71" w14:textId="77777777" w:rsidR="005A2004" w:rsidRDefault="005A2004">
            <w:pPr>
              <w:widowControl w:val="0"/>
              <w:pBdr>
                <w:top w:val="nil"/>
                <w:left w:val="nil"/>
                <w:bottom w:val="nil"/>
                <w:right w:val="nil"/>
                <w:between w:val="nil"/>
              </w:pBdr>
              <w:rPr>
                <w:color w:val="000000"/>
              </w:rPr>
            </w:pPr>
          </w:p>
          <w:p w14:paraId="41766086" w14:textId="70B7CEA9" w:rsidR="0067258C" w:rsidRPr="00827FE5" w:rsidRDefault="00080EA6">
            <w:pPr>
              <w:widowControl w:val="0"/>
              <w:pBdr>
                <w:top w:val="nil"/>
                <w:left w:val="nil"/>
                <w:bottom w:val="nil"/>
                <w:right w:val="nil"/>
                <w:between w:val="nil"/>
              </w:pBdr>
              <w:rPr>
                <w:color w:val="000000"/>
              </w:rPr>
            </w:pPr>
            <w:r w:rsidRPr="00827FE5">
              <w:rPr>
                <w:color w:val="000000"/>
              </w:rPr>
              <w:t>Določitev</w:t>
            </w:r>
            <w:r w:rsidR="00593484" w:rsidRPr="00827FE5">
              <w:rPr>
                <w:color w:val="000000"/>
              </w:rPr>
              <w:t xml:space="preserve"> in upravljanje</w:t>
            </w:r>
            <w:r w:rsidRPr="00827FE5">
              <w:rPr>
                <w:color w:val="000000"/>
              </w:rPr>
              <w:t xml:space="preserve"> </w:t>
            </w:r>
            <w:r w:rsidR="00302A19" w:rsidRPr="00827FE5">
              <w:rPr>
                <w:color w:val="000000"/>
              </w:rPr>
              <w:t>z mrežo</w:t>
            </w:r>
            <w:r w:rsidRPr="00827FE5">
              <w:rPr>
                <w:color w:val="000000"/>
              </w:rPr>
              <w:t xml:space="preserve"> varovanih oddelkov socialno</w:t>
            </w:r>
            <w:r w:rsidR="00BA2363" w:rsidRPr="00827FE5">
              <w:rPr>
                <w:color w:val="000000"/>
              </w:rPr>
              <w:t xml:space="preserve"> </w:t>
            </w:r>
            <w:r w:rsidRPr="00827FE5">
              <w:rPr>
                <w:color w:val="000000"/>
              </w:rPr>
              <w:t xml:space="preserve">varstvenih zavodov bo omogočalo sodiščem, da bodo pri nameščanju oseb v varovane oddelke </w:t>
            </w:r>
            <w:r w:rsidR="00302A19" w:rsidRPr="00827FE5">
              <w:rPr>
                <w:color w:val="000000"/>
              </w:rPr>
              <w:t>lahko upoštevali</w:t>
            </w:r>
            <w:r w:rsidRPr="00827FE5">
              <w:rPr>
                <w:color w:val="000000"/>
              </w:rPr>
              <w:t xml:space="preserve"> varnostne </w:t>
            </w:r>
            <w:r w:rsidR="005A2004">
              <w:rPr>
                <w:color w:val="000000"/>
              </w:rPr>
              <w:t xml:space="preserve">in </w:t>
            </w:r>
            <w:r w:rsidR="001F6329" w:rsidRPr="00827FE5">
              <w:rPr>
                <w:color w:val="000000"/>
              </w:rPr>
              <w:t xml:space="preserve">terapevtske </w:t>
            </w:r>
            <w:r w:rsidRPr="00827FE5">
              <w:rPr>
                <w:color w:val="000000"/>
              </w:rPr>
              <w:t>potrebe oseb.</w:t>
            </w:r>
          </w:p>
          <w:p w14:paraId="7A10180A" w14:textId="77777777" w:rsidR="002952DB" w:rsidRPr="00827FE5" w:rsidRDefault="002952DB">
            <w:pPr>
              <w:widowControl w:val="0"/>
              <w:pBdr>
                <w:top w:val="nil"/>
                <w:left w:val="nil"/>
                <w:bottom w:val="nil"/>
                <w:right w:val="nil"/>
                <w:between w:val="nil"/>
              </w:pBdr>
              <w:rPr>
                <w:color w:val="000000"/>
              </w:rPr>
            </w:pPr>
          </w:p>
          <w:p w14:paraId="6F1D7FCA" w14:textId="40BA338C" w:rsidR="002952DB" w:rsidRPr="00827FE5" w:rsidRDefault="002952DB" w:rsidP="002952DB">
            <w:pPr>
              <w:pStyle w:val="Odstavekseznama"/>
              <w:widowControl w:val="0"/>
              <w:numPr>
                <w:ilvl w:val="0"/>
                <w:numId w:val="5"/>
              </w:numPr>
              <w:pBdr>
                <w:top w:val="nil"/>
                <w:left w:val="nil"/>
                <w:bottom w:val="nil"/>
                <w:right w:val="nil"/>
                <w:between w:val="nil"/>
              </w:pBdr>
              <w:rPr>
                <w:color w:val="000000"/>
              </w:rPr>
            </w:pPr>
            <w:r w:rsidRPr="00827FE5">
              <w:rPr>
                <w:color w:val="000000"/>
              </w:rPr>
              <w:t xml:space="preserve">Načelo </w:t>
            </w:r>
            <w:r w:rsidR="001F2F55" w:rsidRPr="00827FE5">
              <w:rPr>
                <w:color w:val="000000"/>
              </w:rPr>
              <w:t>socialne države</w:t>
            </w:r>
          </w:p>
          <w:p w14:paraId="4EB39CBB" w14:textId="0D118EE7" w:rsidR="00383A2F" w:rsidRPr="00827FE5" w:rsidRDefault="001F2F55" w:rsidP="002952DB">
            <w:pPr>
              <w:widowControl w:val="0"/>
              <w:pBdr>
                <w:top w:val="nil"/>
                <w:left w:val="nil"/>
                <w:bottom w:val="nil"/>
                <w:right w:val="nil"/>
                <w:between w:val="nil"/>
              </w:pBdr>
              <w:rPr>
                <w:color w:val="000000"/>
              </w:rPr>
            </w:pPr>
            <w:r w:rsidRPr="00827FE5">
              <w:rPr>
                <w:color w:val="000000"/>
              </w:rPr>
              <w:t>Določitev in upravljanje z mrežo varovanih oddelkov socialno varstvenih zavodov bo omogočalo sodiščem, da bodo pri nameščanju oseb v varovane oddelke lahko upoštevali tako varnostne kot terapevtske potrebe oseb.</w:t>
            </w:r>
          </w:p>
          <w:p w14:paraId="5DD56E14" w14:textId="2BF6919E" w:rsidR="004027E9" w:rsidRPr="00827FE5" w:rsidRDefault="004027E9" w:rsidP="002952DB">
            <w:pPr>
              <w:widowControl w:val="0"/>
              <w:pBdr>
                <w:top w:val="nil"/>
                <w:left w:val="nil"/>
                <w:bottom w:val="nil"/>
                <w:right w:val="nil"/>
                <w:between w:val="nil"/>
              </w:pBdr>
              <w:rPr>
                <w:color w:val="000000"/>
              </w:rPr>
            </w:pPr>
          </w:p>
          <w:p w14:paraId="48ECA0F4" w14:textId="4B0A6287" w:rsidR="009405F8" w:rsidRPr="00827FE5" w:rsidRDefault="009405F8" w:rsidP="009405F8">
            <w:pPr>
              <w:pStyle w:val="Odstavekseznama"/>
              <w:widowControl w:val="0"/>
              <w:numPr>
                <w:ilvl w:val="0"/>
                <w:numId w:val="5"/>
              </w:numPr>
              <w:pBdr>
                <w:top w:val="nil"/>
                <w:left w:val="nil"/>
                <w:bottom w:val="nil"/>
                <w:right w:val="nil"/>
                <w:between w:val="nil"/>
              </w:pBdr>
              <w:rPr>
                <w:color w:val="000000"/>
              </w:rPr>
            </w:pPr>
            <w:r w:rsidRPr="00827FE5">
              <w:rPr>
                <w:color w:val="000000"/>
              </w:rPr>
              <w:t>Načelo varstva posebej ranljivih skupin prebivalstva</w:t>
            </w:r>
          </w:p>
          <w:p w14:paraId="4C959E33" w14:textId="71D625CF" w:rsidR="009405F8" w:rsidRPr="00827FE5" w:rsidRDefault="009405F8" w:rsidP="009405F8">
            <w:pPr>
              <w:widowControl w:val="0"/>
              <w:pBdr>
                <w:top w:val="nil"/>
                <w:left w:val="nil"/>
                <w:bottom w:val="nil"/>
                <w:right w:val="nil"/>
                <w:between w:val="nil"/>
              </w:pBdr>
              <w:rPr>
                <w:color w:val="000000"/>
              </w:rPr>
            </w:pPr>
            <w:r w:rsidRPr="00827FE5">
              <w:rPr>
                <w:color w:val="000000"/>
              </w:rPr>
              <w:t xml:space="preserve">Urejajo se pravila za primer, ko se otroka, ki še ni dopolnil 15 let, sprejme v oddelek pod posebnim nadzorom na način, da o upravičenosti tega ukrepa v vseh primerih odloča sodišče. Prav tako zakon mladoletnikom omogoča večje </w:t>
            </w:r>
            <w:proofErr w:type="spellStart"/>
            <w:r w:rsidRPr="00827FE5">
              <w:rPr>
                <w:color w:val="000000"/>
              </w:rPr>
              <w:t>opolnomočenje</w:t>
            </w:r>
            <w:proofErr w:type="spellEnd"/>
            <w:r w:rsidRPr="00827FE5">
              <w:rPr>
                <w:color w:val="000000"/>
              </w:rPr>
              <w:t xml:space="preserve"> in sodelovanje pri zdravljenju, kakor je uveljavljeno že s predpisi s področja zdravstvenega varstva.</w:t>
            </w:r>
          </w:p>
          <w:p w14:paraId="2D3D1FDC" w14:textId="4AE66810" w:rsidR="009405F8" w:rsidRPr="00827FE5" w:rsidRDefault="009405F8" w:rsidP="002952DB">
            <w:pPr>
              <w:widowControl w:val="0"/>
              <w:pBdr>
                <w:top w:val="nil"/>
                <w:left w:val="nil"/>
                <w:bottom w:val="nil"/>
                <w:right w:val="nil"/>
                <w:between w:val="nil"/>
              </w:pBdr>
              <w:rPr>
                <w:color w:val="000000"/>
              </w:rPr>
            </w:pPr>
          </w:p>
          <w:p w14:paraId="244944FC" w14:textId="2BB83388" w:rsidR="004027E9" w:rsidRPr="00827FE5" w:rsidRDefault="004027E9" w:rsidP="004027E9">
            <w:pPr>
              <w:pStyle w:val="Odstavekseznama"/>
              <w:widowControl w:val="0"/>
              <w:numPr>
                <w:ilvl w:val="0"/>
                <w:numId w:val="5"/>
              </w:numPr>
              <w:pBdr>
                <w:top w:val="nil"/>
                <w:left w:val="nil"/>
                <w:bottom w:val="nil"/>
                <w:right w:val="nil"/>
                <w:between w:val="nil"/>
              </w:pBdr>
              <w:rPr>
                <w:color w:val="000000"/>
              </w:rPr>
            </w:pPr>
            <w:r w:rsidRPr="00827FE5">
              <w:rPr>
                <w:color w:val="000000"/>
              </w:rPr>
              <w:t xml:space="preserve">Načelo </w:t>
            </w:r>
            <w:r w:rsidR="001F2F55" w:rsidRPr="00827FE5">
              <w:rPr>
                <w:color w:val="000000"/>
              </w:rPr>
              <w:t>gospodarnosti</w:t>
            </w:r>
          </w:p>
          <w:p w14:paraId="645512B4" w14:textId="29934D05" w:rsidR="001F2F55" w:rsidRPr="00827FE5" w:rsidRDefault="001F2F55" w:rsidP="001F2F55">
            <w:pPr>
              <w:widowControl w:val="0"/>
              <w:pBdr>
                <w:top w:val="nil"/>
                <w:left w:val="nil"/>
                <w:bottom w:val="nil"/>
                <w:right w:val="nil"/>
                <w:between w:val="nil"/>
              </w:pBdr>
              <w:rPr>
                <w:color w:val="000000"/>
              </w:rPr>
            </w:pPr>
            <w:r w:rsidRPr="00827FE5">
              <w:rPr>
                <w:color w:val="000000"/>
              </w:rPr>
              <w:t xml:space="preserve">Nadzorovano obravnavo bodo izvajali tudi izvajalci zdravljenja duševnih motenj na primarni zdravstveni </w:t>
            </w:r>
            <w:r w:rsidRPr="00827FE5">
              <w:rPr>
                <w:color w:val="000000"/>
              </w:rPr>
              <w:lastRenderedPageBreak/>
              <w:t xml:space="preserve">ravni. </w:t>
            </w:r>
          </w:p>
          <w:p w14:paraId="2EBB5E94" w14:textId="77777777" w:rsidR="001F2F55" w:rsidRPr="00827FE5" w:rsidRDefault="001F2F55" w:rsidP="001F2F55">
            <w:pPr>
              <w:widowControl w:val="0"/>
              <w:pBdr>
                <w:top w:val="nil"/>
                <w:left w:val="nil"/>
                <w:bottom w:val="nil"/>
                <w:right w:val="nil"/>
                <w:between w:val="nil"/>
              </w:pBdr>
              <w:rPr>
                <w:color w:val="000000"/>
              </w:rPr>
            </w:pPr>
          </w:p>
          <w:p w14:paraId="01B1C690" w14:textId="0BCF6D4C" w:rsidR="00454564" w:rsidRPr="00827FE5" w:rsidRDefault="001F2F55" w:rsidP="00B243BB">
            <w:pPr>
              <w:widowControl w:val="0"/>
              <w:pBdr>
                <w:top w:val="nil"/>
                <w:left w:val="nil"/>
                <w:bottom w:val="nil"/>
                <w:right w:val="nil"/>
                <w:between w:val="nil"/>
              </w:pBdr>
              <w:rPr>
                <w:color w:val="000000"/>
              </w:rPr>
            </w:pPr>
            <w:r w:rsidRPr="00827FE5">
              <w:rPr>
                <w:color w:val="000000"/>
              </w:rPr>
              <w:t xml:space="preserve">Z novelo zakona se za osebe, ki so že nameščene v varovani oddelek oziroma sprejete v oddelek pod posebnim nadzorom v postopku pred sodiščem uveljavlja nujni postopek, namesto dosedanjega postopka po sklepu </w:t>
            </w:r>
            <w:proofErr w:type="spellStart"/>
            <w:r w:rsidRPr="00827FE5">
              <w:rPr>
                <w:color w:val="000000"/>
              </w:rPr>
              <w:t>sodišča</w:t>
            </w:r>
            <w:r w:rsidR="005A2004">
              <w:rPr>
                <w:color w:val="000000"/>
              </w:rPr>
              <w:t>,</w:t>
            </w:r>
            <w:r w:rsidR="00454564" w:rsidRPr="00827FE5">
              <w:rPr>
                <w:color w:val="000000"/>
              </w:rPr>
              <w:t>kakor</w:t>
            </w:r>
            <w:proofErr w:type="spellEnd"/>
            <w:r w:rsidR="00454564" w:rsidRPr="00827FE5">
              <w:rPr>
                <w:color w:val="000000"/>
              </w:rPr>
              <w:t xml:space="preserve"> je uveljavljeno že s predpisi s področja zdravstvenega varstva.</w:t>
            </w:r>
          </w:p>
          <w:p w14:paraId="219BC903" w14:textId="77777777" w:rsidR="001D279F" w:rsidRPr="00827FE5" w:rsidRDefault="001D279F" w:rsidP="00B243BB">
            <w:pPr>
              <w:widowControl w:val="0"/>
              <w:pBdr>
                <w:top w:val="nil"/>
                <w:left w:val="nil"/>
                <w:bottom w:val="nil"/>
                <w:right w:val="nil"/>
                <w:between w:val="nil"/>
              </w:pBdr>
              <w:rPr>
                <w:color w:val="000000"/>
              </w:rPr>
            </w:pPr>
          </w:p>
          <w:p w14:paraId="41E6D877" w14:textId="77777777" w:rsidR="001D279F" w:rsidRPr="00827FE5" w:rsidRDefault="001D279F" w:rsidP="00B243BB">
            <w:pPr>
              <w:widowControl w:val="0"/>
              <w:pBdr>
                <w:top w:val="nil"/>
                <w:left w:val="nil"/>
                <w:bottom w:val="nil"/>
                <w:right w:val="nil"/>
                <w:between w:val="nil"/>
              </w:pBdr>
              <w:rPr>
                <w:color w:val="000000"/>
              </w:rPr>
            </w:pPr>
          </w:p>
          <w:p w14:paraId="7561DCAD" w14:textId="77777777" w:rsidR="0067258C" w:rsidRPr="00827FE5" w:rsidRDefault="0067258C" w:rsidP="00F36A3E">
            <w:pPr>
              <w:widowControl w:val="0"/>
              <w:pBdr>
                <w:top w:val="nil"/>
                <w:left w:val="nil"/>
                <w:bottom w:val="nil"/>
                <w:right w:val="nil"/>
                <w:between w:val="nil"/>
              </w:pBdr>
              <w:rPr>
                <w:color w:val="000000"/>
              </w:rPr>
            </w:pPr>
          </w:p>
        </w:tc>
      </w:tr>
      <w:tr w:rsidR="0067258C" w:rsidRPr="00827FE5" w14:paraId="6D674264" w14:textId="77777777" w:rsidTr="002F21DA">
        <w:tc>
          <w:tcPr>
            <w:tcW w:w="9214" w:type="dxa"/>
            <w:tcMar>
              <w:top w:w="0" w:type="dxa"/>
              <w:left w:w="108" w:type="dxa"/>
              <w:bottom w:w="0" w:type="dxa"/>
              <w:right w:w="108" w:type="dxa"/>
            </w:tcMar>
          </w:tcPr>
          <w:p w14:paraId="4D4F11B6" w14:textId="77777777" w:rsidR="0067258C" w:rsidRPr="00827FE5" w:rsidRDefault="00080EA6">
            <w:pPr>
              <w:widowControl w:val="0"/>
              <w:pBdr>
                <w:top w:val="nil"/>
                <w:left w:val="nil"/>
                <w:bottom w:val="nil"/>
                <w:right w:val="nil"/>
                <w:between w:val="nil"/>
              </w:pBdr>
              <w:rPr>
                <w:color w:val="000000"/>
              </w:rPr>
            </w:pPr>
            <w:r w:rsidRPr="00827FE5">
              <w:rPr>
                <w:b/>
                <w:color w:val="000000"/>
              </w:rPr>
              <w:lastRenderedPageBreak/>
              <w:t>2.3 Poglavitne rešitve</w:t>
            </w:r>
          </w:p>
        </w:tc>
      </w:tr>
      <w:tr w:rsidR="0067258C" w:rsidRPr="00827FE5" w14:paraId="3A1E0E24" w14:textId="77777777" w:rsidTr="002F21DA">
        <w:trPr>
          <w:trHeight w:val="420"/>
        </w:trPr>
        <w:tc>
          <w:tcPr>
            <w:tcW w:w="9214" w:type="dxa"/>
            <w:tcMar>
              <w:top w:w="0" w:type="dxa"/>
              <w:left w:w="108" w:type="dxa"/>
              <w:bottom w:w="0" w:type="dxa"/>
              <w:right w:w="108" w:type="dxa"/>
            </w:tcMar>
          </w:tcPr>
          <w:p w14:paraId="2D6AD6EA" w14:textId="77777777" w:rsidR="0067258C" w:rsidRPr="00827FE5" w:rsidRDefault="0067258C">
            <w:pPr>
              <w:widowControl w:val="0"/>
              <w:pBdr>
                <w:top w:val="nil"/>
                <w:left w:val="nil"/>
                <w:bottom w:val="nil"/>
                <w:right w:val="nil"/>
                <w:between w:val="nil"/>
              </w:pBdr>
              <w:rPr>
                <w:color w:val="000000"/>
              </w:rPr>
            </w:pPr>
          </w:p>
          <w:p w14:paraId="5A708094" w14:textId="15281B6B" w:rsidR="0067258C" w:rsidRPr="00827FE5" w:rsidRDefault="00080EA6">
            <w:pPr>
              <w:widowControl w:val="0"/>
              <w:pBdr>
                <w:top w:val="nil"/>
                <w:left w:val="nil"/>
                <w:bottom w:val="nil"/>
                <w:right w:val="nil"/>
                <w:between w:val="nil"/>
              </w:pBdr>
              <w:rPr>
                <w:color w:val="000000"/>
              </w:rPr>
            </w:pPr>
            <w:r w:rsidRPr="00827FE5">
              <w:rPr>
                <w:color w:val="000000"/>
              </w:rPr>
              <w:t xml:space="preserve">Ustavno sodišče je v odločbi št. U-I-294/12 z dne 10. 6. 2015 na zahtevo Varuha človekovih pravic presojalo drugi in tretji odstavek 74. člena </w:t>
            </w:r>
            <w:proofErr w:type="spellStart"/>
            <w:r w:rsidRPr="00827FE5">
              <w:rPr>
                <w:color w:val="000000"/>
              </w:rPr>
              <w:t>ZDZdr</w:t>
            </w:r>
            <w:proofErr w:type="spellEnd"/>
            <w:r w:rsidRPr="00827FE5">
              <w:rPr>
                <w:color w:val="000000"/>
              </w:rPr>
              <w:t xml:space="preserve"> v delu, ki ureja postopek sprejema osebe, ki ji je odvzeta poslovna sposobnost, v varovani oddelek socialno</w:t>
            </w:r>
            <w:r w:rsidR="00C91BD2" w:rsidRPr="00827FE5">
              <w:rPr>
                <w:color w:val="000000"/>
              </w:rPr>
              <w:t xml:space="preserve"> </w:t>
            </w:r>
            <w:r w:rsidRPr="00827FE5">
              <w:rPr>
                <w:color w:val="000000"/>
              </w:rPr>
              <w:t>varstvenega zavoda. Ker lahko da privolitev za sprejem v varovani oddelek in odpust iz njega zakoniti zastopnik (skrbnik) osebe, ki ji je odvzeta poslovna sposobnost, ureditev po oceni Ustavnega sodišča posega v pravico te osebe do osebne svobode iz prvega odstavka 19. člena Ustave. Po drugem odstavku 19. člena Ustave je poseg v osebno svobodo dopusten le v primerih in po postopku, ki ga določa zakon. Izpodbijana ureditev po oceni Ustavnega sodišča ne zadosti zahtevi iz 19. člena, po katerem sme do odvzema prostosti priti le po postopku, določenim z zakonom. Postopek sprejema v varovani oddelek socialno</w:t>
            </w:r>
            <w:r w:rsidR="00C91BD2" w:rsidRPr="00827FE5">
              <w:rPr>
                <w:color w:val="000000"/>
              </w:rPr>
              <w:t xml:space="preserve"> </w:t>
            </w:r>
            <w:r w:rsidRPr="00827FE5">
              <w:rPr>
                <w:color w:val="000000"/>
              </w:rPr>
              <w:t xml:space="preserve">varstvenega zavoda osebi, ki ji je odvzeta poslovna sposobnost, ne zagotavlja ustavno procesnih jamstev, ki izhajajo iz 22. člena Ustave. Iz postopka odločanja o odvzemu njene prostosti (z namestitvijo v varovani oddelek) jo namreč v celoti izključuje. Ob tem je Ustavno sodišče poudarilo, da dejstvo, da je osebi odvzeta poslovna sposobnost, zakonodajalca ne odvezuje od urejanja njenega položaja in pravic na način, ki bi ji omogočal v največji možni meri samostojno uveljavljati in varovati svoje pravice. K temu ga posebej zavezujeta prvi odstavek 52. člen Ustave (pravice invalidov) in </w:t>
            </w:r>
            <w:r w:rsidR="00622B35" w:rsidRPr="00827FE5">
              <w:rPr>
                <w:color w:val="000000"/>
              </w:rPr>
              <w:t>Konvencija Združenih narodov o pravicah invalidov</w:t>
            </w:r>
            <w:r w:rsidRPr="00827FE5">
              <w:rPr>
                <w:color w:val="000000"/>
              </w:rPr>
              <w:t>. Predlog zakona ureja postopek sprejema osebe, ki ji je odvzeta poslovna sposobnost, v varovani oddelek socialno</w:t>
            </w:r>
            <w:r w:rsidR="00C91BD2" w:rsidRPr="00827FE5">
              <w:rPr>
                <w:color w:val="000000"/>
              </w:rPr>
              <w:t xml:space="preserve"> </w:t>
            </w:r>
            <w:r w:rsidRPr="00827FE5">
              <w:rPr>
                <w:color w:val="000000"/>
              </w:rPr>
              <w:t>varstvenega zavoda, v skladu z odločbo Ustavnega sodišča.</w:t>
            </w:r>
          </w:p>
          <w:p w14:paraId="29019638" w14:textId="77777777" w:rsidR="0067258C" w:rsidRPr="00827FE5" w:rsidRDefault="0067258C">
            <w:pPr>
              <w:widowControl w:val="0"/>
              <w:pBdr>
                <w:top w:val="nil"/>
                <w:left w:val="nil"/>
                <w:bottom w:val="nil"/>
                <w:right w:val="nil"/>
                <w:between w:val="nil"/>
              </w:pBdr>
              <w:rPr>
                <w:color w:val="000000"/>
              </w:rPr>
            </w:pPr>
          </w:p>
          <w:p w14:paraId="3CEC9DC3" w14:textId="77777777" w:rsidR="0067258C" w:rsidRPr="00827FE5" w:rsidRDefault="00080EA6">
            <w:pPr>
              <w:widowControl w:val="0"/>
              <w:pBdr>
                <w:top w:val="nil"/>
                <w:left w:val="nil"/>
                <w:bottom w:val="nil"/>
                <w:right w:val="nil"/>
                <w:between w:val="nil"/>
              </w:pBdr>
              <w:rPr>
                <w:color w:val="000000"/>
              </w:rPr>
            </w:pPr>
            <w:r w:rsidRPr="00827FE5">
              <w:rPr>
                <w:color w:val="000000"/>
              </w:rPr>
              <w:t>Ustavno sodišče je s sprejetjem odločbe U-I-477/18-19 Up-93/18-37 z dne 23. 5. 2019 presodilo, da mora zakonodajalec pri odvzemu svobode osebi z duševno motnjo poleg varstvenega cilja določiti tudi terapevtski cilj, saj bo le tako omogočeno, da bo osebi prostost omejena zgolj tisti čas, ki je nujno potreben, da lahko oseba samostojno živi oziroma da se njeno zdravstveno stanje ne poslabša. Vzpostavljena mora biti stvarna povezava med razlogi za odvzem prostosti in krajem (ustanovo) ter pogoji zdravljenja. Zakonska ureditev, ki teh pogojev ne izpolnjuje, je po presoji sodišča v nasprotju z drugim odstavkom 19. člena Ustave, po katerem se nikomur se ne sme vzeti prostost, razen v primerih in po postopku, ki ga določa zakon.</w:t>
            </w:r>
          </w:p>
          <w:p w14:paraId="5C6D1D40" w14:textId="77777777" w:rsidR="0067258C" w:rsidRPr="00827FE5" w:rsidRDefault="0067258C">
            <w:pPr>
              <w:widowControl w:val="0"/>
              <w:pBdr>
                <w:top w:val="nil"/>
                <w:left w:val="nil"/>
                <w:bottom w:val="nil"/>
                <w:right w:val="nil"/>
                <w:between w:val="nil"/>
              </w:pBdr>
              <w:rPr>
                <w:color w:val="000000"/>
              </w:rPr>
            </w:pPr>
          </w:p>
          <w:p w14:paraId="6108112A" w14:textId="50C9306E" w:rsidR="0067258C" w:rsidRPr="00827FE5" w:rsidRDefault="00080EA6">
            <w:pPr>
              <w:widowControl w:val="0"/>
              <w:pBdr>
                <w:top w:val="nil"/>
                <w:left w:val="nil"/>
                <w:bottom w:val="nil"/>
                <w:right w:val="nil"/>
                <w:between w:val="nil"/>
              </w:pBdr>
              <w:rPr>
                <w:color w:val="000000"/>
              </w:rPr>
            </w:pPr>
            <w:r w:rsidRPr="00827FE5">
              <w:rPr>
                <w:color w:val="000000"/>
              </w:rPr>
              <w:t>Po presoji sodišča je v neskladju z Ustavo tudi ureditev, ki sodišču preprečuje, da bi sodišče pred določitvijo socialno</w:t>
            </w:r>
            <w:r w:rsidR="00C91BD2" w:rsidRPr="00827FE5">
              <w:rPr>
                <w:color w:val="000000"/>
              </w:rPr>
              <w:t xml:space="preserve"> </w:t>
            </w:r>
            <w:r w:rsidRPr="00827FE5">
              <w:rPr>
                <w:color w:val="000000"/>
              </w:rPr>
              <w:t>varstvenega zavoda, ki bo izvršil ukrep sprejema osebe v varovani oddelek brez privolitve, presodilo ustreznost te ustanove z vidika zagotavljanja varnosti v okolju varovanega oddelka in z vidika izvrševanja terapevtskega cilja v izvršitveni fazi. Navedeno je po presoji sodišča v nasprotju s prvim odstavkom 19. člena Ustave, po katerem ima vsakdo pravico do osebne svobode. Šele z zakonsko opredelitvijo vidikov glede prostorskih in kadrovskih zmožnosti bo pridržanim osebam omogočeno takšno okolje, ki bo poleg varstvenega zasledovalo tudi terapevtski cilj.</w:t>
            </w:r>
          </w:p>
          <w:p w14:paraId="0D876E33" w14:textId="77777777" w:rsidR="0067258C" w:rsidRPr="00827FE5" w:rsidRDefault="0067258C">
            <w:pPr>
              <w:widowControl w:val="0"/>
              <w:pBdr>
                <w:top w:val="nil"/>
                <w:left w:val="nil"/>
                <w:bottom w:val="nil"/>
                <w:right w:val="nil"/>
                <w:between w:val="nil"/>
              </w:pBdr>
              <w:rPr>
                <w:color w:val="000000"/>
              </w:rPr>
            </w:pPr>
          </w:p>
          <w:p w14:paraId="4F26966D" w14:textId="50858143" w:rsidR="0067258C" w:rsidRPr="00827FE5" w:rsidRDefault="00080EA6">
            <w:pPr>
              <w:widowControl w:val="0"/>
              <w:pBdr>
                <w:top w:val="nil"/>
                <w:left w:val="nil"/>
                <w:bottom w:val="nil"/>
                <w:right w:val="nil"/>
                <w:between w:val="nil"/>
              </w:pBdr>
              <w:rPr>
                <w:color w:val="000000"/>
              </w:rPr>
            </w:pPr>
            <w:r w:rsidRPr="00827FE5">
              <w:rPr>
                <w:color w:val="000000"/>
              </w:rPr>
              <w:t>V nasprotju s prvim odstavkom 21. člena Ustave, po katerem je zagotovljeno</w:t>
            </w:r>
            <w:r w:rsidRPr="00827FE5">
              <w:t xml:space="preserve"> </w:t>
            </w:r>
            <w:r w:rsidRPr="00827FE5">
              <w:rPr>
                <w:color w:val="000000"/>
              </w:rPr>
              <w:t>spoštovanje človekove osebnosti in njegovega dostojanstva v kazenskem in v vseh drugih pravdnih postopkih in prav tako med odvzemom prostosti in izvrševanjem kazni, je po presoji sodišča tudi zakonska ureditev, ki zanemarja zahtevo po jasni in določni opredelitvi takih pogojev pridržanja, da odpade dvom o ustreznosti ustanove, ki bo ukrep izvršila, upoštevajoč ustavne in konvencijske zahteve</w:t>
            </w:r>
            <w:r w:rsidRPr="00827FE5">
              <w:t xml:space="preserve"> </w:t>
            </w:r>
            <w:r w:rsidRPr="00827FE5">
              <w:rPr>
                <w:color w:val="000000"/>
              </w:rPr>
              <w:t>glede pridržanja oseb z duševno motnjo in ki ob sodni odreditvi ukrepa izključuje možnost presoje ustreznosti ustanove, v kateri se naj ukrep izvršuje in tako celo tolerira, da se osebi ob nujnem odvzemu prostosti</w:t>
            </w:r>
            <w:r w:rsidRPr="00827FE5">
              <w:t xml:space="preserve"> </w:t>
            </w:r>
            <w:r w:rsidRPr="00827FE5">
              <w:rPr>
                <w:color w:val="000000"/>
              </w:rPr>
              <w:t>kljub očitnim pomanjkljivostim v fazi izvršitve ukrepa, nalagajo dodatna bremena.</w:t>
            </w:r>
          </w:p>
          <w:p w14:paraId="45E402BE" w14:textId="77777777" w:rsidR="00AC4317" w:rsidRPr="00827FE5" w:rsidRDefault="00AC4317">
            <w:pPr>
              <w:widowControl w:val="0"/>
              <w:pBdr>
                <w:top w:val="nil"/>
                <w:left w:val="nil"/>
                <w:bottom w:val="nil"/>
                <w:right w:val="nil"/>
                <w:between w:val="nil"/>
              </w:pBdr>
              <w:rPr>
                <w:color w:val="000000"/>
              </w:rPr>
            </w:pPr>
          </w:p>
          <w:p w14:paraId="6625DD3B" w14:textId="194EDCC8" w:rsidR="00FA2F52" w:rsidRPr="00827FE5" w:rsidRDefault="00080EA6">
            <w:pPr>
              <w:widowControl w:val="0"/>
              <w:pBdr>
                <w:top w:val="nil"/>
                <w:left w:val="nil"/>
                <w:bottom w:val="nil"/>
                <w:right w:val="nil"/>
                <w:between w:val="nil"/>
              </w:pBdr>
              <w:rPr>
                <w:color w:val="000000"/>
              </w:rPr>
            </w:pPr>
            <w:r w:rsidRPr="00827FE5">
              <w:rPr>
                <w:color w:val="000000"/>
              </w:rPr>
              <w:t>Predlog zakona ureja</w:t>
            </w:r>
            <w:r w:rsidR="00FA2F52" w:rsidRPr="00827FE5">
              <w:rPr>
                <w:color w:val="000000"/>
              </w:rPr>
              <w:t xml:space="preserve"> nov postopek za zadržanje osebe v varovanem oddelku socialno varstvenega zavoda, kadar je oseba tam že nameščena. V teh primerih odloča sodišče kot v postopkih v nujnih </w:t>
            </w:r>
            <w:r w:rsidR="00FA2F52" w:rsidRPr="00827FE5">
              <w:rPr>
                <w:color w:val="000000"/>
              </w:rPr>
              <w:lastRenderedPageBreak/>
              <w:t>primerih.</w:t>
            </w:r>
            <w:r w:rsidRPr="00827FE5">
              <w:rPr>
                <w:color w:val="000000"/>
              </w:rPr>
              <w:t xml:space="preserve"> Določa</w:t>
            </w:r>
            <w:r w:rsidR="00FA2F52" w:rsidRPr="00827FE5">
              <w:rPr>
                <w:color w:val="000000"/>
              </w:rPr>
              <w:t xml:space="preserve"> dodatne</w:t>
            </w:r>
            <w:r w:rsidRPr="00827FE5">
              <w:rPr>
                <w:color w:val="000000"/>
              </w:rPr>
              <w:t xml:space="preserve"> predlagatelje za sprejem osebe na oddelek pod posebnim nadzorom in vsebino predloga, ki ga predlagatelj vloži pri sodišču. </w:t>
            </w:r>
          </w:p>
          <w:p w14:paraId="37022B81" w14:textId="77777777" w:rsidR="00FA2F52" w:rsidRPr="00827FE5" w:rsidRDefault="00FA2F52">
            <w:pPr>
              <w:widowControl w:val="0"/>
              <w:pBdr>
                <w:top w:val="nil"/>
                <w:left w:val="nil"/>
                <w:bottom w:val="nil"/>
                <w:right w:val="nil"/>
                <w:between w:val="nil"/>
              </w:pBdr>
              <w:rPr>
                <w:color w:val="000000"/>
              </w:rPr>
            </w:pPr>
          </w:p>
          <w:p w14:paraId="7A187C7E" w14:textId="0930EE13" w:rsidR="00302A19" w:rsidRPr="00827FE5" w:rsidRDefault="0005572C" w:rsidP="00302A19">
            <w:pPr>
              <w:widowControl w:val="0"/>
              <w:pBdr>
                <w:top w:val="nil"/>
                <w:left w:val="nil"/>
                <w:bottom w:val="nil"/>
                <w:right w:val="nil"/>
                <w:between w:val="nil"/>
              </w:pBdr>
              <w:rPr>
                <w:color w:val="000000"/>
              </w:rPr>
            </w:pPr>
            <w:r w:rsidRPr="00827FE5">
              <w:rPr>
                <w:color w:val="000000"/>
              </w:rPr>
              <w:t>Natančne</w:t>
            </w:r>
            <w:r w:rsidR="00D65A1F" w:rsidRPr="00827FE5">
              <w:rPr>
                <w:color w:val="000000"/>
              </w:rPr>
              <w:t>je se določa rok za obveščanje sodišča o sprejemu osebe na zdravljenje proti njeni volji</w:t>
            </w:r>
            <w:r w:rsidR="00932331" w:rsidRPr="00827FE5">
              <w:rPr>
                <w:color w:val="000000"/>
              </w:rPr>
              <w:t xml:space="preserve"> tako, da se določa najdaljši dopustni rok, tj. 24 ur.</w:t>
            </w:r>
            <w:r w:rsidR="00497310" w:rsidRPr="00827FE5" w:rsidDel="00497310">
              <w:rPr>
                <w:color w:val="000000"/>
              </w:rPr>
              <w:t xml:space="preserve"> </w:t>
            </w:r>
          </w:p>
          <w:p w14:paraId="5C547C85" w14:textId="77777777" w:rsidR="00302A19" w:rsidRPr="00827FE5" w:rsidRDefault="00302A19" w:rsidP="00302A19">
            <w:pPr>
              <w:widowControl w:val="0"/>
              <w:pBdr>
                <w:top w:val="nil"/>
                <w:left w:val="nil"/>
                <w:bottom w:val="nil"/>
                <w:right w:val="nil"/>
                <w:between w:val="nil"/>
              </w:pBdr>
              <w:rPr>
                <w:color w:val="000000"/>
                <w:shd w:val="clear" w:color="auto" w:fill="FFFFFF"/>
              </w:rPr>
            </w:pPr>
          </w:p>
          <w:p w14:paraId="3039D581" w14:textId="0CC9A049" w:rsidR="00302A19" w:rsidRPr="00827FE5" w:rsidRDefault="00302A19" w:rsidP="00302A19">
            <w:pPr>
              <w:widowControl w:val="0"/>
            </w:pPr>
            <w:r w:rsidRPr="00827FE5">
              <w:rPr>
                <w:rFonts w:eastAsia="Roboto"/>
              </w:rPr>
              <w:t>Določbe zakona se usklajujejo tudi z določbami D</w:t>
            </w:r>
            <w:r w:rsidR="00985D36" w:rsidRPr="00827FE5">
              <w:rPr>
                <w:rFonts w:eastAsia="Roboto"/>
              </w:rPr>
              <w:t>Z</w:t>
            </w:r>
            <w:r w:rsidRPr="00827FE5">
              <w:rPr>
                <w:rFonts w:eastAsia="Roboto"/>
              </w:rPr>
              <w:t xml:space="preserve">, ki s spremembo, ki je </w:t>
            </w:r>
            <w:r w:rsidR="00B22E6B" w:rsidRPr="00827FE5">
              <w:rPr>
                <w:rFonts w:eastAsia="Roboto"/>
              </w:rPr>
              <w:t xml:space="preserve">začela </w:t>
            </w:r>
            <w:r w:rsidRPr="00827FE5">
              <w:rPr>
                <w:rFonts w:eastAsia="Roboto"/>
              </w:rPr>
              <w:t>velja</w:t>
            </w:r>
            <w:r w:rsidR="00B22E6B" w:rsidRPr="00827FE5">
              <w:rPr>
                <w:rFonts w:eastAsia="Roboto"/>
              </w:rPr>
              <w:t>ti</w:t>
            </w:r>
            <w:r w:rsidRPr="00827FE5">
              <w:rPr>
                <w:rFonts w:eastAsia="Roboto"/>
              </w:rPr>
              <w:t xml:space="preserve"> 15.</w:t>
            </w:r>
            <w:r w:rsidR="001F2F55" w:rsidRPr="00827FE5">
              <w:rPr>
                <w:rFonts w:eastAsia="Roboto"/>
              </w:rPr>
              <w:t> </w:t>
            </w:r>
            <w:r w:rsidRPr="00827FE5">
              <w:rPr>
                <w:rFonts w:eastAsia="Roboto"/>
              </w:rPr>
              <w:t>4.</w:t>
            </w:r>
            <w:r w:rsidR="001F2F55" w:rsidRPr="00827FE5">
              <w:rPr>
                <w:rFonts w:eastAsia="Roboto"/>
              </w:rPr>
              <w:t> </w:t>
            </w:r>
            <w:r w:rsidRPr="00827FE5">
              <w:rPr>
                <w:rFonts w:eastAsia="Roboto"/>
              </w:rPr>
              <w:t xml:space="preserve">2019, ne predvideva več instituta odvzema poslovne sposobnosti. </w:t>
            </w:r>
            <w:r w:rsidRPr="00827FE5">
              <w:t xml:space="preserve">Z </w:t>
            </w:r>
            <w:r w:rsidR="007F61D0" w:rsidRPr="00827FE5">
              <w:t xml:space="preserve">novelo </w:t>
            </w:r>
            <w:r w:rsidRPr="00827FE5">
              <w:t xml:space="preserve">se urejajo pravila za primer, ko se otroka, ki še ni dopolnil 15 let, sprejme v oddelek pod posebnim nadzorom, prav tako zakon mladoletnikom omogoča večje </w:t>
            </w:r>
            <w:proofErr w:type="spellStart"/>
            <w:r w:rsidRPr="00827FE5">
              <w:t>opolnomočenje</w:t>
            </w:r>
            <w:proofErr w:type="spellEnd"/>
            <w:r w:rsidRPr="00827FE5">
              <w:t xml:space="preserve"> in sodelovanje pri zdravljenju, kakor je uveljavljeno že s predpisi s področja zdravstvenega varstva.</w:t>
            </w:r>
          </w:p>
          <w:p w14:paraId="35C091E0" w14:textId="77777777" w:rsidR="00302A19" w:rsidRPr="00827FE5" w:rsidRDefault="00302A19" w:rsidP="00302A19">
            <w:pPr>
              <w:widowControl w:val="0"/>
            </w:pPr>
          </w:p>
          <w:p w14:paraId="5C107BD1" w14:textId="77777777" w:rsidR="00EC6C75" w:rsidRDefault="00B22E6B" w:rsidP="00302A19">
            <w:pPr>
              <w:widowControl w:val="0"/>
            </w:pPr>
            <w:r w:rsidRPr="00827FE5">
              <w:t>Predlog z</w:t>
            </w:r>
            <w:r w:rsidR="00302A19" w:rsidRPr="00827FE5">
              <w:t>akon</w:t>
            </w:r>
            <w:r w:rsidRPr="00827FE5">
              <w:t>a</w:t>
            </w:r>
            <w:r w:rsidR="00302A19" w:rsidRPr="00827FE5">
              <w:t xml:space="preserve"> opredeljuje tudi nov postopek sprejema v varovani oddelek pred sklepom sodišča v nujnih primerih. Namesto rednega postopka za zadržanje osebe v varovanem oddelku se </w:t>
            </w:r>
            <w:r w:rsidRPr="00827FE5">
              <w:t xml:space="preserve">določa </w:t>
            </w:r>
            <w:r w:rsidR="00302A19" w:rsidRPr="00827FE5">
              <w:t xml:space="preserve">postopek pred sodiščem </w:t>
            </w:r>
            <w:r w:rsidRPr="00827FE5">
              <w:t>kot</w:t>
            </w:r>
            <w:r w:rsidR="00302A19" w:rsidRPr="00827FE5">
              <w:t xml:space="preserve"> nujni postopek, saj je zaradi varstva </w:t>
            </w:r>
            <w:r w:rsidR="009A63DB" w:rsidRPr="00827FE5">
              <w:t xml:space="preserve">svobode gibanja </w:t>
            </w:r>
            <w:r w:rsidR="00302A19" w:rsidRPr="00827FE5">
              <w:t xml:space="preserve">pomembno zagotoviti, da so postopki pred sodiščem čim krajši. </w:t>
            </w:r>
          </w:p>
          <w:p w14:paraId="461D0BE9" w14:textId="77777777" w:rsidR="00EC6C75" w:rsidRDefault="00EC6C75" w:rsidP="00302A19">
            <w:pPr>
              <w:widowControl w:val="0"/>
            </w:pPr>
          </w:p>
          <w:p w14:paraId="37A91A50" w14:textId="7F6AFA9B" w:rsidR="00302A19" w:rsidRPr="00827FE5" w:rsidRDefault="00B22E6B" w:rsidP="00302A19">
            <w:pPr>
              <w:widowControl w:val="0"/>
              <w:rPr>
                <w:color w:val="000000"/>
              </w:rPr>
            </w:pPr>
            <w:r w:rsidRPr="00827FE5">
              <w:t>S predlogom</w:t>
            </w:r>
            <w:r w:rsidR="00302A19" w:rsidRPr="00827FE5">
              <w:t xml:space="preserve"> zakona se odpravlja tudi pomanjkljivost veljavnega zakona, ki ni določal zaključka nadzorovane obravnave v primeru, ko je bila oseba </w:t>
            </w:r>
            <w:r w:rsidR="001B7751" w:rsidRPr="00827FE5">
              <w:t>sprejeta v psihiatrično bolnišnico ali socialno varstveni zavod</w:t>
            </w:r>
            <w:r w:rsidR="007677EE" w:rsidRPr="00827FE5">
              <w:t>.</w:t>
            </w:r>
            <w:r w:rsidR="00302A19" w:rsidRPr="00827FE5">
              <w:t xml:space="preserve"> </w:t>
            </w:r>
            <w:r w:rsidR="007677EE" w:rsidRPr="00827FE5">
              <w:t>O</w:t>
            </w:r>
            <w:r w:rsidR="00302A19" w:rsidRPr="00827FE5">
              <w:t xml:space="preserve">dpravlja se tudi pomanjkljivost v zvezi z izvajanjem upravnih nadzorov nad izvajanjem določb </w:t>
            </w:r>
            <w:proofErr w:type="spellStart"/>
            <w:r w:rsidR="00302A19" w:rsidRPr="00827FE5">
              <w:t>ZDZdr</w:t>
            </w:r>
            <w:proofErr w:type="spellEnd"/>
            <w:r w:rsidR="00302A19" w:rsidRPr="00827FE5">
              <w:t xml:space="preserve"> pri izvajalcih socialno varstvenih storitev </w:t>
            </w:r>
            <w:r w:rsidR="007B377C" w:rsidRPr="00827FE5">
              <w:t>in</w:t>
            </w:r>
            <w:r w:rsidR="00302A19" w:rsidRPr="00827FE5">
              <w:t xml:space="preserve"> izvajalcih obravnave v skupnosti</w:t>
            </w:r>
            <w:r w:rsidR="0054508C" w:rsidRPr="00827FE5">
              <w:t>.</w:t>
            </w:r>
            <w:r w:rsidR="00302A19" w:rsidRPr="00827FE5">
              <w:rPr>
                <w:color w:val="000000"/>
                <w:shd w:val="clear" w:color="auto" w:fill="FFFFFF"/>
              </w:rPr>
              <w:t xml:space="preserve"> </w:t>
            </w:r>
          </w:p>
          <w:p w14:paraId="32183D07" w14:textId="77777777" w:rsidR="0067258C" w:rsidRPr="00827FE5" w:rsidRDefault="0067258C">
            <w:pPr>
              <w:widowControl w:val="0"/>
              <w:pBdr>
                <w:top w:val="nil"/>
                <w:left w:val="nil"/>
                <w:bottom w:val="nil"/>
                <w:right w:val="nil"/>
                <w:between w:val="nil"/>
              </w:pBdr>
              <w:rPr>
                <w:color w:val="000000"/>
              </w:rPr>
            </w:pPr>
          </w:p>
          <w:p w14:paraId="66EA0065" w14:textId="77777777" w:rsidR="0067258C" w:rsidRPr="00827FE5" w:rsidRDefault="0067258C">
            <w:pPr>
              <w:widowControl w:val="0"/>
              <w:pBdr>
                <w:top w:val="nil"/>
                <w:left w:val="nil"/>
                <w:bottom w:val="nil"/>
                <w:right w:val="nil"/>
                <w:between w:val="nil"/>
              </w:pBdr>
              <w:rPr>
                <w:color w:val="000000"/>
              </w:rPr>
            </w:pPr>
          </w:p>
        </w:tc>
      </w:tr>
      <w:tr w:rsidR="0067258C" w:rsidRPr="00827FE5" w14:paraId="713309E7" w14:textId="77777777" w:rsidTr="002F21DA">
        <w:tc>
          <w:tcPr>
            <w:tcW w:w="9214" w:type="dxa"/>
            <w:tcMar>
              <w:top w:w="0" w:type="dxa"/>
              <w:left w:w="108" w:type="dxa"/>
              <w:bottom w:w="0" w:type="dxa"/>
              <w:right w:w="108" w:type="dxa"/>
            </w:tcMar>
          </w:tcPr>
          <w:p w14:paraId="2E1140B0" w14:textId="77777777" w:rsidR="0067258C" w:rsidRPr="00827FE5" w:rsidRDefault="00080EA6">
            <w:pPr>
              <w:widowControl w:val="0"/>
              <w:pBdr>
                <w:top w:val="nil"/>
                <w:left w:val="nil"/>
                <w:bottom w:val="nil"/>
                <w:right w:val="nil"/>
                <w:between w:val="nil"/>
              </w:pBdr>
              <w:rPr>
                <w:color w:val="000000"/>
              </w:rPr>
            </w:pPr>
            <w:r w:rsidRPr="00827FE5">
              <w:rPr>
                <w:b/>
                <w:color w:val="000000"/>
              </w:rPr>
              <w:lastRenderedPageBreak/>
              <w:t>3. OCENA FINANČNIH POSLEDIC PREDLOGA ZAKONA ZA DRŽAVNI PRORAČUN IN DRUGA JAVNA FINANČNA SREDSTVA</w:t>
            </w:r>
          </w:p>
          <w:p w14:paraId="66EB6FF5" w14:textId="77777777" w:rsidR="0067258C" w:rsidRPr="00827FE5" w:rsidRDefault="0067258C">
            <w:pPr>
              <w:widowControl w:val="0"/>
              <w:pBdr>
                <w:top w:val="nil"/>
                <w:left w:val="nil"/>
                <w:bottom w:val="nil"/>
                <w:right w:val="nil"/>
                <w:between w:val="nil"/>
              </w:pBdr>
              <w:ind w:firstLine="1021"/>
              <w:rPr>
                <w:color w:val="000000"/>
              </w:rPr>
            </w:pPr>
          </w:p>
        </w:tc>
      </w:tr>
      <w:tr w:rsidR="0067258C" w:rsidRPr="00827FE5" w14:paraId="50A33839" w14:textId="77777777" w:rsidTr="002F21DA">
        <w:tc>
          <w:tcPr>
            <w:tcW w:w="9214" w:type="dxa"/>
            <w:tcMar>
              <w:top w:w="0" w:type="dxa"/>
              <w:left w:w="108" w:type="dxa"/>
              <w:bottom w:w="0" w:type="dxa"/>
              <w:right w:w="108" w:type="dxa"/>
            </w:tcMar>
          </w:tcPr>
          <w:p w14:paraId="4E0FE571" w14:textId="77777777" w:rsidR="0067258C" w:rsidRPr="00827FE5" w:rsidRDefault="00080EA6">
            <w:pPr>
              <w:widowControl w:val="0"/>
              <w:numPr>
                <w:ilvl w:val="0"/>
                <w:numId w:val="6"/>
              </w:numPr>
              <w:pBdr>
                <w:top w:val="nil"/>
                <w:left w:val="nil"/>
                <w:bottom w:val="nil"/>
                <w:right w:val="nil"/>
                <w:between w:val="nil"/>
              </w:pBdr>
            </w:pPr>
            <w:r w:rsidRPr="00827FE5">
              <w:rPr>
                <w:color w:val="000000"/>
              </w:rPr>
              <w:t>ocena finančnih sredstev za državni proračun</w:t>
            </w:r>
          </w:p>
          <w:p w14:paraId="52E20A13" w14:textId="77777777" w:rsidR="0067258C" w:rsidRPr="00827FE5" w:rsidRDefault="0067258C">
            <w:pPr>
              <w:widowControl w:val="0"/>
              <w:pBdr>
                <w:top w:val="nil"/>
                <w:left w:val="nil"/>
                <w:bottom w:val="nil"/>
                <w:right w:val="nil"/>
                <w:between w:val="nil"/>
              </w:pBdr>
              <w:ind w:firstLine="1021"/>
              <w:rPr>
                <w:color w:val="000000"/>
              </w:rPr>
            </w:pPr>
          </w:p>
          <w:p w14:paraId="110EF612" w14:textId="77777777" w:rsidR="003E310A" w:rsidRPr="003E310A" w:rsidRDefault="003E310A" w:rsidP="003E310A">
            <w:pPr>
              <w:widowControl w:val="0"/>
              <w:pBdr>
                <w:top w:val="nil"/>
                <w:left w:val="nil"/>
                <w:bottom w:val="nil"/>
                <w:right w:val="nil"/>
                <w:between w:val="nil"/>
              </w:pBdr>
              <w:rPr>
                <w:color w:val="000000"/>
              </w:rPr>
            </w:pPr>
            <w:r w:rsidRPr="003E310A">
              <w:rPr>
                <w:color w:val="000000"/>
              </w:rPr>
              <w:t>Predlog zakona uvaja merilo za določitev mreže varovanih oddelkov (en varovani oddelek z 12 posteljami na 30.000 prebivalcev). Uvaja tudi obveznost socialno varstvenih zavodov, da oblikujejo varovane oddelke.</w:t>
            </w:r>
          </w:p>
          <w:p w14:paraId="0602C598" w14:textId="77777777" w:rsidR="003E310A" w:rsidRPr="003E310A" w:rsidRDefault="003E310A" w:rsidP="003E310A">
            <w:pPr>
              <w:widowControl w:val="0"/>
              <w:pBdr>
                <w:top w:val="nil"/>
                <w:left w:val="nil"/>
                <w:bottom w:val="nil"/>
                <w:right w:val="nil"/>
                <w:between w:val="nil"/>
              </w:pBdr>
              <w:rPr>
                <w:color w:val="000000"/>
              </w:rPr>
            </w:pPr>
          </w:p>
          <w:p w14:paraId="3362FC69" w14:textId="77777777" w:rsidR="003E310A" w:rsidRPr="003E310A" w:rsidRDefault="003E310A" w:rsidP="003E310A">
            <w:pPr>
              <w:widowControl w:val="0"/>
              <w:pBdr>
                <w:top w:val="nil"/>
                <w:left w:val="nil"/>
                <w:bottom w:val="nil"/>
                <w:right w:val="nil"/>
                <w:between w:val="nil"/>
              </w:pBdr>
              <w:rPr>
                <w:color w:val="000000"/>
              </w:rPr>
            </w:pPr>
            <w:r w:rsidRPr="003E310A">
              <w:rPr>
                <w:color w:val="000000"/>
              </w:rPr>
              <w:t xml:space="preserve">Sredstva za povečanje kadrovskega normativa zaradi vzpostavitve varovanih enot niso bila načrtovana, zato se izvedba v delu, ki se nanaša na proračunska sredstva Ministrstva za delo, družino, socialne zadeve in enake možnosti načrtuje v višini 5.191.449 EUR v letu 2024 in 10.382.898 EUR v letu 2025 (skupaj novih 30 varovanih oddelkov). </w:t>
            </w:r>
          </w:p>
          <w:p w14:paraId="777A17B7" w14:textId="77777777" w:rsidR="003E310A" w:rsidRPr="003E310A" w:rsidRDefault="003E310A" w:rsidP="003E310A">
            <w:pPr>
              <w:widowControl w:val="0"/>
              <w:pBdr>
                <w:top w:val="nil"/>
                <w:left w:val="nil"/>
                <w:bottom w:val="nil"/>
                <w:right w:val="nil"/>
                <w:between w:val="nil"/>
              </w:pBdr>
              <w:rPr>
                <w:color w:val="000000"/>
              </w:rPr>
            </w:pPr>
          </w:p>
          <w:p w14:paraId="21ECC3F0" w14:textId="78852171" w:rsidR="003E310A" w:rsidRPr="003E310A" w:rsidRDefault="003E310A" w:rsidP="003E310A">
            <w:pPr>
              <w:widowControl w:val="0"/>
              <w:pBdr>
                <w:top w:val="nil"/>
                <w:left w:val="nil"/>
                <w:bottom w:val="nil"/>
                <w:right w:val="nil"/>
                <w:between w:val="nil"/>
              </w:pBdr>
              <w:rPr>
                <w:color w:val="000000"/>
              </w:rPr>
            </w:pPr>
            <w:r w:rsidRPr="003E310A">
              <w:rPr>
                <w:color w:val="000000"/>
              </w:rPr>
              <w:t>Za vzpostavitev novih 30 varovanih oddelkov z ustreznim kadrovskim standardom bo treba v sredstvih obveznega zdravstvenega zavarovanja zagotoviti 5.892.642 EUR v letu 2024 in 11.785.284 EUR v letu 2025, za 15 varovanih oddelkov</w:t>
            </w:r>
            <w:r w:rsidR="00B92578">
              <w:rPr>
                <w:color w:val="000000"/>
              </w:rPr>
              <w:t xml:space="preserve"> za vsako leto</w:t>
            </w:r>
            <w:r w:rsidRPr="003E310A">
              <w:rPr>
                <w:color w:val="000000"/>
              </w:rPr>
              <w:t xml:space="preserve">. </w:t>
            </w:r>
          </w:p>
          <w:p w14:paraId="13259CCA" w14:textId="77777777" w:rsidR="003E310A" w:rsidRPr="003E310A" w:rsidRDefault="003E310A" w:rsidP="003E310A">
            <w:pPr>
              <w:widowControl w:val="0"/>
              <w:pBdr>
                <w:top w:val="nil"/>
                <w:left w:val="nil"/>
                <w:bottom w:val="nil"/>
                <w:right w:val="nil"/>
                <w:between w:val="nil"/>
              </w:pBdr>
              <w:rPr>
                <w:color w:val="000000"/>
              </w:rPr>
            </w:pPr>
          </w:p>
          <w:p w14:paraId="4B0E2C7D" w14:textId="2660F52C" w:rsidR="00B92578" w:rsidRDefault="003E310A" w:rsidP="003E310A">
            <w:pPr>
              <w:widowControl w:val="0"/>
              <w:pBdr>
                <w:top w:val="nil"/>
                <w:left w:val="nil"/>
                <w:bottom w:val="nil"/>
                <w:right w:val="nil"/>
                <w:between w:val="nil"/>
              </w:pBdr>
              <w:rPr>
                <w:color w:val="000000"/>
              </w:rPr>
            </w:pPr>
            <w:r w:rsidRPr="003E310A">
              <w:rPr>
                <w:color w:val="000000"/>
              </w:rPr>
              <w:t>Pri vzpostavitvi mreže varovalnih ukrepov lahko pride tudi do zamika zaradi pomanjkanja ustrezno usposobljenega kadra na način da vsi varovani oddelki ne bodo imeli zagotovljenih kadrovskih zmogljivosti v letu 2025.</w:t>
            </w:r>
          </w:p>
          <w:p w14:paraId="0EA0F9FE" w14:textId="0E6999C6" w:rsidR="003E310A" w:rsidRPr="00827FE5" w:rsidRDefault="003E310A" w:rsidP="003E310A">
            <w:pPr>
              <w:widowControl w:val="0"/>
              <w:pBdr>
                <w:top w:val="nil"/>
                <w:left w:val="nil"/>
                <w:bottom w:val="nil"/>
                <w:right w:val="nil"/>
                <w:between w:val="nil"/>
              </w:pBdr>
              <w:rPr>
                <w:color w:val="000000"/>
              </w:rPr>
            </w:pPr>
          </w:p>
        </w:tc>
      </w:tr>
    </w:tbl>
    <w:p w14:paraId="7F72DE37" w14:textId="7BC5F7B2" w:rsidR="00676B08" w:rsidRPr="00827FE5" w:rsidRDefault="00676B08" w:rsidP="00DD1D78">
      <w:pPr>
        <w:ind w:left="142"/>
      </w:pPr>
    </w:p>
    <w:tbl>
      <w:tblPr>
        <w:tblW w:w="9214" w:type="dxa"/>
        <w:tblLayout w:type="fixed"/>
        <w:tblCellMar>
          <w:left w:w="10" w:type="dxa"/>
          <w:right w:w="10" w:type="dxa"/>
        </w:tblCellMar>
        <w:tblLook w:val="0400" w:firstRow="0" w:lastRow="0" w:firstColumn="0" w:lastColumn="0" w:noHBand="0" w:noVBand="1"/>
      </w:tblPr>
      <w:tblGrid>
        <w:gridCol w:w="9214"/>
      </w:tblGrid>
      <w:tr w:rsidR="0067258C" w:rsidRPr="00827FE5" w14:paraId="1CDD25EF" w14:textId="77777777" w:rsidTr="002F21DA">
        <w:tc>
          <w:tcPr>
            <w:tcW w:w="9214" w:type="dxa"/>
            <w:tcMar>
              <w:top w:w="0" w:type="dxa"/>
              <w:left w:w="108" w:type="dxa"/>
              <w:bottom w:w="0" w:type="dxa"/>
              <w:right w:w="108" w:type="dxa"/>
            </w:tcMar>
          </w:tcPr>
          <w:p w14:paraId="20B0D054" w14:textId="4EF74730" w:rsidR="0067258C" w:rsidRPr="00827FE5" w:rsidRDefault="00080EA6">
            <w:pPr>
              <w:widowControl w:val="0"/>
              <w:pBdr>
                <w:top w:val="nil"/>
                <w:left w:val="nil"/>
                <w:bottom w:val="nil"/>
                <w:right w:val="nil"/>
                <w:between w:val="nil"/>
              </w:pBdr>
              <w:rPr>
                <w:color w:val="000000"/>
              </w:rPr>
            </w:pPr>
            <w:r w:rsidRPr="00827FE5">
              <w:rPr>
                <w:b/>
                <w:color w:val="000000"/>
              </w:rPr>
              <w:t>4. NAVEDBA, DA SO SREDSTVA ZA IZVAJANJE ZAKONA V DRŽAVNEM PRORAČUNU ZAGOTOVLJENA, ČE PREDLOG ZAKONA PREDVIDEVA PORABO PRORAČUNSKIH SREDSTEV V OBDOBJU, ZA KATERO JE BIL DRŽAVNI PRORAČUN ŽE SPREJET</w:t>
            </w:r>
          </w:p>
          <w:p w14:paraId="3A34F664" w14:textId="77777777" w:rsidR="0067258C" w:rsidRPr="00827FE5" w:rsidRDefault="0067258C">
            <w:pPr>
              <w:widowControl w:val="0"/>
              <w:pBdr>
                <w:top w:val="nil"/>
                <w:left w:val="nil"/>
                <w:bottom w:val="nil"/>
                <w:right w:val="nil"/>
                <w:between w:val="nil"/>
              </w:pBdr>
              <w:ind w:firstLine="1021"/>
              <w:rPr>
                <w:color w:val="000000"/>
              </w:rPr>
            </w:pPr>
          </w:p>
        </w:tc>
      </w:tr>
      <w:tr w:rsidR="0067258C" w:rsidRPr="00827FE5" w14:paraId="480E51FD" w14:textId="77777777" w:rsidTr="002F21DA">
        <w:tc>
          <w:tcPr>
            <w:tcW w:w="9214" w:type="dxa"/>
            <w:tcMar>
              <w:top w:w="0" w:type="dxa"/>
              <w:left w:w="108" w:type="dxa"/>
              <w:bottom w:w="0" w:type="dxa"/>
              <w:right w:w="108" w:type="dxa"/>
            </w:tcMar>
          </w:tcPr>
          <w:p w14:paraId="66542CA6" w14:textId="43E896B5" w:rsidR="00B12DB6" w:rsidRPr="00827FE5" w:rsidRDefault="00080EA6" w:rsidP="00676B08">
            <w:pPr>
              <w:widowControl w:val="0"/>
              <w:pBdr>
                <w:top w:val="nil"/>
                <w:left w:val="nil"/>
                <w:bottom w:val="nil"/>
                <w:right w:val="nil"/>
                <w:between w:val="nil"/>
              </w:pBdr>
              <w:rPr>
                <w:color w:val="000000"/>
              </w:rPr>
            </w:pPr>
            <w:r w:rsidRPr="00827FE5">
              <w:rPr>
                <w:color w:val="000000"/>
              </w:rPr>
              <w:t>Sredstva v veljavnem proračunu niso zagotovljena, zato se načrtujejo za izvajanje od leta 2022 naprej.</w:t>
            </w:r>
          </w:p>
          <w:p w14:paraId="39D8AA69" w14:textId="6A2D48F1" w:rsidR="00B12DB6" w:rsidRPr="00827FE5" w:rsidRDefault="00B12DB6">
            <w:pPr>
              <w:widowControl w:val="0"/>
              <w:pBdr>
                <w:top w:val="nil"/>
                <w:left w:val="nil"/>
                <w:bottom w:val="nil"/>
                <w:right w:val="nil"/>
                <w:between w:val="nil"/>
              </w:pBdr>
              <w:ind w:firstLine="1021"/>
              <w:rPr>
                <w:color w:val="000000"/>
              </w:rPr>
            </w:pPr>
          </w:p>
        </w:tc>
      </w:tr>
      <w:tr w:rsidR="0067258C" w:rsidRPr="00827FE5" w14:paraId="1B0F967C" w14:textId="77777777" w:rsidTr="002F21DA">
        <w:tc>
          <w:tcPr>
            <w:tcW w:w="9214" w:type="dxa"/>
            <w:tcMar>
              <w:top w:w="0" w:type="dxa"/>
              <w:left w:w="108" w:type="dxa"/>
              <w:bottom w:w="0" w:type="dxa"/>
              <w:right w:w="108" w:type="dxa"/>
            </w:tcMar>
          </w:tcPr>
          <w:p w14:paraId="686C3A90" w14:textId="77777777" w:rsidR="0067258C" w:rsidRPr="00827FE5" w:rsidRDefault="0067258C">
            <w:pPr>
              <w:widowControl w:val="0"/>
              <w:pBdr>
                <w:top w:val="nil"/>
                <w:left w:val="nil"/>
                <w:bottom w:val="nil"/>
                <w:right w:val="nil"/>
                <w:between w:val="nil"/>
              </w:pBdr>
              <w:rPr>
                <w:color w:val="000000"/>
              </w:rPr>
            </w:pPr>
          </w:p>
        </w:tc>
      </w:tr>
      <w:tr w:rsidR="0067258C" w:rsidRPr="00827FE5" w14:paraId="449390C9" w14:textId="77777777" w:rsidTr="002F21DA">
        <w:tc>
          <w:tcPr>
            <w:tcW w:w="9214" w:type="dxa"/>
            <w:tcMar>
              <w:top w:w="0" w:type="dxa"/>
              <w:left w:w="108" w:type="dxa"/>
              <w:bottom w:w="0" w:type="dxa"/>
              <w:right w:w="108" w:type="dxa"/>
            </w:tcMar>
          </w:tcPr>
          <w:p w14:paraId="400CC34D" w14:textId="77777777" w:rsidR="0067258C" w:rsidRPr="00827FE5" w:rsidRDefault="00080EA6">
            <w:pPr>
              <w:widowControl w:val="0"/>
              <w:pBdr>
                <w:top w:val="nil"/>
                <w:left w:val="nil"/>
                <w:bottom w:val="nil"/>
                <w:right w:val="nil"/>
                <w:between w:val="nil"/>
              </w:pBdr>
              <w:rPr>
                <w:color w:val="000000"/>
              </w:rPr>
            </w:pPr>
            <w:r w:rsidRPr="00827FE5">
              <w:rPr>
                <w:b/>
                <w:color w:val="000000"/>
              </w:rPr>
              <w:t>5. PRIKAZ UREDITVE V DRUGIH PRAVNIH SISTEMIH IN PRILAGOJENOSTI PREDLAGANE UREDITVE PRAVU EVROPSKE UNIJE</w:t>
            </w:r>
          </w:p>
          <w:p w14:paraId="44AD39EA" w14:textId="77777777" w:rsidR="0067258C" w:rsidRPr="00827FE5" w:rsidRDefault="0067258C">
            <w:pPr>
              <w:widowControl w:val="0"/>
              <w:pBdr>
                <w:top w:val="nil"/>
                <w:left w:val="nil"/>
                <w:bottom w:val="nil"/>
                <w:right w:val="nil"/>
                <w:between w:val="nil"/>
              </w:pBdr>
              <w:rPr>
                <w:b/>
                <w:color w:val="000000"/>
              </w:rPr>
            </w:pPr>
          </w:p>
        </w:tc>
      </w:tr>
      <w:tr w:rsidR="0067258C" w:rsidRPr="00827FE5" w14:paraId="5B5A91CE" w14:textId="77777777" w:rsidTr="002F21DA">
        <w:tc>
          <w:tcPr>
            <w:tcW w:w="9214" w:type="dxa"/>
            <w:tcMar>
              <w:top w:w="0" w:type="dxa"/>
              <w:left w:w="108" w:type="dxa"/>
              <w:bottom w:w="0" w:type="dxa"/>
              <w:right w:w="108" w:type="dxa"/>
            </w:tcMar>
          </w:tcPr>
          <w:p w14:paraId="6C26537F" w14:textId="77777777" w:rsidR="0067258C" w:rsidRPr="00827FE5" w:rsidRDefault="0067258C">
            <w:pPr>
              <w:widowControl w:val="0"/>
              <w:pBdr>
                <w:top w:val="nil"/>
                <w:left w:val="nil"/>
                <w:bottom w:val="nil"/>
                <w:right w:val="nil"/>
                <w:between w:val="nil"/>
              </w:pBdr>
              <w:rPr>
                <w:color w:val="000000"/>
              </w:rPr>
            </w:pPr>
          </w:p>
          <w:p w14:paraId="28130F97" w14:textId="77777777" w:rsidR="00AA3E3F" w:rsidRPr="00827FE5" w:rsidRDefault="00AA3E3F" w:rsidP="00842FE0">
            <w:pPr>
              <w:widowControl w:val="0"/>
              <w:pBdr>
                <w:top w:val="nil"/>
                <w:left w:val="nil"/>
                <w:bottom w:val="nil"/>
                <w:right w:val="nil"/>
                <w:between w:val="nil"/>
              </w:pBdr>
              <w:rPr>
                <w:b/>
                <w:bCs/>
                <w:color w:val="000000"/>
              </w:rPr>
            </w:pPr>
            <w:r w:rsidRPr="00827FE5">
              <w:rPr>
                <w:b/>
                <w:bCs/>
                <w:color w:val="000000"/>
              </w:rPr>
              <w:t>Prikaz ureditve v drugih pravnih sistemih</w:t>
            </w:r>
          </w:p>
          <w:p w14:paraId="71B29F8E" w14:textId="77777777" w:rsidR="00AA3E3F" w:rsidRPr="00827FE5" w:rsidRDefault="00AA3E3F" w:rsidP="00842FE0">
            <w:pPr>
              <w:widowControl w:val="0"/>
              <w:pBdr>
                <w:top w:val="nil"/>
                <w:left w:val="nil"/>
                <w:bottom w:val="nil"/>
                <w:right w:val="nil"/>
                <w:between w:val="nil"/>
              </w:pBdr>
              <w:rPr>
                <w:b/>
                <w:bCs/>
                <w:color w:val="000000"/>
              </w:rPr>
            </w:pPr>
          </w:p>
          <w:p w14:paraId="155E1F3B" w14:textId="3444E007" w:rsidR="0067258C" w:rsidRPr="00827FE5" w:rsidRDefault="00080EA6" w:rsidP="00842FE0">
            <w:pPr>
              <w:widowControl w:val="0"/>
              <w:pBdr>
                <w:top w:val="nil"/>
                <w:left w:val="nil"/>
                <w:bottom w:val="nil"/>
                <w:right w:val="nil"/>
                <w:between w:val="nil"/>
              </w:pBdr>
              <w:rPr>
                <w:b/>
                <w:bCs/>
                <w:color w:val="000000"/>
              </w:rPr>
            </w:pPr>
            <w:r w:rsidRPr="00827FE5">
              <w:rPr>
                <w:b/>
                <w:bCs/>
                <w:color w:val="000000"/>
              </w:rPr>
              <w:t>Združeno kraljestvo</w:t>
            </w:r>
            <w:r w:rsidR="00AA3E3F" w:rsidRPr="00827FE5">
              <w:rPr>
                <w:b/>
                <w:bCs/>
                <w:color w:val="000000"/>
              </w:rPr>
              <w:t xml:space="preserve"> Velike Britanije in Severne Irske</w:t>
            </w:r>
          </w:p>
          <w:p w14:paraId="56E0EA15" w14:textId="77777777" w:rsidR="0067258C" w:rsidRPr="00827FE5" w:rsidRDefault="0067258C" w:rsidP="00842FE0">
            <w:pPr>
              <w:widowControl w:val="0"/>
              <w:pBdr>
                <w:top w:val="nil"/>
                <w:left w:val="nil"/>
                <w:bottom w:val="nil"/>
                <w:right w:val="nil"/>
                <w:between w:val="nil"/>
              </w:pBdr>
              <w:rPr>
                <w:color w:val="000000"/>
              </w:rPr>
            </w:pPr>
          </w:p>
          <w:p w14:paraId="3B9BAE13" w14:textId="1BBC95E8" w:rsidR="0067258C" w:rsidRPr="00827FE5" w:rsidRDefault="00336AC8" w:rsidP="00842FE0">
            <w:pPr>
              <w:widowControl w:val="0"/>
              <w:pBdr>
                <w:top w:val="nil"/>
                <w:left w:val="nil"/>
                <w:bottom w:val="nil"/>
                <w:right w:val="nil"/>
                <w:between w:val="nil"/>
              </w:pBdr>
              <w:rPr>
                <w:color w:val="000000"/>
              </w:rPr>
            </w:pPr>
            <w:r w:rsidRPr="00827FE5">
              <w:t xml:space="preserve">Ureditev v Združenem kraljestvu </w:t>
            </w:r>
            <w:r w:rsidR="00AA3E3F" w:rsidRPr="00827FE5">
              <w:t xml:space="preserve">Velike Britanije in Severne Irske </w:t>
            </w:r>
            <w:r w:rsidRPr="00827FE5">
              <w:t xml:space="preserve">vsebuje </w:t>
            </w:r>
            <w:proofErr w:type="spellStart"/>
            <w:r w:rsidRPr="00827FE5">
              <w:rPr>
                <w:i/>
                <w:iCs/>
              </w:rPr>
              <w:t>Mental</w:t>
            </w:r>
            <w:proofErr w:type="spellEnd"/>
            <w:r w:rsidRPr="00827FE5">
              <w:rPr>
                <w:i/>
                <w:iCs/>
              </w:rPr>
              <w:t xml:space="preserve"> </w:t>
            </w:r>
            <w:proofErr w:type="spellStart"/>
            <w:r w:rsidRPr="00827FE5">
              <w:rPr>
                <w:i/>
                <w:iCs/>
              </w:rPr>
              <w:t>Capacity</w:t>
            </w:r>
            <w:proofErr w:type="spellEnd"/>
            <w:r w:rsidRPr="00827FE5">
              <w:rPr>
                <w:i/>
                <w:iCs/>
              </w:rPr>
              <w:t xml:space="preserve"> </w:t>
            </w:r>
            <w:proofErr w:type="spellStart"/>
            <w:r w:rsidRPr="00827FE5">
              <w:rPr>
                <w:i/>
                <w:iCs/>
              </w:rPr>
              <w:t>Act</w:t>
            </w:r>
            <w:proofErr w:type="spellEnd"/>
            <w:r w:rsidRPr="00827FE5">
              <w:rPr>
                <w:i/>
                <w:iCs/>
              </w:rPr>
              <w:t>, ki velja za jurisdikciji Anglije in Walesa.</w:t>
            </w:r>
            <w:r w:rsidRPr="00827FE5">
              <w:rPr>
                <w:b/>
                <w:bCs/>
                <w:i/>
                <w:iCs/>
              </w:rPr>
              <w:t xml:space="preserve"> </w:t>
            </w:r>
            <w:r w:rsidRPr="00827FE5">
              <w:t xml:space="preserve">Zadevni zakon je bil pred kratkim deležen obsežnejše reforme, temeljene na posodobljenem razumevanju pojma </w:t>
            </w:r>
            <w:proofErr w:type="spellStart"/>
            <w:r w:rsidRPr="00827FE5">
              <w:t>deinstitucionalizacije</w:t>
            </w:r>
            <w:proofErr w:type="spellEnd"/>
            <w:r w:rsidRPr="00827FE5">
              <w:t>, po načelu zagotavljanja prilagojene oskrbe in varovanja osebe z duševno motnjo, ne glede na to, kje ta prebiva. Zanimivost zadevnega zakona je tudi v tem, da priznava in zagotavlja t.</w:t>
            </w:r>
            <w:r w:rsidR="00BE1489" w:rsidRPr="00827FE5">
              <w:t xml:space="preserve"> </w:t>
            </w:r>
            <w:r w:rsidRPr="00827FE5">
              <w:t>i. »</w:t>
            </w:r>
            <w:proofErr w:type="spellStart"/>
            <w:r w:rsidRPr="00827FE5">
              <w:t>tailor</w:t>
            </w:r>
            <w:proofErr w:type="spellEnd"/>
            <w:r w:rsidRPr="00827FE5">
              <w:t xml:space="preserve"> </w:t>
            </w:r>
            <w:proofErr w:type="spellStart"/>
            <w:r w:rsidRPr="00827FE5">
              <w:t>made</w:t>
            </w:r>
            <w:proofErr w:type="spellEnd"/>
            <w:r w:rsidRPr="00827FE5">
              <w:t xml:space="preserve"> sistem« omejevanja poslovne sposobnosti, pa tudi varovalke v primerih odvzema prostosti osebi z duševno motnjo celo v lastnem domovanju (ali drugih oblikah manj formalnih namestitvah v skupnosti), in ne zgolj v primerih neprostovoljne namestitve v licencirane ustanove. Združeno kraljestvo še vedno pozna psihiatrične bolnišnice ravno zaradi zelo dodelanega sistema </w:t>
            </w:r>
            <w:proofErr w:type="spellStart"/>
            <w:r w:rsidRPr="00827FE5">
              <w:t>deinstitucionalizacije</w:t>
            </w:r>
            <w:proofErr w:type="spellEnd"/>
            <w:r w:rsidRPr="00827FE5">
              <w:t xml:space="preserve">. </w:t>
            </w:r>
          </w:p>
          <w:p w14:paraId="4706D861" w14:textId="6E2ADE57" w:rsidR="007452A3" w:rsidRPr="00827FE5" w:rsidRDefault="007452A3" w:rsidP="00842FE0">
            <w:pPr>
              <w:widowControl w:val="0"/>
              <w:pBdr>
                <w:top w:val="nil"/>
                <w:left w:val="nil"/>
                <w:bottom w:val="nil"/>
                <w:right w:val="nil"/>
                <w:between w:val="nil"/>
              </w:pBdr>
              <w:rPr>
                <w:color w:val="000000"/>
              </w:rPr>
            </w:pPr>
          </w:p>
          <w:p w14:paraId="0BF0B370" w14:textId="77777777" w:rsidR="007452A3" w:rsidRPr="00827FE5" w:rsidRDefault="007452A3" w:rsidP="00842FE0">
            <w:pPr>
              <w:widowControl w:val="0"/>
              <w:pBdr>
                <w:top w:val="nil"/>
                <w:left w:val="nil"/>
                <w:bottom w:val="nil"/>
                <w:right w:val="nil"/>
                <w:between w:val="nil"/>
              </w:pBdr>
              <w:rPr>
                <w:b/>
                <w:bCs/>
                <w:color w:val="000000"/>
              </w:rPr>
            </w:pPr>
            <w:r w:rsidRPr="00827FE5">
              <w:rPr>
                <w:b/>
                <w:bCs/>
                <w:color w:val="000000"/>
              </w:rPr>
              <w:t>Prikaz ureditve v pravnem redu Evropske unije</w:t>
            </w:r>
          </w:p>
          <w:p w14:paraId="758B7CFB" w14:textId="77777777" w:rsidR="007452A3" w:rsidRPr="00827FE5" w:rsidRDefault="007452A3" w:rsidP="00842FE0">
            <w:pPr>
              <w:widowControl w:val="0"/>
              <w:pBdr>
                <w:top w:val="nil"/>
                <w:left w:val="nil"/>
                <w:bottom w:val="nil"/>
                <w:right w:val="nil"/>
                <w:between w:val="nil"/>
              </w:pBdr>
              <w:rPr>
                <w:b/>
                <w:bCs/>
                <w:color w:val="000000"/>
              </w:rPr>
            </w:pPr>
          </w:p>
          <w:p w14:paraId="5E71F39B" w14:textId="2C207DEB" w:rsidR="0067258C" w:rsidRPr="00827FE5" w:rsidRDefault="00AA3E3F" w:rsidP="00842FE0">
            <w:pPr>
              <w:widowControl w:val="0"/>
              <w:pBdr>
                <w:top w:val="nil"/>
                <w:left w:val="nil"/>
                <w:bottom w:val="nil"/>
                <w:right w:val="nil"/>
                <w:between w:val="nil"/>
              </w:pBdr>
              <w:rPr>
                <w:b/>
                <w:bCs/>
                <w:color w:val="000000"/>
              </w:rPr>
            </w:pPr>
            <w:r w:rsidRPr="00827FE5">
              <w:rPr>
                <w:b/>
                <w:bCs/>
                <w:color w:val="000000"/>
              </w:rPr>
              <w:t xml:space="preserve">Republika </w:t>
            </w:r>
            <w:r w:rsidR="00080EA6" w:rsidRPr="00827FE5">
              <w:rPr>
                <w:b/>
                <w:bCs/>
                <w:color w:val="000000"/>
              </w:rPr>
              <w:t>Avstrija</w:t>
            </w:r>
          </w:p>
          <w:p w14:paraId="549B5FF1" w14:textId="77777777" w:rsidR="0067258C" w:rsidRPr="00827FE5" w:rsidRDefault="0067258C" w:rsidP="00842FE0">
            <w:pPr>
              <w:widowControl w:val="0"/>
              <w:pBdr>
                <w:top w:val="nil"/>
                <w:left w:val="nil"/>
                <w:bottom w:val="nil"/>
                <w:right w:val="nil"/>
                <w:between w:val="nil"/>
              </w:pBdr>
              <w:rPr>
                <w:color w:val="000000"/>
              </w:rPr>
            </w:pPr>
          </w:p>
          <w:p w14:paraId="64CBDA56" w14:textId="54227B0D" w:rsidR="0067258C" w:rsidRPr="00827FE5" w:rsidRDefault="00336AC8" w:rsidP="00842FE0">
            <w:pPr>
              <w:widowControl w:val="0"/>
              <w:pBdr>
                <w:top w:val="nil"/>
                <w:left w:val="nil"/>
                <w:bottom w:val="nil"/>
                <w:right w:val="nil"/>
                <w:between w:val="nil"/>
              </w:pBdr>
            </w:pPr>
            <w:r w:rsidRPr="00827FE5">
              <w:t xml:space="preserve">V </w:t>
            </w:r>
            <w:r w:rsidR="00AA3E3F" w:rsidRPr="00827FE5">
              <w:t xml:space="preserve">Republiki </w:t>
            </w:r>
            <w:r w:rsidRPr="00827FE5">
              <w:t>Avstriji</w:t>
            </w:r>
            <w:r w:rsidRPr="00827FE5">
              <w:rPr>
                <w:b/>
                <w:bCs/>
              </w:rPr>
              <w:t xml:space="preserve"> </w:t>
            </w:r>
            <w:r w:rsidR="00AA3E3F" w:rsidRPr="00827FE5">
              <w:t xml:space="preserve">(v nadaljnjem besedilu: Avstrija) </w:t>
            </w:r>
            <w:r w:rsidRPr="00827FE5">
              <w:t>ni celovitega zakona o duševnem zdravju. Neprostovoljni sprejem v zaprte oddelke psihiatrične bolnišnice ureja zakon o neprostovoljnem sprejemu iz leta 1991 (</w:t>
            </w:r>
            <w:proofErr w:type="spellStart"/>
            <w:r w:rsidRPr="00827FE5">
              <w:t>Unterbringungsgesetz</w:t>
            </w:r>
            <w:proofErr w:type="spellEnd"/>
            <w:r w:rsidRPr="00827FE5">
              <w:t xml:space="preserve">, </w:t>
            </w:r>
            <w:proofErr w:type="spellStart"/>
            <w:r w:rsidRPr="00827FE5">
              <w:t>UbG</w:t>
            </w:r>
            <w:proofErr w:type="spellEnd"/>
            <w:r w:rsidRPr="00827FE5">
              <w:t xml:space="preserve">). Ta zakon ureja nastanitev, to je (pogosto neprostovoljni) sprejem in zdravljenje oseb z duševno motnjo na psihiatrični oddelek bolnišnice ali psihiatrične ustanove, kjer so zadržani na zaprtem območju ali drugače omejeni glede njihove pravice do svobode gibanja. </w:t>
            </w:r>
            <w:r w:rsidR="00D25FD1" w:rsidRPr="00827FE5">
              <w:t>U</w:t>
            </w:r>
            <w:r w:rsidRPr="00827FE5">
              <w:t xml:space="preserve">reja </w:t>
            </w:r>
            <w:r w:rsidR="00D25FD1" w:rsidRPr="00827FE5">
              <w:t xml:space="preserve">tudi </w:t>
            </w:r>
            <w:r w:rsidR="00042620" w:rsidRPr="00827FE5">
              <w:t xml:space="preserve">pogoje </w:t>
            </w:r>
            <w:r w:rsidRPr="00827FE5">
              <w:t xml:space="preserve">za nastanitev in pravice nastanjenih oseb ter je nadomestil določbe zakona o invalidih o pridržanju v »zaprtih zavodih«, ki je veljal od leta 1916. Ker neprostovoljna namestitev pomeni omejitev pravice do osebne svobode, jo mora pregledati sodišče. Takšno namestitev je treba razlikovati od sodno določene namestitve pri izvrševanju ukrepov zaradi kaznivega dejanja. Osebe z duševnimi motnjami, ki so storile kaznivo dejanje in so obsojene na zaporno kazen, se ločijo na dve glavni kategoriji: na tiste, ki so se sposobni udeležiti kazenskega procesa, in tiste, ki se jim ne more soditi. Obe skupini sta pridržani v posebnih zavodih v pravosodnem sistemu, storilci iz druge skupine so lahko pridržani tudi v psihiatričnih bolnišnicah. </w:t>
            </w:r>
          </w:p>
          <w:p w14:paraId="239676F8" w14:textId="5E5ECFE0" w:rsidR="00336AC8" w:rsidRPr="00827FE5" w:rsidRDefault="00336AC8" w:rsidP="00842FE0">
            <w:pPr>
              <w:widowControl w:val="0"/>
              <w:pBdr>
                <w:top w:val="nil"/>
                <w:left w:val="nil"/>
                <w:bottom w:val="nil"/>
                <w:right w:val="nil"/>
                <w:between w:val="nil"/>
              </w:pBdr>
            </w:pPr>
          </w:p>
          <w:p w14:paraId="76599EA9" w14:textId="1FAFDC67" w:rsidR="00336AC8" w:rsidRPr="00827FE5" w:rsidRDefault="00336AC8" w:rsidP="00842FE0">
            <w:pPr>
              <w:widowControl w:val="0"/>
              <w:pBdr>
                <w:top w:val="nil"/>
                <w:left w:val="nil"/>
                <w:bottom w:val="nil"/>
                <w:right w:val="nil"/>
                <w:between w:val="nil"/>
              </w:pBdr>
              <w:rPr>
                <w:color w:val="000000"/>
              </w:rPr>
            </w:pPr>
            <w:r w:rsidRPr="00827FE5">
              <w:t>V bolnišnici mora specialist psihiatrije nemudoma pregledati sprejetega pacienta. Če pisno potrdi, da so izpolnjene zahteve za namestitev, je pacient sprva dejansko nameščen v zaprtem oddelku oziroma mu je preprečeno, da bi zapustil odprti oddelek psihiatrične bolnišnice. Na zahtevo pacienta, njegovega predstavnika ali predstojnika oddelka mora drugi specialist pregledati pacienta najkasneje naslednji delovni dan in izdati dodatno potrdilo o izpolnjevanju pogojev za zadržanje. Če pogoji niso izpolnjeni, je treba namestitev takoj preklicati. Oddelek za psihiatrijo mora o kakršnikoli neprostovoljni namestitvi nemudoma obvestiti okrožno sodišče, v okrožju katerega je oddelek, ne da bi to kdo posebej zahteval. O dopustnosti namestitve dokončno odloči sodišče.</w:t>
            </w:r>
          </w:p>
          <w:p w14:paraId="10B17DF4" w14:textId="77777777" w:rsidR="00105AA6" w:rsidRPr="00827FE5" w:rsidRDefault="00105AA6" w:rsidP="00842FE0">
            <w:pPr>
              <w:widowControl w:val="0"/>
              <w:pBdr>
                <w:top w:val="nil"/>
                <w:left w:val="nil"/>
                <w:bottom w:val="nil"/>
                <w:right w:val="nil"/>
                <w:between w:val="nil"/>
              </w:pBdr>
              <w:rPr>
                <w:b/>
                <w:bCs/>
                <w:color w:val="000000" w:themeColor="text1"/>
              </w:rPr>
            </w:pPr>
          </w:p>
          <w:p w14:paraId="28BA9CAE" w14:textId="23C1C30C" w:rsidR="0067258C" w:rsidRPr="00827FE5" w:rsidRDefault="00105AA6" w:rsidP="00842FE0">
            <w:pPr>
              <w:widowControl w:val="0"/>
              <w:pBdr>
                <w:top w:val="nil"/>
                <w:left w:val="nil"/>
                <w:bottom w:val="nil"/>
                <w:right w:val="nil"/>
                <w:between w:val="nil"/>
              </w:pBdr>
              <w:rPr>
                <w:b/>
                <w:bCs/>
                <w:color w:val="000000"/>
              </w:rPr>
            </w:pPr>
            <w:r w:rsidRPr="00827FE5">
              <w:rPr>
                <w:b/>
                <w:bCs/>
                <w:color w:val="000000" w:themeColor="text1"/>
              </w:rPr>
              <w:t xml:space="preserve">Republika </w:t>
            </w:r>
            <w:r w:rsidR="47D0D8C8" w:rsidRPr="00827FE5">
              <w:rPr>
                <w:b/>
                <w:bCs/>
                <w:color w:val="000000" w:themeColor="text1"/>
              </w:rPr>
              <w:t>Italija</w:t>
            </w:r>
          </w:p>
          <w:p w14:paraId="1A197A42" w14:textId="77777777" w:rsidR="0067258C" w:rsidRPr="00827FE5" w:rsidRDefault="0067258C" w:rsidP="00842FE0">
            <w:pPr>
              <w:widowControl w:val="0"/>
              <w:pBdr>
                <w:top w:val="nil"/>
                <w:left w:val="nil"/>
                <w:bottom w:val="nil"/>
                <w:right w:val="nil"/>
                <w:between w:val="nil"/>
              </w:pBdr>
              <w:rPr>
                <w:color w:val="000000"/>
              </w:rPr>
            </w:pPr>
          </w:p>
          <w:p w14:paraId="77B4B8A7" w14:textId="20EF9375" w:rsidR="0067258C" w:rsidRPr="00827FE5" w:rsidRDefault="00336AC8" w:rsidP="00842FE0">
            <w:pPr>
              <w:widowControl w:val="0"/>
              <w:pBdr>
                <w:top w:val="nil"/>
                <w:left w:val="nil"/>
                <w:bottom w:val="nil"/>
                <w:right w:val="nil"/>
                <w:between w:val="nil"/>
              </w:pBdr>
              <w:rPr>
                <w:color w:val="000000"/>
              </w:rPr>
            </w:pPr>
            <w:r w:rsidRPr="00827FE5">
              <w:t xml:space="preserve">V </w:t>
            </w:r>
            <w:r w:rsidR="00105AA6" w:rsidRPr="00827FE5">
              <w:t xml:space="preserve">Republiki </w:t>
            </w:r>
            <w:r w:rsidRPr="00827FE5">
              <w:t>Italiji</w:t>
            </w:r>
            <w:r w:rsidRPr="00827FE5">
              <w:rPr>
                <w:b/>
                <w:bCs/>
              </w:rPr>
              <w:t xml:space="preserve"> </w:t>
            </w:r>
            <w:r w:rsidRPr="00827FE5">
              <w:t xml:space="preserve">je reforme na področju duševnega zdravja prinesel Zakon št. 180, sprejet 18. maja 1978. </w:t>
            </w:r>
            <w:r w:rsidR="00B57E6D" w:rsidRPr="00827FE5">
              <w:t xml:space="preserve">Ta </w:t>
            </w:r>
            <w:r w:rsidRPr="00827FE5">
              <w:t>zakon je bil decembra istega leta z manjšimi modifikacijami vključen v Zakon št. 833. Reforma je poudarila načelo, da so osebe z duševno motnjo primarno potrebne zdravljenja in obravnave ter da cilj družbene reakcije ne sme biti usmerjen v naslavljanje njihove nevarnosti. Sistem psihiatrične obravnave so v Italiji reformirali, kapacitete nekdanjih psihiatričnih bolnišnic pa običajno uporabili za psihiatrične storitve odprtega tipa. Vendar pa neprostovoljnih namestitev za potrebe zdravljenja (</w:t>
            </w:r>
            <w:proofErr w:type="spellStart"/>
            <w:r w:rsidRPr="00827FE5">
              <w:t>muralizacije</w:t>
            </w:r>
            <w:proofErr w:type="spellEnd"/>
            <w:r w:rsidRPr="00827FE5">
              <w:t xml:space="preserve">) niso opustili, temveč se izvajajo v specializiranih oddelkih splošnih bolnišnic. Skratka gre za reformo, ki poleg smiselne uporabe oz. transformacije stavbnih </w:t>
            </w:r>
            <w:r w:rsidR="00DA5027" w:rsidRPr="00827FE5">
              <w:t>resursov</w:t>
            </w:r>
            <w:r w:rsidRPr="00827FE5">
              <w:t xml:space="preserve"> upošteva celoten spekter duševnih motenj, tako da skuša zdravstveno-socialne storitve prilagoditi uporabniku, pri čemer upošteva tudi, da so v nekaterih primerih za zagotovitev </w:t>
            </w:r>
            <w:r w:rsidR="00416605" w:rsidRPr="00827FE5">
              <w:t xml:space="preserve">ustrezne </w:t>
            </w:r>
            <w:r w:rsidRPr="00827FE5">
              <w:t xml:space="preserve">oskrbe potrebne tudi neprostovoljne namestite z zdravljenjem. </w:t>
            </w:r>
          </w:p>
          <w:p w14:paraId="6B1CC77E" w14:textId="77777777" w:rsidR="0067258C" w:rsidRPr="00827FE5" w:rsidRDefault="0067258C" w:rsidP="00842FE0">
            <w:pPr>
              <w:widowControl w:val="0"/>
              <w:pBdr>
                <w:top w:val="nil"/>
                <w:left w:val="nil"/>
                <w:bottom w:val="nil"/>
                <w:right w:val="nil"/>
                <w:between w:val="nil"/>
              </w:pBdr>
              <w:rPr>
                <w:color w:val="000000"/>
              </w:rPr>
            </w:pPr>
          </w:p>
          <w:p w14:paraId="4A1E0B1C" w14:textId="77777777" w:rsidR="0067258C" w:rsidRPr="00827FE5" w:rsidRDefault="00080EA6" w:rsidP="00842FE0">
            <w:pPr>
              <w:widowControl w:val="0"/>
              <w:pBdr>
                <w:top w:val="nil"/>
                <w:left w:val="nil"/>
                <w:bottom w:val="nil"/>
                <w:right w:val="nil"/>
                <w:between w:val="nil"/>
              </w:pBdr>
              <w:rPr>
                <w:b/>
                <w:bCs/>
                <w:color w:val="000000"/>
              </w:rPr>
            </w:pPr>
            <w:r w:rsidRPr="00827FE5">
              <w:rPr>
                <w:b/>
                <w:bCs/>
                <w:color w:val="000000"/>
              </w:rPr>
              <w:lastRenderedPageBreak/>
              <w:t>Mednarodni dokumenti</w:t>
            </w:r>
          </w:p>
          <w:p w14:paraId="7D9CFF05" w14:textId="77777777" w:rsidR="0067258C" w:rsidRPr="00827FE5" w:rsidRDefault="0067258C" w:rsidP="00842FE0">
            <w:pPr>
              <w:widowControl w:val="0"/>
              <w:pBdr>
                <w:top w:val="nil"/>
                <w:left w:val="nil"/>
                <w:bottom w:val="nil"/>
                <w:right w:val="nil"/>
                <w:between w:val="nil"/>
              </w:pBdr>
              <w:rPr>
                <w:color w:val="000000"/>
              </w:rPr>
            </w:pPr>
          </w:p>
          <w:p w14:paraId="0AF05875" w14:textId="431D2CB5" w:rsidR="0067258C" w:rsidRPr="00827FE5" w:rsidRDefault="47D0D8C8" w:rsidP="00842FE0">
            <w:pPr>
              <w:widowControl w:val="0"/>
              <w:pBdr>
                <w:top w:val="nil"/>
                <w:left w:val="nil"/>
                <w:bottom w:val="nil"/>
                <w:right w:val="nil"/>
                <w:between w:val="nil"/>
              </w:pBdr>
              <w:rPr>
                <w:color w:val="000000"/>
              </w:rPr>
            </w:pPr>
            <w:r w:rsidRPr="00827FE5">
              <w:rPr>
                <w:color w:val="000000" w:themeColor="text1"/>
              </w:rPr>
              <w:t>Področje zagotavljanja duševnega zdravja je za vse države izrednega pomena, saj je dobro duševno zdravje povezano z dobrim počutjem prebivalstva, ki lahko tako uporabljajo svoje resurse za lastno, družinsko, poklicno in družbeno dobrobit. Tako se duševnega zdravja dotikajo mnogi mednarodni dokumenti kot so Deklaracija in Akcijski načrt za področje duševnega zdravja v Evropi, sprejet na Evropski ministrski konferenci SZO v Helsinkih, 2005; Zelena knjiga za izboljšanje duševnega zdravja prebivalstva – Pot k strategiji na področju duševnega zdravja za Evropsko unijo, Evropska komisija, 2005;</w:t>
            </w:r>
            <w:r w:rsidRPr="00827FE5">
              <w:t xml:space="preserve"> </w:t>
            </w:r>
            <w:r w:rsidRPr="00827FE5">
              <w:rPr>
                <w:color w:val="000000" w:themeColor="text1"/>
              </w:rPr>
              <w:t>Evropski pakt za duševno zdravje in dobro počutje, 2008; Resolucija za duševno zdravje, Evropski parlament, 2009; Celovit akcijski načrt za duševno zdravje 2013−2020, Svetovna zdravstvena organizacija; Evropski akcijski načrt za duševno zdravje 2013−2020, Svetovna zdravstvena organizacija;</w:t>
            </w:r>
            <w:r w:rsidRPr="00827FE5">
              <w:t xml:space="preserve"> </w:t>
            </w:r>
            <w:r w:rsidRPr="00827FE5">
              <w:rPr>
                <w:color w:val="000000" w:themeColor="text1"/>
              </w:rPr>
              <w:t>Evropski okvirni načrt za področje duševnega zdravja in dobrega počutja, 2013; Konvencija Združenih narodov o pravicah invalidov; Konvencija Združenih narodov o pravicah otrok; Agenda Združenih narodov za trajnostni razvoj do leta 2030 in drugi. V vseh dokumentih so duševne motnje izpostavljene kot hitra rastoča problematika, ki jo morajo države začeti nemudoma reševati. V nadaljevanju je strnjeno izpostavljena vsebina nekaterih od teh dokumentov</w:t>
            </w:r>
            <w:r w:rsidR="001A4E64" w:rsidRPr="00827FE5">
              <w:rPr>
                <w:color w:val="000000" w:themeColor="text1"/>
              </w:rPr>
              <w:t>.</w:t>
            </w:r>
          </w:p>
          <w:p w14:paraId="417E3AE0" w14:textId="77777777" w:rsidR="0067258C" w:rsidRPr="00827FE5" w:rsidRDefault="0067258C" w:rsidP="00842FE0">
            <w:pPr>
              <w:widowControl w:val="0"/>
              <w:pBdr>
                <w:top w:val="nil"/>
                <w:left w:val="nil"/>
                <w:bottom w:val="nil"/>
                <w:right w:val="nil"/>
                <w:between w:val="nil"/>
              </w:pBdr>
              <w:rPr>
                <w:color w:val="000000"/>
              </w:rPr>
            </w:pPr>
          </w:p>
          <w:p w14:paraId="65870A8C" w14:textId="0AA47055" w:rsidR="0067258C" w:rsidRPr="00827FE5" w:rsidRDefault="47D0D8C8" w:rsidP="00113071">
            <w:pPr>
              <w:widowControl w:val="0"/>
              <w:pBdr>
                <w:top w:val="nil"/>
                <w:left w:val="nil"/>
                <w:bottom w:val="nil"/>
                <w:right w:val="nil"/>
                <w:between w:val="nil"/>
              </w:pBdr>
              <w:rPr>
                <w:color w:val="000000" w:themeColor="text1"/>
              </w:rPr>
            </w:pPr>
            <w:r w:rsidRPr="00827FE5">
              <w:rPr>
                <w:color w:val="000000" w:themeColor="text1"/>
              </w:rPr>
              <w:t>Eden izmed bolj izpostavljenih dokumentov držav članic Svetovne zdravstvene organizacije Evropske regije (Deklaracija za področje duševnega zdravja v Evropi) je že leta 2005 poudarjal</w:t>
            </w:r>
            <w:r w:rsidR="00847C3E" w:rsidRPr="00827FE5">
              <w:rPr>
                <w:color w:val="000000" w:themeColor="text1"/>
              </w:rPr>
              <w:t>a</w:t>
            </w:r>
            <w:r w:rsidRPr="00827FE5">
              <w:rPr>
                <w:color w:val="000000" w:themeColor="text1"/>
              </w:rPr>
              <w:t xml:space="preserve"> pomen</w:t>
            </w:r>
            <w:r w:rsidR="00B46733" w:rsidRPr="00827FE5">
              <w:rPr>
                <w:color w:val="000000" w:themeColor="text1"/>
              </w:rPr>
              <w:t>a</w:t>
            </w:r>
            <w:r w:rsidRPr="00827FE5">
              <w:rPr>
                <w:color w:val="000000" w:themeColor="text1"/>
              </w:rPr>
              <w:t xml:space="preserve"> dobrega duševnega zdravja in s tem povezano dobro počutje državljanov kot enega izmed ključnih prioritet javnega zdravja. Deklaracija je začrtala nadaljnji razvoj nacionalnih sistemov zdravstvenega varstva na področju duševnega zdravja</w:t>
            </w:r>
            <w:r w:rsidR="00842FE0" w:rsidRPr="00827FE5">
              <w:rPr>
                <w:color w:val="000000" w:themeColor="text1"/>
              </w:rPr>
              <w:t xml:space="preserve"> zlasti na področju</w:t>
            </w:r>
            <w:r w:rsidRPr="00827FE5">
              <w:rPr>
                <w:color w:val="000000" w:themeColor="text1"/>
              </w:rPr>
              <w:t xml:space="preserve"> zaščit</w:t>
            </w:r>
            <w:r w:rsidR="00842FE0" w:rsidRPr="00827FE5">
              <w:rPr>
                <w:color w:val="000000" w:themeColor="text1"/>
              </w:rPr>
              <w:t>e</w:t>
            </w:r>
            <w:r w:rsidRPr="00827FE5">
              <w:rPr>
                <w:color w:val="000000" w:themeColor="text1"/>
              </w:rPr>
              <w:t xml:space="preserve"> človekovih pravic in dostojanstva, s poudarkom na zaščiti pravic ranljivih in ogroženih skupin prebivalstva (otroci, mladostniki in starejši</w:t>
            </w:r>
            <w:r w:rsidR="00842FE0" w:rsidRPr="00827FE5">
              <w:rPr>
                <w:color w:val="000000" w:themeColor="text1"/>
              </w:rPr>
              <w:t>)</w:t>
            </w:r>
            <w:r w:rsidR="007452A3" w:rsidRPr="00827FE5">
              <w:rPr>
                <w:color w:val="000000" w:themeColor="text1"/>
              </w:rPr>
              <w:t>.</w:t>
            </w:r>
          </w:p>
          <w:p w14:paraId="23183A26" w14:textId="771CD383" w:rsidR="0067258C" w:rsidRPr="00827FE5" w:rsidRDefault="0067258C" w:rsidP="00113071">
            <w:pPr>
              <w:widowControl w:val="0"/>
              <w:pBdr>
                <w:top w:val="nil"/>
                <w:left w:val="nil"/>
                <w:bottom w:val="nil"/>
                <w:right w:val="nil"/>
                <w:between w:val="nil"/>
              </w:pBdr>
              <w:rPr>
                <w:color w:val="000000" w:themeColor="text1"/>
              </w:rPr>
            </w:pPr>
          </w:p>
          <w:p w14:paraId="13E96BBF" w14:textId="7EE8D857" w:rsidR="0067258C" w:rsidRPr="00827FE5" w:rsidRDefault="47D0D8C8" w:rsidP="00113071">
            <w:pPr>
              <w:widowControl w:val="0"/>
              <w:pBdr>
                <w:top w:val="nil"/>
                <w:left w:val="nil"/>
                <w:bottom w:val="nil"/>
                <w:right w:val="nil"/>
                <w:between w:val="nil"/>
              </w:pBdr>
              <w:rPr>
                <w:color w:val="000000" w:themeColor="text1"/>
              </w:rPr>
            </w:pPr>
            <w:r w:rsidRPr="00827FE5">
              <w:rPr>
                <w:color w:val="000000" w:themeColor="text1"/>
              </w:rPr>
              <w:t xml:space="preserve">Pravico do osebne svobode zagotavlja prvi odstavek 5. člena Evropske konvencije o človekovih pravicah in </w:t>
            </w:r>
            <w:r w:rsidR="004B1B9D" w:rsidRPr="00827FE5">
              <w:rPr>
                <w:color w:val="000000" w:themeColor="text1"/>
              </w:rPr>
              <w:t xml:space="preserve">taksativno </w:t>
            </w:r>
            <w:r w:rsidRPr="00827FE5">
              <w:rPr>
                <w:color w:val="000000" w:themeColor="text1"/>
              </w:rPr>
              <w:t xml:space="preserve">določa primere, v katerih je dovoljeno posamezniku vzeti prostost. Med njimi v točki e prvega odstavka določa zakonito pridržanje duševno bolnih oseb. V drugem odstavku </w:t>
            </w:r>
            <w:r w:rsidR="008555F1" w:rsidRPr="00827FE5">
              <w:rPr>
                <w:color w:val="000000" w:themeColor="text1"/>
              </w:rPr>
              <w:t>tega</w:t>
            </w:r>
            <w:r w:rsidRPr="00827FE5">
              <w:rPr>
                <w:color w:val="000000" w:themeColor="text1"/>
              </w:rPr>
              <w:t xml:space="preserve"> člena določa, da je treba ob odvzemu prostosti vsakogar takoj poučiti v jeziku, ki ga razume, o vzrokih za odvzem prostosti in česa ga dolžijo. V tretjem in četrtem odstavku </w:t>
            </w:r>
            <w:r w:rsidR="00A463DF" w:rsidRPr="00827FE5">
              <w:rPr>
                <w:color w:val="000000" w:themeColor="text1"/>
              </w:rPr>
              <w:t>tega</w:t>
            </w:r>
            <w:r w:rsidRPr="00827FE5">
              <w:rPr>
                <w:color w:val="000000" w:themeColor="text1"/>
              </w:rPr>
              <w:t xml:space="preserve"> člena pa določa procesna jamstva, ki morajo biti zagotovljena v postopku odločanja o odvzemu prostosti (takojšnja privedba osebe pred sodnika; sojenje v razumnem roku ali izpustitev iz pripora; pravica začeti postopek, v katerem bo sodišče hitro odločilo o zakonitosti odvzema prostosti in odredilo izpustitev, če je odvzem nezakonit). </w:t>
            </w:r>
          </w:p>
          <w:p w14:paraId="1DA362F1" w14:textId="0F73DDC7" w:rsidR="0067258C" w:rsidRPr="00827FE5" w:rsidRDefault="47D0D8C8" w:rsidP="00113071">
            <w:pPr>
              <w:widowControl w:val="0"/>
              <w:pBdr>
                <w:top w:val="nil"/>
                <w:left w:val="nil"/>
                <w:bottom w:val="nil"/>
                <w:right w:val="nil"/>
                <w:between w:val="nil"/>
              </w:pBdr>
              <w:rPr>
                <w:color w:val="000000" w:themeColor="text1"/>
              </w:rPr>
            </w:pPr>
            <w:r w:rsidRPr="00827FE5">
              <w:rPr>
                <w:color w:val="000000" w:themeColor="text1"/>
              </w:rPr>
              <w:t xml:space="preserve"> </w:t>
            </w:r>
          </w:p>
          <w:p w14:paraId="4323F015" w14:textId="61763508" w:rsidR="0088443B" w:rsidRPr="00827FE5" w:rsidRDefault="47D0D8C8" w:rsidP="00113071">
            <w:pPr>
              <w:widowControl w:val="0"/>
              <w:pBdr>
                <w:top w:val="nil"/>
                <w:left w:val="nil"/>
                <w:bottom w:val="nil"/>
                <w:right w:val="nil"/>
                <w:between w:val="nil"/>
              </w:pBdr>
              <w:rPr>
                <w:color w:val="000000" w:themeColor="text1"/>
              </w:rPr>
            </w:pPr>
            <w:r w:rsidRPr="00827FE5">
              <w:rPr>
                <w:color w:val="000000" w:themeColor="text1"/>
              </w:rPr>
              <w:t xml:space="preserve">Vsi sistemski dokumenti, ki so sledili deklaraciji, poudarjajo povečano skrb držav za področje duševnega zdravja. </w:t>
            </w:r>
            <w:r w:rsidR="000D4220" w:rsidRPr="00827FE5">
              <w:rPr>
                <w:color w:val="000000" w:themeColor="text1"/>
              </w:rPr>
              <w:t>Na primer</w:t>
            </w:r>
            <w:r w:rsidR="0088443B" w:rsidRPr="00827FE5">
              <w:rPr>
                <w:color w:val="000000" w:themeColor="text1"/>
              </w:rPr>
              <w:t xml:space="preserve"> Evropski akcijski načrt na področju duševnega zdravja </w:t>
            </w:r>
            <w:r w:rsidR="008E52E7" w:rsidRPr="00827FE5">
              <w:rPr>
                <w:color w:val="000000" w:themeColor="text1"/>
              </w:rPr>
              <w:t xml:space="preserve">2021–2025 </w:t>
            </w:r>
            <w:r w:rsidR="0088443B" w:rsidRPr="00827FE5">
              <w:rPr>
                <w:color w:val="000000" w:themeColor="text1"/>
              </w:rPr>
              <w:t>(</w:t>
            </w:r>
            <w:proofErr w:type="spellStart"/>
            <w:r w:rsidR="0088443B" w:rsidRPr="00827FE5">
              <w:rPr>
                <w:color w:val="000000" w:themeColor="text1"/>
              </w:rPr>
              <w:t>European</w:t>
            </w:r>
            <w:proofErr w:type="spellEnd"/>
            <w:r w:rsidR="0088443B" w:rsidRPr="00827FE5">
              <w:rPr>
                <w:color w:val="000000" w:themeColor="text1"/>
              </w:rPr>
              <w:t xml:space="preserve"> </w:t>
            </w:r>
            <w:proofErr w:type="spellStart"/>
            <w:r w:rsidR="0088443B" w:rsidRPr="00827FE5">
              <w:rPr>
                <w:color w:val="000000" w:themeColor="text1"/>
              </w:rPr>
              <w:t>Framework</w:t>
            </w:r>
            <w:proofErr w:type="spellEnd"/>
            <w:r w:rsidR="0088443B" w:rsidRPr="00827FE5">
              <w:rPr>
                <w:color w:val="000000" w:themeColor="text1"/>
              </w:rPr>
              <w:t xml:space="preserve"> </w:t>
            </w:r>
            <w:proofErr w:type="spellStart"/>
            <w:r w:rsidR="0088443B" w:rsidRPr="00827FE5">
              <w:rPr>
                <w:color w:val="000000" w:themeColor="text1"/>
              </w:rPr>
              <w:t>for</w:t>
            </w:r>
            <w:proofErr w:type="spellEnd"/>
            <w:r w:rsidR="0088443B" w:rsidRPr="00827FE5">
              <w:rPr>
                <w:color w:val="000000" w:themeColor="text1"/>
              </w:rPr>
              <w:t xml:space="preserve"> </w:t>
            </w:r>
            <w:proofErr w:type="spellStart"/>
            <w:r w:rsidR="0088443B" w:rsidRPr="00827FE5">
              <w:rPr>
                <w:color w:val="000000" w:themeColor="text1"/>
              </w:rPr>
              <w:t>Action</w:t>
            </w:r>
            <w:proofErr w:type="spellEnd"/>
            <w:r w:rsidR="0088443B" w:rsidRPr="00827FE5">
              <w:rPr>
                <w:color w:val="000000" w:themeColor="text1"/>
              </w:rPr>
              <w:t xml:space="preserve"> on </w:t>
            </w:r>
            <w:proofErr w:type="spellStart"/>
            <w:r w:rsidR="0088443B" w:rsidRPr="00827FE5">
              <w:rPr>
                <w:color w:val="000000" w:themeColor="text1"/>
              </w:rPr>
              <w:t>Mental</w:t>
            </w:r>
            <w:proofErr w:type="spellEnd"/>
            <w:r w:rsidR="0088443B" w:rsidRPr="00827FE5">
              <w:rPr>
                <w:color w:val="000000" w:themeColor="text1"/>
              </w:rPr>
              <w:t xml:space="preserve"> </w:t>
            </w:r>
            <w:proofErr w:type="spellStart"/>
            <w:r w:rsidR="0088443B" w:rsidRPr="00827FE5">
              <w:rPr>
                <w:color w:val="000000" w:themeColor="text1"/>
              </w:rPr>
              <w:t>Health</w:t>
            </w:r>
            <w:proofErr w:type="spellEnd"/>
            <w:r w:rsidR="0088443B" w:rsidRPr="00827FE5">
              <w:rPr>
                <w:color w:val="000000" w:themeColor="text1"/>
              </w:rPr>
              <w:t xml:space="preserve"> 2021–2025) daje podlago za okrepljena prizadevanja za vključevanje, spodbujanje in varovanje duševnega </w:t>
            </w:r>
            <w:r w:rsidR="00F2793A" w:rsidRPr="00827FE5">
              <w:rPr>
                <w:color w:val="000000" w:themeColor="text1"/>
              </w:rPr>
              <w:t xml:space="preserve">zdravja ter </w:t>
            </w:r>
            <w:r w:rsidR="0088443B" w:rsidRPr="00827FE5">
              <w:rPr>
                <w:color w:val="000000" w:themeColor="text1"/>
              </w:rPr>
              <w:t>dobrega počutj</w:t>
            </w:r>
            <w:r w:rsidR="008E52E7" w:rsidRPr="00827FE5">
              <w:rPr>
                <w:color w:val="000000" w:themeColor="text1"/>
              </w:rPr>
              <w:t>a</w:t>
            </w:r>
            <w:r w:rsidR="0088443B" w:rsidRPr="00827FE5">
              <w:rPr>
                <w:color w:val="000000" w:themeColor="text1"/>
              </w:rPr>
              <w:t xml:space="preserve"> kot sestavni element odziva na COVID-19 in okrevanja; boj proti stigmi in diskriminaciji, povezani s stanjem duševnega zdravja; </w:t>
            </w:r>
            <w:r w:rsidR="00F2793A" w:rsidRPr="00827FE5">
              <w:rPr>
                <w:color w:val="000000" w:themeColor="text1"/>
              </w:rPr>
              <w:t>in</w:t>
            </w:r>
            <w:r w:rsidR="0088443B" w:rsidRPr="00827FE5">
              <w:rPr>
                <w:color w:val="000000" w:themeColor="text1"/>
              </w:rPr>
              <w:t xml:space="preserve"> poudarja potrebo po zagovarjanju in spodbujanju naložbe v dostopne kakovostne storitve duševnega zdravja</w:t>
            </w:r>
            <w:r w:rsidR="007452A3" w:rsidRPr="00827FE5">
              <w:rPr>
                <w:color w:val="000000" w:themeColor="text1"/>
              </w:rPr>
              <w:t>.</w:t>
            </w:r>
          </w:p>
          <w:p w14:paraId="23583CC4" w14:textId="5A90B11D" w:rsidR="0067258C" w:rsidRPr="00827FE5" w:rsidRDefault="0067258C" w:rsidP="00113071">
            <w:pPr>
              <w:widowControl w:val="0"/>
              <w:pBdr>
                <w:top w:val="nil"/>
                <w:left w:val="nil"/>
                <w:bottom w:val="nil"/>
                <w:right w:val="nil"/>
                <w:between w:val="nil"/>
              </w:pBdr>
              <w:rPr>
                <w:color w:val="000000" w:themeColor="text1"/>
              </w:rPr>
            </w:pPr>
          </w:p>
          <w:p w14:paraId="1632D152" w14:textId="40B6434E" w:rsidR="0067258C" w:rsidRPr="00827FE5" w:rsidRDefault="47D0D8C8" w:rsidP="00113071">
            <w:pPr>
              <w:widowControl w:val="0"/>
              <w:pBdr>
                <w:top w:val="nil"/>
                <w:left w:val="nil"/>
                <w:bottom w:val="nil"/>
                <w:right w:val="nil"/>
                <w:between w:val="nil"/>
              </w:pBdr>
              <w:rPr>
                <w:color w:val="000000" w:themeColor="text1"/>
              </w:rPr>
            </w:pPr>
            <w:r w:rsidRPr="00827FE5">
              <w:rPr>
                <w:color w:val="000000" w:themeColor="text1"/>
              </w:rPr>
              <w:t>V vodilni pobudi strategije Evropa 2020 »Evropska platforma za boj proti revščini</w:t>
            </w:r>
            <w:r w:rsidR="0028157D" w:rsidRPr="00827FE5">
              <w:rPr>
                <w:color w:val="000000" w:themeColor="text1"/>
              </w:rPr>
              <w:t xml:space="preserve"> in socialni izključenosti</w:t>
            </w:r>
            <w:r w:rsidRPr="00827FE5">
              <w:rPr>
                <w:color w:val="000000" w:themeColor="text1"/>
              </w:rPr>
              <w:t>« je navedeno, da so osebe z duševnimi motnjami v skoraj vsakem pogledu ena najbolj izključenih skupin prebivalstva iz družbe. Stigmatizacija, diskriminacija in izključenost pa so opredeljene kot največje ovire do zdravja, dobrega počutja in kakovosti življenja.</w:t>
            </w:r>
          </w:p>
          <w:p w14:paraId="6067F5F8" w14:textId="1F5E1FB4" w:rsidR="0067258C" w:rsidRPr="00827FE5" w:rsidRDefault="47D0D8C8" w:rsidP="00113071">
            <w:pPr>
              <w:widowControl w:val="0"/>
              <w:pBdr>
                <w:top w:val="nil"/>
                <w:left w:val="nil"/>
                <w:bottom w:val="nil"/>
                <w:right w:val="nil"/>
                <w:between w:val="nil"/>
              </w:pBdr>
              <w:rPr>
                <w:color w:val="000000" w:themeColor="text1"/>
              </w:rPr>
            </w:pPr>
            <w:r w:rsidRPr="00827FE5">
              <w:rPr>
                <w:color w:val="000000" w:themeColor="text1"/>
              </w:rPr>
              <w:t xml:space="preserve"> </w:t>
            </w:r>
          </w:p>
          <w:p w14:paraId="0E3D2900" w14:textId="77777777" w:rsidR="0067258C" w:rsidRPr="00827FE5" w:rsidRDefault="0067258C">
            <w:pPr>
              <w:widowControl w:val="0"/>
              <w:pBdr>
                <w:top w:val="nil"/>
                <w:left w:val="nil"/>
                <w:bottom w:val="nil"/>
                <w:right w:val="nil"/>
                <w:between w:val="nil"/>
              </w:pBdr>
              <w:rPr>
                <w:color w:val="000000"/>
              </w:rPr>
            </w:pPr>
          </w:p>
        </w:tc>
      </w:tr>
      <w:tr w:rsidR="0067258C" w:rsidRPr="00827FE5" w14:paraId="41138665" w14:textId="77777777" w:rsidTr="002F21DA">
        <w:tc>
          <w:tcPr>
            <w:tcW w:w="9214" w:type="dxa"/>
            <w:tcMar>
              <w:top w:w="0" w:type="dxa"/>
              <w:left w:w="108" w:type="dxa"/>
              <w:bottom w:w="0" w:type="dxa"/>
              <w:right w:w="108" w:type="dxa"/>
            </w:tcMar>
          </w:tcPr>
          <w:p w14:paraId="3C987D81" w14:textId="4A11B897" w:rsidR="0067258C" w:rsidRPr="00827FE5" w:rsidRDefault="00080EA6">
            <w:pPr>
              <w:widowControl w:val="0"/>
              <w:pBdr>
                <w:top w:val="nil"/>
                <w:left w:val="nil"/>
                <w:bottom w:val="nil"/>
                <w:right w:val="nil"/>
                <w:between w:val="nil"/>
              </w:pBdr>
              <w:rPr>
                <w:color w:val="000000"/>
              </w:rPr>
            </w:pPr>
            <w:r w:rsidRPr="00827FE5">
              <w:rPr>
                <w:b/>
                <w:color w:val="000000"/>
              </w:rPr>
              <w:lastRenderedPageBreak/>
              <w:t>6. PRESOJA POSLEDIC, KI JIH BO IMEL SPREJEM ZAKONA</w:t>
            </w:r>
          </w:p>
        </w:tc>
      </w:tr>
      <w:tr w:rsidR="0067258C" w:rsidRPr="00827FE5" w14:paraId="7BF93741" w14:textId="77777777" w:rsidTr="002F21DA">
        <w:tc>
          <w:tcPr>
            <w:tcW w:w="9214" w:type="dxa"/>
            <w:tcMar>
              <w:top w:w="0" w:type="dxa"/>
              <w:left w:w="108" w:type="dxa"/>
              <w:bottom w:w="0" w:type="dxa"/>
              <w:right w:w="108" w:type="dxa"/>
            </w:tcMar>
          </w:tcPr>
          <w:p w14:paraId="2517A3F0" w14:textId="77777777" w:rsidR="0067258C" w:rsidRPr="00827FE5" w:rsidRDefault="0067258C">
            <w:pPr>
              <w:widowControl w:val="0"/>
              <w:pBdr>
                <w:top w:val="nil"/>
                <w:left w:val="nil"/>
                <w:bottom w:val="nil"/>
                <w:right w:val="nil"/>
                <w:between w:val="nil"/>
              </w:pBdr>
              <w:jc w:val="center"/>
              <w:rPr>
                <w:b/>
                <w:color w:val="000000"/>
              </w:rPr>
            </w:pPr>
          </w:p>
          <w:p w14:paraId="16F90076" w14:textId="77777777" w:rsidR="0067258C" w:rsidRPr="00827FE5" w:rsidRDefault="00080EA6">
            <w:pPr>
              <w:widowControl w:val="0"/>
              <w:pBdr>
                <w:top w:val="nil"/>
                <w:left w:val="nil"/>
                <w:bottom w:val="nil"/>
                <w:right w:val="nil"/>
                <w:between w:val="nil"/>
              </w:pBdr>
              <w:rPr>
                <w:color w:val="000000"/>
              </w:rPr>
            </w:pPr>
            <w:r w:rsidRPr="00827FE5">
              <w:rPr>
                <w:b/>
                <w:color w:val="000000"/>
              </w:rPr>
              <w:t>6.1 Presoja administrativnih posledic</w:t>
            </w:r>
          </w:p>
          <w:p w14:paraId="69937346" w14:textId="77777777" w:rsidR="0067258C" w:rsidRPr="00827FE5" w:rsidRDefault="0067258C">
            <w:pPr>
              <w:widowControl w:val="0"/>
              <w:pBdr>
                <w:top w:val="nil"/>
                <w:left w:val="nil"/>
                <w:bottom w:val="nil"/>
                <w:right w:val="nil"/>
                <w:between w:val="nil"/>
              </w:pBdr>
              <w:jc w:val="center"/>
              <w:rPr>
                <w:b/>
                <w:color w:val="000000"/>
              </w:rPr>
            </w:pPr>
          </w:p>
          <w:p w14:paraId="58BA3E69" w14:textId="77777777" w:rsidR="0067258C" w:rsidRPr="00827FE5" w:rsidRDefault="00080EA6">
            <w:pPr>
              <w:widowControl w:val="0"/>
              <w:pBdr>
                <w:top w:val="nil"/>
                <w:left w:val="nil"/>
                <w:bottom w:val="nil"/>
                <w:right w:val="nil"/>
                <w:between w:val="nil"/>
              </w:pBdr>
              <w:rPr>
                <w:color w:val="000000"/>
              </w:rPr>
            </w:pPr>
            <w:r w:rsidRPr="00827FE5">
              <w:rPr>
                <w:b/>
                <w:color w:val="000000"/>
              </w:rPr>
              <w:t>a) v postopkih oziroma poslovanju javne uprave ali pravosodnih organov:</w:t>
            </w:r>
          </w:p>
        </w:tc>
      </w:tr>
      <w:tr w:rsidR="0067258C" w:rsidRPr="00827FE5" w14:paraId="378B7829" w14:textId="77777777" w:rsidTr="002F21DA">
        <w:tc>
          <w:tcPr>
            <w:tcW w:w="9214" w:type="dxa"/>
            <w:tcMar>
              <w:top w:w="0" w:type="dxa"/>
              <w:left w:w="108" w:type="dxa"/>
              <w:bottom w:w="0" w:type="dxa"/>
              <w:right w:w="108" w:type="dxa"/>
            </w:tcMar>
          </w:tcPr>
          <w:p w14:paraId="2F372216" w14:textId="77777777" w:rsidR="0067258C" w:rsidRPr="00827FE5" w:rsidRDefault="0067258C">
            <w:pPr>
              <w:widowControl w:val="0"/>
              <w:pBdr>
                <w:top w:val="nil"/>
                <w:left w:val="nil"/>
                <w:bottom w:val="nil"/>
                <w:right w:val="nil"/>
                <w:between w:val="nil"/>
              </w:pBdr>
              <w:rPr>
                <w:color w:val="000000"/>
              </w:rPr>
            </w:pPr>
          </w:p>
          <w:p w14:paraId="176462B3" w14:textId="1E536A6C" w:rsidR="00D623C9" w:rsidRPr="00827FE5" w:rsidRDefault="00D623C9" w:rsidP="002F25D1">
            <w:pPr>
              <w:widowControl w:val="0"/>
              <w:pBdr>
                <w:top w:val="nil"/>
                <w:left w:val="nil"/>
                <w:bottom w:val="nil"/>
                <w:right w:val="nil"/>
                <w:between w:val="nil"/>
              </w:pBdr>
            </w:pPr>
            <w:r w:rsidRPr="00827FE5">
              <w:t>Predlog zakona:</w:t>
            </w:r>
          </w:p>
          <w:p w14:paraId="71237111" w14:textId="238A9708" w:rsidR="0067258C" w:rsidRPr="00827FE5" w:rsidRDefault="00B22E6B" w:rsidP="004F5844">
            <w:pPr>
              <w:widowControl w:val="0"/>
              <w:numPr>
                <w:ilvl w:val="0"/>
                <w:numId w:val="8"/>
              </w:numPr>
              <w:pBdr>
                <w:top w:val="nil"/>
                <w:left w:val="nil"/>
                <w:bottom w:val="nil"/>
                <w:right w:val="nil"/>
                <w:between w:val="nil"/>
              </w:pBdr>
            </w:pPr>
            <w:r w:rsidRPr="00827FE5">
              <w:t>v</w:t>
            </w:r>
            <w:r w:rsidR="009156F2" w:rsidRPr="00827FE5">
              <w:t xml:space="preserve">zpostavlja </w:t>
            </w:r>
            <w:r w:rsidR="00080EA6" w:rsidRPr="00827FE5">
              <w:t xml:space="preserve">nov postopek za zadržanje v varovanem oddelku socialno varstvenega zavoda za </w:t>
            </w:r>
            <w:r w:rsidR="00080EA6" w:rsidRPr="00827FE5">
              <w:lastRenderedPageBreak/>
              <w:t xml:space="preserve">osebe, ki so v zavodu že nameščene. Nujna namestitev, o kateri odloči sodišče v postopku, ki je predviden za nujne sprejeme, je bila doslej urejena le za oddelke pod posebnim nadzorom psihiatričnih bolnišnic. </w:t>
            </w:r>
            <w:r w:rsidRPr="00827FE5">
              <w:t xml:space="preserve">S predlogom se torej odpravlja </w:t>
            </w:r>
            <w:r w:rsidR="00080EA6" w:rsidRPr="00827FE5">
              <w:t>nepotrebn</w:t>
            </w:r>
            <w:r w:rsidR="001F2F55" w:rsidRPr="00827FE5">
              <w:t>o</w:t>
            </w:r>
            <w:r w:rsidR="00080EA6" w:rsidRPr="00827FE5">
              <w:t xml:space="preserve"> premeščanj</w:t>
            </w:r>
            <w:r w:rsidR="001F2F55" w:rsidRPr="00827FE5">
              <w:t>e</w:t>
            </w:r>
            <w:r w:rsidR="00080EA6" w:rsidRPr="00827FE5">
              <w:t xml:space="preserve"> </w:t>
            </w:r>
            <w:r w:rsidRPr="00827FE5">
              <w:t xml:space="preserve">oseb </w:t>
            </w:r>
            <w:r w:rsidR="00080EA6" w:rsidRPr="00827FE5">
              <w:t>iz socialno</w:t>
            </w:r>
            <w:r w:rsidR="00C91BD2" w:rsidRPr="00827FE5">
              <w:t xml:space="preserve"> </w:t>
            </w:r>
            <w:r w:rsidR="00080EA6" w:rsidRPr="00827FE5">
              <w:t>varstvenih zavodov v oddelke pod posebnim nadzorom psihiatričnih bolnišnic</w:t>
            </w:r>
            <w:r w:rsidRPr="00827FE5">
              <w:t>;</w:t>
            </w:r>
          </w:p>
          <w:p w14:paraId="77B59986" w14:textId="637A888B" w:rsidR="0067258C" w:rsidRPr="00827FE5" w:rsidRDefault="00B22E6B" w:rsidP="004F5844">
            <w:pPr>
              <w:widowControl w:val="0"/>
              <w:numPr>
                <w:ilvl w:val="0"/>
                <w:numId w:val="8"/>
              </w:numPr>
              <w:pBdr>
                <w:top w:val="nil"/>
                <w:left w:val="nil"/>
                <w:bottom w:val="nil"/>
                <w:right w:val="nil"/>
                <w:between w:val="nil"/>
              </w:pBdr>
            </w:pPr>
            <w:r w:rsidRPr="00827FE5">
              <w:rPr>
                <w:color w:val="000000"/>
              </w:rPr>
              <w:t>p</w:t>
            </w:r>
            <w:r w:rsidR="009156F2" w:rsidRPr="00827FE5">
              <w:rPr>
                <w:color w:val="000000"/>
              </w:rPr>
              <w:t xml:space="preserve">odaljšuje </w:t>
            </w:r>
            <w:r w:rsidR="00302A19" w:rsidRPr="00827FE5">
              <w:rPr>
                <w:color w:val="000000"/>
              </w:rPr>
              <w:t xml:space="preserve">rok za sporočanje podatkov </w:t>
            </w:r>
            <w:r w:rsidR="00F85F5E" w:rsidRPr="00827FE5">
              <w:rPr>
                <w:color w:val="000000"/>
              </w:rPr>
              <w:t xml:space="preserve">sodišču </w:t>
            </w:r>
            <w:r w:rsidR="00302A19" w:rsidRPr="00827FE5">
              <w:rPr>
                <w:color w:val="000000"/>
              </w:rPr>
              <w:t>o sprejemu osebe, ki je bila sprejeta na zdravljenje proti volji v nujn</w:t>
            </w:r>
            <w:r w:rsidR="00F85F5E" w:rsidRPr="00827FE5">
              <w:rPr>
                <w:color w:val="000000"/>
              </w:rPr>
              <w:t>ih primerih</w:t>
            </w:r>
            <w:r w:rsidRPr="00827FE5">
              <w:rPr>
                <w:color w:val="000000"/>
              </w:rPr>
              <w:t>,</w:t>
            </w:r>
            <w:r w:rsidR="00F85F5E" w:rsidRPr="00827FE5">
              <w:rPr>
                <w:color w:val="000000"/>
              </w:rPr>
              <w:t xml:space="preserve"> na 24 ur</w:t>
            </w:r>
            <w:r w:rsidRPr="00827FE5">
              <w:rPr>
                <w:color w:val="000000"/>
              </w:rPr>
              <w:t>;</w:t>
            </w:r>
          </w:p>
          <w:p w14:paraId="727195F2" w14:textId="05303495" w:rsidR="008502D9" w:rsidRPr="00827FE5" w:rsidRDefault="00B22E6B" w:rsidP="004F5844">
            <w:pPr>
              <w:widowControl w:val="0"/>
              <w:numPr>
                <w:ilvl w:val="0"/>
                <w:numId w:val="8"/>
              </w:numPr>
              <w:pBdr>
                <w:top w:val="nil"/>
                <w:left w:val="nil"/>
                <w:bottom w:val="nil"/>
                <w:right w:val="nil"/>
                <w:between w:val="nil"/>
              </w:pBdr>
            </w:pPr>
            <w:r w:rsidRPr="00827FE5">
              <w:rPr>
                <w:color w:val="000000"/>
              </w:rPr>
              <w:t>d</w:t>
            </w:r>
            <w:r w:rsidR="009156F2" w:rsidRPr="00827FE5">
              <w:rPr>
                <w:color w:val="000000"/>
              </w:rPr>
              <w:t xml:space="preserve">oloča </w:t>
            </w:r>
            <w:r w:rsidR="00052F50" w:rsidRPr="00827FE5">
              <w:t>merila za vzpostavitev mreže varovanih oddelkov</w:t>
            </w:r>
            <w:r w:rsidR="008502D9" w:rsidRPr="00827FE5">
              <w:t xml:space="preserve"> </w:t>
            </w:r>
            <w:r w:rsidR="00052F50" w:rsidRPr="00827FE5">
              <w:rPr>
                <w:color w:val="000000"/>
              </w:rPr>
              <w:t>in</w:t>
            </w:r>
            <w:r w:rsidR="008502D9" w:rsidRPr="00827FE5">
              <w:rPr>
                <w:color w:val="000000"/>
              </w:rPr>
              <w:t xml:space="preserve"> vodenje seznama </w:t>
            </w:r>
            <w:r w:rsidR="0059080B" w:rsidRPr="00827FE5">
              <w:rPr>
                <w:color w:val="000000"/>
              </w:rPr>
              <w:t>razpoložljivih kapacitet</w:t>
            </w:r>
            <w:r w:rsidR="00080EA6" w:rsidRPr="00827FE5">
              <w:rPr>
                <w:color w:val="000000"/>
              </w:rPr>
              <w:t xml:space="preserve">, s katerimi bodo doseženi tako varnostni kot terapevtski cilji </w:t>
            </w:r>
            <w:r w:rsidR="00080EA6" w:rsidRPr="00827FE5">
              <w:t>namestitve osebe v varovani oddelek</w:t>
            </w:r>
            <w:r w:rsidRPr="00827FE5">
              <w:t>;</w:t>
            </w:r>
          </w:p>
          <w:p w14:paraId="645BCDDA" w14:textId="255DF3B3" w:rsidR="00615F45" w:rsidRPr="00827FE5" w:rsidRDefault="00B22E6B" w:rsidP="00F36A3E">
            <w:pPr>
              <w:pStyle w:val="Odstavekseznama"/>
              <w:numPr>
                <w:ilvl w:val="0"/>
                <w:numId w:val="8"/>
              </w:numPr>
            </w:pPr>
            <w:r w:rsidRPr="00827FE5">
              <w:t>v</w:t>
            </w:r>
            <w:r w:rsidR="009156F2" w:rsidRPr="00827FE5">
              <w:t xml:space="preserve">zpostavlja </w:t>
            </w:r>
            <w:r w:rsidR="008502D9" w:rsidRPr="00827FE5">
              <w:t xml:space="preserve">možnost izvedbe upravnih nadzorov nad izvajanjem določb </w:t>
            </w:r>
            <w:proofErr w:type="spellStart"/>
            <w:r w:rsidR="008502D9" w:rsidRPr="00827FE5">
              <w:t>ZDZdr</w:t>
            </w:r>
            <w:proofErr w:type="spellEnd"/>
            <w:r w:rsidR="008502D9" w:rsidRPr="00827FE5">
              <w:t xml:space="preserve"> pri izvajalcih socialno varstvenih storitev in izvajalcih obravnave v skupnosti</w:t>
            </w:r>
            <w:r w:rsidR="00615F45" w:rsidRPr="00827FE5">
              <w:t>.</w:t>
            </w:r>
          </w:p>
          <w:p w14:paraId="16954AC4" w14:textId="77777777" w:rsidR="0067258C" w:rsidRPr="00827FE5" w:rsidRDefault="0067258C" w:rsidP="006F3712">
            <w:pPr>
              <w:widowControl w:val="0"/>
              <w:pBdr>
                <w:top w:val="nil"/>
                <w:left w:val="nil"/>
                <w:bottom w:val="nil"/>
                <w:right w:val="nil"/>
                <w:between w:val="nil"/>
              </w:pBdr>
              <w:ind w:left="360"/>
            </w:pPr>
          </w:p>
          <w:p w14:paraId="7861ECA9" w14:textId="77777777" w:rsidR="0067258C" w:rsidRPr="00827FE5" w:rsidRDefault="00080EA6">
            <w:pPr>
              <w:widowControl w:val="0"/>
              <w:pBdr>
                <w:top w:val="nil"/>
                <w:left w:val="nil"/>
                <w:bottom w:val="nil"/>
                <w:right w:val="nil"/>
                <w:between w:val="nil"/>
              </w:pBdr>
              <w:rPr>
                <w:color w:val="000000"/>
              </w:rPr>
            </w:pPr>
            <w:r w:rsidRPr="00827FE5">
              <w:rPr>
                <w:b/>
                <w:color w:val="000000"/>
              </w:rPr>
              <w:t>b) pri obveznostih strank do javne uprave ali pravosodnih organov:</w:t>
            </w:r>
          </w:p>
          <w:p w14:paraId="5FC0F6B8" w14:textId="77777777" w:rsidR="0067258C" w:rsidRPr="00827FE5" w:rsidRDefault="0067258C">
            <w:pPr>
              <w:widowControl w:val="0"/>
              <w:pBdr>
                <w:top w:val="nil"/>
                <w:left w:val="nil"/>
                <w:bottom w:val="nil"/>
                <w:right w:val="nil"/>
                <w:between w:val="nil"/>
              </w:pBdr>
              <w:ind w:firstLine="1021"/>
              <w:rPr>
                <w:color w:val="000000"/>
              </w:rPr>
            </w:pPr>
          </w:p>
          <w:p w14:paraId="0721275B" w14:textId="58DDA4C3" w:rsidR="000D2DF0" w:rsidRPr="00827FE5" w:rsidRDefault="00B22E6B" w:rsidP="00FB601F">
            <w:pPr>
              <w:widowControl w:val="0"/>
              <w:pBdr>
                <w:top w:val="nil"/>
                <w:left w:val="nil"/>
                <w:bottom w:val="nil"/>
                <w:right w:val="nil"/>
                <w:between w:val="nil"/>
              </w:pBdr>
              <w:rPr>
                <w:color w:val="000000"/>
              </w:rPr>
            </w:pPr>
            <w:r w:rsidRPr="00827FE5">
              <w:t>Predlog z</w:t>
            </w:r>
            <w:r w:rsidR="000D2DF0" w:rsidRPr="00827FE5">
              <w:t>akon</w:t>
            </w:r>
            <w:r w:rsidR="001F2F55" w:rsidRPr="00827FE5">
              <w:t>a</w:t>
            </w:r>
            <w:r w:rsidR="000D2DF0" w:rsidRPr="00827FE5">
              <w:t xml:space="preserve"> </w:t>
            </w:r>
            <w:r w:rsidR="00FB601F" w:rsidRPr="00827FE5">
              <w:t>strankam ne nalaga novih obveznosti.</w:t>
            </w:r>
          </w:p>
          <w:p w14:paraId="29C64D2D" w14:textId="77777777" w:rsidR="0067258C" w:rsidRPr="00827FE5" w:rsidRDefault="0067258C" w:rsidP="00F36A3E">
            <w:pPr>
              <w:widowControl w:val="0"/>
              <w:pBdr>
                <w:top w:val="nil"/>
                <w:left w:val="nil"/>
                <w:bottom w:val="nil"/>
                <w:right w:val="nil"/>
                <w:between w:val="nil"/>
              </w:pBdr>
              <w:rPr>
                <w:color w:val="000000"/>
              </w:rPr>
            </w:pPr>
          </w:p>
        </w:tc>
      </w:tr>
      <w:tr w:rsidR="0067258C" w:rsidRPr="00827FE5" w14:paraId="5F8BD414" w14:textId="77777777" w:rsidTr="002F21DA">
        <w:tc>
          <w:tcPr>
            <w:tcW w:w="9214" w:type="dxa"/>
            <w:tcMar>
              <w:top w:w="0" w:type="dxa"/>
              <w:left w:w="108" w:type="dxa"/>
              <w:bottom w:w="0" w:type="dxa"/>
              <w:right w:w="108" w:type="dxa"/>
            </w:tcMar>
          </w:tcPr>
          <w:p w14:paraId="7C8D9B4D" w14:textId="77777777" w:rsidR="0067258C" w:rsidRPr="00827FE5" w:rsidRDefault="00080EA6">
            <w:pPr>
              <w:widowControl w:val="0"/>
              <w:pBdr>
                <w:top w:val="nil"/>
                <w:left w:val="nil"/>
                <w:bottom w:val="nil"/>
                <w:right w:val="nil"/>
                <w:between w:val="nil"/>
              </w:pBdr>
              <w:rPr>
                <w:color w:val="000000"/>
              </w:rPr>
            </w:pPr>
            <w:r w:rsidRPr="00827FE5">
              <w:rPr>
                <w:b/>
                <w:color w:val="000000"/>
              </w:rPr>
              <w:lastRenderedPageBreak/>
              <w:t>6.2 Presoja posledic za okolje, vključno s prostorskimi in varstvenimi vidiki, in sicer za:</w:t>
            </w:r>
          </w:p>
        </w:tc>
      </w:tr>
      <w:tr w:rsidR="0067258C" w:rsidRPr="00827FE5" w14:paraId="1A94D28D" w14:textId="77777777" w:rsidTr="002F21DA">
        <w:tc>
          <w:tcPr>
            <w:tcW w:w="9214" w:type="dxa"/>
            <w:tcMar>
              <w:top w:w="0" w:type="dxa"/>
              <w:left w:w="108" w:type="dxa"/>
              <w:bottom w:w="0" w:type="dxa"/>
              <w:right w:w="108" w:type="dxa"/>
            </w:tcMar>
          </w:tcPr>
          <w:p w14:paraId="1253EDE4" w14:textId="77777777" w:rsidR="0067258C" w:rsidRPr="00827FE5" w:rsidRDefault="0067258C">
            <w:pPr>
              <w:widowControl w:val="0"/>
              <w:pBdr>
                <w:top w:val="nil"/>
                <w:left w:val="nil"/>
                <w:bottom w:val="nil"/>
                <w:right w:val="nil"/>
                <w:between w:val="nil"/>
              </w:pBdr>
              <w:ind w:firstLine="1021"/>
              <w:rPr>
                <w:color w:val="000000"/>
              </w:rPr>
            </w:pPr>
          </w:p>
          <w:p w14:paraId="38DA0983" w14:textId="4A06C387" w:rsidR="0067258C" w:rsidRPr="00827FE5" w:rsidRDefault="00B22E6B">
            <w:pPr>
              <w:widowControl w:val="0"/>
              <w:pBdr>
                <w:top w:val="nil"/>
                <w:left w:val="nil"/>
                <w:bottom w:val="nil"/>
                <w:right w:val="nil"/>
                <w:between w:val="nil"/>
              </w:pBdr>
              <w:rPr>
                <w:color w:val="000000"/>
              </w:rPr>
            </w:pPr>
            <w:r w:rsidRPr="00827FE5">
              <w:rPr>
                <w:color w:val="000000"/>
              </w:rPr>
              <w:t xml:space="preserve">Predlog </w:t>
            </w:r>
            <w:r w:rsidR="00080EA6" w:rsidRPr="00827FE5">
              <w:rPr>
                <w:color w:val="000000"/>
              </w:rPr>
              <w:t>zakona nima posledic za okolje.</w:t>
            </w:r>
          </w:p>
          <w:p w14:paraId="1FABBD95" w14:textId="77777777" w:rsidR="0067258C" w:rsidRPr="00827FE5" w:rsidRDefault="0067258C">
            <w:pPr>
              <w:widowControl w:val="0"/>
              <w:pBdr>
                <w:top w:val="nil"/>
                <w:left w:val="nil"/>
                <w:bottom w:val="nil"/>
                <w:right w:val="nil"/>
                <w:between w:val="nil"/>
              </w:pBdr>
              <w:ind w:firstLine="1021"/>
              <w:rPr>
                <w:b/>
                <w:color w:val="000000"/>
              </w:rPr>
            </w:pPr>
          </w:p>
        </w:tc>
      </w:tr>
      <w:tr w:rsidR="0067258C" w:rsidRPr="00827FE5" w14:paraId="6834060B" w14:textId="77777777" w:rsidTr="002F21DA">
        <w:tc>
          <w:tcPr>
            <w:tcW w:w="9214" w:type="dxa"/>
            <w:tcMar>
              <w:top w:w="0" w:type="dxa"/>
              <w:left w:w="108" w:type="dxa"/>
              <w:bottom w:w="0" w:type="dxa"/>
              <w:right w:w="108" w:type="dxa"/>
            </w:tcMar>
          </w:tcPr>
          <w:p w14:paraId="5A5E2165" w14:textId="77777777" w:rsidR="0067258C" w:rsidRPr="00827FE5" w:rsidRDefault="00080EA6">
            <w:pPr>
              <w:widowControl w:val="0"/>
              <w:pBdr>
                <w:top w:val="nil"/>
                <w:left w:val="nil"/>
                <w:bottom w:val="nil"/>
                <w:right w:val="nil"/>
                <w:between w:val="nil"/>
              </w:pBdr>
              <w:rPr>
                <w:color w:val="000000"/>
              </w:rPr>
            </w:pPr>
            <w:r w:rsidRPr="00827FE5">
              <w:rPr>
                <w:b/>
                <w:color w:val="000000"/>
              </w:rPr>
              <w:t>6.3 Presoja posledic za gospodarstvo, in sicer za:</w:t>
            </w:r>
          </w:p>
        </w:tc>
      </w:tr>
      <w:tr w:rsidR="0067258C" w:rsidRPr="00827FE5" w14:paraId="24153D5A" w14:textId="77777777" w:rsidTr="002F21DA">
        <w:tc>
          <w:tcPr>
            <w:tcW w:w="9214" w:type="dxa"/>
            <w:tcMar>
              <w:top w:w="0" w:type="dxa"/>
              <w:left w:w="108" w:type="dxa"/>
              <w:bottom w:w="0" w:type="dxa"/>
              <w:right w:w="108" w:type="dxa"/>
            </w:tcMar>
          </w:tcPr>
          <w:p w14:paraId="2ED8B27B" w14:textId="77777777" w:rsidR="0067258C" w:rsidRPr="00827FE5" w:rsidRDefault="0067258C">
            <w:pPr>
              <w:widowControl w:val="0"/>
              <w:pBdr>
                <w:top w:val="nil"/>
                <w:left w:val="nil"/>
                <w:bottom w:val="nil"/>
                <w:right w:val="nil"/>
                <w:between w:val="nil"/>
              </w:pBdr>
              <w:ind w:firstLine="1021"/>
              <w:rPr>
                <w:color w:val="000000"/>
              </w:rPr>
            </w:pPr>
          </w:p>
          <w:p w14:paraId="4A43F465" w14:textId="0087E119" w:rsidR="0067258C" w:rsidRPr="00827FE5" w:rsidRDefault="00B22E6B">
            <w:pPr>
              <w:widowControl w:val="0"/>
              <w:pBdr>
                <w:top w:val="nil"/>
                <w:left w:val="nil"/>
                <w:bottom w:val="nil"/>
                <w:right w:val="nil"/>
                <w:between w:val="nil"/>
              </w:pBdr>
              <w:rPr>
                <w:color w:val="000000"/>
              </w:rPr>
            </w:pPr>
            <w:r w:rsidRPr="00827FE5">
              <w:rPr>
                <w:color w:val="000000"/>
              </w:rPr>
              <w:t xml:space="preserve">Predlog </w:t>
            </w:r>
            <w:r w:rsidR="00080EA6" w:rsidRPr="00827FE5">
              <w:rPr>
                <w:color w:val="000000"/>
              </w:rPr>
              <w:t>zakona nima posledic za gospodarstvo.</w:t>
            </w:r>
          </w:p>
          <w:p w14:paraId="2C03AD1F" w14:textId="77777777" w:rsidR="0067258C" w:rsidRPr="00827FE5" w:rsidRDefault="0067258C">
            <w:pPr>
              <w:widowControl w:val="0"/>
              <w:pBdr>
                <w:top w:val="nil"/>
                <w:left w:val="nil"/>
                <w:bottom w:val="nil"/>
                <w:right w:val="nil"/>
                <w:between w:val="nil"/>
              </w:pBdr>
              <w:ind w:firstLine="1021"/>
              <w:rPr>
                <w:color w:val="000000"/>
              </w:rPr>
            </w:pPr>
          </w:p>
        </w:tc>
      </w:tr>
      <w:tr w:rsidR="0067258C" w:rsidRPr="00827FE5" w14:paraId="61D64052" w14:textId="77777777" w:rsidTr="002F21DA">
        <w:tc>
          <w:tcPr>
            <w:tcW w:w="9214" w:type="dxa"/>
            <w:tcMar>
              <w:top w:w="0" w:type="dxa"/>
              <w:left w:w="108" w:type="dxa"/>
              <w:bottom w:w="0" w:type="dxa"/>
              <w:right w:w="108" w:type="dxa"/>
            </w:tcMar>
          </w:tcPr>
          <w:p w14:paraId="5DDF7D49" w14:textId="77777777" w:rsidR="0067258C" w:rsidRPr="00827FE5" w:rsidRDefault="00080EA6" w:rsidP="00F36A3E">
            <w:pPr>
              <w:keepNext/>
              <w:widowControl w:val="0"/>
              <w:pBdr>
                <w:top w:val="nil"/>
                <w:left w:val="nil"/>
                <w:bottom w:val="nil"/>
                <w:right w:val="nil"/>
                <w:between w:val="nil"/>
              </w:pBdr>
              <w:rPr>
                <w:color w:val="000000"/>
              </w:rPr>
            </w:pPr>
            <w:r w:rsidRPr="00827FE5">
              <w:rPr>
                <w:b/>
                <w:color w:val="000000"/>
              </w:rPr>
              <w:t>6.4 Presoja posledic za socialno področje, in sicer za:</w:t>
            </w:r>
          </w:p>
        </w:tc>
      </w:tr>
      <w:tr w:rsidR="0067258C" w:rsidRPr="00827FE5" w14:paraId="63158B75" w14:textId="77777777" w:rsidTr="002F21DA">
        <w:tc>
          <w:tcPr>
            <w:tcW w:w="9214" w:type="dxa"/>
            <w:tcMar>
              <w:top w:w="0" w:type="dxa"/>
              <w:left w:w="108" w:type="dxa"/>
              <w:bottom w:w="0" w:type="dxa"/>
              <w:right w:w="108" w:type="dxa"/>
            </w:tcMar>
          </w:tcPr>
          <w:p w14:paraId="736E6BB8" w14:textId="77777777" w:rsidR="0067258C" w:rsidRPr="00827FE5" w:rsidRDefault="0067258C" w:rsidP="00F36A3E">
            <w:pPr>
              <w:keepNext/>
              <w:widowControl w:val="0"/>
              <w:pBdr>
                <w:top w:val="nil"/>
                <w:left w:val="nil"/>
                <w:bottom w:val="nil"/>
                <w:right w:val="nil"/>
                <w:between w:val="nil"/>
              </w:pBdr>
              <w:ind w:firstLine="1021"/>
              <w:rPr>
                <w:color w:val="000000"/>
              </w:rPr>
            </w:pPr>
          </w:p>
          <w:p w14:paraId="6E275B31" w14:textId="79B50B10" w:rsidR="0067258C" w:rsidRPr="00827FE5" w:rsidRDefault="00F24613" w:rsidP="00F36A3E">
            <w:pPr>
              <w:keepNext/>
              <w:widowControl w:val="0"/>
              <w:pBdr>
                <w:top w:val="nil"/>
                <w:left w:val="nil"/>
                <w:bottom w:val="nil"/>
                <w:right w:val="nil"/>
                <w:between w:val="nil"/>
              </w:pBdr>
              <w:rPr>
                <w:color w:val="000000"/>
              </w:rPr>
            </w:pPr>
            <w:r w:rsidRPr="00827FE5">
              <w:rPr>
                <w:color w:val="000000"/>
              </w:rPr>
              <w:t>Z oblikovanjem dodatnih varovanih enot se p</w:t>
            </w:r>
            <w:r w:rsidR="00080EA6" w:rsidRPr="00827FE5">
              <w:rPr>
                <w:color w:val="000000"/>
              </w:rPr>
              <w:t>redvidevajo nove zaposlitve v socialno</w:t>
            </w:r>
            <w:r w:rsidR="00C91BD2" w:rsidRPr="00827FE5">
              <w:rPr>
                <w:color w:val="000000"/>
              </w:rPr>
              <w:t xml:space="preserve"> </w:t>
            </w:r>
            <w:r w:rsidR="00080EA6" w:rsidRPr="00827FE5">
              <w:rPr>
                <w:color w:val="000000"/>
              </w:rPr>
              <w:t xml:space="preserve">varstvenih zavodih, v okviru zdravstvenega </w:t>
            </w:r>
            <w:r w:rsidR="00B22E6B" w:rsidRPr="00827FE5">
              <w:rPr>
                <w:color w:val="000000"/>
              </w:rPr>
              <w:t xml:space="preserve">in </w:t>
            </w:r>
            <w:r w:rsidR="00080EA6" w:rsidRPr="00827FE5">
              <w:rPr>
                <w:color w:val="000000"/>
              </w:rPr>
              <w:t>socialno</w:t>
            </w:r>
            <w:r w:rsidR="00C91BD2" w:rsidRPr="00827FE5">
              <w:rPr>
                <w:color w:val="000000"/>
              </w:rPr>
              <w:t xml:space="preserve"> </w:t>
            </w:r>
            <w:r w:rsidR="00080EA6" w:rsidRPr="00827FE5">
              <w:rPr>
                <w:color w:val="000000"/>
              </w:rPr>
              <w:t xml:space="preserve">varstvenega kadra. </w:t>
            </w:r>
            <w:r w:rsidR="00080EA6" w:rsidRPr="00827FE5">
              <w:t>P</w:t>
            </w:r>
            <w:r w:rsidR="00080EA6" w:rsidRPr="00827FE5">
              <w:rPr>
                <w:color w:val="000000"/>
              </w:rPr>
              <w:t xml:space="preserve">redvideva se večja varnost in kakovost storitev za osebe, ki so nameščene v varovane oddelke, in zaposlene. </w:t>
            </w:r>
          </w:p>
          <w:p w14:paraId="76E24F9F" w14:textId="77777777" w:rsidR="0067258C" w:rsidRPr="00827FE5" w:rsidRDefault="0067258C" w:rsidP="00F36A3E">
            <w:pPr>
              <w:keepNext/>
              <w:widowControl w:val="0"/>
              <w:pBdr>
                <w:top w:val="nil"/>
                <w:left w:val="nil"/>
                <w:bottom w:val="nil"/>
                <w:right w:val="nil"/>
                <w:between w:val="nil"/>
              </w:pBdr>
              <w:ind w:firstLine="1021"/>
              <w:rPr>
                <w:color w:val="000000"/>
              </w:rPr>
            </w:pPr>
          </w:p>
        </w:tc>
      </w:tr>
      <w:tr w:rsidR="0067258C" w:rsidRPr="00827FE5" w14:paraId="642C911E" w14:textId="77777777" w:rsidTr="002F21DA">
        <w:tc>
          <w:tcPr>
            <w:tcW w:w="9214" w:type="dxa"/>
            <w:tcMar>
              <w:top w:w="0" w:type="dxa"/>
              <w:left w:w="108" w:type="dxa"/>
              <w:bottom w:w="0" w:type="dxa"/>
              <w:right w:w="108" w:type="dxa"/>
            </w:tcMar>
          </w:tcPr>
          <w:p w14:paraId="4C93FBB8" w14:textId="77777777" w:rsidR="0067258C" w:rsidRPr="00827FE5" w:rsidRDefault="00080EA6">
            <w:pPr>
              <w:widowControl w:val="0"/>
              <w:pBdr>
                <w:top w:val="nil"/>
                <w:left w:val="nil"/>
                <w:bottom w:val="nil"/>
                <w:right w:val="nil"/>
                <w:between w:val="nil"/>
              </w:pBdr>
              <w:rPr>
                <w:color w:val="000000"/>
              </w:rPr>
            </w:pPr>
            <w:r w:rsidRPr="00827FE5">
              <w:rPr>
                <w:b/>
                <w:color w:val="000000"/>
              </w:rPr>
              <w:t>6.5 Presoja posledic za dokumente razvojnega načrtovanja, in sicer za:</w:t>
            </w:r>
          </w:p>
        </w:tc>
      </w:tr>
      <w:tr w:rsidR="0067258C" w:rsidRPr="00827FE5" w14:paraId="3C9BC035" w14:textId="77777777" w:rsidTr="002F21DA">
        <w:tc>
          <w:tcPr>
            <w:tcW w:w="9214" w:type="dxa"/>
            <w:tcMar>
              <w:top w:w="0" w:type="dxa"/>
              <w:left w:w="108" w:type="dxa"/>
              <w:bottom w:w="0" w:type="dxa"/>
              <w:right w:w="108" w:type="dxa"/>
            </w:tcMar>
          </w:tcPr>
          <w:p w14:paraId="1CC80C7C" w14:textId="77777777" w:rsidR="0067258C" w:rsidRPr="00827FE5" w:rsidRDefault="0067258C">
            <w:pPr>
              <w:widowControl w:val="0"/>
              <w:pBdr>
                <w:top w:val="nil"/>
                <w:left w:val="nil"/>
                <w:bottom w:val="nil"/>
                <w:right w:val="nil"/>
                <w:between w:val="nil"/>
              </w:pBdr>
              <w:ind w:firstLine="1021"/>
              <w:rPr>
                <w:color w:val="000000"/>
              </w:rPr>
            </w:pPr>
          </w:p>
          <w:p w14:paraId="4193A9B1" w14:textId="3176556E" w:rsidR="0067258C" w:rsidRPr="00827FE5" w:rsidRDefault="00B22E6B">
            <w:pPr>
              <w:widowControl w:val="0"/>
              <w:pBdr>
                <w:top w:val="nil"/>
                <w:left w:val="nil"/>
                <w:bottom w:val="nil"/>
                <w:right w:val="nil"/>
                <w:between w:val="nil"/>
              </w:pBdr>
              <w:rPr>
                <w:color w:val="000000"/>
              </w:rPr>
            </w:pPr>
            <w:r w:rsidRPr="00827FE5">
              <w:rPr>
                <w:color w:val="000000"/>
              </w:rPr>
              <w:t xml:space="preserve">Predlog </w:t>
            </w:r>
            <w:r w:rsidR="00080EA6" w:rsidRPr="00827FE5">
              <w:rPr>
                <w:color w:val="000000"/>
              </w:rPr>
              <w:t>zakona ne vpliva na dokumente razvojnega načrtovanja.</w:t>
            </w:r>
          </w:p>
          <w:p w14:paraId="58E1D16D" w14:textId="77777777" w:rsidR="0067258C" w:rsidRPr="00827FE5" w:rsidRDefault="0067258C">
            <w:pPr>
              <w:widowControl w:val="0"/>
              <w:pBdr>
                <w:top w:val="nil"/>
                <w:left w:val="nil"/>
                <w:bottom w:val="nil"/>
                <w:right w:val="nil"/>
                <w:between w:val="nil"/>
              </w:pBdr>
              <w:ind w:firstLine="1021"/>
              <w:rPr>
                <w:b/>
                <w:color w:val="000000"/>
              </w:rPr>
            </w:pPr>
          </w:p>
          <w:p w14:paraId="6A2C328A" w14:textId="77777777" w:rsidR="0067258C" w:rsidRPr="00827FE5" w:rsidRDefault="00080EA6">
            <w:pPr>
              <w:widowControl w:val="0"/>
              <w:pBdr>
                <w:top w:val="nil"/>
                <w:left w:val="nil"/>
                <w:bottom w:val="nil"/>
                <w:right w:val="nil"/>
                <w:between w:val="nil"/>
              </w:pBdr>
              <w:rPr>
                <w:color w:val="000000"/>
              </w:rPr>
            </w:pPr>
            <w:r w:rsidRPr="00827FE5">
              <w:rPr>
                <w:b/>
                <w:color w:val="000000"/>
              </w:rPr>
              <w:t>6.6 Presoja posledic za druga področja</w:t>
            </w:r>
          </w:p>
        </w:tc>
      </w:tr>
      <w:tr w:rsidR="0067258C" w:rsidRPr="00827FE5" w14:paraId="3F0BA218" w14:textId="77777777" w:rsidTr="002F21DA">
        <w:tc>
          <w:tcPr>
            <w:tcW w:w="9214" w:type="dxa"/>
            <w:tcMar>
              <w:top w:w="0" w:type="dxa"/>
              <w:left w:w="108" w:type="dxa"/>
              <w:bottom w:w="0" w:type="dxa"/>
              <w:right w:w="108" w:type="dxa"/>
            </w:tcMar>
          </w:tcPr>
          <w:p w14:paraId="3E29968F" w14:textId="77777777" w:rsidR="0067258C" w:rsidRPr="00827FE5" w:rsidRDefault="0067258C">
            <w:pPr>
              <w:widowControl w:val="0"/>
              <w:pBdr>
                <w:top w:val="nil"/>
                <w:left w:val="nil"/>
                <w:bottom w:val="nil"/>
                <w:right w:val="nil"/>
                <w:between w:val="nil"/>
              </w:pBdr>
              <w:rPr>
                <w:b/>
                <w:color w:val="000000"/>
              </w:rPr>
            </w:pPr>
          </w:p>
          <w:p w14:paraId="5C81B59A" w14:textId="77777777" w:rsidR="0067258C" w:rsidRPr="00827FE5" w:rsidRDefault="00080EA6">
            <w:pPr>
              <w:widowControl w:val="0"/>
              <w:pBdr>
                <w:top w:val="nil"/>
                <w:left w:val="nil"/>
                <w:bottom w:val="nil"/>
                <w:right w:val="nil"/>
                <w:between w:val="nil"/>
              </w:pBdr>
              <w:rPr>
                <w:color w:val="000000"/>
              </w:rPr>
            </w:pPr>
            <w:r w:rsidRPr="00827FE5">
              <w:rPr>
                <w:b/>
                <w:color w:val="000000"/>
              </w:rPr>
              <w:t>6.7 Izvajanje sprejetega predpisa:</w:t>
            </w:r>
          </w:p>
          <w:p w14:paraId="7720C3FC" w14:textId="77777777" w:rsidR="0067258C" w:rsidRPr="00827FE5" w:rsidRDefault="0067258C">
            <w:pPr>
              <w:widowControl w:val="0"/>
              <w:pBdr>
                <w:top w:val="nil"/>
                <w:left w:val="nil"/>
                <w:bottom w:val="nil"/>
                <w:right w:val="nil"/>
                <w:between w:val="nil"/>
              </w:pBdr>
              <w:rPr>
                <w:color w:val="000000"/>
              </w:rPr>
            </w:pPr>
          </w:p>
        </w:tc>
      </w:tr>
      <w:tr w:rsidR="0067258C" w:rsidRPr="00827FE5" w14:paraId="236C10F7" w14:textId="77777777" w:rsidTr="002F21DA">
        <w:tc>
          <w:tcPr>
            <w:tcW w:w="9214" w:type="dxa"/>
            <w:tcMar>
              <w:top w:w="0" w:type="dxa"/>
              <w:left w:w="108" w:type="dxa"/>
              <w:bottom w:w="0" w:type="dxa"/>
              <w:right w:w="108" w:type="dxa"/>
            </w:tcMar>
          </w:tcPr>
          <w:p w14:paraId="3C563CD3" w14:textId="77777777" w:rsidR="0067258C" w:rsidRPr="00827FE5" w:rsidRDefault="00080EA6" w:rsidP="004F5844">
            <w:pPr>
              <w:widowControl w:val="0"/>
              <w:numPr>
                <w:ilvl w:val="0"/>
                <w:numId w:val="10"/>
              </w:numPr>
              <w:pBdr>
                <w:top w:val="nil"/>
                <w:left w:val="nil"/>
                <w:bottom w:val="nil"/>
                <w:right w:val="nil"/>
                <w:between w:val="nil"/>
              </w:pBdr>
            </w:pPr>
            <w:r w:rsidRPr="00827FE5">
              <w:rPr>
                <w:color w:val="000000"/>
              </w:rPr>
              <w:t>Predstavitev sprejetega zakona:</w:t>
            </w:r>
          </w:p>
          <w:p w14:paraId="536836C7" w14:textId="77777777" w:rsidR="0067258C" w:rsidRPr="00827FE5" w:rsidRDefault="0067258C">
            <w:pPr>
              <w:widowControl w:val="0"/>
              <w:pBdr>
                <w:top w:val="nil"/>
                <w:left w:val="nil"/>
                <w:bottom w:val="nil"/>
                <w:right w:val="nil"/>
                <w:between w:val="nil"/>
              </w:pBdr>
              <w:ind w:firstLine="1021"/>
              <w:rPr>
                <w:color w:val="000000"/>
              </w:rPr>
            </w:pPr>
          </w:p>
          <w:p w14:paraId="600A5F1C" w14:textId="6D26A7A0" w:rsidR="0067258C" w:rsidRPr="00827FE5" w:rsidRDefault="00B22E6B">
            <w:pPr>
              <w:widowControl w:val="0"/>
              <w:pBdr>
                <w:top w:val="nil"/>
                <w:left w:val="nil"/>
                <w:bottom w:val="nil"/>
                <w:right w:val="nil"/>
                <w:between w:val="nil"/>
              </w:pBdr>
              <w:rPr>
                <w:color w:val="000000"/>
              </w:rPr>
            </w:pPr>
            <w:r w:rsidRPr="00827FE5">
              <w:rPr>
                <w:color w:val="000000"/>
              </w:rPr>
              <w:t xml:space="preserve">Predlog </w:t>
            </w:r>
            <w:r w:rsidR="00080EA6" w:rsidRPr="00827FE5">
              <w:rPr>
                <w:color w:val="000000"/>
              </w:rPr>
              <w:t>zakona bo predstavljen ciljnim skupinam (izvajalcem zdravstvenih in socialno</w:t>
            </w:r>
            <w:r w:rsidR="00C91BD2" w:rsidRPr="00827FE5">
              <w:rPr>
                <w:color w:val="000000"/>
              </w:rPr>
              <w:t xml:space="preserve"> </w:t>
            </w:r>
            <w:r w:rsidR="00080EA6" w:rsidRPr="00827FE5">
              <w:rPr>
                <w:color w:val="000000"/>
              </w:rPr>
              <w:t xml:space="preserve">varstvenih storitev, </w:t>
            </w:r>
            <w:r w:rsidR="00F24613" w:rsidRPr="00827FE5">
              <w:rPr>
                <w:color w:val="000000"/>
              </w:rPr>
              <w:t xml:space="preserve">sodnikom, </w:t>
            </w:r>
            <w:r w:rsidR="00080EA6" w:rsidRPr="00827FE5">
              <w:rPr>
                <w:color w:val="000000"/>
              </w:rPr>
              <w:t xml:space="preserve">uporabnikom in svojcem, nevladnim organizacijam) na posvetih, kot </w:t>
            </w:r>
            <w:r w:rsidR="00080EA6" w:rsidRPr="00827FE5">
              <w:t>je</w:t>
            </w:r>
            <w:r w:rsidR="00080EA6" w:rsidRPr="00827FE5">
              <w:rPr>
                <w:color w:val="000000"/>
              </w:rPr>
              <w:t xml:space="preserve"> npr. Dnevi duševnega zdravja, ki ga vsako leto organizira Center za izobraževanje v pravosodju v sodelovanju z Varuhom človekovih pravic RS in pristojnimi ministrstvi (Ministrstvo za pravosodje, Ministrstvo za zdravje, Ministrstvo za delo, družino, socialne zadeve in enake možnosti).</w:t>
            </w:r>
          </w:p>
          <w:p w14:paraId="08EFA7D1" w14:textId="77777777" w:rsidR="0067258C" w:rsidRPr="00827FE5" w:rsidRDefault="0067258C">
            <w:pPr>
              <w:widowControl w:val="0"/>
              <w:pBdr>
                <w:top w:val="nil"/>
                <w:left w:val="nil"/>
                <w:bottom w:val="nil"/>
                <w:right w:val="nil"/>
                <w:between w:val="nil"/>
              </w:pBdr>
              <w:ind w:firstLine="1021"/>
              <w:rPr>
                <w:color w:val="000000"/>
              </w:rPr>
            </w:pPr>
          </w:p>
          <w:p w14:paraId="6D05ACF4" w14:textId="77777777" w:rsidR="0067258C" w:rsidRPr="00827FE5" w:rsidRDefault="00080EA6" w:rsidP="004F5844">
            <w:pPr>
              <w:widowControl w:val="0"/>
              <w:numPr>
                <w:ilvl w:val="0"/>
                <w:numId w:val="10"/>
              </w:numPr>
              <w:pBdr>
                <w:top w:val="nil"/>
                <w:left w:val="nil"/>
                <w:bottom w:val="nil"/>
                <w:right w:val="nil"/>
                <w:between w:val="nil"/>
              </w:pBdr>
            </w:pPr>
            <w:r w:rsidRPr="00827FE5">
              <w:rPr>
                <w:color w:val="000000"/>
              </w:rPr>
              <w:t>Spremljanje izvajanja sprejetega predpisa:</w:t>
            </w:r>
          </w:p>
          <w:p w14:paraId="2BF1FCD9" w14:textId="77777777" w:rsidR="002F25D1" w:rsidRPr="00E8745B" w:rsidRDefault="006E5347" w:rsidP="006E5347">
            <w:pPr>
              <w:widowControl w:val="0"/>
              <w:spacing w:before="240" w:after="240"/>
              <w:rPr>
                <w:color w:val="000000"/>
              </w:rPr>
            </w:pPr>
            <w:bookmarkStart w:id="0" w:name="_Hlk116909937"/>
            <w:r w:rsidRPr="00827FE5">
              <w:rPr>
                <w:color w:val="000000"/>
              </w:rPr>
              <w:t>Inšpekcijski n</w:t>
            </w:r>
            <w:r w:rsidR="00080EA6" w:rsidRPr="00827FE5">
              <w:rPr>
                <w:color w:val="000000"/>
              </w:rPr>
              <w:t xml:space="preserve">adzor nad izvajanjem </w:t>
            </w:r>
            <w:proofErr w:type="spellStart"/>
            <w:r w:rsidR="00080EA6" w:rsidRPr="00827FE5">
              <w:rPr>
                <w:color w:val="000000"/>
              </w:rPr>
              <w:t>ZDZdr</w:t>
            </w:r>
            <w:proofErr w:type="spellEnd"/>
            <w:r w:rsidR="00080EA6" w:rsidRPr="00827FE5">
              <w:t xml:space="preserve"> </w:t>
            </w:r>
            <w:r w:rsidR="00080EA6" w:rsidRPr="00827FE5">
              <w:rPr>
                <w:color w:val="000000"/>
              </w:rPr>
              <w:t xml:space="preserve">bodo tudi v prihodnje </w:t>
            </w:r>
            <w:r w:rsidR="00080EA6" w:rsidRPr="00827FE5">
              <w:t xml:space="preserve">izvajali </w:t>
            </w:r>
            <w:r w:rsidR="00080EA6" w:rsidRPr="00827FE5">
              <w:rPr>
                <w:color w:val="000000"/>
              </w:rPr>
              <w:t xml:space="preserve">inšpektorji s področja socialnega in </w:t>
            </w:r>
            <w:r w:rsidR="00080EA6" w:rsidRPr="00E8745B">
              <w:rPr>
                <w:color w:val="000000"/>
              </w:rPr>
              <w:t>zdravstvenega varstva</w:t>
            </w:r>
            <w:r w:rsidRPr="00E8745B">
              <w:rPr>
                <w:color w:val="000000"/>
              </w:rPr>
              <w:t xml:space="preserve">. </w:t>
            </w:r>
          </w:p>
          <w:p w14:paraId="168FC2D3" w14:textId="010D2AC1" w:rsidR="006E5347" w:rsidRPr="00827FE5" w:rsidRDefault="006E5347" w:rsidP="006E5347">
            <w:pPr>
              <w:widowControl w:val="0"/>
              <w:spacing w:before="240" w:after="240"/>
            </w:pPr>
            <w:r w:rsidRPr="00E8745B">
              <w:rPr>
                <w:color w:val="000000"/>
              </w:rPr>
              <w:t xml:space="preserve">Upravni nadzor nad izvajanjem določb </w:t>
            </w:r>
            <w:proofErr w:type="spellStart"/>
            <w:r w:rsidR="00EC6C75">
              <w:rPr>
                <w:color w:val="000000"/>
              </w:rPr>
              <w:t>ZZdrZ</w:t>
            </w:r>
            <w:proofErr w:type="spellEnd"/>
            <w:r w:rsidR="00EC6C75">
              <w:rPr>
                <w:color w:val="000000"/>
              </w:rPr>
              <w:t xml:space="preserve"> </w:t>
            </w:r>
            <w:r w:rsidRPr="00E8745B">
              <w:rPr>
                <w:color w:val="000000"/>
              </w:rPr>
              <w:t xml:space="preserve">pri izvajalcih </w:t>
            </w:r>
            <w:r w:rsidR="00DD1D78" w:rsidRPr="00E8745B">
              <w:rPr>
                <w:color w:val="000000"/>
              </w:rPr>
              <w:t>zdravljenja duševnih motenj</w:t>
            </w:r>
            <w:r w:rsidR="00EC6C75">
              <w:rPr>
                <w:color w:val="000000"/>
              </w:rPr>
              <w:t xml:space="preserve"> (in drugih izvajalcih nadzorovane obravnave; tj. pravnimi in fizičnimi osebami s koncesijo za opravljanje zdravstvene dejavnosti)</w:t>
            </w:r>
            <w:r w:rsidR="002F25D1" w:rsidRPr="00E8745B">
              <w:rPr>
                <w:color w:val="000000"/>
              </w:rPr>
              <w:t>, ki so izvajalci zdravstvene dejavnosti,</w:t>
            </w:r>
            <w:r w:rsidR="00DD1D78" w:rsidRPr="00E8745B">
              <w:rPr>
                <w:color w:val="000000"/>
              </w:rPr>
              <w:t xml:space="preserve"> izvaja </w:t>
            </w:r>
            <w:r w:rsidR="00080EA6" w:rsidRPr="00E8745B">
              <w:rPr>
                <w:color w:val="000000"/>
              </w:rPr>
              <w:t>ministrstvo, pristojno za zdravje</w:t>
            </w:r>
            <w:r w:rsidR="001E727C" w:rsidRPr="00E8745B">
              <w:rPr>
                <w:color w:val="000000"/>
              </w:rPr>
              <w:t>,</w:t>
            </w:r>
            <w:r w:rsidR="00DD1D78" w:rsidRPr="00E8745B">
              <w:rPr>
                <w:color w:val="000000"/>
              </w:rPr>
              <w:t xml:space="preserve"> in sicer v skladu z </w:t>
            </w:r>
            <w:r w:rsidR="00DD1D78" w:rsidRPr="00E8745B">
              <w:t xml:space="preserve">Zakonom o nujnih ukrepih za zagotovitev stabilnosti zdravstvenega sistema (Uradni list RS, št. 100/22 z dne 25. 7. 2022) Urad Republike Slovenije za nadzor, kakovost in investicije v </w:t>
            </w:r>
            <w:r w:rsidR="00DD1D78" w:rsidRPr="00E8745B">
              <w:lastRenderedPageBreak/>
              <w:t>zdravstvu</w:t>
            </w:r>
            <w:r w:rsidR="002F25D1" w:rsidRPr="00E8745B">
              <w:t>, ki je določen kot organ v sestavi Ministrstva za zdravje</w:t>
            </w:r>
            <w:r w:rsidR="00DD1D78" w:rsidRPr="00E8745B">
              <w:rPr>
                <w:color w:val="000000"/>
              </w:rPr>
              <w:t xml:space="preserve">, upravni nadzor </w:t>
            </w:r>
            <w:r w:rsidR="00DD1D78" w:rsidRPr="00E8745B">
              <w:t>pri izvajalcih socialno varstvenih storitev in izvajalcev obravnave v skupnosti v delu, ki se nanaša na socialno varstvene storitve in programe</w:t>
            </w:r>
            <w:r w:rsidR="00DD1D78" w:rsidRPr="00E8745B">
              <w:rPr>
                <w:color w:val="000000"/>
              </w:rPr>
              <w:t xml:space="preserve"> pa </w:t>
            </w:r>
            <w:r w:rsidR="00F85F5E" w:rsidRPr="00E8745B">
              <w:rPr>
                <w:color w:val="000000"/>
              </w:rPr>
              <w:t>ministrstvo</w:t>
            </w:r>
            <w:r w:rsidR="002F25D1" w:rsidRPr="00E8745B">
              <w:rPr>
                <w:color w:val="000000"/>
              </w:rPr>
              <w:t>,</w:t>
            </w:r>
            <w:r w:rsidR="00F85F5E" w:rsidRPr="00E8745B">
              <w:rPr>
                <w:color w:val="000000"/>
              </w:rPr>
              <w:t xml:space="preserve"> pristojno za socialne zadeve</w:t>
            </w:r>
            <w:r w:rsidR="002F25D1" w:rsidRPr="00E8745B">
              <w:rPr>
                <w:color w:val="000000"/>
              </w:rPr>
              <w:t>,</w:t>
            </w:r>
            <w:r w:rsidR="00F85F5E" w:rsidRPr="00E8745B">
              <w:rPr>
                <w:color w:val="000000"/>
              </w:rPr>
              <w:t xml:space="preserve"> </w:t>
            </w:r>
            <w:r w:rsidR="00080EA6" w:rsidRPr="00E8745B">
              <w:rPr>
                <w:color w:val="000000"/>
              </w:rPr>
              <w:t>v skladu s predpisi</w:t>
            </w:r>
            <w:r w:rsidR="00080EA6" w:rsidRPr="00E8745B">
              <w:t>, ki urejajo zdravstveno dejavnost</w:t>
            </w:r>
            <w:r w:rsidR="00F85F5E" w:rsidRPr="00E8745B">
              <w:rPr>
                <w:color w:val="000000"/>
              </w:rPr>
              <w:t xml:space="preserve"> oz</w:t>
            </w:r>
            <w:r w:rsidR="002F25D1" w:rsidRPr="00E8745B">
              <w:rPr>
                <w:color w:val="000000"/>
              </w:rPr>
              <w:t>iroma</w:t>
            </w:r>
            <w:r w:rsidR="00F85F5E" w:rsidRPr="00E8745B">
              <w:rPr>
                <w:color w:val="000000"/>
              </w:rPr>
              <w:t xml:space="preserve"> socialno varstvo.</w:t>
            </w:r>
            <w:r w:rsidRPr="00827FE5">
              <w:rPr>
                <w:color w:val="000000"/>
              </w:rPr>
              <w:t xml:space="preserve"> </w:t>
            </w:r>
          </w:p>
          <w:bookmarkEnd w:id="0"/>
          <w:p w14:paraId="0A48BC4A" w14:textId="77777777" w:rsidR="0067258C" w:rsidRPr="00827FE5" w:rsidRDefault="0067258C">
            <w:pPr>
              <w:widowControl w:val="0"/>
              <w:pBdr>
                <w:top w:val="nil"/>
                <w:left w:val="nil"/>
                <w:bottom w:val="nil"/>
                <w:right w:val="nil"/>
                <w:between w:val="nil"/>
              </w:pBdr>
              <w:ind w:firstLine="1021"/>
              <w:rPr>
                <w:color w:val="000000"/>
              </w:rPr>
            </w:pPr>
          </w:p>
        </w:tc>
      </w:tr>
      <w:tr w:rsidR="0067258C" w:rsidRPr="00827FE5" w14:paraId="24C9D142" w14:textId="77777777" w:rsidTr="002F21DA">
        <w:tc>
          <w:tcPr>
            <w:tcW w:w="9214" w:type="dxa"/>
            <w:tcMar>
              <w:top w:w="0" w:type="dxa"/>
              <w:left w:w="108" w:type="dxa"/>
              <w:bottom w:w="0" w:type="dxa"/>
              <w:right w:w="108" w:type="dxa"/>
            </w:tcMar>
          </w:tcPr>
          <w:p w14:paraId="03D3A269" w14:textId="77777777" w:rsidR="0067258C" w:rsidRPr="00827FE5" w:rsidRDefault="00080EA6">
            <w:pPr>
              <w:widowControl w:val="0"/>
              <w:pBdr>
                <w:top w:val="nil"/>
                <w:left w:val="nil"/>
                <w:bottom w:val="nil"/>
                <w:right w:val="nil"/>
                <w:between w:val="nil"/>
              </w:pBdr>
              <w:rPr>
                <w:color w:val="000000"/>
              </w:rPr>
            </w:pPr>
            <w:r w:rsidRPr="00827FE5">
              <w:rPr>
                <w:b/>
                <w:color w:val="000000"/>
              </w:rPr>
              <w:lastRenderedPageBreak/>
              <w:t>6.8 Druge pomembne okoliščine v zvezi z vprašanji, ki jih ureja predlog zakona:</w:t>
            </w:r>
          </w:p>
          <w:p w14:paraId="4A3A2CD1" w14:textId="7EF99464" w:rsidR="0067258C" w:rsidRPr="00827FE5" w:rsidRDefault="00B22E6B">
            <w:pPr>
              <w:widowControl w:val="0"/>
              <w:pBdr>
                <w:top w:val="nil"/>
                <w:left w:val="nil"/>
                <w:bottom w:val="nil"/>
                <w:right w:val="nil"/>
                <w:between w:val="nil"/>
              </w:pBdr>
              <w:rPr>
                <w:b/>
                <w:color w:val="000000"/>
              </w:rPr>
            </w:pPr>
            <w:r w:rsidRPr="00827FE5">
              <w:rPr>
                <w:color w:val="000000"/>
              </w:rPr>
              <w:t>/</w:t>
            </w:r>
          </w:p>
          <w:p w14:paraId="34D6327B" w14:textId="4382F67D" w:rsidR="0067258C" w:rsidRPr="00827FE5" w:rsidRDefault="007F7617" w:rsidP="007F7617">
            <w:pPr>
              <w:widowControl w:val="0"/>
              <w:pBdr>
                <w:top w:val="nil"/>
                <w:left w:val="nil"/>
                <w:bottom w:val="nil"/>
                <w:right w:val="nil"/>
                <w:between w:val="nil"/>
              </w:pBdr>
              <w:tabs>
                <w:tab w:val="left" w:pos="2295"/>
              </w:tabs>
              <w:rPr>
                <w:b/>
                <w:color w:val="000000"/>
              </w:rPr>
            </w:pPr>
            <w:r w:rsidRPr="00827FE5">
              <w:rPr>
                <w:b/>
                <w:color w:val="000000"/>
              </w:rPr>
              <w:tab/>
            </w:r>
          </w:p>
          <w:p w14:paraId="185B6962" w14:textId="77777777" w:rsidR="0067258C" w:rsidRPr="00827FE5" w:rsidRDefault="00080EA6">
            <w:pPr>
              <w:widowControl w:val="0"/>
              <w:pBdr>
                <w:top w:val="nil"/>
                <w:left w:val="nil"/>
                <w:bottom w:val="nil"/>
                <w:right w:val="nil"/>
                <w:between w:val="nil"/>
              </w:pBdr>
              <w:rPr>
                <w:color w:val="000000"/>
              </w:rPr>
            </w:pPr>
            <w:r w:rsidRPr="00827FE5">
              <w:rPr>
                <w:b/>
                <w:color w:val="000000"/>
              </w:rPr>
              <w:t>7. Prikaz sodelovanja javnosti pri pripravi predloga zakona:</w:t>
            </w:r>
          </w:p>
          <w:p w14:paraId="05E6A022" w14:textId="77777777" w:rsidR="0067258C" w:rsidRPr="00827FE5" w:rsidRDefault="0067258C">
            <w:pPr>
              <w:widowControl w:val="0"/>
              <w:pBdr>
                <w:top w:val="nil"/>
                <w:left w:val="nil"/>
                <w:bottom w:val="nil"/>
                <w:right w:val="nil"/>
                <w:between w:val="nil"/>
              </w:pBdr>
              <w:jc w:val="center"/>
              <w:rPr>
                <w:color w:val="000000"/>
              </w:rPr>
            </w:pPr>
          </w:p>
          <w:p w14:paraId="7B99EF6C" w14:textId="77777777" w:rsidR="0067258C" w:rsidRPr="00827FE5" w:rsidRDefault="00080EA6" w:rsidP="004F5844">
            <w:pPr>
              <w:widowControl w:val="0"/>
              <w:numPr>
                <w:ilvl w:val="0"/>
                <w:numId w:val="12"/>
              </w:numPr>
              <w:pBdr>
                <w:top w:val="nil"/>
                <w:left w:val="nil"/>
                <w:bottom w:val="nil"/>
                <w:right w:val="nil"/>
                <w:between w:val="nil"/>
              </w:pBdr>
            </w:pPr>
            <w:r w:rsidRPr="00827FE5">
              <w:rPr>
                <w:color w:val="000000"/>
              </w:rPr>
              <w:t>spletni naslov, na katerem je bil predpis objavljen,</w:t>
            </w:r>
          </w:p>
          <w:p w14:paraId="5B82EF7A" w14:textId="77777777" w:rsidR="0067258C" w:rsidRPr="00827FE5" w:rsidRDefault="00080EA6" w:rsidP="004F5844">
            <w:pPr>
              <w:widowControl w:val="0"/>
              <w:numPr>
                <w:ilvl w:val="0"/>
                <w:numId w:val="12"/>
              </w:numPr>
              <w:pBdr>
                <w:top w:val="nil"/>
                <w:left w:val="nil"/>
                <w:bottom w:val="nil"/>
                <w:right w:val="nil"/>
                <w:between w:val="nil"/>
              </w:pBdr>
            </w:pPr>
            <w:r w:rsidRPr="00827FE5">
              <w:rPr>
                <w:color w:val="000000"/>
              </w:rPr>
              <w:t>čas trajanja javne predstavitve, v katerem je bilo mogoče sporočiti mnenja, predloge in pripombe,</w:t>
            </w:r>
          </w:p>
          <w:p w14:paraId="492A153A" w14:textId="77777777" w:rsidR="0067258C" w:rsidRPr="00827FE5" w:rsidRDefault="00080EA6" w:rsidP="004F5844">
            <w:pPr>
              <w:widowControl w:val="0"/>
              <w:numPr>
                <w:ilvl w:val="0"/>
                <w:numId w:val="12"/>
              </w:numPr>
              <w:pBdr>
                <w:top w:val="nil"/>
                <w:left w:val="nil"/>
                <w:bottom w:val="nil"/>
                <w:right w:val="nil"/>
                <w:between w:val="nil"/>
              </w:pBdr>
            </w:pPr>
            <w:r w:rsidRPr="00827FE5">
              <w:rPr>
                <w:color w:val="000000"/>
              </w:rPr>
              <w:t>datum in kraj morebitne javne obravnave ali druge oblike sodelovanja,</w:t>
            </w:r>
          </w:p>
          <w:p w14:paraId="6E7D4036" w14:textId="77777777" w:rsidR="0067258C" w:rsidRPr="00827FE5" w:rsidRDefault="00080EA6" w:rsidP="004F5844">
            <w:pPr>
              <w:widowControl w:val="0"/>
              <w:numPr>
                <w:ilvl w:val="0"/>
                <w:numId w:val="12"/>
              </w:numPr>
              <w:pBdr>
                <w:top w:val="nil"/>
                <w:left w:val="nil"/>
                <w:bottom w:val="nil"/>
                <w:right w:val="nil"/>
                <w:between w:val="nil"/>
              </w:pBdr>
            </w:pPr>
            <w:r w:rsidRPr="00827FE5">
              <w:rPr>
                <w:color w:val="000000"/>
              </w:rPr>
              <w:t>seznam subjektov, ki so sodelovali (imen in priimkov fizičnih oseb, ki niso poslovni subjekti, ne navajajte),</w:t>
            </w:r>
          </w:p>
          <w:p w14:paraId="56155845" w14:textId="77777777" w:rsidR="0067258C" w:rsidRPr="00827FE5" w:rsidRDefault="00080EA6" w:rsidP="004F5844">
            <w:pPr>
              <w:widowControl w:val="0"/>
              <w:numPr>
                <w:ilvl w:val="0"/>
                <w:numId w:val="12"/>
              </w:numPr>
              <w:pBdr>
                <w:top w:val="nil"/>
                <w:left w:val="nil"/>
                <w:bottom w:val="nil"/>
                <w:right w:val="nil"/>
                <w:between w:val="nil"/>
              </w:pBdr>
            </w:pPr>
            <w:r w:rsidRPr="00827FE5">
              <w:rPr>
                <w:color w:val="000000"/>
              </w:rPr>
              <w:t>bistvena mnenja, predloge in pripombe javnosti,</w:t>
            </w:r>
          </w:p>
          <w:p w14:paraId="0BE82443" w14:textId="36644D66" w:rsidR="0067258C" w:rsidRPr="00827FE5" w:rsidRDefault="00080EA6" w:rsidP="004F5844">
            <w:pPr>
              <w:widowControl w:val="0"/>
              <w:numPr>
                <w:ilvl w:val="0"/>
                <w:numId w:val="12"/>
              </w:numPr>
              <w:pBdr>
                <w:top w:val="nil"/>
                <w:left w:val="nil"/>
                <w:bottom w:val="nil"/>
                <w:right w:val="nil"/>
                <w:between w:val="nil"/>
              </w:pBdr>
            </w:pPr>
            <w:r w:rsidRPr="00827FE5">
              <w:rPr>
                <w:color w:val="000000"/>
              </w:rPr>
              <w:t>bistvena mnenja, predloge in pripombe javnosti, ki niso bili upoštevani, in razlogi za neupoštevanje</w:t>
            </w:r>
            <w:r w:rsidR="0056581B" w:rsidRPr="00827FE5">
              <w:rPr>
                <w:color w:val="000000"/>
              </w:rPr>
              <w:t>.</w:t>
            </w:r>
          </w:p>
          <w:p w14:paraId="5168DA95" w14:textId="628E438C" w:rsidR="00FE161E" w:rsidRPr="00827FE5" w:rsidRDefault="00FE161E" w:rsidP="00181F0E">
            <w:pPr>
              <w:widowControl w:val="0"/>
              <w:pBdr>
                <w:top w:val="nil"/>
                <w:left w:val="nil"/>
                <w:bottom w:val="nil"/>
                <w:right w:val="nil"/>
                <w:between w:val="nil"/>
              </w:pBdr>
              <w:rPr>
                <w:b/>
                <w:color w:val="000000"/>
              </w:rPr>
            </w:pPr>
          </w:p>
          <w:p w14:paraId="5F94A420" w14:textId="77777777" w:rsidR="00922C99" w:rsidRPr="00827FE5" w:rsidRDefault="00922C99" w:rsidP="00181F0E">
            <w:pPr>
              <w:widowControl w:val="0"/>
              <w:pBdr>
                <w:top w:val="nil"/>
                <w:left w:val="nil"/>
                <w:bottom w:val="nil"/>
                <w:right w:val="nil"/>
                <w:between w:val="nil"/>
              </w:pBdr>
              <w:rPr>
                <w:b/>
                <w:color w:val="000000"/>
              </w:rPr>
            </w:pPr>
          </w:p>
          <w:p w14:paraId="775EE360" w14:textId="77777777" w:rsidR="0067258C" w:rsidRPr="00827FE5" w:rsidRDefault="00080EA6">
            <w:pPr>
              <w:widowControl w:val="0"/>
              <w:pBdr>
                <w:top w:val="nil"/>
                <w:left w:val="nil"/>
                <w:bottom w:val="nil"/>
                <w:right w:val="nil"/>
                <w:between w:val="nil"/>
              </w:pBdr>
              <w:rPr>
                <w:color w:val="000000"/>
              </w:rPr>
            </w:pPr>
            <w:r w:rsidRPr="00827FE5">
              <w:rPr>
                <w:b/>
                <w:color w:val="000000"/>
              </w:rPr>
              <w:t>8. Navedba, kateri predstavniki predlagatelja bodo sodelovali pri delu državnega zbora in delovnih teles</w:t>
            </w:r>
          </w:p>
          <w:p w14:paraId="0E45BF55" w14:textId="77777777" w:rsidR="0067258C" w:rsidRPr="00827FE5" w:rsidRDefault="0067258C">
            <w:pPr>
              <w:widowControl w:val="0"/>
              <w:pBdr>
                <w:top w:val="nil"/>
                <w:left w:val="nil"/>
                <w:bottom w:val="nil"/>
                <w:right w:val="nil"/>
                <w:between w:val="nil"/>
              </w:pBdr>
              <w:ind w:firstLine="1021"/>
              <w:rPr>
                <w:b/>
                <w:color w:val="000000"/>
              </w:rPr>
            </w:pPr>
          </w:p>
        </w:tc>
      </w:tr>
    </w:tbl>
    <w:p w14:paraId="71538D46" w14:textId="3C417280" w:rsidR="00E8745B" w:rsidRDefault="00E8745B"/>
    <w:tbl>
      <w:tblPr>
        <w:tblW w:w="9214" w:type="dxa"/>
        <w:tblLayout w:type="fixed"/>
        <w:tblCellMar>
          <w:left w:w="10" w:type="dxa"/>
          <w:right w:w="10" w:type="dxa"/>
        </w:tblCellMar>
        <w:tblLook w:val="0400" w:firstRow="0" w:lastRow="0" w:firstColumn="0" w:lastColumn="0" w:noHBand="0" w:noVBand="1"/>
      </w:tblPr>
      <w:tblGrid>
        <w:gridCol w:w="9214"/>
      </w:tblGrid>
      <w:tr w:rsidR="0067258C" w:rsidRPr="00827FE5" w14:paraId="30F6430D" w14:textId="77777777" w:rsidTr="002F21DA">
        <w:trPr>
          <w:trHeight w:val="2715"/>
        </w:trPr>
        <w:tc>
          <w:tcPr>
            <w:tcW w:w="9214" w:type="dxa"/>
            <w:tcMar>
              <w:top w:w="0" w:type="dxa"/>
              <w:left w:w="108" w:type="dxa"/>
              <w:bottom w:w="0" w:type="dxa"/>
              <w:right w:w="108" w:type="dxa"/>
            </w:tcMar>
          </w:tcPr>
          <w:p w14:paraId="6D6D9F59" w14:textId="1E8F0F88" w:rsidR="0067258C" w:rsidRPr="00827FE5" w:rsidRDefault="00870236" w:rsidP="00F36A3E">
            <w:pPr>
              <w:pStyle w:val="Odstavekseznama"/>
              <w:widowControl w:val="0"/>
              <w:numPr>
                <w:ilvl w:val="0"/>
                <w:numId w:val="26"/>
              </w:numPr>
              <w:pBdr>
                <w:top w:val="nil"/>
                <w:left w:val="nil"/>
                <w:bottom w:val="nil"/>
                <w:right w:val="nil"/>
                <w:between w:val="nil"/>
              </w:pBdr>
              <w:rPr>
                <w:color w:val="000000"/>
              </w:rPr>
            </w:pPr>
            <w:r w:rsidRPr="00827FE5">
              <w:t xml:space="preserve">Danijel Bešič </w:t>
            </w:r>
            <w:proofErr w:type="spellStart"/>
            <w:r w:rsidRPr="00827FE5">
              <w:t>Loredan</w:t>
            </w:r>
            <w:proofErr w:type="spellEnd"/>
            <w:r w:rsidR="00080EA6" w:rsidRPr="00827FE5">
              <w:t>, minister za zdravje,</w:t>
            </w:r>
          </w:p>
          <w:p w14:paraId="621F7C6C" w14:textId="77777777" w:rsidR="00E8745B" w:rsidRDefault="007B0258" w:rsidP="00E8745B">
            <w:pPr>
              <w:widowControl w:val="0"/>
              <w:numPr>
                <w:ilvl w:val="0"/>
                <w:numId w:val="26"/>
              </w:numPr>
              <w:pBdr>
                <w:top w:val="nil"/>
                <w:left w:val="nil"/>
                <w:bottom w:val="nil"/>
                <w:right w:val="nil"/>
                <w:between w:val="nil"/>
              </w:pBdr>
              <w:rPr>
                <w:color w:val="000000"/>
              </w:rPr>
            </w:pPr>
            <w:r w:rsidRPr="00827FE5">
              <w:t>Tjaša Vidic</w:t>
            </w:r>
            <w:r w:rsidR="00080EA6" w:rsidRPr="00827FE5">
              <w:rPr>
                <w:color w:val="000000"/>
              </w:rPr>
              <w:t>, državn</w:t>
            </w:r>
            <w:r w:rsidRPr="00827FE5">
              <w:t>a</w:t>
            </w:r>
            <w:r w:rsidR="00080EA6" w:rsidRPr="00827FE5">
              <w:rPr>
                <w:color w:val="000000"/>
              </w:rPr>
              <w:t xml:space="preserve"> sekretar</w:t>
            </w:r>
            <w:r w:rsidRPr="00827FE5">
              <w:rPr>
                <w:color w:val="000000"/>
              </w:rPr>
              <w:t>ka</w:t>
            </w:r>
            <w:r w:rsidR="00080EA6" w:rsidRPr="00827FE5">
              <w:rPr>
                <w:color w:val="000000"/>
              </w:rPr>
              <w:t xml:space="preserve"> na Ministrstvu za zdravje,</w:t>
            </w:r>
          </w:p>
          <w:p w14:paraId="6C63D935" w14:textId="1F3C29E2" w:rsidR="00B3018F" w:rsidRPr="00E8745B" w:rsidRDefault="00080EA6" w:rsidP="00E8745B">
            <w:pPr>
              <w:widowControl w:val="0"/>
              <w:numPr>
                <w:ilvl w:val="0"/>
                <w:numId w:val="26"/>
              </w:numPr>
              <w:pBdr>
                <w:top w:val="nil"/>
                <w:left w:val="nil"/>
                <w:bottom w:val="nil"/>
                <w:right w:val="nil"/>
                <w:between w:val="nil"/>
              </w:pBdr>
              <w:rPr>
                <w:color w:val="000000"/>
              </w:rPr>
            </w:pPr>
            <w:r w:rsidRPr="00827FE5">
              <w:t>Vesna Kerstin Petrič</w:t>
            </w:r>
            <w:r w:rsidRPr="00E8745B">
              <w:rPr>
                <w:color w:val="000000"/>
              </w:rPr>
              <w:t>, generaln</w:t>
            </w:r>
            <w:r w:rsidRPr="00827FE5">
              <w:t>a</w:t>
            </w:r>
            <w:r w:rsidRPr="00E8745B">
              <w:rPr>
                <w:color w:val="000000"/>
              </w:rPr>
              <w:t xml:space="preserve"> direkto</w:t>
            </w:r>
            <w:r w:rsidRPr="00827FE5">
              <w:t>rica</w:t>
            </w:r>
            <w:r w:rsidRPr="00E8745B">
              <w:rPr>
                <w:color w:val="000000"/>
              </w:rPr>
              <w:t xml:space="preserve"> Direktorata za </w:t>
            </w:r>
            <w:r w:rsidRPr="00827FE5">
              <w:t>javno zdravje</w:t>
            </w:r>
            <w:r w:rsidR="00E8745B">
              <w:t>.</w:t>
            </w:r>
          </w:p>
          <w:p w14:paraId="764981EC" w14:textId="77777777" w:rsidR="007F7617" w:rsidRPr="00827FE5" w:rsidRDefault="007F7617">
            <w:pPr>
              <w:widowControl w:val="0"/>
              <w:jc w:val="center"/>
            </w:pPr>
            <w:bookmarkStart w:id="1" w:name="_Hlk70586986"/>
          </w:p>
          <w:p w14:paraId="09C95D9D" w14:textId="304C4BC4" w:rsidR="00E879D7" w:rsidRPr="00827FE5" w:rsidRDefault="00E879D7" w:rsidP="00676B08">
            <w:pPr>
              <w:widowControl w:val="0"/>
            </w:pPr>
          </w:p>
          <w:p w14:paraId="7A0358B8" w14:textId="6D6F85B9" w:rsidR="007452A3" w:rsidRPr="00827FE5" w:rsidRDefault="007452A3" w:rsidP="00676B08">
            <w:pPr>
              <w:widowControl w:val="0"/>
            </w:pPr>
          </w:p>
          <w:p w14:paraId="6A6A0636" w14:textId="2F84B51C" w:rsidR="007452A3" w:rsidRPr="00827FE5" w:rsidRDefault="007452A3" w:rsidP="00676B08">
            <w:pPr>
              <w:widowControl w:val="0"/>
            </w:pPr>
          </w:p>
          <w:p w14:paraId="1124BFE7" w14:textId="49E2B465" w:rsidR="007452A3" w:rsidRPr="00827FE5" w:rsidRDefault="007452A3" w:rsidP="00676B08">
            <w:pPr>
              <w:widowControl w:val="0"/>
            </w:pPr>
          </w:p>
          <w:p w14:paraId="192F585E" w14:textId="485DC12D" w:rsidR="007452A3" w:rsidRPr="00827FE5" w:rsidRDefault="007452A3" w:rsidP="00676B08">
            <w:pPr>
              <w:widowControl w:val="0"/>
            </w:pPr>
          </w:p>
          <w:p w14:paraId="4FC8A992" w14:textId="601E3827" w:rsidR="007452A3" w:rsidRPr="00827FE5" w:rsidRDefault="007452A3" w:rsidP="00676B08">
            <w:pPr>
              <w:widowControl w:val="0"/>
            </w:pPr>
          </w:p>
          <w:p w14:paraId="025D2283" w14:textId="4A01B61C" w:rsidR="007452A3" w:rsidRPr="00827FE5" w:rsidRDefault="007452A3" w:rsidP="00676B08">
            <w:pPr>
              <w:widowControl w:val="0"/>
            </w:pPr>
          </w:p>
          <w:p w14:paraId="3EB424B2" w14:textId="1FF086F3" w:rsidR="007452A3" w:rsidRPr="00827FE5" w:rsidRDefault="007452A3" w:rsidP="00676B08">
            <w:pPr>
              <w:widowControl w:val="0"/>
            </w:pPr>
          </w:p>
          <w:p w14:paraId="6975DA49" w14:textId="694423B2" w:rsidR="007452A3" w:rsidRPr="00827FE5" w:rsidRDefault="007452A3" w:rsidP="00676B08">
            <w:pPr>
              <w:widowControl w:val="0"/>
            </w:pPr>
          </w:p>
          <w:p w14:paraId="761A4332" w14:textId="6890C5B4" w:rsidR="007452A3" w:rsidRPr="00827FE5" w:rsidRDefault="007452A3" w:rsidP="00676B08">
            <w:pPr>
              <w:widowControl w:val="0"/>
            </w:pPr>
          </w:p>
          <w:p w14:paraId="14FD8401" w14:textId="5CBDC645" w:rsidR="007452A3" w:rsidRPr="00827FE5" w:rsidRDefault="007452A3" w:rsidP="00676B08">
            <w:pPr>
              <w:widowControl w:val="0"/>
            </w:pPr>
          </w:p>
          <w:p w14:paraId="776C2FD6" w14:textId="0C741EBB" w:rsidR="007452A3" w:rsidRPr="00827FE5" w:rsidRDefault="007452A3" w:rsidP="00676B08">
            <w:pPr>
              <w:widowControl w:val="0"/>
            </w:pPr>
          </w:p>
          <w:p w14:paraId="5DCB9452" w14:textId="6605E3F4" w:rsidR="007452A3" w:rsidRPr="00827FE5" w:rsidRDefault="007452A3" w:rsidP="00676B08">
            <w:pPr>
              <w:widowControl w:val="0"/>
            </w:pPr>
          </w:p>
          <w:p w14:paraId="0B070380" w14:textId="271E02A5" w:rsidR="007452A3" w:rsidRPr="00827FE5" w:rsidRDefault="007452A3" w:rsidP="00676B08">
            <w:pPr>
              <w:widowControl w:val="0"/>
            </w:pPr>
          </w:p>
          <w:p w14:paraId="45582FCF" w14:textId="632EF70E" w:rsidR="007452A3" w:rsidRPr="00827FE5" w:rsidRDefault="007452A3" w:rsidP="00676B08">
            <w:pPr>
              <w:widowControl w:val="0"/>
            </w:pPr>
          </w:p>
          <w:p w14:paraId="1BC8D2A4" w14:textId="0245AF67" w:rsidR="007452A3" w:rsidRPr="00827FE5" w:rsidRDefault="007452A3" w:rsidP="00676B08">
            <w:pPr>
              <w:widowControl w:val="0"/>
            </w:pPr>
          </w:p>
          <w:p w14:paraId="4666C361" w14:textId="6F624C96" w:rsidR="007452A3" w:rsidRPr="00827FE5" w:rsidRDefault="007452A3" w:rsidP="00676B08">
            <w:pPr>
              <w:widowControl w:val="0"/>
            </w:pPr>
          </w:p>
          <w:p w14:paraId="2920FA00" w14:textId="71238DDD" w:rsidR="007452A3" w:rsidRPr="00827FE5" w:rsidRDefault="007452A3" w:rsidP="00676B08">
            <w:pPr>
              <w:widowControl w:val="0"/>
            </w:pPr>
          </w:p>
          <w:p w14:paraId="7C065C81" w14:textId="1B17BF92" w:rsidR="007452A3" w:rsidRPr="00827FE5" w:rsidRDefault="007452A3" w:rsidP="00676B08">
            <w:pPr>
              <w:widowControl w:val="0"/>
            </w:pPr>
          </w:p>
          <w:p w14:paraId="791CFD82" w14:textId="68364A47" w:rsidR="007452A3" w:rsidRPr="00827FE5" w:rsidRDefault="007452A3" w:rsidP="00676B08">
            <w:pPr>
              <w:widowControl w:val="0"/>
            </w:pPr>
          </w:p>
          <w:p w14:paraId="05CC6EEC" w14:textId="0EC80125" w:rsidR="007452A3" w:rsidRPr="00827FE5" w:rsidRDefault="007452A3" w:rsidP="00676B08">
            <w:pPr>
              <w:widowControl w:val="0"/>
            </w:pPr>
          </w:p>
          <w:p w14:paraId="29E09EC4" w14:textId="29379321" w:rsidR="007452A3" w:rsidRPr="00827FE5" w:rsidRDefault="007452A3" w:rsidP="00676B08">
            <w:pPr>
              <w:widowControl w:val="0"/>
            </w:pPr>
          </w:p>
          <w:p w14:paraId="54142F3B" w14:textId="2564C6E6" w:rsidR="007452A3" w:rsidRPr="00827FE5" w:rsidRDefault="007452A3" w:rsidP="00676B08">
            <w:pPr>
              <w:widowControl w:val="0"/>
            </w:pPr>
          </w:p>
          <w:p w14:paraId="262F1E94" w14:textId="78B4D001" w:rsidR="007452A3" w:rsidRPr="00827FE5" w:rsidRDefault="007452A3" w:rsidP="00676B08">
            <w:pPr>
              <w:widowControl w:val="0"/>
            </w:pPr>
          </w:p>
          <w:p w14:paraId="4B9CB810" w14:textId="564E27D6" w:rsidR="007452A3" w:rsidRPr="00827FE5" w:rsidRDefault="007452A3" w:rsidP="00676B08">
            <w:pPr>
              <w:widowControl w:val="0"/>
            </w:pPr>
          </w:p>
          <w:p w14:paraId="0F5B1769" w14:textId="349DC261" w:rsidR="007452A3" w:rsidRPr="00827FE5" w:rsidRDefault="007452A3" w:rsidP="00676B08">
            <w:pPr>
              <w:widowControl w:val="0"/>
            </w:pPr>
          </w:p>
          <w:p w14:paraId="2336D5A9" w14:textId="09AF86BF" w:rsidR="007452A3" w:rsidRPr="00827FE5" w:rsidRDefault="007452A3" w:rsidP="00676B08">
            <w:pPr>
              <w:widowControl w:val="0"/>
            </w:pPr>
          </w:p>
          <w:p w14:paraId="2DD0F267" w14:textId="43F028EB" w:rsidR="007452A3" w:rsidRPr="00827FE5" w:rsidRDefault="007452A3" w:rsidP="00676B08">
            <w:pPr>
              <w:widowControl w:val="0"/>
            </w:pPr>
          </w:p>
          <w:p w14:paraId="660EBE8D" w14:textId="77777777" w:rsidR="00E64408" w:rsidRDefault="00E64408" w:rsidP="002F25D1">
            <w:pPr>
              <w:widowControl w:val="0"/>
              <w:jc w:val="right"/>
              <w:rPr>
                <w:b/>
                <w:bCs/>
              </w:rPr>
            </w:pPr>
          </w:p>
          <w:p w14:paraId="5E5E7006" w14:textId="35D2763C" w:rsidR="002F25D1" w:rsidRPr="002F25D1" w:rsidRDefault="002F25D1" w:rsidP="002F25D1">
            <w:pPr>
              <w:widowControl w:val="0"/>
              <w:jc w:val="right"/>
              <w:rPr>
                <w:b/>
                <w:bCs/>
              </w:rPr>
            </w:pPr>
            <w:r w:rsidRPr="002F25D1">
              <w:rPr>
                <w:b/>
                <w:bCs/>
              </w:rPr>
              <w:t>PREDLOG</w:t>
            </w:r>
          </w:p>
          <w:p w14:paraId="67FC8406" w14:textId="77777777" w:rsidR="002F25D1" w:rsidRPr="002F25D1" w:rsidRDefault="002F25D1" w:rsidP="002F25D1">
            <w:pPr>
              <w:widowControl w:val="0"/>
              <w:jc w:val="right"/>
              <w:rPr>
                <w:b/>
                <w:bCs/>
              </w:rPr>
            </w:pPr>
            <w:r w:rsidRPr="002F25D1">
              <w:rPr>
                <w:b/>
                <w:bCs/>
              </w:rPr>
              <w:t>(EVA)</w:t>
            </w:r>
          </w:p>
          <w:p w14:paraId="5D61BEF5" w14:textId="77777777" w:rsidR="002F25D1" w:rsidRDefault="002F25D1" w:rsidP="002F25D1">
            <w:pPr>
              <w:widowControl w:val="0"/>
              <w:jc w:val="center"/>
            </w:pPr>
          </w:p>
          <w:p w14:paraId="09E7A29C" w14:textId="77777777" w:rsidR="002F25D1" w:rsidRDefault="002F25D1" w:rsidP="002F25D1">
            <w:pPr>
              <w:widowControl w:val="0"/>
              <w:jc w:val="center"/>
            </w:pPr>
          </w:p>
          <w:p w14:paraId="1655F9D7" w14:textId="77777777" w:rsidR="002F25D1" w:rsidRDefault="002F25D1" w:rsidP="002F25D1">
            <w:pPr>
              <w:widowControl w:val="0"/>
              <w:jc w:val="center"/>
            </w:pPr>
          </w:p>
          <w:p w14:paraId="61F13488" w14:textId="77777777" w:rsidR="002F25D1" w:rsidRPr="002F25D1" w:rsidRDefault="002F25D1" w:rsidP="00272543">
            <w:pPr>
              <w:widowControl w:val="0"/>
              <w:jc w:val="center"/>
              <w:rPr>
                <w:b/>
                <w:bCs/>
              </w:rPr>
            </w:pPr>
            <w:r w:rsidRPr="002F25D1">
              <w:rPr>
                <w:b/>
                <w:bCs/>
              </w:rPr>
              <w:t xml:space="preserve">ZAKON </w:t>
            </w:r>
          </w:p>
          <w:p w14:paraId="7519C239" w14:textId="18486F6E" w:rsidR="007F7617" w:rsidRPr="00827FE5" w:rsidRDefault="002F25D1" w:rsidP="00272543">
            <w:pPr>
              <w:widowControl w:val="0"/>
              <w:jc w:val="center"/>
              <w:rPr>
                <w:rFonts w:eastAsia="Calibri"/>
                <w:b/>
                <w:bCs/>
              </w:rPr>
            </w:pPr>
            <w:r w:rsidRPr="00827FE5">
              <w:rPr>
                <w:b/>
                <w:bCs/>
              </w:rPr>
              <w:t>O SPREMEMBAH IN DOPOLNITVAH ZAKONA O DUŠEVNEM ZDRAVJU</w:t>
            </w:r>
          </w:p>
          <w:p w14:paraId="783D06A1" w14:textId="77777777" w:rsidR="007F7617" w:rsidRPr="00827FE5" w:rsidRDefault="007F7617" w:rsidP="007F7617">
            <w:pPr>
              <w:widowControl w:val="0"/>
              <w:jc w:val="center"/>
            </w:pPr>
          </w:p>
          <w:p w14:paraId="7BFEAEDE" w14:textId="6F7A9532" w:rsidR="007F7617" w:rsidRPr="00827FE5" w:rsidRDefault="007F7617" w:rsidP="007F7617">
            <w:pPr>
              <w:jc w:val="left"/>
            </w:pPr>
          </w:p>
          <w:p w14:paraId="7487638C" w14:textId="77777777" w:rsidR="007F7617" w:rsidRPr="00827FE5" w:rsidRDefault="007F7617" w:rsidP="00B12DB6">
            <w:pPr>
              <w:numPr>
                <w:ilvl w:val="0"/>
                <w:numId w:val="7"/>
              </w:numPr>
              <w:jc w:val="center"/>
            </w:pPr>
            <w:r w:rsidRPr="00827FE5">
              <w:t>člen</w:t>
            </w:r>
          </w:p>
          <w:p w14:paraId="0902D717" w14:textId="77777777" w:rsidR="007F7617" w:rsidRPr="00827FE5" w:rsidRDefault="007F7617" w:rsidP="007F7617">
            <w:pPr>
              <w:jc w:val="left"/>
            </w:pPr>
          </w:p>
          <w:p w14:paraId="43B5E010" w14:textId="58CFE2F6" w:rsidR="006C78A5" w:rsidRPr="00827FE5" w:rsidRDefault="006C78A5" w:rsidP="006C78A5">
            <w:pPr>
              <w:jc w:val="left"/>
            </w:pPr>
            <w:r w:rsidRPr="00827FE5">
              <w:t>V 4. členu se v prvem odstavku prva in druga alineja spremenita tako, da se glasita:</w:t>
            </w:r>
          </w:p>
          <w:p w14:paraId="1AEBEBA2" w14:textId="77777777" w:rsidR="00F65D2C" w:rsidRPr="00827FE5" w:rsidRDefault="00F65D2C" w:rsidP="006C78A5">
            <w:pPr>
              <w:jc w:val="left"/>
            </w:pPr>
          </w:p>
          <w:p w14:paraId="3361AEF0" w14:textId="797C62E0" w:rsidR="006C78A5" w:rsidRPr="00827FE5" w:rsidRDefault="006C78A5" w:rsidP="006C78A5">
            <w:pPr>
              <w:jc w:val="left"/>
            </w:pPr>
            <w:r w:rsidRPr="00827FE5">
              <w:t xml:space="preserve">»– izvajalci zdravljenja duševnih motenj </w:t>
            </w:r>
            <w:r w:rsidR="00343160" w:rsidRPr="00827FE5">
              <w:t xml:space="preserve">v </w:t>
            </w:r>
            <w:r w:rsidRPr="00827FE5">
              <w:t>vseh starostnih obdobj</w:t>
            </w:r>
            <w:r w:rsidR="00343160" w:rsidRPr="00827FE5">
              <w:t>ih</w:t>
            </w:r>
            <w:r w:rsidRPr="00827FE5">
              <w:t xml:space="preserve"> (v nadaljnjem besedilu: izvajalci zdravljenja duševni</w:t>
            </w:r>
            <w:r w:rsidR="00C25024" w:rsidRPr="00827FE5">
              <w:t>h</w:t>
            </w:r>
            <w:r w:rsidRPr="00827FE5">
              <w:t xml:space="preserve"> motenj),</w:t>
            </w:r>
          </w:p>
          <w:p w14:paraId="53127C0B" w14:textId="411E7A9B" w:rsidR="006C78A5" w:rsidRPr="00827FE5" w:rsidRDefault="006C78A5" w:rsidP="006C78A5">
            <w:pPr>
              <w:jc w:val="left"/>
            </w:pPr>
            <w:r w:rsidRPr="00827FE5">
              <w:t>– izvajalci socialno varstvenih storitev,«.</w:t>
            </w:r>
          </w:p>
          <w:p w14:paraId="20C8AA7A" w14:textId="77777777" w:rsidR="008C39AF" w:rsidRPr="00827FE5" w:rsidRDefault="008C39AF" w:rsidP="007F7617">
            <w:pPr>
              <w:jc w:val="left"/>
            </w:pPr>
          </w:p>
          <w:p w14:paraId="6A416D16" w14:textId="33EA2476" w:rsidR="00AF38D1" w:rsidRPr="00827FE5" w:rsidRDefault="00404988" w:rsidP="007F7617">
            <w:pPr>
              <w:jc w:val="left"/>
            </w:pPr>
            <w:r w:rsidRPr="00827FE5">
              <w:t>D</w:t>
            </w:r>
            <w:r w:rsidR="00B7283C" w:rsidRPr="00827FE5">
              <w:t xml:space="preserve">rugi </w:t>
            </w:r>
            <w:r w:rsidR="00D85714" w:rsidRPr="00827FE5">
              <w:t>odstavek</w:t>
            </w:r>
            <w:r w:rsidR="00AF38D1" w:rsidRPr="00827FE5">
              <w:t xml:space="preserve"> </w:t>
            </w:r>
            <w:r w:rsidRPr="00827FE5">
              <w:t xml:space="preserve">se </w:t>
            </w:r>
            <w:r w:rsidR="002E3AEE" w:rsidRPr="00827FE5">
              <w:t xml:space="preserve">spremeni </w:t>
            </w:r>
            <w:r w:rsidR="00AF38D1" w:rsidRPr="00827FE5">
              <w:t>tako, da se glasi:</w:t>
            </w:r>
          </w:p>
          <w:p w14:paraId="6CC862AA" w14:textId="77777777" w:rsidR="007F7617" w:rsidRPr="00827FE5" w:rsidRDefault="007F7617" w:rsidP="007F7617">
            <w:pPr>
              <w:jc w:val="left"/>
            </w:pPr>
          </w:p>
          <w:p w14:paraId="5E7E16CE" w14:textId="7627BC76" w:rsidR="007F7617" w:rsidRPr="00827FE5" w:rsidRDefault="007F7617" w:rsidP="001F0D80">
            <w:r w:rsidRPr="00827FE5">
              <w:t>»(</w:t>
            </w:r>
            <w:r w:rsidR="00FE3ED6" w:rsidRPr="00827FE5">
              <w:t>2</w:t>
            </w:r>
            <w:r w:rsidRPr="00827FE5">
              <w:t xml:space="preserve">) Izvajalci zdravljenja duševnih motenj so izvajalci zdravstvene dejavnosti na primarni, sekundarni in terciarni ravni zdravstvene </w:t>
            </w:r>
            <w:r w:rsidR="00C25024" w:rsidRPr="00827FE5">
              <w:t xml:space="preserve">dejavnosti </w:t>
            </w:r>
            <w:r w:rsidRPr="00827FE5">
              <w:t>v skladu z zakonom, ki ureja zdravstveno dejavnost.«</w:t>
            </w:r>
            <w:r w:rsidR="003F5598" w:rsidRPr="00827FE5">
              <w:t>.</w:t>
            </w:r>
          </w:p>
          <w:p w14:paraId="7F22D7EC" w14:textId="76C27FC1" w:rsidR="00F65D2C" w:rsidRPr="00827FE5" w:rsidRDefault="00F65D2C" w:rsidP="001F0D80"/>
          <w:p w14:paraId="1EABF53E" w14:textId="6D75F23A" w:rsidR="00F65D2C" w:rsidRPr="00827FE5" w:rsidRDefault="00F65D2C" w:rsidP="001F0D80">
            <w:r w:rsidRPr="00827FE5">
              <w:t>V tretjem odstavku se v napovednem stavku besedilo »in programov«</w:t>
            </w:r>
            <w:r w:rsidR="00C25024" w:rsidRPr="00827FE5">
              <w:t xml:space="preserve"> črta</w:t>
            </w:r>
            <w:r w:rsidRPr="00827FE5">
              <w:t>.</w:t>
            </w:r>
          </w:p>
          <w:p w14:paraId="72A8C9A2" w14:textId="504C4D8D" w:rsidR="00F65D2C" w:rsidRPr="00827FE5" w:rsidRDefault="00F65D2C" w:rsidP="001F0D80"/>
          <w:p w14:paraId="1A480440" w14:textId="67BB55A7" w:rsidR="00F65D2C" w:rsidRPr="00827FE5" w:rsidRDefault="00F65D2C" w:rsidP="001F0D80">
            <w:r w:rsidRPr="00827FE5">
              <w:t>V četrtem odstavku se prva alineja spremeni tako, da se glasi:</w:t>
            </w:r>
          </w:p>
          <w:p w14:paraId="18D1E387" w14:textId="0C6FFDA5" w:rsidR="00F65D2C" w:rsidRPr="00827FE5" w:rsidRDefault="00F65D2C" w:rsidP="001F0D80">
            <w:r w:rsidRPr="00827FE5">
              <w:t>»– izvajalci zdravljenja duševnih motenj,«</w:t>
            </w:r>
            <w:r w:rsidR="009F5F8C" w:rsidRPr="00827FE5">
              <w:t>.</w:t>
            </w:r>
          </w:p>
          <w:p w14:paraId="3F624EB3" w14:textId="397205DD" w:rsidR="009F5F8C" w:rsidRPr="00827FE5" w:rsidRDefault="009F5F8C" w:rsidP="001F0D80"/>
          <w:p w14:paraId="7AB5BB88" w14:textId="29FEED24" w:rsidR="009F5F8C" w:rsidRPr="00827FE5" w:rsidRDefault="009F5F8C" w:rsidP="009F5F8C">
            <w:r w:rsidRPr="00827FE5">
              <w:t xml:space="preserve">V petem odstavku se </w:t>
            </w:r>
            <w:r w:rsidR="00B76AAA" w:rsidRPr="00827FE5">
              <w:t xml:space="preserve">tretja in </w:t>
            </w:r>
            <w:r w:rsidRPr="00827FE5">
              <w:t>četrta alineja spremeni</w:t>
            </w:r>
            <w:r w:rsidR="00B76AAA" w:rsidRPr="00827FE5">
              <w:t>ta</w:t>
            </w:r>
            <w:r w:rsidRPr="00827FE5">
              <w:t xml:space="preserve"> tako, da se glasi</w:t>
            </w:r>
            <w:r w:rsidR="00B76AAA" w:rsidRPr="00827FE5">
              <w:t>ta</w:t>
            </w:r>
            <w:r w:rsidRPr="00827FE5">
              <w:t>:</w:t>
            </w:r>
          </w:p>
          <w:p w14:paraId="41297530" w14:textId="7590B690" w:rsidR="00B76AAA" w:rsidRPr="00827FE5" w:rsidRDefault="009F5F8C" w:rsidP="009F5F8C">
            <w:r w:rsidRPr="00827FE5">
              <w:t>»–</w:t>
            </w:r>
            <w:r w:rsidR="00B76AAA" w:rsidRPr="00827FE5">
              <w:t>i</w:t>
            </w:r>
            <w:r w:rsidR="00B76AAA" w:rsidRPr="00827FE5">
              <w:rPr>
                <w:color w:val="000000"/>
                <w:shd w:val="clear" w:color="auto" w:fill="FFFFFF"/>
              </w:rPr>
              <w:t>zvajalci socialno varstvenih storitev, ki storitve izvajajo na področju duševnega zdravja,</w:t>
            </w:r>
          </w:p>
          <w:p w14:paraId="28E85974" w14:textId="7D311778" w:rsidR="009F5F8C" w:rsidRPr="00827FE5" w:rsidRDefault="00B76AAA" w:rsidP="009F5F8C">
            <w:r w:rsidRPr="00827FE5">
              <w:t xml:space="preserve">– </w:t>
            </w:r>
            <w:r w:rsidR="009F5F8C" w:rsidRPr="00827FE5">
              <w:t>izvajalci zdravljenja duševnih motenj,«.</w:t>
            </w:r>
          </w:p>
          <w:p w14:paraId="6657CB25" w14:textId="74BC7328" w:rsidR="009F5F8C" w:rsidRPr="00827FE5" w:rsidRDefault="009F5F8C" w:rsidP="001F0D80"/>
          <w:p w14:paraId="5055480B" w14:textId="419A8C21" w:rsidR="009918E6" w:rsidRPr="00827FE5" w:rsidRDefault="009918E6" w:rsidP="007F7617">
            <w:pPr>
              <w:jc w:val="left"/>
            </w:pPr>
          </w:p>
          <w:p w14:paraId="219962CC" w14:textId="32F1717C" w:rsidR="009918E6" w:rsidRPr="00827FE5" w:rsidRDefault="009918E6" w:rsidP="004F5844">
            <w:pPr>
              <w:pStyle w:val="Odstavekseznama"/>
              <w:numPr>
                <w:ilvl w:val="0"/>
                <w:numId w:val="7"/>
              </w:numPr>
              <w:jc w:val="center"/>
            </w:pPr>
            <w:r w:rsidRPr="00827FE5">
              <w:t>člen</w:t>
            </w:r>
          </w:p>
          <w:p w14:paraId="60FE94A5" w14:textId="34896FC1" w:rsidR="009918E6" w:rsidRPr="00827FE5" w:rsidRDefault="009918E6" w:rsidP="007F7617">
            <w:pPr>
              <w:jc w:val="left"/>
            </w:pPr>
          </w:p>
          <w:p w14:paraId="6CF6186B" w14:textId="51509D15" w:rsidR="00056753" w:rsidRPr="00827FE5" w:rsidRDefault="009918E6" w:rsidP="00524480">
            <w:r w:rsidRPr="00827FE5">
              <w:t xml:space="preserve">V </w:t>
            </w:r>
            <w:r w:rsidR="00056753" w:rsidRPr="00827FE5">
              <w:t>5. člen</w:t>
            </w:r>
            <w:r w:rsidR="009F5F8C" w:rsidRPr="00827FE5">
              <w:t>u</w:t>
            </w:r>
            <w:r w:rsidR="00D74B38" w:rsidRPr="00827FE5">
              <w:t xml:space="preserve"> se besedilo »izvajalcev psihiatričnega</w:t>
            </w:r>
            <w:r w:rsidR="00CD2100" w:rsidRPr="00827FE5">
              <w:t xml:space="preserve"> </w:t>
            </w:r>
            <w:r w:rsidR="00D74B38" w:rsidRPr="00827FE5">
              <w:t>zdravljenja« nadomesti z besedilom »izvajalcev zdravljenja duševnih motenj«</w:t>
            </w:r>
            <w:r w:rsidR="00CD2100" w:rsidRPr="00827FE5">
              <w:t>.</w:t>
            </w:r>
          </w:p>
          <w:p w14:paraId="3CDACCEE" w14:textId="30F4973C" w:rsidR="009F5F8C" w:rsidRPr="00827FE5" w:rsidRDefault="009F5F8C" w:rsidP="00524480"/>
          <w:p w14:paraId="325AAB4B" w14:textId="1CA71F66" w:rsidR="009F5F8C" w:rsidRPr="00827FE5" w:rsidRDefault="009F5F8C" w:rsidP="00524480">
            <w:r w:rsidRPr="00827FE5">
              <w:t>V drugem odstavku se besedilo »</w:t>
            </w:r>
            <w:r w:rsidR="00B76AAA" w:rsidRPr="00827FE5">
              <w:t>programov</w:t>
            </w:r>
            <w:r w:rsidR="00176CBC" w:rsidRPr="00827FE5">
              <w:t xml:space="preserve"> in</w:t>
            </w:r>
            <w:r w:rsidRPr="00827FE5">
              <w:t>«</w:t>
            </w:r>
            <w:r w:rsidR="00C25024" w:rsidRPr="00827FE5">
              <w:t xml:space="preserve"> črta</w:t>
            </w:r>
            <w:r w:rsidRPr="00827FE5">
              <w:t>.</w:t>
            </w:r>
          </w:p>
          <w:p w14:paraId="4AA3A40B" w14:textId="3C98EAEC" w:rsidR="007F7617" w:rsidRPr="00827FE5" w:rsidRDefault="007F7617" w:rsidP="007F7617">
            <w:pPr>
              <w:jc w:val="left"/>
            </w:pPr>
          </w:p>
          <w:p w14:paraId="51793C32" w14:textId="77777777" w:rsidR="00693F8C" w:rsidRPr="00827FE5" w:rsidRDefault="00693F8C" w:rsidP="007F7617">
            <w:pPr>
              <w:jc w:val="left"/>
            </w:pPr>
          </w:p>
          <w:p w14:paraId="02D925D2" w14:textId="77777777" w:rsidR="007F7617" w:rsidRPr="00827FE5" w:rsidRDefault="007F7617" w:rsidP="004F5844">
            <w:pPr>
              <w:numPr>
                <w:ilvl w:val="0"/>
                <w:numId w:val="7"/>
              </w:numPr>
              <w:jc w:val="center"/>
            </w:pPr>
            <w:r w:rsidRPr="00827FE5">
              <w:t>člen</w:t>
            </w:r>
          </w:p>
          <w:p w14:paraId="5F8CAB60" w14:textId="77777777" w:rsidR="007F7617" w:rsidRPr="00827FE5" w:rsidRDefault="007F7617" w:rsidP="007F7617">
            <w:pPr>
              <w:jc w:val="left"/>
              <w:rPr>
                <w:highlight w:val="yellow"/>
              </w:rPr>
            </w:pPr>
          </w:p>
          <w:p w14:paraId="329763A9" w14:textId="526C4DB1" w:rsidR="007F7617" w:rsidRPr="00827FE5" w:rsidRDefault="007F7617" w:rsidP="007F7617">
            <w:pPr>
              <w:jc w:val="left"/>
              <w:rPr>
                <w:rFonts w:eastAsia="Calibri"/>
              </w:rPr>
            </w:pPr>
            <w:r w:rsidRPr="00827FE5">
              <w:t>Za 5. členom se doda novi</w:t>
            </w:r>
            <w:r w:rsidR="000A1251" w:rsidRPr="00827FE5">
              <w:t>,</w:t>
            </w:r>
            <w:r w:rsidRPr="00827FE5">
              <w:t xml:space="preserve"> 5.a člen, ki se glasi:</w:t>
            </w:r>
          </w:p>
          <w:p w14:paraId="74D71672" w14:textId="77777777" w:rsidR="007F7617" w:rsidRPr="00827FE5" w:rsidRDefault="007F7617" w:rsidP="007F7617">
            <w:pPr>
              <w:jc w:val="left"/>
            </w:pPr>
          </w:p>
          <w:p w14:paraId="7A84FB43" w14:textId="77777777" w:rsidR="007F7617" w:rsidRPr="00827FE5" w:rsidRDefault="007F7617" w:rsidP="007F7617">
            <w:pPr>
              <w:jc w:val="left"/>
            </w:pPr>
          </w:p>
          <w:p w14:paraId="5AA83040" w14:textId="77777777" w:rsidR="007F7617" w:rsidRPr="00827FE5" w:rsidRDefault="007F7617" w:rsidP="007F7617">
            <w:pPr>
              <w:jc w:val="center"/>
            </w:pPr>
            <w:r w:rsidRPr="00827FE5">
              <w:t>»</w:t>
            </w:r>
            <w:r w:rsidRPr="00827FE5">
              <w:rPr>
                <w:b/>
                <w:bCs/>
              </w:rPr>
              <w:t>5.a člen</w:t>
            </w:r>
          </w:p>
          <w:p w14:paraId="014FEB49" w14:textId="77777777" w:rsidR="007F7617" w:rsidRPr="00827FE5" w:rsidRDefault="007F7617" w:rsidP="007F7617"/>
          <w:p w14:paraId="7201EF70" w14:textId="174A08D3" w:rsidR="007F7617" w:rsidRPr="00827FE5" w:rsidRDefault="007F7617" w:rsidP="007F7617">
            <w:r w:rsidRPr="00827FE5">
              <w:t>(1) Minister za socialno varstvo v soglasju z ministrom določi mrežo izvajalcev z varovanimi oddelki, pri čemer sledi cilju zagotavljanja namestitev najmanj 12 oseb na 30.000 prebivalcev.</w:t>
            </w:r>
            <w:r w:rsidR="000257C3" w:rsidRPr="00827FE5">
              <w:t xml:space="preserve"> Mreža se objavi v Uradnem listu Republike Slovenije.</w:t>
            </w:r>
          </w:p>
          <w:p w14:paraId="4F4B8410" w14:textId="77777777" w:rsidR="007F7617" w:rsidRPr="00827FE5" w:rsidRDefault="007F7617" w:rsidP="007F7617"/>
          <w:p w14:paraId="1F16403E" w14:textId="0751CFD1" w:rsidR="007F7617" w:rsidRPr="00827FE5" w:rsidRDefault="007F7617" w:rsidP="007F7617">
            <w:r w:rsidRPr="00827FE5">
              <w:t>(2) Mrežo izvajalcev z varovanimi oddelki minister za socialno varstvo</w:t>
            </w:r>
            <w:r w:rsidR="000257C3" w:rsidRPr="00827FE5">
              <w:t xml:space="preserve"> v soglasju z ministrom</w:t>
            </w:r>
            <w:r w:rsidRPr="00827FE5">
              <w:t xml:space="preserve"> dopolnjuje v skladu s potrebami prebivalstva in njeno ustreznost preverja najmanj vsaki dve leti. Šteje se, da mreža </w:t>
            </w:r>
            <w:r w:rsidRPr="00827FE5">
              <w:lastRenderedPageBreak/>
              <w:t>varovanih oddelkov zadostuje potrebam prebivalstva, če so posamezne vrste varovanih oddelkov v zadnjih dveh letih v povprečju zasedene manj kot 90 odstotno.</w:t>
            </w:r>
          </w:p>
          <w:p w14:paraId="5AB057ED" w14:textId="77777777" w:rsidR="007F7617" w:rsidRPr="00827FE5" w:rsidRDefault="007F7617" w:rsidP="007F7617"/>
          <w:p w14:paraId="3A2A0108" w14:textId="77A0FA71" w:rsidR="007F7617" w:rsidRPr="00827FE5" w:rsidRDefault="007F7617" w:rsidP="007F7617">
            <w:r w:rsidRPr="00827FE5">
              <w:t>(</w:t>
            </w:r>
            <w:r w:rsidR="00DA0345" w:rsidRPr="00827FE5">
              <w:t>3</w:t>
            </w:r>
            <w:r w:rsidRPr="00827FE5">
              <w:t>) Ministrstvo</w:t>
            </w:r>
            <w:r w:rsidR="00682077" w:rsidRPr="00827FE5">
              <w:t>,</w:t>
            </w:r>
            <w:r w:rsidRPr="00827FE5">
              <w:t xml:space="preserve"> pristojno za socialno varstvo</w:t>
            </w:r>
            <w:r w:rsidR="00682077" w:rsidRPr="00827FE5">
              <w:t>,</w:t>
            </w:r>
            <w:r w:rsidRPr="00827FE5">
              <w:t xml:space="preserve"> na svoji spletni strani vodi seznam socialno varstvenih zavodov, pri katerih so organizirani varovani oddelki, seznam verificiranih varovanih oddelkov po vrsti varovanih oddelkov in podatke o prostih mestih v varovanih oddelkih. Socialno varstveni zavodi v treh dneh od spremembe podatka o prostem mestu v varovanih oddelkih to sporočijo ministrstvu, pristojnemu za socialno varstvo.</w:t>
            </w:r>
            <w:r w:rsidR="00181F0E" w:rsidRPr="00827FE5">
              <w:t>«</w:t>
            </w:r>
            <w:r w:rsidR="00910661" w:rsidRPr="00827FE5">
              <w:t>.</w:t>
            </w:r>
          </w:p>
          <w:p w14:paraId="75B4B9E8" w14:textId="77777777" w:rsidR="00693F8C" w:rsidRPr="00827FE5" w:rsidRDefault="00693F8C" w:rsidP="007F7617"/>
          <w:p w14:paraId="6E56DD80" w14:textId="77777777" w:rsidR="007F7617" w:rsidRPr="00827FE5" w:rsidRDefault="007F7617" w:rsidP="007F7617">
            <w:pPr>
              <w:jc w:val="left"/>
            </w:pPr>
          </w:p>
          <w:p w14:paraId="157C6E44" w14:textId="77777777" w:rsidR="007F7617" w:rsidRPr="00827FE5" w:rsidRDefault="007F7617" w:rsidP="004F5844">
            <w:pPr>
              <w:numPr>
                <w:ilvl w:val="0"/>
                <w:numId w:val="7"/>
              </w:numPr>
              <w:jc w:val="center"/>
            </w:pPr>
            <w:r w:rsidRPr="00827FE5">
              <w:t>člen</w:t>
            </w:r>
          </w:p>
          <w:p w14:paraId="619ED66E" w14:textId="77777777" w:rsidR="007F7617" w:rsidRPr="00827FE5" w:rsidRDefault="007F7617" w:rsidP="007F7617">
            <w:pPr>
              <w:jc w:val="left"/>
            </w:pPr>
          </w:p>
          <w:p w14:paraId="25952EDA" w14:textId="5202E58B" w:rsidR="007F7617" w:rsidRPr="00827FE5" w:rsidRDefault="009928A1" w:rsidP="001F0D80">
            <w:pPr>
              <w:rPr>
                <w:rFonts w:eastAsia="Calibri"/>
              </w:rPr>
            </w:pPr>
            <w:r w:rsidRPr="00827FE5">
              <w:t xml:space="preserve">V </w:t>
            </w:r>
            <w:r w:rsidR="007F7617" w:rsidRPr="00827FE5">
              <w:t>7. člen</w:t>
            </w:r>
            <w:r w:rsidRPr="00827FE5">
              <w:t>u</w:t>
            </w:r>
            <w:r w:rsidR="007F7617" w:rsidRPr="00827FE5">
              <w:t xml:space="preserve"> se </w:t>
            </w:r>
            <w:r w:rsidRPr="00827FE5">
              <w:t>dodata nov</w:t>
            </w:r>
            <w:r w:rsidR="005214BE" w:rsidRPr="00827FE5">
              <w:t>a,</w:t>
            </w:r>
            <w:r w:rsidRPr="00827FE5">
              <w:t xml:space="preserve"> tretji in četrti odstavek, ki se glasita</w:t>
            </w:r>
            <w:r w:rsidR="007F7617" w:rsidRPr="00827FE5">
              <w:t>:</w:t>
            </w:r>
          </w:p>
          <w:p w14:paraId="5174A4CC" w14:textId="77777777" w:rsidR="007F7617" w:rsidRPr="00827FE5" w:rsidRDefault="007F7617" w:rsidP="001F0D80"/>
          <w:p w14:paraId="02E30F9D" w14:textId="63A943F4" w:rsidR="007F7617" w:rsidRPr="00827FE5" w:rsidRDefault="009928A1" w:rsidP="001F0D80">
            <w:r w:rsidRPr="00827FE5">
              <w:t>»</w:t>
            </w:r>
            <w:r w:rsidR="007F7617" w:rsidRPr="00827FE5">
              <w:t>(3) Nacionalni program iz prvega odstavka tega člena sprejme Državni zbor Republike Slovenije.</w:t>
            </w:r>
          </w:p>
          <w:p w14:paraId="5BDAA3EB" w14:textId="77777777" w:rsidR="007F7617" w:rsidRPr="00827FE5" w:rsidRDefault="007F7617" w:rsidP="001F0D80"/>
          <w:p w14:paraId="6DCF5CD1" w14:textId="5FA1C363" w:rsidR="007F7617" w:rsidRPr="00827FE5" w:rsidRDefault="007F7617" w:rsidP="001F0D80">
            <w:r w:rsidRPr="00827FE5">
              <w:t>(4) Akcijski načrt iz druge alineje drugega odstavka tega člena za obdobje najmanj dveh let sprejme Vlada Republike Slovenije.«</w:t>
            </w:r>
            <w:r w:rsidR="00C41716" w:rsidRPr="00827FE5">
              <w:t>.</w:t>
            </w:r>
          </w:p>
          <w:p w14:paraId="4728A4BA" w14:textId="2612C110" w:rsidR="007F7617" w:rsidRPr="00827FE5" w:rsidRDefault="007F7617" w:rsidP="007F7617">
            <w:pPr>
              <w:jc w:val="left"/>
            </w:pPr>
          </w:p>
          <w:p w14:paraId="38853F48" w14:textId="77777777" w:rsidR="00693F8C" w:rsidRPr="00827FE5" w:rsidRDefault="00693F8C" w:rsidP="007F7617">
            <w:pPr>
              <w:jc w:val="left"/>
            </w:pPr>
          </w:p>
          <w:p w14:paraId="7D445580" w14:textId="77777777" w:rsidR="007F7617" w:rsidRPr="00827FE5" w:rsidRDefault="007F7617" w:rsidP="004F5844">
            <w:pPr>
              <w:numPr>
                <w:ilvl w:val="0"/>
                <w:numId w:val="7"/>
              </w:numPr>
              <w:jc w:val="center"/>
            </w:pPr>
            <w:r w:rsidRPr="00827FE5">
              <w:t>člen</w:t>
            </w:r>
          </w:p>
          <w:p w14:paraId="4190F8D9" w14:textId="77777777" w:rsidR="007F7617" w:rsidRPr="00827FE5" w:rsidRDefault="007F7617" w:rsidP="007F7617">
            <w:pPr>
              <w:jc w:val="left"/>
            </w:pPr>
          </w:p>
          <w:p w14:paraId="42447034" w14:textId="784FA40F" w:rsidR="007F7617" w:rsidRPr="00827FE5" w:rsidRDefault="007F7617" w:rsidP="007F7617">
            <w:pPr>
              <w:rPr>
                <w:rFonts w:eastAsia="Calibri"/>
              </w:rPr>
            </w:pPr>
            <w:r w:rsidRPr="00827FE5">
              <w:t xml:space="preserve">V 9. členu </w:t>
            </w:r>
            <w:r w:rsidR="0096609A" w:rsidRPr="00827FE5">
              <w:rPr>
                <w:rFonts w:eastAsia="Calibri"/>
              </w:rPr>
              <w:t>se v</w:t>
            </w:r>
            <w:r w:rsidR="00547596" w:rsidRPr="00827FE5">
              <w:t xml:space="preserve"> pete</w:t>
            </w:r>
            <w:r w:rsidR="0096609A" w:rsidRPr="00827FE5">
              <w:t>m</w:t>
            </w:r>
            <w:r w:rsidR="00547596" w:rsidRPr="00827FE5">
              <w:t xml:space="preserve"> in šeste</w:t>
            </w:r>
            <w:r w:rsidR="0096609A" w:rsidRPr="00827FE5">
              <w:t>m</w:t>
            </w:r>
            <w:r w:rsidR="00547596" w:rsidRPr="00827FE5">
              <w:t xml:space="preserve"> odstavk</w:t>
            </w:r>
            <w:r w:rsidR="0096609A" w:rsidRPr="00827FE5">
              <w:t>u prvi alineji</w:t>
            </w:r>
            <w:r w:rsidRPr="00827FE5">
              <w:t xml:space="preserve"> spremenita tako, da se glasita:</w:t>
            </w:r>
          </w:p>
          <w:p w14:paraId="56915541" w14:textId="66D79A31" w:rsidR="007F7617" w:rsidRPr="00827FE5" w:rsidRDefault="007F7617" w:rsidP="007F7617">
            <w:r w:rsidRPr="00827FE5">
              <w:t>»</w:t>
            </w:r>
            <w:r w:rsidR="0046597A" w:rsidRPr="00827FE5">
              <w:t>–</w:t>
            </w:r>
            <w:r w:rsidRPr="00827FE5">
              <w:t xml:space="preserve"> je podana pisna privolitev osebe, skrbnika ali zakonitega zastopnika,«</w:t>
            </w:r>
            <w:r w:rsidR="0046597A" w:rsidRPr="00827FE5">
              <w:t>.</w:t>
            </w:r>
          </w:p>
          <w:p w14:paraId="5477DFA0" w14:textId="15CADEFC" w:rsidR="008718F8" w:rsidRPr="00827FE5" w:rsidRDefault="008718F8" w:rsidP="007F7617"/>
          <w:p w14:paraId="7CD7F449" w14:textId="32709507" w:rsidR="00B750C8" w:rsidRPr="00827FE5" w:rsidRDefault="008718F8" w:rsidP="00B750C8">
            <w:r w:rsidRPr="00827FE5">
              <w:t xml:space="preserve">V </w:t>
            </w:r>
            <w:r w:rsidR="00547596" w:rsidRPr="00827FE5">
              <w:t>sedmem odstavku</w:t>
            </w:r>
            <w:r w:rsidR="0096609A" w:rsidRPr="00827FE5">
              <w:t xml:space="preserve"> </w:t>
            </w:r>
            <w:r w:rsidRPr="00827FE5">
              <w:t>se v pr</w:t>
            </w:r>
            <w:r w:rsidR="00B750C8" w:rsidRPr="00827FE5">
              <w:t>v</w:t>
            </w:r>
            <w:r w:rsidRPr="00827FE5">
              <w:t xml:space="preserve">em stavku </w:t>
            </w:r>
            <w:r w:rsidR="00B750C8" w:rsidRPr="00827FE5">
              <w:t>za besedo »osebe« črta beseda »ali« in doda vejica, za besedo »skrbnika« pa se doda besedilo »ali zakonitega zastopnika«.</w:t>
            </w:r>
          </w:p>
          <w:p w14:paraId="2411EC09" w14:textId="5E98DB7A" w:rsidR="00B0071A" w:rsidRPr="00827FE5" w:rsidRDefault="00B0071A" w:rsidP="00B750C8"/>
          <w:p w14:paraId="2928B8BB" w14:textId="510470CA" w:rsidR="00B0071A" w:rsidRPr="00827FE5" w:rsidRDefault="00B0071A" w:rsidP="00B750C8">
            <w:r w:rsidRPr="00827FE5">
              <w:t>V enajstem odstavku se za besedilom »ali skrbnik« doda besedilo »oziroma zakoniti zastopnik«.</w:t>
            </w:r>
          </w:p>
          <w:p w14:paraId="086B6F57" w14:textId="7184AC66" w:rsidR="007F7617" w:rsidRPr="00827FE5" w:rsidRDefault="007F7617" w:rsidP="003A22AD"/>
          <w:p w14:paraId="09D6C33D" w14:textId="77777777" w:rsidR="00693F8C" w:rsidRPr="00827FE5" w:rsidRDefault="00693F8C" w:rsidP="003A22AD"/>
          <w:p w14:paraId="2A1C15B7" w14:textId="78434415" w:rsidR="0005582E" w:rsidRPr="00827FE5" w:rsidRDefault="00AA6695" w:rsidP="004F5844">
            <w:pPr>
              <w:pStyle w:val="Odstavekseznama"/>
              <w:numPr>
                <w:ilvl w:val="0"/>
                <w:numId w:val="7"/>
              </w:numPr>
              <w:jc w:val="center"/>
            </w:pPr>
            <w:r w:rsidRPr="00827FE5">
              <w:t>č</w:t>
            </w:r>
            <w:r w:rsidR="0005582E" w:rsidRPr="00827FE5">
              <w:t>len</w:t>
            </w:r>
          </w:p>
          <w:p w14:paraId="379A3FFD" w14:textId="77777777" w:rsidR="00C65A5E" w:rsidRPr="00827FE5" w:rsidRDefault="00C65A5E" w:rsidP="00C34ED8"/>
          <w:p w14:paraId="2E07599D" w14:textId="17736698" w:rsidR="0005582E" w:rsidRPr="00827FE5" w:rsidRDefault="00C34ED8" w:rsidP="003A22AD">
            <w:r w:rsidRPr="00827FE5">
              <w:t>V drugem odstavku 13. člena</w:t>
            </w:r>
            <w:r w:rsidR="009632B2" w:rsidRPr="00827FE5">
              <w:t xml:space="preserve">, </w:t>
            </w:r>
            <w:r w:rsidR="0054443D" w:rsidRPr="00827FE5">
              <w:t xml:space="preserve">osmi alineji 37. člena, </w:t>
            </w:r>
            <w:r w:rsidR="00F8303E" w:rsidRPr="00827FE5">
              <w:t xml:space="preserve">prvem odstavku 46. člena, </w:t>
            </w:r>
            <w:r w:rsidR="007F36CE" w:rsidRPr="00827FE5">
              <w:t xml:space="preserve">drugem odstavku in tretjem odstavku 47. člena, </w:t>
            </w:r>
            <w:r w:rsidR="00B6085A" w:rsidRPr="00827FE5">
              <w:t>drugem odstavku 50. člena, šesti alineji prvega</w:t>
            </w:r>
            <w:r w:rsidR="00EF5BD7" w:rsidRPr="00827FE5">
              <w:t xml:space="preserve"> odstavka in četrtem odstavku 58. člena, </w:t>
            </w:r>
            <w:r w:rsidR="00833B34" w:rsidRPr="00827FE5">
              <w:t xml:space="preserve">drugem odstavku </w:t>
            </w:r>
            <w:r w:rsidR="000D2D52" w:rsidRPr="00827FE5">
              <w:t>61. člen</w:t>
            </w:r>
            <w:r w:rsidR="00833B34" w:rsidRPr="00827FE5">
              <w:t>a</w:t>
            </w:r>
            <w:r w:rsidR="000D2D52" w:rsidRPr="00827FE5">
              <w:t xml:space="preserve">, prvem </w:t>
            </w:r>
            <w:r w:rsidR="00B6740D" w:rsidRPr="00827FE5">
              <w:t xml:space="preserve">in drugem </w:t>
            </w:r>
            <w:r w:rsidR="000D2D52" w:rsidRPr="00827FE5">
              <w:t>odstavku 64. člena</w:t>
            </w:r>
            <w:r w:rsidR="00B6740D" w:rsidRPr="00827FE5">
              <w:t xml:space="preserve">, </w:t>
            </w:r>
            <w:r w:rsidR="00517046" w:rsidRPr="00827FE5">
              <w:t xml:space="preserve">drugem odstavku 71. člena in drugi alineji prvega odstavka 108. člena </w:t>
            </w:r>
            <w:r w:rsidR="006A6A81" w:rsidRPr="00827FE5">
              <w:t xml:space="preserve">besedilo »zakoniti zastopnik« v vseh sklonih </w:t>
            </w:r>
            <w:r w:rsidR="0093030F" w:rsidRPr="00827FE5">
              <w:t>nadomesti z</w:t>
            </w:r>
            <w:r w:rsidR="006A6A81" w:rsidRPr="00827FE5">
              <w:t xml:space="preserve"> besed</w:t>
            </w:r>
            <w:r w:rsidR="00F2050F" w:rsidRPr="00827FE5">
              <w:t>ilo</w:t>
            </w:r>
            <w:r w:rsidR="0093030F" w:rsidRPr="00827FE5">
              <w:t>m</w:t>
            </w:r>
            <w:r w:rsidR="006A6A81" w:rsidRPr="00827FE5">
              <w:t xml:space="preserve"> »skrbnik</w:t>
            </w:r>
            <w:r w:rsidR="00F2050F" w:rsidRPr="00827FE5">
              <w:t xml:space="preserve"> oziroma zakoniti zastopnik</w:t>
            </w:r>
            <w:r w:rsidR="006A6A81" w:rsidRPr="00827FE5">
              <w:t>« v ustreznem sklonu.</w:t>
            </w:r>
          </w:p>
          <w:p w14:paraId="7851ABA7" w14:textId="77777777" w:rsidR="007F7617" w:rsidRPr="00827FE5" w:rsidRDefault="007F7617" w:rsidP="007F7617">
            <w:pPr>
              <w:jc w:val="left"/>
            </w:pPr>
          </w:p>
          <w:p w14:paraId="27B0E7F8" w14:textId="77777777" w:rsidR="007F7617" w:rsidRPr="00827FE5" w:rsidRDefault="007F7617" w:rsidP="007F7617">
            <w:pPr>
              <w:jc w:val="left"/>
            </w:pPr>
          </w:p>
          <w:p w14:paraId="48BFE784" w14:textId="77777777" w:rsidR="007F7617" w:rsidRPr="00827FE5" w:rsidRDefault="007F7617" w:rsidP="004F5844">
            <w:pPr>
              <w:numPr>
                <w:ilvl w:val="0"/>
                <w:numId w:val="7"/>
              </w:numPr>
              <w:jc w:val="center"/>
            </w:pPr>
            <w:r w:rsidRPr="00827FE5">
              <w:t>člen</w:t>
            </w:r>
          </w:p>
          <w:p w14:paraId="0521854E" w14:textId="77777777" w:rsidR="007F7617" w:rsidRPr="00827FE5" w:rsidRDefault="007F7617" w:rsidP="007F7617">
            <w:pPr>
              <w:jc w:val="left"/>
            </w:pPr>
          </w:p>
          <w:p w14:paraId="5BF8F5C7" w14:textId="65ED8598" w:rsidR="00FD1101" w:rsidRPr="00827FE5" w:rsidRDefault="00FD1101" w:rsidP="007F7617">
            <w:r w:rsidRPr="00827FE5">
              <w:t xml:space="preserve">V </w:t>
            </w:r>
            <w:r w:rsidR="007F7617" w:rsidRPr="00827FE5">
              <w:t>29. člen</w:t>
            </w:r>
            <w:r w:rsidRPr="00827FE5">
              <w:t>u</w:t>
            </w:r>
            <w:r w:rsidR="007F7617" w:rsidRPr="00827FE5">
              <w:t xml:space="preserve"> se </w:t>
            </w:r>
            <w:r w:rsidRPr="00827FE5">
              <w:t>v šestem odstavku besedilo »ki ji je odvzeta poslovna sposobnost, se obvesti tudi zakonitega zastopnika« nadomesti z besedilom »ki je postavljena pod skrbništvo, se obvesti tudi zakonitega zastopnika oziroma skrbnika«.</w:t>
            </w:r>
          </w:p>
          <w:p w14:paraId="1FE386F6" w14:textId="77777777" w:rsidR="00FD1101" w:rsidRPr="00827FE5" w:rsidRDefault="00FD1101" w:rsidP="007F7617"/>
          <w:p w14:paraId="7203A659" w14:textId="7D52E896" w:rsidR="007F7617" w:rsidRPr="00827FE5" w:rsidRDefault="00FD1101" w:rsidP="007F7617">
            <w:r w:rsidRPr="00827FE5">
              <w:t xml:space="preserve">V osmem odstavku se besedilo »zakoniti zastopnik« </w:t>
            </w:r>
            <w:r w:rsidR="0093030F" w:rsidRPr="00827FE5">
              <w:t>nadomesti z</w:t>
            </w:r>
            <w:r w:rsidRPr="00827FE5">
              <w:t xml:space="preserve"> besedilo</w:t>
            </w:r>
            <w:r w:rsidR="0093030F" w:rsidRPr="00827FE5">
              <w:t>m</w:t>
            </w:r>
            <w:r w:rsidRPr="00827FE5">
              <w:t xml:space="preserve"> »skrbnik oziroma zakoniti zastopnik«. </w:t>
            </w:r>
          </w:p>
          <w:p w14:paraId="11119A33" w14:textId="77777777" w:rsidR="007F7617" w:rsidRPr="00827FE5" w:rsidRDefault="007F7617" w:rsidP="007F7617"/>
          <w:p w14:paraId="17DA0650" w14:textId="77777777" w:rsidR="007F7617" w:rsidRPr="00827FE5" w:rsidRDefault="007F7617" w:rsidP="007F7617"/>
          <w:p w14:paraId="2230EF19" w14:textId="77777777" w:rsidR="007F7617" w:rsidRPr="00827FE5" w:rsidRDefault="007F7617" w:rsidP="00B74B9E">
            <w:pPr>
              <w:keepNext/>
              <w:numPr>
                <w:ilvl w:val="0"/>
                <w:numId w:val="7"/>
              </w:numPr>
              <w:jc w:val="center"/>
            </w:pPr>
            <w:r w:rsidRPr="00827FE5">
              <w:t>člen</w:t>
            </w:r>
          </w:p>
          <w:p w14:paraId="4A516939" w14:textId="77777777" w:rsidR="007F7617" w:rsidRPr="00827FE5" w:rsidRDefault="007F7617" w:rsidP="00B74B9E">
            <w:pPr>
              <w:keepNext/>
              <w:ind w:left="720"/>
              <w:jc w:val="left"/>
            </w:pPr>
          </w:p>
          <w:p w14:paraId="303E9310" w14:textId="70B1BF9F" w:rsidR="007F7617" w:rsidRPr="00827FE5" w:rsidRDefault="007F7617" w:rsidP="00B74B9E">
            <w:pPr>
              <w:keepNext/>
              <w:jc w:val="left"/>
              <w:rPr>
                <w:rFonts w:eastAsia="Calibri"/>
              </w:rPr>
            </w:pPr>
            <w:r w:rsidRPr="00827FE5">
              <w:t>V 30. člen</w:t>
            </w:r>
            <w:r w:rsidR="008754C7" w:rsidRPr="00827FE5">
              <w:t>u v drugem odstavku</w:t>
            </w:r>
            <w:r w:rsidRPr="00827FE5">
              <w:t xml:space="preserve"> </w:t>
            </w:r>
            <w:r w:rsidR="0093030F" w:rsidRPr="00827FE5">
              <w:t xml:space="preserve">se za tretjo alinejo </w:t>
            </w:r>
            <w:r w:rsidRPr="00827FE5">
              <w:t xml:space="preserve">doda nova četrta alineja, ki </w:t>
            </w:r>
            <w:r w:rsidR="008754C7" w:rsidRPr="00827FE5">
              <w:t xml:space="preserve">se </w:t>
            </w:r>
            <w:r w:rsidRPr="00827FE5">
              <w:t>glasi:</w:t>
            </w:r>
          </w:p>
          <w:p w14:paraId="6B9CA11B" w14:textId="77777777" w:rsidR="007F7617" w:rsidRPr="00827FE5" w:rsidRDefault="007F7617" w:rsidP="007F7617">
            <w:pPr>
              <w:jc w:val="left"/>
            </w:pPr>
          </w:p>
          <w:p w14:paraId="72DD6FE8" w14:textId="77777777" w:rsidR="007F7617" w:rsidRPr="00827FE5" w:rsidRDefault="007F7617" w:rsidP="007F7617">
            <w:r w:rsidRPr="00827FE5">
              <w:lastRenderedPageBreak/>
              <w:t>»– postopek za sprejem v obravnavo v varovani oddelek socialno varstvenega zavoda brez privolitve v nujnih primerih za osebe, ki so že vključene v institucionalno varstvo socialno varstvenega zavoda, pri katerem je organiziran ta varovani oddelek,«.</w:t>
            </w:r>
          </w:p>
          <w:p w14:paraId="341B1516" w14:textId="77777777" w:rsidR="007F7617" w:rsidRPr="00827FE5" w:rsidRDefault="007F7617" w:rsidP="007F7617"/>
          <w:p w14:paraId="0E04C5EF" w14:textId="77777777" w:rsidR="007F7617" w:rsidRPr="00827FE5" w:rsidRDefault="007F7617" w:rsidP="007F7617">
            <w:r w:rsidRPr="00827FE5">
              <w:t>Dosedanja četrta alineja postane peta alineja.</w:t>
            </w:r>
          </w:p>
          <w:p w14:paraId="34FDF46D" w14:textId="32510736" w:rsidR="007F7617" w:rsidRPr="00827FE5" w:rsidRDefault="007F7617" w:rsidP="007F7617"/>
          <w:p w14:paraId="698E7E41" w14:textId="77777777" w:rsidR="00693F8C" w:rsidRPr="00827FE5" w:rsidRDefault="00693F8C" w:rsidP="007F7617"/>
          <w:p w14:paraId="0D96C355" w14:textId="77777777" w:rsidR="007F7617" w:rsidRPr="00827FE5" w:rsidRDefault="007F7617" w:rsidP="00F36A3E">
            <w:pPr>
              <w:keepNext/>
              <w:numPr>
                <w:ilvl w:val="0"/>
                <w:numId w:val="7"/>
              </w:numPr>
              <w:jc w:val="center"/>
            </w:pPr>
            <w:r w:rsidRPr="00827FE5">
              <w:t>člen</w:t>
            </w:r>
          </w:p>
          <w:p w14:paraId="6BD03D29" w14:textId="77777777" w:rsidR="007F7617" w:rsidRPr="00827FE5" w:rsidRDefault="007F7617" w:rsidP="007F7617">
            <w:pPr>
              <w:jc w:val="left"/>
            </w:pPr>
          </w:p>
          <w:p w14:paraId="147253F6" w14:textId="21B09EEF" w:rsidR="007B67B6" w:rsidRPr="00827FE5" w:rsidRDefault="007F7617" w:rsidP="008754C7">
            <w:r w:rsidRPr="00827FE5">
              <w:t>V 31. člen</w:t>
            </w:r>
            <w:r w:rsidR="0093030F" w:rsidRPr="00827FE5">
              <w:t>u</w:t>
            </w:r>
            <w:r w:rsidR="00B51204" w:rsidRPr="00827FE5">
              <w:t xml:space="preserve"> </w:t>
            </w:r>
            <w:r w:rsidRPr="00827FE5">
              <w:t xml:space="preserve">se </w:t>
            </w:r>
            <w:r w:rsidR="0093030F" w:rsidRPr="00827FE5">
              <w:t xml:space="preserve">v drugem odstavku </w:t>
            </w:r>
            <w:r w:rsidRPr="00827FE5">
              <w:t>besedilo »ki ji je odvzeta poslovna sposobnost</w:t>
            </w:r>
            <w:r w:rsidR="00375479" w:rsidRPr="00827FE5">
              <w:t xml:space="preserve">, </w:t>
            </w:r>
            <w:r w:rsidR="00375479" w:rsidRPr="00827FE5">
              <w:rPr>
                <w:color w:val="000000"/>
                <w:shd w:val="clear" w:color="auto" w:fill="FFFFFF"/>
              </w:rPr>
              <w:t>pooblasti odvetnika zakoniti zastopnik</w:t>
            </w:r>
            <w:r w:rsidRPr="00827FE5">
              <w:t>« nadomesti z besedilom »ki je postavljena pod skrbništvo</w:t>
            </w:r>
            <w:r w:rsidR="00375479" w:rsidRPr="00827FE5">
              <w:t>, pooblasti odvetnika skrbnik oziroma zakoniti zastopnik</w:t>
            </w:r>
            <w:r w:rsidRPr="00827FE5">
              <w:t>«.</w:t>
            </w:r>
          </w:p>
          <w:p w14:paraId="250C95F0" w14:textId="77777777" w:rsidR="00693F8C" w:rsidRPr="00827FE5" w:rsidRDefault="00693F8C" w:rsidP="00A676CB"/>
          <w:p w14:paraId="171F1AED" w14:textId="77777777" w:rsidR="007F7617" w:rsidRPr="00827FE5" w:rsidRDefault="007F7617" w:rsidP="007F7617">
            <w:pPr>
              <w:jc w:val="left"/>
            </w:pPr>
          </w:p>
          <w:p w14:paraId="1F58B57D" w14:textId="77777777" w:rsidR="007F7617" w:rsidRPr="00827FE5" w:rsidRDefault="007F7617" w:rsidP="00F36A3E">
            <w:pPr>
              <w:keepNext/>
              <w:numPr>
                <w:ilvl w:val="0"/>
                <w:numId w:val="7"/>
              </w:numPr>
              <w:jc w:val="center"/>
            </w:pPr>
            <w:r w:rsidRPr="00827FE5">
              <w:t>člen</w:t>
            </w:r>
          </w:p>
          <w:p w14:paraId="29374983" w14:textId="77777777" w:rsidR="007F7617" w:rsidRPr="00827FE5" w:rsidRDefault="007F7617" w:rsidP="00F36A3E">
            <w:pPr>
              <w:keepNext/>
              <w:jc w:val="center"/>
            </w:pPr>
          </w:p>
          <w:p w14:paraId="490BFCE8" w14:textId="2A579D76" w:rsidR="007F7617" w:rsidRPr="00827FE5" w:rsidRDefault="007F7617">
            <w:pPr>
              <w:keepNext/>
            </w:pPr>
            <w:r w:rsidRPr="00827FE5">
              <w:t xml:space="preserve">V 32. členu v drugem odstavku </w:t>
            </w:r>
            <w:r w:rsidR="0093030F" w:rsidRPr="00827FE5">
              <w:t xml:space="preserve">se </w:t>
            </w:r>
            <w:r w:rsidR="008754C7" w:rsidRPr="00827FE5">
              <w:t>v drugem stavku</w:t>
            </w:r>
            <w:r w:rsidRPr="00827FE5">
              <w:t xml:space="preserve"> </w:t>
            </w:r>
            <w:r w:rsidR="00A516AF" w:rsidRPr="00827FE5">
              <w:t xml:space="preserve">besedilo </w:t>
            </w:r>
            <w:r w:rsidRPr="00827FE5">
              <w:t>»Če oseba ni poslovno sposobna« nadomesti z besedilom »Če je oseba postavljena pod skrbništvo«.</w:t>
            </w:r>
          </w:p>
          <w:p w14:paraId="4074C62B" w14:textId="77777777" w:rsidR="00693F8C" w:rsidRPr="00827FE5" w:rsidRDefault="00693F8C" w:rsidP="00F36A3E">
            <w:pPr>
              <w:keepNext/>
            </w:pPr>
          </w:p>
          <w:p w14:paraId="435E9B00" w14:textId="77777777" w:rsidR="00F94636" w:rsidRPr="00827FE5" w:rsidRDefault="00F94636" w:rsidP="007F7617">
            <w:pPr>
              <w:jc w:val="left"/>
            </w:pPr>
          </w:p>
          <w:p w14:paraId="45B6A861" w14:textId="77777777" w:rsidR="007F7617" w:rsidRPr="00827FE5" w:rsidRDefault="007F7617" w:rsidP="00F36A3E">
            <w:pPr>
              <w:keepNext/>
              <w:numPr>
                <w:ilvl w:val="0"/>
                <w:numId w:val="7"/>
              </w:numPr>
              <w:jc w:val="center"/>
            </w:pPr>
            <w:r w:rsidRPr="00827FE5">
              <w:t>člen</w:t>
            </w:r>
          </w:p>
          <w:p w14:paraId="0B66745F" w14:textId="77777777" w:rsidR="007F7617" w:rsidRPr="00827FE5" w:rsidRDefault="007F7617" w:rsidP="007F7617">
            <w:pPr>
              <w:jc w:val="left"/>
            </w:pPr>
          </w:p>
          <w:p w14:paraId="748B1FE6" w14:textId="0E4ADC9E" w:rsidR="007F7617" w:rsidRPr="00827FE5" w:rsidRDefault="007F7617" w:rsidP="007F7617">
            <w:pPr>
              <w:rPr>
                <w:rFonts w:eastAsia="Calibri"/>
              </w:rPr>
            </w:pPr>
            <w:r w:rsidRPr="00827FE5">
              <w:t xml:space="preserve">V 34. členu se za besedilom člena, ki se </w:t>
            </w:r>
            <w:r w:rsidR="0093030F" w:rsidRPr="00827FE5">
              <w:t>postane</w:t>
            </w:r>
            <w:r w:rsidRPr="00827FE5">
              <w:t xml:space="preserve"> prvi odstavek, doda nov, drugi odstavek, ki se glasi:</w:t>
            </w:r>
          </w:p>
          <w:p w14:paraId="1853AE06" w14:textId="77777777" w:rsidR="007F7617" w:rsidRPr="00827FE5" w:rsidRDefault="007F7617" w:rsidP="007F7617"/>
          <w:p w14:paraId="5D47CC35" w14:textId="0B2845E8" w:rsidR="007F7617" w:rsidRPr="00827FE5" w:rsidRDefault="007F7617" w:rsidP="007F7617">
            <w:r w:rsidRPr="00827FE5">
              <w:t>»</w:t>
            </w:r>
            <w:r w:rsidR="008754C7" w:rsidRPr="00827FE5">
              <w:t>(</w:t>
            </w:r>
            <w:r w:rsidRPr="00827FE5">
              <w:t>2) Otroka, ki še ni dopolnil 15 let, se lahko v oddelku pod posebnim nadzorom zadrži le na podlagi sklepa sodišča ali v nujnih primerih.«.</w:t>
            </w:r>
          </w:p>
          <w:p w14:paraId="230E9413" w14:textId="77777777" w:rsidR="00693F8C" w:rsidRPr="00827FE5" w:rsidRDefault="00693F8C" w:rsidP="007F7617"/>
          <w:p w14:paraId="2671F7A7" w14:textId="77777777" w:rsidR="007F7617" w:rsidRPr="00827FE5" w:rsidRDefault="007F7617" w:rsidP="007F7617">
            <w:pPr>
              <w:jc w:val="left"/>
            </w:pPr>
          </w:p>
          <w:p w14:paraId="7D3698CE" w14:textId="77777777" w:rsidR="007F7617" w:rsidRPr="00827FE5" w:rsidRDefault="007F7617" w:rsidP="004F5844">
            <w:pPr>
              <w:numPr>
                <w:ilvl w:val="0"/>
                <w:numId w:val="7"/>
              </w:numPr>
              <w:jc w:val="center"/>
            </w:pPr>
            <w:r w:rsidRPr="00827FE5">
              <w:t>člen</w:t>
            </w:r>
          </w:p>
          <w:p w14:paraId="3291208E" w14:textId="77777777" w:rsidR="007F7617" w:rsidRPr="00827FE5" w:rsidRDefault="007F7617" w:rsidP="007F7617">
            <w:pPr>
              <w:jc w:val="left"/>
            </w:pPr>
          </w:p>
          <w:p w14:paraId="049ABC09" w14:textId="0A1F2DA4" w:rsidR="007F7617" w:rsidRPr="00827FE5" w:rsidRDefault="007F7617" w:rsidP="007F7617">
            <w:pPr>
              <w:rPr>
                <w:rFonts w:eastAsia="Calibri"/>
              </w:rPr>
            </w:pPr>
            <w:r w:rsidRPr="00827FE5">
              <w:t>V 36. členu se za prvim odstavkom doda nov drugi odstavek, ki se glasi:</w:t>
            </w:r>
          </w:p>
          <w:p w14:paraId="3F2C4D95" w14:textId="77777777" w:rsidR="007F7617" w:rsidRPr="00827FE5" w:rsidRDefault="007F7617" w:rsidP="007F7617"/>
          <w:p w14:paraId="21A91C55" w14:textId="77777777" w:rsidR="007F7617" w:rsidRPr="00827FE5" w:rsidRDefault="007F7617" w:rsidP="007F7617">
            <w:pPr>
              <w:rPr>
                <w:rFonts w:eastAsia="Calibri"/>
              </w:rPr>
            </w:pPr>
            <w:r w:rsidRPr="00827FE5">
              <w:t>»(2) Za osebo iz prejšnjega odstavka se šteje tudi mladoletnik, ki je dopolnil 15 let in je sposoben odločati o sebi.«.</w:t>
            </w:r>
          </w:p>
          <w:p w14:paraId="6FB09C21" w14:textId="4036EBC1" w:rsidR="007F7617" w:rsidRPr="00827FE5" w:rsidRDefault="007F7617" w:rsidP="007F7617"/>
          <w:p w14:paraId="76A9E849" w14:textId="7425DE43" w:rsidR="00C138C8" w:rsidRPr="00827FE5" w:rsidRDefault="00C138C8" w:rsidP="00C138C8">
            <w:pPr>
              <w:rPr>
                <w:rFonts w:eastAsia="Calibri"/>
              </w:rPr>
            </w:pPr>
            <w:r w:rsidRPr="00827FE5">
              <w:t xml:space="preserve">V dosedanjem drugem odstavku, ki postane tretji odstavek, se </w:t>
            </w:r>
            <w:r w:rsidR="005D5FAF" w:rsidRPr="00827FE5">
              <w:t xml:space="preserve">v napovednem </w:t>
            </w:r>
            <w:r w:rsidR="0093030F" w:rsidRPr="00827FE5">
              <w:t>delu</w:t>
            </w:r>
            <w:r w:rsidR="005D5FAF" w:rsidRPr="00827FE5">
              <w:t xml:space="preserve"> </w:t>
            </w:r>
            <w:r w:rsidRPr="00827FE5">
              <w:t>besed</w:t>
            </w:r>
            <w:r w:rsidR="005D5FAF" w:rsidRPr="00827FE5">
              <w:t>ilo</w:t>
            </w:r>
            <w:r w:rsidRPr="00827FE5">
              <w:t xml:space="preserve"> »prejšnjega</w:t>
            </w:r>
            <w:r w:rsidR="005D5FAF" w:rsidRPr="00827FE5">
              <w:t xml:space="preserve"> odstavka</w:t>
            </w:r>
            <w:r w:rsidRPr="00827FE5">
              <w:t xml:space="preserve">« nadomesti </w:t>
            </w:r>
            <w:r w:rsidR="005D5FAF" w:rsidRPr="00827FE5">
              <w:t>z besedilom</w:t>
            </w:r>
            <w:r w:rsidRPr="00827FE5">
              <w:t xml:space="preserve"> »prvega</w:t>
            </w:r>
            <w:r w:rsidR="00175358" w:rsidRPr="00827FE5">
              <w:t xml:space="preserve"> </w:t>
            </w:r>
            <w:r w:rsidRPr="00827FE5">
              <w:t>odstavka tega člena«.</w:t>
            </w:r>
          </w:p>
          <w:p w14:paraId="15FF1A8A" w14:textId="77777777" w:rsidR="00C138C8" w:rsidRPr="00827FE5" w:rsidRDefault="00C138C8" w:rsidP="007F7617"/>
          <w:p w14:paraId="6562811E" w14:textId="577E298F" w:rsidR="007F7617" w:rsidRPr="00827FE5" w:rsidRDefault="007F7617" w:rsidP="007F7617">
            <w:r w:rsidRPr="00827FE5">
              <w:t>Dosedanj</w:t>
            </w:r>
            <w:r w:rsidR="00FA71AF" w:rsidRPr="00827FE5">
              <w:t xml:space="preserve">i </w:t>
            </w:r>
            <w:r w:rsidRPr="00827FE5">
              <w:t>tretji odstavek postane četrti odstavek.</w:t>
            </w:r>
          </w:p>
          <w:p w14:paraId="0F0041BB" w14:textId="3385F64A" w:rsidR="007F7617" w:rsidRPr="00827FE5" w:rsidRDefault="007F7617" w:rsidP="007F7617">
            <w:pPr>
              <w:jc w:val="left"/>
            </w:pPr>
          </w:p>
          <w:p w14:paraId="1FADF147" w14:textId="77777777" w:rsidR="00375479" w:rsidRPr="00827FE5" w:rsidRDefault="00375479" w:rsidP="007F7617">
            <w:pPr>
              <w:jc w:val="left"/>
            </w:pPr>
          </w:p>
          <w:p w14:paraId="17E650A5" w14:textId="77777777" w:rsidR="007F7617" w:rsidRPr="00827FE5" w:rsidRDefault="007F7617" w:rsidP="004F5844">
            <w:pPr>
              <w:numPr>
                <w:ilvl w:val="0"/>
                <w:numId w:val="7"/>
              </w:numPr>
              <w:jc w:val="center"/>
            </w:pPr>
            <w:r w:rsidRPr="00827FE5">
              <w:t>člen</w:t>
            </w:r>
          </w:p>
          <w:p w14:paraId="79B075C5" w14:textId="77777777" w:rsidR="007F7617" w:rsidRPr="00827FE5" w:rsidRDefault="007F7617" w:rsidP="007F7617">
            <w:pPr>
              <w:jc w:val="left"/>
            </w:pPr>
          </w:p>
          <w:p w14:paraId="2B645203" w14:textId="642B017E" w:rsidR="007F7617" w:rsidRPr="00827FE5" w:rsidRDefault="007F7617" w:rsidP="007F7617">
            <w:r w:rsidRPr="00827FE5">
              <w:t xml:space="preserve">V 38. členu se </w:t>
            </w:r>
            <w:r w:rsidR="009A515F" w:rsidRPr="00827FE5">
              <w:t xml:space="preserve">v tretjem </w:t>
            </w:r>
            <w:r w:rsidRPr="00827FE5">
              <w:t>odstav</w:t>
            </w:r>
            <w:r w:rsidR="009A515F" w:rsidRPr="00827FE5">
              <w:t>ku besedilo »ki ji je odvzeta poslovna sposobnost</w:t>
            </w:r>
            <w:r w:rsidR="00375479" w:rsidRPr="00827FE5">
              <w:t>, pa tudi zakonitega zastopnika</w:t>
            </w:r>
            <w:r w:rsidR="009A515F" w:rsidRPr="00827FE5">
              <w:t>« nadomesti z besedilom »</w:t>
            </w:r>
            <w:r w:rsidRPr="00827FE5">
              <w:t>ki je postavljena pod skrbništvo</w:t>
            </w:r>
            <w:r w:rsidR="00375479" w:rsidRPr="00827FE5">
              <w:t>, pa tudi skrbnika oziroma zakonitega zastopnika.</w:t>
            </w:r>
            <w:r w:rsidR="009A515F" w:rsidRPr="00827FE5">
              <w:t>«.</w:t>
            </w:r>
          </w:p>
          <w:p w14:paraId="42AAFBE1" w14:textId="61EAD372" w:rsidR="007F7617" w:rsidRPr="00827FE5" w:rsidRDefault="007F7617" w:rsidP="007F7617">
            <w:pPr>
              <w:jc w:val="left"/>
            </w:pPr>
          </w:p>
          <w:p w14:paraId="08BEB2E1" w14:textId="77777777" w:rsidR="00693F8C" w:rsidRPr="00827FE5" w:rsidRDefault="00693F8C" w:rsidP="007F7617">
            <w:pPr>
              <w:jc w:val="left"/>
            </w:pPr>
          </w:p>
          <w:p w14:paraId="348DC8D2" w14:textId="77777777" w:rsidR="007F7617" w:rsidRPr="00827FE5" w:rsidRDefault="007F7617" w:rsidP="00F36A3E">
            <w:pPr>
              <w:keepNext/>
              <w:numPr>
                <w:ilvl w:val="0"/>
                <w:numId w:val="7"/>
              </w:numPr>
              <w:jc w:val="center"/>
            </w:pPr>
            <w:r w:rsidRPr="00827FE5">
              <w:t>člen</w:t>
            </w:r>
          </w:p>
          <w:p w14:paraId="3E5DF136" w14:textId="77777777" w:rsidR="007F7617" w:rsidRPr="00827FE5" w:rsidRDefault="007F7617" w:rsidP="00F36A3E">
            <w:pPr>
              <w:keepNext/>
              <w:jc w:val="left"/>
            </w:pPr>
          </w:p>
          <w:p w14:paraId="34FB850D" w14:textId="2475AF13" w:rsidR="007F7617" w:rsidRPr="00827FE5" w:rsidRDefault="007F7617" w:rsidP="00F36A3E">
            <w:pPr>
              <w:keepNext/>
            </w:pPr>
            <w:r w:rsidRPr="00827FE5">
              <w:t xml:space="preserve">V </w:t>
            </w:r>
            <w:r w:rsidR="00E22261" w:rsidRPr="00827FE5">
              <w:t xml:space="preserve">40. členu se v </w:t>
            </w:r>
            <w:r w:rsidRPr="00827FE5">
              <w:t>prvem odstavku za besed</w:t>
            </w:r>
            <w:r w:rsidR="00A67244" w:rsidRPr="00827FE5">
              <w:t>ilom</w:t>
            </w:r>
            <w:r w:rsidRPr="00827FE5">
              <w:t xml:space="preserve"> »najbližje osebe«</w:t>
            </w:r>
            <w:r w:rsidR="00E22261" w:rsidRPr="00827FE5">
              <w:t xml:space="preserve"> </w:t>
            </w:r>
            <w:r w:rsidR="0093030F" w:rsidRPr="00827FE5">
              <w:t xml:space="preserve">postavi </w:t>
            </w:r>
            <w:r w:rsidR="00E22261" w:rsidRPr="00827FE5">
              <w:t>vejica in</w:t>
            </w:r>
            <w:r w:rsidRPr="00827FE5">
              <w:t xml:space="preserve"> beseda »ali«</w:t>
            </w:r>
            <w:r w:rsidR="0093030F" w:rsidRPr="00827FE5">
              <w:t xml:space="preserve"> črta</w:t>
            </w:r>
            <w:r w:rsidR="00E22261" w:rsidRPr="00827FE5">
              <w:t xml:space="preserve">, </w:t>
            </w:r>
            <w:r w:rsidRPr="00827FE5">
              <w:t>za besed</w:t>
            </w:r>
            <w:r w:rsidR="00E22261" w:rsidRPr="00827FE5">
              <w:t>ilom</w:t>
            </w:r>
            <w:r w:rsidRPr="00827FE5">
              <w:t xml:space="preserve"> »državnega tožilstva« pa se doda besedilo »ali socialno varstvenega zavoda«.</w:t>
            </w:r>
          </w:p>
          <w:p w14:paraId="302C14CC" w14:textId="571DE49C" w:rsidR="007F7617" w:rsidRPr="00827FE5" w:rsidRDefault="007F7617" w:rsidP="007F7617">
            <w:pPr>
              <w:jc w:val="left"/>
            </w:pPr>
          </w:p>
          <w:p w14:paraId="30D82464" w14:textId="51CA3DF3" w:rsidR="001C5B77" w:rsidRPr="00827FE5" w:rsidRDefault="0006684F" w:rsidP="00F36A3E">
            <w:r w:rsidRPr="00827FE5">
              <w:t>V</w:t>
            </w:r>
            <w:r w:rsidR="00E22261" w:rsidRPr="00827FE5">
              <w:t xml:space="preserve"> </w:t>
            </w:r>
            <w:r w:rsidR="001C5B77" w:rsidRPr="00827FE5">
              <w:t xml:space="preserve">drugem odstavku </w:t>
            </w:r>
            <w:r w:rsidR="00503E6D" w:rsidRPr="00827FE5">
              <w:t xml:space="preserve">se </w:t>
            </w:r>
            <w:r w:rsidR="001C5B77" w:rsidRPr="00827FE5">
              <w:t>besedilo »ki ji je odvzeta poslovna sposobnost, pa tudi zakoniti zastopnik« nadomesti z besedilom »ki je postavljena pod skrbništvo, pa tudi skrbnik oziroma zakoniti zastopnik«.</w:t>
            </w:r>
          </w:p>
          <w:p w14:paraId="7AE48756" w14:textId="77777777" w:rsidR="001C5B77" w:rsidRPr="00827FE5" w:rsidRDefault="001C5B77" w:rsidP="007F7617">
            <w:pPr>
              <w:jc w:val="left"/>
            </w:pPr>
          </w:p>
          <w:p w14:paraId="4E2C4F76" w14:textId="5B41E95B" w:rsidR="009A515F" w:rsidRPr="00827FE5" w:rsidRDefault="009A515F" w:rsidP="004F5844">
            <w:pPr>
              <w:pStyle w:val="Odstavekseznama"/>
              <w:numPr>
                <w:ilvl w:val="0"/>
                <w:numId w:val="7"/>
              </w:numPr>
              <w:jc w:val="center"/>
            </w:pPr>
            <w:r w:rsidRPr="00827FE5">
              <w:lastRenderedPageBreak/>
              <w:t>člen</w:t>
            </w:r>
          </w:p>
          <w:p w14:paraId="5390C48D" w14:textId="2024C810" w:rsidR="009A515F" w:rsidRPr="00827FE5" w:rsidRDefault="009A515F" w:rsidP="007F7617">
            <w:pPr>
              <w:jc w:val="left"/>
            </w:pPr>
          </w:p>
          <w:p w14:paraId="6748D5EB" w14:textId="5C6EDFA2" w:rsidR="001F6E68" w:rsidRPr="00827FE5" w:rsidRDefault="001F6E68" w:rsidP="009A515F">
            <w:r w:rsidRPr="00827FE5">
              <w:t>V 48. člen</w:t>
            </w:r>
            <w:r w:rsidR="00175358" w:rsidRPr="00827FE5">
              <w:t>u</w:t>
            </w:r>
            <w:r w:rsidR="008D7BC0" w:rsidRPr="00827FE5">
              <w:t xml:space="preserve"> </w:t>
            </w:r>
            <w:r w:rsidR="0093030F" w:rsidRPr="00827FE5">
              <w:t xml:space="preserve">v tretjem odstavku </w:t>
            </w:r>
            <w:r w:rsidR="008D7BC0" w:rsidRPr="00827FE5">
              <w:t xml:space="preserve">in </w:t>
            </w:r>
            <w:r w:rsidR="0093030F" w:rsidRPr="00827FE5">
              <w:t xml:space="preserve">v </w:t>
            </w:r>
            <w:r w:rsidR="008D7BC0" w:rsidRPr="00827FE5">
              <w:t>89. člen</w:t>
            </w:r>
            <w:r w:rsidR="0093030F" w:rsidRPr="00827FE5">
              <w:t>u</w:t>
            </w:r>
            <w:r w:rsidR="008D7BC0" w:rsidRPr="00827FE5">
              <w:t xml:space="preserve"> </w:t>
            </w:r>
            <w:r w:rsidR="0093030F" w:rsidRPr="00827FE5">
              <w:t xml:space="preserve">v prvem odstavku </w:t>
            </w:r>
            <w:r w:rsidR="008D7BC0" w:rsidRPr="00827FE5">
              <w:t xml:space="preserve">se </w:t>
            </w:r>
            <w:r w:rsidR="00FE161E" w:rsidRPr="00827FE5">
              <w:t>besedilo</w:t>
            </w:r>
            <w:r w:rsidR="008D7BC0" w:rsidRPr="00827FE5">
              <w:t xml:space="preserve"> »psihiatrične bolnišnice, na območju katere« nadomesti z </w:t>
            </w:r>
            <w:r w:rsidR="00FE161E" w:rsidRPr="00827FE5">
              <w:t>besedilom</w:t>
            </w:r>
            <w:r w:rsidR="008D7BC0" w:rsidRPr="00827FE5">
              <w:t xml:space="preserve"> »izvajalca zdravljenja duševnih motenj, na območju katerega«.</w:t>
            </w:r>
          </w:p>
          <w:p w14:paraId="0D6C225F" w14:textId="77777777" w:rsidR="00B12DB6" w:rsidRPr="00827FE5" w:rsidRDefault="00B12DB6" w:rsidP="007F7617">
            <w:pPr>
              <w:jc w:val="left"/>
            </w:pPr>
          </w:p>
          <w:p w14:paraId="3E38616F" w14:textId="77777777" w:rsidR="001C5B77" w:rsidRPr="00827FE5" w:rsidRDefault="001C5B77" w:rsidP="007F7617">
            <w:pPr>
              <w:jc w:val="left"/>
            </w:pPr>
          </w:p>
          <w:p w14:paraId="7EA06193" w14:textId="77777777" w:rsidR="009A515F" w:rsidRPr="00827FE5" w:rsidRDefault="009A515F" w:rsidP="00F36A3E">
            <w:pPr>
              <w:keepNext/>
              <w:keepLines/>
              <w:numPr>
                <w:ilvl w:val="0"/>
                <w:numId w:val="7"/>
              </w:numPr>
              <w:jc w:val="center"/>
            </w:pPr>
            <w:r w:rsidRPr="00827FE5">
              <w:t>člen</w:t>
            </w:r>
          </w:p>
          <w:p w14:paraId="0E322E4C" w14:textId="77777777" w:rsidR="00F46ACB" w:rsidRPr="00827FE5" w:rsidRDefault="00F46ACB" w:rsidP="00F36A3E">
            <w:pPr>
              <w:keepNext/>
              <w:keepLines/>
            </w:pPr>
          </w:p>
          <w:p w14:paraId="6DB0C1F5" w14:textId="24863ED1" w:rsidR="008754C7" w:rsidRPr="00827FE5" w:rsidRDefault="007F7617" w:rsidP="00B12DB6">
            <w:pPr>
              <w:keepNext/>
              <w:keepLines/>
            </w:pPr>
            <w:r w:rsidRPr="00827FE5">
              <w:t>V 51. člen</w:t>
            </w:r>
            <w:r w:rsidR="00874A7C" w:rsidRPr="00827FE5">
              <w:t>u</w:t>
            </w:r>
            <w:r w:rsidRPr="00827FE5">
              <w:t xml:space="preserve"> v</w:t>
            </w:r>
            <w:r w:rsidR="00874A7C" w:rsidRPr="00827FE5">
              <w:t xml:space="preserve"> drugem odstavku </w:t>
            </w:r>
            <w:r w:rsidR="0093030F" w:rsidRPr="00827FE5">
              <w:t xml:space="preserve">se </w:t>
            </w:r>
            <w:r w:rsidR="00874A7C" w:rsidRPr="00827FE5">
              <w:t>v</w:t>
            </w:r>
            <w:r w:rsidRPr="00827FE5">
              <w:t xml:space="preserve"> drugem stavku za besedilom »izvajalec psihiatričnega zdravljenja,« doda besedilo »socialno varstveni zavod,«. </w:t>
            </w:r>
          </w:p>
          <w:p w14:paraId="77FC32D9" w14:textId="77777777" w:rsidR="00693F8C" w:rsidRPr="00827FE5" w:rsidRDefault="00693F8C" w:rsidP="00F36A3E">
            <w:pPr>
              <w:keepNext/>
              <w:keepLines/>
            </w:pPr>
          </w:p>
          <w:p w14:paraId="35ADF185" w14:textId="77777777" w:rsidR="00F94636" w:rsidRPr="00827FE5" w:rsidRDefault="00F94636" w:rsidP="00F94636"/>
          <w:p w14:paraId="69CC4726" w14:textId="248A3A9C" w:rsidR="009A515F" w:rsidRPr="00827FE5" w:rsidRDefault="009A515F" w:rsidP="004F5844">
            <w:pPr>
              <w:pStyle w:val="Odstavekseznama"/>
              <w:numPr>
                <w:ilvl w:val="0"/>
                <w:numId w:val="7"/>
              </w:numPr>
              <w:jc w:val="center"/>
            </w:pPr>
            <w:r w:rsidRPr="00827FE5">
              <w:t>člen</w:t>
            </w:r>
          </w:p>
          <w:p w14:paraId="539D32D3" w14:textId="77777777" w:rsidR="007F7617" w:rsidRPr="00827FE5" w:rsidRDefault="007F7617" w:rsidP="00F94636">
            <w:pPr>
              <w:jc w:val="left"/>
            </w:pPr>
          </w:p>
          <w:p w14:paraId="50B3B85F" w14:textId="4D24A028" w:rsidR="007F7617" w:rsidRPr="00827FE5" w:rsidRDefault="007F7617" w:rsidP="007F7617">
            <w:pPr>
              <w:rPr>
                <w:rFonts w:eastAsia="Calibri"/>
              </w:rPr>
            </w:pPr>
            <w:r w:rsidRPr="00827FE5">
              <w:t xml:space="preserve">V 52. členu v prvem odstavku </w:t>
            </w:r>
            <w:r w:rsidR="0093030F" w:rsidRPr="00827FE5">
              <w:t xml:space="preserve">se </w:t>
            </w:r>
            <w:r w:rsidRPr="00827FE5">
              <w:t>za prvim stavkom doda nov drugi stavek, ki se glasi: »Pozivu se priloži kopija sklepa sodišča o sprejemu.«. Dosedanji drugi stavek postane tretji stavek.</w:t>
            </w:r>
          </w:p>
          <w:p w14:paraId="19B4E7AF" w14:textId="77777777" w:rsidR="007F7617" w:rsidRPr="00827FE5" w:rsidRDefault="007F7617" w:rsidP="007F7617"/>
          <w:p w14:paraId="4C28EFE0" w14:textId="397A9F76" w:rsidR="007F7617" w:rsidRPr="00827FE5" w:rsidRDefault="005A212A" w:rsidP="007F7617">
            <w:pPr>
              <w:rPr>
                <w:rFonts w:eastAsia="Calibri"/>
              </w:rPr>
            </w:pPr>
            <w:r w:rsidRPr="00827FE5">
              <w:t>Za drugim odstavkom se d</w:t>
            </w:r>
            <w:r w:rsidR="007F7617" w:rsidRPr="00827FE5">
              <w:t>oda nov tretji odstavek, ki se glasi:</w:t>
            </w:r>
          </w:p>
          <w:p w14:paraId="59875345" w14:textId="77777777" w:rsidR="007F7617" w:rsidRPr="00827FE5" w:rsidRDefault="007F7617" w:rsidP="007F7617"/>
          <w:p w14:paraId="37925150" w14:textId="304434C8" w:rsidR="007F7617" w:rsidRPr="00827FE5" w:rsidRDefault="007F7617" w:rsidP="007F7617">
            <w:pPr>
              <w:rPr>
                <w:rFonts w:eastAsia="Calibri"/>
              </w:rPr>
            </w:pPr>
            <w:r w:rsidRPr="00827FE5">
              <w:t xml:space="preserve">»(3) Odredbo za prevoz osebe izvede mobilna enota nujne medicinske pomoči </w:t>
            </w:r>
            <w:r w:rsidR="0093030F" w:rsidRPr="00827FE5">
              <w:t xml:space="preserve">v </w:t>
            </w:r>
            <w:r w:rsidRPr="00827FE5">
              <w:t>sklad</w:t>
            </w:r>
            <w:r w:rsidR="0093030F" w:rsidRPr="00827FE5">
              <w:t>u</w:t>
            </w:r>
            <w:r w:rsidRPr="00827FE5">
              <w:t xml:space="preserve"> s predpisom, ki ureja službo nujne medicinske pomoči, in s predpisom, ki ureja dispečersko službo zdravstva. Nujni prevoz naroči direktor psihiatrične bolnišnice oziroma direktor socialno varstvenega zavoda. Zdravnik iz predpisa, ki ureja službo nujne medicinske pomoči, odloči o vsakokratni sestavi mobilne enote na podlagi pregleda osebe pred prevozom.«.</w:t>
            </w:r>
          </w:p>
          <w:p w14:paraId="03463C56" w14:textId="77777777" w:rsidR="007F7617" w:rsidRPr="00827FE5" w:rsidRDefault="007F7617" w:rsidP="007F7617"/>
          <w:p w14:paraId="388573A7" w14:textId="77511C8A" w:rsidR="007F7617" w:rsidRPr="00827FE5" w:rsidRDefault="007F7617" w:rsidP="007F7617">
            <w:r w:rsidRPr="00827FE5">
              <w:t>V dosedanjem tretjem odstavku, ki postane četrti odstavek</w:t>
            </w:r>
            <w:r w:rsidR="00A111F9" w:rsidRPr="00827FE5">
              <w:t>,</w:t>
            </w:r>
            <w:r w:rsidRPr="00827FE5">
              <w:t xml:space="preserve"> se v prvem stavku besedilo »iz prejšnjega odstavka« nadomesti z besedilom »iz drugega odstavka tega člena«.</w:t>
            </w:r>
          </w:p>
          <w:p w14:paraId="7DC0C2E1" w14:textId="77777777" w:rsidR="00693F8C" w:rsidRPr="00827FE5" w:rsidRDefault="00693F8C" w:rsidP="007F7617">
            <w:pPr>
              <w:rPr>
                <w:rFonts w:eastAsia="Calibri"/>
              </w:rPr>
            </w:pPr>
          </w:p>
          <w:p w14:paraId="72B2A14A" w14:textId="6CA6ABE5" w:rsidR="007F7617" w:rsidRPr="00827FE5" w:rsidRDefault="007F7617" w:rsidP="00FF7BD1">
            <w:pPr>
              <w:ind w:firstLine="720"/>
              <w:jc w:val="left"/>
            </w:pPr>
          </w:p>
          <w:p w14:paraId="45742F9C" w14:textId="08871896" w:rsidR="00FF7BD1" w:rsidRPr="00827FE5" w:rsidRDefault="00FF7BD1" w:rsidP="00CA4ADF">
            <w:pPr>
              <w:pStyle w:val="Odstavekseznama"/>
              <w:keepNext/>
              <w:numPr>
                <w:ilvl w:val="0"/>
                <w:numId w:val="7"/>
              </w:numPr>
              <w:jc w:val="center"/>
            </w:pPr>
            <w:r w:rsidRPr="00827FE5">
              <w:t>člen</w:t>
            </w:r>
          </w:p>
          <w:p w14:paraId="14A19333" w14:textId="1598BDCF" w:rsidR="00FF7BD1" w:rsidRPr="00827FE5" w:rsidRDefault="00FF7BD1" w:rsidP="00CA4ADF">
            <w:pPr>
              <w:keepNext/>
              <w:jc w:val="left"/>
            </w:pPr>
          </w:p>
          <w:p w14:paraId="4657A3B5" w14:textId="5C390C71" w:rsidR="006119AD" w:rsidRPr="00827FE5" w:rsidRDefault="00FF7BD1" w:rsidP="00CA4ADF">
            <w:pPr>
              <w:keepNext/>
            </w:pPr>
            <w:r w:rsidRPr="00827FE5">
              <w:t xml:space="preserve">V 57. členu v prvem odstavku </w:t>
            </w:r>
            <w:r w:rsidR="0093030F" w:rsidRPr="00827FE5">
              <w:t xml:space="preserve">se </w:t>
            </w:r>
            <w:r w:rsidRPr="00827FE5">
              <w:t xml:space="preserve">za besedo »mestu« vejica </w:t>
            </w:r>
            <w:r w:rsidR="0093030F" w:rsidRPr="00827FE5">
              <w:t xml:space="preserve">črta </w:t>
            </w:r>
            <w:r w:rsidRPr="00827FE5">
              <w:t xml:space="preserve">in doda beseda »ali«, besedilo »ali pri izsleditvi tujega državljana, za katerim je razpisana tiralica ali iskanje,« </w:t>
            </w:r>
            <w:r w:rsidR="005A212A" w:rsidRPr="00827FE5">
              <w:t xml:space="preserve">pa </w:t>
            </w:r>
            <w:r w:rsidRPr="00827FE5">
              <w:t>se črta.</w:t>
            </w:r>
            <w:r w:rsidR="00F620AC" w:rsidRPr="00827FE5">
              <w:t xml:space="preserve"> </w:t>
            </w:r>
          </w:p>
          <w:p w14:paraId="2051C42F" w14:textId="77777777" w:rsidR="00D66BE7" w:rsidRPr="00827FE5" w:rsidRDefault="00D66BE7" w:rsidP="00FF7BD1">
            <w:pPr>
              <w:rPr>
                <w:rFonts w:eastAsia="Calibri"/>
              </w:rPr>
            </w:pPr>
          </w:p>
          <w:p w14:paraId="7007B28F" w14:textId="77777777" w:rsidR="00D66BE7" w:rsidRPr="00827FE5" w:rsidRDefault="00D66BE7" w:rsidP="00524480">
            <w:pPr>
              <w:jc w:val="left"/>
            </w:pPr>
          </w:p>
          <w:p w14:paraId="49E279A3" w14:textId="77777777" w:rsidR="007F7617" w:rsidRPr="00827FE5" w:rsidRDefault="007F7617" w:rsidP="00D24729">
            <w:pPr>
              <w:keepNext/>
              <w:numPr>
                <w:ilvl w:val="0"/>
                <w:numId w:val="7"/>
              </w:numPr>
              <w:jc w:val="center"/>
            </w:pPr>
            <w:r w:rsidRPr="00827FE5">
              <w:t>člen</w:t>
            </w:r>
          </w:p>
          <w:p w14:paraId="10612F78" w14:textId="77777777" w:rsidR="007F7617" w:rsidRPr="00827FE5" w:rsidRDefault="007F7617" w:rsidP="00D24729">
            <w:pPr>
              <w:keepNext/>
              <w:jc w:val="left"/>
            </w:pPr>
          </w:p>
          <w:p w14:paraId="7B66CC7B" w14:textId="139F4018" w:rsidR="007F7617" w:rsidRPr="00827FE5" w:rsidRDefault="007F7617" w:rsidP="00D24729">
            <w:pPr>
              <w:keepNext/>
            </w:pPr>
            <w:r w:rsidRPr="00827FE5">
              <w:t xml:space="preserve">V 59. členu v prvem odstavku </w:t>
            </w:r>
            <w:r w:rsidR="0093030F" w:rsidRPr="00827FE5">
              <w:t xml:space="preserve">se </w:t>
            </w:r>
            <w:r w:rsidRPr="00827FE5">
              <w:t>beseda »takoj« nadomesti z besedi</w:t>
            </w:r>
            <w:r w:rsidR="00AC5AC4" w:rsidRPr="00827FE5">
              <w:t>l</w:t>
            </w:r>
            <w:r w:rsidRPr="00827FE5">
              <w:t>om »</w:t>
            </w:r>
            <w:r w:rsidR="00AC5AC4" w:rsidRPr="00827FE5">
              <w:t>brez odlašanja, naj</w:t>
            </w:r>
            <w:r w:rsidR="00A111F9" w:rsidRPr="00827FE5">
              <w:t>poz</w:t>
            </w:r>
            <w:r w:rsidR="00AC5AC4" w:rsidRPr="00827FE5">
              <w:t xml:space="preserve">neje pa </w:t>
            </w:r>
            <w:r w:rsidRPr="00827FE5">
              <w:t>v 24 urah«.</w:t>
            </w:r>
          </w:p>
          <w:p w14:paraId="6B8DCFFE" w14:textId="77777777" w:rsidR="008467C0" w:rsidRPr="00827FE5" w:rsidRDefault="008467C0" w:rsidP="007F7617"/>
          <w:p w14:paraId="6FCC7B20" w14:textId="5F6A818E" w:rsidR="008467C0" w:rsidRPr="00827FE5" w:rsidRDefault="008467C0" w:rsidP="007F7617">
            <w:r w:rsidRPr="00827FE5">
              <w:t xml:space="preserve">V drugem odstavku </w:t>
            </w:r>
            <w:r w:rsidR="00E96A60" w:rsidRPr="00827FE5">
              <w:t xml:space="preserve">v četrti alineji </w:t>
            </w:r>
            <w:r w:rsidR="0093030F" w:rsidRPr="00827FE5">
              <w:t xml:space="preserve">se </w:t>
            </w:r>
            <w:r w:rsidR="0055319A" w:rsidRPr="00827FE5">
              <w:t>besedilo »zakoniti zastopnik« spremeni v »skrbnik oziroma zakoniti zastopnik«.</w:t>
            </w:r>
          </w:p>
          <w:p w14:paraId="53E5FA0D" w14:textId="6F32696B" w:rsidR="00D66BE7" w:rsidRPr="00827FE5" w:rsidRDefault="00D66BE7" w:rsidP="007F7617"/>
          <w:p w14:paraId="78FE9E42" w14:textId="523CCDA8" w:rsidR="00AC5AC4" w:rsidRPr="00827FE5" w:rsidRDefault="0093030F" w:rsidP="00AC5AC4">
            <w:r w:rsidRPr="00827FE5">
              <w:t>Za drugim odstavkom se d</w:t>
            </w:r>
            <w:r w:rsidR="00AC5AC4" w:rsidRPr="00827FE5">
              <w:t>oda nov, tretji odstavek, ki se glasi:</w:t>
            </w:r>
          </w:p>
          <w:p w14:paraId="5B0A3F03" w14:textId="77777777" w:rsidR="00AC5AC4" w:rsidRPr="00827FE5" w:rsidRDefault="00AC5AC4" w:rsidP="00AC5AC4"/>
          <w:p w14:paraId="33204BCE" w14:textId="1E85C56B" w:rsidR="00AC5AC4" w:rsidRPr="00827FE5" w:rsidRDefault="00AC5AC4" w:rsidP="00AC5AC4">
            <w:r w:rsidRPr="00827FE5">
              <w:t xml:space="preserve">»(3) Oseba iz prvega odstavka tega člena lahko </w:t>
            </w:r>
            <w:r w:rsidR="00175358" w:rsidRPr="00827FE5">
              <w:t>zahteva obravnavo kršitev pacientovih pravic v skladu z zakonom</w:t>
            </w:r>
            <w:r w:rsidRPr="00827FE5">
              <w:t>, ki ureja pacientove pravice.«.</w:t>
            </w:r>
          </w:p>
          <w:p w14:paraId="47509205" w14:textId="77777777" w:rsidR="00AC5AC4" w:rsidRPr="00827FE5" w:rsidRDefault="00AC5AC4" w:rsidP="007F7617">
            <w:pPr>
              <w:rPr>
                <w:rFonts w:eastAsia="Calibri"/>
              </w:rPr>
            </w:pPr>
          </w:p>
          <w:p w14:paraId="5CCD0076" w14:textId="788A3C22" w:rsidR="004F5844" w:rsidRPr="00827FE5" w:rsidRDefault="004F5844" w:rsidP="007F7617">
            <w:pPr>
              <w:jc w:val="left"/>
            </w:pPr>
          </w:p>
          <w:p w14:paraId="1C73B5E3" w14:textId="77777777" w:rsidR="007F7617" w:rsidRPr="00827FE5" w:rsidRDefault="007F7617" w:rsidP="00F36A3E">
            <w:pPr>
              <w:keepNext/>
              <w:numPr>
                <w:ilvl w:val="0"/>
                <w:numId w:val="7"/>
              </w:numPr>
              <w:jc w:val="center"/>
            </w:pPr>
            <w:r w:rsidRPr="00827FE5">
              <w:t>člen</w:t>
            </w:r>
          </w:p>
          <w:p w14:paraId="1E158202" w14:textId="77777777" w:rsidR="007F7617" w:rsidRPr="00827FE5" w:rsidRDefault="007F7617" w:rsidP="00F36A3E">
            <w:pPr>
              <w:keepNext/>
              <w:jc w:val="left"/>
            </w:pPr>
          </w:p>
          <w:p w14:paraId="3A295793" w14:textId="0CF36D1F" w:rsidR="007F7617" w:rsidRPr="00827FE5" w:rsidRDefault="007F7617" w:rsidP="00F36A3E">
            <w:pPr>
              <w:keepNext/>
              <w:rPr>
                <w:rFonts w:eastAsia="Calibri"/>
              </w:rPr>
            </w:pPr>
            <w:r w:rsidRPr="00827FE5">
              <w:t xml:space="preserve">V 65. členu v prvem odstavku </w:t>
            </w:r>
            <w:r w:rsidR="002809A6" w:rsidRPr="00827FE5">
              <w:t xml:space="preserve">se za drugo alinejo </w:t>
            </w:r>
            <w:r w:rsidRPr="00827FE5">
              <w:t>dodata novi tretja in četrta alineja, ki se glasita:</w:t>
            </w:r>
          </w:p>
          <w:p w14:paraId="5F117BDD" w14:textId="77777777" w:rsidR="007F7617" w:rsidRPr="00827FE5" w:rsidRDefault="007F7617" w:rsidP="00F36A3E">
            <w:pPr>
              <w:keepLines/>
              <w:rPr>
                <w:rFonts w:eastAsia="Calibri"/>
              </w:rPr>
            </w:pPr>
            <w:r w:rsidRPr="00827FE5">
              <w:t>»– osebo zadrži v varovanem oddelku,</w:t>
            </w:r>
          </w:p>
          <w:p w14:paraId="3CC9C8D8" w14:textId="77777777" w:rsidR="007F7617" w:rsidRPr="00827FE5" w:rsidRDefault="007F7617" w:rsidP="00F36A3E">
            <w:pPr>
              <w:keepLines/>
              <w:rPr>
                <w:rFonts w:eastAsia="Calibri"/>
              </w:rPr>
            </w:pPr>
            <w:r w:rsidRPr="00827FE5">
              <w:t xml:space="preserve"> – osebo odpusti iz varovanega oddelka,«.</w:t>
            </w:r>
          </w:p>
          <w:p w14:paraId="242ACE1A" w14:textId="77777777" w:rsidR="007F7617" w:rsidRPr="00827FE5" w:rsidRDefault="007F7617" w:rsidP="00F36A3E">
            <w:pPr>
              <w:keepLines/>
            </w:pPr>
          </w:p>
          <w:p w14:paraId="193187CD" w14:textId="33A6005C" w:rsidR="007F7617" w:rsidRPr="00827FE5" w:rsidRDefault="007F7617" w:rsidP="007F7617">
            <w:r w:rsidRPr="00827FE5">
              <w:lastRenderedPageBreak/>
              <w:t>Dosedanji tretja in četrta alineja postaneta peta in šesta alineja.</w:t>
            </w:r>
          </w:p>
          <w:p w14:paraId="026886DE" w14:textId="7F0AA406" w:rsidR="001740D1" w:rsidRPr="00827FE5" w:rsidRDefault="001740D1" w:rsidP="007F7617"/>
          <w:p w14:paraId="268B74E6" w14:textId="0E1B1C64" w:rsidR="00DF24AA" w:rsidRPr="00827FE5" w:rsidRDefault="001740D1" w:rsidP="007F7617">
            <w:r w:rsidRPr="00827FE5">
              <w:t>V drugem odstavku se besed</w:t>
            </w:r>
            <w:r w:rsidR="00E96A60" w:rsidRPr="00827FE5">
              <w:t>il</w:t>
            </w:r>
            <w:r w:rsidRPr="00827FE5">
              <w:t xml:space="preserve">o </w:t>
            </w:r>
            <w:r w:rsidR="00DF24AA" w:rsidRPr="00827FE5">
              <w:t>»</w:t>
            </w:r>
            <w:r w:rsidR="00A7278F" w:rsidRPr="00827FE5">
              <w:t>tretje</w:t>
            </w:r>
            <w:r w:rsidR="00E96A60" w:rsidRPr="00827FE5">
              <w:t xml:space="preserve"> in četrte</w:t>
            </w:r>
            <w:r w:rsidR="00A7278F" w:rsidRPr="00827FE5">
              <w:t xml:space="preserve">« </w:t>
            </w:r>
            <w:r w:rsidR="00132F13" w:rsidRPr="00827FE5">
              <w:t xml:space="preserve">nadomesti z besedilom </w:t>
            </w:r>
            <w:r w:rsidR="00F13B0E" w:rsidRPr="00827FE5">
              <w:t>»</w:t>
            </w:r>
            <w:r w:rsidR="00E96A60" w:rsidRPr="00827FE5">
              <w:t xml:space="preserve">tretje, četrte, </w:t>
            </w:r>
            <w:r w:rsidR="00F13B0E" w:rsidRPr="00827FE5">
              <w:t>pete in šeste«.</w:t>
            </w:r>
          </w:p>
          <w:p w14:paraId="54742FEE" w14:textId="77777777" w:rsidR="00DF24AA" w:rsidRPr="00827FE5" w:rsidRDefault="00DF24AA" w:rsidP="007F7617"/>
          <w:p w14:paraId="43019D2F" w14:textId="18E03744" w:rsidR="001740D1" w:rsidRPr="00827FE5" w:rsidRDefault="001740D1" w:rsidP="007F7617"/>
          <w:p w14:paraId="6211C03A" w14:textId="499A837B" w:rsidR="00AC5AC4" w:rsidRPr="00827FE5" w:rsidRDefault="00AC5AC4" w:rsidP="004F5844">
            <w:pPr>
              <w:pStyle w:val="Odstavekseznama"/>
              <w:numPr>
                <w:ilvl w:val="0"/>
                <w:numId w:val="7"/>
              </w:numPr>
              <w:jc w:val="center"/>
            </w:pPr>
            <w:r w:rsidRPr="00827FE5">
              <w:t>člen</w:t>
            </w:r>
          </w:p>
          <w:p w14:paraId="646DC454" w14:textId="77777777" w:rsidR="00AC5AC4" w:rsidRPr="00827FE5" w:rsidRDefault="00AC5AC4" w:rsidP="007F7617"/>
          <w:p w14:paraId="68E1A88B" w14:textId="77777777" w:rsidR="00AC5AC4" w:rsidRPr="00827FE5" w:rsidRDefault="00AC5AC4" w:rsidP="00AC5AC4">
            <w:r w:rsidRPr="00827FE5">
              <w:t>V 67. členu se prvi odstavek spremeni tako, da se glasi:</w:t>
            </w:r>
          </w:p>
          <w:p w14:paraId="340BC0AD" w14:textId="77777777" w:rsidR="00AC5AC4" w:rsidRPr="00827FE5" w:rsidRDefault="00AC5AC4" w:rsidP="00AC5AC4"/>
          <w:p w14:paraId="41EB8111" w14:textId="411CD7AF" w:rsidR="00AC5AC4" w:rsidRPr="00827FE5" w:rsidRDefault="00AC5AC4" w:rsidP="00AC5AC4">
            <w:pPr>
              <w:rPr>
                <w:rFonts w:eastAsia="Calibri"/>
              </w:rPr>
            </w:pPr>
            <w:r w:rsidRPr="00827FE5">
              <w:rPr>
                <w:rFonts w:eastAsia="Calibri"/>
              </w:rPr>
              <w:t>»(1) Zoper sklep iz 65. člena tega zakona se lahko pritoži oseba, odvetnik, skrbnik oziroma zakoniti zastopnik, najbližja oseba, psihiatrična bolnišnica, v kateri je oseba zadržana oziroma je pooblaščena za predlaganje koordinatorja nadzorovane obravnave,</w:t>
            </w:r>
            <w:r w:rsidR="00FD3344" w:rsidRPr="00827FE5">
              <w:rPr>
                <w:rFonts w:eastAsia="Calibri"/>
              </w:rPr>
              <w:t xml:space="preserve"> drug</w:t>
            </w:r>
            <w:r w:rsidR="00DC3303" w:rsidRPr="00827FE5">
              <w:rPr>
                <w:rFonts w:eastAsia="Calibri"/>
              </w:rPr>
              <w:t>i</w:t>
            </w:r>
            <w:r w:rsidRPr="00827FE5">
              <w:rPr>
                <w:rFonts w:eastAsia="Calibri"/>
              </w:rPr>
              <w:t xml:space="preserve"> </w:t>
            </w:r>
            <w:r w:rsidR="00FD3344" w:rsidRPr="00827FE5">
              <w:t>izvajalec zdravljenja duševni</w:t>
            </w:r>
            <w:r w:rsidR="00DC3303" w:rsidRPr="00827FE5">
              <w:t>h</w:t>
            </w:r>
            <w:r w:rsidR="00FD3344" w:rsidRPr="00827FE5">
              <w:t xml:space="preserve"> motenj</w:t>
            </w:r>
            <w:r w:rsidRPr="00827FE5">
              <w:rPr>
                <w:rFonts w:eastAsia="Calibri"/>
              </w:rPr>
              <w:t>, ki je pooblaščen za predlaganje koordinatorja nadzorovane obravnave, in socialno varstveni zavod, v katerega varovanem oddelku je oseba zadržana oziroma sprejeta, in sicer v treh dneh od dneva vročitve sklepa.«.</w:t>
            </w:r>
          </w:p>
          <w:p w14:paraId="28EFD55E" w14:textId="77777777" w:rsidR="00693F8C" w:rsidRPr="00827FE5" w:rsidRDefault="00693F8C" w:rsidP="00AC5AC4"/>
          <w:p w14:paraId="7DEE33DE" w14:textId="77777777" w:rsidR="007F7617" w:rsidRPr="00827FE5" w:rsidRDefault="007F7617" w:rsidP="007F7617">
            <w:pPr>
              <w:jc w:val="left"/>
            </w:pPr>
          </w:p>
          <w:p w14:paraId="3648C987" w14:textId="0A8B26A0" w:rsidR="007F7617" w:rsidRPr="00827FE5" w:rsidRDefault="007F7617" w:rsidP="004F5844">
            <w:pPr>
              <w:numPr>
                <w:ilvl w:val="0"/>
                <w:numId w:val="7"/>
              </w:numPr>
              <w:jc w:val="center"/>
            </w:pPr>
            <w:r w:rsidRPr="00827FE5">
              <w:t>člen</w:t>
            </w:r>
          </w:p>
          <w:p w14:paraId="21681FE1" w14:textId="77777777" w:rsidR="007F7617" w:rsidRPr="00827FE5" w:rsidRDefault="007F7617" w:rsidP="007F7617">
            <w:pPr>
              <w:jc w:val="left"/>
            </w:pPr>
          </w:p>
          <w:p w14:paraId="329BBA6E" w14:textId="175577A2" w:rsidR="007F7617" w:rsidRPr="00827FE5" w:rsidRDefault="007F7617" w:rsidP="007F7617">
            <w:pPr>
              <w:rPr>
                <w:rFonts w:eastAsia="Calibri"/>
              </w:rPr>
            </w:pPr>
            <w:r w:rsidRPr="00827FE5">
              <w:t xml:space="preserve">V 70. členu v prvem odstavku </w:t>
            </w:r>
            <w:r w:rsidR="002809A6" w:rsidRPr="00827FE5">
              <w:t xml:space="preserve">se </w:t>
            </w:r>
            <w:r w:rsidRPr="00827FE5">
              <w:t>besedilo »najmanj 14 dni« nadomesti z besedilom »najmanj pet dni«.</w:t>
            </w:r>
          </w:p>
          <w:p w14:paraId="1B4BD093" w14:textId="77777777" w:rsidR="007F7617" w:rsidRPr="00827FE5" w:rsidRDefault="007F7617" w:rsidP="007F7617"/>
          <w:p w14:paraId="468D5D3C" w14:textId="77777777" w:rsidR="007F7617" w:rsidRPr="00827FE5" w:rsidRDefault="007F7617" w:rsidP="007F7617">
            <w:pPr>
              <w:rPr>
                <w:rFonts w:eastAsia="Calibri"/>
              </w:rPr>
            </w:pPr>
            <w:r w:rsidRPr="00827FE5">
              <w:t>V drugem odstavku se besedilo »na podlagi sklepa sodišča« nadomesti z besedilom »v nujnih primerih«.</w:t>
            </w:r>
          </w:p>
          <w:p w14:paraId="145FE76D" w14:textId="793FE2B9" w:rsidR="004F5844" w:rsidRPr="00827FE5" w:rsidRDefault="004F5844" w:rsidP="007F7617">
            <w:pPr>
              <w:jc w:val="left"/>
            </w:pPr>
          </w:p>
          <w:p w14:paraId="22E9BE6E" w14:textId="77777777" w:rsidR="00693F8C" w:rsidRPr="00827FE5" w:rsidRDefault="00693F8C" w:rsidP="007F7617">
            <w:pPr>
              <w:jc w:val="left"/>
            </w:pPr>
          </w:p>
          <w:p w14:paraId="574ECBBF" w14:textId="77777777" w:rsidR="007F7617" w:rsidRPr="00827FE5" w:rsidRDefault="007F7617" w:rsidP="004F5844">
            <w:pPr>
              <w:numPr>
                <w:ilvl w:val="0"/>
                <w:numId w:val="7"/>
              </w:numPr>
              <w:jc w:val="center"/>
            </w:pPr>
            <w:r w:rsidRPr="00827FE5">
              <w:t>člen</w:t>
            </w:r>
          </w:p>
          <w:p w14:paraId="04EB3BAD" w14:textId="77777777" w:rsidR="007F7617" w:rsidRPr="00827FE5" w:rsidRDefault="007F7617" w:rsidP="007F7617">
            <w:pPr>
              <w:jc w:val="left"/>
            </w:pPr>
          </w:p>
          <w:p w14:paraId="4F5D14CB" w14:textId="44DB3B79" w:rsidR="007F7617" w:rsidRPr="00827FE5" w:rsidRDefault="007F7617" w:rsidP="007F7617">
            <w:pPr>
              <w:rPr>
                <w:rFonts w:eastAsia="Calibri"/>
              </w:rPr>
            </w:pPr>
            <w:r w:rsidRPr="00827FE5">
              <w:t>V 74. členu se v drugem odstavku tretji stavek</w:t>
            </w:r>
            <w:r w:rsidR="002809A6" w:rsidRPr="00827FE5">
              <w:t xml:space="preserve"> črta</w:t>
            </w:r>
            <w:r w:rsidRPr="00827FE5">
              <w:t>.</w:t>
            </w:r>
          </w:p>
          <w:p w14:paraId="40F38B62" w14:textId="77777777" w:rsidR="007F7617" w:rsidRPr="00827FE5" w:rsidRDefault="007F7617" w:rsidP="007F7617"/>
          <w:p w14:paraId="5A370E0F" w14:textId="29855E96" w:rsidR="007F7617" w:rsidRPr="00827FE5" w:rsidRDefault="007F7617" w:rsidP="007F7617">
            <w:pPr>
              <w:rPr>
                <w:rFonts w:eastAsia="Calibri"/>
              </w:rPr>
            </w:pPr>
            <w:r w:rsidRPr="00827FE5">
              <w:t>V tretjem odstavku se tretji stavek</w:t>
            </w:r>
            <w:r w:rsidR="002809A6" w:rsidRPr="00827FE5">
              <w:t xml:space="preserve"> črta</w:t>
            </w:r>
            <w:r w:rsidRPr="00827FE5">
              <w:t>.</w:t>
            </w:r>
          </w:p>
          <w:p w14:paraId="0D233F07" w14:textId="77777777" w:rsidR="007F7617" w:rsidRPr="00827FE5" w:rsidRDefault="007F7617" w:rsidP="007F7617">
            <w:pPr>
              <w:jc w:val="left"/>
            </w:pPr>
          </w:p>
          <w:p w14:paraId="1C35A066" w14:textId="77777777" w:rsidR="007F7617" w:rsidRPr="00827FE5" w:rsidRDefault="007F7617" w:rsidP="007F7617">
            <w:pPr>
              <w:jc w:val="left"/>
            </w:pPr>
          </w:p>
          <w:p w14:paraId="50572D04" w14:textId="77777777" w:rsidR="007F7617" w:rsidRPr="00827FE5" w:rsidRDefault="007F7617" w:rsidP="00A26492">
            <w:pPr>
              <w:keepNext/>
              <w:numPr>
                <w:ilvl w:val="0"/>
                <w:numId w:val="7"/>
              </w:numPr>
              <w:jc w:val="center"/>
            </w:pPr>
            <w:r w:rsidRPr="00827FE5">
              <w:t>člen</w:t>
            </w:r>
          </w:p>
          <w:p w14:paraId="3B66C2A1" w14:textId="77777777" w:rsidR="007F7617" w:rsidRPr="00827FE5" w:rsidRDefault="007F7617" w:rsidP="00A26492">
            <w:pPr>
              <w:keepNext/>
              <w:jc w:val="left"/>
            </w:pPr>
          </w:p>
          <w:p w14:paraId="70455B99" w14:textId="62CC96DE" w:rsidR="007F7617" w:rsidRPr="00827FE5" w:rsidRDefault="007F7617" w:rsidP="00A26492">
            <w:pPr>
              <w:keepNext/>
              <w:rPr>
                <w:rFonts w:eastAsia="Calibri"/>
              </w:rPr>
            </w:pPr>
            <w:r w:rsidRPr="00827FE5">
              <w:t>V 75. členu se v drugem odstavku besedilo »52. člena« nadomesti z besedilom »68. člena«.</w:t>
            </w:r>
          </w:p>
          <w:p w14:paraId="0B2666E9" w14:textId="6965DAD2" w:rsidR="007F7617" w:rsidRPr="00827FE5" w:rsidRDefault="007F7617" w:rsidP="007F7617">
            <w:pPr>
              <w:jc w:val="left"/>
            </w:pPr>
          </w:p>
          <w:p w14:paraId="03889092" w14:textId="77777777" w:rsidR="00693F8C" w:rsidRPr="00827FE5" w:rsidRDefault="00693F8C" w:rsidP="007F7617">
            <w:pPr>
              <w:jc w:val="left"/>
            </w:pPr>
          </w:p>
          <w:p w14:paraId="5B46BE54" w14:textId="77777777" w:rsidR="007F7617" w:rsidRPr="00827FE5" w:rsidRDefault="007F7617" w:rsidP="00F36A3E">
            <w:pPr>
              <w:keepNext/>
              <w:numPr>
                <w:ilvl w:val="0"/>
                <w:numId w:val="7"/>
              </w:numPr>
              <w:jc w:val="center"/>
            </w:pPr>
            <w:r w:rsidRPr="00827FE5">
              <w:t>člen</w:t>
            </w:r>
          </w:p>
          <w:p w14:paraId="44007382" w14:textId="77777777" w:rsidR="007F7617" w:rsidRPr="00827FE5" w:rsidRDefault="007F7617" w:rsidP="00F36A3E">
            <w:pPr>
              <w:keepNext/>
              <w:jc w:val="left"/>
            </w:pPr>
          </w:p>
          <w:p w14:paraId="24CC5329" w14:textId="77777777" w:rsidR="00175358" w:rsidRPr="00827FE5" w:rsidRDefault="007F7617" w:rsidP="00F36A3E">
            <w:pPr>
              <w:keepNext/>
            </w:pPr>
            <w:r w:rsidRPr="00827FE5">
              <w:t xml:space="preserve">V 76. členu v drugem odstavku </w:t>
            </w:r>
            <w:r w:rsidR="00175358" w:rsidRPr="00827FE5">
              <w:t>se</w:t>
            </w:r>
            <w:r w:rsidRPr="00827FE5">
              <w:t xml:space="preserve"> drug</w:t>
            </w:r>
            <w:r w:rsidR="00175358" w:rsidRPr="00827FE5">
              <w:t>i</w:t>
            </w:r>
            <w:r w:rsidRPr="00827FE5">
              <w:t xml:space="preserve"> stav</w:t>
            </w:r>
            <w:r w:rsidR="00175358" w:rsidRPr="00827FE5">
              <w:t>e</w:t>
            </w:r>
            <w:r w:rsidRPr="00827FE5">
              <w:t xml:space="preserve">k </w:t>
            </w:r>
            <w:r w:rsidR="00175358" w:rsidRPr="00827FE5">
              <w:t xml:space="preserve">spremeni tako, da se glasi: </w:t>
            </w:r>
          </w:p>
          <w:p w14:paraId="6AAE8F0A" w14:textId="77777777" w:rsidR="00175358" w:rsidRPr="00827FE5" w:rsidRDefault="00175358" w:rsidP="00F36A3E">
            <w:pPr>
              <w:keepNext/>
            </w:pPr>
          </w:p>
          <w:p w14:paraId="605C17A5" w14:textId="3DC1BEA5" w:rsidR="007F7617" w:rsidRPr="00827FE5" w:rsidRDefault="00175358" w:rsidP="00F36A3E">
            <w:pPr>
              <w:keepNext/>
              <w:rPr>
                <w:rFonts w:eastAsia="Calibri"/>
              </w:rPr>
            </w:pPr>
            <w:r w:rsidRPr="00827FE5">
              <w:t xml:space="preserve">»V postopku za premestitev se smiselno uporabljajo določbe tega zakona o sprejemu v varovani oddelek brez privolitve </w:t>
            </w:r>
            <w:r w:rsidR="007F7617" w:rsidRPr="00827FE5">
              <w:t>v nujnih primerih«.</w:t>
            </w:r>
          </w:p>
          <w:p w14:paraId="5A53BBAC" w14:textId="32EE0A21" w:rsidR="007F7617" w:rsidRPr="00827FE5" w:rsidRDefault="007F7617" w:rsidP="00C340BA">
            <w:pPr>
              <w:rPr>
                <w:highlight w:val="yellow"/>
              </w:rPr>
            </w:pPr>
          </w:p>
          <w:p w14:paraId="71075493" w14:textId="77777777" w:rsidR="005A212A" w:rsidRPr="00827FE5" w:rsidRDefault="005A212A" w:rsidP="00C340BA">
            <w:pPr>
              <w:rPr>
                <w:highlight w:val="yellow"/>
              </w:rPr>
            </w:pPr>
          </w:p>
          <w:p w14:paraId="595393F8" w14:textId="77777777" w:rsidR="007F7617" w:rsidRPr="00827FE5" w:rsidRDefault="007F7617" w:rsidP="004F5844">
            <w:pPr>
              <w:numPr>
                <w:ilvl w:val="0"/>
                <w:numId w:val="7"/>
              </w:numPr>
              <w:jc w:val="center"/>
            </w:pPr>
            <w:r w:rsidRPr="00827FE5">
              <w:t>člen</w:t>
            </w:r>
          </w:p>
          <w:p w14:paraId="76606CCE" w14:textId="77777777" w:rsidR="007F7617" w:rsidRPr="00827FE5" w:rsidRDefault="007F7617" w:rsidP="007F7617">
            <w:pPr>
              <w:jc w:val="left"/>
            </w:pPr>
          </w:p>
          <w:p w14:paraId="6C3B0143" w14:textId="77777777" w:rsidR="007F7617" w:rsidRPr="00827FE5" w:rsidRDefault="007F7617" w:rsidP="007F7617">
            <w:pPr>
              <w:rPr>
                <w:rFonts w:eastAsia="Calibri"/>
              </w:rPr>
            </w:pPr>
            <w:r w:rsidRPr="00827FE5">
              <w:t>V 77. členu se drugi odstavek spremeni tako, da se glasi:</w:t>
            </w:r>
          </w:p>
          <w:p w14:paraId="2EAC4CDE" w14:textId="77777777" w:rsidR="007F7617" w:rsidRPr="00827FE5" w:rsidRDefault="007F7617" w:rsidP="007F7617"/>
          <w:p w14:paraId="230DBF49" w14:textId="77777777" w:rsidR="007F7617" w:rsidRPr="00827FE5" w:rsidRDefault="007F7617" w:rsidP="007F7617">
            <w:r w:rsidRPr="00827FE5">
              <w:t>»(2) Če direktor socialno varstvenega zavoda ugotovi, da je za odvrnitev ogrožanja zaradi vzrokov iz prvega odstavka 74. člena tega zakona nujno potrebno nadaljnje zadržanje v varovanem oddelku, najmanj 14 dni pred potekom roka iz sklepa sodišča predlaga sodišču, da se zadržanje v varovanem oddelku podaljša. Če izboljšanje zdravstvenega stanja ni mogoče pričakovati, se lahko zadržanje podaljša vsakič za največ dve leti. V postopku za podaljšanje zadržanja se smiselno uporabljajo določbe tega zakona o sprejemu na zdravljenje brez privolitve v nujnih primerih.«.</w:t>
            </w:r>
          </w:p>
          <w:p w14:paraId="2427BB06" w14:textId="00CA938E" w:rsidR="007F7617" w:rsidRPr="00827FE5" w:rsidRDefault="007F7617" w:rsidP="007F7617">
            <w:pPr>
              <w:jc w:val="left"/>
            </w:pPr>
          </w:p>
          <w:p w14:paraId="768B5D0A" w14:textId="77777777" w:rsidR="00693F8C" w:rsidRPr="00827FE5" w:rsidRDefault="00693F8C" w:rsidP="007F7617">
            <w:pPr>
              <w:jc w:val="left"/>
            </w:pPr>
          </w:p>
          <w:p w14:paraId="233E9505" w14:textId="77777777" w:rsidR="007F7617" w:rsidRPr="00827FE5" w:rsidRDefault="007F7617" w:rsidP="004F5844">
            <w:pPr>
              <w:numPr>
                <w:ilvl w:val="0"/>
                <w:numId w:val="7"/>
              </w:numPr>
              <w:jc w:val="center"/>
            </w:pPr>
            <w:r w:rsidRPr="00827FE5">
              <w:t>člen</w:t>
            </w:r>
          </w:p>
          <w:p w14:paraId="32E7B15E" w14:textId="77777777" w:rsidR="007F7617" w:rsidRPr="00827FE5" w:rsidRDefault="007F7617" w:rsidP="007F7617">
            <w:pPr>
              <w:jc w:val="left"/>
            </w:pPr>
          </w:p>
          <w:p w14:paraId="7D8C20BC" w14:textId="4CBBA086" w:rsidR="007F7617" w:rsidRPr="00827FE5" w:rsidRDefault="007F7617" w:rsidP="007F7617">
            <w:r w:rsidRPr="00827FE5">
              <w:t xml:space="preserve">V 78. členu v drugem odstavku </w:t>
            </w:r>
            <w:r w:rsidR="002809A6" w:rsidRPr="00827FE5">
              <w:t xml:space="preserve">se </w:t>
            </w:r>
            <w:r w:rsidRPr="00827FE5">
              <w:t>za besedilom »brez privolitve«</w:t>
            </w:r>
            <w:r w:rsidR="00187BC9" w:rsidRPr="00827FE5">
              <w:t xml:space="preserve"> besedilo »na podlagi sklepa sodišča« </w:t>
            </w:r>
            <w:r w:rsidR="00885C5E" w:rsidRPr="00827FE5">
              <w:t>nadomesti z</w:t>
            </w:r>
            <w:r w:rsidRPr="00827FE5">
              <w:t xml:space="preserve"> besedilo</w:t>
            </w:r>
            <w:r w:rsidR="00885C5E" w:rsidRPr="00827FE5">
              <w:t>m</w:t>
            </w:r>
            <w:r w:rsidRPr="00827FE5">
              <w:t xml:space="preserve"> »v nujnih primerih«.</w:t>
            </w:r>
          </w:p>
          <w:p w14:paraId="6EC6AD30" w14:textId="6BDC8F66" w:rsidR="00FD3344" w:rsidRPr="00827FE5" w:rsidRDefault="00FD3344" w:rsidP="007F7617"/>
          <w:p w14:paraId="077626E8" w14:textId="77777777" w:rsidR="00693F8C" w:rsidRPr="00827FE5" w:rsidRDefault="00693F8C" w:rsidP="007F7617"/>
          <w:p w14:paraId="4CEF7F59" w14:textId="231B05D1" w:rsidR="00FD3344" w:rsidRPr="00827FE5" w:rsidRDefault="00FD3344" w:rsidP="00187BC9">
            <w:pPr>
              <w:pStyle w:val="Odstavekseznama"/>
              <w:keepNext/>
              <w:numPr>
                <w:ilvl w:val="0"/>
                <w:numId w:val="7"/>
              </w:numPr>
              <w:jc w:val="center"/>
            </w:pPr>
            <w:r w:rsidRPr="00827FE5">
              <w:t>člen</w:t>
            </w:r>
          </w:p>
          <w:p w14:paraId="7E0847CF" w14:textId="5B4AB687" w:rsidR="007F7617" w:rsidRPr="00827FE5" w:rsidRDefault="007F7617" w:rsidP="00187BC9">
            <w:pPr>
              <w:keepNext/>
              <w:jc w:val="left"/>
            </w:pPr>
          </w:p>
          <w:p w14:paraId="193AFBD8" w14:textId="7EA22D10" w:rsidR="007A1FD4" w:rsidRPr="00827FE5" w:rsidRDefault="00FD3344" w:rsidP="00187BC9">
            <w:pPr>
              <w:keepNext/>
            </w:pPr>
            <w:r w:rsidRPr="00827FE5">
              <w:t xml:space="preserve">V 80. členu </w:t>
            </w:r>
            <w:r w:rsidR="007A1FD4" w:rsidRPr="00827FE5">
              <w:t xml:space="preserve">v prvem odstavku </w:t>
            </w:r>
            <w:r w:rsidR="002809A6" w:rsidRPr="00827FE5">
              <w:t xml:space="preserve">se </w:t>
            </w:r>
            <w:r w:rsidR="007A1FD4" w:rsidRPr="00827FE5">
              <w:t>besedna zveza »psihiatrične bolnišnice, na območju katere« nadomesti z besed</w:t>
            </w:r>
            <w:r w:rsidR="00282F90" w:rsidRPr="00827FE5">
              <w:t>ilom</w:t>
            </w:r>
            <w:r w:rsidR="007A1FD4" w:rsidRPr="00827FE5">
              <w:t xml:space="preserve"> »izvajalca zdravljenja duševnih motenj, na območju katerega«.</w:t>
            </w:r>
          </w:p>
          <w:p w14:paraId="1AA5069C" w14:textId="77777777" w:rsidR="007A1FD4" w:rsidRPr="00827FE5" w:rsidRDefault="007A1FD4" w:rsidP="0053376A"/>
          <w:p w14:paraId="2A72DD8E" w14:textId="136B0672" w:rsidR="00FD3344" w:rsidRPr="00827FE5" w:rsidRDefault="00192B96" w:rsidP="0053376A">
            <w:pPr>
              <w:rPr>
                <w:rFonts w:eastAsia="Calibri"/>
              </w:rPr>
            </w:pPr>
            <w:r w:rsidRPr="00827FE5">
              <w:t>V</w:t>
            </w:r>
            <w:r w:rsidR="00FD3344" w:rsidRPr="00827FE5">
              <w:t xml:space="preserve"> drugem odstavku se druga alineja spremeni tako, da se glasi:</w:t>
            </w:r>
          </w:p>
          <w:p w14:paraId="13AA633C" w14:textId="2341688B" w:rsidR="00FD3344" w:rsidRPr="00827FE5" w:rsidRDefault="00FD3344" w:rsidP="0043001B">
            <w:pPr>
              <w:rPr>
                <w:rFonts w:eastAsia="Calibri"/>
              </w:rPr>
            </w:pPr>
            <w:r w:rsidRPr="00827FE5">
              <w:t xml:space="preserve">»– če se je že zdravila zaradi duševne motnje pri izvajalcu </w:t>
            </w:r>
            <w:r w:rsidR="0043001B" w:rsidRPr="00827FE5">
              <w:t>zdravljenja duševnih motenj</w:t>
            </w:r>
            <w:r w:rsidRPr="00827FE5">
              <w:t>,«.</w:t>
            </w:r>
          </w:p>
          <w:p w14:paraId="0AADB5B0" w14:textId="77777777" w:rsidR="00FD3344" w:rsidRPr="00827FE5" w:rsidRDefault="00FD3344" w:rsidP="0043001B"/>
          <w:p w14:paraId="451FDFF4" w14:textId="71E80A56" w:rsidR="00FD3344" w:rsidRPr="00827FE5" w:rsidRDefault="002809A6" w:rsidP="0043001B">
            <w:pPr>
              <w:rPr>
                <w:rFonts w:eastAsia="Calibri"/>
              </w:rPr>
            </w:pPr>
            <w:r w:rsidRPr="00827FE5">
              <w:t>Za drugim odstavkom se d</w:t>
            </w:r>
            <w:r w:rsidR="00FD3344" w:rsidRPr="00827FE5">
              <w:t>oda nov, tretji odstavek, ki se glasi:</w:t>
            </w:r>
          </w:p>
          <w:p w14:paraId="72DF6443" w14:textId="77777777" w:rsidR="00FD3344" w:rsidRPr="00827FE5" w:rsidRDefault="00FD3344" w:rsidP="0043001B"/>
          <w:p w14:paraId="7D56CCF0" w14:textId="0EEDEF32" w:rsidR="00C86CE7" w:rsidRPr="00827FE5" w:rsidRDefault="00FD3344" w:rsidP="0043001B">
            <w:pPr>
              <w:rPr>
                <w:rFonts w:eastAsia="Calibri"/>
              </w:rPr>
            </w:pPr>
            <w:r w:rsidRPr="00827FE5">
              <w:t>»(3) Nadzorovane obravnave se ne izvaja v socialno varstvenih zavodih</w:t>
            </w:r>
            <w:r w:rsidR="000A1803" w:rsidRPr="00827FE5">
              <w:t xml:space="preserve"> in pri hospitaliziranih osebah v psihiatrični bolnišnici.«.</w:t>
            </w:r>
          </w:p>
          <w:p w14:paraId="5C4951C0" w14:textId="232E330D" w:rsidR="00FD3344" w:rsidRPr="00827FE5" w:rsidRDefault="00FD3344" w:rsidP="00524480"/>
          <w:p w14:paraId="3E694E78" w14:textId="77777777" w:rsidR="00693F8C" w:rsidRPr="00827FE5" w:rsidRDefault="00693F8C" w:rsidP="00524480"/>
          <w:p w14:paraId="62869F19" w14:textId="4EC33BCB" w:rsidR="00D21FFF" w:rsidRPr="00827FE5" w:rsidRDefault="00D21FFF" w:rsidP="007830C5">
            <w:pPr>
              <w:pStyle w:val="Odstavekseznama"/>
              <w:numPr>
                <w:ilvl w:val="0"/>
                <w:numId w:val="7"/>
              </w:numPr>
              <w:jc w:val="center"/>
            </w:pPr>
            <w:r w:rsidRPr="00827FE5">
              <w:t>člen</w:t>
            </w:r>
          </w:p>
          <w:p w14:paraId="4052DA31" w14:textId="130A9B49" w:rsidR="00D21FFF" w:rsidRPr="00827FE5" w:rsidRDefault="00CC28E8" w:rsidP="00D21FFF">
            <w:pPr>
              <w:spacing w:before="240" w:line="276" w:lineRule="auto"/>
            </w:pPr>
            <w:r>
              <w:t xml:space="preserve">Besedilo </w:t>
            </w:r>
            <w:r w:rsidR="00D21FFF" w:rsidRPr="00827FE5">
              <w:t>83. člen</w:t>
            </w:r>
            <w:r>
              <w:t>a</w:t>
            </w:r>
            <w:r w:rsidR="00D21FFF" w:rsidRPr="00827FE5">
              <w:t xml:space="preserve"> se spremeni tako, da se glasi: </w:t>
            </w:r>
          </w:p>
          <w:p w14:paraId="4C0E15FA" w14:textId="04517987" w:rsidR="00677467" w:rsidRPr="00827FE5" w:rsidRDefault="00D21FFF" w:rsidP="00CC28E8">
            <w:pPr>
              <w:spacing w:before="240" w:line="276" w:lineRule="auto"/>
            </w:pPr>
            <w:r w:rsidRPr="00827FE5">
              <w:t>»</w:t>
            </w:r>
            <w:r w:rsidR="00A1460B" w:rsidRPr="00827FE5">
              <w:t xml:space="preserve">(1) </w:t>
            </w:r>
            <w:r w:rsidR="00677467" w:rsidRPr="00827FE5">
              <w:t xml:space="preserve">Sodišče lahko na predlog direktorja izvajalca zdravljenja duševnih motenj s sklepom odloči, da se zdravljenje osebe nadaljuje v nadzorovani obravnavi. Predlog sodišču vsebuje tudi predlog za postavitev koordinatorja nadzorovane obravnave in vrsto ter obseg njegovih pooblastil iz 87. člena tega zakona. </w:t>
            </w:r>
          </w:p>
          <w:p w14:paraId="6347E249" w14:textId="77777777" w:rsidR="00677467" w:rsidRPr="00827FE5" w:rsidRDefault="00677467" w:rsidP="00677467">
            <w:pPr>
              <w:spacing w:line="276" w:lineRule="auto"/>
            </w:pPr>
          </w:p>
          <w:p w14:paraId="536E024B" w14:textId="14ED633E" w:rsidR="00677467" w:rsidRPr="00827FE5" w:rsidRDefault="00677467" w:rsidP="00677467">
            <w:pPr>
              <w:spacing w:line="276" w:lineRule="auto"/>
            </w:pPr>
            <w:r w:rsidRPr="00827FE5">
              <w:t xml:space="preserve">(2) Sodišče lahko čas zdravljenja v nadzorovani obravnavi podaljša, vsakič največ za šest mesecev. </w:t>
            </w:r>
          </w:p>
          <w:p w14:paraId="4BA2E771" w14:textId="0A01C776" w:rsidR="00D21FFF" w:rsidRPr="00827FE5" w:rsidRDefault="00D21FFF" w:rsidP="00677467">
            <w:pPr>
              <w:jc w:val="left"/>
            </w:pPr>
          </w:p>
          <w:p w14:paraId="1B75E0DA" w14:textId="555C5D5A" w:rsidR="00677467" w:rsidRPr="00827FE5" w:rsidRDefault="00677467" w:rsidP="00677467">
            <w:pPr>
              <w:spacing w:line="276" w:lineRule="auto"/>
            </w:pPr>
            <w:r w:rsidRPr="00827FE5">
              <w:t xml:space="preserve">(3) Za nadaljevanje zdravljenja osebe v nadzorovani obravnavi iz prvega odstavka tega člena iz oddelka pod posebnim nadzorom v psihiatrični bolnišnici in za podaljšanje zdravljenja v nadzorovani obravnavi iz prejšnjega odstavka se vloži predlog </w:t>
            </w:r>
            <w:r w:rsidR="00282F90" w:rsidRPr="00827FE5">
              <w:t xml:space="preserve">najmanj </w:t>
            </w:r>
            <w:r w:rsidRPr="00827FE5">
              <w:t xml:space="preserve">15 </w:t>
            </w:r>
            <w:r w:rsidR="00282F90" w:rsidRPr="00827FE5">
              <w:t>dni</w:t>
            </w:r>
            <w:r w:rsidRPr="00827FE5">
              <w:t xml:space="preserve"> </w:t>
            </w:r>
            <w:r w:rsidRPr="00827FE5">
              <w:rPr>
                <w:highlight w:val="white"/>
              </w:rPr>
              <w:t>pred odpustom osebe iz psihiatrične bolnišnice oziroma pred iztekom roka, določenega za zdravljenje v nadzorovani obravnavi.</w:t>
            </w:r>
            <w:r w:rsidRPr="00827FE5">
              <w:t>«.</w:t>
            </w:r>
          </w:p>
          <w:p w14:paraId="53763078" w14:textId="77777777" w:rsidR="00693F8C" w:rsidRPr="00827FE5" w:rsidRDefault="00693F8C" w:rsidP="00677467">
            <w:pPr>
              <w:spacing w:line="276" w:lineRule="auto"/>
            </w:pPr>
          </w:p>
          <w:p w14:paraId="630E8D62" w14:textId="77777777" w:rsidR="00D21FFF" w:rsidRPr="00827FE5" w:rsidRDefault="00D21FFF" w:rsidP="00677467">
            <w:pPr>
              <w:jc w:val="left"/>
            </w:pPr>
          </w:p>
          <w:p w14:paraId="7310FBE3" w14:textId="2995664F" w:rsidR="0043001B" w:rsidRPr="00827FE5" w:rsidRDefault="0043001B" w:rsidP="004F5844">
            <w:pPr>
              <w:pStyle w:val="Odstavekseznama"/>
              <w:numPr>
                <w:ilvl w:val="0"/>
                <w:numId w:val="7"/>
              </w:numPr>
              <w:jc w:val="center"/>
            </w:pPr>
            <w:r w:rsidRPr="00827FE5">
              <w:t>člen</w:t>
            </w:r>
          </w:p>
          <w:p w14:paraId="3153B344" w14:textId="77777777" w:rsidR="0043001B" w:rsidRPr="00827FE5" w:rsidRDefault="0043001B" w:rsidP="007F7617">
            <w:pPr>
              <w:jc w:val="left"/>
            </w:pPr>
          </w:p>
          <w:p w14:paraId="4DF5B78A" w14:textId="6DE1787B" w:rsidR="00192B96" w:rsidRPr="00827FE5" w:rsidRDefault="0043001B" w:rsidP="005B39E8">
            <w:r w:rsidRPr="00827FE5">
              <w:t xml:space="preserve">V 84. členu </w:t>
            </w:r>
            <w:r w:rsidR="00192B96" w:rsidRPr="00827FE5">
              <w:t xml:space="preserve">v prvem odstavku </w:t>
            </w:r>
            <w:r w:rsidR="002809A6" w:rsidRPr="00827FE5">
              <w:t xml:space="preserve">se </w:t>
            </w:r>
            <w:r w:rsidR="00282F90" w:rsidRPr="00827FE5">
              <w:t>besedilo</w:t>
            </w:r>
            <w:r w:rsidR="00192B96" w:rsidRPr="00827FE5">
              <w:t xml:space="preserve"> »psihiatrične bolnišnice, na območju katere« nadomesti z </w:t>
            </w:r>
            <w:r w:rsidR="00282F90" w:rsidRPr="00827FE5">
              <w:t>besedilom</w:t>
            </w:r>
            <w:r w:rsidR="00192B96" w:rsidRPr="00827FE5">
              <w:t xml:space="preserve"> »izvajalca zdravljenja duševnih motenj, na območju katerega«.</w:t>
            </w:r>
          </w:p>
          <w:p w14:paraId="19B96265" w14:textId="77777777" w:rsidR="00192B96" w:rsidRPr="00827FE5" w:rsidRDefault="00192B96" w:rsidP="005B39E8"/>
          <w:p w14:paraId="4E269BC3" w14:textId="22C9677A" w:rsidR="0043001B" w:rsidRPr="00827FE5" w:rsidRDefault="00192B96" w:rsidP="005B39E8">
            <w:r w:rsidRPr="00827FE5">
              <w:t>V</w:t>
            </w:r>
            <w:r w:rsidR="0043001B" w:rsidRPr="00827FE5">
              <w:t xml:space="preserve"> drugem odstavku se besed</w:t>
            </w:r>
            <w:r w:rsidR="002809A6" w:rsidRPr="00827FE5">
              <w:t>ilo</w:t>
            </w:r>
            <w:r w:rsidR="0043001B" w:rsidRPr="00827FE5">
              <w:t xml:space="preserve"> »psihiatrične bolnišnice« nadomesti z besed</w:t>
            </w:r>
            <w:r w:rsidR="002809A6" w:rsidRPr="00827FE5">
              <w:t>ilom</w:t>
            </w:r>
            <w:r w:rsidR="0043001B" w:rsidRPr="00827FE5">
              <w:t xml:space="preserve"> »izvajalca zdravljenja duševn</w:t>
            </w:r>
            <w:r w:rsidR="00D131D2" w:rsidRPr="00827FE5">
              <w:t>ih</w:t>
            </w:r>
            <w:r w:rsidR="0043001B" w:rsidRPr="00827FE5">
              <w:t xml:space="preserve"> mot</w:t>
            </w:r>
            <w:r w:rsidR="00D131D2" w:rsidRPr="00827FE5">
              <w:t>enj</w:t>
            </w:r>
            <w:r w:rsidR="0043001B" w:rsidRPr="00827FE5">
              <w:t>«.</w:t>
            </w:r>
          </w:p>
          <w:p w14:paraId="4554EB7D" w14:textId="77777777" w:rsidR="00693F8C" w:rsidRPr="00827FE5" w:rsidRDefault="00693F8C" w:rsidP="005B39E8">
            <w:pPr>
              <w:rPr>
                <w:rFonts w:eastAsia="Calibri"/>
              </w:rPr>
            </w:pPr>
          </w:p>
          <w:p w14:paraId="7D20757C" w14:textId="77777777" w:rsidR="0043001B" w:rsidRPr="00827FE5" w:rsidRDefault="0043001B" w:rsidP="007F7617">
            <w:pPr>
              <w:jc w:val="left"/>
            </w:pPr>
          </w:p>
          <w:p w14:paraId="2D66D987" w14:textId="77916002" w:rsidR="00FF7BD1" w:rsidRPr="00827FE5" w:rsidRDefault="00FF7BD1" w:rsidP="004F5844">
            <w:pPr>
              <w:pStyle w:val="Odstavekseznama"/>
              <w:numPr>
                <w:ilvl w:val="0"/>
                <w:numId w:val="7"/>
              </w:numPr>
              <w:jc w:val="center"/>
            </w:pPr>
            <w:r w:rsidRPr="00827FE5">
              <w:t>člen</w:t>
            </w:r>
          </w:p>
          <w:p w14:paraId="687A0D8D" w14:textId="77777777" w:rsidR="00FF7BD1" w:rsidRPr="00827FE5" w:rsidRDefault="00FF7BD1" w:rsidP="007F7617">
            <w:pPr>
              <w:jc w:val="left"/>
            </w:pPr>
          </w:p>
          <w:p w14:paraId="43C33529" w14:textId="3D33830B" w:rsidR="00DA4EF1" w:rsidRPr="00827FE5" w:rsidRDefault="00FF7BD1" w:rsidP="00FF7BD1">
            <w:pPr>
              <w:rPr>
                <w:rFonts w:eastAsia="Calibri"/>
              </w:rPr>
            </w:pPr>
            <w:r w:rsidRPr="00827FE5">
              <w:t>V 86. člen</w:t>
            </w:r>
            <w:r w:rsidR="00DA4EF1" w:rsidRPr="00827FE5">
              <w:t xml:space="preserve">u v prvem odstavku </w:t>
            </w:r>
            <w:r w:rsidR="002809A6" w:rsidRPr="00827FE5">
              <w:t xml:space="preserve">se </w:t>
            </w:r>
            <w:r w:rsidR="00DA4EF1" w:rsidRPr="00827FE5">
              <w:t>besed</w:t>
            </w:r>
            <w:r w:rsidR="002809A6" w:rsidRPr="00827FE5">
              <w:t>ilo</w:t>
            </w:r>
            <w:r w:rsidR="00DA4EF1" w:rsidRPr="00827FE5">
              <w:t xml:space="preserve"> »v psihiatrični bolnišnici« nadomesti z besed</w:t>
            </w:r>
            <w:r w:rsidR="002809A6" w:rsidRPr="00827FE5">
              <w:t>ilom</w:t>
            </w:r>
            <w:r w:rsidR="00DA4EF1" w:rsidRPr="00827FE5">
              <w:t xml:space="preserve"> »pri izvajalcu zdravljenja duševnih motenj«.</w:t>
            </w:r>
          </w:p>
          <w:p w14:paraId="1D997E75" w14:textId="77777777" w:rsidR="00DA4EF1" w:rsidRPr="00827FE5" w:rsidRDefault="00DA4EF1" w:rsidP="00FF7BD1"/>
          <w:p w14:paraId="642B4E6F" w14:textId="012D999C" w:rsidR="00FF7BD1" w:rsidRPr="00827FE5" w:rsidRDefault="00DA4EF1" w:rsidP="00FF7BD1">
            <w:r w:rsidRPr="00827FE5">
              <w:t xml:space="preserve">Drugi odstavek </w:t>
            </w:r>
            <w:r w:rsidR="00FF7BD1" w:rsidRPr="00827FE5">
              <w:t>se črta.</w:t>
            </w:r>
          </w:p>
          <w:p w14:paraId="4D6AAEB1" w14:textId="77777777" w:rsidR="00693F8C" w:rsidRPr="00827FE5" w:rsidRDefault="00693F8C" w:rsidP="00FF7BD1"/>
          <w:p w14:paraId="29313F9E" w14:textId="77777777" w:rsidR="00FF7BD1" w:rsidRPr="00827FE5" w:rsidRDefault="00FF7BD1" w:rsidP="007F7617">
            <w:pPr>
              <w:jc w:val="left"/>
            </w:pPr>
          </w:p>
          <w:p w14:paraId="1EB7D7F9" w14:textId="77777777" w:rsidR="007F7617" w:rsidRPr="00827FE5" w:rsidRDefault="007F7617" w:rsidP="004F5844">
            <w:pPr>
              <w:numPr>
                <w:ilvl w:val="0"/>
                <w:numId w:val="7"/>
              </w:numPr>
              <w:jc w:val="center"/>
            </w:pPr>
            <w:r w:rsidRPr="00827FE5">
              <w:t>člen</w:t>
            </w:r>
          </w:p>
          <w:p w14:paraId="0DE52408" w14:textId="77777777" w:rsidR="007F7617" w:rsidRPr="00827FE5" w:rsidRDefault="007F7617" w:rsidP="007F7617">
            <w:pPr>
              <w:jc w:val="left"/>
            </w:pPr>
          </w:p>
          <w:p w14:paraId="2AA3FFB4" w14:textId="19FD7501" w:rsidR="007F7617" w:rsidRPr="00827FE5" w:rsidRDefault="00CE120C" w:rsidP="007F7617">
            <w:pPr>
              <w:jc w:val="left"/>
              <w:rPr>
                <w:rFonts w:eastAsia="Calibri"/>
              </w:rPr>
            </w:pPr>
            <w:r>
              <w:t xml:space="preserve">Besedilo </w:t>
            </w:r>
            <w:r w:rsidR="007F7617" w:rsidRPr="00827FE5">
              <w:t>88. člen</w:t>
            </w:r>
            <w:r>
              <w:t>a</w:t>
            </w:r>
            <w:r w:rsidR="007F7617" w:rsidRPr="00827FE5">
              <w:t xml:space="preserve"> se spremeni tako, da se glasi:</w:t>
            </w:r>
          </w:p>
          <w:p w14:paraId="70956A17" w14:textId="77777777" w:rsidR="007F7617" w:rsidRPr="00827FE5" w:rsidRDefault="007F7617" w:rsidP="007F7617">
            <w:pPr>
              <w:jc w:val="left"/>
            </w:pPr>
          </w:p>
          <w:p w14:paraId="6DCCE1E7" w14:textId="0063CE9B" w:rsidR="007F7617" w:rsidRPr="00827FE5" w:rsidRDefault="007F7617" w:rsidP="00CE120C">
            <w:pPr>
              <w:rPr>
                <w:rFonts w:eastAsia="Calibri"/>
              </w:rPr>
            </w:pPr>
            <w:r w:rsidRPr="00827FE5">
              <w:t xml:space="preserve">»(1) Če oseba ne upošteva navodil koordinatorja nadzorovane obravnave v zvezi z načrtom nadzorovane obravnave in je zaradi tega ogroženo njeno zdravje ali če se njeno zdravstveno stanje poslabša tako, da z nadzorovano obravnavo ni več mogoče doseči namena zdravljenja, koordinator nadzorovane obravnave o tem takoj pisno obvesti direktorja izvajalca </w:t>
            </w:r>
            <w:r w:rsidR="00062E24" w:rsidRPr="00827FE5">
              <w:t>zdravljenja duševnih motenj</w:t>
            </w:r>
            <w:r w:rsidRPr="00827FE5">
              <w:t>, ki nadzira potek nadzorovane obravnave. Če gre za mladoletnika oziroma polnoletno osebo, ki je postavljena pod skrbništvo, o tem obvesti tudi pristojni center za socialno delo</w:t>
            </w:r>
            <w:r w:rsidR="007830C5" w:rsidRPr="00827FE5">
              <w:t>, skrbnika oziroma</w:t>
            </w:r>
            <w:r w:rsidRPr="00827FE5">
              <w:t xml:space="preserve"> zakonitega zastopnika.</w:t>
            </w:r>
          </w:p>
          <w:p w14:paraId="68034816" w14:textId="77777777" w:rsidR="007F7617" w:rsidRPr="00827FE5" w:rsidRDefault="007F7617" w:rsidP="007F7617"/>
          <w:p w14:paraId="60F166DB" w14:textId="7C370CA4" w:rsidR="007F7617" w:rsidRPr="00827FE5" w:rsidRDefault="007F7617" w:rsidP="007F7617">
            <w:pPr>
              <w:rPr>
                <w:rFonts w:eastAsia="Calibri"/>
              </w:rPr>
            </w:pPr>
            <w:r w:rsidRPr="00827FE5">
              <w:t xml:space="preserve">(2) Izvajalec </w:t>
            </w:r>
            <w:r w:rsidR="00062E24" w:rsidRPr="00827FE5">
              <w:t>zdravljenja duševnih motenj</w:t>
            </w:r>
            <w:r w:rsidRPr="00827FE5">
              <w:t xml:space="preserve"> takoj po prejemu obvestila iz prejšnjega odstavka obvesti sodišče in predlaga uvedbo postopka za sprejem osebe v oddelek pod posebnim nadzorom brez privolitve na podlagi sklepa sodišča. V nujnih primerih, ko so izpolnjeni pogoji iz 53. člena tega zakona, direktor izvajalca psihiatrične obravnave po obvestilu iz prejšnjega odstavka zagotovi, da se nemudoma izvedejo ukrepi za sprejem osebe v oddelek pod posebnim nadzorom brez privolitve v nujnih primerih.</w:t>
            </w:r>
          </w:p>
          <w:p w14:paraId="2803CADC" w14:textId="77777777" w:rsidR="007F7617" w:rsidRPr="00827FE5" w:rsidRDefault="007F7617" w:rsidP="007F7617"/>
          <w:p w14:paraId="4D1C56B1" w14:textId="0FF9C643" w:rsidR="00083749" w:rsidRDefault="007F7617" w:rsidP="00083749">
            <w:r w:rsidRPr="00827FE5">
              <w:t xml:space="preserve">(3) Če je oseba sprejeta </w:t>
            </w:r>
            <w:r w:rsidR="008E7D05" w:rsidRPr="00827FE5">
              <w:t>v psihiatrično bolnišnico ali socialno varstveni zavod,</w:t>
            </w:r>
            <w:r w:rsidRPr="00827FE5">
              <w:t xml:space="preserve"> se izvajanje nadzorovane obravnave s sklepom zaključi.«.</w:t>
            </w:r>
          </w:p>
          <w:p w14:paraId="7C37A36C" w14:textId="77777777" w:rsidR="00CE120C" w:rsidRPr="00827FE5" w:rsidRDefault="00CE120C" w:rsidP="00083749"/>
          <w:p w14:paraId="48123C0A" w14:textId="7E96155C" w:rsidR="00083749" w:rsidRPr="00827FE5" w:rsidRDefault="00083749" w:rsidP="007F7617">
            <w:pPr>
              <w:jc w:val="left"/>
            </w:pPr>
          </w:p>
          <w:p w14:paraId="79122540" w14:textId="08A94382" w:rsidR="00083749" w:rsidRPr="00827FE5" w:rsidRDefault="00083749" w:rsidP="004F5844">
            <w:pPr>
              <w:pStyle w:val="Odstavekseznama"/>
              <w:numPr>
                <w:ilvl w:val="0"/>
                <w:numId w:val="7"/>
              </w:numPr>
              <w:jc w:val="center"/>
            </w:pPr>
            <w:r w:rsidRPr="00827FE5">
              <w:t>člen</w:t>
            </w:r>
          </w:p>
          <w:p w14:paraId="482C1377" w14:textId="77777777" w:rsidR="00083749" w:rsidRPr="00827FE5" w:rsidRDefault="00083749" w:rsidP="00083749">
            <w:pPr>
              <w:jc w:val="left"/>
              <w:rPr>
                <w:rFonts w:eastAsia="Calibri"/>
              </w:rPr>
            </w:pPr>
          </w:p>
          <w:p w14:paraId="5DF3A8F3" w14:textId="66ECF300" w:rsidR="00083749" w:rsidRPr="00827FE5" w:rsidRDefault="00083749" w:rsidP="00083749">
            <w:r w:rsidRPr="00827FE5">
              <w:t xml:space="preserve">V 101. členu v prvem odstavku </w:t>
            </w:r>
            <w:r w:rsidR="002809A6" w:rsidRPr="00827FE5">
              <w:t xml:space="preserve">se </w:t>
            </w:r>
            <w:r w:rsidRPr="00827FE5">
              <w:t>prva alineja spremeni tako, da se glasi:</w:t>
            </w:r>
          </w:p>
          <w:p w14:paraId="6B8801F8" w14:textId="1D01318C" w:rsidR="00083749" w:rsidRPr="00827FE5" w:rsidRDefault="0062649F" w:rsidP="00083749">
            <w:r w:rsidRPr="00827FE5">
              <w:t>»–</w:t>
            </w:r>
            <w:r w:rsidR="00083749" w:rsidRPr="00827FE5">
              <w:t xml:space="preserve"> naziv izvajalca zdravljenja duševnih motenj, ki ga je predlagal,</w:t>
            </w:r>
            <w:r w:rsidRPr="00827FE5">
              <w:t>«.</w:t>
            </w:r>
          </w:p>
          <w:p w14:paraId="51D69735" w14:textId="77777777" w:rsidR="00780EB4" w:rsidRPr="00827FE5" w:rsidRDefault="00780EB4" w:rsidP="00083749">
            <w:pPr>
              <w:rPr>
                <w:rFonts w:eastAsia="Calibri"/>
              </w:rPr>
            </w:pPr>
          </w:p>
          <w:p w14:paraId="5EBE606F" w14:textId="77777777" w:rsidR="00083749" w:rsidRPr="00827FE5" w:rsidRDefault="00083749" w:rsidP="007F7617">
            <w:pPr>
              <w:jc w:val="left"/>
            </w:pPr>
          </w:p>
          <w:p w14:paraId="27805A09" w14:textId="77777777" w:rsidR="007F7617" w:rsidRPr="00827FE5" w:rsidRDefault="007F7617" w:rsidP="004F5844">
            <w:pPr>
              <w:numPr>
                <w:ilvl w:val="0"/>
                <w:numId w:val="7"/>
              </w:numPr>
              <w:jc w:val="center"/>
            </w:pPr>
            <w:r w:rsidRPr="00827FE5">
              <w:t>člen</w:t>
            </w:r>
          </w:p>
          <w:p w14:paraId="020ACA83" w14:textId="77777777" w:rsidR="007F7617" w:rsidRPr="00827FE5" w:rsidRDefault="007F7617" w:rsidP="007F7617">
            <w:pPr>
              <w:jc w:val="left"/>
            </w:pPr>
          </w:p>
          <w:p w14:paraId="0BC744AE" w14:textId="18E21CC6" w:rsidR="007F7617" w:rsidRPr="00827FE5" w:rsidRDefault="00A13699" w:rsidP="007F7617">
            <w:r w:rsidRPr="00827FE5">
              <w:t xml:space="preserve">V </w:t>
            </w:r>
            <w:r w:rsidR="007F7617" w:rsidRPr="00827FE5">
              <w:t>103. člen</w:t>
            </w:r>
            <w:r w:rsidRPr="00827FE5">
              <w:t>u</w:t>
            </w:r>
            <w:r w:rsidR="007F7617" w:rsidRPr="00827FE5">
              <w:t xml:space="preserve"> se</w:t>
            </w:r>
            <w:r w:rsidR="00B778AC" w:rsidRPr="00827FE5">
              <w:t xml:space="preserve"> </w:t>
            </w:r>
            <w:r w:rsidR="002809A6" w:rsidRPr="00827FE5">
              <w:t xml:space="preserve">v besedilu člena, ki postane prvi odstavek </w:t>
            </w:r>
            <w:r w:rsidR="00B778AC" w:rsidRPr="00827FE5">
              <w:t>besedilo »izvajalci psihiatričnega zdravljenja« nadomesti z besedilom »izvajalci zdravljenja duševnih motenj«</w:t>
            </w:r>
            <w:r w:rsidR="00885C5E" w:rsidRPr="00827FE5">
              <w:t>,</w:t>
            </w:r>
            <w:r w:rsidR="00B778AC" w:rsidRPr="00827FE5">
              <w:t xml:space="preserve"> </w:t>
            </w:r>
            <w:r w:rsidR="002809A6" w:rsidRPr="00827FE5">
              <w:t xml:space="preserve"> </w:t>
            </w:r>
            <w:r w:rsidR="007C605F" w:rsidRPr="00827FE5">
              <w:t>z</w:t>
            </w:r>
            <w:r w:rsidR="002809A6" w:rsidRPr="00827FE5">
              <w:t>a njim pa d</w:t>
            </w:r>
            <w:r w:rsidR="00B778AC" w:rsidRPr="00827FE5">
              <w:t>oda nov</w:t>
            </w:r>
            <w:r w:rsidR="00CD6B12" w:rsidRPr="00827FE5">
              <w:t>,</w:t>
            </w:r>
            <w:r w:rsidR="00B778AC" w:rsidRPr="00827FE5">
              <w:t xml:space="preserve"> drugi odstavek, ki se glasi:</w:t>
            </w:r>
          </w:p>
          <w:p w14:paraId="4FE36D3F" w14:textId="77777777" w:rsidR="007C605F" w:rsidRPr="00827FE5" w:rsidRDefault="007C605F" w:rsidP="007F7617"/>
          <w:p w14:paraId="4E4EEEA7" w14:textId="2633909A" w:rsidR="007F7617" w:rsidRPr="00827FE5" w:rsidRDefault="00A13699" w:rsidP="00F36A3E">
            <w:pPr>
              <w:pStyle w:val="Default"/>
              <w:jc w:val="both"/>
              <w:rPr>
                <w:rFonts w:ascii="Arial" w:hAnsi="Arial" w:cs="Arial"/>
                <w:sz w:val="20"/>
                <w:szCs w:val="20"/>
              </w:rPr>
            </w:pPr>
            <w:r w:rsidRPr="00827FE5">
              <w:rPr>
                <w:rFonts w:ascii="Arial" w:hAnsi="Arial" w:cs="Arial"/>
                <w:sz w:val="20"/>
                <w:szCs w:val="20"/>
              </w:rPr>
              <w:t>»</w:t>
            </w:r>
            <w:r w:rsidR="007F7617" w:rsidRPr="00827FE5">
              <w:rPr>
                <w:rFonts w:ascii="Arial" w:hAnsi="Arial" w:cs="Arial"/>
                <w:sz w:val="20"/>
                <w:szCs w:val="20"/>
              </w:rPr>
              <w:t>(2) Upravni nadzor nad izvajanjem določb tega zakona pri izvajalcih socialno varstvenih storitev i</w:t>
            </w:r>
            <w:r w:rsidR="007B377C" w:rsidRPr="00827FE5">
              <w:rPr>
                <w:rFonts w:ascii="Arial" w:hAnsi="Arial" w:cs="Arial"/>
                <w:sz w:val="20"/>
                <w:szCs w:val="20"/>
              </w:rPr>
              <w:t>n</w:t>
            </w:r>
            <w:r w:rsidR="007F7617" w:rsidRPr="00827FE5">
              <w:rPr>
                <w:rFonts w:ascii="Arial" w:hAnsi="Arial" w:cs="Arial"/>
                <w:sz w:val="20"/>
                <w:szCs w:val="20"/>
              </w:rPr>
              <w:t xml:space="preserve"> izvajalc</w:t>
            </w:r>
            <w:r w:rsidR="002B44A2">
              <w:rPr>
                <w:rFonts w:ascii="Arial" w:hAnsi="Arial" w:cs="Arial"/>
                <w:sz w:val="20"/>
                <w:szCs w:val="20"/>
              </w:rPr>
              <w:t>ih</w:t>
            </w:r>
            <w:r w:rsidR="007F7617" w:rsidRPr="00827FE5">
              <w:rPr>
                <w:rFonts w:ascii="Arial" w:hAnsi="Arial" w:cs="Arial"/>
                <w:sz w:val="20"/>
                <w:szCs w:val="20"/>
              </w:rPr>
              <w:t xml:space="preserve"> obravnave v skupnosti v delu, ki se nanaša na socialno varstvene storitve in programe, opravlja ministrstvo</w:t>
            </w:r>
            <w:r w:rsidR="002B44A2">
              <w:rPr>
                <w:rFonts w:ascii="Arial" w:hAnsi="Arial" w:cs="Arial"/>
                <w:sz w:val="20"/>
                <w:szCs w:val="20"/>
              </w:rPr>
              <w:t>, pristojno</w:t>
            </w:r>
            <w:r w:rsidR="007F7617" w:rsidRPr="00827FE5">
              <w:rPr>
                <w:rFonts w:ascii="Arial" w:hAnsi="Arial" w:cs="Arial"/>
                <w:sz w:val="20"/>
                <w:szCs w:val="20"/>
              </w:rPr>
              <w:t xml:space="preserve"> za socialno varstvo.«</w:t>
            </w:r>
            <w:r w:rsidR="00BB720E" w:rsidRPr="00827FE5">
              <w:rPr>
                <w:rFonts w:ascii="Arial" w:hAnsi="Arial" w:cs="Arial"/>
                <w:sz w:val="20"/>
                <w:szCs w:val="20"/>
              </w:rPr>
              <w:t>.</w:t>
            </w:r>
          </w:p>
          <w:p w14:paraId="6DA43C89" w14:textId="77777777" w:rsidR="004F5844" w:rsidRPr="00827FE5" w:rsidRDefault="004F5844" w:rsidP="004F5844">
            <w:pPr>
              <w:jc w:val="center"/>
            </w:pPr>
          </w:p>
          <w:p w14:paraId="732EC3EC" w14:textId="4E7C615C" w:rsidR="00A629B5" w:rsidRPr="00827FE5" w:rsidRDefault="00A629B5" w:rsidP="007F7617">
            <w:pPr>
              <w:jc w:val="center"/>
            </w:pPr>
          </w:p>
          <w:p w14:paraId="1056EFEA" w14:textId="63034976" w:rsidR="00B76AAA" w:rsidRPr="00827FE5" w:rsidRDefault="00B76AAA" w:rsidP="00B76AAA">
            <w:pPr>
              <w:numPr>
                <w:ilvl w:val="0"/>
                <w:numId w:val="7"/>
              </w:numPr>
              <w:jc w:val="center"/>
            </w:pPr>
            <w:r w:rsidRPr="00827FE5">
              <w:t>člen</w:t>
            </w:r>
          </w:p>
          <w:p w14:paraId="2802CADB" w14:textId="77777777" w:rsidR="00823477" w:rsidRPr="00827FE5" w:rsidRDefault="00823477" w:rsidP="00B76AAA"/>
          <w:p w14:paraId="75CDA2A1" w14:textId="01D75A4D" w:rsidR="00823477" w:rsidRPr="00827FE5" w:rsidRDefault="00B76AAA" w:rsidP="00B76AAA">
            <w:r w:rsidRPr="00827FE5">
              <w:t xml:space="preserve">V 104. členu v drugem </w:t>
            </w:r>
            <w:r w:rsidR="007C605F" w:rsidRPr="00827FE5">
              <w:t xml:space="preserve">in tretjem </w:t>
            </w:r>
            <w:r w:rsidRPr="00827FE5">
              <w:t xml:space="preserve">odstavku </w:t>
            </w:r>
            <w:r w:rsidR="007C605F" w:rsidRPr="00827FE5">
              <w:t xml:space="preserve">se </w:t>
            </w:r>
            <w:r w:rsidRPr="00827FE5">
              <w:t>besedilo »</w:t>
            </w:r>
            <w:r w:rsidR="00823477" w:rsidRPr="00827FE5">
              <w:t>in programov«</w:t>
            </w:r>
            <w:r w:rsidR="007C605F" w:rsidRPr="00827FE5">
              <w:t xml:space="preserve"> črta</w:t>
            </w:r>
            <w:r w:rsidR="00823477" w:rsidRPr="00827FE5">
              <w:t>.</w:t>
            </w:r>
          </w:p>
          <w:p w14:paraId="4D8F9B2B" w14:textId="19409E49" w:rsidR="00823477" w:rsidRPr="00827FE5" w:rsidRDefault="00823477" w:rsidP="00B76AAA"/>
          <w:p w14:paraId="5F050BF1" w14:textId="0E2CF07B" w:rsidR="00823477" w:rsidRPr="00827FE5" w:rsidRDefault="00823477" w:rsidP="00B76AAA"/>
          <w:p w14:paraId="26E8337E" w14:textId="77777777" w:rsidR="00823477" w:rsidRPr="00827FE5" w:rsidRDefault="00823477" w:rsidP="00823477">
            <w:pPr>
              <w:numPr>
                <w:ilvl w:val="0"/>
                <w:numId w:val="7"/>
              </w:numPr>
              <w:jc w:val="center"/>
            </w:pPr>
            <w:r w:rsidRPr="00827FE5">
              <w:t>člen</w:t>
            </w:r>
          </w:p>
          <w:p w14:paraId="6D1245A5" w14:textId="163D9D21" w:rsidR="00823477" w:rsidRPr="00827FE5" w:rsidRDefault="00823477" w:rsidP="00B76AAA"/>
          <w:p w14:paraId="54C1CB9C" w14:textId="3DAFDDEA" w:rsidR="00823477" w:rsidRPr="00827FE5" w:rsidRDefault="00823477" w:rsidP="00B76AAA">
            <w:r w:rsidRPr="00827FE5">
              <w:t>V 105. členu se v napovednem stavku besedilo »in programov«</w:t>
            </w:r>
            <w:r w:rsidR="007C605F" w:rsidRPr="00827FE5">
              <w:t xml:space="preserve"> črta</w:t>
            </w:r>
            <w:r w:rsidRPr="00827FE5">
              <w:t>.</w:t>
            </w:r>
          </w:p>
          <w:p w14:paraId="4BEC69E4" w14:textId="77777777" w:rsidR="00823477" w:rsidRPr="00827FE5" w:rsidRDefault="00823477" w:rsidP="00175358"/>
          <w:p w14:paraId="14AFE44F" w14:textId="1EF2C853" w:rsidR="00B76AAA" w:rsidRPr="00827FE5" w:rsidRDefault="00B76AAA" w:rsidP="007F7617">
            <w:pPr>
              <w:jc w:val="center"/>
            </w:pPr>
          </w:p>
          <w:p w14:paraId="69D77626" w14:textId="0C6E5D33" w:rsidR="007F7617" w:rsidRPr="00827FE5" w:rsidRDefault="007F7617" w:rsidP="007F7617">
            <w:pPr>
              <w:jc w:val="center"/>
            </w:pPr>
            <w:r w:rsidRPr="00827FE5">
              <w:t>PREHODN</w:t>
            </w:r>
            <w:r w:rsidR="0089575D" w:rsidRPr="00827FE5">
              <w:t>I</w:t>
            </w:r>
            <w:r w:rsidRPr="00827FE5">
              <w:t xml:space="preserve"> IN KONČN</w:t>
            </w:r>
            <w:r w:rsidR="00165507" w:rsidRPr="00827FE5">
              <w:t>A</w:t>
            </w:r>
            <w:r w:rsidRPr="00827FE5">
              <w:t xml:space="preserve"> DOLOČB</w:t>
            </w:r>
            <w:r w:rsidR="00165507" w:rsidRPr="00827FE5">
              <w:t>A</w:t>
            </w:r>
          </w:p>
          <w:p w14:paraId="09DC7676" w14:textId="77777777" w:rsidR="007F7617" w:rsidRPr="00827FE5" w:rsidRDefault="007F7617" w:rsidP="007F7617">
            <w:pPr>
              <w:jc w:val="center"/>
            </w:pPr>
          </w:p>
          <w:p w14:paraId="69B93A7F" w14:textId="77777777" w:rsidR="007F7617" w:rsidRPr="00827FE5" w:rsidRDefault="007F7617" w:rsidP="007F7617">
            <w:pPr>
              <w:jc w:val="center"/>
            </w:pPr>
          </w:p>
          <w:p w14:paraId="02060BBB" w14:textId="77777777" w:rsidR="007F7617" w:rsidRPr="00827FE5" w:rsidRDefault="007F7617" w:rsidP="00823477">
            <w:pPr>
              <w:numPr>
                <w:ilvl w:val="0"/>
                <w:numId w:val="7"/>
              </w:numPr>
              <w:jc w:val="center"/>
            </w:pPr>
            <w:r w:rsidRPr="00827FE5">
              <w:t>člen</w:t>
            </w:r>
          </w:p>
          <w:p w14:paraId="3CFCC67F" w14:textId="77777777" w:rsidR="007F7617" w:rsidRPr="00827FE5" w:rsidRDefault="007F7617" w:rsidP="007F7617">
            <w:pPr>
              <w:jc w:val="left"/>
            </w:pPr>
          </w:p>
          <w:p w14:paraId="772188C6" w14:textId="5D5CCEF5" w:rsidR="005C0A85" w:rsidRPr="00827FE5" w:rsidRDefault="007F7617" w:rsidP="001B0593">
            <w:pPr>
              <w:rPr>
                <w:rFonts w:eastAsia="Times New Roman"/>
                <w:color w:val="000000"/>
              </w:rPr>
            </w:pPr>
            <w:r w:rsidRPr="00827FE5">
              <w:lastRenderedPageBreak/>
              <w:t xml:space="preserve">(1) </w:t>
            </w:r>
            <w:r w:rsidR="001B0593" w:rsidRPr="00827FE5">
              <w:rPr>
                <w:rFonts w:eastAsia="Times New Roman"/>
                <w:color w:val="000000"/>
              </w:rPr>
              <w:t>Minister</w:t>
            </w:r>
            <w:r w:rsidR="005C0A85" w:rsidRPr="00827FE5">
              <w:rPr>
                <w:rFonts w:eastAsia="Times New Roman"/>
                <w:color w:val="000000"/>
              </w:rPr>
              <w:t xml:space="preserve"> za socialno varstvo </w:t>
            </w:r>
            <w:r w:rsidR="009C776D" w:rsidRPr="00827FE5">
              <w:rPr>
                <w:rFonts w:eastAsia="Times New Roman"/>
                <w:color w:val="000000"/>
              </w:rPr>
              <w:t xml:space="preserve">v soglasju z ministrom </w:t>
            </w:r>
            <w:r w:rsidR="005C0A85" w:rsidRPr="00827FE5">
              <w:rPr>
                <w:rFonts w:eastAsia="Times New Roman"/>
                <w:color w:val="000000"/>
              </w:rPr>
              <w:t xml:space="preserve">določi mrežo izvajalcev z varovanimi oddelki iz novega 5.a člena </w:t>
            </w:r>
            <w:proofErr w:type="spellStart"/>
            <w:r w:rsidR="002B44A2">
              <w:rPr>
                <w:rFonts w:eastAsia="Times New Roman"/>
                <w:color w:val="000000"/>
              </w:rPr>
              <w:t>Z</w:t>
            </w:r>
            <w:r w:rsidR="004B77AD">
              <w:rPr>
                <w:rFonts w:eastAsia="Times New Roman"/>
                <w:color w:val="000000"/>
              </w:rPr>
              <w:t>D</w:t>
            </w:r>
            <w:r w:rsidR="002B44A2">
              <w:rPr>
                <w:rFonts w:eastAsia="Times New Roman"/>
                <w:color w:val="000000"/>
              </w:rPr>
              <w:t>Zdr</w:t>
            </w:r>
            <w:proofErr w:type="spellEnd"/>
            <w:r w:rsidR="004B77AD">
              <w:rPr>
                <w:rFonts w:eastAsia="Times New Roman"/>
                <w:color w:val="000000"/>
              </w:rPr>
              <w:t xml:space="preserve"> </w:t>
            </w:r>
            <w:r w:rsidR="005C0A85" w:rsidRPr="00827FE5">
              <w:rPr>
                <w:rFonts w:eastAsia="Times New Roman"/>
                <w:color w:val="000000"/>
              </w:rPr>
              <w:t>naj</w:t>
            </w:r>
            <w:r w:rsidR="002C0195" w:rsidRPr="00827FE5">
              <w:rPr>
                <w:rFonts w:eastAsia="Times New Roman"/>
                <w:color w:val="000000"/>
              </w:rPr>
              <w:t>pozn</w:t>
            </w:r>
            <w:r w:rsidR="005C0A85" w:rsidRPr="00827FE5">
              <w:rPr>
                <w:rFonts w:eastAsia="Times New Roman"/>
                <w:color w:val="000000"/>
              </w:rPr>
              <w:t>eje v šestih mesecih o</w:t>
            </w:r>
            <w:r w:rsidR="00823477" w:rsidRPr="00827FE5">
              <w:rPr>
                <w:rFonts w:eastAsia="Times New Roman"/>
                <w:color w:val="000000"/>
              </w:rPr>
              <w:t>d</w:t>
            </w:r>
            <w:r w:rsidR="005C0A85" w:rsidRPr="00827FE5">
              <w:rPr>
                <w:rFonts w:eastAsia="Times New Roman"/>
                <w:color w:val="000000"/>
              </w:rPr>
              <w:t xml:space="preserve"> uveljavit</w:t>
            </w:r>
            <w:r w:rsidR="00823477" w:rsidRPr="00827FE5">
              <w:rPr>
                <w:rFonts w:eastAsia="Times New Roman"/>
                <w:color w:val="000000"/>
              </w:rPr>
              <w:t>ve</w:t>
            </w:r>
            <w:r w:rsidR="005C0A85" w:rsidRPr="00827FE5">
              <w:rPr>
                <w:rFonts w:eastAsia="Times New Roman"/>
                <w:color w:val="000000"/>
              </w:rPr>
              <w:t xml:space="preserve"> tega zakona.</w:t>
            </w:r>
          </w:p>
          <w:p w14:paraId="6B73B6C3" w14:textId="5689E093" w:rsidR="007F7617" w:rsidRPr="00827FE5" w:rsidRDefault="00DA4EF1" w:rsidP="007F7617">
            <w:r w:rsidRPr="00827FE5">
              <w:t xml:space="preserve">                </w:t>
            </w:r>
          </w:p>
          <w:p w14:paraId="51373C11" w14:textId="000FDF20" w:rsidR="007F7617" w:rsidRPr="00827FE5" w:rsidRDefault="007F7617" w:rsidP="007F7617">
            <w:r w:rsidRPr="00827FE5">
              <w:t>(</w:t>
            </w:r>
            <w:r w:rsidR="00E11EFD" w:rsidRPr="00827FE5">
              <w:t>2</w:t>
            </w:r>
            <w:r w:rsidRPr="00827FE5">
              <w:t xml:space="preserve">) Izvajalci </w:t>
            </w:r>
            <w:r w:rsidR="002846D6" w:rsidRPr="00827FE5">
              <w:t>zdravljenja duševnih motenj</w:t>
            </w:r>
            <w:r w:rsidR="002C0195" w:rsidRPr="00827FE5">
              <w:t xml:space="preserve"> in</w:t>
            </w:r>
            <w:r w:rsidRPr="00827FE5">
              <w:t xml:space="preserve"> izvajalci socialno varstvenih storitev uskladijo svojo dejavnost z določbami tega zakona </w:t>
            </w:r>
            <w:r w:rsidR="00823477" w:rsidRPr="00827FE5">
              <w:t xml:space="preserve">najpozneje </w:t>
            </w:r>
            <w:r w:rsidRPr="00827FE5">
              <w:t xml:space="preserve">v </w:t>
            </w:r>
            <w:r w:rsidR="002C0195" w:rsidRPr="00827FE5">
              <w:t>treh letih</w:t>
            </w:r>
            <w:r w:rsidRPr="00827FE5">
              <w:t xml:space="preserve"> od uveljavitve tega zakona. </w:t>
            </w:r>
          </w:p>
          <w:p w14:paraId="332A071A" w14:textId="77777777" w:rsidR="00780EB4" w:rsidRPr="00827FE5" w:rsidRDefault="00780EB4" w:rsidP="007F7617"/>
          <w:p w14:paraId="237E3FC2" w14:textId="77777777" w:rsidR="00DB5E75" w:rsidRPr="00827FE5" w:rsidRDefault="00DB5E75" w:rsidP="007F7617"/>
          <w:p w14:paraId="0D5421ED" w14:textId="0AA8CA88" w:rsidR="002846D6" w:rsidRPr="00827FE5" w:rsidRDefault="002846D6" w:rsidP="00823477">
            <w:pPr>
              <w:pStyle w:val="Odstavekseznama"/>
              <w:numPr>
                <w:ilvl w:val="0"/>
                <w:numId w:val="7"/>
              </w:numPr>
              <w:jc w:val="center"/>
            </w:pPr>
            <w:r w:rsidRPr="00827FE5">
              <w:t>člen</w:t>
            </w:r>
          </w:p>
          <w:p w14:paraId="354927B6" w14:textId="77777777" w:rsidR="007F7617" w:rsidRPr="00827FE5" w:rsidRDefault="007F7617" w:rsidP="007F7617">
            <w:pPr>
              <w:jc w:val="center"/>
            </w:pPr>
          </w:p>
          <w:p w14:paraId="33AB84C2" w14:textId="77777777" w:rsidR="00D47B05" w:rsidRPr="00827FE5" w:rsidRDefault="007F7617" w:rsidP="00D47B05">
            <w:pPr>
              <w:jc w:val="left"/>
              <w:rPr>
                <w:rFonts w:eastAsia="Calibri"/>
              </w:rPr>
            </w:pPr>
            <w:r w:rsidRPr="00827FE5">
              <w:t xml:space="preserve">Ta zakon začne veljati </w:t>
            </w:r>
            <w:r w:rsidR="002846D6" w:rsidRPr="00827FE5">
              <w:t>petnajsti</w:t>
            </w:r>
            <w:r w:rsidRPr="00827FE5">
              <w:t xml:space="preserve"> dan po objavi v Uradnem listu Republike Slovenije.</w:t>
            </w:r>
            <w:bookmarkEnd w:id="1"/>
          </w:p>
          <w:p w14:paraId="132D188B" w14:textId="77777777" w:rsidR="00A6390A" w:rsidRPr="00827FE5" w:rsidRDefault="00A6390A" w:rsidP="00D47B05">
            <w:pPr>
              <w:jc w:val="left"/>
              <w:rPr>
                <w:b/>
              </w:rPr>
            </w:pPr>
          </w:p>
          <w:p w14:paraId="43D3610F" w14:textId="77777777" w:rsidR="00DB5E75" w:rsidRPr="00827FE5" w:rsidRDefault="00DB5E75" w:rsidP="00D47B05">
            <w:pPr>
              <w:jc w:val="left"/>
              <w:rPr>
                <w:b/>
              </w:rPr>
            </w:pPr>
          </w:p>
          <w:p w14:paraId="5A43190C" w14:textId="77777777" w:rsidR="00DB5E75" w:rsidRPr="00827FE5" w:rsidRDefault="00DB5E75" w:rsidP="00D47B05">
            <w:pPr>
              <w:jc w:val="left"/>
              <w:rPr>
                <w:b/>
              </w:rPr>
            </w:pPr>
          </w:p>
          <w:p w14:paraId="2D30EE0D" w14:textId="77777777" w:rsidR="00DB5E75" w:rsidRPr="00827FE5" w:rsidRDefault="00DB5E75" w:rsidP="00D47B05">
            <w:pPr>
              <w:jc w:val="left"/>
              <w:rPr>
                <w:b/>
              </w:rPr>
            </w:pPr>
          </w:p>
          <w:p w14:paraId="5D54FDAD" w14:textId="77777777" w:rsidR="00DB5E75" w:rsidRPr="00827FE5" w:rsidRDefault="00DB5E75" w:rsidP="00D47B05">
            <w:pPr>
              <w:jc w:val="left"/>
              <w:rPr>
                <w:b/>
              </w:rPr>
            </w:pPr>
          </w:p>
          <w:p w14:paraId="68F814AF" w14:textId="77777777" w:rsidR="005E53FB" w:rsidRPr="00827FE5" w:rsidRDefault="005E53FB" w:rsidP="00F36A3E">
            <w:pPr>
              <w:jc w:val="center"/>
              <w:rPr>
                <w:b/>
              </w:rPr>
            </w:pPr>
          </w:p>
          <w:p w14:paraId="4604E8A4" w14:textId="77777777" w:rsidR="005E53FB" w:rsidRPr="00827FE5" w:rsidRDefault="005E53FB" w:rsidP="00F36A3E">
            <w:pPr>
              <w:jc w:val="center"/>
              <w:rPr>
                <w:b/>
              </w:rPr>
            </w:pPr>
          </w:p>
          <w:p w14:paraId="36E31D19" w14:textId="77777777" w:rsidR="005E53FB" w:rsidRPr="00827FE5" w:rsidRDefault="005E53FB" w:rsidP="00F36A3E">
            <w:pPr>
              <w:jc w:val="center"/>
              <w:rPr>
                <w:b/>
              </w:rPr>
            </w:pPr>
          </w:p>
          <w:p w14:paraId="4A5A9C42" w14:textId="77777777" w:rsidR="005E53FB" w:rsidRPr="00827FE5" w:rsidRDefault="005E53FB" w:rsidP="00F36A3E">
            <w:pPr>
              <w:jc w:val="center"/>
              <w:rPr>
                <w:b/>
              </w:rPr>
            </w:pPr>
          </w:p>
          <w:p w14:paraId="7B465A2F" w14:textId="716E952B" w:rsidR="005E53FB" w:rsidRPr="00827FE5" w:rsidRDefault="005E53FB" w:rsidP="00F36A3E">
            <w:pPr>
              <w:jc w:val="center"/>
              <w:rPr>
                <w:b/>
              </w:rPr>
            </w:pPr>
          </w:p>
          <w:p w14:paraId="3A5D9692" w14:textId="336633EF" w:rsidR="00823477" w:rsidRPr="00827FE5" w:rsidRDefault="00823477" w:rsidP="00F36A3E">
            <w:pPr>
              <w:jc w:val="center"/>
              <w:rPr>
                <w:b/>
              </w:rPr>
            </w:pPr>
          </w:p>
          <w:p w14:paraId="72E329F1" w14:textId="0FCD05C1" w:rsidR="00823477" w:rsidRPr="00827FE5" w:rsidRDefault="00823477" w:rsidP="00F36A3E">
            <w:pPr>
              <w:jc w:val="center"/>
              <w:rPr>
                <w:b/>
              </w:rPr>
            </w:pPr>
          </w:p>
          <w:p w14:paraId="476272B0" w14:textId="26D69EE8" w:rsidR="00823477" w:rsidRPr="00827FE5" w:rsidRDefault="00823477" w:rsidP="00F36A3E">
            <w:pPr>
              <w:jc w:val="center"/>
              <w:rPr>
                <w:b/>
              </w:rPr>
            </w:pPr>
          </w:p>
          <w:p w14:paraId="129B0360" w14:textId="5FDD2C3A" w:rsidR="00823477" w:rsidRPr="00827FE5" w:rsidRDefault="00823477" w:rsidP="00F36A3E">
            <w:pPr>
              <w:jc w:val="center"/>
              <w:rPr>
                <w:b/>
              </w:rPr>
            </w:pPr>
          </w:p>
          <w:p w14:paraId="42F6894F" w14:textId="06FE662F" w:rsidR="00823477" w:rsidRPr="00827FE5" w:rsidRDefault="00823477" w:rsidP="00F36A3E">
            <w:pPr>
              <w:jc w:val="center"/>
              <w:rPr>
                <w:b/>
              </w:rPr>
            </w:pPr>
          </w:p>
          <w:p w14:paraId="68A2BB50" w14:textId="45F8ECA4" w:rsidR="00823477" w:rsidRPr="00827FE5" w:rsidRDefault="00823477" w:rsidP="00F36A3E">
            <w:pPr>
              <w:jc w:val="center"/>
              <w:rPr>
                <w:b/>
              </w:rPr>
            </w:pPr>
          </w:p>
          <w:p w14:paraId="799B1DBA" w14:textId="4ED053B8" w:rsidR="00823477" w:rsidRPr="00827FE5" w:rsidRDefault="00823477" w:rsidP="00F36A3E">
            <w:pPr>
              <w:jc w:val="center"/>
              <w:rPr>
                <w:b/>
              </w:rPr>
            </w:pPr>
          </w:p>
          <w:p w14:paraId="29288A18" w14:textId="134682CE" w:rsidR="00823477" w:rsidRPr="00827FE5" w:rsidRDefault="00823477" w:rsidP="00F36A3E">
            <w:pPr>
              <w:jc w:val="center"/>
              <w:rPr>
                <w:b/>
              </w:rPr>
            </w:pPr>
          </w:p>
          <w:p w14:paraId="1314C246" w14:textId="1E6DBC11" w:rsidR="00823477" w:rsidRPr="00827FE5" w:rsidRDefault="00823477" w:rsidP="00F36A3E">
            <w:pPr>
              <w:jc w:val="center"/>
              <w:rPr>
                <w:b/>
              </w:rPr>
            </w:pPr>
          </w:p>
          <w:p w14:paraId="72D49A56" w14:textId="6131BDFE" w:rsidR="00823477" w:rsidRPr="00827FE5" w:rsidRDefault="00823477" w:rsidP="00F36A3E">
            <w:pPr>
              <w:jc w:val="center"/>
              <w:rPr>
                <w:b/>
              </w:rPr>
            </w:pPr>
          </w:p>
          <w:p w14:paraId="4C5290B7" w14:textId="16869559" w:rsidR="00823477" w:rsidRPr="00827FE5" w:rsidRDefault="00823477" w:rsidP="00F36A3E">
            <w:pPr>
              <w:jc w:val="center"/>
              <w:rPr>
                <w:b/>
              </w:rPr>
            </w:pPr>
          </w:p>
          <w:p w14:paraId="441C3B24" w14:textId="0A15BCAE" w:rsidR="00823477" w:rsidRPr="00827FE5" w:rsidRDefault="00823477" w:rsidP="00F36A3E">
            <w:pPr>
              <w:jc w:val="center"/>
              <w:rPr>
                <w:b/>
              </w:rPr>
            </w:pPr>
          </w:p>
          <w:p w14:paraId="7EF42890" w14:textId="77C515D8" w:rsidR="00823477" w:rsidRPr="00827FE5" w:rsidRDefault="00823477" w:rsidP="00F36A3E">
            <w:pPr>
              <w:jc w:val="center"/>
              <w:rPr>
                <w:b/>
              </w:rPr>
            </w:pPr>
          </w:p>
          <w:p w14:paraId="5EE3F149" w14:textId="69AC540F" w:rsidR="00823477" w:rsidRPr="00827FE5" w:rsidRDefault="00823477" w:rsidP="00F36A3E">
            <w:pPr>
              <w:jc w:val="center"/>
              <w:rPr>
                <w:b/>
              </w:rPr>
            </w:pPr>
          </w:p>
          <w:p w14:paraId="1321BBCA" w14:textId="102DDCEC" w:rsidR="00823477" w:rsidRPr="00827FE5" w:rsidRDefault="00823477" w:rsidP="00F36A3E">
            <w:pPr>
              <w:jc w:val="center"/>
              <w:rPr>
                <w:b/>
              </w:rPr>
            </w:pPr>
          </w:p>
          <w:p w14:paraId="4A81077A" w14:textId="5308A092" w:rsidR="00823477" w:rsidRPr="00827FE5" w:rsidRDefault="00823477" w:rsidP="00F36A3E">
            <w:pPr>
              <w:jc w:val="center"/>
              <w:rPr>
                <w:b/>
              </w:rPr>
            </w:pPr>
          </w:p>
          <w:p w14:paraId="0D04E54C" w14:textId="0FDD4970" w:rsidR="00823477" w:rsidRPr="00827FE5" w:rsidRDefault="00823477" w:rsidP="00F36A3E">
            <w:pPr>
              <w:jc w:val="center"/>
              <w:rPr>
                <w:b/>
              </w:rPr>
            </w:pPr>
          </w:p>
          <w:p w14:paraId="37570356" w14:textId="2027D62E" w:rsidR="00823477" w:rsidRPr="00827FE5" w:rsidRDefault="00823477" w:rsidP="00F36A3E">
            <w:pPr>
              <w:jc w:val="center"/>
              <w:rPr>
                <w:b/>
              </w:rPr>
            </w:pPr>
          </w:p>
          <w:p w14:paraId="335077AE" w14:textId="310C274D" w:rsidR="00823477" w:rsidRPr="00827FE5" w:rsidRDefault="00823477" w:rsidP="00F36A3E">
            <w:pPr>
              <w:jc w:val="center"/>
              <w:rPr>
                <w:b/>
              </w:rPr>
            </w:pPr>
          </w:p>
          <w:p w14:paraId="3A4C8DB0" w14:textId="25E4752D" w:rsidR="00823477" w:rsidRPr="00827FE5" w:rsidRDefault="00823477" w:rsidP="00F36A3E">
            <w:pPr>
              <w:jc w:val="center"/>
              <w:rPr>
                <w:b/>
              </w:rPr>
            </w:pPr>
          </w:p>
          <w:p w14:paraId="487009D4" w14:textId="0D35D2A0" w:rsidR="00823477" w:rsidRPr="00827FE5" w:rsidRDefault="00823477" w:rsidP="00F36A3E">
            <w:pPr>
              <w:jc w:val="center"/>
              <w:rPr>
                <w:b/>
              </w:rPr>
            </w:pPr>
          </w:p>
          <w:p w14:paraId="198E9E46" w14:textId="21387C9E" w:rsidR="00823477" w:rsidRPr="00827FE5" w:rsidRDefault="00823477" w:rsidP="00175358">
            <w:pPr>
              <w:rPr>
                <w:b/>
              </w:rPr>
            </w:pPr>
          </w:p>
          <w:p w14:paraId="0F117B1D" w14:textId="2CACC67A" w:rsidR="00175358" w:rsidRPr="00827FE5" w:rsidRDefault="00175358" w:rsidP="00175358">
            <w:pPr>
              <w:rPr>
                <w:b/>
              </w:rPr>
            </w:pPr>
          </w:p>
          <w:p w14:paraId="7B46FFF9" w14:textId="6DD6E280" w:rsidR="00175358" w:rsidRPr="00827FE5" w:rsidRDefault="00175358" w:rsidP="00175358">
            <w:pPr>
              <w:rPr>
                <w:b/>
              </w:rPr>
            </w:pPr>
          </w:p>
          <w:p w14:paraId="67BC29D4" w14:textId="389DA86C" w:rsidR="00175358" w:rsidRPr="00827FE5" w:rsidRDefault="00175358" w:rsidP="00175358">
            <w:pPr>
              <w:rPr>
                <w:b/>
              </w:rPr>
            </w:pPr>
          </w:p>
          <w:p w14:paraId="1352FB1F" w14:textId="71789D77" w:rsidR="00175358" w:rsidRPr="00827FE5" w:rsidRDefault="00175358" w:rsidP="00175358">
            <w:pPr>
              <w:rPr>
                <w:b/>
              </w:rPr>
            </w:pPr>
          </w:p>
          <w:p w14:paraId="3B3DC9D4" w14:textId="77777777" w:rsidR="00175358" w:rsidRPr="00827FE5" w:rsidRDefault="00175358" w:rsidP="00175358">
            <w:pPr>
              <w:rPr>
                <w:b/>
              </w:rPr>
            </w:pPr>
          </w:p>
          <w:p w14:paraId="2117170F" w14:textId="0DDC63A8" w:rsidR="00823477" w:rsidRPr="00827FE5" w:rsidRDefault="00823477" w:rsidP="00F36A3E">
            <w:pPr>
              <w:jc w:val="center"/>
              <w:rPr>
                <w:b/>
              </w:rPr>
            </w:pPr>
          </w:p>
          <w:p w14:paraId="5AE7E944" w14:textId="0DECA940" w:rsidR="00823477" w:rsidRPr="00827FE5" w:rsidRDefault="00823477" w:rsidP="00F36A3E">
            <w:pPr>
              <w:jc w:val="center"/>
              <w:rPr>
                <w:b/>
              </w:rPr>
            </w:pPr>
          </w:p>
          <w:p w14:paraId="4B25C408" w14:textId="02DE4133" w:rsidR="00823477" w:rsidRPr="00827FE5" w:rsidRDefault="00823477" w:rsidP="00F36A3E">
            <w:pPr>
              <w:jc w:val="center"/>
              <w:rPr>
                <w:b/>
              </w:rPr>
            </w:pPr>
          </w:p>
          <w:p w14:paraId="2377F049" w14:textId="4B49E12F" w:rsidR="00823477" w:rsidRPr="00827FE5" w:rsidRDefault="00823477" w:rsidP="00F36A3E">
            <w:pPr>
              <w:jc w:val="center"/>
              <w:rPr>
                <w:b/>
              </w:rPr>
            </w:pPr>
          </w:p>
          <w:p w14:paraId="6C50AF8C" w14:textId="6E6B8824" w:rsidR="00823477" w:rsidRPr="00827FE5" w:rsidRDefault="00823477" w:rsidP="00F36A3E">
            <w:pPr>
              <w:jc w:val="center"/>
              <w:rPr>
                <w:b/>
              </w:rPr>
            </w:pPr>
          </w:p>
          <w:p w14:paraId="2E52B7B4" w14:textId="365E3A26" w:rsidR="00823477" w:rsidRPr="00827FE5" w:rsidRDefault="00823477" w:rsidP="00F36A3E">
            <w:pPr>
              <w:jc w:val="center"/>
              <w:rPr>
                <w:b/>
              </w:rPr>
            </w:pPr>
          </w:p>
          <w:p w14:paraId="57E9A1C3" w14:textId="38EFAD80" w:rsidR="00823477" w:rsidRPr="00827FE5" w:rsidRDefault="00823477" w:rsidP="00F36A3E">
            <w:pPr>
              <w:jc w:val="center"/>
              <w:rPr>
                <w:b/>
              </w:rPr>
            </w:pPr>
          </w:p>
          <w:p w14:paraId="5DDFE469" w14:textId="1364A439" w:rsidR="00823477" w:rsidRPr="00827FE5" w:rsidRDefault="00823477" w:rsidP="00F36A3E">
            <w:pPr>
              <w:jc w:val="center"/>
              <w:rPr>
                <w:b/>
              </w:rPr>
            </w:pPr>
          </w:p>
          <w:p w14:paraId="16FCDBED" w14:textId="77777777" w:rsidR="00625C63" w:rsidRPr="00827FE5" w:rsidRDefault="00625C63" w:rsidP="00F36A3E">
            <w:pPr>
              <w:jc w:val="center"/>
              <w:rPr>
                <w:b/>
              </w:rPr>
            </w:pPr>
          </w:p>
          <w:p w14:paraId="5029AAB3" w14:textId="77777777" w:rsidR="00823477" w:rsidRPr="00827FE5" w:rsidRDefault="00823477" w:rsidP="00F36A3E">
            <w:pPr>
              <w:jc w:val="center"/>
              <w:rPr>
                <w:b/>
              </w:rPr>
            </w:pPr>
          </w:p>
          <w:p w14:paraId="5D3FCA18" w14:textId="77777777" w:rsidR="004B77AD" w:rsidRDefault="004B77AD" w:rsidP="00175358">
            <w:pPr>
              <w:jc w:val="left"/>
              <w:rPr>
                <w:b/>
              </w:rPr>
            </w:pPr>
          </w:p>
          <w:p w14:paraId="68308D3F" w14:textId="77777777" w:rsidR="004B77AD" w:rsidRDefault="004B77AD" w:rsidP="00175358">
            <w:pPr>
              <w:jc w:val="left"/>
              <w:rPr>
                <w:b/>
              </w:rPr>
            </w:pPr>
          </w:p>
          <w:p w14:paraId="48D58B6C" w14:textId="7338E184" w:rsidR="0067258C" w:rsidRPr="00827FE5" w:rsidRDefault="00080EA6" w:rsidP="00175358">
            <w:pPr>
              <w:jc w:val="left"/>
              <w:rPr>
                <w:rFonts w:eastAsia="Calibri"/>
              </w:rPr>
            </w:pPr>
            <w:r w:rsidRPr="00827FE5">
              <w:rPr>
                <w:b/>
              </w:rPr>
              <w:t xml:space="preserve">OBRAZLOŽITEV </w:t>
            </w:r>
          </w:p>
          <w:p w14:paraId="18DF7C1D" w14:textId="2EE1762E" w:rsidR="0067258C" w:rsidRPr="00827FE5" w:rsidRDefault="00080EA6">
            <w:pPr>
              <w:widowControl w:val="0"/>
              <w:spacing w:before="240" w:after="240"/>
              <w:jc w:val="left"/>
              <w:rPr>
                <w:b/>
              </w:rPr>
            </w:pPr>
            <w:r w:rsidRPr="00827FE5">
              <w:rPr>
                <w:b/>
              </w:rPr>
              <w:t xml:space="preserve">K </w:t>
            </w:r>
            <w:r w:rsidR="002B53E4" w:rsidRPr="00827FE5">
              <w:rPr>
                <w:b/>
              </w:rPr>
              <w:t>1</w:t>
            </w:r>
            <w:r w:rsidRPr="00827FE5">
              <w:rPr>
                <w:b/>
              </w:rPr>
              <w:t>. členu:</w:t>
            </w:r>
          </w:p>
          <w:p w14:paraId="3D23BB1D" w14:textId="793DE2A2" w:rsidR="00D47B05" w:rsidRPr="00827FE5" w:rsidRDefault="009918E6" w:rsidP="00D47B05">
            <w:r w:rsidRPr="00827FE5">
              <w:t xml:space="preserve">V 4. členu se </w:t>
            </w:r>
            <w:r w:rsidR="00D47B05" w:rsidRPr="00827FE5">
              <w:t xml:space="preserve">izraz izvajalci psihiatričnega zdravljenja ustrezneje naslavlja z izrazom izvajalci zdravljenja duševnih motenj vseh starostnih obdobij, med katere sodijo vsi izvajalci zdravstvene dejavnosti tako na primarni, sekundarni kot terciarni ravni zdravstvene </w:t>
            </w:r>
            <w:r w:rsidR="004B77AD">
              <w:t>dejavnosti</w:t>
            </w:r>
            <w:r w:rsidR="00D47B05" w:rsidRPr="00827FE5">
              <w:t xml:space="preserve"> v skladu z zakonom, ki ureja zdravstveno dejavnost.</w:t>
            </w:r>
          </w:p>
          <w:p w14:paraId="1B325AE4" w14:textId="1ECE11B7" w:rsidR="009918E6" w:rsidRPr="00827FE5" w:rsidRDefault="009918E6" w:rsidP="00675AAD"/>
          <w:p w14:paraId="20B77B82" w14:textId="7D8DD5EE" w:rsidR="00EE4A43" w:rsidRPr="00827FE5" w:rsidRDefault="00D47B05" w:rsidP="00675AAD">
            <w:r w:rsidRPr="00827FE5">
              <w:t>Prav tako se spreminja</w:t>
            </w:r>
            <w:r w:rsidR="00C66CB5" w:rsidRPr="00827FE5">
              <w:t xml:space="preserve"> opredelitev</w:t>
            </w:r>
            <w:r w:rsidRPr="00827FE5">
              <w:t xml:space="preserve"> izvajalc</w:t>
            </w:r>
            <w:r w:rsidR="00C66CB5" w:rsidRPr="00827FE5">
              <w:t>ev</w:t>
            </w:r>
            <w:r w:rsidRPr="00827FE5">
              <w:t xml:space="preserve"> socialno varstvenih storite</w:t>
            </w:r>
            <w:r w:rsidR="00C66CB5" w:rsidRPr="00827FE5">
              <w:t>v, ki je po novem</w:t>
            </w:r>
            <w:r w:rsidR="00080EA6" w:rsidRPr="00827FE5">
              <w:t xml:space="preserve"> usklajen</w:t>
            </w:r>
            <w:r w:rsidR="00C66CB5" w:rsidRPr="00827FE5">
              <w:t>a</w:t>
            </w:r>
            <w:r w:rsidR="00080EA6" w:rsidRPr="00827FE5">
              <w:t xml:space="preserve"> z zakonodajo, ki ureja področje socialnega varstva. Zakon o socialnem varstvu</w:t>
            </w:r>
            <w:r w:rsidR="00823477" w:rsidRPr="00827FE5">
              <w:t xml:space="preserve"> Uradni list RS, št. 3/07 – uradno prečiščeno besedilo, 23/07 – </w:t>
            </w:r>
            <w:proofErr w:type="spellStart"/>
            <w:r w:rsidR="00823477" w:rsidRPr="00827FE5">
              <w:t>popr</w:t>
            </w:r>
            <w:proofErr w:type="spellEnd"/>
            <w:r w:rsidR="00823477" w:rsidRPr="00827FE5">
              <w:t xml:space="preserve">., 41/07 – </w:t>
            </w:r>
            <w:proofErr w:type="spellStart"/>
            <w:r w:rsidR="00823477" w:rsidRPr="00827FE5">
              <w:t>popr</w:t>
            </w:r>
            <w:proofErr w:type="spellEnd"/>
            <w:r w:rsidR="00823477" w:rsidRPr="00827FE5">
              <w:t xml:space="preserve">., 61/10 – </w:t>
            </w:r>
            <w:proofErr w:type="spellStart"/>
            <w:r w:rsidR="00823477" w:rsidRPr="00827FE5">
              <w:t>ZSVarPre</w:t>
            </w:r>
            <w:proofErr w:type="spellEnd"/>
            <w:r w:rsidR="00823477" w:rsidRPr="00827FE5">
              <w:t xml:space="preserve">, 62/10 – ZUPJS, 57/12, 39/16, 52/16 – ZPPreb-1, 15/17 – DZ, 29/17, 54/17, 21/18 – </w:t>
            </w:r>
            <w:proofErr w:type="spellStart"/>
            <w:r w:rsidR="00823477" w:rsidRPr="00827FE5">
              <w:t>ZNOrg</w:t>
            </w:r>
            <w:proofErr w:type="spellEnd"/>
            <w:r w:rsidR="00823477" w:rsidRPr="00827FE5">
              <w:t xml:space="preserve">, 31/18 – ZOA-A, 28/19, 189/20 – ZFRO in 196/21 – </w:t>
            </w:r>
            <w:proofErr w:type="spellStart"/>
            <w:r w:rsidR="00823477" w:rsidRPr="00827FE5">
              <w:t>ZDOsk</w:t>
            </w:r>
            <w:proofErr w:type="spellEnd"/>
            <w:r w:rsidR="00823477" w:rsidRPr="00827FE5">
              <w:t>)</w:t>
            </w:r>
            <w:r w:rsidR="00080EA6" w:rsidRPr="00827FE5">
              <w:t xml:space="preserve"> določa, da storitve, ki jih zakon določa kot javno službo v okviru mreže javne službe, opravljajo javni socialno varstveni zavodi ter druge pravne in fizične osebe, ki pridobijo koncesijo na javnem razpisu. Javno mrežo na področju socialnega varstva pa dopolnjujejo pravne in fizične osebe, ki po predpisih o socialnem varstvu pridobijo dovoljenje za delo ter izvajalci socialno</w:t>
            </w:r>
            <w:r w:rsidR="00074F65" w:rsidRPr="00827FE5">
              <w:t xml:space="preserve"> </w:t>
            </w:r>
            <w:r w:rsidR="00080EA6" w:rsidRPr="00827FE5">
              <w:t xml:space="preserve">varstveni programov. </w:t>
            </w:r>
          </w:p>
          <w:p w14:paraId="6672AFA0" w14:textId="1A7FA193" w:rsidR="0067258C" w:rsidRPr="00827FE5" w:rsidRDefault="00080EA6">
            <w:pPr>
              <w:widowControl w:val="0"/>
              <w:spacing w:before="240" w:after="240"/>
              <w:jc w:val="left"/>
              <w:rPr>
                <w:b/>
              </w:rPr>
            </w:pPr>
            <w:r w:rsidRPr="00827FE5">
              <w:rPr>
                <w:b/>
              </w:rPr>
              <w:t xml:space="preserve">K </w:t>
            </w:r>
            <w:r w:rsidR="002D46A9" w:rsidRPr="00827FE5">
              <w:rPr>
                <w:b/>
              </w:rPr>
              <w:t>2</w:t>
            </w:r>
            <w:r w:rsidRPr="00827FE5">
              <w:rPr>
                <w:b/>
              </w:rPr>
              <w:t>. členu:</w:t>
            </w:r>
          </w:p>
          <w:p w14:paraId="6D203C84" w14:textId="2761DA21" w:rsidR="00C66CB5" w:rsidRPr="00827FE5" w:rsidRDefault="004B77AD" w:rsidP="001707CD">
            <w:r>
              <w:rPr>
                <w:bCs/>
              </w:rPr>
              <w:t>V s</w:t>
            </w:r>
            <w:r w:rsidR="00C66CB5" w:rsidRPr="00827FE5">
              <w:rPr>
                <w:bCs/>
              </w:rPr>
              <w:t>klad</w:t>
            </w:r>
            <w:r>
              <w:rPr>
                <w:bCs/>
              </w:rPr>
              <w:t>u</w:t>
            </w:r>
            <w:r w:rsidR="00C66CB5" w:rsidRPr="00827FE5">
              <w:rPr>
                <w:bCs/>
              </w:rPr>
              <w:t xml:space="preserve"> z novo opredelitvijo se izraz</w:t>
            </w:r>
            <w:r w:rsidR="00C66CB5" w:rsidRPr="00827FE5">
              <w:t xml:space="preserve"> </w:t>
            </w:r>
            <w:r w:rsidR="007E1FEF" w:rsidRPr="00827FE5">
              <w:t>»</w:t>
            </w:r>
            <w:r w:rsidR="00C66CB5" w:rsidRPr="00827FE5">
              <w:t>izvajalci psihiatričnega zdravljenja</w:t>
            </w:r>
            <w:r w:rsidR="007E1FEF" w:rsidRPr="00827FE5">
              <w:t>«</w:t>
            </w:r>
            <w:r w:rsidR="00C66CB5" w:rsidRPr="00827FE5">
              <w:t xml:space="preserve"> </w:t>
            </w:r>
            <w:r>
              <w:t>nadomesti</w:t>
            </w:r>
            <w:r w:rsidR="007E1FEF" w:rsidRPr="00827FE5">
              <w:t xml:space="preserve"> z</w:t>
            </w:r>
            <w:r>
              <w:t xml:space="preserve"> ustreznejšim</w:t>
            </w:r>
            <w:r w:rsidR="007E1FEF" w:rsidRPr="00827FE5">
              <w:t xml:space="preserve"> izrazom</w:t>
            </w:r>
            <w:r w:rsidR="00C66CB5" w:rsidRPr="00827FE5">
              <w:t xml:space="preserve"> </w:t>
            </w:r>
            <w:r w:rsidR="007E1FEF" w:rsidRPr="00827FE5">
              <w:t>»</w:t>
            </w:r>
            <w:r w:rsidR="00C66CB5" w:rsidRPr="00827FE5">
              <w:t>izvajalc</w:t>
            </w:r>
            <w:r w:rsidR="007E1FEF" w:rsidRPr="00827FE5">
              <w:t>i</w:t>
            </w:r>
            <w:r w:rsidR="00C66CB5" w:rsidRPr="00827FE5">
              <w:t xml:space="preserve"> zdravljenja duševnih motenj«.</w:t>
            </w:r>
          </w:p>
          <w:p w14:paraId="2047682C" w14:textId="2D66363B" w:rsidR="0067258C" w:rsidRPr="00827FE5" w:rsidRDefault="00080EA6" w:rsidP="001707CD">
            <w:pPr>
              <w:widowControl w:val="0"/>
              <w:spacing w:before="240" w:after="240"/>
              <w:rPr>
                <w:rFonts w:eastAsia="Calibri"/>
              </w:rPr>
            </w:pPr>
            <w:r w:rsidRPr="00827FE5">
              <w:rPr>
                <w:b/>
              </w:rPr>
              <w:t xml:space="preserve">K </w:t>
            </w:r>
            <w:r w:rsidR="003171DD" w:rsidRPr="00827FE5">
              <w:rPr>
                <w:b/>
              </w:rPr>
              <w:t>3</w:t>
            </w:r>
            <w:r w:rsidRPr="00827FE5">
              <w:rPr>
                <w:b/>
              </w:rPr>
              <w:t>. členu:</w:t>
            </w:r>
          </w:p>
          <w:p w14:paraId="0C3E7DD1" w14:textId="67ACA997" w:rsidR="007E1FEF" w:rsidRPr="00827FE5" w:rsidRDefault="00080EA6" w:rsidP="007E1FEF">
            <w:pPr>
              <w:widowControl w:val="0"/>
              <w:spacing w:before="240" w:after="240"/>
            </w:pPr>
            <w:r w:rsidRPr="00827FE5">
              <w:t xml:space="preserve">V </w:t>
            </w:r>
            <w:r w:rsidR="007E1FEF" w:rsidRPr="00827FE5">
              <w:t xml:space="preserve">novem </w:t>
            </w:r>
            <w:r w:rsidRPr="00827FE5">
              <w:t xml:space="preserve">5.a </w:t>
            </w:r>
            <w:r w:rsidR="007E1FEF" w:rsidRPr="00827FE5">
              <w:t xml:space="preserve">členu </w:t>
            </w:r>
            <w:proofErr w:type="spellStart"/>
            <w:r w:rsidR="007E1FEF" w:rsidRPr="00827FE5">
              <w:t>ZDZdr</w:t>
            </w:r>
            <w:proofErr w:type="spellEnd"/>
            <w:r w:rsidR="007E1FEF" w:rsidRPr="00827FE5">
              <w:t xml:space="preserve"> </w:t>
            </w:r>
            <w:r w:rsidRPr="00827FE5">
              <w:t>se v skladu z odločbo Ustavnega sodišča št. U-I-477/18</w:t>
            </w:r>
            <w:r w:rsidR="004B77AD">
              <w:t>,</w:t>
            </w:r>
            <w:r w:rsidRPr="00827FE5">
              <w:t xml:space="preserve"> Up-93/18 z dne 23. 5. 2019 določa </w:t>
            </w:r>
            <w:r w:rsidR="007E1FEF" w:rsidRPr="00827FE5">
              <w:t>obveznost minis</w:t>
            </w:r>
            <w:r w:rsidR="00B11867" w:rsidRPr="00827FE5">
              <w:t>tr</w:t>
            </w:r>
            <w:r w:rsidR="007E1FEF" w:rsidRPr="00827FE5">
              <w:t>a</w:t>
            </w:r>
            <w:r w:rsidR="004B77AD">
              <w:t>, pristojnega</w:t>
            </w:r>
            <w:r w:rsidR="007E1FEF" w:rsidRPr="00827FE5">
              <w:t xml:space="preserve"> za socialno varstvo, da </w:t>
            </w:r>
            <w:r w:rsidR="00B11867" w:rsidRPr="00827FE5">
              <w:t xml:space="preserve">ob soglasju ministra za zdravje </w:t>
            </w:r>
            <w:r w:rsidR="007E1FEF" w:rsidRPr="00827FE5">
              <w:t xml:space="preserve">oblikuje </w:t>
            </w:r>
            <w:r w:rsidRPr="00827FE5">
              <w:t>mrež</w:t>
            </w:r>
            <w:r w:rsidR="007E1FEF" w:rsidRPr="00827FE5">
              <w:t>o</w:t>
            </w:r>
            <w:r w:rsidRPr="00827FE5">
              <w:t xml:space="preserve"> varovanih oddelkov</w:t>
            </w:r>
            <w:r w:rsidR="007E1FEF" w:rsidRPr="00827FE5">
              <w:t xml:space="preserve"> na način, da se na 30.000 prebivalcev </w:t>
            </w:r>
            <w:r w:rsidR="00905C16" w:rsidRPr="00827FE5">
              <w:t>zagotovi namestitev za najmanj 12 oseb.</w:t>
            </w:r>
            <w:r w:rsidR="00B11867" w:rsidRPr="00827FE5">
              <w:t xml:space="preserve"> Gre za podzakonski akt, ki se objavi v Uradnem listu Republike Slovenije. </w:t>
            </w:r>
            <w:r w:rsidR="00905C16" w:rsidRPr="00827FE5">
              <w:t>Predlog zakona vzpostavlja tudi dolžnost socialno varstvenih zavodov, da oblikujejo varovane enote. Cilj takšne ureditve je, da se</w:t>
            </w:r>
            <w:r w:rsidR="007E1FEF" w:rsidRPr="00827FE5">
              <w:t xml:space="preserve"> osebam, ki </w:t>
            </w:r>
            <w:r w:rsidR="00905C16" w:rsidRPr="00827FE5">
              <w:t>bodo</w:t>
            </w:r>
            <w:r w:rsidR="007E1FEF" w:rsidRPr="00827FE5">
              <w:t xml:space="preserve"> po odločbi sodišča nameščene v varovane oddelke, </w:t>
            </w:r>
            <w:r w:rsidR="005310B1" w:rsidRPr="00827FE5">
              <w:t>zagotovi</w:t>
            </w:r>
            <w:r w:rsidR="007E1FEF" w:rsidRPr="00827FE5">
              <w:t xml:space="preserve"> varstvena </w:t>
            </w:r>
            <w:r w:rsidR="004B77AD">
              <w:t>in</w:t>
            </w:r>
            <w:r w:rsidR="007E1FEF" w:rsidRPr="00827FE5">
              <w:t xml:space="preserve"> ustrezna terapevtska obravnava. </w:t>
            </w:r>
          </w:p>
          <w:p w14:paraId="03968CB2" w14:textId="6AB98861" w:rsidR="00905C16" w:rsidRPr="00827FE5" w:rsidRDefault="00905C16" w:rsidP="00905C16">
            <w:pPr>
              <w:widowControl w:val="0"/>
              <w:spacing w:before="240" w:after="240"/>
            </w:pPr>
            <w:r w:rsidRPr="00827FE5">
              <w:t>Minist</w:t>
            </w:r>
            <w:r w:rsidR="00B11867" w:rsidRPr="00827FE5">
              <w:t>er</w:t>
            </w:r>
            <w:r w:rsidRPr="00827FE5">
              <w:t xml:space="preserve"> za socialno varstvo</w:t>
            </w:r>
            <w:r w:rsidR="00B11867" w:rsidRPr="00827FE5">
              <w:t xml:space="preserve"> ob soglasju ministra za zdravje</w:t>
            </w:r>
            <w:r w:rsidRPr="00827FE5">
              <w:t xml:space="preserve"> določi mrežo varovanih oddelkov v skladu s potrebami prebivalstva in redno, najmanj na dve leti</w:t>
            </w:r>
            <w:r w:rsidR="001C1819" w:rsidRPr="00827FE5">
              <w:t>,</w:t>
            </w:r>
            <w:r w:rsidRPr="00827FE5">
              <w:t xml:space="preserve"> preverja zasedenost varovanih oddelkov. </w:t>
            </w:r>
            <w:r w:rsidR="00E22261" w:rsidRPr="00827FE5">
              <w:t>Če</w:t>
            </w:r>
            <w:r w:rsidRPr="00827FE5">
              <w:t xml:space="preserve"> je zasedenost </w:t>
            </w:r>
            <w:r w:rsidR="004B77AD">
              <w:t>zmogljivosti</w:t>
            </w:r>
            <w:r w:rsidRPr="00827FE5">
              <w:t xml:space="preserve"> v posameznih vrstah varovanih oddelkov v dveh zaporednih letih v povprečju </w:t>
            </w:r>
            <w:r w:rsidR="005310B1" w:rsidRPr="00827FE5">
              <w:t xml:space="preserve">več kot </w:t>
            </w:r>
            <w:r w:rsidRPr="00827FE5">
              <w:t>90 odstotna, minist</w:t>
            </w:r>
            <w:r w:rsidR="00B11867" w:rsidRPr="00827FE5">
              <w:t>er</w:t>
            </w:r>
            <w:r w:rsidRPr="00827FE5">
              <w:t xml:space="preserve"> za socialno varstvo pristopi k dopolnitvi mreže izvajalcev varovanih oddelkov. S tem se preprečuje tveganje nastanka čakalnih vrst za namestitev v varovane oddelke in neprimerno nameščanje oseb po sklepu sodišč. </w:t>
            </w:r>
          </w:p>
          <w:p w14:paraId="1DF379FF" w14:textId="55976B26" w:rsidR="00905C16" w:rsidRPr="00827FE5" w:rsidRDefault="00905C16">
            <w:pPr>
              <w:widowControl w:val="0"/>
              <w:spacing w:before="240" w:after="240"/>
            </w:pPr>
            <w:r w:rsidRPr="00827FE5">
              <w:t xml:space="preserve">Ministrstvo za socialno varstvo vzpostavlja pregled nad mrežo varovanih oddelkov tako po vrsti kot prostih kapacitetah oziroma zasedenosti. Zasleduje se zagotavljanje ažurnih podatkov glede dejanske zasedenosti mreže varovanih oddelkov, saj </w:t>
            </w:r>
            <w:r w:rsidR="001C1819" w:rsidRPr="00827FE5">
              <w:t>bo moralo</w:t>
            </w:r>
            <w:r w:rsidRPr="00827FE5">
              <w:t xml:space="preserve"> ministrstvo za socialno varstvo redn</w:t>
            </w:r>
            <w:r w:rsidR="001C1819" w:rsidRPr="00827FE5">
              <w:t>o</w:t>
            </w:r>
            <w:r w:rsidRPr="00827FE5">
              <w:t xml:space="preserve"> posodablja</w:t>
            </w:r>
            <w:r w:rsidR="001C1819" w:rsidRPr="00827FE5">
              <w:t>ti</w:t>
            </w:r>
            <w:r w:rsidRPr="00827FE5">
              <w:t xml:space="preserve"> seznam na podlagi podatkov socialno varstvenih zavodov, pri katerih so organizirani varovani oddelki, ki bodo morali svoje spremembe ministrstvu sproti sporočati.</w:t>
            </w:r>
          </w:p>
          <w:p w14:paraId="3699CBDA" w14:textId="453B4741" w:rsidR="0067258C" w:rsidRPr="00827FE5" w:rsidRDefault="00080EA6">
            <w:pPr>
              <w:widowControl w:val="0"/>
              <w:spacing w:before="240" w:after="240"/>
              <w:jc w:val="left"/>
              <w:rPr>
                <w:rFonts w:eastAsia="Calibri"/>
              </w:rPr>
            </w:pPr>
            <w:r w:rsidRPr="00827FE5">
              <w:rPr>
                <w:b/>
              </w:rPr>
              <w:t xml:space="preserve">K </w:t>
            </w:r>
            <w:r w:rsidR="003171DD" w:rsidRPr="00827FE5">
              <w:rPr>
                <w:b/>
              </w:rPr>
              <w:t>4</w:t>
            </w:r>
            <w:r w:rsidRPr="00827FE5">
              <w:rPr>
                <w:b/>
              </w:rPr>
              <w:t>. členu:</w:t>
            </w:r>
          </w:p>
          <w:p w14:paraId="1B3F9B95" w14:textId="38D778EE" w:rsidR="0067258C" w:rsidRPr="00827FE5" w:rsidRDefault="009928A1" w:rsidP="00080EA6">
            <w:pPr>
              <w:widowControl w:val="0"/>
              <w:spacing w:before="240" w:after="240"/>
              <w:rPr>
                <w:rFonts w:eastAsia="Calibri"/>
              </w:rPr>
            </w:pPr>
            <w:r w:rsidRPr="00827FE5">
              <w:t>D</w:t>
            </w:r>
            <w:r w:rsidR="00080EA6" w:rsidRPr="00827FE5">
              <w:t xml:space="preserve">odata </w:t>
            </w:r>
            <w:r w:rsidRPr="00827FE5">
              <w:t>se nov</w:t>
            </w:r>
            <w:r w:rsidR="001C1819" w:rsidRPr="00827FE5">
              <w:t>a</w:t>
            </w:r>
            <w:r w:rsidRPr="00827FE5">
              <w:t xml:space="preserve"> </w:t>
            </w:r>
            <w:r w:rsidR="00080EA6" w:rsidRPr="00827FE5">
              <w:t>tretji in četrti odstavek</w:t>
            </w:r>
            <w:r w:rsidR="00C216B1">
              <w:t xml:space="preserve"> 7. člena veljavnega zakona</w:t>
            </w:r>
            <w:r w:rsidR="00080EA6" w:rsidRPr="00827FE5">
              <w:t xml:space="preserve">, ki določata, kateri organ sprejme nacionalni program duševnega zdravja oziroma akcijski načrt. S tem </w:t>
            </w:r>
            <w:r w:rsidRPr="00827FE5">
              <w:t>se odpravlja</w:t>
            </w:r>
            <w:r w:rsidR="00080EA6" w:rsidRPr="00827FE5">
              <w:t xml:space="preserve"> pomanjkljivost zakona, k</w:t>
            </w:r>
            <w:r w:rsidRPr="00827FE5">
              <w:t>i</w:t>
            </w:r>
            <w:r w:rsidR="00080EA6" w:rsidRPr="00827FE5">
              <w:t xml:space="preserve"> je zgolj v prehodnih določbah določ</w:t>
            </w:r>
            <w:r w:rsidRPr="00827FE5">
              <w:t>al</w:t>
            </w:r>
            <w:r w:rsidR="00080EA6" w:rsidRPr="00827FE5">
              <w:t xml:space="preserve">, da </w:t>
            </w:r>
            <w:r w:rsidR="00A346EA" w:rsidRPr="00827FE5">
              <w:t xml:space="preserve">prvi </w:t>
            </w:r>
            <w:r w:rsidR="00080EA6" w:rsidRPr="00827FE5">
              <w:t xml:space="preserve">nacionalni program za duševno zdravje </w:t>
            </w:r>
            <w:r w:rsidR="00080EA6" w:rsidRPr="00827FE5">
              <w:lastRenderedPageBreak/>
              <w:t>sprejme Državni zbor</w:t>
            </w:r>
            <w:r w:rsidR="004B77AD">
              <w:t xml:space="preserve"> RS</w:t>
            </w:r>
            <w:r w:rsidR="00080EA6" w:rsidRPr="00827FE5">
              <w:t>.</w:t>
            </w:r>
          </w:p>
          <w:p w14:paraId="72405E18" w14:textId="0E296FF1" w:rsidR="0067258C" w:rsidRPr="00827FE5" w:rsidRDefault="00080EA6">
            <w:pPr>
              <w:widowControl w:val="0"/>
              <w:spacing w:before="240" w:after="240"/>
              <w:jc w:val="left"/>
            </w:pPr>
            <w:r w:rsidRPr="00827FE5">
              <w:rPr>
                <w:b/>
              </w:rPr>
              <w:t xml:space="preserve">K </w:t>
            </w:r>
            <w:r w:rsidR="00A02D7D" w:rsidRPr="00827FE5">
              <w:rPr>
                <w:b/>
              </w:rPr>
              <w:t>5</w:t>
            </w:r>
            <w:r w:rsidRPr="00827FE5">
              <w:rPr>
                <w:b/>
              </w:rPr>
              <w:t>. členu</w:t>
            </w:r>
            <w:r w:rsidRPr="00827FE5">
              <w:t xml:space="preserve"> </w:t>
            </w:r>
          </w:p>
          <w:p w14:paraId="69C82FFD" w14:textId="3D472059" w:rsidR="00C925C8" w:rsidRPr="00827FE5" w:rsidRDefault="00A02D7D">
            <w:pPr>
              <w:widowControl w:val="0"/>
              <w:spacing w:before="240" w:after="240"/>
            </w:pPr>
            <w:r w:rsidRPr="00827FE5">
              <w:t>S</w:t>
            </w:r>
            <w:r w:rsidR="00B750C8" w:rsidRPr="00827FE5">
              <w:t xml:space="preserve"> spremembo 9. člena </w:t>
            </w:r>
            <w:proofErr w:type="spellStart"/>
            <w:r w:rsidR="00B750C8" w:rsidRPr="00827FE5">
              <w:t>ZDZdr</w:t>
            </w:r>
            <w:proofErr w:type="spellEnd"/>
            <w:r w:rsidR="00B750C8" w:rsidRPr="00827FE5">
              <w:t xml:space="preserve"> </w:t>
            </w:r>
            <w:r w:rsidRPr="00827FE5">
              <w:t xml:space="preserve">se </w:t>
            </w:r>
            <w:r w:rsidR="00B750C8" w:rsidRPr="00827FE5">
              <w:t>odpravlja</w:t>
            </w:r>
            <w:r w:rsidR="00080EA6" w:rsidRPr="00827FE5">
              <w:t xml:space="preserve"> pomanjkljivosti </w:t>
            </w:r>
            <w:r w:rsidR="00B750C8" w:rsidRPr="00827FE5">
              <w:t>veljavnega</w:t>
            </w:r>
            <w:r w:rsidR="00080EA6" w:rsidRPr="00827FE5">
              <w:t xml:space="preserve"> zakona, ki navaja skrbnika, ne pa tudi zakonitega zastopnika.</w:t>
            </w:r>
          </w:p>
          <w:p w14:paraId="74181F9F" w14:textId="77777777" w:rsidR="00C925C8" w:rsidRPr="00827FE5" w:rsidRDefault="00C925C8">
            <w:pPr>
              <w:widowControl w:val="0"/>
              <w:spacing w:before="240" w:after="240"/>
              <w:rPr>
                <w:b/>
              </w:rPr>
            </w:pPr>
            <w:r w:rsidRPr="00827FE5">
              <w:rPr>
                <w:b/>
              </w:rPr>
              <w:t>K 6. členu</w:t>
            </w:r>
          </w:p>
          <w:p w14:paraId="47FFBAEB" w14:textId="2A94FA05" w:rsidR="008718F8" w:rsidRPr="00827FE5" w:rsidRDefault="00C925C8">
            <w:pPr>
              <w:widowControl w:val="0"/>
              <w:spacing w:before="240" w:after="240"/>
            </w:pPr>
            <w:r w:rsidRPr="00827FE5">
              <w:t>Spremembe</w:t>
            </w:r>
            <w:r w:rsidR="00C216B1">
              <w:t xml:space="preserve"> navedenih določb</w:t>
            </w:r>
            <w:r w:rsidRPr="00827FE5">
              <w:t xml:space="preserve"> so posledica spremembe D</w:t>
            </w:r>
            <w:r w:rsidR="00985D36" w:rsidRPr="00827FE5">
              <w:t>Z</w:t>
            </w:r>
            <w:r w:rsidRPr="00827FE5">
              <w:t xml:space="preserve">, ki s spremembo, ki je </w:t>
            </w:r>
            <w:r w:rsidR="004B77AD">
              <w:t>začela</w:t>
            </w:r>
            <w:r w:rsidRPr="00827FE5">
              <w:t xml:space="preserve"> velja</w:t>
            </w:r>
            <w:r w:rsidR="004B77AD">
              <w:t>ti</w:t>
            </w:r>
            <w:r w:rsidRPr="00827FE5">
              <w:t xml:space="preserve"> 15. 4. 2019, ne predvideva več instituta odvzema poslovne sposobnosti, temveč določa, da se osebo, ki zaradi motnje v duševnem razvoju ali težav v duševnem zdravju ali drugega vzroka, ki vpliva na zmožnost razsojanja in ki sama brez škode zase ni sposobna poskrbeti za svoje pravice in koristi, postavi pod skrbništvo in se ji imenuje skrbnika.</w:t>
            </w:r>
          </w:p>
          <w:p w14:paraId="596F9069" w14:textId="6A2FFBFE" w:rsidR="0067258C" w:rsidRPr="00827FE5" w:rsidRDefault="00080EA6">
            <w:pPr>
              <w:widowControl w:val="0"/>
              <w:spacing w:before="240" w:after="240"/>
              <w:jc w:val="left"/>
              <w:rPr>
                <w:rFonts w:eastAsia="Calibri"/>
              </w:rPr>
            </w:pPr>
            <w:r w:rsidRPr="00827FE5">
              <w:rPr>
                <w:b/>
              </w:rPr>
              <w:t xml:space="preserve">K </w:t>
            </w:r>
            <w:r w:rsidR="009C2C7C" w:rsidRPr="00827FE5">
              <w:rPr>
                <w:b/>
              </w:rPr>
              <w:t>7</w:t>
            </w:r>
            <w:r w:rsidRPr="00827FE5">
              <w:rPr>
                <w:b/>
              </w:rPr>
              <w:t>. členu:</w:t>
            </w:r>
          </w:p>
          <w:p w14:paraId="194DD3AD" w14:textId="3CDB04F8" w:rsidR="00C925C8" w:rsidRPr="00827FE5" w:rsidRDefault="00FD1101">
            <w:pPr>
              <w:widowControl w:val="0"/>
              <w:spacing w:before="240" w:after="240"/>
            </w:pPr>
            <w:r w:rsidRPr="00827FE5">
              <w:t>Spremembe so posledica spremembe D</w:t>
            </w:r>
            <w:r w:rsidR="00985D36" w:rsidRPr="00827FE5">
              <w:t>Z</w:t>
            </w:r>
            <w:r w:rsidRPr="00827FE5">
              <w:t xml:space="preserve">, ki s spremembo, ki </w:t>
            </w:r>
            <w:r w:rsidR="004B77AD" w:rsidRPr="00827FE5">
              <w:t xml:space="preserve">je </w:t>
            </w:r>
            <w:r w:rsidR="004B77AD">
              <w:t>začela</w:t>
            </w:r>
            <w:r w:rsidR="004B77AD" w:rsidRPr="00827FE5">
              <w:t xml:space="preserve"> velja</w:t>
            </w:r>
            <w:r w:rsidR="004B77AD">
              <w:t>ti</w:t>
            </w:r>
            <w:r w:rsidR="004B77AD" w:rsidRPr="00827FE5">
              <w:t xml:space="preserve"> </w:t>
            </w:r>
            <w:r w:rsidRPr="00827FE5">
              <w:t>15. 4. 2019, ne predvideva več instituta odvzema poslovne sposobnosti, temveč določa, da se osebo, ki zaradi motnje v duševnem razvoju ali težav v duševnem zdravju ali drugega vzroka, ki vpliva na zmožnost razsojanja in ki sama brez škode zase ni sposobna poskrbeti za svoje pravice in koristi, postavi pod skrbništvo in se ji imenuje skrbnika.</w:t>
            </w:r>
          </w:p>
          <w:p w14:paraId="2928B4E5" w14:textId="1AAEBCB4" w:rsidR="0067258C" w:rsidRPr="00827FE5" w:rsidRDefault="00080EA6" w:rsidP="00F36A3E">
            <w:pPr>
              <w:keepNext/>
              <w:widowControl w:val="0"/>
              <w:spacing w:before="240" w:after="240"/>
              <w:rPr>
                <w:rFonts w:eastAsia="Calibri"/>
              </w:rPr>
            </w:pPr>
            <w:r w:rsidRPr="00827FE5">
              <w:rPr>
                <w:b/>
              </w:rPr>
              <w:t xml:space="preserve">K </w:t>
            </w:r>
            <w:r w:rsidR="009C2C7C" w:rsidRPr="00827FE5">
              <w:rPr>
                <w:b/>
              </w:rPr>
              <w:t>8</w:t>
            </w:r>
            <w:r w:rsidRPr="00827FE5">
              <w:rPr>
                <w:b/>
              </w:rPr>
              <w:t>. členu:</w:t>
            </w:r>
          </w:p>
          <w:p w14:paraId="19B08B70" w14:textId="4907568A" w:rsidR="0067258C" w:rsidRPr="00827FE5" w:rsidRDefault="00080EA6" w:rsidP="00F36A3E">
            <w:pPr>
              <w:keepNext/>
              <w:widowControl w:val="0"/>
              <w:spacing w:before="240" w:after="240"/>
            </w:pPr>
            <w:r w:rsidRPr="00827FE5">
              <w:t xml:space="preserve">V drugem odstavku 30. člena je opredeljen </w:t>
            </w:r>
            <w:r w:rsidR="00B86BE2" w:rsidRPr="00827FE5">
              <w:t xml:space="preserve">nov </w:t>
            </w:r>
            <w:r w:rsidRPr="00827FE5">
              <w:t>postopek sprejema v varovani oddelek pred sklepom sodišča v nujnih primerih</w:t>
            </w:r>
            <w:r w:rsidR="00B86BE2" w:rsidRPr="00827FE5">
              <w:t xml:space="preserve"> za osebe, ki že bivajo v socialno varstvenih zavodih</w:t>
            </w:r>
            <w:r w:rsidRPr="00827FE5">
              <w:t xml:space="preserve">. S tem se odpravlja obstoječo pomanjkljivost, zaradi katere se je v praksi osebe pred sprejemom v varovani oddelek predhodno sprejemalo v oddelek pod posebnim nadzorom </w:t>
            </w:r>
            <w:r w:rsidR="008F6A34" w:rsidRPr="00827FE5">
              <w:t xml:space="preserve">psihiatrične bolnišnice </w:t>
            </w:r>
            <w:r w:rsidRPr="00827FE5">
              <w:t>zgolj zato, da je bilo zadoščeno merilom postopka namestitve v varovani oddelek po zakonu.</w:t>
            </w:r>
          </w:p>
          <w:p w14:paraId="4EB02B3C" w14:textId="77777777" w:rsidR="00C925C8" w:rsidRPr="00827FE5" w:rsidRDefault="00C925C8">
            <w:pPr>
              <w:widowControl w:val="0"/>
              <w:spacing w:before="240" w:after="240"/>
              <w:rPr>
                <w:b/>
              </w:rPr>
            </w:pPr>
            <w:r w:rsidRPr="00827FE5">
              <w:rPr>
                <w:b/>
              </w:rPr>
              <w:t>K 9. členu</w:t>
            </w:r>
          </w:p>
          <w:p w14:paraId="577778A8" w14:textId="5692F4FF" w:rsidR="00C925C8" w:rsidRPr="00827FE5" w:rsidRDefault="00C925C8">
            <w:pPr>
              <w:widowControl w:val="0"/>
              <w:spacing w:before="240" w:after="240"/>
              <w:rPr>
                <w:rFonts w:eastAsia="Calibri"/>
              </w:rPr>
            </w:pPr>
            <w:r w:rsidRPr="00827FE5">
              <w:rPr>
                <w:rFonts w:eastAsia="Calibri"/>
              </w:rPr>
              <w:t>Spremembe so posledica spremembe D</w:t>
            </w:r>
            <w:r w:rsidR="00985D36" w:rsidRPr="00827FE5">
              <w:rPr>
                <w:rFonts w:eastAsia="Calibri"/>
              </w:rPr>
              <w:t>Z</w:t>
            </w:r>
            <w:r w:rsidRPr="00827FE5">
              <w:rPr>
                <w:rFonts w:eastAsia="Calibri"/>
              </w:rPr>
              <w:t xml:space="preserve">, ki s spremembo, ki </w:t>
            </w:r>
            <w:r w:rsidR="004B77AD" w:rsidRPr="00827FE5">
              <w:t xml:space="preserve">je </w:t>
            </w:r>
            <w:r w:rsidR="004B77AD">
              <w:t>začela</w:t>
            </w:r>
            <w:r w:rsidR="004B77AD" w:rsidRPr="00827FE5">
              <w:t xml:space="preserve"> velja</w:t>
            </w:r>
            <w:r w:rsidR="004B77AD">
              <w:t>ti</w:t>
            </w:r>
            <w:r w:rsidR="004B77AD" w:rsidRPr="00827FE5">
              <w:rPr>
                <w:rFonts w:eastAsia="Calibri"/>
              </w:rPr>
              <w:t xml:space="preserve"> </w:t>
            </w:r>
            <w:r w:rsidRPr="00827FE5">
              <w:rPr>
                <w:rFonts w:eastAsia="Calibri"/>
              </w:rPr>
              <w:t>15. 4. 2019, ne predvideva več instituta odvzema poslovne sposobnosti, temveč določa, da se osebo, ki zaradi motnje v duševnem razvoju ali težav v duševnem zdravju ali drugega vzroka, ki vpliva na zmožnost razsojanja in ki sama brez škode zase ni sposobna poskrbeti za svoje pravice in koristi, postavi pod skrbništvo in se ji imenuje skrbnika.</w:t>
            </w:r>
          </w:p>
          <w:p w14:paraId="24E1FDCA" w14:textId="1775C7C9" w:rsidR="0067258C" w:rsidRPr="00827FE5" w:rsidRDefault="00080EA6">
            <w:pPr>
              <w:widowControl w:val="0"/>
              <w:spacing w:before="240" w:after="240"/>
              <w:rPr>
                <w:rFonts w:eastAsia="Calibri"/>
              </w:rPr>
            </w:pPr>
            <w:r w:rsidRPr="00827FE5">
              <w:rPr>
                <w:b/>
              </w:rPr>
              <w:t>K 1</w:t>
            </w:r>
            <w:r w:rsidR="00A970D9" w:rsidRPr="00827FE5">
              <w:rPr>
                <w:b/>
              </w:rPr>
              <w:t xml:space="preserve">0. </w:t>
            </w:r>
            <w:r w:rsidRPr="00827FE5">
              <w:rPr>
                <w:b/>
              </w:rPr>
              <w:t>členu</w:t>
            </w:r>
          </w:p>
          <w:p w14:paraId="0CD1E768" w14:textId="0F3A29F6" w:rsidR="0067258C" w:rsidRPr="00827FE5" w:rsidRDefault="00080EA6" w:rsidP="00010869">
            <w:pPr>
              <w:widowControl w:val="0"/>
              <w:spacing w:before="240" w:after="240"/>
              <w:rPr>
                <w:rFonts w:eastAsia="Calibri"/>
              </w:rPr>
            </w:pPr>
            <w:r w:rsidRPr="00827FE5">
              <w:rPr>
                <w:rFonts w:eastAsia="Roboto"/>
              </w:rPr>
              <w:t>Spremembe so posledica spremembe D</w:t>
            </w:r>
            <w:r w:rsidR="00985D36" w:rsidRPr="00827FE5">
              <w:rPr>
                <w:rFonts w:eastAsia="Roboto"/>
              </w:rPr>
              <w:t>Z</w:t>
            </w:r>
            <w:r w:rsidRPr="00827FE5">
              <w:rPr>
                <w:rFonts w:eastAsia="Roboto"/>
              </w:rPr>
              <w:t xml:space="preserve">, ki s spremembo, ki </w:t>
            </w:r>
            <w:r w:rsidR="004B77AD" w:rsidRPr="00827FE5">
              <w:t xml:space="preserve">je </w:t>
            </w:r>
            <w:r w:rsidR="004B77AD">
              <w:t>začela</w:t>
            </w:r>
            <w:r w:rsidR="004B77AD" w:rsidRPr="00827FE5">
              <w:t xml:space="preserve"> velja</w:t>
            </w:r>
            <w:r w:rsidR="004B77AD">
              <w:t>ti</w:t>
            </w:r>
            <w:r w:rsidR="004B77AD" w:rsidRPr="00827FE5">
              <w:rPr>
                <w:rFonts w:eastAsia="Roboto"/>
              </w:rPr>
              <w:t xml:space="preserve"> </w:t>
            </w:r>
            <w:r w:rsidRPr="00827FE5">
              <w:rPr>
                <w:rFonts w:eastAsia="Roboto"/>
              </w:rPr>
              <w:t>15. 4. 2019, ne predvideva več instituta odvzema poslovne sposobnosti, temveč določa, da se osebo, ki zaradi motnje v duševnem razvoju ali težav v duševnem zdravju ali drugega vzroka, ki vpliva na zmožnost razsojanja in ki sama brez škode zase ni sposobna poskrbeti za svoje pravice in koristi, postavi pod skrbništvo in se ji imenuje skrbnika.</w:t>
            </w:r>
          </w:p>
          <w:p w14:paraId="18E55ECC" w14:textId="37830D10" w:rsidR="0067258C" w:rsidRPr="00827FE5" w:rsidRDefault="00080EA6">
            <w:pPr>
              <w:widowControl w:val="0"/>
              <w:spacing w:before="240" w:after="240"/>
              <w:rPr>
                <w:rFonts w:eastAsia="Calibri"/>
              </w:rPr>
            </w:pPr>
            <w:r w:rsidRPr="00827FE5">
              <w:rPr>
                <w:b/>
              </w:rPr>
              <w:t>K 1</w:t>
            </w:r>
            <w:r w:rsidR="0008021D" w:rsidRPr="00827FE5">
              <w:rPr>
                <w:b/>
              </w:rPr>
              <w:t>1</w:t>
            </w:r>
            <w:r w:rsidRPr="00827FE5">
              <w:rPr>
                <w:b/>
              </w:rPr>
              <w:t>. členu:</w:t>
            </w:r>
          </w:p>
          <w:p w14:paraId="3272721B" w14:textId="4DAD5586" w:rsidR="0067258C" w:rsidRPr="00827FE5" w:rsidRDefault="00080EA6">
            <w:pPr>
              <w:widowControl w:val="0"/>
              <w:spacing w:before="240" w:after="240"/>
              <w:rPr>
                <w:rFonts w:eastAsia="Calibri"/>
              </w:rPr>
            </w:pPr>
            <w:r w:rsidRPr="00827FE5">
              <w:t>V 34. členu se</w:t>
            </w:r>
            <w:r w:rsidR="004D56F1" w:rsidRPr="00827FE5">
              <w:t xml:space="preserve"> v novem drugem odstavku</w:t>
            </w:r>
            <w:r w:rsidRPr="00827FE5">
              <w:t xml:space="preserve"> urejajo pravila za primer, ko se otroka, ki še ni dopolnil 15 let, sprejme v oddelek pod posebnim nadzorom. V tem primeru gre za posebno varstvo otrok, saj predlog določa, da se lahko otroka, ki še ni dopolnil 15 let, v oddelku pod posebnim nadzorom zadrži le na podlagi sklepa sodišča ali v nujnih primerih. Sprejem v oddelek pod posebnim nadzorom je tako invaziven poseg v pravice otroka, da se vedno obravnava kot neprostovoljni in o upravičenosti odloča </w:t>
            </w:r>
            <w:r w:rsidRPr="00827FE5">
              <w:lastRenderedPageBreak/>
              <w:t>sodišče.</w:t>
            </w:r>
          </w:p>
          <w:p w14:paraId="17F0C023" w14:textId="3998DDFA" w:rsidR="0067258C" w:rsidRPr="00827FE5" w:rsidRDefault="00080EA6">
            <w:pPr>
              <w:widowControl w:val="0"/>
              <w:spacing w:before="240" w:after="240"/>
              <w:rPr>
                <w:rFonts w:eastAsia="Calibri"/>
              </w:rPr>
            </w:pPr>
            <w:r w:rsidRPr="00827FE5">
              <w:rPr>
                <w:b/>
              </w:rPr>
              <w:t>K 1</w:t>
            </w:r>
            <w:r w:rsidR="0008021D" w:rsidRPr="00827FE5">
              <w:rPr>
                <w:b/>
              </w:rPr>
              <w:t>2</w:t>
            </w:r>
            <w:r w:rsidRPr="00827FE5">
              <w:rPr>
                <w:b/>
              </w:rPr>
              <w:t>. členu:</w:t>
            </w:r>
          </w:p>
          <w:p w14:paraId="0A07C72D" w14:textId="3583FC5F" w:rsidR="0067258C" w:rsidRPr="00827FE5" w:rsidRDefault="00080EA6">
            <w:pPr>
              <w:widowControl w:val="0"/>
              <w:spacing w:before="240" w:after="240"/>
            </w:pPr>
            <w:r w:rsidRPr="00827FE5">
              <w:t xml:space="preserve">Z </w:t>
            </w:r>
            <w:r w:rsidR="00314B5B" w:rsidRPr="00827FE5">
              <w:t xml:space="preserve">novim </w:t>
            </w:r>
            <w:r w:rsidRPr="00827FE5">
              <w:t xml:space="preserve">drugim odstavkom 36. člena se mladoletniku omogoči večje </w:t>
            </w:r>
            <w:proofErr w:type="spellStart"/>
            <w:r w:rsidRPr="00827FE5">
              <w:t>opolnomočenje</w:t>
            </w:r>
            <w:proofErr w:type="spellEnd"/>
            <w:r w:rsidRPr="00827FE5">
              <w:t xml:space="preserve"> in sodelovanje pri zdravljenju, kakor je uveljavljeno že s predpisi s področja zdravstvenega varstva.</w:t>
            </w:r>
          </w:p>
          <w:p w14:paraId="77A3B487" w14:textId="116770D6" w:rsidR="00340458" w:rsidRPr="00827FE5" w:rsidRDefault="00340458">
            <w:pPr>
              <w:widowControl w:val="0"/>
              <w:spacing w:before="240" w:after="240"/>
              <w:rPr>
                <w:b/>
                <w:bCs/>
              </w:rPr>
            </w:pPr>
            <w:r w:rsidRPr="00827FE5">
              <w:rPr>
                <w:b/>
                <w:bCs/>
              </w:rPr>
              <w:t>K 13. členu:</w:t>
            </w:r>
          </w:p>
          <w:p w14:paraId="2A93F4B3" w14:textId="00C55D80" w:rsidR="00340458" w:rsidRPr="00827FE5" w:rsidRDefault="00340458">
            <w:pPr>
              <w:widowControl w:val="0"/>
              <w:spacing w:before="240" w:after="240"/>
              <w:rPr>
                <w:rFonts w:eastAsia="Calibri"/>
              </w:rPr>
            </w:pPr>
            <w:r w:rsidRPr="00827FE5">
              <w:rPr>
                <w:rFonts w:eastAsia="Roboto"/>
                <w:highlight w:val="white"/>
              </w:rPr>
              <w:t xml:space="preserve">Spremembe </w:t>
            </w:r>
            <w:r w:rsidR="00C216B1">
              <w:rPr>
                <w:rFonts w:eastAsia="Roboto"/>
                <w:highlight w:val="white"/>
              </w:rPr>
              <w:t xml:space="preserve">38. člena </w:t>
            </w:r>
            <w:r w:rsidRPr="00827FE5">
              <w:rPr>
                <w:rFonts w:eastAsia="Roboto"/>
                <w:highlight w:val="white"/>
              </w:rPr>
              <w:t>so posledica spremembe D</w:t>
            </w:r>
            <w:r w:rsidR="00985D36" w:rsidRPr="00827FE5">
              <w:rPr>
                <w:rFonts w:eastAsia="Roboto"/>
                <w:highlight w:val="white"/>
              </w:rPr>
              <w:t>Z</w:t>
            </w:r>
            <w:r w:rsidRPr="00827FE5">
              <w:rPr>
                <w:rFonts w:eastAsia="Roboto"/>
                <w:highlight w:val="white"/>
              </w:rPr>
              <w:t xml:space="preserve">, ki s spremembo, ki </w:t>
            </w:r>
            <w:r w:rsidR="004B77AD" w:rsidRPr="00827FE5">
              <w:t xml:space="preserve">je </w:t>
            </w:r>
            <w:r w:rsidR="004B77AD">
              <w:t>začela</w:t>
            </w:r>
            <w:r w:rsidR="004B77AD" w:rsidRPr="00827FE5">
              <w:t xml:space="preserve"> velja</w:t>
            </w:r>
            <w:r w:rsidR="004B77AD">
              <w:t>ti</w:t>
            </w:r>
            <w:r w:rsidR="004B77AD" w:rsidRPr="00827FE5">
              <w:rPr>
                <w:rFonts w:eastAsia="Roboto"/>
                <w:highlight w:val="white"/>
              </w:rPr>
              <w:t xml:space="preserve"> </w:t>
            </w:r>
            <w:r w:rsidRPr="00827FE5">
              <w:rPr>
                <w:rFonts w:eastAsia="Roboto"/>
                <w:highlight w:val="white"/>
              </w:rPr>
              <w:t>15. 4. 2019, ne predvideva več instituta odvzema poslovne sposobnosti, temveč določa, da se osebo, ki zaradi motnje v duševnem razvoju ali težav v duševnem zdravju ali drugega vzroka, ki vpliva na zmožnost razsojanja in ki sama brez škode zase ni sposobna poskrbeti za svoje pravice in koristi, postavi pod skrbništvo in se ji imenuje skrbnika.</w:t>
            </w:r>
          </w:p>
          <w:p w14:paraId="6770AF42" w14:textId="2AB573B4" w:rsidR="0067258C" w:rsidRPr="00827FE5" w:rsidRDefault="00A27B22">
            <w:pPr>
              <w:widowControl w:val="0"/>
              <w:spacing w:before="240" w:after="240"/>
              <w:rPr>
                <w:rFonts w:eastAsia="Calibri"/>
              </w:rPr>
            </w:pPr>
            <w:r w:rsidRPr="00827FE5">
              <w:rPr>
                <w:b/>
              </w:rPr>
              <w:t xml:space="preserve">K </w:t>
            </w:r>
            <w:r w:rsidR="00A138E2" w:rsidRPr="00827FE5">
              <w:rPr>
                <w:b/>
              </w:rPr>
              <w:t>14</w:t>
            </w:r>
            <w:r w:rsidRPr="00827FE5">
              <w:rPr>
                <w:b/>
              </w:rPr>
              <w:t>. členu</w:t>
            </w:r>
            <w:r w:rsidR="00080EA6" w:rsidRPr="00827FE5">
              <w:rPr>
                <w:b/>
              </w:rPr>
              <w:t>:</w:t>
            </w:r>
          </w:p>
          <w:p w14:paraId="1FDA0F06" w14:textId="2E0AFB08" w:rsidR="0067258C" w:rsidRPr="00827FE5" w:rsidRDefault="00080EA6">
            <w:pPr>
              <w:widowControl w:val="0"/>
              <w:spacing w:before="240" w:after="240"/>
            </w:pPr>
            <w:r w:rsidRPr="00827FE5">
              <w:t>V prvem odstavku 40. člena se med predlagatelje postopka za sprejem osebe v oddelek pod posebnim nadzorom brez privolitve na podlagi sklepa sodišča doda tudi socialno varstveni zavod. V predlogu zakona se odpravljajo pomanjkljivosti veljavnega zakona, ki socialno varstvenega zavoda ni uvrstil med predlagatelje za sprejem osebe v oddelek pod posebnim nadzorom psihiatrične bolnišnice.</w:t>
            </w:r>
          </w:p>
          <w:p w14:paraId="6CD8D99D" w14:textId="7A7AFFFC" w:rsidR="00780EB4" w:rsidRPr="00827FE5" w:rsidRDefault="00780EB4" w:rsidP="00780EB4">
            <w:pPr>
              <w:widowControl w:val="0"/>
              <w:spacing w:before="240" w:after="240"/>
              <w:rPr>
                <w:rFonts w:eastAsia="Calibri"/>
              </w:rPr>
            </w:pPr>
            <w:r w:rsidRPr="00827FE5">
              <w:rPr>
                <w:rFonts w:eastAsia="Roboto"/>
                <w:highlight w:val="white"/>
              </w:rPr>
              <w:t>Drugi odstavek je posledica spremembe D</w:t>
            </w:r>
            <w:r w:rsidR="00985D36" w:rsidRPr="00827FE5">
              <w:rPr>
                <w:rFonts w:eastAsia="Roboto"/>
                <w:highlight w:val="white"/>
              </w:rPr>
              <w:t>Z</w:t>
            </w:r>
            <w:r w:rsidRPr="00827FE5">
              <w:rPr>
                <w:rFonts w:eastAsia="Roboto"/>
                <w:highlight w:val="white"/>
              </w:rPr>
              <w:t xml:space="preserve">, ki s spremembo, ki </w:t>
            </w:r>
            <w:r w:rsidR="004B77AD" w:rsidRPr="00827FE5">
              <w:t xml:space="preserve">je </w:t>
            </w:r>
            <w:r w:rsidR="004B77AD">
              <w:t>začela</w:t>
            </w:r>
            <w:r w:rsidR="004B77AD" w:rsidRPr="00827FE5">
              <w:t xml:space="preserve"> velja</w:t>
            </w:r>
            <w:r w:rsidR="004B77AD">
              <w:t>ti</w:t>
            </w:r>
            <w:r w:rsidR="004B77AD" w:rsidRPr="00827FE5">
              <w:rPr>
                <w:rFonts w:eastAsia="Roboto"/>
                <w:highlight w:val="white"/>
              </w:rPr>
              <w:t xml:space="preserve"> </w:t>
            </w:r>
            <w:r w:rsidRPr="00827FE5">
              <w:rPr>
                <w:rFonts w:eastAsia="Roboto"/>
                <w:highlight w:val="white"/>
              </w:rPr>
              <w:t>15.</w:t>
            </w:r>
            <w:r w:rsidR="002A4221" w:rsidRPr="00827FE5">
              <w:rPr>
                <w:rFonts w:eastAsia="Roboto"/>
                <w:highlight w:val="white"/>
              </w:rPr>
              <w:t> </w:t>
            </w:r>
            <w:r w:rsidRPr="00827FE5">
              <w:rPr>
                <w:rFonts w:eastAsia="Roboto"/>
                <w:highlight w:val="white"/>
              </w:rPr>
              <w:t>4.</w:t>
            </w:r>
            <w:r w:rsidR="002A4221" w:rsidRPr="00827FE5">
              <w:rPr>
                <w:rFonts w:eastAsia="Roboto"/>
                <w:highlight w:val="white"/>
              </w:rPr>
              <w:t> </w:t>
            </w:r>
            <w:r w:rsidRPr="00827FE5">
              <w:rPr>
                <w:rFonts w:eastAsia="Roboto"/>
                <w:highlight w:val="white"/>
              </w:rPr>
              <w:t>2019, ne predvideva več instituta odvzema poslovne sposobnosti, temveč določa, da se osebo, ki zaradi motnje v duševnem razvoju ali težav v duševnem zdravju ali drugega vzroka, ki vpliva na zmožnost razsojanja in ki sama brez škode zase ni sposobna poskrbeti za svoje pravice in koristi, postavi pod skrbništvo in se ji imenuje skrbnika.</w:t>
            </w:r>
          </w:p>
          <w:p w14:paraId="5FB588E6" w14:textId="04E005A5" w:rsidR="00157156" w:rsidRPr="00827FE5" w:rsidRDefault="00157156">
            <w:pPr>
              <w:widowControl w:val="0"/>
              <w:spacing w:before="240" w:after="240"/>
              <w:rPr>
                <w:b/>
                <w:bCs/>
              </w:rPr>
            </w:pPr>
            <w:r w:rsidRPr="00827FE5">
              <w:rPr>
                <w:b/>
                <w:bCs/>
              </w:rPr>
              <w:t>K 15. členu</w:t>
            </w:r>
          </w:p>
          <w:p w14:paraId="50EE0965" w14:textId="47705269" w:rsidR="00F44039" w:rsidRPr="00827FE5" w:rsidRDefault="00157156" w:rsidP="00157156">
            <w:pPr>
              <w:widowControl w:val="0"/>
              <w:spacing w:before="240" w:after="240"/>
              <w:rPr>
                <w:rFonts w:eastAsia="Calibri"/>
              </w:rPr>
            </w:pPr>
            <w:r w:rsidRPr="00827FE5">
              <w:t>Tretji odstavek 48. člena in prvi odstavek 89. člena se usklajujeta s spremembo v 1. členu tega zakona.</w:t>
            </w:r>
            <w:r w:rsidR="00F44039" w:rsidRPr="00827FE5">
              <w:t xml:space="preserve"> </w:t>
            </w:r>
            <w:r w:rsidRPr="00827FE5">
              <w:rPr>
                <w:rFonts w:eastAsia="Calibri"/>
              </w:rPr>
              <w:t xml:space="preserve">Izraz izvajalci psihiatričnega zdravljenja se ustrezneje naslavlja z izrazom izvajalci zdravljenja duševnih motenj vseh starostnih obdobij, med katere sodijo vsi izvajalci zdravstvene dejavnosti na primarni, sekundarni kot terciarni ravni zdravstvene </w:t>
            </w:r>
            <w:r w:rsidR="004B77AD">
              <w:rPr>
                <w:rFonts w:eastAsia="Calibri"/>
              </w:rPr>
              <w:t xml:space="preserve">dejavnosti </w:t>
            </w:r>
            <w:r w:rsidRPr="00827FE5">
              <w:rPr>
                <w:rFonts w:eastAsia="Calibri"/>
              </w:rPr>
              <w:t>v skladu z zakonom, ki ureja zdravstveno dejavnost.</w:t>
            </w:r>
          </w:p>
          <w:p w14:paraId="42DF84A2" w14:textId="50C38E9D" w:rsidR="0067258C" w:rsidRPr="00827FE5" w:rsidRDefault="00080EA6" w:rsidP="005E53FB">
            <w:pPr>
              <w:keepNext/>
              <w:widowControl w:val="0"/>
              <w:spacing w:before="240" w:after="240"/>
              <w:rPr>
                <w:rFonts w:eastAsia="Calibri"/>
              </w:rPr>
            </w:pPr>
            <w:r w:rsidRPr="00827FE5">
              <w:rPr>
                <w:b/>
              </w:rPr>
              <w:t xml:space="preserve">K </w:t>
            </w:r>
            <w:r w:rsidR="00021963" w:rsidRPr="00827FE5">
              <w:rPr>
                <w:b/>
              </w:rPr>
              <w:t>16</w:t>
            </w:r>
            <w:r w:rsidRPr="00827FE5">
              <w:rPr>
                <w:b/>
              </w:rPr>
              <w:t>. členu:</w:t>
            </w:r>
          </w:p>
          <w:p w14:paraId="790AD86B" w14:textId="7DD7A999" w:rsidR="0067258C" w:rsidRPr="00827FE5" w:rsidRDefault="00080EA6" w:rsidP="009405F8">
            <w:pPr>
              <w:keepNext/>
              <w:widowControl w:val="0"/>
            </w:pPr>
            <w:r w:rsidRPr="00827FE5">
              <w:t xml:space="preserve">Spremenjeni drugi stavek drugega odstavka 51. člena zakona določa, da stroški v zvezi s predlogom socialno varstvenega zavoda, ki ga sodišče zavrne, bremenijo </w:t>
            </w:r>
            <w:r w:rsidR="00157156" w:rsidRPr="00827FE5">
              <w:t>sodišče</w:t>
            </w:r>
            <w:r w:rsidRPr="00827FE5">
              <w:t xml:space="preserve">, s čimer se glede enakih predlogov pri sodišču izenačujejo institucionalni predlagatelji z enakim položajem. </w:t>
            </w:r>
          </w:p>
          <w:p w14:paraId="301D7A68" w14:textId="0DEC68B8" w:rsidR="0067258C" w:rsidRPr="00827FE5" w:rsidRDefault="00080EA6">
            <w:pPr>
              <w:widowControl w:val="0"/>
              <w:spacing w:before="240" w:after="240"/>
              <w:rPr>
                <w:rFonts w:eastAsia="Calibri"/>
              </w:rPr>
            </w:pPr>
            <w:r w:rsidRPr="00827FE5">
              <w:rPr>
                <w:b/>
              </w:rPr>
              <w:t xml:space="preserve">K </w:t>
            </w:r>
            <w:r w:rsidR="00C925C8" w:rsidRPr="00827FE5">
              <w:rPr>
                <w:b/>
              </w:rPr>
              <w:t>17</w:t>
            </w:r>
            <w:r w:rsidRPr="00827FE5">
              <w:rPr>
                <w:b/>
              </w:rPr>
              <w:t>. členu:</w:t>
            </w:r>
          </w:p>
          <w:p w14:paraId="75EDB33B" w14:textId="03A8D52A" w:rsidR="0067258C" w:rsidRPr="00827FE5" w:rsidRDefault="00080EA6">
            <w:pPr>
              <w:widowControl w:val="0"/>
              <w:spacing w:before="240" w:after="240"/>
              <w:rPr>
                <w:rFonts w:eastAsia="Calibri"/>
              </w:rPr>
            </w:pPr>
            <w:r w:rsidRPr="00827FE5">
              <w:t>52. člen zakona opisuje postopek namestitve osebe v oddelek pod posebnim nadzorom ali varovani oddelek. Na podlagi sklepa sodišča o namestitvi mora psihiatrična bolnišnica ali socialno varstveni zavod pozvati osebo, da se zglasi v psihiatrični bolnišnici ali socialno varstvenem zavodu. Sedaj je prihajalo do okoliščin, da je poziv tako bolnišnice ali zavoda prišel prej, kot pa je oseba prejela sklep sodišča. Zato mora po noveli zakona bolnišnica ali zavod v postopku poziva osebe osebo seznaniti tudi s sklepom sodišča na način, da je sklep sodišča priložen pozivu, ki ga oseba prejme od psihiatrične bolnišnice ali socialno varstvenega zavoda.</w:t>
            </w:r>
          </w:p>
          <w:p w14:paraId="3B01DB44" w14:textId="74FE4A42" w:rsidR="0067258C" w:rsidRPr="00827FE5" w:rsidRDefault="00080EA6">
            <w:pPr>
              <w:widowControl w:val="0"/>
              <w:spacing w:before="240" w:after="240"/>
            </w:pPr>
            <w:r w:rsidRPr="00827FE5">
              <w:t>V novem tretjem odstavku</w:t>
            </w:r>
            <w:r w:rsidR="00925323">
              <w:t xml:space="preserve"> tega</w:t>
            </w:r>
            <w:r w:rsidRPr="00827FE5">
              <w:t xml:space="preserve"> člena se podrobneje ureja prevoz osebe z reševalnim vozilom v psihiatrično bolnišnico ali socialno varstveni zavod.</w:t>
            </w:r>
            <w:r w:rsidR="004C3FEF" w:rsidRPr="00827FE5">
              <w:t xml:space="preserve"> Odredbo za prevoz izvede mobilna enota nujne medicinske pomoči </w:t>
            </w:r>
            <w:r w:rsidR="00925323">
              <w:t xml:space="preserve">v </w:t>
            </w:r>
            <w:r w:rsidR="004C3FEF" w:rsidRPr="00827FE5">
              <w:t>sklad</w:t>
            </w:r>
            <w:r w:rsidR="00925323">
              <w:t>u</w:t>
            </w:r>
            <w:r w:rsidR="004C3FEF" w:rsidRPr="00827FE5">
              <w:t xml:space="preserve"> s predpisom, ki ureja službo nujne medicinske pomoči</w:t>
            </w:r>
            <w:r w:rsidR="005533FE" w:rsidRPr="00827FE5">
              <w:t>,</w:t>
            </w:r>
            <w:r w:rsidR="004C3FEF" w:rsidRPr="00827FE5">
              <w:t xml:space="preserve"> in predpisom, ki </w:t>
            </w:r>
            <w:r w:rsidR="004C3FEF" w:rsidRPr="00827FE5">
              <w:lastRenderedPageBreak/>
              <w:t>ureja dispečersko službo.</w:t>
            </w:r>
          </w:p>
          <w:p w14:paraId="57E3DBF6" w14:textId="2AAFCE43" w:rsidR="00E96D1C" w:rsidRPr="00827FE5" w:rsidRDefault="00E96D1C">
            <w:pPr>
              <w:widowControl w:val="0"/>
              <w:spacing w:before="240" w:after="240"/>
              <w:rPr>
                <w:b/>
                <w:bCs/>
              </w:rPr>
            </w:pPr>
            <w:r w:rsidRPr="00827FE5">
              <w:rPr>
                <w:b/>
                <w:bCs/>
              </w:rPr>
              <w:t>K 18. členu</w:t>
            </w:r>
          </w:p>
          <w:p w14:paraId="3588BCF4" w14:textId="4320A54A" w:rsidR="005533FE" w:rsidRPr="00827FE5" w:rsidRDefault="005533FE">
            <w:pPr>
              <w:widowControl w:val="0"/>
              <w:spacing w:before="240" w:after="240"/>
            </w:pPr>
            <w:r w:rsidRPr="00827FE5">
              <w:t xml:space="preserve">S spremembo </w:t>
            </w:r>
            <w:r w:rsidR="00925323">
              <w:t xml:space="preserve">tega člena </w:t>
            </w:r>
            <w:r w:rsidRPr="00827FE5">
              <w:t xml:space="preserve">se odpravlja pomanjkljivost </w:t>
            </w:r>
            <w:r w:rsidR="00EC6C75">
              <w:t xml:space="preserve">(neustreznost) </w:t>
            </w:r>
            <w:r w:rsidRPr="00827FE5">
              <w:t>dosedanje ureditve</w:t>
            </w:r>
            <w:r w:rsidR="00EC6C75">
              <w:t xml:space="preserve"> v zvezi s tujim državljanom, za katerim je razpisana tiralica ali iskanje</w:t>
            </w:r>
            <w:r w:rsidRPr="00827FE5">
              <w:t>.</w:t>
            </w:r>
          </w:p>
          <w:p w14:paraId="27AC6EC1" w14:textId="0404ED6B" w:rsidR="00F95FBB" w:rsidRPr="00827FE5" w:rsidRDefault="00F95FBB">
            <w:pPr>
              <w:widowControl w:val="0"/>
              <w:spacing w:before="240" w:after="240"/>
              <w:rPr>
                <w:b/>
                <w:bCs/>
              </w:rPr>
            </w:pPr>
            <w:r w:rsidRPr="00827FE5">
              <w:rPr>
                <w:b/>
                <w:bCs/>
              </w:rPr>
              <w:t>K 19. členu</w:t>
            </w:r>
          </w:p>
          <w:p w14:paraId="4C14C862" w14:textId="36704EF8" w:rsidR="005533FE" w:rsidRPr="00827FE5" w:rsidRDefault="00DC3303">
            <w:pPr>
              <w:widowControl w:val="0"/>
              <w:spacing w:before="240" w:after="240"/>
              <w:rPr>
                <w:rFonts w:eastAsia="Calibri"/>
              </w:rPr>
            </w:pPr>
            <w:r w:rsidRPr="00827FE5">
              <w:rPr>
                <w:rFonts w:eastAsia="Calibri"/>
              </w:rPr>
              <w:t>Z dopolnitvijo 19. člena se je določil najdaljši možni rok, v katerem mora direktor obvestiti sodišče o zadržanju osebe.</w:t>
            </w:r>
          </w:p>
          <w:p w14:paraId="09A3131F" w14:textId="14C27291" w:rsidR="00DF03C1" w:rsidRPr="00827FE5" w:rsidRDefault="00DF03C1">
            <w:pPr>
              <w:widowControl w:val="0"/>
              <w:spacing w:before="240" w:after="240"/>
              <w:rPr>
                <w:rFonts w:eastAsia="Calibri"/>
              </w:rPr>
            </w:pPr>
            <w:r w:rsidRPr="00827FE5">
              <w:rPr>
                <w:rFonts w:eastAsia="Calibri"/>
              </w:rPr>
              <w:t>Spremembe drugega odstavka je posledica spremembe D</w:t>
            </w:r>
            <w:r w:rsidR="00985D36" w:rsidRPr="00827FE5">
              <w:rPr>
                <w:rFonts w:eastAsia="Calibri"/>
              </w:rPr>
              <w:t>Z</w:t>
            </w:r>
            <w:r w:rsidRPr="00827FE5">
              <w:rPr>
                <w:rFonts w:eastAsia="Calibri"/>
              </w:rPr>
              <w:t xml:space="preserve">, ki s spremembo, ki </w:t>
            </w:r>
            <w:r w:rsidR="00925323" w:rsidRPr="00827FE5">
              <w:t xml:space="preserve">je </w:t>
            </w:r>
            <w:r w:rsidR="00925323">
              <w:t>začela</w:t>
            </w:r>
            <w:r w:rsidR="00925323" w:rsidRPr="00827FE5">
              <w:t xml:space="preserve"> velja</w:t>
            </w:r>
            <w:r w:rsidR="00925323">
              <w:t>ti</w:t>
            </w:r>
            <w:r w:rsidR="00925323" w:rsidRPr="00827FE5">
              <w:rPr>
                <w:rFonts w:eastAsia="Calibri"/>
              </w:rPr>
              <w:t xml:space="preserve"> </w:t>
            </w:r>
            <w:r w:rsidRPr="00827FE5">
              <w:rPr>
                <w:rFonts w:eastAsia="Calibri"/>
              </w:rPr>
              <w:t>15. 4. 2019, ne predvideva več instituta odvzema poslovne sposobnosti, temveč določa, da se osebo, ki zaradi motnje v duševnem razvoju ali težav v duševnem zdravju ali drugega vzroka, ki vpliva na zmožnost razsojanja in ki sama brez škode zase ni sposobna poskrbeti za svoje pravice in koristi, postavi pod skrbništvo in se ji imenuje skrbnika.</w:t>
            </w:r>
          </w:p>
          <w:p w14:paraId="02F94CA5" w14:textId="6747020A" w:rsidR="00DC3303" w:rsidRPr="00827FE5" w:rsidRDefault="00DC3303">
            <w:pPr>
              <w:widowControl w:val="0"/>
              <w:spacing w:before="240" w:after="240"/>
              <w:rPr>
                <w:rFonts w:eastAsia="Calibri"/>
              </w:rPr>
            </w:pPr>
            <w:r w:rsidRPr="00827FE5">
              <w:rPr>
                <w:rFonts w:eastAsia="Calibri"/>
              </w:rPr>
              <w:t xml:space="preserve">Tretji odstavek določa, da lahko oseba </w:t>
            </w:r>
            <w:r w:rsidR="00B11867" w:rsidRPr="00827FE5">
              <w:rPr>
                <w:rFonts w:eastAsia="Calibri"/>
              </w:rPr>
              <w:t>zahteva obravnavo kršitev svojih p</w:t>
            </w:r>
            <w:r w:rsidRPr="00827FE5">
              <w:rPr>
                <w:rFonts w:eastAsia="Calibri"/>
              </w:rPr>
              <w:t xml:space="preserve">ravic v skladu z zakonom, ki </w:t>
            </w:r>
            <w:r w:rsidR="00B11867" w:rsidRPr="00827FE5">
              <w:rPr>
                <w:rFonts w:eastAsia="Calibri"/>
              </w:rPr>
              <w:t>ureja</w:t>
            </w:r>
            <w:r w:rsidRPr="00827FE5">
              <w:rPr>
                <w:rFonts w:eastAsia="Calibri"/>
              </w:rPr>
              <w:t xml:space="preserve"> pacientove pravice.</w:t>
            </w:r>
          </w:p>
          <w:p w14:paraId="66AB91B9" w14:textId="77D428E2" w:rsidR="0067258C" w:rsidRPr="00827FE5" w:rsidRDefault="00080EA6">
            <w:pPr>
              <w:widowControl w:val="0"/>
              <w:spacing w:before="240" w:after="240"/>
              <w:rPr>
                <w:rFonts w:eastAsia="Calibri"/>
              </w:rPr>
            </w:pPr>
            <w:r w:rsidRPr="00827FE5">
              <w:rPr>
                <w:b/>
              </w:rPr>
              <w:t xml:space="preserve">K </w:t>
            </w:r>
            <w:r w:rsidR="00F95FBB" w:rsidRPr="00827FE5">
              <w:rPr>
                <w:b/>
              </w:rPr>
              <w:t>20</w:t>
            </w:r>
            <w:r w:rsidRPr="00827FE5">
              <w:rPr>
                <w:b/>
              </w:rPr>
              <w:t>. členu:</w:t>
            </w:r>
          </w:p>
          <w:p w14:paraId="1C431302" w14:textId="4E56121B" w:rsidR="005E53FB" w:rsidRPr="00827FE5" w:rsidRDefault="00080EA6">
            <w:pPr>
              <w:widowControl w:val="0"/>
              <w:spacing w:before="240" w:after="240"/>
            </w:pPr>
            <w:r w:rsidRPr="00827FE5">
              <w:t>V 65. členu se doda možnost namestitve v varovani oddelek v skladu z dopolnitvijo 30. člena novele zakona, ki omogoča sprejem osebe v varovani oddelek v nujnih primerih, pred sklepom sodišča.</w:t>
            </w:r>
          </w:p>
          <w:p w14:paraId="1E6775FC" w14:textId="7454E45C" w:rsidR="00F16CBC" w:rsidRPr="00827FE5" w:rsidRDefault="00F16CBC" w:rsidP="005E53FB">
            <w:pPr>
              <w:keepLines/>
              <w:widowControl w:val="0"/>
              <w:spacing w:before="240" w:after="240"/>
              <w:rPr>
                <w:b/>
                <w:bCs/>
              </w:rPr>
            </w:pPr>
            <w:r w:rsidRPr="00827FE5">
              <w:rPr>
                <w:b/>
                <w:bCs/>
              </w:rPr>
              <w:t>K 21. členu</w:t>
            </w:r>
          </w:p>
          <w:p w14:paraId="2633BE7A" w14:textId="7044E4E9" w:rsidR="007E77C3" w:rsidRPr="00827FE5" w:rsidRDefault="007E77C3" w:rsidP="005E53FB">
            <w:pPr>
              <w:keepLines/>
              <w:widowControl w:val="0"/>
              <w:spacing w:before="240" w:after="240"/>
              <w:rPr>
                <w:rFonts w:eastAsia="Calibri"/>
              </w:rPr>
            </w:pPr>
            <w:r w:rsidRPr="00827FE5">
              <w:rPr>
                <w:rFonts w:eastAsia="Calibri"/>
              </w:rPr>
              <w:t>Gre za spremembo</w:t>
            </w:r>
            <w:r w:rsidR="00EC6C75">
              <w:rPr>
                <w:rFonts w:eastAsia="Calibri"/>
              </w:rPr>
              <w:t xml:space="preserve"> 67. člena </w:t>
            </w:r>
            <w:proofErr w:type="spellStart"/>
            <w:r w:rsidR="00EC6C75">
              <w:rPr>
                <w:rFonts w:eastAsia="Calibri"/>
              </w:rPr>
              <w:t>ZDZdr</w:t>
            </w:r>
            <w:proofErr w:type="spellEnd"/>
            <w:r w:rsidRPr="00827FE5">
              <w:rPr>
                <w:rFonts w:eastAsia="Calibri"/>
              </w:rPr>
              <w:t>, ki je posledica spremembe 1. člena tega zakona in D</w:t>
            </w:r>
            <w:r w:rsidR="00FB26F2" w:rsidRPr="00827FE5">
              <w:rPr>
                <w:rFonts w:eastAsia="Calibri"/>
              </w:rPr>
              <w:t>Z</w:t>
            </w:r>
            <w:r w:rsidRPr="00827FE5">
              <w:rPr>
                <w:rFonts w:eastAsia="Calibri"/>
              </w:rPr>
              <w:t xml:space="preserve"> </w:t>
            </w:r>
            <w:r w:rsidR="00DF03C1" w:rsidRPr="00827FE5">
              <w:rPr>
                <w:rFonts w:eastAsia="Calibri"/>
              </w:rPr>
              <w:t>v delu, ki se nanaša na skrbnika.</w:t>
            </w:r>
          </w:p>
          <w:p w14:paraId="790028BF" w14:textId="0081C0D4" w:rsidR="0067258C" w:rsidRPr="00827FE5" w:rsidRDefault="00080EA6">
            <w:pPr>
              <w:widowControl w:val="0"/>
              <w:spacing w:before="240" w:after="240"/>
              <w:rPr>
                <w:rFonts w:eastAsia="Calibri"/>
              </w:rPr>
            </w:pPr>
            <w:r w:rsidRPr="00827FE5">
              <w:rPr>
                <w:b/>
              </w:rPr>
              <w:t xml:space="preserve">K </w:t>
            </w:r>
            <w:r w:rsidR="00F16CBC" w:rsidRPr="00827FE5">
              <w:rPr>
                <w:b/>
              </w:rPr>
              <w:t>22</w:t>
            </w:r>
            <w:r w:rsidRPr="00827FE5">
              <w:rPr>
                <w:b/>
              </w:rPr>
              <w:t>. členu:</w:t>
            </w:r>
          </w:p>
          <w:p w14:paraId="6B4CE864" w14:textId="77777777" w:rsidR="0067258C" w:rsidRPr="00827FE5" w:rsidRDefault="00080EA6">
            <w:pPr>
              <w:widowControl w:val="0"/>
              <w:spacing w:before="240" w:after="240"/>
            </w:pPr>
            <w:r w:rsidRPr="00827FE5">
              <w:t>V 70. členu se odpravlja pomanjkljivost, ko je sodišče za osebo, ki je že bila nameščena v oddelku pod posebnim nadzorom, odločalo v rednem postopku in ne v postopku v nujnih primerih. Slednji je namenjen osebam, ki so že sprejete v institucijo in je zato postopek pred sodiščem sorazmerno kratek. Zato se rok predložitve predloga na sodišče s 14 skrajša na pet dni.</w:t>
            </w:r>
          </w:p>
          <w:p w14:paraId="007C2776" w14:textId="0CCF2517" w:rsidR="0067258C" w:rsidRPr="00827FE5" w:rsidRDefault="00080EA6">
            <w:pPr>
              <w:widowControl w:val="0"/>
              <w:spacing w:before="240" w:after="240"/>
              <w:rPr>
                <w:rFonts w:eastAsia="Calibri"/>
              </w:rPr>
            </w:pPr>
            <w:r w:rsidRPr="00827FE5">
              <w:rPr>
                <w:b/>
              </w:rPr>
              <w:t xml:space="preserve">K </w:t>
            </w:r>
            <w:r w:rsidR="00863C41" w:rsidRPr="00827FE5">
              <w:rPr>
                <w:b/>
              </w:rPr>
              <w:t>23</w:t>
            </w:r>
            <w:r w:rsidRPr="00827FE5">
              <w:rPr>
                <w:b/>
              </w:rPr>
              <w:t>. členu:</w:t>
            </w:r>
          </w:p>
          <w:p w14:paraId="36029955" w14:textId="3AF13EA6" w:rsidR="0067258C" w:rsidRPr="00827FE5" w:rsidRDefault="00080EA6">
            <w:pPr>
              <w:widowControl w:val="0"/>
              <w:spacing w:before="240" w:after="240"/>
              <w:rPr>
                <w:rFonts w:eastAsia="Calibri"/>
              </w:rPr>
            </w:pPr>
            <w:r w:rsidRPr="00827FE5">
              <w:t>V 74. členu gre za spremembo, ki je posledica ustavne odločbe št. U-I-294/12 z dne 10.</w:t>
            </w:r>
            <w:r w:rsidR="00176CBC" w:rsidRPr="00827FE5">
              <w:t> </w:t>
            </w:r>
            <w:r w:rsidRPr="00827FE5">
              <w:t>6.</w:t>
            </w:r>
            <w:r w:rsidR="00176CBC" w:rsidRPr="00827FE5">
              <w:t> </w:t>
            </w:r>
            <w:r w:rsidRPr="00827FE5">
              <w:t>2015.</w:t>
            </w:r>
            <w:r w:rsidR="007E77C3" w:rsidRPr="00827FE5">
              <w:t xml:space="preserve"> </w:t>
            </w:r>
            <w:r w:rsidRPr="00827FE5">
              <w:t xml:space="preserve">Sodišče je razveljavilo tretji stavek drugega odstavka in tretji odstavek 74. člena </w:t>
            </w:r>
            <w:proofErr w:type="spellStart"/>
            <w:r w:rsidRPr="00827FE5">
              <w:t>ZDZdr</w:t>
            </w:r>
            <w:proofErr w:type="spellEnd"/>
            <w:r w:rsidRPr="00827FE5">
              <w:t xml:space="preserve"> v delu, ki ureja postopek sprejema osebe, ki ji je odvzeta poslovna sposobnost, v varovani oddelek socialno</w:t>
            </w:r>
            <w:r w:rsidR="00C91BD2" w:rsidRPr="00827FE5">
              <w:t xml:space="preserve"> </w:t>
            </w:r>
            <w:r w:rsidRPr="00827FE5">
              <w:t>varstvenega zavoda. Ker lahko da privolitev za sprejem v varovani oddelek in odpust iz njega zakoniti zastopnik (skrbnik) osebe, ki ji je odvzeta poslovna sposobnost, je ureditev po presoji Ustavnega sodišča posegala v pravico te osebe do osebne svobode iz prvega odstavka 19. člena Ustave, prav tako ji po presoji sodišča niso bile zagotovljena ustavno procesna jamstva, ki izhajajo iz 22. člena Ustave. Odvzem poslovne sposobnosti osebi po presoji sodišča zakonodajalca ne odvezuje od urejanja njenega položaja in pravic na način, ki bi ji omogočal v največji možni meri samostojno uveljavljati in varovati svoje pravice, k čemur ga posebej zavezujeta prvi odstavek 52. člena Ustave (pravice invalidov) in Konvencija o pravicah invalidov.</w:t>
            </w:r>
          </w:p>
          <w:p w14:paraId="1CC125F4" w14:textId="01CE8CF2" w:rsidR="0067258C" w:rsidRPr="00827FE5" w:rsidRDefault="00080EA6" w:rsidP="00F36A3E">
            <w:pPr>
              <w:keepNext/>
              <w:widowControl w:val="0"/>
              <w:spacing w:before="240" w:after="240"/>
              <w:rPr>
                <w:rFonts w:eastAsia="Calibri"/>
              </w:rPr>
            </w:pPr>
            <w:r w:rsidRPr="00827FE5">
              <w:rPr>
                <w:b/>
              </w:rPr>
              <w:t xml:space="preserve">K </w:t>
            </w:r>
            <w:r w:rsidR="00863C41" w:rsidRPr="00827FE5">
              <w:rPr>
                <w:b/>
              </w:rPr>
              <w:t>24</w:t>
            </w:r>
            <w:r w:rsidRPr="00827FE5">
              <w:rPr>
                <w:b/>
              </w:rPr>
              <w:t>. členu:</w:t>
            </w:r>
          </w:p>
          <w:p w14:paraId="38D9B8F0" w14:textId="6AB83741" w:rsidR="0067258C" w:rsidRPr="00827FE5" w:rsidRDefault="00080EA6" w:rsidP="00F36A3E">
            <w:pPr>
              <w:keepNext/>
              <w:widowControl w:val="0"/>
              <w:spacing w:before="240" w:after="240"/>
              <w:rPr>
                <w:rFonts w:eastAsia="Calibri"/>
              </w:rPr>
            </w:pPr>
            <w:r w:rsidRPr="00827FE5">
              <w:t>V drugem odstavku 75. člena</w:t>
            </w:r>
            <w:r w:rsidR="00EC6C75">
              <w:t xml:space="preserve"> </w:t>
            </w:r>
            <w:proofErr w:type="spellStart"/>
            <w:r w:rsidR="00EC6C75">
              <w:t>ZDZdr</w:t>
            </w:r>
            <w:proofErr w:type="spellEnd"/>
            <w:r w:rsidRPr="00827FE5">
              <w:t xml:space="preserve"> se način sprejema osebe</w:t>
            </w:r>
            <w:r w:rsidR="00527420" w:rsidRPr="00827FE5">
              <w:t xml:space="preserve">, ki že biva v socialno varstvenem </w:t>
            </w:r>
            <w:r w:rsidR="00527420" w:rsidRPr="00827FE5">
              <w:lastRenderedPageBreak/>
              <w:t xml:space="preserve">zavodu, </w:t>
            </w:r>
            <w:r w:rsidRPr="00827FE5">
              <w:t xml:space="preserve">v varovani oddelek širi tudi </w:t>
            </w:r>
            <w:r w:rsidR="00527420" w:rsidRPr="00827FE5">
              <w:t xml:space="preserve">na </w:t>
            </w:r>
            <w:r w:rsidRPr="00827FE5">
              <w:t xml:space="preserve">nujni postopek pred sodiščem, zato se uporabljajo določbe tega zakona do 68. člena, ki urejajo ta postopek. </w:t>
            </w:r>
          </w:p>
          <w:p w14:paraId="1398AAFA" w14:textId="6C01D79F" w:rsidR="0067258C" w:rsidRPr="00827FE5" w:rsidRDefault="00080EA6">
            <w:pPr>
              <w:widowControl w:val="0"/>
              <w:spacing w:before="240" w:after="240"/>
              <w:rPr>
                <w:rFonts w:eastAsia="Calibri"/>
              </w:rPr>
            </w:pPr>
            <w:r w:rsidRPr="00827FE5">
              <w:rPr>
                <w:b/>
              </w:rPr>
              <w:t xml:space="preserve">K </w:t>
            </w:r>
            <w:r w:rsidR="00863C41" w:rsidRPr="00827FE5">
              <w:rPr>
                <w:b/>
              </w:rPr>
              <w:t>25</w:t>
            </w:r>
            <w:r w:rsidRPr="00827FE5">
              <w:rPr>
                <w:b/>
              </w:rPr>
              <w:t>. členu:</w:t>
            </w:r>
          </w:p>
          <w:p w14:paraId="62E3FFDA" w14:textId="77777777" w:rsidR="0067258C" w:rsidRPr="00827FE5" w:rsidRDefault="00080EA6">
            <w:pPr>
              <w:widowControl w:val="0"/>
              <w:spacing w:before="240" w:after="240"/>
              <w:rPr>
                <w:rFonts w:eastAsia="Calibri"/>
              </w:rPr>
            </w:pPr>
            <w:r w:rsidRPr="00827FE5">
              <w:t>V 76. členu se takrat, ko ni soglasja osebe za premestitev, spreminja postopek pred sodiščem iz rednega postopka v nujni postopek, saj je zaradi varstva človekovih pravic pomembno zagotoviti, da so postopki pred sodiščem čim krajši.</w:t>
            </w:r>
          </w:p>
          <w:p w14:paraId="5FDB2F87" w14:textId="1DB9DDB3" w:rsidR="0067258C" w:rsidRPr="00827FE5" w:rsidRDefault="00080EA6">
            <w:pPr>
              <w:widowControl w:val="0"/>
              <w:spacing w:before="240" w:after="240"/>
              <w:rPr>
                <w:rFonts w:eastAsia="Calibri"/>
              </w:rPr>
            </w:pPr>
            <w:r w:rsidRPr="00827FE5">
              <w:rPr>
                <w:b/>
              </w:rPr>
              <w:t xml:space="preserve">K </w:t>
            </w:r>
            <w:r w:rsidR="00AB6AEF" w:rsidRPr="00827FE5">
              <w:rPr>
                <w:b/>
              </w:rPr>
              <w:t>26</w:t>
            </w:r>
            <w:r w:rsidRPr="00827FE5">
              <w:rPr>
                <w:b/>
              </w:rPr>
              <w:t>. členu:</w:t>
            </w:r>
          </w:p>
          <w:p w14:paraId="76BB2601" w14:textId="2748E741" w:rsidR="0067258C" w:rsidRPr="00827FE5" w:rsidRDefault="00080EA6">
            <w:pPr>
              <w:widowControl w:val="0"/>
              <w:spacing w:before="240" w:after="240"/>
              <w:rPr>
                <w:rFonts w:eastAsia="Calibri"/>
              </w:rPr>
            </w:pPr>
            <w:r w:rsidRPr="00827FE5">
              <w:t xml:space="preserve">V 77. členu lahko </w:t>
            </w:r>
            <w:r w:rsidR="00481767" w:rsidRPr="00827FE5">
              <w:t xml:space="preserve">sodišče </w:t>
            </w:r>
            <w:r w:rsidRPr="00827FE5">
              <w:t xml:space="preserve">podaljša namestitev osebe na varovanem oddelku vsakič za največ dve leti. Dosedanje izkušnje so pokazale, da je </w:t>
            </w:r>
            <w:r w:rsidR="008F6A34" w:rsidRPr="00827FE5">
              <w:t xml:space="preserve">za </w:t>
            </w:r>
            <w:r w:rsidRPr="00827FE5">
              <w:t>namestitev osebe v varovan</w:t>
            </w:r>
            <w:r w:rsidR="008F6A34" w:rsidRPr="00827FE5">
              <w:t>em</w:t>
            </w:r>
            <w:r w:rsidRPr="00827FE5">
              <w:t xml:space="preserve"> oddel</w:t>
            </w:r>
            <w:r w:rsidR="008F6A34" w:rsidRPr="00827FE5">
              <w:t>ku</w:t>
            </w:r>
            <w:r w:rsidRPr="00827FE5">
              <w:t xml:space="preserve"> po poteku prvega leta smiselno </w:t>
            </w:r>
            <w:r w:rsidR="008F6A34" w:rsidRPr="00827FE5">
              <w:t xml:space="preserve">dopustiti možnost </w:t>
            </w:r>
            <w:r w:rsidRPr="00827FE5">
              <w:t>podaljša</w:t>
            </w:r>
            <w:r w:rsidR="008F6A34" w:rsidRPr="00827FE5">
              <w:t>nja</w:t>
            </w:r>
            <w:r w:rsidRPr="00827FE5">
              <w:t xml:space="preserve"> za dve leti, saj ni smotrno, da je oseba podvržena pogostim postopkom, ko </w:t>
            </w:r>
            <w:r w:rsidR="00481767" w:rsidRPr="00827FE5">
              <w:t>ni mogoče</w:t>
            </w:r>
            <w:r w:rsidR="008F6A34" w:rsidRPr="00827FE5">
              <w:t xml:space="preserve"> pričakovati</w:t>
            </w:r>
            <w:r w:rsidRPr="00827FE5">
              <w:t xml:space="preserve"> hitre ali pa bistvene spremembe zdravstvenega stanja.</w:t>
            </w:r>
          </w:p>
          <w:p w14:paraId="04ADFE03" w14:textId="32DC68D4" w:rsidR="0067258C" w:rsidRPr="00827FE5" w:rsidRDefault="00080EA6">
            <w:pPr>
              <w:widowControl w:val="0"/>
              <w:spacing w:before="240" w:after="240"/>
              <w:rPr>
                <w:rFonts w:eastAsia="Calibri"/>
              </w:rPr>
            </w:pPr>
            <w:r w:rsidRPr="00827FE5">
              <w:t>Namesto rednega postopka za zadržanje osebe v varovanem oddelku se spreminja postopek pred sodiščem iz rednega postopka v nujni postopek</w:t>
            </w:r>
            <w:r w:rsidR="008F6A34" w:rsidRPr="00827FE5">
              <w:t>, saj je zaradi varstva človekovih pravic pomembno zagotoviti, da so postopki pred sodiščem čim krajši.</w:t>
            </w:r>
          </w:p>
          <w:p w14:paraId="21F66021" w14:textId="7E7AD040" w:rsidR="0067258C" w:rsidRPr="00827FE5" w:rsidRDefault="00080EA6">
            <w:pPr>
              <w:widowControl w:val="0"/>
              <w:spacing w:before="240" w:after="240"/>
              <w:rPr>
                <w:rFonts w:eastAsia="Calibri"/>
              </w:rPr>
            </w:pPr>
            <w:r w:rsidRPr="00827FE5">
              <w:rPr>
                <w:b/>
              </w:rPr>
              <w:t xml:space="preserve">K </w:t>
            </w:r>
            <w:r w:rsidR="00AB6AEF" w:rsidRPr="00827FE5">
              <w:rPr>
                <w:b/>
              </w:rPr>
              <w:t>27</w:t>
            </w:r>
            <w:r w:rsidRPr="00827FE5">
              <w:rPr>
                <w:b/>
              </w:rPr>
              <w:t>. členu:</w:t>
            </w:r>
          </w:p>
          <w:p w14:paraId="03D29DD2" w14:textId="77777777" w:rsidR="0067258C" w:rsidRPr="00827FE5" w:rsidRDefault="00080EA6">
            <w:pPr>
              <w:widowControl w:val="0"/>
              <w:spacing w:before="240" w:after="240"/>
            </w:pPr>
            <w:r w:rsidRPr="00827FE5">
              <w:t>V drugem odstavku 78. člena se spreminja postopek pred sodiščem, kjer se pri premestitvi osebe iz varovanega oddelka v oddelek pod posebnim nadzorom določa nujen postopek pred sodiščem, saj je zaradi varstva človekovih pravic pomembno zagotoviti, da so postopki pred sodiščem čim krajši.</w:t>
            </w:r>
          </w:p>
          <w:p w14:paraId="65B3C304" w14:textId="3E71EA3E" w:rsidR="00113B50" w:rsidRPr="00827FE5" w:rsidRDefault="00113B50">
            <w:pPr>
              <w:widowControl w:val="0"/>
              <w:spacing w:before="240" w:after="240"/>
              <w:rPr>
                <w:b/>
                <w:bCs/>
              </w:rPr>
            </w:pPr>
            <w:r w:rsidRPr="00827FE5">
              <w:rPr>
                <w:b/>
                <w:bCs/>
              </w:rPr>
              <w:t>K 28. členu</w:t>
            </w:r>
          </w:p>
          <w:p w14:paraId="12E23679" w14:textId="37275D15" w:rsidR="00617683" w:rsidRPr="00827FE5" w:rsidRDefault="00046BE4">
            <w:pPr>
              <w:widowControl w:val="0"/>
              <w:spacing w:before="240" w:after="240"/>
            </w:pPr>
            <w:r w:rsidRPr="00827FE5">
              <w:t xml:space="preserve">Izraz izvajalci psihiatričnega zdravljenja se </w:t>
            </w:r>
            <w:r w:rsidR="00CC28E8">
              <w:t xml:space="preserve">v 80. členu </w:t>
            </w:r>
            <w:proofErr w:type="spellStart"/>
            <w:r w:rsidR="00CC28E8">
              <w:t>ZDZdr</w:t>
            </w:r>
            <w:proofErr w:type="spellEnd"/>
            <w:r w:rsidR="00CC28E8">
              <w:t xml:space="preserve"> </w:t>
            </w:r>
            <w:r w:rsidRPr="00827FE5">
              <w:t xml:space="preserve">ustrezneje naslavlja z izrazom izvajalci zdravljenja duševnih motenj vseh starostnih obdobij, med katere sodijo vsi izvajalci zdravstvene dejavnosti na primarni, sekundarni </w:t>
            </w:r>
            <w:r w:rsidR="00925323">
              <w:t xml:space="preserve">in </w:t>
            </w:r>
            <w:r w:rsidRPr="00827FE5">
              <w:t xml:space="preserve">terciarni ravni zdravstvene </w:t>
            </w:r>
            <w:r w:rsidR="00925323">
              <w:t xml:space="preserve">dejavnosti </w:t>
            </w:r>
            <w:r w:rsidRPr="00827FE5">
              <w:t>v skladu z zakonom, ki ureja zdravstveno dejavnost.</w:t>
            </w:r>
          </w:p>
          <w:p w14:paraId="7CFAC2BF" w14:textId="730AF930" w:rsidR="00617683" w:rsidRPr="00827FE5" w:rsidRDefault="00617683">
            <w:pPr>
              <w:widowControl w:val="0"/>
              <w:spacing w:before="240" w:after="240"/>
            </w:pPr>
            <w:r w:rsidRPr="00827FE5">
              <w:t>Nadzorovana obravnava ne bo le nadaljevanje po zaključenem hospitalnem zdravljenju, ampak bo dostopna kot preventiva osebam s težavami v duševnem zdravju, že pred neprostovoljno hospitalizacijo.</w:t>
            </w:r>
          </w:p>
          <w:p w14:paraId="643533DB" w14:textId="53FD34D4" w:rsidR="00387F18" w:rsidRPr="00827FE5" w:rsidRDefault="00A011B3" w:rsidP="00387F18">
            <w:pPr>
              <w:widowControl w:val="0"/>
              <w:spacing w:before="240" w:after="240"/>
            </w:pPr>
            <w:r w:rsidRPr="00827FE5">
              <w:t xml:space="preserve">Z novim tretjim odstavkom odpravlja pomanjkljivost veljavnega zakona. Nadzorovana obravnavna </w:t>
            </w:r>
            <w:r w:rsidR="00046BE4" w:rsidRPr="00827FE5">
              <w:t xml:space="preserve">je strokovno neupravičena pri osebi, ki biva </w:t>
            </w:r>
            <w:r w:rsidRPr="00827FE5">
              <w:t>v socialno varstvenem zavodu ali je hospitalizirana v psihiatrični bolnišnici</w:t>
            </w:r>
            <w:r w:rsidR="00046BE4" w:rsidRPr="00827FE5">
              <w:t>, saj gre za podvajanje storitev</w:t>
            </w:r>
            <w:r w:rsidR="008E7D05" w:rsidRPr="00827FE5">
              <w:t>.</w:t>
            </w:r>
          </w:p>
          <w:p w14:paraId="6B1AB466" w14:textId="46D81244" w:rsidR="00387F18" w:rsidRPr="00827FE5" w:rsidRDefault="00387F18" w:rsidP="00387F18">
            <w:pPr>
              <w:widowControl w:val="0"/>
              <w:spacing w:before="240" w:after="240"/>
              <w:rPr>
                <w:b/>
                <w:bCs/>
              </w:rPr>
            </w:pPr>
            <w:r w:rsidRPr="00827FE5">
              <w:rPr>
                <w:b/>
                <w:bCs/>
              </w:rPr>
              <w:t>K 29. členu</w:t>
            </w:r>
          </w:p>
          <w:p w14:paraId="4F11FE14" w14:textId="77777777" w:rsidR="005754F7" w:rsidRPr="00827FE5" w:rsidRDefault="00046BE4" w:rsidP="005754F7">
            <w:pPr>
              <w:widowControl w:val="0"/>
              <w:spacing w:before="240" w:after="240"/>
            </w:pPr>
            <w:r w:rsidRPr="00827FE5">
              <w:t>Izraz izvajalci psihiatričnega zdravljenja se ustrezneje naslavlja z izrazom izvajalci zdravljenja duševnih motenj vseh starostnih obdobij, med katere sodijo vsi izvajalci zdravstvene dejavnosti tako na primarni, sekundarni kot terciarni ravni zdravstvenega varstva v skladu z zakonom, ki ureja zdravstveno dejavnost.</w:t>
            </w:r>
          </w:p>
          <w:p w14:paraId="0BEAF5D0" w14:textId="41D08170" w:rsidR="00B11867" w:rsidRPr="00827FE5" w:rsidRDefault="00B11867">
            <w:pPr>
              <w:widowControl w:val="0"/>
              <w:spacing w:before="240" w:after="240"/>
            </w:pPr>
            <w:r w:rsidRPr="00827FE5">
              <w:t xml:space="preserve">Sodišče lahko </w:t>
            </w:r>
            <w:r w:rsidR="005754F7" w:rsidRPr="00827FE5">
              <w:t xml:space="preserve">na podlagi nove določbe 83. člena </w:t>
            </w:r>
            <w:r w:rsidRPr="00827FE5">
              <w:t>na predlog direktorja izvajalca zdravljenja duševnih motenj s sklepom odloči, da se zdravljenje osebe nadaljuje v nadzorovani obravnavi</w:t>
            </w:r>
            <w:r w:rsidR="005754F7" w:rsidRPr="00827FE5">
              <w:t xml:space="preserve"> pri čemer mora p</w:t>
            </w:r>
            <w:r w:rsidRPr="00827FE5">
              <w:t>redlog sodišču vseb</w:t>
            </w:r>
            <w:r w:rsidR="005754F7" w:rsidRPr="00827FE5">
              <w:t>ovati</w:t>
            </w:r>
            <w:r w:rsidRPr="00827FE5">
              <w:t xml:space="preserve"> tudi predlog za postavitev koordinatorja nadzorovane obravnave in vrsto ter obseg njegovih pooblastil iz 87. člena </w:t>
            </w:r>
            <w:proofErr w:type="spellStart"/>
            <w:r w:rsidR="005754F7" w:rsidRPr="00827FE5">
              <w:t>ZDZdr</w:t>
            </w:r>
            <w:proofErr w:type="spellEnd"/>
            <w:r w:rsidRPr="00827FE5">
              <w:t>.</w:t>
            </w:r>
            <w:r w:rsidR="00DC071B" w:rsidRPr="00827FE5">
              <w:t xml:space="preserve"> Sodišču je pridržana možnost, da osebi podaljša čas zdravljenja v nadzorovani obravnavi, in sicer vsakič za največ šest mesecev. Nadalje je določen r</w:t>
            </w:r>
            <w:r w:rsidR="005754F7" w:rsidRPr="00827FE5">
              <w:t xml:space="preserve">ok za vložitev predloga za nadaljevanje </w:t>
            </w:r>
            <w:r w:rsidR="00DC071B" w:rsidRPr="00827FE5">
              <w:t>zdravljenja osebe v nadzorovani obravnavi.</w:t>
            </w:r>
          </w:p>
          <w:p w14:paraId="0F8D0263" w14:textId="15872520" w:rsidR="004241B6" w:rsidRPr="00827FE5" w:rsidRDefault="004241B6">
            <w:pPr>
              <w:widowControl w:val="0"/>
              <w:spacing w:before="240" w:after="240"/>
              <w:rPr>
                <w:b/>
                <w:bCs/>
              </w:rPr>
            </w:pPr>
            <w:r w:rsidRPr="00827FE5">
              <w:rPr>
                <w:b/>
                <w:bCs/>
              </w:rPr>
              <w:lastRenderedPageBreak/>
              <w:t>K 30. členu</w:t>
            </w:r>
          </w:p>
          <w:p w14:paraId="51496BEE" w14:textId="1F1D5113" w:rsidR="00387F18" w:rsidRPr="00827FE5" w:rsidRDefault="00046BE4">
            <w:pPr>
              <w:widowControl w:val="0"/>
              <w:spacing w:before="240" w:after="240"/>
            </w:pPr>
            <w:r w:rsidRPr="00827FE5">
              <w:t xml:space="preserve">Izraz izvajalci psihiatričnega zdravljenja se </w:t>
            </w:r>
            <w:r w:rsidR="00CC28E8">
              <w:t xml:space="preserve">v 84. členu </w:t>
            </w:r>
            <w:proofErr w:type="spellStart"/>
            <w:r w:rsidR="00CC28E8">
              <w:t>ZDZdr</w:t>
            </w:r>
            <w:proofErr w:type="spellEnd"/>
            <w:r w:rsidR="00CC28E8">
              <w:t xml:space="preserve"> </w:t>
            </w:r>
            <w:r w:rsidRPr="00827FE5">
              <w:t xml:space="preserve">ustrezneje naslavlja z izrazom izvajalci zdravljenja duševnih motenj vseh starostnih obdobij, med katere sodijo vsi izvajalci zdravstvene dejavnosti na primarni, sekundarni </w:t>
            </w:r>
            <w:r w:rsidR="00E8745B">
              <w:t xml:space="preserve">in </w:t>
            </w:r>
            <w:r w:rsidRPr="00827FE5">
              <w:t xml:space="preserve">terciarni ravni zdravstvene </w:t>
            </w:r>
            <w:r w:rsidR="00E8745B">
              <w:t xml:space="preserve">dejavnosti </w:t>
            </w:r>
            <w:r w:rsidRPr="00827FE5">
              <w:t>v skladu z zakonom, ki ureja zdravstveno dejavnost.</w:t>
            </w:r>
          </w:p>
          <w:p w14:paraId="2D972577" w14:textId="29698CC0" w:rsidR="00E4627B" w:rsidRPr="00827FE5" w:rsidRDefault="00E4627B">
            <w:pPr>
              <w:widowControl w:val="0"/>
              <w:spacing w:before="240" w:after="240"/>
              <w:rPr>
                <w:b/>
                <w:bCs/>
              </w:rPr>
            </w:pPr>
            <w:r w:rsidRPr="00827FE5">
              <w:rPr>
                <w:b/>
                <w:bCs/>
              </w:rPr>
              <w:t>K 31. členu</w:t>
            </w:r>
          </w:p>
          <w:p w14:paraId="3D7DA834" w14:textId="4F1E5E02" w:rsidR="005C4577" w:rsidRPr="00827FE5" w:rsidRDefault="005C4577">
            <w:pPr>
              <w:widowControl w:val="0"/>
              <w:spacing w:before="240" w:after="240"/>
              <w:rPr>
                <w:rFonts w:eastAsia="Calibri"/>
              </w:rPr>
            </w:pPr>
            <w:r w:rsidRPr="00827FE5">
              <w:rPr>
                <w:rFonts w:eastAsia="Calibri"/>
              </w:rPr>
              <w:t xml:space="preserve">Izraz izvajalci psihiatričnega zdravljenja se </w:t>
            </w:r>
            <w:r w:rsidR="00CE120C">
              <w:t xml:space="preserve">v 86. členu </w:t>
            </w:r>
            <w:proofErr w:type="spellStart"/>
            <w:r w:rsidR="00CE120C">
              <w:t>ZDZdr</w:t>
            </w:r>
            <w:proofErr w:type="spellEnd"/>
            <w:r w:rsidR="00CE120C">
              <w:t xml:space="preserve"> </w:t>
            </w:r>
            <w:r w:rsidRPr="00827FE5">
              <w:rPr>
                <w:rFonts w:eastAsia="Calibri"/>
              </w:rPr>
              <w:t xml:space="preserve">ustrezneje naslavlja z izrazom izvajalci zdravljenja duševnih motenj vseh starostnih obdobij, med katere sodijo vsi izvajalci zdravstvene dejavnosti na primarni, sekundarni </w:t>
            </w:r>
            <w:r w:rsidR="00E8745B">
              <w:rPr>
                <w:rFonts w:eastAsia="Calibri"/>
              </w:rPr>
              <w:t xml:space="preserve">in </w:t>
            </w:r>
            <w:r w:rsidRPr="00827FE5">
              <w:rPr>
                <w:rFonts w:eastAsia="Calibri"/>
              </w:rPr>
              <w:t>terciarni ravni zdravstvene</w:t>
            </w:r>
            <w:r w:rsidR="00E8745B">
              <w:rPr>
                <w:rFonts w:eastAsia="Calibri"/>
              </w:rPr>
              <w:t xml:space="preserve"> dejavnosti </w:t>
            </w:r>
            <w:r w:rsidRPr="00827FE5">
              <w:rPr>
                <w:rFonts w:eastAsia="Calibri"/>
              </w:rPr>
              <w:t>v skladu z zakonom, ki ureja zdravstveno dejavnost.</w:t>
            </w:r>
          </w:p>
          <w:p w14:paraId="28D5A0C6" w14:textId="4894183E" w:rsidR="0067258C" w:rsidRPr="00827FE5" w:rsidRDefault="00080EA6" w:rsidP="00F36A3E">
            <w:pPr>
              <w:keepNext/>
              <w:widowControl w:val="0"/>
              <w:spacing w:before="240" w:after="240"/>
              <w:rPr>
                <w:rFonts w:eastAsia="Calibri"/>
              </w:rPr>
            </w:pPr>
            <w:r w:rsidRPr="00827FE5">
              <w:rPr>
                <w:b/>
              </w:rPr>
              <w:t xml:space="preserve">K </w:t>
            </w:r>
            <w:r w:rsidR="00E4627B" w:rsidRPr="00827FE5">
              <w:rPr>
                <w:b/>
              </w:rPr>
              <w:t>32</w:t>
            </w:r>
            <w:r w:rsidRPr="00827FE5">
              <w:rPr>
                <w:b/>
              </w:rPr>
              <w:t>. členu:</w:t>
            </w:r>
          </w:p>
          <w:p w14:paraId="6191EFA9" w14:textId="20A7F61D" w:rsidR="00062E24" w:rsidRPr="00827FE5" w:rsidRDefault="00062E24" w:rsidP="00F36A3E">
            <w:pPr>
              <w:keepNext/>
              <w:widowControl w:val="0"/>
              <w:spacing w:before="240" w:after="240"/>
              <w:rPr>
                <w:rFonts w:eastAsia="Calibri"/>
              </w:rPr>
            </w:pPr>
            <w:r w:rsidRPr="00827FE5">
              <w:t>V prvem in drugem odstavku 88. člena novela zakona smiselno usklajuje postopek pisnega obveščanja direktorja izvajalca zdravljenja duševnih motenj v primeru poslabšanja zdravstvenega stanja osebe in postopek sprejema osebe v oddelek pod posebnim nadzorom</w:t>
            </w:r>
            <w:r w:rsidR="008922EC" w:rsidRPr="00827FE5">
              <w:t>.</w:t>
            </w:r>
          </w:p>
          <w:p w14:paraId="29FE1FD2" w14:textId="7DD070BE" w:rsidR="008E7D05" w:rsidRPr="00827FE5" w:rsidRDefault="00062E24">
            <w:pPr>
              <w:widowControl w:val="0"/>
              <w:spacing w:before="240" w:after="240"/>
            </w:pPr>
            <w:r w:rsidRPr="00827FE5">
              <w:t xml:space="preserve">Z novelo zakona se v tretjem odstavku odpravlja pomanjkljivost </w:t>
            </w:r>
            <w:r w:rsidR="005C7CF9" w:rsidRPr="00827FE5">
              <w:t xml:space="preserve">veljavnega </w:t>
            </w:r>
            <w:r w:rsidRPr="00827FE5">
              <w:t xml:space="preserve">zakona, ki </w:t>
            </w:r>
            <w:r w:rsidR="008E7D05" w:rsidRPr="00827FE5">
              <w:t>ni določal zaključka nadzorovane obravnave primeru, ko je bila oseba sprejeta v psihiatrično bolnišnico oziroma socialno varstveni zavod. Nadzorovana obravnavna je strokovno neupravičena pri osebi, ki biva v socialno varstvenem zavodu ali je hospitalizirana v psihiatrični bolnišnici, saj gre za podvajanje storitev.</w:t>
            </w:r>
          </w:p>
          <w:p w14:paraId="17D826D3" w14:textId="4C5F53B7" w:rsidR="002762C8" w:rsidRPr="00827FE5" w:rsidRDefault="002762C8">
            <w:pPr>
              <w:widowControl w:val="0"/>
              <w:spacing w:before="240" w:after="240"/>
              <w:rPr>
                <w:b/>
                <w:bCs/>
              </w:rPr>
            </w:pPr>
            <w:r w:rsidRPr="00827FE5">
              <w:rPr>
                <w:b/>
                <w:bCs/>
              </w:rPr>
              <w:t>K 33. členu</w:t>
            </w:r>
          </w:p>
          <w:p w14:paraId="001B61EF" w14:textId="7D2BFF0D" w:rsidR="008E7D05" w:rsidRPr="00827FE5" w:rsidRDefault="008E7D05">
            <w:pPr>
              <w:widowControl w:val="0"/>
              <w:spacing w:before="240" w:after="240"/>
            </w:pPr>
            <w:r w:rsidRPr="00827FE5">
              <w:t xml:space="preserve">Izraz izvajalci psihiatričnega zdravljenja </w:t>
            </w:r>
            <w:r w:rsidR="00CE120C" w:rsidRPr="00827FE5">
              <w:t xml:space="preserve">se </w:t>
            </w:r>
            <w:r w:rsidR="00CE120C">
              <w:t xml:space="preserve">v 101. členu </w:t>
            </w:r>
            <w:proofErr w:type="spellStart"/>
            <w:r w:rsidR="00CE120C">
              <w:t>ZDZdr</w:t>
            </w:r>
            <w:proofErr w:type="spellEnd"/>
            <w:r w:rsidR="00CE120C">
              <w:t xml:space="preserve"> </w:t>
            </w:r>
            <w:r w:rsidRPr="00827FE5">
              <w:t xml:space="preserve">ustrezneje naslavlja z izrazom izvajalci zdravljenja duševnih motenj vseh starostnih obdobij, med katere sodijo vsi izvajalci zdravstvene dejavnosti na primarni, sekundarni </w:t>
            </w:r>
            <w:r w:rsidR="00E8745B">
              <w:t>in</w:t>
            </w:r>
            <w:r w:rsidRPr="00827FE5">
              <w:t xml:space="preserve"> terciarni ravni zdravstvene </w:t>
            </w:r>
            <w:r w:rsidR="00E8745B">
              <w:t xml:space="preserve">dejavnosti </w:t>
            </w:r>
            <w:r w:rsidRPr="00827FE5">
              <w:t>v skladu z zakonom, ki ureja zdravstveno dejavnost.</w:t>
            </w:r>
          </w:p>
          <w:p w14:paraId="2685A0D3" w14:textId="7A0D805C" w:rsidR="0067258C" w:rsidRPr="00827FE5" w:rsidRDefault="00080EA6">
            <w:pPr>
              <w:widowControl w:val="0"/>
              <w:spacing w:before="240" w:after="240"/>
              <w:rPr>
                <w:b/>
              </w:rPr>
            </w:pPr>
            <w:r w:rsidRPr="00827FE5">
              <w:rPr>
                <w:b/>
              </w:rPr>
              <w:t xml:space="preserve">K </w:t>
            </w:r>
            <w:r w:rsidR="002762C8" w:rsidRPr="00827FE5">
              <w:rPr>
                <w:b/>
              </w:rPr>
              <w:t>34</w:t>
            </w:r>
            <w:r w:rsidRPr="00827FE5">
              <w:rPr>
                <w:b/>
              </w:rPr>
              <w:t>. členu:</w:t>
            </w:r>
          </w:p>
          <w:p w14:paraId="730240EE" w14:textId="4E3265F7" w:rsidR="00262DA7" w:rsidRPr="00827FE5" w:rsidRDefault="00262DA7">
            <w:pPr>
              <w:widowControl w:val="0"/>
              <w:spacing w:before="240" w:after="240"/>
            </w:pPr>
            <w:r w:rsidRPr="00827FE5">
              <w:t xml:space="preserve">Izraz izvajalci psihiatričnega zdravljenja </w:t>
            </w:r>
            <w:r w:rsidR="00CE120C" w:rsidRPr="00827FE5">
              <w:t xml:space="preserve">se </w:t>
            </w:r>
            <w:r w:rsidR="00CE120C">
              <w:t xml:space="preserve">v 103. členu </w:t>
            </w:r>
            <w:proofErr w:type="spellStart"/>
            <w:r w:rsidR="00CE120C">
              <w:t>ZDZdr</w:t>
            </w:r>
            <w:proofErr w:type="spellEnd"/>
            <w:r w:rsidR="00CE120C">
              <w:t xml:space="preserve"> </w:t>
            </w:r>
            <w:r w:rsidRPr="00827FE5">
              <w:t xml:space="preserve">ustrezneje naslavlja z izrazom izvajalci zdravljenja duševnih motenj vseh starostnih obdobij, med katere sodijo vsi izvajalci zdravstvene dejavnosti na primarni, sekundarni </w:t>
            </w:r>
            <w:r w:rsidR="00E8745B">
              <w:t xml:space="preserve">in </w:t>
            </w:r>
            <w:r w:rsidRPr="00827FE5">
              <w:t xml:space="preserve">terciarni ravni zdravstvene </w:t>
            </w:r>
            <w:r w:rsidR="00E8745B">
              <w:t>dejavnosti</w:t>
            </w:r>
            <w:r w:rsidRPr="00827FE5">
              <w:t xml:space="preserve"> v skladu z zakonom, ki ureja zdravstveno dejavnost.</w:t>
            </w:r>
          </w:p>
          <w:p w14:paraId="14806EDB" w14:textId="0A2E18C5" w:rsidR="008922EC" w:rsidRDefault="008922EC" w:rsidP="008922EC">
            <w:pPr>
              <w:pStyle w:val="Default"/>
              <w:jc w:val="both"/>
              <w:rPr>
                <w:rFonts w:ascii="Arial" w:hAnsi="Arial" w:cs="Arial"/>
                <w:sz w:val="20"/>
                <w:szCs w:val="20"/>
              </w:rPr>
            </w:pPr>
            <w:r w:rsidRPr="00827FE5">
              <w:rPr>
                <w:rFonts w:ascii="Arial" w:hAnsi="Arial" w:cs="Arial"/>
                <w:sz w:val="20"/>
                <w:szCs w:val="20"/>
              </w:rPr>
              <w:t xml:space="preserve">Nov drugi odstavek </w:t>
            </w:r>
            <w:r w:rsidR="0032557C" w:rsidRPr="00827FE5">
              <w:rPr>
                <w:rFonts w:ascii="Arial" w:hAnsi="Arial" w:cs="Arial"/>
                <w:sz w:val="20"/>
                <w:szCs w:val="20"/>
              </w:rPr>
              <w:t xml:space="preserve">103. člena </w:t>
            </w:r>
            <w:r w:rsidRPr="00827FE5">
              <w:rPr>
                <w:rFonts w:ascii="Arial" w:hAnsi="Arial" w:cs="Arial"/>
                <w:sz w:val="20"/>
                <w:szCs w:val="20"/>
              </w:rPr>
              <w:t xml:space="preserve">odpravlja </w:t>
            </w:r>
            <w:r w:rsidR="00177982" w:rsidRPr="00827FE5">
              <w:rPr>
                <w:rFonts w:ascii="Arial" w:hAnsi="Arial" w:cs="Arial"/>
                <w:sz w:val="20"/>
                <w:szCs w:val="20"/>
              </w:rPr>
              <w:t>pomanjkljivost</w:t>
            </w:r>
            <w:r w:rsidR="00A6390A" w:rsidRPr="00827FE5">
              <w:rPr>
                <w:rFonts w:ascii="Arial" w:hAnsi="Arial" w:cs="Arial"/>
                <w:sz w:val="20"/>
                <w:szCs w:val="20"/>
              </w:rPr>
              <w:t xml:space="preserve"> v zvezi z izvajanjem u</w:t>
            </w:r>
            <w:r w:rsidRPr="00827FE5">
              <w:rPr>
                <w:rFonts w:ascii="Arial" w:hAnsi="Arial" w:cs="Arial"/>
                <w:sz w:val="20"/>
                <w:szCs w:val="20"/>
              </w:rPr>
              <w:t>pravni</w:t>
            </w:r>
            <w:r w:rsidR="00A6390A" w:rsidRPr="00827FE5">
              <w:rPr>
                <w:rFonts w:ascii="Arial" w:hAnsi="Arial" w:cs="Arial"/>
                <w:sz w:val="20"/>
                <w:szCs w:val="20"/>
              </w:rPr>
              <w:t>h</w:t>
            </w:r>
            <w:r w:rsidRPr="00827FE5">
              <w:rPr>
                <w:rFonts w:ascii="Arial" w:hAnsi="Arial" w:cs="Arial"/>
                <w:sz w:val="20"/>
                <w:szCs w:val="20"/>
              </w:rPr>
              <w:t xml:space="preserve"> nad izvajanjem določb </w:t>
            </w:r>
            <w:proofErr w:type="spellStart"/>
            <w:r w:rsidR="00A6390A" w:rsidRPr="00827FE5">
              <w:rPr>
                <w:rFonts w:ascii="Arial" w:hAnsi="Arial" w:cs="Arial"/>
                <w:sz w:val="20"/>
                <w:szCs w:val="20"/>
              </w:rPr>
              <w:t>ZDZdr</w:t>
            </w:r>
            <w:proofErr w:type="spellEnd"/>
            <w:r w:rsidRPr="00827FE5">
              <w:rPr>
                <w:rFonts w:ascii="Arial" w:hAnsi="Arial" w:cs="Arial"/>
                <w:sz w:val="20"/>
                <w:szCs w:val="20"/>
              </w:rPr>
              <w:t xml:space="preserve"> pri izvajalcih socialno varstvenih storitev </w:t>
            </w:r>
            <w:r w:rsidR="00533C8F" w:rsidRPr="00827FE5">
              <w:rPr>
                <w:rFonts w:ascii="Arial" w:hAnsi="Arial" w:cs="Arial"/>
                <w:sz w:val="20"/>
                <w:szCs w:val="20"/>
              </w:rPr>
              <w:t>in</w:t>
            </w:r>
            <w:r w:rsidRPr="00827FE5">
              <w:rPr>
                <w:rFonts w:ascii="Arial" w:hAnsi="Arial" w:cs="Arial"/>
                <w:sz w:val="20"/>
                <w:szCs w:val="20"/>
              </w:rPr>
              <w:t xml:space="preserve"> izvajalc</w:t>
            </w:r>
            <w:r w:rsidR="00A6390A" w:rsidRPr="00827FE5">
              <w:rPr>
                <w:rFonts w:ascii="Arial" w:hAnsi="Arial" w:cs="Arial"/>
                <w:sz w:val="20"/>
                <w:szCs w:val="20"/>
              </w:rPr>
              <w:t>ih</w:t>
            </w:r>
            <w:r w:rsidRPr="00827FE5">
              <w:rPr>
                <w:rFonts w:ascii="Arial" w:hAnsi="Arial" w:cs="Arial"/>
                <w:sz w:val="20"/>
                <w:szCs w:val="20"/>
              </w:rPr>
              <w:t xml:space="preserve"> obravnave v skupnosti v delu, ki se nanaša na socialno varstvene storitve in programe</w:t>
            </w:r>
            <w:r w:rsidR="00A6390A" w:rsidRPr="00827FE5">
              <w:rPr>
                <w:rFonts w:ascii="Arial" w:hAnsi="Arial" w:cs="Arial"/>
                <w:sz w:val="20"/>
                <w:szCs w:val="20"/>
              </w:rPr>
              <w:t xml:space="preserve">, saj organ za izvajanje teh nadzorov ni bil določen. Upravni </w:t>
            </w:r>
            <w:r w:rsidR="00262DA7" w:rsidRPr="00827FE5">
              <w:rPr>
                <w:rFonts w:ascii="Arial" w:hAnsi="Arial" w:cs="Arial"/>
                <w:sz w:val="20"/>
                <w:szCs w:val="20"/>
              </w:rPr>
              <w:t>nadzor</w:t>
            </w:r>
            <w:r w:rsidR="00A6390A" w:rsidRPr="00827FE5">
              <w:rPr>
                <w:rFonts w:ascii="Arial" w:hAnsi="Arial" w:cs="Arial"/>
                <w:sz w:val="20"/>
                <w:szCs w:val="20"/>
              </w:rPr>
              <w:t xml:space="preserve"> pri teh izvajalcih po noveli zakona</w:t>
            </w:r>
            <w:r w:rsidRPr="00827FE5">
              <w:rPr>
                <w:rFonts w:ascii="Arial" w:hAnsi="Arial" w:cs="Arial"/>
                <w:sz w:val="20"/>
                <w:szCs w:val="20"/>
              </w:rPr>
              <w:t xml:space="preserve"> opravlja ministrstvo</w:t>
            </w:r>
            <w:r w:rsidR="00E8745B">
              <w:rPr>
                <w:rFonts w:ascii="Arial" w:hAnsi="Arial" w:cs="Arial"/>
                <w:sz w:val="20"/>
                <w:szCs w:val="20"/>
              </w:rPr>
              <w:t>, pristojno</w:t>
            </w:r>
            <w:r w:rsidRPr="00827FE5">
              <w:rPr>
                <w:rFonts w:ascii="Arial" w:hAnsi="Arial" w:cs="Arial"/>
                <w:sz w:val="20"/>
                <w:szCs w:val="20"/>
              </w:rPr>
              <w:t xml:space="preserve"> za socialno varstvo.</w:t>
            </w:r>
          </w:p>
          <w:p w14:paraId="1EEC0386" w14:textId="77777777" w:rsidR="00EC6C75" w:rsidRDefault="00EC6C75" w:rsidP="008922EC">
            <w:pPr>
              <w:pStyle w:val="Default"/>
              <w:jc w:val="both"/>
              <w:rPr>
                <w:rFonts w:ascii="Arial" w:hAnsi="Arial" w:cs="Arial"/>
                <w:sz w:val="20"/>
                <w:szCs w:val="20"/>
              </w:rPr>
            </w:pPr>
          </w:p>
          <w:p w14:paraId="2578FFBB" w14:textId="49D204CD" w:rsidR="00EC6C75" w:rsidRPr="00827FE5" w:rsidRDefault="00EC6C75" w:rsidP="008922EC">
            <w:pPr>
              <w:pStyle w:val="Default"/>
              <w:jc w:val="both"/>
              <w:rPr>
                <w:rFonts w:ascii="Arial" w:hAnsi="Arial" w:cs="Arial"/>
                <w:sz w:val="20"/>
                <w:szCs w:val="20"/>
              </w:rPr>
            </w:pPr>
            <w:r w:rsidRPr="00EC6C75">
              <w:rPr>
                <w:rFonts w:ascii="Arial" w:hAnsi="Arial" w:cs="Arial"/>
                <w:sz w:val="20"/>
                <w:szCs w:val="20"/>
              </w:rPr>
              <w:t xml:space="preserve">Upravni nadzor nad izvajanjem določb </w:t>
            </w:r>
            <w:proofErr w:type="spellStart"/>
            <w:r w:rsidRPr="00EC6C75">
              <w:rPr>
                <w:rFonts w:ascii="Arial" w:hAnsi="Arial" w:cs="Arial"/>
                <w:sz w:val="20"/>
                <w:szCs w:val="20"/>
              </w:rPr>
              <w:t>ZZdrZ</w:t>
            </w:r>
            <w:proofErr w:type="spellEnd"/>
            <w:r w:rsidRPr="00EC6C75">
              <w:rPr>
                <w:rFonts w:ascii="Arial" w:hAnsi="Arial" w:cs="Arial"/>
                <w:sz w:val="20"/>
                <w:szCs w:val="20"/>
              </w:rPr>
              <w:t xml:space="preserve"> pri izvajalcih zdravljenja duševnih motenj (in drugih izvajalcih nadzorovane obravnave; tj. pravnimi in fizičnimi osebami s koncesijo za opravljanje zdravstvene dejavnosti), ki so izvajalci zdravstvene dejavnosti,</w:t>
            </w:r>
            <w:r>
              <w:rPr>
                <w:rFonts w:ascii="Arial" w:hAnsi="Arial" w:cs="Arial"/>
                <w:sz w:val="20"/>
                <w:szCs w:val="20"/>
              </w:rPr>
              <w:t xml:space="preserve"> pa</w:t>
            </w:r>
            <w:r w:rsidRPr="00EC6C75">
              <w:rPr>
                <w:rFonts w:ascii="Arial" w:hAnsi="Arial" w:cs="Arial"/>
                <w:sz w:val="20"/>
                <w:szCs w:val="20"/>
              </w:rPr>
              <w:t xml:space="preserve"> izvaja ministrstvo, pristojno za zdravje, in sicer v skladu z Zakonom o nujnih ukrepih za zagotovitev stabilnosti zdravstvenega sistema (Uradni list RS, št. 100/22 z dne 25. 7. 2022) Urad Republike Slovenije za nadzor, kakovost in investicije v zdravstvu, ki je določen kot organ v sestavi Ministrstva za zdravje</w:t>
            </w:r>
            <w:r>
              <w:rPr>
                <w:rFonts w:ascii="Arial" w:hAnsi="Arial" w:cs="Arial"/>
                <w:sz w:val="20"/>
                <w:szCs w:val="20"/>
              </w:rPr>
              <w:t>.</w:t>
            </w:r>
          </w:p>
          <w:p w14:paraId="12CBC2C2" w14:textId="48C4479C" w:rsidR="00A6390A" w:rsidRPr="00827FE5" w:rsidRDefault="00A6390A" w:rsidP="00A6390A">
            <w:pPr>
              <w:widowControl w:val="0"/>
              <w:spacing w:before="240" w:after="240"/>
              <w:rPr>
                <w:b/>
              </w:rPr>
            </w:pPr>
            <w:r w:rsidRPr="00827FE5">
              <w:rPr>
                <w:b/>
              </w:rPr>
              <w:t xml:space="preserve">K </w:t>
            </w:r>
            <w:r w:rsidR="00B21150" w:rsidRPr="00827FE5">
              <w:rPr>
                <w:b/>
              </w:rPr>
              <w:t>35</w:t>
            </w:r>
            <w:r w:rsidRPr="00827FE5">
              <w:rPr>
                <w:b/>
              </w:rPr>
              <w:t>. členu:</w:t>
            </w:r>
          </w:p>
          <w:p w14:paraId="78EBD8DB" w14:textId="03126C3C" w:rsidR="00176CBC" w:rsidRPr="00827FE5" w:rsidRDefault="009C776D" w:rsidP="00A6390A">
            <w:pPr>
              <w:widowControl w:val="0"/>
              <w:spacing w:before="240" w:after="240"/>
              <w:rPr>
                <w:bCs/>
              </w:rPr>
            </w:pPr>
            <w:r w:rsidRPr="00827FE5">
              <w:rPr>
                <w:bCs/>
              </w:rPr>
              <w:t>Izraz izvajalci socialno varstvenih programov in storitev se</w:t>
            </w:r>
            <w:r w:rsidR="00CE120C">
              <w:rPr>
                <w:bCs/>
              </w:rPr>
              <w:t xml:space="preserve"> </w:t>
            </w:r>
            <w:r w:rsidR="00CE120C">
              <w:t xml:space="preserve">v 104. členu </w:t>
            </w:r>
            <w:proofErr w:type="spellStart"/>
            <w:r w:rsidR="00CE120C">
              <w:t>ZDZdr</w:t>
            </w:r>
            <w:proofErr w:type="spellEnd"/>
            <w:r w:rsidRPr="00827FE5">
              <w:rPr>
                <w:bCs/>
              </w:rPr>
              <w:t xml:space="preserve"> v skladu s </w:t>
            </w:r>
            <w:r w:rsidR="00E8745B">
              <w:rPr>
                <w:bCs/>
              </w:rPr>
              <w:t>1.</w:t>
            </w:r>
            <w:r w:rsidRPr="00827FE5">
              <w:rPr>
                <w:bCs/>
              </w:rPr>
              <w:t xml:space="preserve"> členom </w:t>
            </w:r>
            <w:r w:rsidRPr="00827FE5">
              <w:rPr>
                <w:bCs/>
              </w:rPr>
              <w:lastRenderedPageBreak/>
              <w:t>tega zakona nadomešča z izrazom izvajalci socialno varstvenih programov.</w:t>
            </w:r>
          </w:p>
          <w:p w14:paraId="7A66A5CD" w14:textId="61589C1E" w:rsidR="009C776D" w:rsidRPr="00827FE5" w:rsidRDefault="009C776D" w:rsidP="00A6390A">
            <w:pPr>
              <w:widowControl w:val="0"/>
              <w:spacing w:before="240" w:after="240"/>
              <w:rPr>
                <w:b/>
              </w:rPr>
            </w:pPr>
            <w:r w:rsidRPr="00827FE5">
              <w:rPr>
                <w:b/>
              </w:rPr>
              <w:t xml:space="preserve">K 36. členu: </w:t>
            </w:r>
          </w:p>
          <w:p w14:paraId="0B03C1E0" w14:textId="386F171F" w:rsidR="009C776D" w:rsidRPr="00827FE5" w:rsidRDefault="009C776D" w:rsidP="009C776D">
            <w:pPr>
              <w:widowControl w:val="0"/>
              <w:spacing w:before="240" w:after="240"/>
              <w:rPr>
                <w:bCs/>
              </w:rPr>
            </w:pPr>
            <w:r w:rsidRPr="00827FE5">
              <w:rPr>
                <w:bCs/>
              </w:rPr>
              <w:t>Izraz izvajalci socialno varstvenih programov in storitev se</w:t>
            </w:r>
            <w:r w:rsidR="00CE120C">
              <w:rPr>
                <w:bCs/>
              </w:rPr>
              <w:t xml:space="preserve"> v 105. členu </w:t>
            </w:r>
            <w:proofErr w:type="spellStart"/>
            <w:r w:rsidR="00CE120C">
              <w:rPr>
                <w:bCs/>
              </w:rPr>
              <w:t>ZDZdr</w:t>
            </w:r>
            <w:proofErr w:type="spellEnd"/>
            <w:r w:rsidRPr="00827FE5">
              <w:rPr>
                <w:bCs/>
              </w:rPr>
              <w:t xml:space="preserve"> v skladu s </w:t>
            </w:r>
            <w:r w:rsidR="00E8745B">
              <w:rPr>
                <w:bCs/>
              </w:rPr>
              <w:t xml:space="preserve">1. </w:t>
            </w:r>
            <w:r w:rsidRPr="00827FE5">
              <w:rPr>
                <w:bCs/>
              </w:rPr>
              <w:t>členom tega zakona nadomešča z izrazom izvajalci socialno varstvenih programov.</w:t>
            </w:r>
          </w:p>
          <w:p w14:paraId="1F6A24BC" w14:textId="5073F9F5" w:rsidR="009C776D" w:rsidRPr="00827FE5" w:rsidRDefault="009C776D" w:rsidP="00A6390A">
            <w:pPr>
              <w:widowControl w:val="0"/>
              <w:spacing w:before="240" w:after="240"/>
              <w:rPr>
                <w:b/>
              </w:rPr>
            </w:pPr>
            <w:r w:rsidRPr="00827FE5">
              <w:rPr>
                <w:b/>
              </w:rPr>
              <w:t>K 37. členu</w:t>
            </w:r>
          </w:p>
          <w:p w14:paraId="3B2941C9" w14:textId="53BFDA0A" w:rsidR="00A6390A" w:rsidRPr="00827FE5" w:rsidRDefault="008F6A34" w:rsidP="00A6390A">
            <w:r w:rsidRPr="00827FE5">
              <w:t>Ta člen določa</w:t>
            </w:r>
            <w:r w:rsidR="009C776D" w:rsidRPr="00827FE5">
              <w:t xml:space="preserve"> rok izdajo podzakonskega akta, ki ga je treba sprejeti na podlagi tega zakona in uskladitev dejavnosti, in sicer</w:t>
            </w:r>
            <w:r w:rsidR="00A6390A" w:rsidRPr="00827FE5">
              <w:t>:</w:t>
            </w:r>
          </w:p>
          <w:p w14:paraId="78B23339" w14:textId="79E5C5A2" w:rsidR="00A6390A" w:rsidRPr="00827FE5" w:rsidRDefault="00A6390A" w:rsidP="00524480">
            <w:pPr>
              <w:pStyle w:val="Odstavekseznama"/>
              <w:numPr>
                <w:ilvl w:val="0"/>
                <w:numId w:val="20"/>
              </w:numPr>
            </w:pPr>
            <w:r w:rsidRPr="00827FE5">
              <w:t xml:space="preserve">mora </w:t>
            </w:r>
            <w:r w:rsidRPr="00827FE5">
              <w:rPr>
                <w:rFonts w:eastAsia="Times New Roman"/>
                <w:color w:val="000000"/>
              </w:rPr>
              <w:t xml:space="preserve">minister za socialno varstvo določiti mrežo izvajalcev z varovanimi oddelki iz novega 5.a člena </w:t>
            </w:r>
            <w:proofErr w:type="spellStart"/>
            <w:r w:rsidR="00CE120C">
              <w:rPr>
                <w:rFonts w:eastAsia="Times New Roman"/>
                <w:color w:val="000000"/>
              </w:rPr>
              <w:t>ZDZdr</w:t>
            </w:r>
            <w:proofErr w:type="spellEnd"/>
            <w:r w:rsidR="00CE120C">
              <w:rPr>
                <w:rFonts w:eastAsia="Times New Roman"/>
                <w:color w:val="000000"/>
              </w:rPr>
              <w:t xml:space="preserve"> </w:t>
            </w:r>
            <w:r w:rsidR="00BD5614" w:rsidRPr="00827FE5">
              <w:rPr>
                <w:rFonts w:eastAsia="Times New Roman"/>
                <w:color w:val="000000"/>
              </w:rPr>
              <w:t xml:space="preserve">najpozneje </w:t>
            </w:r>
            <w:r w:rsidRPr="00827FE5">
              <w:rPr>
                <w:rFonts w:eastAsia="Times New Roman"/>
                <w:color w:val="000000"/>
              </w:rPr>
              <w:t xml:space="preserve">v šestih mesecih po uveljaviti </w:t>
            </w:r>
            <w:r w:rsidR="00CE120C">
              <w:rPr>
                <w:rFonts w:eastAsia="Times New Roman"/>
                <w:color w:val="000000"/>
              </w:rPr>
              <w:t>tega</w:t>
            </w:r>
            <w:r w:rsidRPr="00827FE5">
              <w:rPr>
                <w:rFonts w:eastAsia="Times New Roman"/>
                <w:color w:val="000000"/>
              </w:rPr>
              <w:t xml:space="preserve"> zakona,</w:t>
            </w:r>
          </w:p>
          <w:p w14:paraId="09F95BEF" w14:textId="4CEB7265" w:rsidR="00A6390A" w:rsidRPr="00827FE5" w:rsidRDefault="00A6390A" w:rsidP="00524480">
            <w:pPr>
              <w:pStyle w:val="Odstavekseznama"/>
              <w:numPr>
                <w:ilvl w:val="0"/>
                <w:numId w:val="20"/>
              </w:numPr>
            </w:pPr>
            <w:r w:rsidRPr="00827FE5">
              <w:rPr>
                <w:rFonts w:eastAsia="Times New Roman"/>
                <w:color w:val="000000"/>
              </w:rPr>
              <w:t>morajo</w:t>
            </w:r>
            <w:r w:rsidRPr="00827FE5">
              <w:t xml:space="preserve"> izvajalci zdravljenja duševnih motenj</w:t>
            </w:r>
            <w:r w:rsidR="00E11EFD" w:rsidRPr="00827FE5">
              <w:t xml:space="preserve"> in</w:t>
            </w:r>
            <w:r w:rsidRPr="00827FE5">
              <w:t xml:space="preserve"> izvajalci socialno varstvenih storitev uskladiti svojo dejavnost z določbami tega zakona v </w:t>
            </w:r>
            <w:r w:rsidR="00E11EFD" w:rsidRPr="00827FE5">
              <w:t>treh letih</w:t>
            </w:r>
            <w:r w:rsidRPr="00827FE5">
              <w:t xml:space="preserve"> od uveljavitve novele zakona. </w:t>
            </w:r>
          </w:p>
          <w:p w14:paraId="15C6D31F" w14:textId="77777777" w:rsidR="0067258C" w:rsidRPr="00827FE5" w:rsidRDefault="0067258C"/>
          <w:p w14:paraId="079E18D8" w14:textId="1B5BFB6D" w:rsidR="0067258C" w:rsidRPr="00827FE5" w:rsidRDefault="00080EA6" w:rsidP="00F36A3E">
            <w:pPr>
              <w:keepNext/>
              <w:widowControl w:val="0"/>
              <w:rPr>
                <w:b/>
              </w:rPr>
            </w:pPr>
            <w:r w:rsidRPr="00827FE5">
              <w:rPr>
                <w:b/>
              </w:rPr>
              <w:t xml:space="preserve">K </w:t>
            </w:r>
            <w:r w:rsidR="001E2A1B" w:rsidRPr="00827FE5">
              <w:rPr>
                <w:b/>
              </w:rPr>
              <w:t>3</w:t>
            </w:r>
            <w:r w:rsidR="00CE120C">
              <w:rPr>
                <w:b/>
              </w:rPr>
              <w:t>8</w:t>
            </w:r>
            <w:r w:rsidRPr="00827FE5">
              <w:rPr>
                <w:b/>
              </w:rPr>
              <w:t>. členu</w:t>
            </w:r>
            <w:r w:rsidR="000F00E3" w:rsidRPr="00827FE5">
              <w:rPr>
                <w:b/>
              </w:rPr>
              <w:t>:</w:t>
            </w:r>
          </w:p>
          <w:p w14:paraId="572BBC02" w14:textId="77777777" w:rsidR="0067258C" w:rsidRPr="00827FE5" w:rsidRDefault="0067258C" w:rsidP="00F36A3E">
            <w:pPr>
              <w:keepNext/>
              <w:widowControl w:val="0"/>
            </w:pPr>
          </w:p>
          <w:p w14:paraId="69025F27" w14:textId="7F478DC5" w:rsidR="005666E6" w:rsidRPr="00827FE5" w:rsidRDefault="00080EA6" w:rsidP="009C776D">
            <w:pPr>
              <w:keepNext/>
              <w:widowControl w:val="0"/>
            </w:pPr>
            <w:r w:rsidRPr="00827FE5">
              <w:t>Ta člen določa začetek veljavnosti zakona.</w:t>
            </w:r>
          </w:p>
          <w:p w14:paraId="6F33C25D" w14:textId="77777777" w:rsidR="00521E07" w:rsidRPr="00827FE5" w:rsidRDefault="00521E07" w:rsidP="00F36A3E">
            <w:pPr>
              <w:jc w:val="center"/>
              <w:rPr>
                <w:b/>
              </w:rPr>
            </w:pPr>
          </w:p>
          <w:p w14:paraId="36758AB1" w14:textId="77777777" w:rsidR="00521E07" w:rsidRPr="00827FE5" w:rsidRDefault="00521E07" w:rsidP="00F36A3E">
            <w:pPr>
              <w:jc w:val="center"/>
              <w:rPr>
                <w:b/>
              </w:rPr>
            </w:pPr>
          </w:p>
          <w:p w14:paraId="506079B6" w14:textId="77777777" w:rsidR="00521E07" w:rsidRPr="00827FE5" w:rsidRDefault="00521E07" w:rsidP="009405F8">
            <w:pPr>
              <w:rPr>
                <w:b/>
              </w:rPr>
            </w:pPr>
          </w:p>
          <w:p w14:paraId="0B5B76B2" w14:textId="77777777" w:rsidR="00521E07" w:rsidRPr="00827FE5" w:rsidRDefault="00521E07" w:rsidP="00F36A3E">
            <w:pPr>
              <w:jc w:val="center"/>
              <w:rPr>
                <w:b/>
              </w:rPr>
            </w:pPr>
          </w:p>
          <w:p w14:paraId="49D2B9D8" w14:textId="77777777" w:rsidR="00E64408" w:rsidRDefault="00E64408" w:rsidP="000257C3">
            <w:pPr>
              <w:jc w:val="left"/>
              <w:rPr>
                <w:b/>
              </w:rPr>
            </w:pPr>
          </w:p>
          <w:p w14:paraId="400F4AAF" w14:textId="77777777" w:rsidR="00E64408" w:rsidRDefault="00E64408" w:rsidP="000257C3">
            <w:pPr>
              <w:jc w:val="left"/>
              <w:rPr>
                <w:b/>
              </w:rPr>
            </w:pPr>
          </w:p>
          <w:p w14:paraId="0F2B878C" w14:textId="77777777" w:rsidR="00E64408" w:rsidRDefault="00E64408" w:rsidP="000257C3">
            <w:pPr>
              <w:jc w:val="left"/>
              <w:rPr>
                <w:b/>
              </w:rPr>
            </w:pPr>
          </w:p>
          <w:p w14:paraId="3C6659E1" w14:textId="77777777" w:rsidR="00E64408" w:rsidRDefault="00E64408" w:rsidP="000257C3">
            <w:pPr>
              <w:jc w:val="left"/>
              <w:rPr>
                <w:b/>
              </w:rPr>
            </w:pPr>
          </w:p>
          <w:p w14:paraId="45BBE36C" w14:textId="77777777" w:rsidR="00E64408" w:rsidRDefault="00E64408" w:rsidP="000257C3">
            <w:pPr>
              <w:jc w:val="left"/>
              <w:rPr>
                <w:b/>
              </w:rPr>
            </w:pPr>
          </w:p>
          <w:p w14:paraId="197E1A06" w14:textId="77777777" w:rsidR="00E64408" w:rsidRDefault="00E64408" w:rsidP="000257C3">
            <w:pPr>
              <w:jc w:val="left"/>
              <w:rPr>
                <w:b/>
              </w:rPr>
            </w:pPr>
          </w:p>
          <w:p w14:paraId="785FADEC" w14:textId="77777777" w:rsidR="00E64408" w:rsidRDefault="00E64408" w:rsidP="000257C3">
            <w:pPr>
              <w:jc w:val="left"/>
              <w:rPr>
                <w:b/>
              </w:rPr>
            </w:pPr>
          </w:p>
          <w:p w14:paraId="61BBEEB1" w14:textId="77777777" w:rsidR="00E64408" w:rsidRDefault="00E64408" w:rsidP="000257C3">
            <w:pPr>
              <w:jc w:val="left"/>
              <w:rPr>
                <w:b/>
              </w:rPr>
            </w:pPr>
          </w:p>
          <w:p w14:paraId="616D6C03" w14:textId="77777777" w:rsidR="00E64408" w:rsidRDefault="00E64408" w:rsidP="000257C3">
            <w:pPr>
              <w:jc w:val="left"/>
              <w:rPr>
                <w:b/>
              </w:rPr>
            </w:pPr>
          </w:p>
          <w:p w14:paraId="44D0512D" w14:textId="77777777" w:rsidR="00E64408" w:rsidRDefault="00E64408" w:rsidP="000257C3">
            <w:pPr>
              <w:jc w:val="left"/>
              <w:rPr>
                <w:b/>
              </w:rPr>
            </w:pPr>
          </w:p>
          <w:p w14:paraId="1EE1F44C" w14:textId="77777777" w:rsidR="00E64408" w:rsidRDefault="00E64408" w:rsidP="000257C3">
            <w:pPr>
              <w:jc w:val="left"/>
              <w:rPr>
                <w:b/>
              </w:rPr>
            </w:pPr>
          </w:p>
          <w:p w14:paraId="2602E76C" w14:textId="77777777" w:rsidR="00E64408" w:rsidRDefault="00E64408" w:rsidP="000257C3">
            <w:pPr>
              <w:jc w:val="left"/>
              <w:rPr>
                <w:b/>
              </w:rPr>
            </w:pPr>
          </w:p>
          <w:p w14:paraId="144F4D6E" w14:textId="77777777" w:rsidR="00E64408" w:rsidRDefault="00E64408" w:rsidP="000257C3">
            <w:pPr>
              <w:jc w:val="left"/>
              <w:rPr>
                <w:b/>
              </w:rPr>
            </w:pPr>
          </w:p>
          <w:p w14:paraId="3BED956D" w14:textId="77777777" w:rsidR="00E64408" w:rsidRDefault="00E64408" w:rsidP="000257C3">
            <w:pPr>
              <w:jc w:val="left"/>
              <w:rPr>
                <w:b/>
              </w:rPr>
            </w:pPr>
          </w:p>
          <w:p w14:paraId="6AA6DA10" w14:textId="77777777" w:rsidR="00E64408" w:rsidRDefault="00E64408" w:rsidP="000257C3">
            <w:pPr>
              <w:jc w:val="left"/>
              <w:rPr>
                <w:b/>
              </w:rPr>
            </w:pPr>
          </w:p>
          <w:p w14:paraId="4797C756" w14:textId="77777777" w:rsidR="00E64408" w:rsidRDefault="00E64408" w:rsidP="000257C3">
            <w:pPr>
              <w:jc w:val="left"/>
              <w:rPr>
                <w:b/>
              </w:rPr>
            </w:pPr>
          </w:p>
          <w:p w14:paraId="02EF9AE8" w14:textId="77777777" w:rsidR="00E64408" w:rsidRDefault="00E64408" w:rsidP="000257C3">
            <w:pPr>
              <w:jc w:val="left"/>
              <w:rPr>
                <w:b/>
              </w:rPr>
            </w:pPr>
          </w:p>
          <w:p w14:paraId="21D272E9" w14:textId="77777777" w:rsidR="00E64408" w:rsidRDefault="00E64408" w:rsidP="000257C3">
            <w:pPr>
              <w:jc w:val="left"/>
              <w:rPr>
                <w:b/>
              </w:rPr>
            </w:pPr>
          </w:p>
          <w:p w14:paraId="07DB3791" w14:textId="77777777" w:rsidR="00E64408" w:rsidRDefault="00E64408" w:rsidP="000257C3">
            <w:pPr>
              <w:jc w:val="left"/>
              <w:rPr>
                <w:b/>
              </w:rPr>
            </w:pPr>
          </w:p>
          <w:p w14:paraId="1DDB77C4" w14:textId="77777777" w:rsidR="00E64408" w:rsidRDefault="00E64408" w:rsidP="000257C3">
            <w:pPr>
              <w:jc w:val="left"/>
              <w:rPr>
                <w:b/>
              </w:rPr>
            </w:pPr>
          </w:p>
          <w:p w14:paraId="7B97033D" w14:textId="77777777" w:rsidR="00E64408" w:rsidRDefault="00E64408" w:rsidP="000257C3">
            <w:pPr>
              <w:jc w:val="left"/>
              <w:rPr>
                <w:b/>
              </w:rPr>
            </w:pPr>
          </w:p>
          <w:p w14:paraId="7E7739D7" w14:textId="77777777" w:rsidR="00E64408" w:rsidRDefault="00E64408" w:rsidP="000257C3">
            <w:pPr>
              <w:jc w:val="left"/>
              <w:rPr>
                <w:b/>
              </w:rPr>
            </w:pPr>
          </w:p>
          <w:p w14:paraId="07FCC7A8" w14:textId="77777777" w:rsidR="00E64408" w:rsidRDefault="00E64408" w:rsidP="000257C3">
            <w:pPr>
              <w:jc w:val="left"/>
              <w:rPr>
                <w:b/>
              </w:rPr>
            </w:pPr>
          </w:p>
          <w:p w14:paraId="7665F64C" w14:textId="77777777" w:rsidR="00E64408" w:rsidRDefault="00E64408" w:rsidP="000257C3">
            <w:pPr>
              <w:jc w:val="left"/>
              <w:rPr>
                <w:b/>
              </w:rPr>
            </w:pPr>
          </w:p>
          <w:p w14:paraId="58ADF700" w14:textId="77777777" w:rsidR="00E64408" w:rsidRDefault="00E64408" w:rsidP="000257C3">
            <w:pPr>
              <w:jc w:val="left"/>
              <w:rPr>
                <w:b/>
              </w:rPr>
            </w:pPr>
          </w:p>
          <w:p w14:paraId="31BD59BC" w14:textId="77777777" w:rsidR="00E64408" w:rsidRDefault="00E64408" w:rsidP="000257C3">
            <w:pPr>
              <w:jc w:val="left"/>
              <w:rPr>
                <w:b/>
              </w:rPr>
            </w:pPr>
          </w:p>
          <w:p w14:paraId="4B6EAB3A" w14:textId="77777777" w:rsidR="00E64408" w:rsidRDefault="00E64408" w:rsidP="000257C3">
            <w:pPr>
              <w:jc w:val="left"/>
              <w:rPr>
                <w:b/>
              </w:rPr>
            </w:pPr>
          </w:p>
          <w:p w14:paraId="29F5268C" w14:textId="77777777" w:rsidR="00E64408" w:rsidRDefault="00E64408" w:rsidP="000257C3">
            <w:pPr>
              <w:jc w:val="left"/>
              <w:rPr>
                <w:b/>
              </w:rPr>
            </w:pPr>
          </w:p>
          <w:p w14:paraId="43084EFF" w14:textId="77777777" w:rsidR="00E64408" w:rsidRDefault="00E64408" w:rsidP="000257C3">
            <w:pPr>
              <w:jc w:val="left"/>
              <w:rPr>
                <w:b/>
              </w:rPr>
            </w:pPr>
          </w:p>
          <w:p w14:paraId="0369C78D" w14:textId="77777777" w:rsidR="00E64408" w:rsidRDefault="00E64408" w:rsidP="000257C3">
            <w:pPr>
              <w:jc w:val="left"/>
              <w:rPr>
                <w:b/>
              </w:rPr>
            </w:pPr>
          </w:p>
          <w:p w14:paraId="3C071A82" w14:textId="77777777" w:rsidR="00E64408" w:rsidRDefault="00E64408" w:rsidP="000257C3">
            <w:pPr>
              <w:jc w:val="left"/>
              <w:rPr>
                <w:b/>
              </w:rPr>
            </w:pPr>
          </w:p>
          <w:p w14:paraId="085FA6C8" w14:textId="77777777" w:rsidR="00E64408" w:rsidRDefault="00E64408" w:rsidP="000257C3">
            <w:pPr>
              <w:jc w:val="left"/>
              <w:rPr>
                <w:b/>
              </w:rPr>
            </w:pPr>
          </w:p>
          <w:p w14:paraId="5B5429EB" w14:textId="77777777" w:rsidR="00E64408" w:rsidRDefault="00E64408" w:rsidP="000257C3">
            <w:pPr>
              <w:jc w:val="left"/>
              <w:rPr>
                <w:b/>
              </w:rPr>
            </w:pPr>
          </w:p>
          <w:p w14:paraId="0C1F8AA8" w14:textId="77777777" w:rsidR="00E64408" w:rsidRDefault="00E64408" w:rsidP="000257C3">
            <w:pPr>
              <w:jc w:val="left"/>
              <w:rPr>
                <w:b/>
              </w:rPr>
            </w:pPr>
          </w:p>
          <w:p w14:paraId="24D0F79D" w14:textId="0324B5BC" w:rsidR="0067258C" w:rsidRPr="00827FE5" w:rsidRDefault="00080EA6" w:rsidP="000257C3">
            <w:pPr>
              <w:jc w:val="left"/>
              <w:rPr>
                <w:b/>
              </w:rPr>
            </w:pPr>
            <w:r w:rsidRPr="00827FE5">
              <w:rPr>
                <w:b/>
              </w:rPr>
              <w:t>BESEDILO ČLENOV, KI SE SPREMINJAJO</w:t>
            </w:r>
            <w:r w:rsidR="00BF34DE" w:rsidRPr="00827FE5">
              <w:rPr>
                <w:b/>
              </w:rPr>
              <w:t xml:space="preserve"> </w:t>
            </w:r>
          </w:p>
          <w:p w14:paraId="4EAD9671" w14:textId="244AD9B0" w:rsidR="0067258C" w:rsidRPr="00827FE5" w:rsidRDefault="00080EA6" w:rsidP="00CE32AF">
            <w:pPr>
              <w:spacing w:before="240" w:after="240"/>
              <w:jc w:val="center"/>
              <w:rPr>
                <w:b/>
              </w:rPr>
            </w:pPr>
            <w:r w:rsidRPr="00827FE5">
              <w:rPr>
                <w:b/>
              </w:rPr>
              <w:t>4. člen</w:t>
            </w:r>
          </w:p>
          <w:p w14:paraId="747146D0" w14:textId="77777777" w:rsidR="0067258C" w:rsidRPr="00827FE5" w:rsidRDefault="00080EA6" w:rsidP="00C340BA">
            <w:pPr>
              <w:shd w:val="clear" w:color="auto" w:fill="FFFFFF"/>
              <w:spacing w:before="240"/>
            </w:pPr>
            <w:r w:rsidRPr="00827FE5">
              <w:t>(1) Mrežo izvajalcev, ki izvajajo programe in storitve za duševno zdravje (v nadaljnjem besedilu: mreža) v okviru javne službe, sestavljajo:</w:t>
            </w:r>
          </w:p>
          <w:p w14:paraId="38B68AA1" w14:textId="77777777" w:rsidR="0067258C" w:rsidRPr="00827FE5" w:rsidRDefault="00080EA6" w:rsidP="00785E8E">
            <w:pPr>
              <w:pStyle w:val="Odstavekseznama"/>
              <w:numPr>
                <w:ilvl w:val="1"/>
                <w:numId w:val="37"/>
              </w:numPr>
              <w:shd w:val="clear" w:color="auto" w:fill="FFFFFF"/>
              <w:spacing w:line="276" w:lineRule="auto"/>
              <w:ind w:left="462"/>
            </w:pPr>
            <w:r w:rsidRPr="00827FE5">
              <w:t>-</w:t>
            </w:r>
            <w:r w:rsidRPr="00827FE5">
              <w:rPr>
                <w:rFonts w:eastAsia="Calibri"/>
              </w:rPr>
              <w:t xml:space="preserve">        </w:t>
            </w:r>
            <w:r w:rsidRPr="00827FE5">
              <w:t>izvajalci psihiatričnega zdravljenja,</w:t>
            </w:r>
          </w:p>
          <w:p w14:paraId="4DF12013" w14:textId="77777777" w:rsidR="0067258C" w:rsidRPr="00827FE5" w:rsidRDefault="00080EA6" w:rsidP="00785E8E">
            <w:pPr>
              <w:pStyle w:val="Odstavekseznama"/>
              <w:numPr>
                <w:ilvl w:val="1"/>
                <w:numId w:val="37"/>
              </w:numPr>
              <w:shd w:val="clear" w:color="auto" w:fill="FFFFFF"/>
              <w:spacing w:line="276" w:lineRule="auto"/>
              <w:ind w:left="462"/>
            </w:pPr>
            <w:r w:rsidRPr="00827FE5">
              <w:t>-</w:t>
            </w:r>
            <w:r w:rsidRPr="00785E8E">
              <w:t xml:space="preserve">        </w:t>
            </w:r>
            <w:r w:rsidRPr="00827FE5">
              <w:t>izvajalci socialno varstvenih programov in storitev,</w:t>
            </w:r>
          </w:p>
          <w:p w14:paraId="36684DB9" w14:textId="77777777" w:rsidR="0067258C" w:rsidRPr="00827FE5" w:rsidRDefault="00080EA6" w:rsidP="00785E8E">
            <w:pPr>
              <w:pStyle w:val="Odstavekseznama"/>
              <w:numPr>
                <w:ilvl w:val="1"/>
                <w:numId w:val="37"/>
              </w:numPr>
              <w:shd w:val="clear" w:color="auto" w:fill="FFFFFF"/>
              <w:spacing w:line="276" w:lineRule="auto"/>
              <w:ind w:left="462"/>
            </w:pPr>
            <w:r w:rsidRPr="00827FE5">
              <w:t>-</w:t>
            </w:r>
            <w:r w:rsidRPr="00785E8E">
              <w:t xml:space="preserve">        </w:t>
            </w:r>
            <w:r w:rsidRPr="00827FE5">
              <w:t>izvajalci nadzorovane obravnave,</w:t>
            </w:r>
          </w:p>
          <w:p w14:paraId="5A7A7D5C" w14:textId="77777777" w:rsidR="0067258C" w:rsidRPr="00827FE5" w:rsidRDefault="00080EA6" w:rsidP="00785E8E">
            <w:pPr>
              <w:pStyle w:val="Odstavekseznama"/>
              <w:numPr>
                <w:ilvl w:val="1"/>
                <w:numId w:val="37"/>
              </w:numPr>
              <w:shd w:val="clear" w:color="auto" w:fill="FFFFFF"/>
              <w:spacing w:line="276" w:lineRule="auto"/>
              <w:ind w:left="462"/>
            </w:pPr>
            <w:r w:rsidRPr="00827FE5">
              <w:t>-</w:t>
            </w:r>
            <w:r w:rsidRPr="00785E8E">
              <w:t xml:space="preserve">        </w:t>
            </w:r>
            <w:r w:rsidRPr="00827FE5">
              <w:t>izvajalci obravnave v skupnosti.</w:t>
            </w:r>
          </w:p>
          <w:p w14:paraId="28281362" w14:textId="77777777" w:rsidR="0067258C" w:rsidRPr="00827FE5" w:rsidRDefault="00080EA6" w:rsidP="00C340BA">
            <w:pPr>
              <w:shd w:val="clear" w:color="auto" w:fill="FFFFFF"/>
              <w:spacing w:before="240"/>
            </w:pPr>
            <w:r w:rsidRPr="00827FE5">
              <w:t>(2) Izvajalci psihiatričnega zdravljenja so:</w:t>
            </w:r>
          </w:p>
          <w:p w14:paraId="247C4BBA" w14:textId="6714BFCC" w:rsidR="0067258C" w:rsidRPr="00827FE5" w:rsidRDefault="00080EA6" w:rsidP="00785E8E">
            <w:pPr>
              <w:pStyle w:val="Odstavekseznama"/>
              <w:numPr>
                <w:ilvl w:val="1"/>
                <w:numId w:val="37"/>
              </w:numPr>
              <w:shd w:val="clear" w:color="auto" w:fill="FFFFFF"/>
              <w:spacing w:line="276" w:lineRule="auto"/>
              <w:ind w:left="462"/>
            </w:pPr>
            <w:r w:rsidRPr="00827FE5">
              <w:t>psihiatrične bolnišnice,</w:t>
            </w:r>
          </w:p>
          <w:p w14:paraId="4F71F017" w14:textId="220ED9AA" w:rsidR="0067258C" w:rsidRPr="00827FE5" w:rsidRDefault="00080EA6" w:rsidP="00785E8E">
            <w:pPr>
              <w:pStyle w:val="Odstavekseznama"/>
              <w:numPr>
                <w:ilvl w:val="1"/>
                <w:numId w:val="37"/>
              </w:numPr>
              <w:shd w:val="clear" w:color="auto" w:fill="FFFFFF"/>
              <w:spacing w:line="276" w:lineRule="auto"/>
              <w:ind w:left="462"/>
            </w:pPr>
            <w:r w:rsidRPr="00827FE5">
              <w:t>psihiatrične ambulante s koncesijo za opravljanje zdravstvene dejavnosti,</w:t>
            </w:r>
          </w:p>
          <w:p w14:paraId="6114942B" w14:textId="2EC11F75" w:rsidR="0067258C" w:rsidRPr="00827FE5" w:rsidRDefault="00080EA6" w:rsidP="00785E8E">
            <w:pPr>
              <w:pStyle w:val="Odstavekseznama"/>
              <w:numPr>
                <w:ilvl w:val="1"/>
                <w:numId w:val="37"/>
              </w:numPr>
              <w:shd w:val="clear" w:color="auto" w:fill="FFFFFF"/>
              <w:spacing w:line="276" w:lineRule="auto"/>
              <w:ind w:left="462"/>
            </w:pPr>
            <w:r w:rsidRPr="00827FE5">
              <w:t>ambulante za klinično psihologijo s koncesijo za opravljanje zdravstvene dejavnosti,</w:t>
            </w:r>
          </w:p>
          <w:p w14:paraId="6D853273" w14:textId="41E09708" w:rsidR="0067258C" w:rsidRPr="00827FE5" w:rsidRDefault="00080EA6" w:rsidP="00785E8E">
            <w:pPr>
              <w:pStyle w:val="Odstavekseznama"/>
              <w:numPr>
                <w:ilvl w:val="1"/>
                <w:numId w:val="37"/>
              </w:numPr>
              <w:shd w:val="clear" w:color="auto" w:fill="FFFFFF"/>
              <w:spacing w:line="276" w:lineRule="auto"/>
              <w:ind w:left="462"/>
            </w:pPr>
            <w:r w:rsidRPr="00827FE5">
              <w:t>zdravniki specialisti oziroma specialistke s koncesijo za opravljanje psihiatričnega zdravljenja,</w:t>
            </w:r>
          </w:p>
          <w:p w14:paraId="29ED5725" w14:textId="600EEB57" w:rsidR="0067258C" w:rsidRPr="00827FE5" w:rsidRDefault="00080EA6" w:rsidP="00785E8E">
            <w:pPr>
              <w:pStyle w:val="Odstavekseznama"/>
              <w:numPr>
                <w:ilvl w:val="1"/>
                <w:numId w:val="37"/>
              </w:numPr>
              <w:shd w:val="clear" w:color="auto" w:fill="FFFFFF"/>
              <w:spacing w:line="276" w:lineRule="auto"/>
              <w:ind w:left="462"/>
            </w:pPr>
            <w:r w:rsidRPr="00827FE5">
              <w:t>psihologi s specializacijo iz klinične psihologije s koncesijo za opravljanje zdravstvene dejavnosti,</w:t>
            </w:r>
          </w:p>
          <w:p w14:paraId="1134F98A" w14:textId="12555F98" w:rsidR="0067258C" w:rsidRPr="00827FE5" w:rsidRDefault="00785E8E" w:rsidP="00785E8E">
            <w:pPr>
              <w:pStyle w:val="Odstavekseznama"/>
              <w:numPr>
                <w:ilvl w:val="1"/>
                <w:numId w:val="37"/>
              </w:numPr>
              <w:shd w:val="clear" w:color="auto" w:fill="FFFFFF"/>
              <w:spacing w:line="276" w:lineRule="auto"/>
              <w:ind w:left="462"/>
            </w:pPr>
            <w:r>
              <w:t>i</w:t>
            </w:r>
            <w:r w:rsidR="00080EA6" w:rsidRPr="00827FE5">
              <w:t>zbrani osebni zdravniki s koncesijo.</w:t>
            </w:r>
          </w:p>
          <w:p w14:paraId="3855E778" w14:textId="77777777" w:rsidR="0067258C" w:rsidRPr="00827FE5" w:rsidRDefault="00080EA6">
            <w:pPr>
              <w:shd w:val="clear" w:color="auto" w:fill="FFFFFF"/>
            </w:pPr>
            <w:r w:rsidRPr="00827FE5">
              <w:t>Izvajalci psihiatričnega zdravljenja tesno sodelujejo in povezujejo svojo dejavnost na primarni, sekundarni in terciarni ravni.</w:t>
            </w:r>
          </w:p>
          <w:p w14:paraId="529DB33F" w14:textId="77777777" w:rsidR="0067258C" w:rsidRPr="00827FE5" w:rsidRDefault="00080EA6" w:rsidP="00C340BA">
            <w:pPr>
              <w:shd w:val="clear" w:color="auto" w:fill="FFFFFF"/>
              <w:spacing w:before="240"/>
            </w:pPr>
            <w:r w:rsidRPr="00827FE5">
              <w:t>(3) Izvajalci socialno varstvenih storitev in programov so:</w:t>
            </w:r>
          </w:p>
          <w:p w14:paraId="06F24AC3" w14:textId="2B2AFEF4" w:rsidR="0067258C" w:rsidRPr="00827FE5" w:rsidRDefault="00080EA6" w:rsidP="00785E8E">
            <w:pPr>
              <w:pStyle w:val="Odstavekseznama"/>
              <w:numPr>
                <w:ilvl w:val="1"/>
                <w:numId w:val="37"/>
              </w:numPr>
              <w:shd w:val="clear" w:color="auto" w:fill="FFFFFF"/>
              <w:spacing w:line="276" w:lineRule="auto"/>
              <w:ind w:left="462"/>
            </w:pPr>
            <w:r w:rsidRPr="00827FE5">
              <w:t>javni socialno varstveni zavodi z varovanimi oddelki,</w:t>
            </w:r>
          </w:p>
          <w:p w14:paraId="182ACA46" w14:textId="2B83B1D4" w:rsidR="0067258C" w:rsidRPr="00827FE5" w:rsidRDefault="00080EA6" w:rsidP="00785E8E">
            <w:pPr>
              <w:pStyle w:val="Odstavekseznama"/>
              <w:numPr>
                <w:ilvl w:val="1"/>
                <w:numId w:val="37"/>
              </w:numPr>
              <w:shd w:val="clear" w:color="auto" w:fill="FFFFFF"/>
              <w:spacing w:line="276" w:lineRule="auto"/>
              <w:ind w:left="462"/>
            </w:pPr>
            <w:r w:rsidRPr="00827FE5">
              <w:t>druge pravne in fizične osebe s koncesijo ali z dovoljenjem za delo za opravljanje socialno varstvenih storitev.</w:t>
            </w:r>
          </w:p>
          <w:p w14:paraId="3C9E9215" w14:textId="77777777" w:rsidR="0067258C" w:rsidRPr="00827FE5" w:rsidRDefault="00080EA6" w:rsidP="00C340BA">
            <w:pPr>
              <w:shd w:val="clear" w:color="auto" w:fill="FFFFFF"/>
              <w:spacing w:before="240"/>
            </w:pPr>
            <w:r w:rsidRPr="00827FE5">
              <w:t>(4) Izvajalci nadzorovane obravnave so:</w:t>
            </w:r>
          </w:p>
          <w:p w14:paraId="2A570161" w14:textId="1CF0275B" w:rsidR="0067258C" w:rsidRPr="00827FE5" w:rsidRDefault="00080EA6" w:rsidP="00785E8E">
            <w:pPr>
              <w:pStyle w:val="Odstavekseznama"/>
              <w:numPr>
                <w:ilvl w:val="1"/>
                <w:numId w:val="37"/>
              </w:numPr>
              <w:shd w:val="clear" w:color="auto" w:fill="FFFFFF"/>
              <w:spacing w:line="276" w:lineRule="auto"/>
              <w:ind w:left="462"/>
            </w:pPr>
            <w:r w:rsidRPr="00827FE5">
              <w:t>izvajalci psihiatričnega zdravljenja,</w:t>
            </w:r>
          </w:p>
          <w:p w14:paraId="66DCA03B" w14:textId="2454F45B" w:rsidR="0067258C" w:rsidRPr="00827FE5" w:rsidRDefault="00080EA6" w:rsidP="00785E8E">
            <w:pPr>
              <w:pStyle w:val="Odstavekseznama"/>
              <w:numPr>
                <w:ilvl w:val="1"/>
                <w:numId w:val="37"/>
              </w:numPr>
              <w:shd w:val="clear" w:color="auto" w:fill="FFFFFF"/>
              <w:spacing w:line="276" w:lineRule="auto"/>
              <w:ind w:left="462"/>
            </w:pPr>
            <w:r w:rsidRPr="00827FE5">
              <w:t>pravne in fizične osebe s koncesijo za opravljanje zdravstvene dejavnosti.</w:t>
            </w:r>
          </w:p>
          <w:p w14:paraId="38FBE7E7" w14:textId="77777777" w:rsidR="0067258C" w:rsidRPr="00827FE5" w:rsidRDefault="00080EA6" w:rsidP="00C340BA">
            <w:pPr>
              <w:shd w:val="clear" w:color="auto" w:fill="FFFFFF"/>
              <w:spacing w:before="240"/>
            </w:pPr>
            <w:r w:rsidRPr="00827FE5">
              <w:t>(5) Izvajalci obravnave v skupnosti so:</w:t>
            </w:r>
          </w:p>
          <w:p w14:paraId="32FC550C" w14:textId="0D3D5E7C" w:rsidR="0067258C" w:rsidRPr="00827FE5" w:rsidRDefault="00080EA6" w:rsidP="00785E8E">
            <w:pPr>
              <w:pStyle w:val="Odstavekseznama"/>
              <w:numPr>
                <w:ilvl w:val="1"/>
                <w:numId w:val="37"/>
              </w:numPr>
              <w:shd w:val="clear" w:color="auto" w:fill="FFFFFF"/>
              <w:spacing w:line="276" w:lineRule="auto"/>
              <w:ind w:left="462"/>
            </w:pPr>
            <w:r w:rsidRPr="00827FE5">
              <w:t>javni socialno varstveni zavodi,</w:t>
            </w:r>
          </w:p>
          <w:p w14:paraId="155775D1" w14:textId="0FF1C916" w:rsidR="0067258C" w:rsidRPr="00827FE5" w:rsidRDefault="00785E8E" w:rsidP="00785E8E">
            <w:pPr>
              <w:pStyle w:val="Odstavekseznama"/>
              <w:numPr>
                <w:ilvl w:val="1"/>
                <w:numId w:val="37"/>
              </w:numPr>
              <w:shd w:val="clear" w:color="auto" w:fill="FFFFFF"/>
              <w:spacing w:line="276" w:lineRule="auto"/>
              <w:ind w:left="462"/>
            </w:pPr>
            <w:r>
              <w:t>d</w:t>
            </w:r>
            <w:r w:rsidR="00080EA6" w:rsidRPr="00827FE5">
              <w:t>ruge pravne in fizične osebe s koncesijo ali z dovoljenjem za delo za opravljanje socialno varstvenih storitev,</w:t>
            </w:r>
          </w:p>
          <w:p w14:paraId="574F9F34" w14:textId="49BC0751" w:rsidR="0067258C" w:rsidRPr="00827FE5" w:rsidRDefault="00080EA6" w:rsidP="00785E8E">
            <w:pPr>
              <w:pStyle w:val="Odstavekseznama"/>
              <w:numPr>
                <w:ilvl w:val="1"/>
                <w:numId w:val="37"/>
              </w:numPr>
              <w:shd w:val="clear" w:color="auto" w:fill="FFFFFF"/>
              <w:spacing w:line="276" w:lineRule="auto"/>
              <w:ind w:left="462"/>
            </w:pPr>
            <w:r w:rsidRPr="00827FE5">
              <w:t>izvajalci socialno varstvenih programov in storitev, ki storitve oziroma programe izvajajo na področju duševnega zdravja,</w:t>
            </w:r>
          </w:p>
          <w:p w14:paraId="249B6449" w14:textId="15BC5EF1" w:rsidR="0067258C" w:rsidRPr="00827FE5" w:rsidRDefault="00080EA6" w:rsidP="00785E8E">
            <w:pPr>
              <w:pStyle w:val="Odstavekseznama"/>
              <w:numPr>
                <w:ilvl w:val="1"/>
                <w:numId w:val="37"/>
              </w:numPr>
              <w:shd w:val="clear" w:color="auto" w:fill="FFFFFF"/>
              <w:spacing w:line="276" w:lineRule="auto"/>
              <w:ind w:left="462"/>
            </w:pPr>
            <w:r w:rsidRPr="00827FE5">
              <w:t>izvajalci psihiatričnega zdravljenja,</w:t>
            </w:r>
          </w:p>
          <w:p w14:paraId="7863088D" w14:textId="7F8034AF" w:rsidR="0067258C" w:rsidRPr="00827FE5" w:rsidRDefault="00080EA6" w:rsidP="00785E8E">
            <w:pPr>
              <w:pStyle w:val="Odstavekseznama"/>
              <w:numPr>
                <w:ilvl w:val="1"/>
                <w:numId w:val="37"/>
              </w:numPr>
              <w:shd w:val="clear" w:color="auto" w:fill="FFFFFF"/>
              <w:spacing w:line="276" w:lineRule="auto"/>
              <w:ind w:left="462"/>
            </w:pPr>
            <w:r w:rsidRPr="00827FE5">
              <w:t>nevladne organizacije s področja duševnega zdravja, ki izpolnjujejo pogoje za izvajanje javne službe po zakonu, ki ureja socialno varstvo.</w:t>
            </w:r>
          </w:p>
          <w:p w14:paraId="0A4C06BB" w14:textId="77777777" w:rsidR="0067258C" w:rsidRPr="00827FE5" w:rsidRDefault="00080EA6" w:rsidP="00C340BA">
            <w:pPr>
              <w:shd w:val="clear" w:color="auto" w:fill="FFFFFF"/>
              <w:spacing w:before="240"/>
            </w:pPr>
            <w:r w:rsidRPr="00827FE5">
              <w:t>(6) Nevladne organizacije s področja duševnega zdravja opravljajo v okviru obravnave v skupnosti predvsem naslednje programe:</w:t>
            </w:r>
          </w:p>
          <w:p w14:paraId="21AAF101" w14:textId="34FA6CA6" w:rsidR="0067258C" w:rsidRPr="00827FE5" w:rsidRDefault="00080EA6" w:rsidP="00785E8E">
            <w:pPr>
              <w:pStyle w:val="Odstavekseznama"/>
              <w:numPr>
                <w:ilvl w:val="1"/>
                <w:numId w:val="37"/>
              </w:numPr>
              <w:shd w:val="clear" w:color="auto" w:fill="FFFFFF"/>
              <w:spacing w:line="276" w:lineRule="auto"/>
              <w:ind w:left="462"/>
            </w:pPr>
            <w:r w:rsidRPr="00827FE5">
              <w:t>svetovanje, samopomoč in izobraževanje,</w:t>
            </w:r>
          </w:p>
          <w:p w14:paraId="35EC6843" w14:textId="0626D913" w:rsidR="0067258C" w:rsidRPr="00827FE5" w:rsidRDefault="00080EA6" w:rsidP="00785E8E">
            <w:pPr>
              <w:pStyle w:val="Odstavekseznama"/>
              <w:numPr>
                <w:ilvl w:val="1"/>
                <w:numId w:val="37"/>
              </w:numPr>
              <w:shd w:val="clear" w:color="auto" w:fill="FFFFFF"/>
              <w:spacing w:line="276" w:lineRule="auto"/>
              <w:ind w:left="462"/>
            </w:pPr>
            <w:r w:rsidRPr="00827FE5">
              <w:t>vodenje dnevnih centrov,</w:t>
            </w:r>
          </w:p>
          <w:p w14:paraId="4968B552" w14:textId="1B626D4B" w:rsidR="0067258C" w:rsidRPr="00827FE5" w:rsidRDefault="00080EA6" w:rsidP="00785E8E">
            <w:pPr>
              <w:pStyle w:val="Odstavekseznama"/>
              <w:numPr>
                <w:ilvl w:val="1"/>
                <w:numId w:val="37"/>
              </w:numPr>
              <w:shd w:val="clear" w:color="auto" w:fill="FFFFFF"/>
              <w:spacing w:line="276" w:lineRule="auto"/>
              <w:ind w:left="462"/>
            </w:pPr>
            <w:r w:rsidRPr="00827FE5">
              <w:t>vodenje pisarn za svetovanje,</w:t>
            </w:r>
          </w:p>
          <w:p w14:paraId="5100E29B" w14:textId="021263A7" w:rsidR="0067258C" w:rsidRPr="00827FE5" w:rsidRDefault="00080EA6" w:rsidP="00785E8E">
            <w:pPr>
              <w:pStyle w:val="Odstavekseznama"/>
              <w:numPr>
                <w:ilvl w:val="1"/>
                <w:numId w:val="37"/>
              </w:numPr>
              <w:shd w:val="clear" w:color="auto" w:fill="FFFFFF"/>
              <w:spacing w:line="276" w:lineRule="auto"/>
              <w:ind w:left="462"/>
            </w:pPr>
            <w:r w:rsidRPr="00827FE5">
              <w:t>stanovanjske in bivalne skupine,</w:t>
            </w:r>
          </w:p>
          <w:p w14:paraId="2A0229A7" w14:textId="1685BABD" w:rsidR="0067258C" w:rsidRPr="00827FE5" w:rsidRDefault="00080EA6" w:rsidP="00785E8E">
            <w:pPr>
              <w:pStyle w:val="Odstavekseznama"/>
              <w:numPr>
                <w:ilvl w:val="1"/>
                <w:numId w:val="37"/>
              </w:numPr>
              <w:shd w:val="clear" w:color="auto" w:fill="FFFFFF"/>
              <w:spacing w:line="276" w:lineRule="auto"/>
              <w:ind w:left="462"/>
            </w:pPr>
            <w:r w:rsidRPr="00827FE5">
              <w:t>pomoč ter podpora pri učenju in študiju,</w:t>
            </w:r>
          </w:p>
          <w:p w14:paraId="3004C13D" w14:textId="23599990" w:rsidR="0067258C" w:rsidRPr="00827FE5" w:rsidRDefault="00080EA6" w:rsidP="00785E8E">
            <w:pPr>
              <w:pStyle w:val="Odstavekseznama"/>
              <w:numPr>
                <w:ilvl w:val="1"/>
                <w:numId w:val="37"/>
              </w:numPr>
              <w:shd w:val="clear" w:color="auto" w:fill="FFFFFF"/>
              <w:spacing w:line="276" w:lineRule="auto"/>
              <w:ind w:left="462"/>
            </w:pPr>
            <w:r w:rsidRPr="00827FE5">
              <w:t>delo z družinami,</w:t>
            </w:r>
          </w:p>
          <w:p w14:paraId="41760545" w14:textId="3F64FCEF" w:rsidR="0067258C" w:rsidRPr="00827FE5" w:rsidRDefault="00080EA6" w:rsidP="00785E8E">
            <w:pPr>
              <w:pStyle w:val="Odstavekseznama"/>
              <w:numPr>
                <w:ilvl w:val="1"/>
                <w:numId w:val="37"/>
              </w:numPr>
              <w:shd w:val="clear" w:color="auto" w:fill="FFFFFF"/>
              <w:spacing w:line="276" w:lineRule="auto"/>
              <w:ind w:left="462"/>
            </w:pPr>
            <w:r w:rsidRPr="00827FE5">
              <w:t>vodenje treningov socialnih in življenjskih spretnosti,</w:t>
            </w:r>
          </w:p>
          <w:p w14:paraId="67B5062D" w14:textId="20482B93" w:rsidR="0067258C" w:rsidRPr="00827FE5" w:rsidRDefault="00080EA6" w:rsidP="00785E8E">
            <w:pPr>
              <w:pStyle w:val="Odstavekseznama"/>
              <w:numPr>
                <w:ilvl w:val="1"/>
                <w:numId w:val="37"/>
              </w:numPr>
              <w:shd w:val="clear" w:color="auto" w:fill="FFFFFF"/>
              <w:spacing w:line="276" w:lineRule="auto"/>
              <w:ind w:left="462"/>
            </w:pPr>
            <w:r w:rsidRPr="00827FE5">
              <w:lastRenderedPageBreak/>
              <w:t>organizacija prostočasnih dejavnosti,</w:t>
            </w:r>
          </w:p>
          <w:p w14:paraId="26BACB95" w14:textId="0BBC7C93" w:rsidR="0067258C" w:rsidRPr="00827FE5" w:rsidRDefault="00080EA6" w:rsidP="00785E8E">
            <w:pPr>
              <w:pStyle w:val="Odstavekseznama"/>
              <w:numPr>
                <w:ilvl w:val="1"/>
                <w:numId w:val="37"/>
              </w:numPr>
              <w:shd w:val="clear" w:color="auto" w:fill="FFFFFF"/>
              <w:spacing w:line="276" w:lineRule="auto"/>
              <w:ind w:left="462"/>
            </w:pPr>
            <w:r w:rsidRPr="00827FE5">
              <w:t>zaposlitveni centri s podporno zaposlitvijo,</w:t>
            </w:r>
          </w:p>
          <w:p w14:paraId="6720E7CC" w14:textId="5903C288" w:rsidR="0067258C" w:rsidRPr="00827FE5" w:rsidRDefault="00080EA6" w:rsidP="00785E8E">
            <w:pPr>
              <w:pStyle w:val="Odstavekseznama"/>
              <w:numPr>
                <w:ilvl w:val="1"/>
                <w:numId w:val="37"/>
              </w:numPr>
              <w:shd w:val="clear" w:color="auto" w:fill="FFFFFF"/>
              <w:spacing w:line="276" w:lineRule="auto"/>
              <w:ind w:left="462"/>
            </w:pPr>
            <w:r w:rsidRPr="00827FE5">
              <w:t>usposabljanje za delo.</w:t>
            </w:r>
          </w:p>
          <w:p w14:paraId="746960B0" w14:textId="77777777" w:rsidR="0067258C" w:rsidRPr="00827FE5" w:rsidRDefault="00080EA6">
            <w:pPr>
              <w:shd w:val="clear" w:color="auto" w:fill="FFFFFF"/>
              <w:spacing w:before="480"/>
              <w:jc w:val="center"/>
              <w:rPr>
                <w:b/>
              </w:rPr>
            </w:pPr>
            <w:r w:rsidRPr="00827FE5">
              <w:rPr>
                <w:b/>
              </w:rPr>
              <w:t>5. člen</w:t>
            </w:r>
          </w:p>
          <w:p w14:paraId="09AF2924" w14:textId="77777777" w:rsidR="0067258C" w:rsidRPr="00827FE5" w:rsidRDefault="00080EA6" w:rsidP="00C340BA">
            <w:pPr>
              <w:shd w:val="clear" w:color="auto" w:fill="FFFFFF"/>
              <w:spacing w:before="240"/>
            </w:pPr>
            <w:r w:rsidRPr="00827FE5">
              <w:t>(1) Kadrovske, tehnične in prostorske pogoje izvajalcev psihiatričnega zdravljenja ter postopek njihove verifikacije določi minister oziroma ministrica, pristojna za zdravje (v nadaljnjem besedilu: minister).</w:t>
            </w:r>
          </w:p>
          <w:p w14:paraId="233380B5" w14:textId="6F0E25AD" w:rsidR="0067258C" w:rsidRPr="00827FE5" w:rsidRDefault="00080EA6" w:rsidP="00C340BA">
            <w:pPr>
              <w:shd w:val="clear" w:color="auto" w:fill="FFFFFF"/>
              <w:spacing w:before="240"/>
            </w:pPr>
            <w:r w:rsidRPr="00827FE5">
              <w:t>(2) Kadrovske, tehnične in prostorske pogoje izvajalcev socialno varstvenih programov in storitev ter izvajalcev obravnave v skupnosti ter postopek njihove verifikacije določi minister oziroma ministrica, pristojna za socialno varstvo (v nadaljnjem besedilu: minister za socialno varstvo), v soglasju z ministrom.</w:t>
            </w:r>
          </w:p>
          <w:p w14:paraId="09DD6E0F" w14:textId="77777777" w:rsidR="0067258C" w:rsidRPr="00827FE5" w:rsidRDefault="00080EA6">
            <w:pPr>
              <w:shd w:val="clear" w:color="auto" w:fill="FFFFFF"/>
              <w:spacing w:before="480"/>
              <w:jc w:val="center"/>
              <w:rPr>
                <w:b/>
              </w:rPr>
            </w:pPr>
            <w:r w:rsidRPr="00827FE5">
              <w:rPr>
                <w:b/>
              </w:rPr>
              <w:t>7. člen</w:t>
            </w:r>
          </w:p>
          <w:p w14:paraId="0ED3E1CF" w14:textId="77777777" w:rsidR="0067258C" w:rsidRPr="00827FE5" w:rsidRDefault="00080EA6" w:rsidP="00C340BA">
            <w:pPr>
              <w:shd w:val="clear" w:color="auto" w:fill="FFFFFF"/>
              <w:spacing w:before="240"/>
            </w:pPr>
            <w:r w:rsidRPr="00827FE5">
              <w:t>(1) Razvojni cilji in potrebe na področju preventive, psihiatričnega zdravljenja, celovite socialno varstvene obravnave, nadzorovane obravnave in obravnave v skupnosti se opredelijo z nacionalnim programom varovanja duševnega zdravja za obdobje najmanj petih let (v nadaljnjem besedilu: nacionalni program).</w:t>
            </w:r>
          </w:p>
          <w:p w14:paraId="718A8A0E" w14:textId="77777777" w:rsidR="0067258C" w:rsidRPr="00827FE5" w:rsidRDefault="00080EA6" w:rsidP="00C340BA">
            <w:pPr>
              <w:shd w:val="clear" w:color="auto" w:fill="FFFFFF"/>
              <w:spacing w:before="240"/>
            </w:pPr>
            <w:r w:rsidRPr="00827FE5">
              <w:t>(2) Nacionalni program vsebuje:</w:t>
            </w:r>
          </w:p>
          <w:p w14:paraId="6ADF1C57" w14:textId="28DB47FE" w:rsidR="0067258C" w:rsidRPr="00827FE5" w:rsidRDefault="00080EA6" w:rsidP="00785E8E">
            <w:pPr>
              <w:pStyle w:val="Odstavekseznama"/>
              <w:numPr>
                <w:ilvl w:val="1"/>
                <w:numId w:val="37"/>
              </w:numPr>
              <w:shd w:val="clear" w:color="auto" w:fill="FFFFFF"/>
              <w:spacing w:line="276" w:lineRule="auto"/>
              <w:ind w:left="462"/>
            </w:pPr>
            <w:r w:rsidRPr="00827FE5">
              <w:t>strategijo razvoja varovanja duševnega zdravja,</w:t>
            </w:r>
          </w:p>
          <w:p w14:paraId="0C4F2D1F" w14:textId="7F65A6B9" w:rsidR="0067258C" w:rsidRPr="00827FE5" w:rsidRDefault="00080EA6" w:rsidP="00785E8E">
            <w:pPr>
              <w:pStyle w:val="Odstavekseznama"/>
              <w:numPr>
                <w:ilvl w:val="1"/>
                <w:numId w:val="37"/>
              </w:numPr>
              <w:shd w:val="clear" w:color="auto" w:fill="FFFFFF"/>
              <w:spacing w:line="276" w:lineRule="auto"/>
              <w:ind w:left="462"/>
            </w:pPr>
            <w:r w:rsidRPr="00827FE5">
              <w:t>akcijski načrt za varovanje duševnega zdravja,</w:t>
            </w:r>
          </w:p>
          <w:p w14:paraId="5482A6F2" w14:textId="7039BEC9" w:rsidR="0067258C" w:rsidRPr="00827FE5" w:rsidRDefault="00080EA6" w:rsidP="00785E8E">
            <w:pPr>
              <w:pStyle w:val="Odstavekseznama"/>
              <w:numPr>
                <w:ilvl w:val="1"/>
                <w:numId w:val="37"/>
              </w:numPr>
              <w:shd w:val="clear" w:color="auto" w:fill="FFFFFF"/>
              <w:spacing w:line="276" w:lineRule="auto"/>
              <w:ind w:left="462"/>
            </w:pPr>
            <w:r w:rsidRPr="00827FE5">
              <w:t>cilje, organizacijo, razvoj in naloge izvajalcev,</w:t>
            </w:r>
          </w:p>
          <w:p w14:paraId="1AEB5DC7" w14:textId="77777777" w:rsidR="00785E8E" w:rsidRDefault="00080EA6" w:rsidP="00785E8E">
            <w:pPr>
              <w:pStyle w:val="Odstavekseznama"/>
              <w:numPr>
                <w:ilvl w:val="1"/>
                <w:numId w:val="37"/>
              </w:numPr>
              <w:shd w:val="clear" w:color="auto" w:fill="FFFFFF"/>
              <w:spacing w:line="276" w:lineRule="auto"/>
              <w:ind w:left="462"/>
            </w:pPr>
            <w:r w:rsidRPr="00827FE5">
              <w:t>mrežo izvajalcev programov in storitev za duševno zdravje,</w:t>
            </w:r>
          </w:p>
          <w:p w14:paraId="73121303" w14:textId="0E6D8747" w:rsidR="0067258C" w:rsidRPr="00827FE5" w:rsidRDefault="00080EA6" w:rsidP="00785E8E">
            <w:pPr>
              <w:pStyle w:val="Odstavekseznama"/>
              <w:numPr>
                <w:ilvl w:val="1"/>
                <w:numId w:val="37"/>
              </w:numPr>
              <w:shd w:val="clear" w:color="auto" w:fill="FFFFFF"/>
              <w:spacing w:line="276" w:lineRule="auto"/>
              <w:ind w:left="462"/>
            </w:pPr>
            <w:r w:rsidRPr="00827FE5">
              <w:t>nosilce nalog za uresničevanje nacionalnega programa.</w:t>
            </w:r>
          </w:p>
          <w:p w14:paraId="17703F19" w14:textId="77777777" w:rsidR="0067258C" w:rsidRPr="00827FE5" w:rsidRDefault="00080EA6" w:rsidP="00B93067">
            <w:pPr>
              <w:shd w:val="clear" w:color="auto" w:fill="FFFFFF"/>
              <w:ind w:left="840" w:hanging="420"/>
            </w:pPr>
            <w:r w:rsidRPr="00827FE5">
              <w:t xml:space="preserve"> </w:t>
            </w:r>
          </w:p>
          <w:p w14:paraId="48314FDD" w14:textId="77777777" w:rsidR="0067258C" w:rsidRPr="00827FE5" w:rsidRDefault="00080EA6" w:rsidP="00F36A3E">
            <w:pPr>
              <w:keepNext/>
              <w:shd w:val="clear" w:color="auto" w:fill="FFFFFF"/>
              <w:spacing w:before="480"/>
              <w:jc w:val="center"/>
              <w:rPr>
                <w:b/>
              </w:rPr>
            </w:pPr>
            <w:r w:rsidRPr="00827FE5">
              <w:rPr>
                <w:b/>
              </w:rPr>
              <w:t>9. člen</w:t>
            </w:r>
          </w:p>
          <w:p w14:paraId="26D1AA74" w14:textId="77777777" w:rsidR="0067258C" w:rsidRPr="00827FE5" w:rsidRDefault="00080EA6" w:rsidP="00F36A3E">
            <w:pPr>
              <w:keepNext/>
              <w:shd w:val="clear" w:color="auto" w:fill="FFFFFF"/>
              <w:spacing w:before="240"/>
            </w:pPr>
            <w:r w:rsidRPr="00827FE5">
              <w:t>(1) Posebne metode zdravljenja se lahko izvajajo le izjemoma, pod pogoji, ki jih določa ta zakon, in le v psihiatričnih bolnišnicah.</w:t>
            </w:r>
          </w:p>
          <w:p w14:paraId="5484DD76" w14:textId="77777777" w:rsidR="0067258C" w:rsidRPr="00827FE5" w:rsidRDefault="00080EA6" w:rsidP="00C340BA">
            <w:pPr>
              <w:shd w:val="clear" w:color="auto" w:fill="FFFFFF"/>
              <w:spacing w:before="240"/>
            </w:pPr>
            <w:r w:rsidRPr="00827FE5">
              <w:t>(2) Posebne metode zdravljenja so:</w:t>
            </w:r>
          </w:p>
          <w:p w14:paraId="0830CFFD" w14:textId="7D5EEC7E" w:rsidR="0067258C" w:rsidRPr="00827FE5" w:rsidRDefault="00080EA6" w:rsidP="00785E8E">
            <w:pPr>
              <w:pStyle w:val="Odstavekseznama"/>
              <w:numPr>
                <w:ilvl w:val="1"/>
                <w:numId w:val="37"/>
              </w:numPr>
              <w:shd w:val="clear" w:color="auto" w:fill="FFFFFF"/>
              <w:spacing w:line="276" w:lineRule="auto"/>
              <w:ind w:left="462"/>
            </w:pPr>
            <w:r w:rsidRPr="00827FE5">
              <w:t xml:space="preserve">zdravljenje z </w:t>
            </w:r>
            <w:proofErr w:type="spellStart"/>
            <w:r w:rsidRPr="00827FE5">
              <w:t>elektrokonvulzivno</w:t>
            </w:r>
            <w:proofErr w:type="spellEnd"/>
            <w:r w:rsidRPr="00827FE5">
              <w:t xml:space="preserve"> terapijo,</w:t>
            </w:r>
          </w:p>
          <w:p w14:paraId="53A7C166" w14:textId="3DA3A7B8" w:rsidR="0067258C" w:rsidRPr="00827FE5" w:rsidRDefault="00080EA6" w:rsidP="00785E8E">
            <w:pPr>
              <w:pStyle w:val="Odstavekseznama"/>
              <w:numPr>
                <w:ilvl w:val="1"/>
                <w:numId w:val="37"/>
              </w:numPr>
              <w:shd w:val="clear" w:color="auto" w:fill="FFFFFF"/>
              <w:spacing w:line="276" w:lineRule="auto"/>
              <w:ind w:left="462"/>
            </w:pPr>
            <w:r w:rsidRPr="00827FE5">
              <w:t>hormonsko zdravljenje,</w:t>
            </w:r>
          </w:p>
          <w:p w14:paraId="65B35180" w14:textId="4A6600C1" w:rsidR="0067258C" w:rsidRPr="00827FE5" w:rsidRDefault="00080EA6" w:rsidP="00785E8E">
            <w:pPr>
              <w:pStyle w:val="Odstavekseznama"/>
              <w:numPr>
                <w:ilvl w:val="1"/>
                <w:numId w:val="37"/>
              </w:numPr>
              <w:shd w:val="clear" w:color="auto" w:fill="FFFFFF"/>
              <w:spacing w:line="276" w:lineRule="auto"/>
              <w:ind w:left="462"/>
            </w:pPr>
            <w:r w:rsidRPr="00827FE5">
              <w:t>uporaba psihotropnih zdravil v vrednostih, ki presegajo največji predpisani odmerek.</w:t>
            </w:r>
          </w:p>
          <w:p w14:paraId="2B4A8779" w14:textId="77777777" w:rsidR="0067258C" w:rsidRPr="00827FE5" w:rsidRDefault="00080EA6" w:rsidP="00C340BA">
            <w:pPr>
              <w:shd w:val="clear" w:color="auto" w:fill="FFFFFF"/>
              <w:spacing w:before="240"/>
            </w:pPr>
            <w:r w:rsidRPr="00827FE5">
              <w:t xml:space="preserve">(3) </w:t>
            </w:r>
            <w:proofErr w:type="spellStart"/>
            <w:r w:rsidRPr="00827FE5">
              <w:t>Psihokirurško</w:t>
            </w:r>
            <w:proofErr w:type="spellEnd"/>
            <w:r w:rsidRPr="00827FE5">
              <w:t xml:space="preserve"> zdravljenje v Republiki Sloveniji ni dovoljeno.</w:t>
            </w:r>
          </w:p>
          <w:p w14:paraId="653BFCFA" w14:textId="6A5171BE" w:rsidR="0067258C" w:rsidRPr="00827FE5" w:rsidRDefault="00C340BA" w:rsidP="00C340BA">
            <w:pPr>
              <w:shd w:val="clear" w:color="auto" w:fill="FFFFFF"/>
              <w:spacing w:before="240"/>
            </w:pPr>
            <w:r w:rsidRPr="00827FE5">
              <w:t>(</w:t>
            </w:r>
            <w:r w:rsidR="00080EA6" w:rsidRPr="00827FE5">
              <w:t>4) O uporabi posebnih metod zdravljenja na predlog psihiatra oziroma psihiatrinje (v nadaljnjem besedilu: psihiater), ki osebo zdravi, odloča zdravniški konzilij, ki ga za vsak primer posebej imenuje direktor psihiatrične bolnišnice (v nadaljnjem besedilu: zdravniški konzilij). Zdravniški konzilij je sestavljen iz najmanj treh psihiatrov, od katerih najmanj eden ni zaposlen v psihiatrični bolnišnici, v kateri se oseba zdravi, in osebe ni zdravil.</w:t>
            </w:r>
          </w:p>
          <w:p w14:paraId="496502B9" w14:textId="77777777" w:rsidR="0067258C" w:rsidRPr="00827FE5" w:rsidRDefault="00080EA6" w:rsidP="00C340BA">
            <w:pPr>
              <w:shd w:val="clear" w:color="auto" w:fill="FFFFFF"/>
              <w:spacing w:before="240"/>
            </w:pPr>
            <w:r w:rsidRPr="00827FE5">
              <w:t xml:space="preserve">(5) Zdravljenje z </w:t>
            </w:r>
            <w:proofErr w:type="spellStart"/>
            <w:r w:rsidRPr="00827FE5">
              <w:t>elektrokonvulzivno</w:t>
            </w:r>
            <w:proofErr w:type="spellEnd"/>
            <w:r w:rsidRPr="00827FE5">
              <w:t xml:space="preserve"> terapijo ali hormonsko zdravljenje se lahko izvaja, če:</w:t>
            </w:r>
          </w:p>
          <w:p w14:paraId="43264F5E" w14:textId="733332C1" w:rsidR="0067258C" w:rsidRPr="00827FE5" w:rsidRDefault="00080EA6" w:rsidP="00785E8E">
            <w:pPr>
              <w:pStyle w:val="Odstavekseznama"/>
              <w:numPr>
                <w:ilvl w:val="1"/>
                <w:numId w:val="37"/>
              </w:numPr>
              <w:shd w:val="clear" w:color="auto" w:fill="FFFFFF"/>
              <w:spacing w:line="276" w:lineRule="auto"/>
              <w:ind w:left="462"/>
            </w:pPr>
            <w:r w:rsidRPr="00827FE5">
              <w:t>je podana pisna privolitev osebe ali skrbnika,</w:t>
            </w:r>
          </w:p>
          <w:p w14:paraId="2FBFB306" w14:textId="0E2EF893" w:rsidR="0067258C" w:rsidRPr="00827FE5" w:rsidRDefault="00080EA6" w:rsidP="00785E8E">
            <w:pPr>
              <w:pStyle w:val="Odstavekseznama"/>
              <w:numPr>
                <w:ilvl w:val="1"/>
                <w:numId w:val="37"/>
              </w:numPr>
              <w:shd w:val="clear" w:color="auto" w:fill="FFFFFF"/>
              <w:spacing w:line="276" w:lineRule="auto"/>
              <w:ind w:left="462"/>
            </w:pPr>
            <w:r w:rsidRPr="00827FE5">
              <w:lastRenderedPageBreak/>
              <w:t>je podano pozitivno neodvisno mnenje o potrebnosti in posledicah takšnega zdravljenja s strani psihiatra, ki osebe ne zdravi in ni član zdravniškega konzilija,</w:t>
            </w:r>
          </w:p>
          <w:p w14:paraId="6843B9E7" w14:textId="7489689E" w:rsidR="0067258C" w:rsidRPr="00827FE5" w:rsidRDefault="00080EA6" w:rsidP="00785E8E">
            <w:pPr>
              <w:pStyle w:val="Odstavekseznama"/>
              <w:numPr>
                <w:ilvl w:val="1"/>
                <w:numId w:val="37"/>
              </w:numPr>
              <w:shd w:val="clear" w:color="auto" w:fill="FFFFFF"/>
              <w:spacing w:line="276" w:lineRule="auto"/>
              <w:ind w:left="462"/>
            </w:pPr>
            <w:r w:rsidRPr="00827FE5">
              <w:t>ni na voljo nobenih drugih učinkovitih metod zdravljenja za ustrezno zdravstveno oskrbo,</w:t>
            </w:r>
          </w:p>
          <w:p w14:paraId="093FD320" w14:textId="567F6677" w:rsidR="0067258C" w:rsidRPr="00827FE5" w:rsidRDefault="00080EA6" w:rsidP="00785E8E">
            <w:pPr>
              <w:pStyle w:val="Odstavekseznama"/>
              <w:numPr>
                <w:ilvl w:val="1"/>
                <w:numId w:val="37"/>
              </w:numPr>
              <w:shd w:val="clear" w:color="auto" w:fill="FFFFFF"/>
              <w:spacing w:line="276" w:lineRule="auto"/>
              <w:ind w:left="462"/>
            </w:pPr>
            <w:r w:rsidRPr="00827FE5">
              <w:t>je to nujno potrebno za zdravljenje osebe in</w:t>
            </w:r>
          </w:p>
          <w:p w14:paraId="70931DEE" w14:textId="708AC0D0" w:rsidR="0067258C" w:rsidRPr="00827FE5" w:rsidRDefault="00080EA6" w:rsidP="00785E8E">
            <w:pPr>
              <w:pStyle w:val="Odstavekseznama"/>
              <w:numPr>
                <w:ilvl w:val="1"/>
                <w:numId w:val="37"/>
              </w:numPr>
              <w:shd w:val="clear" w:color="auto" w:fill="FFFFFF"/>
              <w:spacing w:line="276" w:lineRule="auto"/>
              <w:ind w:left="462"/>
            </w:pPr>
            <w:r w:rsidRPr="00827FE5">
              <w:t>pričakovana korist odtehta predvidljivo tveganje in obremenitev, ki ju prinaša predlagano zdravljenje.</w:t>
            </w:r>
          </w:p>
          <w:p w14:paraId="56F03336" w14:textId="77777777" w:rsidR="0067258C" w:rsidRPr="00827FE5" w:rsidRDefault="00080EA6" w:rsidP="00C340BA">
            <w:pPr>
              <w:shd w:val="clear" w:color="auto" w:fill="FFFFFF"/>
              <w:spacing w:before="240"/>
            </w:pPr>
            <w:r w:rsidRPr="00827FE5">
              <w:t>(6) Zdravljenje z uporabo psihotropnih zdravil v vrednostih, ki presegajo največji predpisani odmerek, se lahko izvaja, če:</w:t>
            </w:r>
          </w:p>
          <w:p w14:paraId="57E99348" w14:textId="085D24BD" w:rsidR="0067258C" w:rsidRPr="00827FE5" w:rsidRDefault="00080EA6" w:rsidP="00785E8E">
            <w:pPr>
              <w:pStyle w:val="Odstavekseznama"/>
              <w:numPr>
                <w:ilvl w:val="1"/>
                <w:numId w:val="37"/>
              </w:numPr>
              <w:shd w:val="clear" w:color="auto" w:fill="FFFFFF"/>
              <w:spacing w:line="276" w:lineRule="auto"/>
              <w:ind w:left="462"/>
            </w:pPr>
            <w:r w:rsidRPr="00827FE5">
              <w:t>je podana pisna privolitev osebe ali skrbnika,</w:t>
            </w:r>
          </w:p>
          <w:p w14:paraId="36C403E1" w14:textId="7857151D" w:rsidR="0067258C" w:rsidRPr="00827FE5" w:rsidRDefault="00080EA6" w:rsidP="00785E8E">
            <w:pPr>
              <w:pStyle w:val="Odstavekseznama"/>
              <w:numPr>
                <w:ilvl w:val="1"/>
                <w:numId w:val="37"/>
              </w:numPr>
              <w:shd w:val="clear" w:color="auto" w:fill="FFFFFF"/>
              <w:spacing w:line="276" w:lineRule="auto"/>
              <w:ind w:left="462"/>
            </w:pPr>
            <w:r w:rsidRPr="00827FE5">
              <w:t>ni na voljo nobenih drugih učinkovitih metod zdravljenja za ustrezno zdravstveno oskrbo in</w:t>
            </w:r>
          </w:p>
          <w:p w14:paraId="18D59699" w14:textId="3FD1EB0D" w:rsidR="0067258C" w:rsidRPr="00827FE5" w:rsidRDefault="00080EA6" w:rsidP="00785E8E">
            <w:pPr>
              <w:pStyle w:val="Odstavekseznama"/>
              <w:numPr>
                <w:ilvl w:val="1"/>
                <w:numId w:val="37"/>
              </w:numPr>
              <w:shd w:val="clear" w:color="auto" w:fill="FFFFFF"/>
              <w:spacing w:line="276" w:lineRule="auto"/>
              <w:ind w:left="462"/>
            </w:pPr>
            <w:r w:rsidRPr="00827FE5">
              <w:t>je to nujno potrebno za zdravljenje osebe.</w:t>
            </w:r>
          </w:p>
          <w:p w14:paraId="54FF267A" w14:textId="77777777" w:rsidR="0067258C" w:rsidRPr="00827FE5" w:rsidRDefault="00080EA6" w:rsidP="00C340BA">
            <w:pPr>
              <w:shd w:val="clear" w:color="auto" w:fill="FFFFFF"/>
              <w:spacing w:before="240"/>
            </w:pPr>
            <w:r w:rsidRPr="00827FE5">
              <w:t>(7) Zdravnik lahko zdravi z uporabo psihotropnih zdravil v vrednostih, ki presegajo največji predpisani odmerek, tudi brez pisne privolitve osebe ali skrbnika in brez odobritve zdravniškega konzilija, če oseba potrebuje nujno medicinsko pomoč in so izpolnjeni pogoji iz prvega odstavka 39. člena tega zakona. O tem v enem dnevu od začetka zdravljenja obvesti direktorja psihiatrične bolnišnice, ki takoj imenuje zdravniški konzilij. Zdravniški konzilij najkasneje v štirih delovnih dneh od prejema obvestila odobri oziroma ne odobri takšnega zdravljenja in o tem takoj obvesti direktorja psihiatrične bolnišnice. O odločitvi zdravniškega konzilija direktor psihiatrične bolnišnice v enem dnevu od prejema obvestila obvesti osebo, najbližjo osebo, zastopnika, odvetnika in skrbnika.</w:t>
            </w:r>
          </w:p>
          <w:p w14:paraId="5B73E751" w14:textId="77777777" w:rsidR="0067258C" w:rsidRPr="00827FE5" w:rsidRDefault="00080EA6" w:rsidP="00C340BA">
            <w:pPr>
              <w:shd w:val="clear" w:color="auto" w:fill="FFFFFF"/>
              <w:spacing w:before="240"/>
            </w:pPr>
            <w:r w:rsidRPr="00827FE5">
              <w:t>(8) Če zdravniški konzilij zdravljenja iz prejšnjega odstavka ne odobri, se zdravljenje takoj opusti. Če zdravniški konzilij zdravljenja ne odobri, lahko konzilij oziroma njegov član predlaga uvedbo strokovnega nadzora s svetovanjem v skladu z zakonom, ki ureja zdravstveno dejavnost. Uvedbo strokovnega nadzora lahko predlaga tudi zastopnik.</w:t>
            </w:r>
          </w:p>
          <w:p w14:paraId="087DF5D5" w14:textId="77777777" w:rsidR="0067258C" w:rsidRPr="00827FE5" w:rsidRDefault="00080EA6" w:rsidP="00C340BA">
            <w:pPr>
              <w:shd w:val="clear" w:color="auto" w:fill="FFFFFF"/>
              <w:spacing w:before="240"/>
            </w:pPr>
            <w:r w:rsidRPr="00827FE5">
              <w:t>(9) Kadar se posebne metode zdravljenja uporabljajo pri osebah, ki so bile sprejete na zdravljenje v oddelek pod posebnim nadzorom brez privolitve (39. in 53. člen), njihovo uporabo s sklepom v nepravdnem postopku predhodno odobri sodišče, na območju katerega je psihiatrična bolnišnica, v dveh dneh od prejema predloga. Psihiatrična bolnišnica poda predlog za uporabo posebne metode zdravljenja in mu priloži odobritev zdravniškega konzilija za uporabo posebne metode zdravljenja.</w:t>
            </w:r>
          </w:p>
          <w:p w14:paraId="634C92F7" w14:textId="77777777" w:rsidR="0067258C" w:rsidRPr="00827FE5" w:rsidRDefault="00080EA6" w:rsidP="00C340BA">
            <w:pPr>
              <w:shd w:val="clear" w:color="auto" w:fill="FFFFFF"/>
              <w:spacing w:before="240"/>
            </w:pPr>
            <w:r w:rsidRPr="00827FE5">
              <w:t>(10) Izvajanje posebnih metod zdravljenja se vpiše v zdravstveno dokumentacijo osebe. O izvajanju posebnih metod zdravljenja psihiatrična bolnišnica vodi evidenco v skladu s 100. členom tega zakona.</w:t>
            </w:r>
          </w:p>
          <w:p w14:paraId="0BAEFC7A" w14:textId="77777777" w:rsidR="0067258C" w:rsidRPr="00827FE5" w:rsidRDefault="00080EA6" w:rsidP="00C340BA">
            <w:pPr>
              <w:shd w:val="clear" w:color="auto" w:fill="FFFFFF"/>
              <w:spacing w:before="240"/>
            </w:pPr>
            <w:r w:rsidRPr="00827FE5">
              <w:t>(11) Oseba, najbližja oseba, zastopnik, odvetnik ali skrbnik ima pravico zahtevati izvedbo upravnega nadzora nad izvedbo posebne metode zdravljenja.</w:t>
            </w:r>
          </w:p>
          <w:p w14:paraId="0F0253C9" w14:textId="74F9048E" w:rsidR="00DA1389" w:rsidRPr="00827FE5" w:rsidRDefault="00080EA6" w:rsidP="00C340BA">
            <w:pPr>
              <w:shd w:val="clear" w:color="auto" w:fill="FFFFFF"/>
              <w:spacing w:before="240"/>
            </w:pPr>
            <w:r w:rsidRPr="00827FE5">
              <w:t>(12) Mladoletnikov ni dovoljeno zdraviti s posebnimi metodami zdravljenja.</w:t>
            </w:r>
          </w:p>
          <w:p w14:paraId="11C05A81" w14:textId="5217209F" w:rsidR="00DA1389" w:rsidRPr="00827FE5" w:rsidRDefault="001850BA" w:rsidP="00DA1389">
            <w:pPr>
              <w:pStyle w:val="len0"/>
              <w:rPr>
                <w:sz w:val="20"/>
                <w:szCs w:val="20"/>
              </w:rPr>
            </w:pPr>
            <w:r>
              <w:rPr>
                <w:sz w:val="20"/>
                <w:szCs w:val="20"/>
              </w:rPr>
              <w:t>1</w:t>
            </w:r>
            <w:r w:rsidR="00DA1389" w:rsidRPr="00827FE5">
              <w:rPr>
                <w:sz w:val="20"/>
                <w:szCs w:val="20"/>
              </w:rPr>
              <w:t>3. člen</w:t>
            </w:r>
          </w:p>
          <w:p w14:paraId="1B5CB76B" w14:textId="77777777" w:rsidR="00DA1389" w:rsidRPr="00827FE5" w:rsidRDefault="00DA1389" w:rsidP="001850BA">
            <w:pPr>
              <w:pStyle w:val="Odstavek0"/>
              <w:ind w:firstLine="0"/>
              <w:rPr>
                <w:sz w:val="20"/>
                <w:szCs w:val="20"/>
              </w:rPr>
            </w:pPr>
            <w:r w:rsidRPr="00827FE5">
              <w:rPr>
                <w:rFonts w:eastAsia="Calibri"/>
                <w:sz w:val="20"/>
                <w:szCs w:val="20"/>
              </w:rPr>
              <w:t>(1) Omejitev pravic iz prejšnjega člena, razen pravice do zastopnika, je dopustna, če je to nujno potrebno, ker oseba ogroža svoje življenje ali življenje drugih ali huje ogroža svoje zdravje ali zdravje drugih ali povzroča hudo premoženjsko škodo sebi ali drugim. Pravica se lahko omeji le v tistem obsegu, ki je nujno potreben za dosego namena, zaradi katerega se pravica omejuje. Pri omejevanju pravic se uporabi najmilejši ukrep, ki se izvaja najkrajši možni čas.</w:t>
            </w:r>
          </w:p>
          <w:p w14:paraId="227C8E91" w14:textId="1B337313" w:rsidR="00DA1389" w:rsidRPr="00827FE5" w:rsidRDefault="00DA1389" w:rsidP="001850BA">
            <w:pPr>
              <w:pStyle w:val="Odstavek0"/>
              <w:ind w:firstLine="0"/>
              <w:rPr>
                <w:sz w:val="20"/>
                <w:szCs w:val="20"/>
              </w:rPr>
            </w:pPr>
            <w:r w:rsidRPr="00827FE5">
              <w:rPr>
                <w:sz w:val="20"/>
                <w:szCs w:val="20"/>
              </w:rPr>
              <w:t xml:space="preserve">(2) O omejitvi pravic na predlog direktorja psihiatrične bolnišnice oziroma socialno varstvenega zavoda v dveh dneh od prejema predloga s sklepom v nepravdnem postopku odloči sodišče, na območju katerega je psihiatrična bolnišnica oziroma socialno varstveni zavod. Pred izdajo sklepa sodišče zasliši osebo, razen če to glede na njeno zdravstveno stanje ni mogoče. Sklep, ki vsebuje razloge, vrsto in </w:t>
            </w:r>
            <w:r w:rsidRPr="00827FE5">
              <w:rPr>
                <w:sz w:val="20"/>
                <w:szCs w:val="20"/>
              </w:rPr>
              <w:lastRenderedPageBreak/>
              <w:t>trajanje omejitev, se vroči predlagatelju, osebi, odvetniku, zakonitemu zastopniku, najbližji osebi in zastopniku.</w:t>
            </w:r>
          </w:p>
          <w:p w14:paraId="571CB7E4" w14:textId="77777777" w:rsidR="0067258C" w:rsidRPr="00827FE5" w:rsidRDefault="00080EA6">
            <w:pPr>
              <w:shd w:val="clear" w:color="auto" w:fill="FFFFFF"/>
              <w:spacing w:before="480" w:line="276" w:lineRule="auto"/>
              <w:jc w:val="center"/>
              <w:rPr>
                <w:b/>
              </w:rPr>
            </w:pPr>
            <w:r w:rsidRPr="00827FE5">
              <w:rPr>
                <w:b/>
              </w:rPr>
              <w:t>29. člen</w:t>
            </w:r>
          </w:p>
          <w:p w14:paraId="03C7824B" w14:textId="77777777" w:rsidR="0067258C" w:rsidRPr="00827FE5" w:rsidRDefault="00080EA6" w:rsidP="007961BF">
            <w:pPr>
              <w:shd w:val="clear" w:color="auto" w:fill="FFFFFF"/>
              <w:spacing w:before="240" w:line="276" w:lineRule="auto"/>
            </w:pPr>
            <w:r w:rsidRPr="00827FE5">
              <w:t>(1) Posebni varovalni ukrep je nujen ukrep, ki se ga uporabi zaradi omogočanja zdravljenja osebe ali zaradi odprave oziroma obvladovanja nevarnega vedenja osebe, kadar je ogroženo njeno življenje ali življenje drugih, huje ogroženo njeno zdravje ali zdravje drugih ali z njim povzroča hudo premoženjsko škodo sebi ali drugim in ogrožanja ni mogoče preprečiti z drugim, blažjim ukrepom.</w:t>
            </w:r>
          </w:p>
          <w:p w14:paraId="17DE3045" w14:textId="77777777" w:rsidR="0067258C" w:rsidRPr="00827FE5" w:rsidRDefault="00080EA6" w:rsidP="007961BF">
            <w:pPr>
              <w:shd w:val="clear" w:color="auto" w:fill="FFFFFF"/>
              <w:spacing w:before="240" w:line="276" w:lineRule="auto"/>
            </w:pPr>
            <w:r w:rsidRPr="00827FE5">
              <w:t>(2) Posebni varovalni ukrepi se uporabljajo v oddelkih pod posebnim nadzorom in varovanih oddelkih.</w:t>
            </w:r>
          </w:p>
          <w:p w14:paraId="41EE834F" w14:textId="77777777" w:rsidR="0067258C" w:rsidRPr="00827FE5" w:rsidRDefault="00080EA6" w:rsidP="007961BF">
            <w:pPr>
              <w:shd w:val="clear" w:color="auto" w:fill="FFFFFF"/>
              <w:spacing w:before="240" w:line="276" w:lineRule="auto"/>
            </w:pPr>
            <w:r w:rsidRPr="00827FE5">
              <w:t>(3) Posebna varovalna ukrepa sta telesno oviranje s pasovi in omejitev gibanja znotraj enega prostora.</w:t>
            </w:r>
          </w:p>
          <w:p w14:paraId="76304909" w14:textId="77777777" w:rsidR="0067258C" w:rsidRPr="00827FE5" w:rsidRDefault="00080EA6" w:rsidP="007961BF">
            <w:pPr>
              <w:shd w:val="clear" w:color="auto" w:fill="FFFFFF"/>
              <w:spacing w:before="240" w:line="276" w:lineRule="auto"/>
            </w:pPr>
            <w:r w:rsidRPr="00827FE5">
              <w:t>(4) Posebni varovalni ukrep se uporabi le izjemoma in lahko traja le toliko časa, kolikor je nujno potrebno glede na razlog njegove uvedbe, pri čemer posebni varovalni ukrep telesnega oviranja s pasovi ne sme trajati več kot štiri ure, posebni varovalni ukrep omejitve svobode gibanja znotraj enega prostora pa ne več kot 12 ur. Po preteku navedenega obdobja zdravnik preveri utemeljenost ponovne uvedbe posebnega varovalnega ukrepa.</w:t>
            </w:r>
          </w:p>
          <w:p w14:paraId="356EC838" w14:textId="77777777" w:rsidR="0067258C" w:rsidRPr="00827FE5" w:rsidRDefault="00080EA6" w:rsidP="007961BF">
            <w:pPr>
              <w:shd w:val="clear" w:color="auto" w:fill="FFFFFF"/>
              <w:spacing w:before="240" w:line="276" w:lineRule="auto"/>
            </w:pPr>
            <w:r w:rsidRPr="00827FE5">
              <w:t>(5) Osebo, pri kateri je bil uporabljen poseben varovalni ukrep, se nadzoruje, spremlja njene vitalne funkcije in strokovno obravnava ves čas trajanja posebnega varovalnega ukrepa. O izvajanju posebnega varovalnega ukrepa se v zdravstveno dokumentacijo osebe vpišejo natančni podatki o razlogu, namenu, trajanju in nadzoru nad izvajanjem ukrepa. O izvajanju posebnih varovalnih ukrepov psihiatrične bolnišnice in socialno varstveni zavodi vodijo evidenco v skladu z drugim odstavkom 99. člena tega zakona.</w:t>
            </w:r>
          </w:p>
          <w:p w14:paraId="7603E02F" w14:textId="77777777" w:rsidR="0067258C" w:rsidRPr="00827FE5" w:rsidRDefault="00080EA6" w:rsidP="007961BF">
            <w:pPr>
              <w:shd w:val="clear" w:color="auto" w:fill="FFFFFF"/>
              <w:spacing w:before="240" w:line="276" w:lineRule="auto"/>
            </w:pPr>
            <w:r w:rsidRPr="00827FE5">
              <w:t>(6) O odreditvi in izvedbi posebnega varovalnega ukrepa zdravnik, ki tak ukrep odredi, najkasneje v 12 urah od odreditve ukrepa pisno obvesti direktorja psihiatrične bolnišnice oziroma socialno varstvenega zavoda, najbližjo osebo, odvetnika in zastopnika. Glede mladoletnika ali polnoletne osebe, ki ji je odvzeta poslovna sposobnost, se obvesti tudi zakonitega zastopnika.</w:t>
            </w:r>
          </w:p>
          <w:p w14:paraId="0DBC7518" w14:textId="77777777" w:rsidR="0067258C" w:rsidRPr="00827FE5" w:rsidRDefault="00080EA6" w:rsidP="007961BF">
            <w:pPr>
              <w:shd w:val="clear" w:color="auto" w:fill="FFFFFF"/>
              <w:spacing w:before="240" w:line="276" w:lineRule="auto"/>
            </w:pPr>
            <w:r w:rsidRPr="00827FE5">
              <w:t>(7) Če zdravnik ob osebi ni prisoten, lahko posebni varovalni ukrep uvede tudi drug zdravstveni delavec oziroma zdravstvena delavka (v nadaljnjem besedilu: zdravstveni delavec) v psihiatrični bolnišnici oziroma strokovni delavec oziroma strokovna delavka (v nadaljnjem besedilu: strokovni delavec) v socialno varstvenemu zavodu, vendar o tem takoj obvesti zdravnika, ki brez odlašanja odloči o utemeljenosti uvedbe ukrepa. Če zdravnik ukrepa ne odredi, se izvajanje ukrepa takoj opusti. Zdravstveni oziroma strokovni delavec o obvestilu zdravnika napravi pisni zaznamek.</w:t>
            </w:r>
          </w:p>
          <w:p w14:paraId="11E4E3AD" w14:textId="77777777" w:rsidR="0067258C" w:rsidRPr="00827FE5" w:rsidRDefault="00080EA6" w:rsidP="007961BF">
            <w:pPr>
              <w:shd w:val="clear" w:color="auto" w:fill="FFFFFF"/>
              <w:spacing w:before="240" w:line="276" w:lineRule="auto"/>
            </w:pPr>
            <w:r w:rsidRPr="00827FE5">
              <w:t>(8) Oseba, odvetnik, zakoniti zastopnik, najbližja oseba in zastopnik lahko predlaga izvedbo upravnega nadzora nad odreditvijo in izvedbo posebnega varovalnega ukrepa v skladu s predpisi, ki urejajo upravni nadzor v zdravstveni dejavnosti.</w:t>
            </w:r>
          </w:p>
          <w:p w14:paraId="14FF220B" w14:textId="77777777" w:rsidR="0067258C" w:rsidRPr="00827FE5" w:rsidRDefault="00080EA6">
            <w:pPr>
              <w:shd w:val="clear" w:color="auto" w:fill="FFFFFF"/>
              <w:spacing w:before="480" w:line="276" w:lineRule="auto"/>
              <w:jc w:val="center"/>
              <w:rPr>
                <w:b/>
              </w:rPr>
            </w:pPr>
            <w:r w:rsidRPr="00827FE5">
              <w:rPr>
                <w:b/>
              </w:rPr>
              <w:t>30. člen</w:t>
            </w:r>
          </w:p>
          <w:p w14:paraId="1AC9AA55" w14:textId="77777777" w:rsidR="0067258C" w:rsidRPr="00827FE5" w:rsidRDefault="00080EA6" w:rsidP="007961BF">
            <w:pPr>
              <w:shd w:val="clear" w:color="auto" w:fill="FFFFFF"/>
              <w:spacing w:before="240" w:line="276" w:lineRule="auto"/>
            </w:pPr>
            <w:r w:rsidRPr="00827FE5">
              <w:t>(1) O zadevah po tem zakonu odloča pristojno sodišče v nepravdnem postopku.</w:t>
            </w:r>
          </w:p>
          <w:p w14:paraId="45984A68" w14:textId="77777777" w:rsidR="0067258C" w:rsidRPr="00827FE5" w:rsidRDefault="00080EA6" w:rsidP="007961BF">
            <w:pPr>
              <w:shd w:val="clear" w:color="auto" w:fill="FFFFFF"/>
              <w:spacing w:before="240" w:line="276" w:lineRule="auto"/>
            </w:pPr>
            <w:r w:rsidRPr="00827FE5">
              <w:t>(2) Postopki pred sodiščem po tem zakonu so:</w:t>
            </w:r>
          </w:p>
          <w:p w14:paraId="7E6B5537" w14:textId="7CF9D061" w:rsidR="0067258C" w:rsidRPr="00827FE5" w:rsidRDefault="00080EA6" w:rsidP="00785E8E">
            <w:pPr>
              <w:pStyle w:val="Odstavekseznama"/>
              <w:numPr>
                <w:ilvl w:val="1"/>
                <w:numId w:val="37"/>
              </w:numPr>
              <w:shd w:val="clear" w:color="auto" w:fill="FFFFFF"/>
              <w:spacing w:line="276" w:lineRule="auto"/>
              <w:ind w:left="462"/>
            </w:pPr>
            <w:r w:rsidRPr="00827FE5">
              <w:lastRenderedPageBreak/>
              <w:t>postopek za sprejem na zdravljenje v psihiatrično bolnišnico v oddelek pod posebnim nadzorom brez privolitve na podlagi sklepa sodišča,</w:t>
            </w:r>
          </w:p>
          <w:p w14:paraId="76B10C39" w14:textId="60834DDC" w:rsidR="0067258C" w:rsidRPr="00827FE5" w:rsidRDefault="00080EA6" w:rsidP="00785E8E">
            <w:pPr>
              <w:pStyle w:val="Odstavekseznama"/>
              <w:numPr>
                <w:ilvl w:val="1"/>
                <w:numId w:val="37"/>
              </w:numPr>
              <w:shd w:val="clear" w:color="auto" w:fill="FFFFFF"/>
              <w:spacing w:line="276" w:lineRule="auto"/>
              <w:ind w:left="462"/>
            </w:pPr>
            <w:r w:rsidRPr="00827FE5">
              <w:t>postopek za sprejem na zdravljenje v psihiatrično bolnišnico v oddelek pod posebnim nadzorom brez privolitve v nujnih primerih,</w:t>
            </w:r>
          </w:p>
          <w:p w14:paraId="012EE09F" w14:textId="3C856CB5" w:rsidR="0067258C" w:rsidRPr="00827FE5" w:rsidRDefault="00080EA6" w:rsidP="00785E8E">
            <w:pPr>
              <w:pStyle w:val="Odstavekseznama"/>
              <w:numPr>
                <w:ilvl w:val="1"/>
                <w:numId w:val="37"/>
              </w:numPr>
              <w:shd w:val="clear" w:color="auto" w:fill="FFFFFF"/>
              <w:spacing w:line="276" w:lineRule="auto"/>
              <w:ind w:left="462"/>
            </w:pPr>
            <w:r w:rsidRPr="00827FE5">
              <w:t>postopek za sprejem v obravnavo v varovani oddelek socialno varstvenega zavoda brez privolitve na podlagi sklepa sodišča,</w:t>
            </w:r>
          </w:p>
          <w:p w14:paraId="7E6BD540" w14:textId="1557E512" w:rsidR="0067258C" w:rsidRPr="00827FE5" w:rsidRDefault="00080EA6" w:rsidP="00785E8E">
            <w:pPr>
              <w:pStyle w:val="Odstavekseznama"/>
              <w:numPr>
                <w:ilvl w:val="1"/>
                <w:numId w:val="37"/>
              </w:numPr>
              <w:shd w:val="clear" w:color="auto" w:fill="FFFFFF"/>
              <w:spacing w:line="276" w:lineRule="auto"/>
              <w:ind w:left="462"/>
            </w:pPr>
            <w:r w:rsidRPr="00827FE5">
              <w:t>postopek za sprejem na zdravljenje v nadzorovano obravnavo brez privolitve na podlagi sklepa sodišča.</w:t>
            </w:r>
          </w:p>
          <w:p w14:paraId="09E0FFE0" w14:textId="77777777" w:rsidR="0067258C" w:rsidRPr="00827FE5" w:rsidRDefault="00080EA6">
            <w:pPr>
              <w:shd w:val="clear" w:color="auto" w:fill="FFFFFF"/>
              <w:spacing w:before="480" w:line="276" w:lineRule="auto"/>
              <w:jc w:val="center"/>
              <w:rPr>
                <w:b/>
              </w:rPr>
            </w:pPr>
            <w:r w:rsidRPr="00827FE5">
              <w:rPr>
                <w:b/>
              </w:rPr>
              <w:t>31. člen</w:t>
            </w:r>
          </w:p>
          <w:p w14:paraId="17C4EA8D" w14:textId="77777777" w:rsidR="0067258C" w:rsidRPr="00827FE5" w:rsidRDefault="00080EA6" w:rsidP="007961BF">
            <w:pPr>
              <w:shd w:val="clear" w:color="auto" w:fill="FFFFFF"/>
              <w:spacing w:before="240" w:line="276" w:lineRule="auto"/>
            </w:pPr>
            <w:r w:rsidRPr="00827FE5">
              <w:t>(1) V vseh postopkih pred sodišči po tem zakonu je obvezno zastopanje osebe po pooblaščencu, ki je odvetnik oziroma odvetnica (v nadaljnjem besedilu: odvetnik).</w:t>
            </w:r>
          </w:p>
          <w:p w14:paraId="1E276D1B" w14:textId="0814CFEA" w:rsidR="00B93067" w:rsidRPr="00827FE5" w:rsidRDefault="00080EA6" w:rsidP="007961BF">
            <w:pPr>
              <w:shd w:val="clear" w:color="auto" w:fill="FFFFFF"/>
              <w:spacing w:before="240" w:line="276" w:lineRule="auto"/>
            </w:pPr>
            <w:r w:rsidRPr="00827FE5">
              <w:t>(2) Za mladoletnika in polnoletno osebo, ki ji je odvzeta poslovna sposobnost, pooblasti odvetnika zakoniti zastopnik, razen če je bil postopek uveden na njegov predlog. V tem primeru odvetnika postavi sodišče.</w:t>
            </w:r>
          </w:p>
          <w:p w14:paraId="69915A3B" w14:textId="77777777" w:rsidR="0067258C" w:rsidRPr="00827FE5" w:rsidRDefault="00080EA6">
            <w:pPr>
              <w:shd w:val="clear" w:color="auto" w:fill="FFFFFF"/>
              <w:spacing w:before="480" w:line="276" w:lineRule="auto"/>
              <w:jc w:val="center"/>
              <w:rPr>
                <w:b/>
              </w:rPr>
            </w:pPr>
            <w:r w:rsidRPr="00827FE5">
              <w:rPr>
                <w:b/>
              </w:rPr>
              <w:t>32. člen</w:t>
            </w:r>
          </w:p>
          <w:p w14:paraId="083F76D5" w14:textId="77777777" w:rsidR="0067258C" w:rsidRPr="00827FE5" w:rsidRDefault="00080EA6" w:rsidP="007961BF">
            <w:pPr>
              <w:shd w:val="clear" w:color="auto" w:fill="FFFFFF"/>
              <w:spacing w:before="240" w:line="276" w:lineRule="auto"/>
            </w:pPr>
            <w:r w:rsidRPr="00827FE5">
              <w:t>(1) Udeleženec v postopku pred sodiščem je oseba ter posamezniki in organi oziroma organizacije, ki jim ta zakon daje pravico, da se udeležujejo postopka. Sodišče da vsem udeležencem v postopku možnost, da se izjavijo o navedbah drugih udeležencev oziroma da sodelujejo v postopku.</w:t>
            </w:r>
          </w:p>
          <w:p w14:paraId="05BE845A" w14:textId="77777777" w:rsidR="0067258C" w:rsidRPr="00827FE5" w:rsidRDefault="00080EA6" w:rsidP="007961BF">
            <w:pPr>
              <w:shd w:val="clear" w:color="auto" w:fill="FFFFFF"/>
              <w:spacing w:before="240" w:line="276" w:lineRule="auto"/>
            </w:pPr>
            <w:r w:rsidRPr="00827FE5">
              <w:t>(2) V postopku morajo biti zavarovane pravice in pravni interesi mladoletnika oziroma osebe, ki zaradi duševne motnje ali drugih okoliščin ni sposobna, da bi sama skrbela za svoje pravice in interese. Če oseba ni poslovno sposobna, ji sodišče omogoči, da samostojno opravlja procesna dejanja, če je sposobna razumeti pomen in pravne posledice takih dejanj. Sodišče zasliši osebo, razen če na podlagi neposrednega stika z osebo oceni, da to glede na njeno zdravstveno stanje ni mogoče.</w:t>
            </w:r>
          </w:p>
          <w:p w14:paraId="78E8224B" w14:textId="77777777" w:rsidR="0067258C" w:rsidRPr="00827FE5" w:rsidRDefault="00080EA6">
            <w:pPr>
              <w:shd w:val="clear" w:color="auto" w:fill="FFFFFF"/>
              <w:spacing w:before="480" w:line="276" w:lineRule="auto"/>
              <w:jc w:val="center"/>
              <w:rPr>
                <w:b/>
              </w:rPr>
            </w:pPr>
            <w:r w:rsidRPr="00827FE5">
              <w:rPr>
                <w:b/>
              </w:rPr>
              <w:t>34. člen</w:t>
            </w:r>
          </w:p>
          <w:p w14:paraId="7C78A0E3" w14:textId="77777777" w:rsidR="0067258C" w:rsidRPr="00827FE5" w:rsidRDefault="00080EA6" w:rsidP="007961BF">
            <w:pPr>
              <w:shd w:val="clear" w:color="auto" w:fill="FFFFFF"/>
              <w:spacing w:before="240" w:line="276" w:lineRule="auto"/>
            </w:pPr>
            <w:r w:rsidRPr="00827FE5">
              <w:t>Zdravljenje osebe v oddelku pod posebnim nadzorom se izvaja s privolitvijo osebe ali brez privolitve osebe pod pogoji, ki jih določa ta zakon.</w:t>
            </w:r>
          </w:p>
          <w:p w14:paraId="3AC1183B" w14:textId="77777777" w:rsidR="0067258C" w:rsidRPr="00827FE5" w:rsidRDefault="00080EA6">
            <w:pPr>
              <w:shd w:val="clear" w:color="auto" w:fill="FFFFFF"/>
              <w:spacing w:before="480" w:line="276" w:lineRule="auto"/>
              <w:jc w:val="center"/>
              <w:rPr>
                <w:b/>
              </w:rPr>
            </w:pPr>
            <w:r w:rsidRPr="00827FE5">
              <w:rPr>
                <w:b/>
              </w:rPr>
              <w:t>36. člen</w:t>
            </w:r>
          </w:p>
          <w:p w14:paraId="1CCB5B57" w14:textId="77777777" w:rsidR="0067258C" w:rsidRPr="00827FE5" w:rsidRDefault="00080EA6" w:rsidP="007961BF">
            <w:pPr>
              <w:shd w:val="clear" w:color="auto" w:fill="FFFFFF"/>
              <w:spacing w:before="240" w:line="276" w:lineRule="auto"/>
            </w:pPr>
            <w:r w:rsidRPr="00827FE5">
              <w:t>(1) Oseba je sprejeta na zdravljenje v oddelek pod posebnim nadzorom z napotnico ali brez nje, če sprejemni zdravnik ugotovi, da so izpolnjeni vsi pogoji iz prvega odstavka 39. člena tega zakona ter oseba v sprejem in načrt zdravljenja pisno privoli.</w:t>
            </w:r>
          </w:p>
          <w:p w14:paraId="407BCC28" w14:textId="77777777" w:rsidR="0067258C" w:rsidRPr="00827FE5" w:rsidRDefault="00080EA6" w:rsidP="007961BF">
            <w:pPr>
              <w:shd w:val="clear" w:color="auto" w:fill="FFFFFF"/>
              <w:spacing w:before="240" w:line="276" w:lineRule="auto"/>
            </w:pPr>
            <w:r w:rsidRPr="00827FE5">
              <w:t>(2) Privolitev iz prejšnjega odstavka mora biti izraz svobodne volje osebe, ki temelji na razumevanju položaja in je izoblikovana na podlagi primernega pojasnila o:</w:t>
            </w:r>
          </w:p>
          <w:p w14:paraId="6853F32B" w14:textId="6EB0F575" w:rsidR="0067258C" w:rsidRPr="00827FE5" w:rsidRDefault="00080EA6" w:rsidP="00785E8E">
            <w:pPr>
              <w:pStyle w:val="Alineazaodstavkom"/>
              <w:numPr>
                <w:ilvl w:val="0"/>
                <w:numId w:val="38"/>
              </w:numPr>
              <w:shd w:val="clear" w:color="auto" w:fill="FFFFFF"/>
              <w:ind w:left="462"/>
              <w:rPr>
                <w:sz w:val="20"/>
                <w:szCs w:val="20"/>
              </w:rPr>
            </w:pPr>
            <w:r w:rsidRPr="00827FE5">
              <w:rPr>
                <w:sz w:val="20"/>
                <w:szCs w:val="20"/>
              </w:rPr>
              <w:t>zdravstvenem stanju in verjetnem razvoju ter posledicah bolezni,</w:t>
            </w:r>
          </w:p>
          <w:p w14:paraId="77A4B440" w14:textId="15C56C43" w:rsidR="0067258C" w:rsidRPr="00827FE5" w:rsidRDefault="00080EA6" w:rsidP="00785E8E">
            <w:pPr>
              <w:pStyle w:val="Alineazaodstavkom"/>
              <w:numPr>
                <w:ilvl w:val="0"/>
                <w:numId w:val="38"/>
              </w:numPr>
              <w:shd w:val="clear" w:color="auto" w:fill="FFFFFF"/>
              <w:ind w:left="462"/>
              <w:rPr>
                <w:sz w:val="20"/>
                <w:szCs w:val="20"/>
              </w:rPr>
            </w:pPr>
            <w:r w:rsidRPr="00827FE5">
              <w:rPr>
                <w:sz w:val="20"/>
                <w:szCs w:val="20"/>
              </w:rPr>
              <w:t>cilju, vrsti in načinu izvedbe, verjetnosti uspeha ter pričakovanih koristih in izidu predlaganega zdravljenja,</w:t>
            </w:r>
          </w:p>
          <w:p w14:paraId="04A3F038" w14:textId="51D70966" w:rsidR="0067258C" w:rsidRPr="00827FE5" w:rsidRDefault="00080EA6" w:rsidP="00785E8E">
            <w:pPr>
              <w:pStyle w:val="Alineazaodstavkom"/>
              <w:numPr>
                <w:ilvl w:val="0"/>
                <w:numId w:val="38"/>
              </w:numPr>
              <w:shd w:val="clear" w:color="auto" w:fill="FFFFFF"/>
              <w:ind w:left="462"/>
              <w:rPr>
                <w:sz w:val="20"/>
                <w:szCs w:val="20"/>
              </w:rPr>
            </w:pPr>
            <w:r w:rsidRPr="00827FE5">
              <w:rPr>
                <w:sz w:val="20"/>
                <w:szCs w:val="20"/>
              </w:rPr>
              <w:lastRenderedPageBreak/>
              <w:t>možnih tveganjih, neželenih učinkih, negativnih posledicah in drugih neprijetnostih predlaganega zdravljenja, vključno s posledicami njegove opustitve,</w:t>
            </w:r>
          </w:p>
          <w:p w14:paraId="2043364A" w14:textId="5F33083A" w:rsidR="0067258C" w:rsidRPr="00827FE5" w:rsidRDefault="00080EA6" w:rsidP="00785E8E">
            <w:pPr>
              <w:pStyle w:val="Alineazaodstavkom"/>
              <w:numPr>
                <w:ilvl w:val="0"/>
                <w:numId w:val="38"/>
              </w:numPr>
              <w:shd w:val="clear" w:color="auto" w:fill="FFFFFF"/>
              <w:ind w:left="462"/>
              <w:rPr>
                <w:sz w:val="20"/>
                <w:szCs w:val="20"/>
              </w:rPr>
            </w:pPr>
            <w:r w:rsidRPr="00827FE5">
              <w:rPr>
                <w:sz w:val="20"/>
                <w:szCs w:val="20"/>
              </w:rPr>
              <w:t>morebitnih drugih možnostih zdravljenja.</w:t>
            </w:r>
          </w:p>
          <w:p w14:paraId="18DB9134" w14:textId="3AFB2B49" w:rsidR="008B7DBA" w:rsidRPr="00827FE5" w:rsidRDefault="00080EA6" w:rsidP="007961BF">
            <w:pPr>
              <w:shd w:val="clear" w:color="auto" w:fill="FFFFFF"/>
              <w:spacing w:before="240" w:line="276" w:lineRule="auto"/>
            </w:pPr>
            <w:r w:rsidRPr="00827FE5">
              <w:t>(3) Sprejemni zdravnik da pojasnilo iz prejšnjega odstavka osebi v neposrednem stiku, obzirno, na njej razumljiv način, v celoti in pravočasno.</w:t>
            </w:r>
          </w:p>
          <w:p w14:paraId="402EB2B1" w14:textId="77777777" w:rsidR="00DA1389" w:rsidRPr="00827FE5" w:rsidRDefault="00DA1389" w:rsidP="00DA1389">
            <w:pPr>
              <w:pStyle w:val="len0"/>
              <w:rPr>
                <w:sz w:val="20"/>
                <w:szCs w:val="20"/>
              </w:rPr>
            </w:pPr>
            <w:r w:rsidRPr="00827FE5">
              <w:rPr>
                <w:sz w:val="20"/>
                <w:szCs w:val="20"/>
              </w:rPr>
              <w:t>37. člen</w:t>
            </w:r>
          </w:p>
          <w:p w14:paraId="5A89F65C" w14:textId="77777777" w:rsidR="00DA1389" w:rsidRPr="00827FE5" w:rsidRDefault="00DA1389" w:rsidP="00785E8E">
            <w:pPr>
              <w:pStyle w:val="Odstavek0"/>
              <w:ind w:firstLine="0"/>
              <w:rPr>
                <w:sz w:val="20"/>
                <w:szCs w:val="20"/>
              </w:rPr>
            </w:pPr>
            <w:r w:rsidRPr="00827FE5">
              <w:rPr>
                <w:sz w:val="20"/>
                <w:szCs w:val="20"/>
              </w:rPr>
              <w:t>Ob sprejemu sprejemni zdravnik izpolni obrazec o sprejemu na zdravljenje, ki vsebuje najmanj:</w:t>
            </w:r>
          </w:p>
          <w:p w14:paraId="79BCFAE4" w14:textId="77777777" w:rsidR="00DA1389" w:rsidRPr="00827FE5" w:rsidRDefault="00DA1389" w:rsidP="00785E8E">
            <w:pPr>
              <w:pStyle w:val="Alineazaodstavkom"/>
              <w:numPr>
                <w:ilvl w:val="0"/>
                <w:numId w:val="38"/>
              </w:numPr>
              <w:shd w:val="clear" w:color="auto" w:fill="FFFFFF"/>
              <w:ind w:left="462"/>
              <w:rPr>
                <w:sz w:val="20"/>
                <w:szCs w:val="20"/>
              </w:rPr>
            </w:pPr>
            <w:r w:rsidRPr="00827FE5">
              <w:rPr>
                <w:sz w:val="20"/>
                <w:szCs w:val="20"/>
              </w:rPr>
              <w:t>naziv psihiatrične bolnišnice,</w:t>
            </w:r>
          </w:p>
          <w:p w14:paraId="61F1E401" w14:textId="77777777" w:rsidR="00DA1389" w:rsidRPr="00827FE5" w:rsidRDefault="00DA1389" w:rsidP="00785E8E">
            <w:pPr>
              <w:pStyle w:val="Alineazaodstavkom"/>
              <w:numPr>
                <w:ilvl w:val="0"/>
                <w:numId w:val="38"/>
              </w:numPr>
              <w:shd w:val="clear" w:color="auto" w:fill="FFFFFF"/>
              <w:ind w:left="462"/>
              <w:rPr>
                <w:sz w:val="20"/>
                <w:szCs w:val="20"/>
              </w:rPr>
            </w:pPr>
            <w:r w:rsidRPr="00827FE5">
              <w:rPr>
                <w:sz w:val="20"/>
                <w:szCs w:val="20"/>
              </w:rPr>
              <w:t>osebno ime, šifro in podpis sprejemnega zdravnika,</w:t>
            </w:r>
          </w:p>
          <w:p w14:paraId="17C4D8DA" w14:textId="77777777" w:rsidR="00DA1389" w:rsidRPr="00827FE5" w:rsidRDefault="00DA1389" w:rsidP="00785E8E">
            <w:pPr>
              <w:pStyle w:val="Alineazaodstavkom"/>
              <w:numPr>
                <w:ilvl w:val="0"/>
                <w:numId w:val="38"/>
              </w:numPr>
              <w:shd w:val="clear" w:color="auto" w:fill="FFFFFF"/>
              <w:ind w:left="462"/>
              <w:rPr>
                <w:sz w:val="20"/>
                <w:szCs w:val="20"/>
              </w:rPr>
            </w:pPr>
            <w:r w:rsidRPr="00827FE5">
              <w:rPr>
                <w:sz w:val="20"/>
                <w:szCs w:val="20"/>
              </w:rPr>
              <w:t>oceno sprejemnega zdravnika, da je bila oseba sposobna razumeti in sprejeti načrt zdravljenja,</w:t>
            </w:r>
          </w:p>
          <w:p w14:paraId="75BFD88B" w14:textId="77777777" w:rsidR="00DA1389" w:rsidRPr="00827FE5" w:rsidRDefault="00DA1389" w:rsidP="00785E8E">
            <w:pPr>
              <w:pStyle w:val="Alineazaodstavkom"/>
              <w:numPr>
                <w:ilvl w:val="0"/>
                <w:numId w:val="38"/>
              </w:numPr>
              <w:shd w:val="clear" w:color="auto" w:fill="FFFFFF"/>
              <w:ind w:left="462"/>
              <w:rPr>
                <w:sz w:val="20"/>
                <w:szCs w:val="20"/>
              </w:rPr>
            </w:pPr>
            <w:r w:rsidRPr="00827FE5">
              <w:rPr>
                <w:sz w:val="20"/>
                <w:szCs w:val="20"/>
              </w:rPr>
              <w:t>osebno ime, EMŠO, naslov in šifro osebe,</w:t>
            </w:r>
          </w:p>
          <w:p w14:paraId="5BE332EC" w14:textId="77777777" w:rsidR="00DA1389" w:rsidRPr="00827FE5" w:rsidRDefault="00DA1389" w:rsidP="00785E8E">
            <w:pPr>
              <w:pStyle w:val="Alineazaodstavkom"/>
              <w:numPr>
                <w:ilvl w:val="0"/>
                <w:numId w:val="38"/>
              </w:numPr>
              <w:shd w:val="clear" w:color="auto" w:fill="FFFFFF"/>
              <w:ind w:left="462"/>
              <w:rPr>
                <w:sz w:val="20"/>
                <w:szCs w:val="20"/>
              </w:rPr>
            </w:pPr>
            <w:r w:rsidRPr="00827FE5">
              <w:rPr>
                <w:sz w:val="20"/>
                <w:szCs w:val="20"/>
              </w:rPr>
              <w:t>pisno in lastnoročno podpisano privolitev osebe v sprejem in načrt zdravljenja,</w:t>
            </w:r>
          </w:p>
          <w:p w14:paraId="36256D43" w14:textId="77777777" w:rsidR="00DA1389" w:rsidRPr="00827FE5" w:rsidRDefault="00DA1389" w:rsidP="00785E8E">
            <w:pPr>
              <w:pStyle w:val="Alineazaodstavkom"/>
              <w:numPr>
                <w:ilvl w:val="0"/>
                <w:numId w:val="38"/>
              </w:numPr>
              <w:shd w:val="clear" w:color="auto" w:fill="FFFFFF"/>
              <w:ind w:left="462"/>
              <w:rPr>
                <w:sz w:val="20"/>
                <w:szCs w:val="20"/>
              </w:rPr>
            </w:pPr>
            <w:r w:rsidRPr="00827FE5">
              <w:rPr>
                <w:sz w:val="20"/>
                <w:szCs w:val="20"/>
              </w:rPr>
              <w:t>osebno ime, naslov in telefonsko številko najbližje osebe,</w:t>
            </w:r>
          </w:p>
          <w:p w14:paraId="54DD81E6" w14:textId="77777777" w:rsidR="00DA1389" w:rsidRPr="00827FE5" w:rsidRDefault="00DA1389" w:rsidP="00785E8E">
            <w:pPr>
              <w:pStyle w:val="Alineazaodstavkom"/>
              <w:numPr>
                <w:ilvl w:val="0"/>
                <w:numId w:val="38"/>
              </w:numPr>
              <w:shd w:val="clear" w:color="auto" w:fill="FFFFFF"/>
              <w:ind w:left="462"/>
              <w:rPr>
                <w:sz w:val="20"/>
                <w:szCs w:val="20"/>
              </w:rPr>
            </w:pPr>
            <w:r w:rsidRPr="00827FE5">
              <w:rPr>
                <w:sz w:val="20"/>
                <w:szCs w:val="20"/>
              </w:rPr>
              <w:t>osebno ime zastopnika, če je ta že izbran, in naziv psihiatrične bolnišnice, na območju katere deluje,</w:t>
            </w:r>
          </w:p>
          <w:p w14:paraId="48DB0786" w14:textId="441019BF" w:rsidR="008B7DBA" w:rsidRPr="00827FE5" w:rsidRDefault="00DA1389" w:rsidP="00785E8E">
            <w:pPr>
              <w:pStyle w:val="Alineazaodstavkom"/>
              <w:numPr>
                <w:ilvl w:val="0"/>
                <w:numId w:val="38"/>
              </w:numPr>
              <w:shd w:val="clear" w:color="auto" w:fill="FFFFFF"/>
              <w:ind w:left="462"/>
              <w:rPr>
                <w:sz w:val="20"/>
                <w:szCs w:val="20"/>
              </w:rPr>
            </w:pPr>
            <w:r w:rsidRPr="00827FE5">
              <w:rPr>
                <w:sz w:val="20"/>
                <w:szCs w:val="20"/>
              </w:rPr>
              <w:t>osebno ime, naslov in telefonsko številko zakonitega zastopnika.</w:t>
            </w:r>
          </w:p>
          <w:p w14:paraId="18984BA7" w14:textId="77777777" w:rsidR="0067258C" w:rsidRPr="00827FE5" w:rsidRDefault="00080EA6">
            <w:pPr>
              <w:shd w:val="clear" w:color="auto" w:fill="FFFFFF"/>
              <w:spacing w:before="480"/>
              <w:jc w:val="center"/>
              <w:rPr>
                <w:b/>
              </w:rPr>
            </w:pPr>
            <w:r w:rsidRPr="00827FE5">
              <w:rPr>
                <w:b/>
              </w:rPr>
              <w:t>38. člen</w:t>
            </w:r>
          </w:p>
          <w:p w14:paraId="259B16E4" w14:textId="77777777" w:rsidR="0067258C" w:rsidRPr="00827FE5" w:rsidRDefault="00080EA6" w:rsidP="007961BF">
            <w:pPr>
              <w:shd w:val="clear" w:color="auto" w:fill="FFFFFF"/>
              <w:spacing w:before="240"/>
            </w:pPr>
            <w:r w:rsidRPr="00827FE5">
              <w:t>(1) Oseba, ki je privolila v sprejem v oddelek pod posebnim nadzorom, lahko kadar koli, izrecno ali z dejanji, iz katerih je to mogoče sklepati, privolitev prekliče in zahteva, da se jo odpusti z zdravljenja v oddelku pod posebnim nadzorom. V tem primeru je treba osebo takoj odpustiti.</w:t>
            </w:r>
          </w:p>
          <w:p w14:paraId="49C9FEC5" w14:textId="77777777" w:rsidR="0067258C" w:rsidRPr="00827FE5" w:rsidRDefault="00080EA6" w:rsidP="007961BF">
            <w:pPr>
              <w:shd w:val="clear" w:color="auto" w:fill="FFFFFF"/>
              <w:spacing w:before="240"/>
            </w:pPr>
            <w:r w:rsidRPr="00827FE5">
              <w:t>(2) Če v primeru iz prejšnjega odstavka zdravnik oceni, da so pri osebi podani razlogi iz 53. člena tega zakona, osebo kljub preklicu privolitve zadrži na zdravljenju ter jo pouči o razlogih za zadržanje in pravici do odvetnika. O zadržanju osebe zdravnik v štirih urah pisno obvesti direktorja psihiatrične bolnišnice.</w:t>
            </w:r>
          </w:p>
          <w:p w14:paraId="653FB284" w14:textId="77777777" w:rsidR="0067258C" w:rsidRPr="00827FE5" w:rsidRDefault="00080EA6" w:rsidP="007961BF">
            <w:pPr>
              <w:shd w:val="clear" w:color="auto" w:fill="FFFFFF"/>
              <w:spacing w:before="240"/>
            </w:pPr>
            <w:r w:rsidRPr="00827FE5">
              <w:t>(3) Direktor psihiatrične bolnišnice oziroma posameznik, ki ga pooblasti (v nadaljnjem besedilu: direktor psihiatrične bolnišnice), v skladu z 59. členom tega zakona takoj obvesti pristojno sodišče, ki odloči o zadržanju po postopku za sprejem na zdravljenje v nujnih primerih. Direktor psihiatrične bolnišnice o zadržanju obvesti tudi najbližjo osebo in zastopnika, če gre za mladoletnika ali polnoletno osebo, ki ji je odvzeta poslovna sposobnost, pa tudi zakonitega zastopnika.</w:t>
            </w:r>
          </w:p>
          <w:p w14:paraId="57B061D2" w14:textId="77777777" w:rsidR="0067258C" w:rsidRPr="00827FE5" w:rsidRDefault="00080EA6">
            <w:pPr>
              <w:shd w:val="clear" w:color="auto" w:fill="FFFFFF"/>
              <w:spacing w:before="480"/>
              <w:jc w:val="center"/>
              <w:rPr>
                <w:b/>
              </w:rPr>
            </w:pPr>
            <w:r w:rsidRPr="00827FE5">
              <w:rPr>
                <w:b/>
              </w:rPr>
              <w:t>40. člen</w:t>
            </w:r>
          </w:p>
          <w:p w14:paraId="24A59666" w14:textId="77777777" w:rsidR="0067258C" w:rsidRPr="00827FE5" w:rsidRDefault="00080EA6" w:rsidP="007961BF">
            <w:pPr>
              <w:shd w:val="clear" w:color="auto" w:fill="FFFFFF"/>
              <w:spacing w:before="240"/>
            </w:pPr>
            <w:r w:rsidRPr="00827FE5">
              <w:t>(1) Postopek za sprejem osebe v oddelek pod posebnim nadzorom brez privolitve na podlagi sklepa sodišča se začne na predlog izvajalca psihiatričnega zdravljenja, centra za socialno delo, koordinatorja nadzorovane obravnave, najbližje osebe ali državnega tožilstva.</w:t>
            </w:r>
          </w:p>
          <w:p w14:paraId="7F878A1D" w14:textId="77777777" w:rsidR="0067258C" w:rsidRPr="00827FE5" w:rsidRDefault="00080EA6" w:rsidP="007961BF">
            <w:pPr>
              <w:shd w:val="clear" w:color="auto" w:fill="FFFFFF"/>
              <w:spacing w:before="240"/>
            </w:pPr>
            <w:r w:rsidRPr="00827FE5">
              <w:t>(2) Predlog iz prejšnjega odstavka lahko za mladoletnika in polnoletno osebo, ki ji je odvzeta poslovna sposobnost, da tudi zakoniti zastopnik.</w:t>
            </w:r>
          </w:p>
          <w:p w14:paraId="23A28A81" w14:textId="77777777" w:rsidR="008B7DBA" w:rsidRPr="00827FE5" w:rsidRDefault="008B7DBA" w:rsidP="005666E6">
            <w:pPr>
              <w:keepNext/>
              <w:suppressAutoHyphens/>
              <w:overflowPunct w:val="0"/>
              <w:autoSpaceDE w:val="0"/>
              <w:autoSpaceDN w:val="0"/>
              <w:adjustRightInd w:val="0"/>
              <w:spacing w:before="480"/>
              <w:jc w:val="center"/>
              <w:textAlignment w:val="baseline"/>
              <w:rPr>
                <w:rFonts w:eastAsia="Times New Roman"/>
                <w:b/>
              </w:rPr>
            </w:pPr>
            <w:r w:rsidRPr="00827FE5">
              <w:rPr>
                <w:rFonts w:eastAsia="Times New Roman"/>
                <w:b/>
              </w:rPr>
              <w:lastRenderedPageBreak/>
              <w:t>46. člen</w:t>
            </w:r>
          </w:p>
          <w:p w14:paraId="2DA82CBD" w14:textId="77777777" w:rsidR="008B7DBA" w:rsidRPr="00827FE5" w:rsidRDefault="008B7DBA" w:rsidP="00785E8E">
            <w:pPr>
              <w:keepNext/>
              <w:overflowPunct w:val="0"/>
              <w:autoSpaceDE w:val="0"/>
              <w:autoSpaceDN w:val="0"/>
              <w:adjustRightInd w:val="0"/>
              <w:spacing w:before="240"/>
              <w:textAlignment w:val="baseline"/>
              <w:rPr>
                <w:rFonts w:eastAsia="Times New Roman"/>
              </w:rPr>
            </w:pPr>
            <w:r w:rsidRPr="00827FE5">
              <w:rPr>
                <w:rFonts w:eastAsia="Times New Roman"/>
              </w:rPr>
              <w:t>(1) Po pridobitvi mnenja izvedenca sodišče razpiše narok, na katerega povabi predlagatelja, osebo, odvetnika, zakonitega zastopnika, najbližjo osebo, zastopnika in druge, ki bi lahko dali podatke, pomembne za odločitev.</w:t>
            </w:r>
          </w:p>
          <w:p w14:paraId="27C91924" w14:textId="77777777" w:rsidR="008B7DBA" w:rsidRPr="00827FE5" w:rsidRDefault="008B7DBA" w:rsidP="00785E8E">
            <w:pPr>
              <w:overflowPunct w:val="0"/>
              <w:autoSpaceDE w:val="0"/>
              <w:autoSpaceDN w:val="0"/>
              <w:adjustRightInd w:val="0"/>
              <w:spacing w:before="240"/>
              <w:textAlignment w:val="baseline"/>
              <w:rPr>
                <w:rFonts w:eastAsia="Times New Roman"/>
              </w:rPr>
            </w:pPr>
            <w:r w:rsidRPr="00827FE5">
              <w:rPr>
                <w:rFonts w:eastAsia="Times New Roman"/>
              </w:rPr>
              <w:t>(2) Sodišče odloča na podlagi neposrednega stika z osebo, tako da osebo pred izdajo sklepa vidi in se z njo pogovori, če to dopušča njeno zdravstveno stanje.</w:t>
            </w:r>
          </w:p>
          <w:p w14:paraId="7CA7DF53" w14:textId="77777777" w:rsidR="008B7DBA" w:rsidRPr="00827FE5" w:rsidRDefault="008B7DBA" w:rsidP="008B7DBA">
            <w:pPr>
              <w:suppressAutoHyphens/>
              <w:overflowPunct w:val="0"/>
              <w:autoSpaceDE w:val="0"/>
              <w:autoSpaceDN w:val="0"/>
              <w:adjustRightInd w:val="0"/>
              <w:spacing w:before="480"/>
              <w:jc w:val="center"/>
              <w:textAlignment w:val="baseline"/>
              <w:rPr>
                <w:rFonts w:eastAsia="Times New Roman"/>
                <w:b/>
              </w:rPr>
            </w:pPr>
            <w:r w:rsidRPr="00827FE5">
              <w:rPr>
                <w:rFonts w:eastAsia="Times New Roman"/>
                <w:b/>
              </w:rPr>
              <w:t>47. člen</w:t>
            </w:r>
          </w:p>
          <w:p w14:paraId="4F2F5BC0" w14:textId="77777777" w:rsidR="008B7DBA" w:rsidRPr="00827FE5" w:rsidRDefault="008B7DBA" w:rsidP="00785E8E">
            <w:pPr>
              <w:overflowPunct w:val="0"/>
              <w:autoSpaceDE w:val="0"/>
              <w:autoSpaceDN w:val="0"/>
              <w:adjustRightInd w:val="0"/>
              <w:spacing w:before="240"/>
              <w:textAlignment w:val="baseline"/>
              <w:rPr>
                <w:rFonts w:eastAsia="Times New Roman"/>
              </w:rPr>
            </w:pPr>
            <w:r w:rsidRPr="00827FE5">
              <w:rPr>
                <w:rFonts w:eastAsia="Times New Roman"/>
              </w:rPr>
              <w:t>(1) Sodišče na naroku zasliši izvedenca, ki je izdelal mnenje iz prvega odstavka 43. člena tega zakona, in druge, ki bi lahko dali podatke, pomembne za odločitev. Sodišče zasliši tudi osebo, če je to glede na njeno zdravstveno stanje mogoče. Osebo, ki se zaradi svojega zdravstvenega stanja ne more udeležiti naroka, se lahko zasliši tam, kjer biva.</w:t>
            </w:r>
          </w:p>
          <w:p w14:paraId="66DFC477" w14:textId="77777777" w:rsidR="008B7DBA" w:rsidRPr="00827FE5" w:rsidRDefault="008B7DBA" w:rsidP="00785E8E">
            <w:pPr>
              <w:overflowPunct w:val="0"/>
              <w:autoSpaceDE w:val="0"/>
              <w:autoSpaceDN w:val="0"/>
              <w:adjustRightInd w:val="0"/>
              <w:spacing w:before="240"/>
              <w:textAlignment w:val="baseline"/>
              <w:rPr>
                <w:rFonts w:eastAsia="Times New Roman"/>
              </w:rPr>
            </w:pPr>
            <w:r w:rsidRPr="00827FE5">
              <w:rPr>
                <w:rFonts w:eastAsia="Times New Roman"/>
              </w:rPr>
              <w:t>(2) Predlagatelj, oseba, odvetnik, zakoniti zastopnik in najbližja oseba lahko zaslišanim zastavljajo vprašanja in imajo pravico do vpogleda v sodni spis.</w:t>
            </w:r>
          </w:p>
          <w:p w14:paraId="318102C4" w14:textId="77777777" w:rsidR="008B7DBA" w:rsidRPr="00827FE5" w:rsidRDefault="008B7DBA" w:rsidP="00785E8E">
            <w:pPr>
              <w:overflowPunct w:val="0"/>
              <w:autoSpaceDE w:val="0"/>
              <w:autoSpaceDN w:val="0"/>
              <w:adjustRightInd w:val="0"/>
              <w:spacing w:before="240"/>
              <w:textAlignment w:val="baseline"/>
              <w:rPr>
                <w:rFonts w:eastAsia="Times New Roman"/>
              </w:rPr>
            </w:pPr>
            <w:r w:rsidRPr="00827FE5">
              <w:rPr>
                <w:rFonts w:eastAsia="Times New Roman"/>
              </w:rPr>
              <w:t>(3) Pravico do vpogleda v sodni spis in do prisotnosti pri izvajanju dokazov lahko sodišče na predlog izvedenca osebi s sklepom v celoti ali delno omeji, če bi lahko nastale škodljive posledice za njeno zdravje ali zaupnost oziroma varnost drugih. Sklep, zoper katerega ni posebne pritožbe, se vroči odvetniku in zakonitemu zastopniku.</w:t>
            </w:r>
          </w:p>
          <w:p w14:paraId="682A501D" w14:textId="77777777" w:rsidR="008B7DBA" w:rsidRPr="00827FE5" w:rsidRDefault="008B7DBA" w:rsidP="008B7DBA">
            <w:pPr>
              <w:suppressAutoHyphens/>
              <w:overflowPunct w:val="0"/>
              <w:autoSpaceDE w:val="0"/>
              <w:autoSpaceDN w:val="0"/>
              <w:adjustRightInd w:val="0"/>
              <w:spacing w:before="480"/>
              <w:jc w:val="center"/>
              <w:textAlignment w:val="baseline"/>
              <w:rPr>
                <w:rFonts w:eastAsia="Times New Roman"/>
                <w:b/>
              </w:rPr>
            </w:pPr>
            <w:r w:rsidRPr="00827FE5">
              <w:rPr>
                <w:rFonts w:eastAsia="Times New Roman"/>
                <w:b/>
              </w:rPr>
              <w:t>48. člen</w:t>
            </w:r>
          </w:p>
          <w:p w14:paraId="3A504958" w14:textId="77777777" w:rsidR="008B7DBA" w:rsidRPr="00827FE5" w:rsidRDefault="008B7DBA" w:rsidP="00785E8E">
            <w:pPr>
              <w:overflowPunct w:val="0"/>
              <w:autoSpaceDE w:val="0"/>
              <w:autoSpaceDN w:val="0"/>
              <w:adjustRightInd w:val="0"/>
              <w:spacing w:before="240"/>
              <w:textAlignment w:val="baseline"/>
              <w:rPr>
                <w:rFonts w:eastAsia="Times New Roman"/>
              </w:rPr>
            </w:pPr>
            <w:r w:rsidRPr="00827FE5">
              <w:rPr>
                <w:rFonts w:eastAsia="Times New Roman"/>
              </w:rPr>
              <w:t>(1) Če sodišče po izvedenem dokaznem postopku ugotovi, da so izpolnjeni pogoji iz prvega odstavka 39. člena za sprejem v oddelek pod posebnim nadzorom, s sklepom odloči, da se osebo sprejme v oddelek pod posebnim nadzorom in določi tudi čas zadržanja, ki ne sme biti daljši od šestih mesecev, ter psihiatrično bolnišnico, ki naj osebo sprejme.</w:t>
            </w:r>
          </w:p>
          <w:p w14:paraId="351A8285" w14:textId="77777777" w:rsidR="008B7DBA" w:rsidRPr="00827FE5" w:rsidRDefault="008B7DBA" w:rsidP="00785E8E">
            <w:pPr>
              <w:overflowPunct w:val="0"/>
              <w:autoSpaceDE w:val="0"/>
              <w:autoSpaceDN w:val="0"/>
              <w:adjustRightInd w:val="0"/>
              <w:spacing w:before="240"/>
              <w:textAlignment w:val="baseline"/>
              <w:rPr>
                <w:rFonts w:eastAsia="Times New Roman"/>
              </w:rPr>
            </w:pPr>
            <w:r w:rsidRPr="00827FE5">
              <w:rPr>
                <w:rFonts w:eastAsia="Times New Roman"/>
              </w:rPr>
              <w:t>(2) Če sodišče ugotovi, da so izpolnjeni pogoji iz 75. člena tega zakona za sprejem v varovani oddelek brez privolitve, s sklepom odloči, da se osebo sprejme v varovani oddelek. V sklepu se določi tudi čas zadržanja v varovanem oddelku, ki ne sme biti daljši od enega leta, in socialno varstveni zavod, ki naj osebo sprejme.</w:t>
            </w:r>
          </w:p>
          <w:p w14:paraId="550E0214" w14:textId="77777777" w:rsidR="008B7DBA" w:rsidRPr="00827FE5" w:rsidRDefault="008B7DBA" w:rsidP="00785E8E">
            <w:pPr>
              <w:overflowPunct w:val="0"/>
              <w:autoSpaceDE w:val="0"/>
              <w:autoSpaceDN w:val="0"/>
              <w:adjustRightInd w:val="0"/>
              <w:spacing w:before="240"/>
              <w:textAlignment w:val="baseline"/>
              <w:rPr>
                <w:rFonts w:eastAsia="Times New Roman"/>
              </w:rPr>
            </w:pPr>
            <w:r w:rsidRPr="00827FE5">
              <w:rPr>
                <w:rFonts w:eastAsia="Times New Roman"/>
              </w:rPr>
              <w:t>(3) Če sodišče ugotovi, da so izpolnjeni pogoji iz drugega odstavka 80. člena tega zakona za sprejem v nadzorovano obravnavo, s sklepom odloči, da se osebo sprejme v nadzorovano obravnavo za obdobje, ki ne sme biti daljše od šestih mesecev. V sklepu sodišče na predlog psihiatrične bolnišnice, na območju katere ima oseba stalno ali začasno prebivališče, oziroma kadar nima prijavljenega ne stalnega ne začasnega prebivališča, na območju, na katerem dejansko biva, določi tudi koordinatorja nadzorovane obravnave ter vrsto in obseg njegovih pooblastil iz četrtega odstavka 87. člena tega zakona.</w:t>
            </w:r>
          </w:p>
          <w:p w14:paraId="1572AA56" w14:textId="77777777" w:rsidR="008B7DBA" w:rsidRPr="00827FE5" w:rsidRDefault="008B7DBA" w:rsidP="00785E8E">
            <w:pPr>
              <w:overflowPunct w:val="0"/>
              <w:autoSpaceDE w:val="0"/>
              <w:autoSpaceDN w:val="0"/>
              <w:adjustRightInd w:val="0"/>
              <w:spacing w:before="240"/>
              <w:textAlignment w:val="baseline"/>
              <w:rPr>
                <w:rFonts w:eastAsia="Times New Roman"/>
              </w:rPr>
            </w:pPr>
            <w:r w:rsidRPr="00827FE5">
              <w:rPr>
                <w:rFonts w:eastAsia="Times New Roman"/>
              </w:rPr>
              <w:t>(4) S sklepom iz prvega, drugega in tretjega odstavka tega člena sodišče osebi lahko omeji pravice iz drugega in tretjega odstavka 12. člena tega zakona.</w:t>
            </w:r>
          </w:p>
          <w:p w14:paraId="6AFD5C63" w14:textId="77777777" w:rsidR="008B7DBA" w:rsidRPr="00827FE5" w:rsidRDefault="008B7DBA" w:rsidP="00785E8E">
            <w:pPr>
              <w:overflowPunct w:val="0"/>
              <w:autoSpaceDE w:val="0"/>
              <w:autoSpaceDN w:val="0"/>
              <w:adjustRightInd w:val="0"/>
              <w:spacing w:before="240"/>
              <w:textAlignment w:val="baseline"/>
              <w:rPr>
                <w:rFonts w:eastAsia="Times New Roman"/>
              </w:rPr>
            </w:pPr>
            <w:r w:rsidRPr="00827FE5">
              <w:rPr>
                <w:rFonts w:eastAsia="Times New Roman"/>
              </w:rPr>
              <w:t>(5) Če sodišče ugotovi, da niso izpolnjeni pogoji za sprejem iz prvega, drugega in tretjega odstavka tega člena, s sklepom predlog zavrne.</w:t>
            </w:r>
          </w:p>
          <w:p w14:paraId="17D9B94F" w14:textId="45F4891A" w:rsidR="008B7DBA" w:rsidRPr="00827FE5" w:rsidRDefault="008B7DBA" w:rsidP="008B7DBA">
            <w:pPr>
              <w:shd w:val="clear" w:color="auto" w:fill="FFFFFF"/>
              <w:spacing w:before="240"/>
              <w:rPr>
                <w:rFonts w:eastAsia="Times New Roman"/>
              </w:rPr>
            </w:pPr>
            <w:r w:rsidRPr="00827FE5">
              <w:rPr>
                <w:rFonts w:eastAsia="Times New Roman"/>
              </w:rPr>
              <w:lastRenderedPageBreak/>
              <w:t>(6) Sklep iz prvega, drugega, tretjega in petega odstavka tega člena sodišče izda najkasneje v treh dneh po koncu naroka.</w:t>
            </w:r>
          </w:p>
          <w:p w14:paraId="008282CB" w14:textId="77777777" w:rsidR="008B7DBA" w:rsidRPr="00827FE5" w:rsidRDefault="008B7DBA" w:rsidP="008B7DBA">
            <w:pPr>
              <w:suppressAutoHyphens/>
              <w:overflowPunct w:val="0"/>
              <w:autoSpaceDE w:val="0"/>
              <w:autoSpaceDN w:val="0"/>
              <w:adjustRightInd w:val="0"/>
              <w:spacing w:before="480"/>
              <w:jc w:val="center"/>
              <w:textAlignment w:val="baseline"/>
              <w:rPr>
                <w:rFonts w:eastAsia="Times New Roman"/>
                <w:b/>
              </w:rPr>
            </w:pPr>
            <w:r w:rsidRPr="00827FE5">
              <w:rPr>
                <w:rFonts w:eastAsia="Times New Roman"/>
                <w:b/>
              </w:rPr>
              <w:t>50. člen</w:t>
            </w:r>
          </w:p>
          <w:p w14:paraId="29E05A7F" w14:textId="77777777" w:rsidR="008B7DBA" w:rsidRPr="00827FE5" w:rsidRDefault="008B7DBA" w:rsidP="00785E8E">
            <w:pPr>
              <w:overflowPunct w:val="0"/>
              <w:autoSpaceDE w:val="0"/>
              <w:autoSpaceDN w:val="0"/>
              <w:adjustRightInd w:val="0"/>
              <w:spacing w:before="240"/>
              <w:textAlignment w:val="baseline"/>
              <w:rPr>
                <w:rFonts w:eastAsia="Times New Roman"/>
              </w:rPr>
            </w:pPr>
            <w:r w:rsidRPr="00827FE5">
              <w:rPr>
                <w:rFonts w:eastAsia="Times New Roman"/>
              </w:rPr>
              <w:t>(1) Zoper sklep iz 48. člena tega zakona je dovoljeno vložiti pritožbo v treh dneh od vročitve sklepa. Pritožba ne zadrži izvršitve sklepa.</w:t>
            </w:r>
          </w:p>
          <w:p w14:paraId="1EFC8F2F" w14:textId="77777777" w:rsidR="008B7DBA" w:rsidRPr="00827FE5" w:rsidRDefault="008B7DBA" w:rsidP="00785E8E">
            <w:pPr>
              <w:overflowPunct w:val="0"/>
              <w:autoSpaceDE w:val="0"/>
              <w:autoSpaceDN w:val="0"/>
              <w:adjustRightInd w:val="0"/>
              <w:spacing w:before="240"/>
              <w:textAlignment w:val="baseline"/>
              <w:rPr>
                <w:rFonts w:eastAsia="Times New Roman"/>
              </w:rPr>
            </w:pPr>
            <w:r w:rsidRPr="00827FE5">
              <w:rPr>
                <w:rFonts w:eastAsia="Times New Roman"/>
              </w:rPr>
              <w:t>(2) Pritožbo lahko vloži predlagatelj, oseba, odvetnik, psihiatrična bolnišnica oziroma socialno varstveni zavod, kamor naj bi bila oseba sprejeta, koordinator nadzorovane obravnave, zakoniti zastopnik, najbližja oseba in center za socialno delo, če je osebo obravnaval.</w:t>
            </w:r>
          </w:p>
          <w:p w14:paraId="5A0DC345" w14:textId="77777777" w:rsidR="008B7DBA" w:rsidRPr="00827FE5" w:rsidRDefault="008B7DBA" w:rsidP="00785E8E">
            <w:pPr>
              <w:overflowPunct w:val="0"/>
              <w:autoSpaceDE w:val="0"/>
              <w:autoSpaceDN w:val="0"/>
              <w:adjustRightInd w:val="0"/>
              <w:spacing w:before="240"/>
              <w:textAlignment w:val="baseline"/>
              <w:rPr>
                <w:rFonts w:eastAsia="Times New Roman"/>
              </w:rPr>
            </w:pPr>
            <w:r w:rsidRPr="00827FE5">
              <w:rPr>
                <w:rFonts w:eastAsia="Times New Roman"/>
              </w:rPr>
              <w:t>(3) O pritožbi odloči sodišče druge stopnje v treh dneh od prejema pritožbe.</w:t>
            </w:r>
          </w:p>
          <w:p w14:paraId="22CCCBF4" w14:textId="5746E0AC" w:rsidR="0067258C" w:rsidRPr="00827FE5" w:rsidRDefault="008B7DBA" w:rsidP="007961BF">
            <w:pPr>
              <w:shd w:val="clear" w:color="auto" w:fill="FFFFFF"/>
              <w:spacing w:before="240"/>
            </w:pPr>
            <w:r w:rsidRPr="00827FE5">
              <w:rPr>
                <w:rFonts w:eastAsia="Times New Roman"/>
              </w:rPr>
              <w:t>(4) Zoper odločitev sodišča druge stopnje je dovoljena revizija.</w:t>
            </w:r>
          </w:p>
          <w:p w14:paraId="77834A25" w14:textId="77777777" w:rsidR="0067258C" w:rsidRPr="00827FE5" w:rsidRDefault="00080EA6">
            <w:pPr>
              <w:shd w:val="clear" w:color="auto" w:fill="FFFFFF"/>
              <w:spacing w:before="480"/>
              <w:jc w:val="center"/>
              <w:rPr>
                <w:b/>
              </w:rPr>
            </w:pPr>
            <w:r w:rsidRPr="00827FE5">
              <w:rPr>
                <w:b/>
              </w:rPr>
              <w:t>51. člen</w:t>
            </w:r>
          </w:p>
          <w:p w14:paraId="02C0694D" w14:textId="77777777" w:rsidR="0067258C" w:rsidRPr="00827FE5" w:rsidRDefault="00080EA6" w:rsidP="007961BF">
            <w:pPr>
              <w:shd w:val="clear" w:color="auto" w:fill="FFFFFF"/>
              <w:spacing w:before="240"/>
            </w:pPr>
            <w:r w:rsidRPr="00827FE5">
              <w:t>(1) Stroški postopka za izvedbo dokazov, tolmača in odvetnika osebe se predhodno krijejo iz sredstev sodišča.</w:t>
            </w:r>
          </w:p>
          <w:p w14:paraId="2A946C31" w14:textId="77777777" w:rsidR="0067258C" w:rsidRPr="00827FE5" w:rsidRDefault="00080EA6" w:rsidP="007961BF">
            <w:pPr>
              <w:shd w:val="clear" w:color="auto" w:fill="FFFFFF"/>
              <w:spacing w:before="240"/>
            </w:pPr>
            <w:r w:rsidRPr="00827FE5">
              <w:t>(2) Če sodišče predlog za sprejem zavrne, krije stroške postopka predlagatelj. Če je predlagatelj izvajalec psihiatričnega zdravljenja, center za socialno delo, koordinator nadzorovane obravnave ali državno tožilstvo, se stroški postopka krijejo iz sredstev sodišča.</w:t>
            </w:r>
          </w:p>
          <w:p w14:paraId="1B0756A4" w14:textId="77777777" w:rsidR="0067258C" w:rsidRPr="00827FE5" w:rsidRDefault="00080EA6" w:rsidP="007961BF">
            <w:pPr>
              <w:shd w:val="clear" w:color="auto" w:fill="FFFFFF"/>
              <w:spacing w:before="240"/>
            </w:pPr>
            <w:r w:rsidRPr="00827FE5">
              <w:t>(3) Če sodišče predlogu za sprejem ugodi, se stroški postopka krijejo iz sredstev sodišča, razen stroškov morebitnega pooblaščenca predlagatelja, ki jih krije predlagatelj.</w:t>
            </w:r>
          </w:p>
          <w:p w14:paraId="03939CF6" w14:textId="77777777" w:rsidR="0067258C" w:rsidRPr="00827FE5" w:rsidRDefault="00080EA6">
            <w:pPr>
              <w:shd w:val="clear" w:color="auto" w:fill="FFFFFF"/>
              <w:spacing w:before="480"/>
              <w:jc w:val="center"/>
              <w:rPr>
                <w:b/>
              </w:rPr>
            </w:pPr>
            <w:r w:rsidRPr="00827FE5">
              <w:rPr>
                <w:b/>
              </w:rPr>
              <w:t>52. člen</w:t>
            </w:r>
          </w:p>
          <w:p w14:paraId="50F93281" w14:textId="77777777" w:rsidR="0067258C" w:rsidRPr="00827FE5" w:rsidRDefault="00080EA6" w:rsidP="007961BF">
            <w:pPr>
              <w:shd w:val="clear" w:color="auto" w:fill="FFFFFF"/>
              <w:spacing w:before="240"/>
            </w:pPr>
            <w:r w:rsidRPr="00827FE5">
              <w:t>(1) Na podlagi sklepa o sprejemu iz prvega in drugega odstavka 48. člena tega zakona psihiatrična bolnišnica oziroma socialno varstveni zavod v treh dneh od vročitve sklepa pozove osebo, da se določenega dne, najkasneje v sedmih dneh po pozivu, zglasi v psihiatrični bolnišnici oziroma socialno varstvenemu zavodu. Izvod poziva pošlje tudi sodišču, ki je izdalo sklep, in odvetniku osebe.</w:t>
            </w:r>
          </w:p>
          <w:p w14:paraId="03134DFE" w14:textId="77777777" w:rsidR="0067258C" w:rsidRPr="00827FE5" w:rsidRDefault="00080EA6" w:rsidP="007961BF">
            <w:pPr>
              <w:shd w:val="clear" w:color="auto" w:fill="FFFFFF"/>
              <w:spacing w:before="240"/>
            </w:pPr>
            <w:r w:rsidRPr="00827FE5">
              <w:t>(2) Če oseba določenega dne ne pride v psihiatrično bolnišnico oziroma socialno varstveni zavod in svojega izostanka ne opraviči, direktor psihiatrične bolnišnice oziroma socialno varstvenega zavoda o tem obvesti sodišče, ki je izdalo sklep, izbranega osebnega zdravnika in odvetnika osebe ter odredi prevoz osebe z reševalnim vozilom. Direktor psihiatrične bolnišnice oziroma socialno varstvenega zavoda lahko pri izvedbi nujnega prevoza zahteva pomoč policije.</w:t>
            </w:r>
          </w:p>
          <w:p w14:paraId="16A3B58F" w14:textId="77777777" w:rsidR="0067258C" w:rsidRPr="00827FE5" w:rsidRDefault="00080EA6" w:rsidP="007961BF">
            <w:pPr>
              <w:shd w:val="clear" w:color="auto" w:fill="FFFFFF"/>
              <w:spacing w:before="240"/>
            </w:pPr>
            <w:r w:rsidRPr="00827FE5">
              <w:t>(3) Če tudi na način iz prejšnjega odstavka ni bilo mogoče izvršiti sklepa sodišča, direktor psihiatrične bolnišnice oziroma socialno varstvenega zavoda obvesti o tem sodišče. Če sodišče ugotovi, da je bil poziv za sprejem v oddelek pod posebnim nadzorom oziroma v varovani oddelek pravilno vročen, odredi privedbo.</w:t>
            </w:r>
          </w:p>
          <w:p w14:paraId="3A4E6F1E" w14:textId="77777777" w:rsidR="008B7DBA" w:rsidRPr="00827FE5" w:rsidRDefault="008B7DBA" w:rsidP="008B7DBA">
            <w:pPr>
              <w:pStyle w:val="len0"/>
              <w:rPr>
                <w:sz w:val="20"/>
                <w:szCs w:val="20"/>
              </w:rPr>
            </w:pPr>
            <w:r w:rsidRPr="00827FE5">
              <w:rPr>
                <w:sz w:val="20"/>
                <w:szCs w:val="20"/>
              </w:rPr>
              <w:t>57. člen</w:t>
            </w:r>
          </w:p>
          <w:p w14:paraId="6E09B088" w14:textId="77777777" w:rsidR="008B7DBA" w:rsidRPr="00827FE5" w:rsidRDefault="008B7DBA" w:rsidP="00785E8E">
            <w:pPr>
              <w:pStyle w:val="Odstavek0"/>
              <w:ind w:firstLine="0"/>
              <w:rPr>
                <w:sz w:val="20"/>
                <w:szCs w:val="20"/>
              </w:rPr>
            </w:pPr>
            <w:r w:rsidRPr="00827FE5">
              <w:rPr>
                <w:sz w:val="20"/>
                <w:szCs w:val="20"/>
              </w:rPr>
              <w:lastRenderedPageBreak/>
              <w:t>(1) Če policija ob posredovanju na javnem mestu, v zasebnih prostorih ali pri izsleditvi tujega državljana, za katerim je razpisana tiralica ali iskanje, domneva, da so pri osebi podani razlogi iz 53. člena tega zakona, o tem nemudoma obvesti službo nujne medicinske pomoči.</w:t>
            </w:r>
          </w:p>
          <w:p w14:paraId="04C63B0F" w14:textId="77777777" w:rsidR="008B7DBA" w:rsidRPr="00827FE5" w:rsidRDefault="008B7DBA" w:rsidP="00785E8E">
            <w:pPr>
              <w:pStyle w:val="Odstavek0"/>
              <w:ind w:firstLine="0"/>
              <w:rPr>
                <w:sz w:val="20"/>
                <w:szCs w:val="20"/>
              </w:rPr>
            </w:pPr>
            <w:r w:rsidRPr="00827FE5">
              <w:rPr>
                <w:sz w:val="20"/>
                <w:szCs w:val="20"/>
              </w:rPr>
              <w:t>(2) Zdravnik, član enote službe nujne medicinske pomoči, osebo na kraju takoj pregleda in če ugotovi, da so podani razlogi iz 53. člena tega zakona, odredi prevoz osebe z reševalnim vozilom v najbližjo psihiatrično bolnišnico.</w:t>
            </w:r>
          </w:p>
          <w:p w14:paraId="43D4666C" w14:textId="77777777" w:rsidR="008B7DBA" w:rsidRPr="00827FE5" w:rsidRDefault="008B7DBA" w:rsidP="008B7DBA">
            <w:pPr>
              <w:pStyle w:val="len0"/>
              <w:rPr>
                <w:sz w:val="20"/>
                <w:szCs w:val="20"/>
              </w:rPr>
            </w:pPr>
            <w:r w:rsidRPr="00827FE5">
              <w:rPr>
                <w:sz w:val="20"/>
                <w:szCs w:val="20"/>
              </w:rPr>
              <w:t>58. člen</w:t>
            </w:r>
          </w:p>
          <w:p w14:paraId="466A0B03" w14:textId="77777777" w:rsidR="008B7DBA" w:rsidRPr="00827FE5" w:rsidRDefault="008B7DBA" w:rsidP="00785E8E">
            <w:pPr>
              <w:pStyle w:val="Odstavek0"/>
              <w:ind w:firstLine="0"/>
              <w:rPr>
                <w:sz w:val="20"/>
                <w:szCs w:val="20"/>
              </w:rPr>
            </w:pPr>
            <w:r w:rsidRPr="00827FE5">
              <w:rPr>
                <w:sz w:val="20"/>
                <w:szCs w:val="20"/>
              </w:rPr>
              <w:t>(1) Ob sprejemu v oddelek pod posebnim nadzorom osebo pregleda sprejemni zdravnik in izpolni obrazec, ki vsebuje naslednje podatke:</w:t>
            </w:r>
          </w:p>
          <w:p w14:paraId="6D353A65" w14:textId="77777777" w:rsidR="008B7DBA" w:rsidRPr="00827FE5" w:rsidRDefault="008B7DBA" w:rsidP="00785E8E">
            <w:pPr>
              <w:pStyle w:val="Alineazaodstavkom"/>
              <w:numPr>
                <w:ilvl w:val="0"/>
                <w:numId w:val="38"/>
              </w:numPr>
              <w:shd w:val="clear" w:color="auto" w:fill="FFFFFF"/>
              <w:ind w:left="462"/>
              <w:rPr>
                <w:sz w:val="20"/>
                <w:szCs w:val="20"/>
              </w:rPr>
            </w:pPr>
            <w:r w:rsidRPr="00827FE5">
              <w:rPr>
                <w:sz w:val="20"/>
                <w:szCs w:val="20"/>
              </w:rPr>
              <w:t>naziv psihiatrične bolnišnice,</w:t>
            </w:r>
          </w:p>
          <w:p w14:paraId="2E0E1965" w14:textId="77777777" w:rsidR="008B7DBA" w:rsidRPr="00827FE5" w:rsidRDefault="008B7DBA" w:rsidP="00785E8E">
            <w:pPr>
              <w:pStyle w:val="Alineazaodstavkom"/>
              <w:numPr>
                <w:ilvl w:val="0"/>
                <w:numId w:val="38"/>
              </w:numPr>
              <w:shd w:val="clear" w:color="auto" w:fill="FFFFFF"/>
              <w:ind w:left="462"/>
              <w:rPr>
                <w:sz w:val="20"/>
                <w:szCs w:val="20"/>
              </w:rPr>
            </w:pPr>
            <w:r w:rsidRPr="00827FE5">
              <w:rPr>
                <w:sz w:val="20"/>
                <w:szCs w:val="20"/>
              </w:rPr>
              <w:t>osebno ime, šifro in podpis sprejemnega zdravnika,</w:t>
            </w:r>
          </w:p>
          <w:p w14:paraId="6DF11653" w14:textId="77777777" w:rsidR="008B7DBA" w:rsidRPr="00827FE5" w:rsidRDefault="008B7DBA" w:rsidP="00785E8E">
            <w:pPr>
              <w:pStyle w:val="Alineazaodstavkom"/>
              <w:numPr>
                <w:ilvl w:val="0"/>
                <w:numId w:val="38"/>
              </w:numPr>
              <w:shd w:val="clear" w:color="auto" w:fill="FFFFFF"/>
              <w:ind w:left="462"/>
              <w:rPr>
                <w:sz w:val="20"/>
                <w:szCs w:val="20"/>
              </w:rPr>
            </w:pPr>
            <w:r w:rsidRPr="00827FE5">
              <w:rPr>
                <w:sz w:val="20"/>
                <w:szCs w:val="20"/>
              </w:rPr>
              <w:t>osebno ime, EMŠO, naslov in šifro osebe,</w:t>
            </w:r>
          </w:p>
          <w:p w14:paraId="54F257CD" w14:textId="77777777" w:rsidR="008B7DBA" w:rsidRPr="00827FE5" w:rsidRDefault="008B7DBA" w:rsidP="00785E8E">
            <w:pPr>
              <w:pStyle w:val="Alineazaodstavkom"/>
              <w:numPr>
                <w:ilvl w:val="0"/>
                <w:numId w:val="38"/>
              </w:numPr>
              <w:shd w:val="clear" w:color="auto" w:fill="FFFFFF"/>
              <w:ind w:left="462"/>
              <w:rPr>
                <w:sz w:val="20"/>
                <w:szCs w:val="20"/>
              </w:rPr>
            </w:pPr>
            <w:r w:rsidRPr="00827FE5">
              <w:rPr>
                <w:sz w:val="20"/>
                <w:szCs w:val="20"/>
              </w:rPr>
              <w:t>osebno ime, naslov in telefonsko številko najbližje osebe,</w:t>
            </w:r>
          </w:p>
          <w:p w14:paraId="701F31CE" w14:textId="77777777" w:rsidR="008B7DBA" w:rsidRPr="00827FE5" w:rsidRDefault="008B7DBA" w:rsidP="00785E8E">
            <w:pPr>
              <w:pStyle w:val="Alineazaodstavkom"/>
              <w:numPr>
                <w:ilvl w:val="0"/>
                <w:numId w:val="38"/>
              </w:numPr>
              <w:shd w:val="clear" w:color="auto" w:fill="FFFFFF"/>
              <w:ind w:left="462"/>
              <w:rPr>
                <w:sz w:val="20"/>
                <w:szCs w:val="20"/>
              </w:rPr>
            </w:pPr>
            <w:r w:rsidRPr="00827FE5">
              <w:rPr>
                <w:sz w:val="20"/>
                <w:szCs w:val="20"/>
              </w:rPr>
              <w:t>osebno ime zastopnika, če je ta že izbran, in naziv psihiatrične bolnišnice, na območju katere deluje,</w:t>
            </w:r>
          </w:p>
          <w:p w14:paraId="77C69FF9" w14:textId="77777777" w:rsidR="008B7DBA" w:rsidRPr="00827FE5" w:rsidRDefault="008B7DBA" w:rsidP="00785E8E">
            <w:pPr>
              <w:pStyle w:val="Alineazaodstavkom"/>
              <w:numPr>
                <w:ilvl w:val="0"/>
                <w:numId w:val="38"/>
              </w:numPr>
              <w:shd w:val="clear" w:color="auto" w:fill="FFFFFF"/>
              <w:ind w:left="462"/>
              <w:rPr>
                <w:sz w:val="20"/>
                <w:szCs w:val="20"/>
              </w:rPr>
            </w:pPr>
            <w:r w:rsidRPr="00827FE5">
              <w:rPr>
                <w:sz w:val="20"/>
                <w:szCs w:val="20"/>
              </w:rPr>
              <w:t>osebno ime, naslov in telefonsko številko zakonitega zastopnika,</w:t>
            </w:r>
          </w:p>
          <w:p w14:paraId="19F40247" w14:textId="77777777" w:rsidR="008B7DBA" w:rsidRPr="00827FE5" w:rsidRDefault="008B7DBA" w:rsidP="00785E8E">
            <w:pPr>
              <w:pStyle w:val="Alineazaodstavkom"/>
              <w:numPr>
                <w:ilvl w:val="0"/>
                <w:numId w:val="38"/>
              </w:numPr>
              <w:shd w:val="clear" w:color="auto" w:fill="FFFFFF"/>
              <w:ind w:left="462"/>
              <w:rPr>
                <w:sz w:val="20"/>
                <w:szCs w:val="20"/>
              </w:rPr>
            </w:pPr>
            <w:r w:rsidRPr="00827FE5">
              <w:rPr>
                <w:sz w:val="20"/>
                <w:szCs w:val="20"/>
              </w:rPr>
              <w:t>osebno ime zdravnika, ki je osebo napotil v psihiatrično bolnišnico,</w:t>
            </w:r>
          </w:p>
          <w:p w14:paraId="41082A25" w14:textId="77777777" w:rsidR="008B7DBA" w:rsidRPr="00827FE5" w:rsidRDefault="008B7DBA" w:rsidP="00785E8E">
            <w:pPr>
              <w:pStyle w:val="Alineazaodstavkom"/>
              <w:numPr>
                <w:ilvl w:val="0"/>
                <w:numId w:val="38"/>
              </w:numPr>
              <w:shd w:val="clear" w:color="auto" w:fill="FFFFFF"/>
              <w:ind w:left="462"/>
              <w:rPr>
                <w:sz w:val="20"/>
                <w:szCs w:val="20"/>
              </w:rPr>
            </w:pPr>
            <w:r w:rsidRPr="00827FE5">
              <w:rPr>
                <w:sz w:val="20"/>
                <w:szCs w:val="20"/>
              </w:rPr>
              <w:t>dan, uro in razlog napotitve,</w:t>
            </w:r>
          </w:p>
          <w:p w14:paraId="7145AACD" w14:textId="77777777" w:rsidR="008B7DBA" w:rsidRPr="00827FE5" w:rsidRDefault="008B7DBA" w:rsidP="00785E8E">
            <w:pPr>
              <w:pStyle w:val="Alineazaodstavkom"/>
              <w:numPr>
                <w:ilvl w:val="0"/>
                <w:numId w:val="38"/>
              </w:numPr>
              <w:shd w:val="clear" w:color="auto" w:fill="FFFFFF"/>
              <w:ind w:left="462"/>
              <w:rPr>
                <w:sz w:val="20"/>
                <w:szCs w:val="20"/>
              </w:rPr>
            </w:pPr>
            <w:r w:rsidRPr="00827FE5">
              <w:rPr>
                <w:sz w:val="20"/>
                <w:szCs w:val="20"/>
              </w:rPr>
              <w:t>obrazložitev razlogov, ki utemeljujejo sprejem na zdravljenje brez privolitve,</w:t>
            </w:r>
          </w:p>
          <w:p w14:paraId="18B660C1" w14:textId="77777777" w:rsidR="008B7DBA" w:rsidRPr="00827FE5" w:rsidRDefault="008B7DBA" w:rsidP="00785E8E">
            <w:pPr>
              <w:pStyle w:val="Alineazaodstavkom"/>
              <w:numPr>
                <w:ilvl w:val="0"/>
                <w:numId w:val="38"/>
              </w:numPr>
              <w:shd w:val="clear" w:color="auto" w:fill="FFFFFF"/>
              <w:ind w:left="462"/>
              <w:rPr>
                <w:sz w:val="20"/>
                <w:szCs w:val="20"/>
              </w:rPr>
            </w:pPr>
            <w:r w:rsidRPr="00827FE5">
              <w:rPr>
                <w:sz w:val="20"/>
                <w:szCs w:val="20"/>
              </w:rPr>
              <w:t>osebno ime in sedež odvetnika, če je že izbran.</w:t>
            </w:r>
          </w:p>
          <w:p w14:paraId="27AA7D58" w14:textId="77777777" w:rsidR="008B7DBA" w:rsidRPr="00827FE5" w:rsidRDefault="008B7DBA" w:rsidP="00785E8E">
            <w:pPr>
              <w:pStyle w:val="Odstavek0"/>
              <w:ind w:firstLine="0"/>
              <w:rPr>
                <w:sz w:val="20"/>
                <w:szCs w:val="20"/>
              </w:rPr>
            </w:pPr>
            <w:r w:rsidRPr="00827FE5">
              <w:rPr>
                <w:sz w:val="20"/>
                <w:szCs w:val="20"/>
              </w:rPr>
              <w:t>(2) Če sprejemni zdravnik ob pregledu osebe ugotovi, da razlogi za zadržanje iz 53. člena tega zakona niso podani, sprejem odkloni.</w:t>
            </w:r>
          </w:p>
          <w:p w14:paraId="52975968" w14:textId="77777777" w:rsidR="008B7DBA" w:rsidRPr="00827FE5" w:rsidRDefault="008B7DBA" w:rsidP="00785E8E">
            <w:pPr>
              <w:pStyle w:val="Odstavek0"/>
              <w:ind w:firstLine="0"/>
              <w:rPr>
                <w:sz w:val="20"/>
                <w:szCs w:val="20"/>
              </w:rPr>
            </w:pPr>
            <w:r w:rsidRPr="00827FE5">
              <w:rPr>
                <w:sz w:val="20"/>
                <w:szCs w:val="20"/>
              </w:rPr>
              <w:t>(3) Če sprejemni zdravnik ugotovi, da so podani razlogi za zadržanje iz 53. člena tega zakona, osebo zadrži na zdravljenju ter jo pouči o razlogih, zaradi katerih je zadržana, in o pravici do odvetnika.</w:t>
            </w:r>
          </w:p>
          <w:p w14:paraId="134DCCB7" w14:textId="77777777" w:rsidR="008B7DBA" w:rsidRPr="00827FE5" w:rsidRDefault="008B7DBA" w:rsidP="00785E8E">
            <w:pPr>
              <w:pStyle w:val="Odstavek0"/>
              <w:ind w:firstLine="0"/>
              <w:rPr>
                <w:sz w:val="20"/>
                <w:szCs w:val="20"/>
              </w:rPr>
            </w:pPr>
            <w:r w:rsidRPr="00827FE5">
              <w:rPr>
                <w:sz w:val="20"/>
                <w:szCs w:val="20"/>
              </w:rPr>
              <w:t>(4) Sprejemni zdravnik obvesti najbližjo osebo, zakonitega zastopnika in zastopnika o sprejemu osebe v oddelek pod posebnim nadzorom, in sicer v štirih urah od sprejema.</w:t>
            </w:r>
          </w:p>
          <w:p w14:paraId="507DAE73" w14:textId="7E6B6068" w:rsidR="005666E6" w:rsidRPr="00827FE5" w:rsidRDefault="008B7DBA" w:rsidP="00785E8E">
            <w:pPr>
              <w:pStyle w:val="Odstavek0"/>
              <w:ind w:firstLine="0"/>
              <w:rPr>
                <w:sz w:val="20"/>
                <w:szCs w:val="20"/>
              </w:rPr>
            </w:pPr>
            <w:r w:rsidRPr="00827FE5">
              <w:rPr>
                <w:sz w:val="20"/>
                <w:szCs w:val="20"/>
              </w:rPr>
              <w:t>(5) O zadržanju osebe sprejemni zdravnik v štirih urah pisno obvesti direktorja psihiatrične bolnišnice.</w:t>
            </w:r>
          </w:p>
          <w:p w14:paraId="430F2635" w14:textId="7A6F5462" w:rsidR="0067258C" w:rsidRPr="00827FE5" w:rsidRDefault="00080EA6">
            <w:pPr>
              <w:shd w:val="clear" w:color="auto" w:fill="FFFFFF"/>
              <w:spacing w:before="480"/>
              <w:jc w:val="center"/>
              <w:rPr>
                <w:b/>
              </w:rPr>
            </w:pPr>
            <w:r w:rsidRPr="00827FE5">
              <w:rPr>
                <w:b/>
              </w:rPr>
              <w:t>59. člen</w:t>
            </w:r>
          </w:p>
          <w:p w14:paraId="3739A1EF" w14:textId="77777777" w:rsidR="0067258C" w:rsidRPr="00827FE5" w:rsidRDefault="00080EA6" w:rsidP="007961BF">
            <w:pPr>
              <w:shd w:val="clear" w:color="auto" w:fill="FFFFFF"/>
              <w:spacing w:before="240"/>
            </w:pPr>
            <w:r w:rsidRPr="00827FE5">
              <w:t>(1) Direktor psihiatrične bolnišnice o sprejemu iz prejšnjega člena takoj obvesti pristojno sodišče.</w:t>
            </w:r>
          </w:p>
          <w:p w14:paraId="39063022" w14:textId="77777777" w:rsidR="0067258C" w:rsidRPr="00827FE5" w:rsidRDefault="00080EA6" w:rsidP="007961BF">
            <w:pPr>
              <w:shd w:val="clear" w:color="auto" w:fill="FFFFFF"/>
              <w:spacing w:before="240"/>
            </w:pPr>
            <w:r w:rsidRPr="00827FE5">
              <w:t>(2) Obvestilo sodišču iz prejšnjega odstavka vsebuje najmanj:</w:t>
            </w:r>
          </w:p>
          <w:p w14:paraId="3D7147D1" w14:textId="6B8BB6DC" w:rsidR="0067258C" w:rsidRPr="00827FE5" w:rsidRDefault="00080EA6" w:rsidP="00785E8E">
            <w:pPr>
              <w:pStyle w:val="Alineazaodstavkom"/>
              <w:numPr>
                <w:ilvl w:val="0"/>
                <w:numId w:val="38"/>
              </w:numPr>
              <w:shd w:val="clear" w:color="auto" w:fill="FFFFFF"/>
              <w:ind w:left="462"/>
              <w:rPr>
                <w:sz w:val="20"/>
                <w:szCs w:val="20"/>
              </w:rPr>
            </w:pPr>
            <w:r w:rsidRPr="00827FE5">
              <w:rPr>
                <w:sz w:val="20"/>
                <w:szCs w:val="20"/>
              </w:rPr>
              <w:t>naziv psihiatrične bolnišnice,</w:t>
            </w:r>
          </w:p>
          <w:p w14:paraId="3DDCF0FF" w14:textId="69F313A6" w:rsidR="0067258C" w:rsidRPr="00827FE5" w:rsidRDefault="00080EA6" w:rsidP="00785E8E">
            <w:pPr>
              <w:pStyle w:val="Alineazaodstavkom"/>
              <w:numPr>
                <w:ilvl w:val="0"/>
                <w:numId w:val="38"/>
              </w:numPr>
              <w:shd w:val="clear" w:color="auto" w:fill="FFFFFF"/>
              <w:ind w:left="462"/>
              <w:rPr>
                <w:sz w:val="20"/>
                <w:szCs w:val="20"/>
              </w:rPr>
            </w:pPr>
            <w:r w:rsidRPr="00827FE5">
              <w:rPr>
                <w:sz w:val="20"/>
                <w:szCs w:val="20"/>
              </w:rPr>
              <w:t>osebno ime, EMŠO in naslov osebe,</w:t>
            </w:r>
          </w:p>
          <w:p w14:paraId="601638D5" w14:textId="2D45BFB7" w:rsidR="0067258C" w:rsidRPr="00827FE5" w:rsidRDefault="00080EA6" w:rsidP="00785E8E">
            <w:pPr>
              <w:pStyle w:val="Alineazaodstavkom"/>
              <w:numPr>
                <w:ilvl w:val="0"/>
                <w:numId w:val="38"/>
              </w:numPr>
              <w:shd w:val="clear" w:color="auto" w:fill="FFFFFF"/>
              <w:ind w:left="462"/>
              <w:rPr>
                <w:sz w:val="20"/>
                <w:szCs w:val="20"/>
              </w:rPr>
            </w:pPr>
            <w:r w:rsidRPr="00827FE5">
              <w:rPr>
                <w:sz w:val="20"/>
                <w:szCs w:val="20"/>
              </w:rPr>
              <w:t>osebno ime, naslov in telefonsko številko najbližje osebe,</w:t>
            </w:r>
          </w:p>
          <w:p w14:paraId="4F8F272F" w14:textId="67D8A559" w:rsidR="0067258C" w:rsidRPr="00827FE5" w:rsidRDefault="00080EA6" w:rsidP="00785E8E">
            <w:pPr>
              <w:pStyle w:val="Alineazaodstavkom"/>
              <w:numPr>
                <w:ilvl w:val="0"/>
                <w:numId w:val="38"/>
              </w:numPr>
              <w:shd w:val="clear" w:color="auto" w:fill="FFFFFF"/>
              <w:ind w:left="462"/>
              <w:rPr>
                <w:sz w:val="20"/>
                <w:szCs w:val="20"/>
              </w:rPr>
            </w:pPr>
            <w:r w:rsidRPr="00827FE5">
              <w:rPr>
                <w:sz w:val="20"/>
                <w:szCs w:val="20"/>
              </w:rPr>
              <w:t>osebno ime, naslov in telefonsko številko zakonitega zastopnika osebe,</w:t>
            </w:r>
          </w:p>
          <w:p w14:paraId="41DF0DD1" w14:textId="6D8D1C0D" w:rsidR="0067258C" w:rsidRPr="00827FE5" w:rsidRDefault="00080EA6" w:rsidP="00785E8E">
            <w:pPr>
              <w:pStyle w:val="Alineazaodstavkom"/>
              <w:numPr>
                <w:ilvl w:val="0"/>
                <w:numId w:val="38"/>
              </w:numPr>
              <w:shd w:val="clear" w:color="auto" w:fill="FFFFFF"/>
              <w:ind w:left="462"/>
              <w:rPr>
                <w:sz w:val="20"/>
                <w:szCs w:val="20"/>
              </w:rPr>
            </w:pPr>
            <w:r w:rsidRPr="00827FE5">
              <w:rPr>
                <w:sz w:val="20"/>
                <w:szCs w:val="20"/>
              </w:rPr>
              <w:t>osebno ime zdravnika, ki je osebo napotil v psihiatrično bolnišnico,</w:t>
            </w:r>
          </w:p>
          <w:p w14:paraId="2521D94E" w14:textId="5979FF74" w:rsidR="0067258C" w:rsidRPr="00827FE5" w:rsidRDefault="00080EA6" w:rsidP="00785E8E">
            <w:pPr>
              <w:pStyle w:val="Alineazaodstavkom"/>
              <w:numPr>
                <w:ilvl w:val="0"/>
                <w:numId w:val="38"/>
              </w:numPr>
              <w:shd w:val="clear" w:color="auto" w:fill="FFFFFF"/>
              <w:ind w:left="462"/>
              <w:rPr>
                <w:sz w:val="20"/>
                <w:szCs w:val="20"/>
              </w:rPr>
            </w:pPr>
            <w:r w:rsidRPr="00827FE5">
              <w:rPr>
                <w:sz w:val="20"/>
                <w:szCs w:val="20"/>
              </w:rPr>
              <w:t>dan, uro in razlog napotitve,</w:t>
            </w:r>
          </w:p>
          <w:p w14:paraId="1E9A38AA" w14:textId="3849F229" w:rsidR="0067258C" w:rsidRPr="00827FE5" w:rsidRDefault="00080EA6" w:rsidP="00785E8E">
            <w:pPr>
              <w:pStyle w:val="Alineazaodstavkom"/>
              <w:numPr>
                <w:ilvl w:val="0"/>
                <w:numId w:val="38"/>
              </w:numPr>
              <w:shd w:val="clear" w:color="auto" w:fill="FFFFFF"/>
              <w:ind w:left="462"/>
              <w:rPr>
                <w:sz w:val="20"/>
                <w:szCs w:val="20"/>
              </w:rPr>
            </w:pPr>
            <w:r w:rsidRPr="00827FE5">
              <w:rPr>
                <w:sz w:val="20"/>
                <w:szCs w:val="20"/>
              </w:rPr>
              <w:t>obrazložitev razlogov, ki utemeljujejo sprejem na zdravljenje brez privolitve,</w:t>
            </w:r>
          </w:p>
          <w:p w14:paraId="1D7C957F" w14:textId="07DBF3C0" w:rsidR="0067258C" w:rsidRPr="00827FE5" w:rsidRDefault="00080EA6" w:rsidP="00785E8E">
            <w:pPr>
              <w:pStyle w:val="Alineazaodstavkom"/>
              <w:numPr>
                <w:ilvl w:val="0"/>
                <w:numId w:val="38"/>
              </w:numPr>
              <w:shd w:val="clear" w:color="auto" w:fill="FFFFFF"/>
              <w:ind w:left="462"/>
              <w:rPr>
                <w:sz w:val="20"/>
                <w:szCs w:val="20"/>
              </w:rPr>
            </w:pPr>
            <w:r w:rsidRPr="00827FE5">
              <w:rPr>
                <w:sz w:val="20"/>
                <w:szCs w:val="20"/>
              </w:rPr>
              <w:t>osebno ime in sedež odvetnika ter osebno ime zastopnika in naziv psihiatrične bolnišnice, na območju katere deluje.</w:t>
            </w:r>
          </w:p>
          <w:p w14:paraId="4F7FE468" w14:textId="77777777" w:rsidR="0067258C" w:rsidRPr="00827FE5" w:rsidRDefault="00080EA6">
            <w:pPr>
              <w:shd w:val="clear" w:color="auto" w:fill="FFFFFF"/>
              <w:ind w:left="840" w:hanging="420"/>
            </w:pPr>
            <w:r w:rsidRPr="00827FE5">
              <w:t xml:space="preserve"> </w:t>
            </w:r>
          </w:p>
          <w:p w14:paraId="786A3741" w14:textId="77777777" w:rsidR="0067258C" w:rsidRPr="00827FE5" w:rsidRDefault="00080EA6">
            <w:pPr>
              <w:shd w:val="clear" w:color="auto" w:fill="FFFFFF"/>
              <w:spacing w:before="480"/>
              <w:jc w:val="center"/>
              <w:rPr>
                <w:b/>
              </w:rPr>
            </w:pPr>
            <w:r w:rsidRPr="00827FE5">
              <w:rPr>
                <w:b/>
              </w:rPr>
              <w:lastRenderedPageBreak/>
              <w:t>61. člen</w:t>
            </w:r>
          </w:p>
          <w:p w14:paraId="1DD6B1C6" w14:textId="77777777" w:rsidR="0067258C" w:rsidRPr="00827FE5" w:rsidRDefault="00080EA6" w:rsidP="007961BF">
            <w:pPr>
              <w:shd w:val="clear" w:color="auto" w:fill="FFFFFF"/>
              <w:spacing w:before="240"/>
            </w:pPr>
            <w:r w:rsidRPr="00827FE5">
              <w:t>(1) Postopek sprejema brez privolitve v nujnih primerih sodišče začne po uradni dolžnosti, ko prejme obvestilo direktorja psihiatrične bolnišnice o sprejemu osebe ali ko na kakšen drug način izve zanj.</w:t>
            </w:r>
          </w:p>
          <w:p w14:paraId="506EC7D4" w14:textId="77777777" w:rsidR="0067258C" w:rsidRPr="00827FE5" w:rsidRDefault="00080EA6" w:rsidP="007961BF">
            <w:pPr>
              <w:shd w:val="clear" w:color="auto" w:fill="FFFFFF"/>
              <w:spacing w:before="240"/>
            </w:pPr>
            <w:r w:rsidRPr="00827FE5">
              <w:t>(2) Sodišče v enem dnevu od prejema obvestila direktorja iz prejšnjega odstavka oziroma od dneva, ko izve, da je oseba sprejeta v psihiatrično bolnišnico brez svoje privolitve, s sklepom uvede postopek, v katerem postavi izvedenca in odvetnika osebe ter jo pouči o pravici, da lahko postavljenega odvetnika zamenja. Sklep vroči osebi, odvetniku, kateremu se vroči tudi obvestilo direktorja psihiatrične bolnišnice, zakonitemu zastopniku, najbližji osebi in zastopniku.</w:t>
            </w:r>
          </w:p>
          <w:p w14:paraId="44F4F41F" w14:textId="77777777" w:rsidR="0067258C" w:rsidRPr="00827FE5" w:rsidRDefault="00080EA6" w:rsidP="007961BF">
            <w:pPr>
              <w:shd w:val="clear" w:color="auto" w:fill="FFFFFF"/>
              <w:spacing w:before="240"/>
            </w:pPr>
            <w:r w:rsidRPr="00827FE5">
              <w:t>(3) Zoper sklep iz prejšnjega odstavka ni posebne pritožbe.</w:t>
            </w:r>
          </w:p>
          <w:p w14:paraId="04461684" w14:textId="1F7BF06F" w:rsidR="0067258C" w:rsidRPr="00827FE5" w:rsidRDefault="00080EA6" w:rsidP="007961BF">
            <w:pPr>
              <w:shd w:val="clear" w:color="auto" w:fill="FFFFFF"/>
              <w:spacing w:before="240"/>
            </w:pPr>
            <w:r w:rsidRPr="00827FE5">
              <w:t>(4) Če je sodišče uvedlo postopek brez obvestila psihiatrične bolnišnice, obvesti sodišče o uvedbi postopka tudi psihiatrično bolnišnico, v kateri je oseba zadržana.</w:t>
            </w:r>
          </w:p>
          <w:p w14:paraId="186098E5" w14:textId="77777777" w:rsidR="008B7DBA" w:rsidRPr="00827FE5" w:rsidRDefault="008B7DBA" w:rsidP="008B7DBA">
            <w:pPr>
              <w:pStyle w:val="len0"/>
              <w:rPr>
                <w:sz w:val="20"/>
                <w:szCs w:val="20"/>
              </w:rPr>
            </w:pPr>
            <w:r w:rsidRPr="00827FE5">
              <w:rPr>
                <w:sz w:val="20"/>
                <w:szCs w:val="20"/>
              </w:rPr>
              <w:t>64. člen</w:t>
            </w:r>
          </w:p>
          <w:p w14:paraId="4CD6498E" w14:textId="77777777" w:rsidR="008B7DBA" w:rsidRPr="00827FE5" w:rsidRDefault="008B7DBA" w:rsidP="00785E8E">
            <w:pPr>
              <w:pStyle w:val="Odstavek0"/>
              <w:ind w:firstLine="0"/>
              <w:rPr>
                <w:sz w:val="20"/>
                <w:szCs w:val="20"/>
              </w:rPr>
            </w:pPr>
            <w:r w:rsidRPr="00827FE5">
              <w:rPr>
                <w:sz w:val="20"/>
                <w:szCs w:val="20"/>
              </w:rPr>
              <w:t xml:space="preserve">(1) Sodišče ob obisku zasliši izvedenca, lahko pa tudi zakonitega zastopnika, najbližjo osebo, </w:t>
            </w:r>
            <w:proofErr w:type="spellStart"/>
            <w:r w:rsidRPr="00827FE5">
              <w:rPr>
                <w:sz w:val="20"/>
                <w:szCs w:val="20"/>
              </w:rPr>
              <w:t>lečečega</w:t>
            </w:r>
            <w:proofErr w:type="spellEnd"/>
            <w:r w:rsidRPr="00827FE5">
              <w:rPr>
                <w:sz w:val="20"/>
                <w:szCs w:val="20"/>
              </w:rPr>
              <w:t xml:space="preserve"> zdravnika in druge, ki bi lahko dali podatke, pomembne za odločitev.</w:t>
            </w:r>
          </w:p>
          <w:p w14:paraId="53D0A78C" w14:textId="77777777" w:rsidR="008B7DBA" w:rsidRPr="00827FE5" w:rsidRDefault="008B7DBA" w:rsidP="00785E8E">
            <w:pPr>
              <w:pStyle w:val="Odstavek0"/>
              <w:ind w:firstLine="0"/>
              <w:rPr>
                <w:sz w:val="20"/>
                <w:szCs w:val="20"/>
              </w:rPr>
            </w:pPr>
            <w:r w:rsidRPr="00827FE5">
              <w:rPr>
                <w:sz w:val="20"/>
                <w:szCs w:val="20"/>
              </w:rPr>
              <w:t>(2) Oseba, odvetnik, zakoniti zastopnik in najbližja oseba lahko zaslišanim zastavljajo vprašanja in imajo pravico do vpogleda v sodni spis.</w:t>
            </w:r>
          </w:p>
          <w:p w14:paraId="0B88D696" w14:textId="785E70CF" w:rsidR="005666E6" w:rsidRPr="00827FE5" w:rsidRDefault="008B7DBA" w:rsidP="00785E8E">
            <w:pPr>
              <w:pStyle w:val="Odstavek0"/>
              <w:ind w:firstLine="0"/>
              <w:rPr>
                <w:sz w:val="20"/>
                <w:szCs w:val="20"/>
              </w:rPr>
            </w:pPr>
            <w:r w:rsidRPr="00827FE5">
              <w:rPr>
                <w:sz w:val="20"/>
                <w:szCs w:val="20"/>
              </w:rPr>
              <w:t>(3) Pravica do vpogleda v sodni spis in do prisotnosti pri izvajanju dokazov se lahko omeji pod pogoji iz tretjega odstavka 47. člena tega zakona.</w:t>
            </w:r>
          </w:p>
          <w:p w14:paraId="46A1A3CB" w14:textId="77777777" w:rsidR="0067258C" w:rsidRPr="00827FE5" w:rsidRDefault="00080EA6">
            <w:pPr>
              <w:shd w:val="clear" w:color="auto" w:fill="FFFFFF"/>
              <w:spacing w:before="480"/>
              <w:jc w:val="center"/>
              <w:rPr>
                <w:b/>
              </w:rPr>
            </w:pPr>
            <w:r w:rsidRPr="00827FE5">
              <w:rPr>
                <w:b/>
              </w:rPr>
              <w:t>65. člen</w:t>
            </w:r>
          </w:p>
          <w:p w14:paraId="42157BD6" w14:textId="77777777" w:rsidR="0067258C" w:rsidRPr="00827FE5" w:rsidRDefault="00080EA6" w:rsidP="007961BF">
            <w:pPr>
              <w:shd w:val="clear" w:color="auto" w:fill="FFFFFF"/>
              <w:spacing w:before="240"/>
            </w:pPr>
            <w:r w:rsidRPr="00827FE5">
              <w:t>(1) Sodišče v treh dneh po obisku osebe izda sklep, s katerim odloči, da se:</w:t>
            </w:r>
          </w:p>
          <w:p w14:paraId="4D3C9975" w14:textId="27FBF834" w:rsidR="0067258C" w:rsidRPr="00785E8E" w:rsidRDefault="00080EA6" w:rsidP="00785E8E">
            <w:pPr>
              <w:pStyle w:val="Alineazaodstavkom"/>
              <w:numPr>
                <w:ilvl w:val="0"/>
                <w:numId w:val="38"/>
              </w:numPr>
              <w:pBdr>
                <w:left w:val="none" w:sz="0" w:space="11" w:color="auto"/>
              </w:pBdr>
              <w:shd w:val="clear" w:color="auto" w:fill="FFFFFF"/>
              <w:ind w:left="462"/>
              <w:rPr>
                <w:sz w:val="20"/>
                <w:szCs w:val="20"/>
              </w:rPr>
            </w:pPr>
            <w:r w:rsidRPr="00785E8E">
              <w:rPr>
                <w:sz w:val="20"/>
                <w:szCs w:val="20"/>
              </w:rPr>
              <w:t>osebo zadrži v oddelku pod posebnim nadzorom,</w:t>
            </w:r>
          </w:p>
          <w:p w14:paraId="28D7F9BE" w14:textId="41A4EDB9" w:rsidR="0067258C" w:rsidRPr="00785E8E" w:rsidRDefault="00080EA6" w:rsidP="00785E8E">
            <w:pPr>
              <w:pStyle w:val="Alineazaodstavkom"/>
              <w:numPr>
                <w:ilvl w:val="0"/>
                <w:numId w:val="38"/>
              </w:numPr>
              <w:pBdr>
                <w:left w:val="none" w:sz="0" w:space="11" w:color="auto"/>
              </w:pBdr>
              <w:shd w:val="clear" w:color="auto" w:fill="FFFFFF"/>
              <w:ind w:left="462"/>
              <w:rPr>
                <w:sz w:val="20"/>
                <w:szCs w:val="20"/>
              </w:rPr>
            </w:pPr>
            <w:r w:rsidRPr="00785E8E">
              <w:rPr>
                <w:sz w:val="20"/>
                <w:szCs w:val="20"/>
              </w:rPr>
              <w:t>osebo odpusti iz oddelka pod posebnim nadzorom,</w:t>
            </w:r>
          </w:p>
          <w:p w14:paraId="0094B882" w14:textId="30DB3658" w:rsidR="0067258C" w:rsidRPr="00785E8E" w:rsidRDefault="00080EA6" w:rsidP="00785E8E">
            <w:pPr>
              <w:pStyle w:val="Alineazaodstavkom"/>
              <w:numPr>
                <w:ilvl w:val="0"/>
                <w:numId w:val="38"/>
              </w:numPr>
              <w:pBdr>
                <w:left w:val="none" w:sz="0" w:space="11" w:color="auto"/>
              </w:pBdr>
              <w:shd w:val="clear" w:color="auto" w:fill="FFFFFF"/>
              <w:ind w:left="462"/>
              <w:rPr>
                <w:sz w:val="20"/>
                <w:szCs w:val="20"/>
              </w:rPr>
            </w:pPr>
            <w:r w:rsidRPr="00785E8E">
              <w:rPr>
                <w:sz w:val="20"/>
                <w:szCs w:val="20"/>
              </w:rPr>
              <w:t>osebi odredi sprejem v varovani oddelek socialno varstvenega zavoda ali</w:t>
            </w:r>
          </w:p>
          <w:p w14:paraId="6476F578" w14:textId="2B1CF6B5" w:rsidR="0067258C" w:rsidRPr="00827FE5" w:rsidRDefault="00080EA6" w:rsidP="00785E8E">
            <w:pPr>
              <w:pStyle w:val="Alineazaodstavkom"/>
              <w:numPr>
                <w:ilvl w:val="0"/>
                <w:numId w:val="38"/>
              </w:numPr>
              <w:pBdr>
                <w:left w:val="none" w:sz="0" w:space="11" w:color="auto"/>
              </w:pBdr>
              <w:shd w:val="clear" w:color="auto" w:fill="FFFFFF"/>
              <w:ind w:left="462"/>
            </w:pPr>
            <w:r w:rsidRPr="00785E8E">
              <w:rPr>
                <w:sz w:val="20"/>
                <w:szCs w:val="20"/>
              </w:rPr>
              <w:t xml:space="preserve">osebi </w:t>
            </w:r>
            <w:r w:rsidRPr="00827FE5">
              <w:t>odredi nadzorovana obravnava.</w:t>
            </w:r>
          </w:p>
          <w:p w14:paraId="42B3D6CF" w14:textId="77777777" w:rsidR="0067258C" w:rsidRPr="00827FE5" w:rsidRDefault="00080EA6" w:rsidP="007961BF">
            <w:pPr>
              <w:shd w:val="clear" w:color="auto" w:fill="FFFFFF"/>
              <w:spacing w:before="240"/>
            </w:pPr>
            <w:r w:rsidRPr="00827FE5">
              <w:t>(2) S sklepom iz prve, tretje in četrte alineje prejšnjega odstavka sodišče osebi lahko omeji pravice iz drugega in tretjega odstavka 12. člena tega zakona.</w:t>
            </w:r>
          </w:p>
          <w:p w14:paraId="25318664" w14:textId="0C5D836C" w:rsidR="008B7DBA" w:rsidRPr="00827FE5" w:rsidRDefault="00080EA6" w:rsidP="007961BF">
            <w:pPr>
              <w:shd w:val="clear" w:color="auto" w:fill="FFFFFF"/>
              <w:spacing w:before="240"/>
            </w:pPr>
            <w:r w:rsidRPr="00827FE5">
              <w:t>(3) Pri izdaji sklepov iz prvega odstavka tega člena se smiselno uporabljajo določbe prvega, drugega in tretjega odstavka 48. člena tega zakona.</w:t>
            </w:r>
          </w:p>
          <w:p w14:paraId="2AFF22A3" w14:textId="2D1837F8" w:rsidR="008B7DBA" w:rsidRPr="00827FE5" w:rsidRDefault="008B7DBA" w:rsidP="008B7DBA">
            <w:pPr>
              <w:pStyle w:val="len0"/>
              <w:rPr>
                <w:sz w:val="20"/>
                <w:szCs w:val="20"/>
              </w:rPr>
            </w:pPr>
            <w:r w:rsidRPr="00827FE5">
              <w:rPr>
                <w:sz w:val="20"/>
                <w:szCs w:val="20"/>
              </w:rPr>
              <w:t>67. č</w:t>
            </w:r>
            <w:r w:rsidR="00B12DB6" w:rsidRPr="00827FE5">
              <w:rPr>
                <w:sz w:val="20"/>
                <w:szCs w:val="20"/>
              </w:rPr>
              <w:t>l</w:t>
            </w:r>
            <w:r w:rsidRPr="00827FE5">
              <w:rPr>
                <w:sz w:val="20"/>
                <w:szCs w:val="20"/>
              </w:rPr>
              <w:t>en</w:t>
            </w:r>
          </w:p>
          <w:p w14:paraId="18E08C74" w14:textId="77777777" w:rsidR="008B7DBA" w:rsidRPr="00827FE5" w:rsidRDefault="008B7DBA" w:rsidP="00785E8E">
            <w:pPr>
              <w:pStyle w:val="Odstavek0"/>
              <w:ind w:firstLine="0"/>
              <w:rPr>
                <w:sz w:val="20"/>
                <w:szCs w:val="20"/>
              </w:rPr>
            </w:pPr>
            <w:r w:rsidRPr="00827FE5">
              <w:rPr>
                <w:sz w:val="20"/>
                <w:szCs w:val="20"/>
              </w:rPr>
              <w:t>(1) Zoper sklep iz 65. člena tega zakona se lahko pritožijo oseba, odvetnik, zakoniti zastopnik, najbližja oseba, psihiatrična bolnišnica, v kateri je oseba zadržana oziroma je pooblaščena za predlaganje koordinatorja nadzorovane obravnave, ter socialno varstveni zavod, v katerega varovani oddelek je oseba sprejeta, in sicer v treh dneh od dneva vročitve sklepa.</w:t>
            </w:r>
          </w:p>
          <w:p w14:paraId="7978EB52" w14:textId="77777777" w:rsidR="008B7DBA" w:rsidRPr="00827FE5" w:rsidRDefault="008B7DBA" w:rsidP="00785E8E">
            <w:pPr>
              <w:pStyle w:val="Odstavek0"/>
              <w:ind w:firstLine="0"/>
              <w:rPr>
                <w:sz w:val="20"/>
                <w:szCs w:val="20"/>
              </w:rPr>
            </w:pPr>
            <w:r w:rsidRPr="00827FE5">
              <w:rPr>
                <w:sz w:val="20"/>
                <w:szCs w:val="20"/>
              </w:rPr>
              <w:t>(2) Pritožba ne zadrži izvršitve sklepa.</w:t>
            </w:r>
          </w:p>
          <w:p w14:paraId="2EE896EF" w14:textId="77777777" w:rsidR="008B7DBA" w:rsidRPr="00827FE5" w:rsidRDefault="008B7DBA" w:rsidP="00785E8E">
            <w:pPr>
              <w:pStyle w:val="Odstavek0"/>
              <w:ind w:firstLine="0"/>
              <w:rPr>
                <w:sz w:val="20"/>
                <w:szCs w:val="20"/>
              </w:rPr>
            </w:pPr>
            <w:r w:rsidRPr="00827FE5">
              <w:rPr>
                <w:sz w:val="20"/>
                <w:szCs w:val="20"/>
              </w:rPr>
              <w:lastRenderedPageBreak/>
              <w:t>(3) O pritožbi odloči sodišče druge stopnje v treh dneh od prejema pritožbe.</w:t>
            </w:r>
          </w:p>
          <w:p w14:paraId="4E43B6A9" w14:textId="3C3A269F" w:rsidR="008B7DBA" w:rsidRPr="00827FE5" w:rsidRDefault="008B7DBA" w:rsidP="00785E8E">
            <w:pPr>
              <w:pStyle w:val="Odstavek0"/>
              <w:ind w:firstLine="0"/>
              <w:rPr>
                <w:sz w:val="20"/>
                <w:szCs w:val="20"/>
              </w:rPr>
            </w:pPr>
            <w:r w:rsidRPr="00827FE5">
              <w:rPr>
                <w:sz w:val="20"/>
                <w:szCs w:val="20"/>
              </w:rPr>
              <w:t>(4) Zoper odločitev sodišča druge stopnje je dovoljena revizija.</w:t>
            </w:r>
          </w:p>
          <w:p w14:paraId="57123DD5" w14:textId="77777777" w:rsidR="0067258C" w:rsidRPr="00827FE5" w:rsidRDefault="00080EA6">
            <w:pPr>
              <w:shd w:val="clear" w:color="auto" w:fill="FFFFFF"/>
              <w:spacing w:before="480"/>
              <w:jc w:val="center"/>
              <w:rPr>
                <w:b/>
              </w:rPr>
            </w:pPr>
            <w:r w:rsidRPr="00827FE5">
              <w:rPr>
                <w:b/>
              </w:rPr>
              <w:t>70. člen</w:t>
            </w:r>
          </w:p>
          <w:p w14:paraId="71DAFE53" w14:textId="77777777" w:rsidR="0067258C" w:rsidRPr="00827FE5" w:rsidRDefault="00080EA6" w:rsidP="007961BF">
            <w:pPr>
              <w:shd w:val="clear" w:color="auto" w:fill="FFFFFF"/>
              <w:spacing w:before="240"/>
            </w:pPr>
            <w:r w:rsidRPr="00827FE5">
              <w:t>(1) Če direktor psihiatrične bolnišnice ugotovi, da je za odvrnitev ogrožanja zaradi vzrokov iz prvega odstavka 39. člena tega zakona nujno potrebno nadaljnje zdravljenje v oddelku pod posebnim nadzorom, najmanj 14 dni pred potekom roka iz sklepa sodišča predlaga sodišču, da se zadržanje v oddelku pod posebnim nadzorom podaljša.</w:t>
            </w:r>
          </w:p>
          <w:p w14:paraId="795BB035" w14:textId="77777777" w:rsidR="0067258C" w:rsidRPr="00827FE5" w:rsidRDefault="00080EA6" w:rsidP="007961BF">
            <w:pPr>
              <w:shd w:val="clear" w:color="auto" w:fill="FFFFFF"/>
              <w:spacing w:before="240"/>
            </w:pPr>
            <w:r w:rsidRPr="00827FE5">
              <w:t>(2) V postopku za podaljšanje zadržanja v oddelku pod posebnim nadzorom se smiselno uporabljajo določbe tega zakona o sprejemu na zdravljenje brez privolitve na podlagi sklepa sodišča.</w:t>
            </w:r>
          </w:p>
          <w:p w14:paraId="7F2874DD" w14:textId="1BBF83DD" w:rsidR="00DA1389" w:rsidRPr="00827FE5" w:rsidRDefault="00080EA6" w:rsidP="007961BF">
            <w:pPr>
              <w:shd w:val="clear" w:color="auto" w:fill="FFFFFF"/>
              <w:spacing w:before="240"/>
            </w:pPr>
            <w:r w:rsidRPr="00827FE5">
              <w:t>(3) Sodišče lahko čas zadržanja v oddelku pod posebnim nadzorom podaljša, vsakič največ za šest mesecev.</w:t>
            </w:r>
          </w:p>
          <w:p w14:paraId="0E6A72BE" w14:textId="77777777" w:rsidR="00DA1389" w:rsidRPr="00827FE5" w:rsidRDefault="00DA1389" w:rsidP="005666E6">
            <w:pPr>
              <w:pStyle w:val="len0"/>
              <w:keepNext/>
              <w:rPr>
                <w:sz w:val="20"/>
                <w:szCs w:val="20"/>
              </w:rPr>
            </w:pPr>
            <w:r w:rsidRPr="00827FE5">
              <w:rPr>
                <w:sz w:val="20"/>
                <w:szCs w:val="20"/>
              </w:rPr>
              <w:t>71. člen</w:t>
            </w:r>
          </w:p>
          <w:p w14:paraId="24C08DE2" w14:textId="77777777" w:rsidR="00DA1389" w:rsidRPr="00827FE5" w:rsidRDefault="00DA1389" w:rsidP="00785E8E">
            <w:pPr>
              <w:pStyle w:val="Odstavek0"/>
              <w:keepNext/>
              <w:ind w:firstLine="0"/>
              <w:rPr>
                <w:sz w:val="20"/>
                <w:szCs w:val="20"/>
              </w:rPr>
            </w:pPr>
            <w:r w:rsidRPr="00827FE5">
              <w:rPr>
                <w:sz w:val="20"/>
                <w:szCs w:val="20"/>
              </w:rPr>
              <w:t>(1) Če se zdravstveno stanje osebe toliko izboljša, da ni več razlogov za zadržanje v oddelku pod posebnim nadzorom, jo psihiatrična bolnišnica še pred potekom roka iz sklepa sodišča odpusti iz oddelka pod posebnim nadzorom in o tem obvesti sodišče.</w:t>
            </w:r>
          </w:p>
          <w:p w14:paraId="0A0FED0C" w14:textId="77777777" w:rsidR="00DA1389" w:rsidRPr="00827FE5" w:rsidRDefault="00DA1389" w:rsidP="00785E8E">
            <w:pPr>
              <w:pStyle w:val="Odstavek0"/>
              <w:ind w:firstLine="0"/>
              <w:rPr>
                <w:sz w:val="20"/>
                <w:szCs w:val="20"/>
              </w:rPr>
            </w:pPr>
            <w:r w:rsidRPr="00827FE5">
              <w:rPr>
                <w:sz w:val="20"/>
                <w:szCs w:val="20"/>
              </w:rPr>
              <w:t>(2) Oseba ali njen odvetnik lahko pred potekom roka, določenega v sklepu sodišča o zadržanju, predlaga sodišču, da se osebo odpusti. Odpust osebe lahko predlaga tudi najbližja oseba in zakoniti zastopnik.</w:t>
            </w:r>
          </w:p>
          <w:p w14:paraId="2005A5F3" w14:textId="77777777" w:rsidR="00DA1389" w:rsidRPr="00827FE5" w:rsidRDefault="00DA1389" w:rsidP="00785E8E">
            <w:pPr>
              <w:pStyle w:val="Odstavek0"/>
              <w:ind w:firstLine="0"/>
              <w:rPr>
                <w:sz w:val="20"/>
                <w:szCs w:val="20"/>
              </w:rPr>
            </w:pPr>
            <w:r w:rsidRPr="00827FE5">
              <w:rPr>
                <w:sz w:val="20"/>
                <w:szCs w:val="20"/>
              </w:rPr>
              <w:t>(3) Če sodišče predlog za odpust zavrne, lahko v sklepu določi rok, do katerega ni mogoče vložiti novega predloga za odpust, če iz okoliščin v zvezi z zdravstvenim stanjem osebe izhaja, da pred potekom tega roka ni mogoče pričakovati izboljšanja njenega zdravstvenega stanja.</w:t>
            </w:r>
          </w:p>
          <w:p w14:paraId="13BC24C9" w14:textId="77777777" w:rsidR="00DA1389" w:rsidRPr="00827FE5" w:rsidRDefault="00DA1389" w:rsidP="00785E8E">
            <w:pPr>
              <w:pStyle w:val="Odstavek0"/>
              <w:ind w:firstLine="0"/>
              <w:rPr>
                <w:sz w:val="20"/>
                <w:szCs w:val="20"/>
              </w:rPr>
            </w:pPr>
            <w:r w:rsidRPr="00827FE5">
              <w:rPr>
                <w:sz w:val="20"/>
                <w:szCs w:val="20"/>
              </w:rPr>
              <w:t>(4) Rok iz prejšnjega odstavka ne sme biti daljši od enega meseca in teče od dneva izdaje sklepa.</w:t>
            </w:r>
          </w:p>
          <w:p w14:paraId="33DBEDC4" w14:textId="77777777" w:rsidR="00DA1389" w:rsidRPr="00827FE5" w:rsidRDefault="00DA1389" w:rsidP="00785E8E">
            <w:pPr>
              <w:pStyle w:val="Odstavek0"/>
              <w:ind w:firstLine="0"/>
              <w:rPr>
                <w:sz w:val="20"/>
                <w:szCs w:val="20"/>
              </w:rPr>
            </w:pPr>
            <w:r w:rsidRPr="00827FE5">
              <w:rPr>
                <w:sz w:val="20"/>
                <w:szCs w:val="20"/>
              </w:rPr>
              <w:t>(5) Če je predlog za odpust vložen pred potekom roka iz prejšnjega odstavka, sodišče predlog zavrže.</w:t>
            </w:r>
          </w:p>
          <w:p w14:paraId="173D3B44" w14:textId="77777777" w:rsidR="00DA1389" w:rsidRPr="00827FE5" w:rsidRDefault="00DA1389" w:rsidP="00785E8E">
            <w:pPr>
              <w:pStyle w:val="Odstavek0"/>
              <w:ind w:firstLine="0"/>
              <w:rPr>
                <w:sz w:val="20"/>
                <w:szCs w:val="20"/>
              </w:rPr>
            </w:pPr>
            <w:r w:rsidRPr="00827FE5">
              <w:rPr>
                <w:sz w:val="20"/>
                <w:szCs w:val="20"/>
              </w:rPr>
              <w:t>(6) Sodišče lahko postopek za odpust iz tega člena uvede tudi po uradni dolžnosti.</w:t>
            </w:r>
          </w:p>
          <w:p w14:paraId="13232E17" w14:textId="47321696" w:rsidR="00DA1389" w:rsidRPr="00827FE5" w:rsidRDefault="00DA1389" w:rsidP="00785E8E">
            <w:pPr>
              <w:pStyle w:val="Odstavek0"/>
              <w:ind w:firstLine="0"/>
              <w:rPr>
                <w:sz w:val="20"/>
                <w:szCs w:val="20"/>
              </w:rPr>
            </w:pPr>
            <w:r w:rsidRPr="00827FE5">
              <w:rPr>
                <w:sz w:val="20"/>
                <w:szCs w:val="20"/>
              </w:rPr>
              <w:t>(7) Če je postopek za odpust uveden po uradni dolžnosti, se stroški postopka krijejo iz sredstev sodišča. Če je postopek za odpust uveden na podlagi predloga iz drugega odstavka tega člena, se stroški postopka krijejo v skladu z 51. členom tega zakona. Glede ostalih vprašanj se v postopku odpusta smiselno uporabljajo določbe tega zakona o sprejemu na zdravljenje brez privolitve na podlagi sklepa sodišča.</w:t>
            </w:r>
          </w:p>
          <w:p w14:paraId="4DA93626" w14:textId="77777777" w:rsidR="0067258C" w:rsidRPr="00827FE5" w:rsidRDefault="00080EA6">
            <w:pPr>
              <w:shd w:val="clear" w:color="auto" w:fill="FFFFFF"/>
              <w:spacing w:before="480"/>
              <w:jc w:val="center"/>
              <w:rPr>
                <w:b/>
              </w:rPr>
            </w:pPr>
            <w:r w:rsidRPr="00827FE5">
              <w:rPr>
                <w:b/>
              </w:rPr>
              <w:t>74. člen</w:t>
            </w:r>
          </w:p>
          <w:p w14:paraId="6F8F3D59" w14:textId="77777777" w:rsidR="0067258C" w:rsidRPr="00827FE5" w:rsidRDefault="00080EA6" w:rsidP="007961BF">
            <w:pPr>
              <w:shd w:val="clear" w:color="auto" w:fill="FFFFFF"/>
              <w:spacing w:before="240"/>
            </w:pPr>
            <w:r w:rsidRPr="00827FE5">
              <w:t>(1) Oseba je sprejeta v varovani oddelek s privolitvijo, če so izpolnjeni vsi naslednji pogoji:</w:t>
            </w:r>
          </w:p>
          <w:p w14:paraId="65316E99" w14:textId="757AABC8" w:rsidR="0067258C" w:rsidRPr="00827FE5" w:rsidRDefault="00080EA6" w:rsidP="00785E8E">
            <w:pPr>
              <w:pStyle w:val="Alineazaodstavkom"/>
              <w:numPr>
                <w:ilvl w:val="0"/>
                <w:numId w:val="38"/>
              </w:numPr>
              <w:shd w:val="clear" w:color="auto" w:fill="FFFFFF"/>
              <w:ind w:left="462"/>
              <w:rPr>
                <w:sz w:val="20"/>
                <w:szCs w:val="20"/>
              </w:rPr>
            </w:pPr>
            <w:r w:rsidRPr="00827FE5">
              <w:rPr>
                <w:sz w:val="20"/>
                <w:szCs w:val="20"/>
              </w:rPr>
              <w:t>če je akutno bolnišnično zdravljenje zaključeno oziroma ni potrebno,</w:t>
            </w:r>
          </w:p>
          <w:p w14:paraId="346CD9BF" w14:textId="7E1D1BE7" w:rsidR="0067258C" w:rsidRPr="00827FE5" w:rsidRDefault="00080EA6" w:rsidP="00785E8E">
            <w:pPr>
              <w:pStyle w:val="Alineazaodstavkom"/>
              <w:numPr>
                <w:ilvl w:val="0"/>
                <w:numId w:val="38"/>
              </w:numPr>
              <w:shd w:val="clear" w:color="auto" w:fill="FFFFFF"/>
              <w:ind w:left="462"/>
              <w:rPr>
                <w:sz w:val="20"/>
                <w:szCs w:val="20"/>
              </w:rPr>
            </w:pPr>
            <w:r w:rsidRPr="00827FE5">
              <w:rPr>
                <w:sz w:val="20"/>
                <w:szCs w:val="20"/>
              </w:rPr>
              <w:t>če potrebuje stalno oskrbo in varstvo, ki ju ni mogoče zagotoviti v domačem okolju ali na drug način,</w:t>
            </w:r>
          </w:p>
          <w:p w14:paraId="4EEA3905" w14:textId="3DC45DAF" w:rsidR="0067258C" w:rsidRPr="00827FE5" w:rsidRDefault="00080EA6" w:rsidP="00785E8E">
            <w:pPr>
              <w:pStyle w:val="Alineazaodstavkom"/>
              <w:numPr>
                <w:ilvl w:val="0"/>
                <w:numId w:val="38"/>
              </w:numPr>
              <w:shd w:val="clear" w:color="auto" w:fill="FFFFFF"/>
              <w:ind w:left="462"/>
              <w:rPr>
                <w:sz w:val="20"/>
                <w:szCs w:val="20"/>
              </w:rPr>
            </w:pPr>
            <w:r w:rsidRPr="00827FE5">
              <w:rPr>
                <w:sz w:val="20"/>
                <w:szCs w:val="20"/>
              </w:rPr>
              <w:t>če ogroža svoje življenje ali življenje drugih ali če huje ogroža svoje zdravje ali zdravje drugih ali povzroča hudo premoženjsko škodo sebi ali drugim,</w:t>
            </w:r>
          </w:p>
          <w:p w14:paraId="0A9A5D58" w14:textId="314AEAA7" w:rsidR="0067258C" w:rsidRPr="00827FE5" w:rsidRDefault="00080EA6" w:rsidP="00785E8E">
            <w:pPr>
              <w:pStyle w:val="Alineazaodstavkom"/>
              <w:numPr>
                <w:ilvl w:val="0"/>
                <w:numId w:val="38"/>
              </w:numPr>
              <w:shd w:val="clear" w:color="auto" w:fill="FFFFFF"/>
              <w:ind w:left="462"/>
              <w:rPr>
                <w:sz w:val="20"/>
                <w:szCs w:val="20"/>
              </w:rPr>
            </w:pPr>
            <w:r w:rsidRPr="00827FE5">
              <w:rPr>
                <w:sz w:val="20"/>
                <w:szCs w:val="20"/>
              </w:rPr>
              <w:lastRenderedPageBreak/>
              <w:t>če je ogrožanje iz prejšnje alineje posledica duševne motnje, zaradi katere ima oseba hudo moteno presojo realnosti in sposobnost obvladovanja svojega ravnanja,</w:t>
            </w:r>
          </w:p>
          <w:p w14:paraId="5EFBBB5B" w14:textId="2218C79C" w:rsidR="0067258C" w:rsidRPr="00827FE5" w:rsidRDefault="00080EA6" w:rsidP="00785E8E">
            <w:pPr>
              <w:pStyle w:val="Alineazaodstavkom"/>
              <w:numPr>
                <w:ilvl w:val="0"/>
                <w:numId w:val="38"/>
              </w:numPr>
              <w:shd w:val="clear" w:color="auto" w:fill="FFFFFF"/>
              <w:ind w:left="462"/>
              <w:rPr>
                <w:sz w:val="20"/>
                <w:szCs w:val="20"/>
              </w:rPr>
            </w:pPr>
            <w:r w:rsidRPr="00827FE5">
              <w:rPr>
                <w:sz w:val="20"/>
                <w:szCs w:val="20"/>
              </w:rPr>
              <w:t>če navedenih vzrokov in ogrožanja iz tretje in četrte alineje tega odstavka ni mogoče odvrniti z drugimi oblikami pomoči (izven socialno varstvenega zavoda, v nadzorovani obravnavi),</w:t>
            </w:r>
          </w:p>
          <w:p w14:paraId="7A4F6959" w14:textId="2BAE7554" w:rsidR="0067258C" w:rsidRPr="00827FE5" w:rsidRDefault="00080EA6" w:rsidP="00785E8E">
            <w:pPr>
              <w:pStyle w:val="Alineazaodstavkom"/>
              <w:numPr>
                <w:ilvl w:val="0"/>
                <w:numId w:val="38"/>
              </w:numPr>
              <w:shd w:val="clear" w:color="auto" w:fill="FFFFFF"/>
              <w:ind w:left="462"/>
              <w:rPr>
                <w:sz w:val="20"/>
                <w:szCs w:val="20"/>
              </w:rPr>
            </w:pPr>
            <w:r w:rsidRPr="00827FE5">
              <w:rPr>
                <w:sz w:val="20"/>
                <w:szCs w:val="20"/>
              </w:rPr>
              <w:t>če izpolnjuje druge pogoje za sprejem v socialno varstveni zavod, ki jih določajo predpisi s področja socialnega varstva.</w:t>
            </w:r>
          </w:p>
          <w:p w14:paraId="53896C9F" w14:textId="77777777" w:rsidR="0067258C" w:rsidRPr="00827FE5" w:rsidRDefault="00080EA6" w:rsidP="007961BF">
            <w:pPr>
              <w:shd w:val="clear" w:color="auto" w:fill="FFFFFF"/>
              <w:spacing w:before="240"/>
              <w:rPr>
                <w:b/>
              </w:rPr>
            </w:pPr>
            <w:r w:rsidRPr="00827FE5">
              <w:t xml:space="preserve">(2) Privolitev iz prejšnjega odstavka mora biti izraz svobodne volje osebe, ki temelji na razumevanju položaja in je izoblikovana na podlagi primernega pojasnila o naravi in namenu obravnave. Privolitev mora biti pisna. Za osebo, ki ji je odvzeta poslovna sposobnost, da privolitev njen zakoniti zastopnik. </w:t>
            </w:r>
          </w:p>
          <w:p w14:paraId="5A19022D" w14:textId="77777777" w:rsidR="0067258C" w:rsidRPr="00827FE5" w:rsidRDefault="00080EA6" w:rsidP="007961BF">
            <w:pPr>
              <w:shd w:val="clear" w:color="auto" w:fill="FFFFFF"/>
              <w:spacing w:before="240"/>
              <w:rPr>
                <w:b/>
              </w:rPr>
            </w:pPr>
            <w:r w:rsidRPr="00827FE5">
              <w:t xml:space="preserve">(3) Oseba, ki je privolila v sprejem v varovani oddelek, lahko kadar koli, izrecno ali z dejanji, iz katerih je to mogoče sklepati, privolitev prekliče in zahteva, da se jo odpusti iz varovanega oddelka. V tem primeru je treba osebo takoj odpustiti. Enako ravna socialno varstveni zavod v primeru, če privolitev prekliče zakoniti zastopnik. </w:t>
            </w:r>
          </w:p>
          <w:p w14:paraId="0C756034" w14:textId="77777777" w:rsidR="0067258C" w:rsidRPr="00827FE5" w:rsidRDefault="00080EA6">
            <w:pPr>
              <w:shd w:val="clear" w:color="auto" w:fill="FFFFFF"/>
              <w:spacing w:before="480"/>
              <w:jc w:val="center"/>
              <w:rPr>
                <w:b/>
              </w:rPr>
            </w:pPr>
            <w:r w:rsidRPr="00827FE5">
              <w:rPr>
                <w:b/>
              </w:rPr>
              <w:t>75. člen</w:t>
            </w:r>
          </w:p>
          <w:p w14:paraId="0DF854EE" w14:textId="77777777" w:rsidR="0067258C" w:rsidRPr="00827FE5" w:rsidRDefault="00080EA6" w:rsidP="007961BF">
            <w:pPr>
              <w:shd w:val="clear" w:color="auto" w:fill="FFFFFF"/>
              <w:spacing w:before="240"/>
            </w:pPr>
            <w:r w:rsidRPr="00827FE5">
              <w:t>(1) Če oseba, pri kateri so izpolnjeni pogoji za sprejem iz prvega odstavka prejšnjega člena, v sprejem ne privoli, je sprejem v varovani oddelek dopusten na podlagi sklepa sodišča.</w:t>
            </w:r>
          </w:p>
          <w:p w14:paraId="0ADEDE1E" w14:textId="77777777" w:rsidR="0067258C" w:rsidRPr="00827FE5" w:rsidRDefault="00080EA6" w:rsidP="007961BF">
            <w:pPr>
              <w:shd w:val="clear" w:color="auto" w:fill="FFFFFF"/>
              <w:spacing w:before="240"/>
            </w:pPr>
            <w:r w:rsidRPr="00827FE5">
              <w:t>(2) Za postopek sprejema v varovani oddelek na podlagi sklepa sodišča se smiselno uporabljajo določbe 40. do 52. člena tega zakona, če v tem poglavju ni drugače določeno. Predlog za sprejem osebe v varovani oddelek lahko vloži tudi socialno varstveni zavod.</w:t>
            </w:r>
          </w:p>
          <w:p w14:paraId="35AB09E3" w14:textId="4F55B6DF" w:rsidR="00B93067" w:rsidRPr="00827FE5" w:rsidRDefault="00080EA6" w:rsidP="007961BF">
            <w:pPr>
              <w:shd w:val="clear" w:color="auto" w:fill="FFFFFF"/>
              <w:spacing w:before="240"/>
            </w:pPr>
            <w:r w:rsidRPr="00827FE5">
              <w:t>(3) Predlogu za sprejem v varovani oddelek na podlagi sklepa sodišča se priloži mnenje socialno varstvenega zavoda o izpolnjevanju pogojev za sprejem, razen če se je postopek začel na njegov predlog</w:t>
            </w:r>
            <w:r w:rsidR="001637C9" w:rsidRPr="00827FE5">
              <w:t>.</w:t>
            </w:r>
          </w:p>
          <w:p w14:paraId="7DA72AF1" w14:textId="77777777" w:rsidR="0067258C" w:rsidRPr="00827FE5" w:rsidRDefault="00080EA6">
            <w:pPr>
              <w:shd w:val="clear" w:color="auto" w:fill="FFFFFF"/>
              <w:spacing w:before="480"/>
              <w:jc w:val="center"/>
              <w:rPr>
                <w:b/>
              </w:rPr>
            </w:pPr>
            <w:r w:rsidRPr="00827FE5">
              <w:rPr>
                <w:b/>
              </w:rPr>
              <w:t>76. člen</w:t>
            </w:r>
          </w:p>
          <w:p w14:paraId="11276BD2" w14:textId="77777777" w:rsidR="0067258C" w:rsidRPr="00827FE5" w:rsidRDefault="00080EA6" w:rsidP="007961BF">
            <w:pPr>
              <w:shd w:val="clear" w:color="auto" w:fill="FFFFFF"/>
              <w:spacing w:before="240"/>
            </w:pPr>
            <w:r w:rsidRPr="00827FE5">
              <w:t>(1) Osebo, ki je bila v skladu z določbami tega zakona sprejeta v oddelek pod posebnim nadzorom psihiatrične bolnišnice, se lahko ob izpolnjevanju pogojev iz 74. in 75. člena tega zakona pred iztekom roka zadržanja v psihiatrični bolnišnici premesti v varovani oddelek.</w:t>
            </w:r>
          </w:p>
          <w:p w14:paraId="30600BF7" w14:textId="77777777" w:rsidR="0067258C" w:rsidRPr="00827FE5" w:rsidRDefault="00080EA6" w:rsidP="007961BF">
            <w:pPr>
              <w:shd w:val="clear" w:color="auto" w:fill="FFFFFF"/>
              <w:spacing w:before="240"/>
            </w:pPr>
            <w:r w:rsidRPr="00827FE5">
              <w:t>(2) Premestitev iz oddelka pod posebnim nadzorom psihiatrične bolnišnice v varovani oddelek se lahko opravi s privolitvijo osebe, pri čemer je treba predhodno pridobiti mnenje socialno varstvenega zavoda, v katerega naj bi bila oseba premeščena, o izpolnjevanju pogojev za sprejem, ali na podlagi sklepa sodišča. V postopku za premestitev se smiselno uporabljajo določbe tega zakona o sprejemu v varovani oddelek brez privolitve na podlagi sklepa sodišča.</w:t>
            </w:r>
          </w:p>
          <w:p w14:paraId="6FB7D0CE" w14:textId="77777777" w:rsidR="0067258C" w:rsidRPr="00827FE5" w:rsidRDefault="00080EA6">
            <w:pPr>
              <w:shd w:val="clear" w:color="auto" w:fill="FFFFFF"/>
              <w:spacing w:before="480"/>
              <w:jc w:val="center"/>
              <w:rPr>
                <w:b/>
              </w:rPr>
            </w:pPr>
            <w:r w:rsidRPr="00827FE5">
              <w:rPr>
                <w:b/>
              </w:rPr>
              <w:t>77. člen</w:t>
            </w:r>
          </w:p>
          <w:p w14:paraId="79D25303" w14:textId="77777777" w:rsidR="0067258C" w:rsidRPr="00827FE5" w:rsidRDefault="00080EA6" w:rsidP="007961BF">
            <w:pPr>
              <w:shd w:val="clear" w:color="auto" w:fill="FFFFFF"/>
              <w:spacing w:before="240"/>
            </w:pPr>
            <w:r w:rsidRPr="00827FE5">
              <w:t>(1) Zadržanje v varovanem oddelku na podlagi sklepa sodišča se lahko določi za največ eno leto.</w:t>
            </w:r>
          </w:p>
          <w:p w14:paraId="14C794C0" w14:textId="77777777" w:rsidR="0067258C" w:rsidRPr="00827FE5" w:rsidRDefault="00080EA6" w:rsidP="007961BF">
            <w:pPr>
              <w:shd w:val="clear" w:color="auto" w:fill="FFFFFF"/>
              <w:spacing w:before="240"/>
            </w:pPr>
            <w:r w:rsidRPr="00827FE5">
              <w:t>(2) Če direktor socialno varstvenega zavoda ugotovi, da je za odvrnitev ogrožanja zaradi vzrokov iz prvega odstavka 74. člena tega zakona nujno potrebno nadaljnje zadržanje v varovanem oddelku, najmanj 14 dni pred potekom roka iz sklepa sodišča predlaga sodišču, da se zadržanje v varovanem oddelku podaljša. V postopku za podaljšanje zadržanja se smiselno uporabljajo določbe tega zakona o sprejemu na zdravljenje brez privolitve na podlagi sklepa sodišča.</w:t>
            </w:r>
          </w:p>
          <w:p w14:paraId="47A24A90" w14:textId="77777777" w:rsidR="0067258C" w:rsidRPr="00827FE5" w:rsidRDefault="00080EA6" w:rsidP="005666E6">
            <w:pPr>
              <w:keepNext/>
              <w:shd w:val="clear" w:color="auto" w:fill="FFFFFF"/>
              <w:spacing w:before="480"/>
              <w:jc w:val="center"/>
              <w:rPr>
                <w:b/>
              </w:rPr>
            </w:pPr>
            <w:r w:rsidRPr="00827FE5">
              <w:rPr>
                <w:b/>
              </w:rPr>
              <w:lastRenderedPageBreak/>
              <w:t>78. člen</w:t>
            </w:r>
          </w:p>
          <w:p w14:paraId="381354B9" w14:textId="77777777" w:rsidR="0067258C" w:rsidRPr="00827FE5" w:rsidRDefault="00080EA6" w:rsidP="005666E6">
            <w:pPr>
              <w:keepNext/>
              <w:shd w:val="clear" w:color="auto" w:fill="FFFFFF"/>
              <w:spacing w:before="240"/>
            </w:pPr>
            <w:r w:rsidRPr="00827FE5">
              <w:t>(1) Za postopek odpusta iz varovanega oddelka se smiselno uporabljajo določbe 71. člena tega zakona.</w:t>
            </w:r>
          </w:p>
          <w:p w14:paraId="2199E768" w14:textId="203BC97E" w:rsidR="00DA1389" w:rsidRPr="00827FE5" w:rsidRDefault="00080EA6" w:rsidP="007961BF">
            <w:pPr>
              <w:shd w:val="clear" w:color="auto" w:fill="FFFFFF"/>
              <w:spacing w:before="240"/>
            </w:pPr>
            <w:r w:rsidRPr="00827FE5">
              <w:t>(2) Osebo, ki je bila v varovani oddelek sprejeta na podlagi sklepa sodišča, se lahko premesti v oddelek pod posebnim nadzorom psihiatrične bolnišnice, pri čemer se smiselno uporabljajo določbe tega zakona o sprejemu na zdravljenje brez privolitve na podlagi sklepa sodišča.</w:t>
            </w:r>
          </w:p>
          <w:p w14:paraId="237DD87B" w14:textId="77777777" w:rsidR="00DA1389" w:rsidRPr="00827FE5" w:rsidRDefault="00DA1389" w:rsidP="00DA1389">
            <w:pPr>
              <w:pStyle w:val="len0"/>
              <w:rPr>
                <w:sz w:val="20"/>
                <w:szCs w:val="20"/>
              </w:rPr>
            </w:pPr>
            <w:r w:rsidRPr="00827FE5">
              <w:rPr>
                <w:sz w:val="20"/>
                <w:szCs w:val="20"/>
              </w:rPr>
              <w:t>80. člen</w:t>
            </w:r>
          </w:p>
          <w:p w14:paraId="2DE6991D" w14:textId="77777777" w:rsidR="00DA1389" w:rsidRPr="00827FE5" w:rsidRDefault="00DA1389" w:rsidP="00785E8E">
            <w:pPr>
              <w:pStyle w:val="Odstavek0"/>
              <w:ind w:firstLine="0"/>
              <w:rPr>
                <w:sz w:val="20"/>
                <w:szCs w:val="20"/>
              </w:rPr>
            </w:pPr>
            <w:r w:rsidRPr="00827FE5">
              <w:rPr>
                <w:sz w:val="20"/>
                <w:szCs w:val="20"/>
              </w:rPr>
              <w:t>(1) Nadzorovana obravnava je obravnava oseb s hudo in ponavljajočo se duševno motnjo, ki se izvaja na podlagi sklepa sodišča pod nadzorom psihiatrične bolnišnice, na območju katere ima oseba stalno ali začasno prebivališče, oziroma kadar nima prijavljenega ne stalnega ne začasnega prebivališča, na območju, na katerem dejansko biva, v skladu z načrtom nadzorovane obravnave izven psihiatrične bolnišnice v domačem okolju osebe.</w:t>
            </w:r>
          </w:p>
          <w:p w14:paraId="028CAA62" w14:textId="77777777" w:rsidR="00DA1389" w:rsidRPr="00827FE5" w:rsidRDefault="00DA1389" w:rsidP="00785E8E">
            <w:pPr>
              <w:pStyle w:val="Odstavek0"/>
              <w:ind w:firstLine="0"/>
              <w:rPr>
                <w:sz w:val="20"/>
                <w:szCs w:val="20"/>
              </w:rPr>
            </w:pPr>
            <w:r w:rsidRPr="00827FE5">
              <w:rPr>
                <w:sz w:val="20"/>
                <w:szCs w:val="20"/>
              </w:rPr>
              <w:t>(2) Zdravljenje osebe v nadzorovani obravnavi je dopustno, če so izpolnjeni vsi naslednji pogoji:</w:t>
            </w:r>
          </w:p>
          <w:p w14:paraId="69711198" w14:textId="77777777" w:rsidR="00DA1389" w:rsidRPr="00827FE5" w:rsidRDefault="00DA1389" w:rsidP="00785E8E">
            <w:pPr>
              <w:pStyle w:val="Alineazaodstavkom"/>
              <w:numPr>
                <w:ilvl w:val="0"/>
                <w:numId w:val="38"/>
              </w:numPr>
              <w:shd w:val="clear" w:color="auto" w:fill="FFFFFF"/>
              <w:ind w:left="462"/>
              <w:rPr>
                <w:sz w:val="20"/>
                <w:szCs w:val="20"/>
              </w:rPr>
            </w:pPr>
            <w:r w:rsidRPr="00827FE5">
              <w:rPr>
                <w:sz w:val="20"/>
                <w:szCs w:val="20"/>
              </w:rPr>
              <w:t>če gre za osebo s hudo in ponavljajočo se duševno motnjo,</w:t>
            </w:r>
          </w:p>
          <w:p w14:paraId="31BCE391" w14:textId="77777777" w:rsidR="00DA1389" w:rsidRPr="00827FE5" w:rsidRDefault="00DA1389" w:rsidP="00785E8E">
            <w:pPr>
              <w:pStyle w:val="Alineazaodstavkom"/>
              <w:numPr>
                <w:ilvl w:val="0"/>
                <w:numId w:val="38"/>
              </w:numPr>
              <w:shd w:val="clear" w:color="auto" w:fill="FFFFFF"/>
              <w:ind w:left="462"/>
              <w:rPr>
                <w:sz w:val="20"/>
                <w:szCs w:val="20"/>
              </w:rPr>
            </w:pPr>
            <w:r w:rsidRPr="00827FE5">
              <w:rPr>
                <w:sz w:val="20"/>
                <w:szCs w:val="20"/>
              </w:rPr>
              <w:t>če se je že zdravila v psihiatrični bolnišnici brez privolitve,</w:t>
            </w:r>
          </w:p>
          <w:p w14:paraId="3672F902" w14:textId="77777777" w:rsidR="00DA1389" w:rsidRPr="00827FE5" w:rsidRDefault="00DA1389" w:rsidP="00785E8E">
            <w:pPr>
              <w:pStyle w:val="Alineazaodstavkom"/>
              <w:numPr>
                <w:ilvl w:val="0"/>
                <w:numId w:val="38"/>
              </w:numPr>
              <w:shd w:val="clear" w:color="auto" w:fill="FFFFFF"/>
              <w:ind w:left="462"/>
              <w:rPr>
                <w:sz w:val="20"/>
                <w:szCs w:val="20"/>
              </w:rPr>
            </w:pPr>
            <w:r w:rsidRPr="00827FE5">
              <w:rPr>
                <w:sz w:val="20"/>
                <w:szCs w:val="20"/>
              </w:rPr>
              <w:t>če je že ogrožala svoje življenje ali življenje drugih ali če je huje ogrožala svoje zdravje ali zdravje drugih ali povzročila hudo premoženjsko škodo sebi ali drugim,</w:t>
            </w:r>
          </w:p>
          <w:p w14:paraId="73C79891" w14:textId="77777777" w:rsidR="00DA1389" w:rsidRPr="00827FE5" w:rsidRDefault="00DA1389" w:rsidP="00785E8E">
            <w:pPr>
              <w:pStyle w:val="Alineazaodstavkom"/>
              <w:numPr>
                <w:ilvl w:val="0"/>
                <w:numId w:val="38"/>
              </w:numPr>
              <w:shd w:val="clear" w:color="auto" w:fill="FFFFFF"/>
              <w:ind w:left="462"/>
              <w:rPr>
                <w:sz w:val="20"/>
                <w:szCs w:val="20"/>
              </w:rPr>
            </w:pPr>
            <w:r w:rsidRPr="00827FE5">
              <w:rPr>
                <w:sz w:val="20"/>
                <w:szCs w:val="20"/>
              </w:rPr>
              <w:t>če je ogrožanje iz prejšnje alineje posledica duševne motnje, zaradi katere ima oseba hudo moteno presojo realnosti in sposobnost obvladovati svoje ravnanje in</w:t>
            </w:r>
          </w:p>
          <w:p w14:paraId="471C6514" w14:textId="0EEA2959" w:rsidR="00DA1389" w:rsidRPr="00827FE5" w:rsidRDefault="00DA1389" w:rsidP="00785E8E">
            <w:pPr>
              <w:pStyle w:val="Alineazaodstavkom"/>
              <w:numPr>
                <w:ilvl w:val="0"/>
                <w:numId w:val="38"/>
              </w:numPr>
              <w:shd w:val="clear" w:color="auto" w:fill="FFFFFF"/>
              <w:ind w:left="462"/>
              <w:rPr>
                <w:sz w:val="20"/>
                <w:szCs w:val="20"/>
              </w:rPr>
            </w:pPr>
            <w:r w:rsidRPr="00827FE5">
              <w:rPr>
                <w:sz w:val="20"/>
                <w:szCs w:val="20"/>
              </w:rPr>
              <w:t>če se oseba lahko ustrezno zdravi v domačem okolju.</w:t>
            </w:r>
          </w:p>
          <w:p w14:paraId="3A9C5951" w14:textId="77777777" w:rsidR="00DA1389" w:rsidRPr="00827FE5" w:rsidRDefault="00DA1389" w:rsidP="00DA1389">
            <w:pPr>
              <w:pStyle w:val="len0"/>
              <w:rPr>
                <w:sz w:val="20"/>
                <w:szCs w:val="20"/>
              </w:rPr>
            </w:pPr>
            <w:r w:rsidRPr="00827FE5">
              <w:rPr>
                <w:sz w:val="20"/>
                <w:szCs w:val="20"/>
              </w:rPr>
              <w:t>83. člen</w:t>
            </w:r>
          </w:p>
          <w:p w14:paraId="1B1B569D" w14:textId="77777777" w:rsidR="00DA1389" w:rsidRPr="00827FE5" w:rsidRDefault="00DA1389" w:rsidP="00785E8E">
            <w:pPr>
              <w:pStyle w:val="Odstavek0"/>
              <w:ind w:firstLine="0"/>
              <w:rPr>
                <w:sz w:val="20"/>
                <w:szCs w:val="20"/>
              </w:rPr>
            </w:pPr>
            <w:r w:rsidRPr="00827FE5">
              <w:rPr>
                <w:sz w:val="20"/>
                <w:szCs w:val="20"/>
              </w:rPr>
              <w:t>(1) Sodišče na predlog direktorja psihiatrične bolnišnice lahko s sklepom odloči, da se zdravljenje osebe nadaljuje v nadzorovani obravnavi. Sodišče lahko čas zdravljenja v nadzorovani obravnavi podaljša, vsakič največ za šest mesecev.</w:t>
            </w:r>
          </w:p>
          <w:p w14:paraId="02D684E1" w14:textId="77777777" w:rsidR="00DA1389" w:rsidRPr="00827FE5" w:rsidRDefault="00DA1389" w:rsidP="00785E8E">
            <w:pPr>
              <w:pStyle w:val="Odstavek0"/>
              <w:ind w:firstLine="0"/>
              <w:rPr>
                <w:sz w:val="20"/>
                <w:szCs w:val="20"/>
              </w:rPr>
            </w:pPr>
            <w:r w:rsidRPr="00827FE5">
              <w:rPr>
                <w:sz w:val="20"/>
                <w:szCs w:val="20"/>
              </w:rPr>
              <w:t>(2) Predlog iz prejšnjega odstavka, ki vsebuje tudi predlog za postavitev koordinatorja nadzorovane obravnave ter vrsto in obseg njegovih pooblastil iz 87. člena tega zakona, se vloži v 15 dneh pred odpustom osebe iz psihiatrične bolnišnice oziroma pred iztekom roka, določenega za zdravljenje v nadzorovani obravnavi.</w:t>
            </w:r>
          </w:p>
          <w:p w14:paraId="735122B0" w14:textId="77777777" w:rsidR="00DA1389" w:rsidRPr="00827FE5" w:rsidRDefault="00DA1389" w:rsidP="00F36A3E">
            <w:pPr>
              <w:pStyle w:val="len0"/>
              <w:keepNext/>
              <w:rPr>
                <w:sz w:val="20"/>
                <w:szCs w:val="20"/>
              </w:rPr>
            </w:pPr>
            <w:r w:rsidRPr="00827FE5">
              <w:rPr>
                <w:sz w:val="20"/>
                <w:szCs w:val="20"/>
              </w:rPr>
              <w:t>84. člen</w:t>
            </w:r>
          </w:p>
          <w:p w14:paraId="0AACB6B2" w14:textId="77777777" w:rsidR="00DA1389" w:rsidRPr="00827FE5" w:rsidRDefault="00DA1389" w:rsidP="00785E8E">
            <w:pPr>
              <w:pStyle w:val="Odstavek0"/>
              <w:keepNext/>
              <w:ind w:firstLine="0"/>
              <w:rPr>
                <w:sz w:val="20"/>
                <w:szCs w:val="20"/>
              </w:rPr>
            </w:pPr>
            <w:r w:rsidRPr="00827FE5">
              <w:rPr>
                <w:sz w:val="20"/>
                <w:szCs w:val="20"/>
              </w:rPr>
              <w:t>(1) Koordinator nadzorovane obravnave je posameznik, ki ga za spremljanje in koordiniranje nadzorovane obravnave posamezne osebe na predlog psihiatrične bolnišnice, na območju katere ima oseba stalno ali začasno prebivališče, oziroma kadar nima prijavljenega ne stalnega ne začasnega prebivališča, na območju, na katerem dejansko biva, s sklepom določi sodišče.</w:t>
            </w:r>
          </w:p>
          <w:p w14:paraId="1EE98EC7" w14:textId="77777777" w:rsidR="00DA1389" w:rsidRPr="00827FE5" w:rsidRDefault="00DA1389" w:rsidP="00785E8E">
            <w:pPr>
              <w:pStyle w:val="Odstavek0"/>
              <w:ind w:firstLine="0"/>
              <w:rPr>
                <w:sz w:val="20"/>
                <w:szCs w:val="20"/>
              </w:rPr>
            </w:pPr>
            <w:r w:rsidRPr="00827FE5">
              <w:rPr>
                <w:sz w:val="20"/>
                <w:szCs w:val="20"/>
              </w:rPr>
              <w:t>(2) Če koordinator nadzorovane obravnave ne izpolnjuje več pogojev iz prvega odstavka 85. člena ali prvega odstavka 86. člena tega zakona ali če svojih nalog ne opravlja v skladu s tem zakonom, sodišče na predlog psihiatrične bolnišnice določi drugega koordinatorja.</w:t>
            </w:r>
          </w:p>
          <w:p w14:paraId="08F94372" w14:textId="77777777" w:rsidR="00DA1389" w:rsidRPr="00827FE5" w:rsidRDefault="00DA1389" w:rsidP="00DA1389">
            <w:pPr>
              <w:pStyle w:val="len0"/>
              <w:rPr>
                <w:sz w:val="20"/>
                <w:szCs w:val="20"/>
              </w:rPr>
            </w:pPr>
            <w:r w:rsidRPr="00827FE5">
              <w:rPr>
                <w:sz w:val="20"/>
                <w:szCs w:val="20"/>
              </w:rPr>
              <w:t>86. člen</w:t>
            </w:r>
          </w:p>
          <w:p w14:paraId="5D9D115A" w14:textId="77777777" w:rsidR="00DA1389" w:rsidRPr="00827FE5" w:rsidRDefault="00DA1389" w:rsidP="00785E8E">
            <w:pPr>
              <w:pStyle w:val="Odstavek0"/>
              <w:ind w:firstLine="0"/>
              <w:rPr>
                <w:sz w:val="20"/>
                <w:szCs w:val="20"/>
              </w:rPr>
            </w:pPr>
            <w:r w:rsidRPr="00827FE5">
              <w:rPr>
                <w:sz w:val="20"/>
                <w:szCs w:val="20"/>
              </w:rPr>
              <w:lastRenderedPageBreak/>
              <w:t>(1) Koordinator nadzorovane obravnave je zaposlen v psihiatrični bolnišnici, ki strokovno nadzira njegovo delo.</w:t>
            </w:r>
          </w:p>
          <w:p w14:paraId="6DAF9896" w14:textId="77777777" w:rsidR="00DA1389" w:rsidRPr="00827FE5" w:rsidRDefault="00DA1389" w:rsidP="00785E8E">
            <w:pPr>
              <w:pStyle w:val="Odstavek0"/>
              <w:ind w:firstLine="0"/>
              <w:rPr>
                <w:sz w:val="20"/>
                <w:szCs w:val="20"/>
              </w:rPr>
            </w:pPr>
            <w:r w:rsidRPr="00827FE5">
              <w:rPr>
                <w:sz w:val="20"/>
                <w:szCs w:val="20"/>
              </w:rPr>
              <w:t>(2) Sredstva za delo koordinatorjev nadzorovane obravnave se zagotovijo iz sredstev ministrstva, pristojnega za zdravje (v nadaljnjem besedilu: ministrstvo).</w:t>
            </w:r>
          </w:p>
          <w:p w14:paraId="1E239A69" w14:textId="77777777" w:rsidR="0067258C" w:rsidRPr="00827FE5" w:rsidRDefault="00080EA6">
            <w:pPr>
              <w:shd w:val="clear" w:color="auto" w:fill="FFFFFF"/>
              <w:spacing w:before="480"/>
              <w:jc w:val="center"/>
              <w:rPr>
                <w:b/>
              </w:rPr>
            </w:pPr>
            <w:r w:rsidRPr="00827FE5">
              <w:rPr>
                <w:b/>
              </w:rPr>
              <w:t>88. člen</w:t>
            </w:r>
          </w:p>
          <w:p w14:paraId="56E75F26" w14:textId="77777777" w:rsidR="0067258C" w:rsidRPr="00827FE5" w:rsidRDefault="00080EA6" w:rsidP="007961BF">
            <w:pPr>
              <w:shd w:val="clear" w:color="auto" w:fill="FFFFFF"/>
              <w:spacing w:before="240"/>
            </w:pPr>
            <w:r w:rsidRPr="00827FE5">
              <w:t>(1) Če oseba ne upošteva navodil oziroma zahtev koordinatorja nadzorovane obravnave iz prejšnjega člena in je zaradi tega ogroženo njeno zdravje ali če se njeno zdravstveno stanje poslabša tako, da z nadzorovano obravnavo ni več mogoče doseči namena zdravljenja, koordinator nadzorovane obravnave o tem takoj pisno obvesti direktorja psihiatrične bolnišnice. Če gre za mladoletnika oziroma polnoletno osebo, ki ji je odvzeta poslovna sposobnost, o tem obvesti tudi pristojni center za socialno delo in zakonitega zastopnika.</w:t>
            </w:r>
          </w:p>
          <w:p w14:paraId="45F57D76" w14:textId="18848CDE" w:rsidR="00DA1389" w:rsidRPr="00827FE5" w:rsidRDefault="00080EA6" w:rsidP="007961BF">
            <w:pPr>
              <w:shd w:val="clear" w:color="auto" w:fill="FFFFFF"/>
              <w:spacing w:before="240"/>
            </w:pPr>
            <w:r w:rsidRPr="00827FE5">
              <w:t>(2) Če so izpolnjeni pogoji iz 53. člena tega zakona, direktor psihiatrične bolnišnice po obvestilu iz prejšnjega odstavka zagotovi, da se izvedejo ukrepi za sprejem osebe v oddelek pod posebnim nadzorom brez privolitve v nujnih primerih.</w:t>
            </w:r>
          </w:p>
          <w:p w14:paraId="51A692B1" w14:textId="77777777" w:rsidR="00DA1389" w:rsidRPr="00827FE5" w:rsidRDefault="00DA1389" w:rsidP="00DA1389">
            <w:pPr>
              <w:pStyle w:val="len0"/>
              <w:rPr>
                <w:sz w:val="20"/>
                <w:szCs w:val="20"/>
              </w:rPr>
            </w:pPr>
            <w:r w:rsidRPr="00827FE5">
              <w:rPr>
                <w:sz w:val="20"/>
                <w:szCs w:val="20"/>
              </w:rPr>
              <w:t>101. člen</w:t>
            </w:r>
          </w:p>
          <w:p w14:paraId="7E56687D" w14:textId="77777777" w:rsidR="00DA1389" w:rsidRPr="00827FE5" w:rsidRDefault="00DA1389" w:rsidP="00785E8E">
            <w:pPr>
              <w:pStyle w:val="Odstavek0"/>
              <w:ind w:firstLine="0"/>
              <w:rPr>
                <w:sz w:val="20"/>
                <w:szCs w:val="20"/>
              </w:rPr>
            </w:pPr>
            <w:r w:rsidRPr="00827FE5">
              <w:rPr>
                <w:sz w:val="20"/>
                <w:szCs w:val="20"/>
              </w:rPr>
              <w:t>(1) Koordinatorji nadzorovane obravnave za namen spremljanja izvajanja nalog iz 87. člena tega zakona vodijo evidenco, ki vsebuje:</w:t>
            </w:r>
          </w:p>
          <w:p w14:paraId="53F37B98" w14:textId="77777777" w:rsidR="00DA1389" w:rsidRPr="00827FE5" w:rsidRDefault="00DA1389" w:rsidP="00785E8E">
            <w:pPr>
              <w:pStyle w:val="Alineazaodstavkom"/>
              <w:numPr>
                <w:ilvl w:val="0"/>
                <w:numId w:val="38"/>
              </w:numPr>
              <w:shd w:val="clear" w:color="auto" w:fill="FFFFFF"/>
              <w:ind w:left="462"/>
              <w:rPr>
                <w:sz w:val="20"/>
                <w:szCs w:val="20"/>
              </w:rPr>
            </w:pPr>
            <w:r w:rsidRPr="00827FE5">
              <w:rPr>
                <w:sz w:val="20"/>
                <w:szCs w:val="20"/>
              </w:rPr>
              <w:t>naziv psihiatrične bolnišnice, ki ga je predlagala,</w:t>
            </w:r>
          </w:p>
          <w:p w14:paraId="3ED95D8C" w14:textId="77777777" w:rsidR="00DA1389" w:rsidRPr="00827FE5" w:rsidRDefault="00DA1389" w:rsidP="00785E8E">
            <w:pPr>
              <w:pStyle w:val="Alineazaodstavkom"/>
              <w:numPr>
                <w:ilvl w:val="0"/>
                <w:numId w:val="38"/>
              </w:numPr>
              <w:shd w:val="clear" w:color="auto" w:fill="FFFFFF"/>
              <w:ind w:left="462"/>
              <w:rPr>
                <w:sz w:val="20"/>
                <w:szCs w:val="20"/>
              </w:rPr>
            </w:pPr>
            <w:r w:rsidRPr="00827FE5">
              <w:rPr>
                <w:sz w:val="20"/>
                <w:szCs w:val="20"/>
              </w:rPr>
              <w:t>datum določitve koordinatorja nadzorovane obravnave,</w:t>
            </w:r>
          </w:p>
          <w:p w14:paraId="33E689D8" w14:textId="77777777" w:rsidR="00DA1389" w:rsidRPr="00827FE5" w:rsidRDefault="00DA1389" w:rsidP="00785E8E">
            <w:pPr>
              <w:pStyle w:val="Alineazaodstavkom"/>
              <w:numPr>
                <w:ilvl w:val="0"/>
                <w:numId w:val="38"/>
              </w:numPr>
              <w:shd w:val="clear" w:color="auto" w:fill="FFFFFF"/>
              <w:ind w:left="462"/>
              <w:rPr>
                <w:sz w:val="20"/>
                <w:szCs w:val="20"/>
              </w:rPr>
            </w:pPr>
            <w:r w:rsidRPr="00827FE5">
              <w:rPr>
                <w:sz w:val="20"/>
                <w:szCs w:val="20"/>
              </w:rPr>
              <w:t>datum zaključka nalog oziroma nadzorovane obravnave,</w:t>
            </w:r>
          </w:p>
          <w:p w14:paraId="2E42EFF9" w14:textId="77777777" w:rsidR="00DA1389" w:rsidRPr="00827FE5" w:rsidRDefault="00DA1389" w:rsidP="00785E8E">
            <w:pPr>
              <w:pStyle w:val="Alineazaodstavkom"/>
              <w:numPr>
                <w:ilvl w:val="0"/>
                <w:numId w:val="38"/>
              </w:numPr>
              <w:shd w:val="clear" w:color="auto" w:fill="FFFFFF"/>
              <w:ind w:left="462"/>
              <w:rPr>
                <w:sz w:val="20"/>
                <w:szCs w:val="20"/>
              </w:rPr>
            </w:pPr>
            <w:r w:rsidRPr="00827FE5">
              <w:rPr>
                <w:sz w:val="20"/>
                <w:szCs w:val="20"/>
              </w:rPr>
              <w:t>število oseb, ki jih je v določenem obdobju obravnaval.</w:t>
            </w:r>
          </w:p>
          <w:p w14:paraId="58FCE864" w14:textId="77777777" w:rsidR="00DA1389" w:rsidRPr="00827FE5" w:rsidRDefault="00DA1389" w:rsidP="00785E8E">
            <w:pPr>
              <w:pStyle w:val="Odstavek0"/>
              <w:ind w:firstLine="0"/>
              <w:rPr>
                <w:sz w:val="20"/>
                <w:szCs w:val="20"/>
              </w:rPr>
            </w:pPr>
            <w:r w:rsidRPr="00827FE5">
              <w:rPr>
                <w:sz w:val="20"/>
                <w:szCs w:val="20"/>
              </w:rPr>
              <w:t>(2) Koordinator nadzorovane obravnave predloži ministru redno letno poročilo o izvajanju nadzorovane obravnave najpozneje do 15. marca tekočega leta za preteklo koledarsko leto.</w:t>
            </w:r>
          </w:p>
          <w:p w14:paraId="68B17E5E" w14:textId="3CED29EF" w:rsidR="00DA1389" w:rsidRPr="00827FE5" w:rsidRDefault="00DA1389" w:rsidP="00785E8E">
            <w:pPr>
              <w:pStyle w:val="Odstavek0"/>
              <w:ind w:firstLine="0"/>
              <w:rPr>
                <w:sz w:val="20"/>
                <w:szCs w:val="20"/>
              </w:rPr>
            </w:pPr>
            <w:r w:rsidRPr="00827FE5">
              <w:rPr>
                <w:sz w:val="20"/>
                <w:szCs w:val="20"/>
              </w:rPr>
              <w:t xml:space="preserve">(3) Poročilo koordinatorja nadzorovane obravnave je dano v </w:t>
            </w:r>
            <w:proofErr w:type="spellStart"/>
            <w:r w:rsidRPr="00827FE5">
              <w:rPr>
                <w:sz w:val="20"/>
                <w:szCs w:val="20"/>
              </w:rPr>
              <w:t>anonimizirani</w:t>
            </w:r>
            <w:proofErr w:type="spellEnd"/>
            <w:r w:rsidRPr="00827FE5">
              <w:rPr>
                <w:sz w:val="20"/>
                <w:szCs w:val="20"/>
              </w:rPr>
              <w:t xml:space="preserve"> obliki in poleg statističnih podatkov lahko vsebuje tudi splošne ugotovitve in priporočila glede varovanja pravic oseb na področju duševnega zdravja.</w:t>
            </w:r>
          </w:p>
          <w:p w14:paraId="41B0F749" w14:textId="77777777" w:rsidR="001637C9" w:rsidRPr="00827FE5" w:rsidRDefault="001637C9" w:rsidP="005666E6">
            <w:pPr>
              <w:pStyle w:val="len"/>
              <w:keepNext/>
              <w:shd w:val="clear" w:color="auto" w:fill="FFFFFF"/>
              <w:spacing w:before="480" w:beforeAutospacing="0" w:after="0" w:afterAutospacing="0"/>
              <w:jc w:val="center"/>
              <w:rPr>
                <w:rFonts w:ascii="Arial" w:hAnsi="Arial" w:cs="Arial"/>
                <w:b/>
                <w:bCs/>
                <w:sz w:val="20"/>
                <w:szCs w:val="20"/>
              </w:rPr>
            </w:pPr>
            <w:r w:rsidRPr="00827FE5">
              <w:rPr>
                <w:rFonts w:ascii="Arial" w:hAnsi="Arial" w:cs="Arial"/>
                <w:b/>
                <w:bCs/>
                <w:sz w:val="20"/>
                <w:szCs w:val="20"/>
              </w:rPr>
              <w:t>103. člen</w:t>
            </w:r>
          </w:p>
          <w:p w14:paraId="18583D06" w14:textId="16E6F01D" w:rsidR="00DA1389" w:rsidRPr="00827FE5" w:rsidRDefault="001637C9" w:rsidP="005666E6">
            <w:pPr>
              <w:pStyle w:val="odstavek"/>
              <w:keepNext/>
              <w:shd w:val="clear" w:color="auto" w:fill="FFFFFF"/>
              <w:spacing w:before="240" w:beforeAutospacing="0" w:after="0" w:afterAutospacing="0"/>
              <w:jc w:val="both"/>
              <w:rPr>
                <w:rFonts w:ascii="Arial" w:hAnsi="Arial" w:cs="Arial"/>
                <w:sz w:val="20"/>
                <w:szCs w:val="20"/>
              </w:rPr>
            </w:pPr>
            <w:r w:rsidRPr="00827FE5">
              <w:rPr>
                <w:rFonts w:ascii="Arial" w:hAnsi="Arial" w:cs="Arial"/>
                <w:sz w:val="20"/>
                <w:szCs w:val="20"/>
              </w:rPr>
              <w:t>Upravni nadzor nad izvajanjem določb tega zakona pri izvajalcih psihiatričnega zdravljenja opravlja ministrstvo v skladu s predpisi, ki urejajo zdravstveno dejavnost.</w:t>
            </w:r>
          </w:p>
          <w:p w14:paraId="1546A559" w14:textId="77777777" w:rsidR="000257C3" w:rsidRPr="00827FE5" w:rsidRDefault="000257C3" w:rsidP="000257C3">
            <w:pPr>
              <w:pStyle w:val="len"/>
              <w:shd w:val="clear" w:color="auto" w:fill="FFFFFF"/>
              <w:spacing w:before="480" w:beforeAutospacing="0" w:after="0" w:afterAutospacing="0"/>
              <w:jc w:val="center"/>
              <w:rPr>
                <w:rFonts w:ascii="Arial" w:hAnsi="Arial" w:cs="Arial"/>
                <w:b/>
                <w:bCs/>
                <w:color w:val="000000"/>
                <w:sz w:val="20"/>
                <w:szCs w:val="20"/>
              </w:rPr>
            </w:pPr>
            <w:r w:rsidRPr="00827FE5">
              <w:rPr>
                <w:rFonts w:ascii="Arial" w:hAnsi="Arial" w:cs="Arial"/>
                <w:b/>
                <w:bCs/>
                <w:color w:val="000000"/>
                <w:sz w:val="20"/>
                <w:szCs w:val="20"/>
              </w:rPr>
              <w:t>104. člen</w:t>
            </w:r>
          </w:p>
          <w:p w14:paraId="5241FA0F" w14:textId="77777777" w:rsidR="000257C3" w:rsidRPr="00827FE5" w:rsidRDefault="000257C3" w:rsidP="00785E8E">
            <w:pPr>
              <w:pStyle w:val="odstavek"/>
              <w:shd w:val="clear" w:color="auto" w:fill="FFFFFF"/>
              <w:spacing w:before="240" w:beforeAutospacing="0" w:after="0" w:afterAutospacing="0"/>
              <w:jc w:val="both"/>
              <w:rPr>
                <w:rFonts w:ascii="Arial" w:hAnsi="Arial" w:cs="Arial"/>
                <w:color w:val="000000"/>
                <w:sz w:val="20"/>
                <w:szCs w:val="20"/>
              </w:rPr>
            </w:pPr>
            <w:r w:rsidRPr="00827FE5">
              <w:rPr>
                <w:rFonts w:ascii="Arial" w:hAnsi="Arial" w:cs="Arial"/>
                <w:color w:val="000000"/>
                <w:sz w:val="20"/>
                <w:szCs w:val="20"/>
              </w:rPr>
              <w:t>(1) Inšpekcijski nadzor nad delom izvajalcev psihiatričnega zdravljenja opravlja Zdravstveni inšpektorat Republike Slovenije.</w:t>
            </w:r>
          </w:p>
          <w:p w14:paraId="4822EA2A" w14:textId="77777777" w:rsidR="000257C3" w:rsidRPr="00827FE5" w:rsidRDefault="000257C3" w:rsidP="00785E8E">
            <w:pPr>
              <w:pStyle w:val="odstavek"/>
              <w:shd w:val="clear" w:color="auto" w:fill="FFFFFF"/>
              <w:spacing w:before="240" w:beforeAutospacing="0" w:after="0" w:afterAutospacing="0"/>
              <w:jc w:val="both"/>
              <w:rPr>
                <w:rFonts w:ascii="Arial" w:hAnsi="Arial" w:cs="Arial"/>
                <w:color w:val="000000"/>
                <w:sz w:val="20"/>
                <w:szCs w:val="20"/>
              </w:rPr>
            </w:pPr>
            <w:r w:rsidRPr="00827FE5">
              <w:rPr>
                <w:rFonts w:ascii="Arial" w:hAnsi="Arial" w:cs="Arial"/>
                <w:color w:val="000000"/>
                <w:sz w:val="20"/>
                <w:szCs w:val="20"/>
              </w:rPr>
              <w:t>(2) Inšpekcijski nadzor nad delom izvajalcev socialno varstvenih storitev in programov izvaja socialna inšpekcija v okviru Inšpektorata Republike Slovenije za delo.</w:t>
            </w:r>
          </w:p>
          <w:p w14:paraId="7E7E297E" w14:textId="77777777" w:rsidR="000257C3" w:rsidRPr="00827FE5" w:rsidRDefault="000257C3" w:rsidP="00785E8E">
            <w:pPr>
              <w:pStyle w:val="odstavek"/>
              <w:shd w:val="clear" w:color="auto" w:fill="FFFFFF"/>
              <w:spacing w:before="240" w:beforeAutospacing="0" w:after="0" w:afterAutospacing="0"/>
              <w:jc w:val="both"/>
              <w:rPr>
                <w:rFonts w:ascii="Arial" w:hAnsi="Arial" w:cs="Arial"/>
                <w:color w:val="000000"/>
                <w:sz w:val="20"/>
                <w:szCs w:val="20"/>
              </w:rPr>
            </w:pPr>
            <w:r w:rsidRPr="00827FE5">
              <w:rPr>
                <w:rFonts w:ascii="Arial" w:hAnsi="Arial" w:cs="Arial"/>
                <w:color w:val="000000"/>
                <w:sz w:val="20"/>
                <w:szCs w:val="20"/>
              </w:rPr>
              <w:t>(3) Poleg nadzora iz prejšnjega odstavka socialna inšpekcija izvaja tudi inšpekcijski nadzor nad delom izvajalcev obravnave v skupnosti v delu, ki se nanaša na socialno varstvene storitve in programe.</w:t>
            </w:r>
          </w:p>
          <w:p w14:paraId="3B32F128" w14:textId="2120481D" w:rsidR="000257C3" w:rsidRPr="00785E8E" w:rsidRDefault="000257C3" w:rsidP="00785E8E">
            <w:pPr>
              <w:pStyle w:val="odstavek"/>
              <w:shd w:val="clear" w:color="auto" w:fill="FFFFFF"/>
              <w:spacing w:before="240" w:beforeAutospacing="0" w:after="0" w:afterAutospacing="0"/>
              <w:jc w:val="both"/>
              <w:rPr>
                <w:rFonts w:ascii="Arial" w:hAnsi="Arial" w:cs="Arial"/>
                <w:color w:val="000000"/>
                <w:sz w:val="20"/>
                <w:szCs w:val="20"/>
              </w:rPr>
            </w:pPr>
            <w:r w:rsidRPr="00827FE5">
              <w:rPr>
                <w:rFonts w:ascii="Arial" w:hAnsi="Arial" w:cs="Arial"/>
                <w:color w:val="000000"/>
                <w:sz w:val="20"/>
                <w:szCs w:val="20"/>
              </w:rPr>
              <w:lastRenderedPageBreak/>
              <w:t xml:space="preserve">(4) Pri izvajanju inšpekcijskega nadzora iz drugega in tretjega odstavka tega člena se smiselno </w:t>
            </w:r>
            <w:r w:rsidRPr="00785E8E">
              <w:rPr>
                <w:rFonts w:ascii="Arial" w:hAnsi="Arial" w:cs="Arial"/>
                <w:color w:val="000000"/>
                <w:sz w:val="20"/>
                <w:szCs w:val="20"/>
              </w:rPr>
              <w:t>uporabljajo določbe </w:t>
            </w:r>
            <w:r w:rsidRPr="00785E8E">
              <w:rPr>
                <w:rFonts w:ascii="Arial" w:hAnsi="Arial" w:cs="Arial"/>
                <w:sz w:val="20"/>
                <w:szCs w:val="20"/>
              </w:rPr>
              <w:t>zakon</w:t>
            </w:r>
            <w:r w:rsidRPr="00785E8E">
              <w:rPr>
                <w:rFonts w:ascii="Arial" w:hAnsi="Arial" w:cs="Arial"/>
                <w:color w:val="000000"/>
                <w:sz w:val="20"/>
                <w:szCs w:val="20"/>
              </w:rPr>
              <w:t>a, ki ureja socialno varstvo.</w:t>
            </w:r>
          </w:p>
          <w:p w14:paraId="2C5A4D52" w14:textId="77777777" w:rsidR="000257C3" w:rsidRPr="00827FE5" w:rsidRDefault="000257C3" w:rsidP="000257C3">
            <w:pPr>
              <w:pStyle w:val="len"/>
              <w:shd w:val="clear" w:color="auto" w:fill="FFFFFF"/>
              <w:spacing w:before="480" w:beforeAutospacing="0" w:after="0" w:afterAutospacing="0"/>
              <w:jc w:val="center"/>
              <w:rPr>
                <w:rFonts w:ascii="Arial" w:hAnsi="Arial" w:cs="Arial"/>
                <w:b/>
                <w:bCs/>
                <w:color w:val="000000"/>
                <w:sz w:val="20"/>
                <w:szCs w:val="20"/>
              </w:rPr>
            </w:pPr>
            <w:r w:rsidRPr="00827FE5">
              <w:rPr>
                <w:rFonts w:ascii="Arial" w:hAnsi="Arial" w:cs="Arial"/>
                <w:b/>
                <w:bCs/>
                <w:color w:val="000000"/>
                <w:sz w:val="20"/>
                <w:szCs w:val="20"/>
              </w:rPr>
              <w:t>105. člen</w:t>
            </w:r>
          </w:p>
          <w:p w14:paraId="1F5508B3" w14:textId="77777777" w:rsidR="000257C3" w:rsidRPr="00827FE5" w:rsidRDefault="000257C3" w:rsidP="00785E8E">
            <w:pPr>
              <w:pStyle w:val="odstavek"/>
              <w:shd w:val="clear" w:color="auto" w:fill="FFFFFF"/>
              <w:spacing w:before="240" w:beforeAutospacing="0" w:after="0" w:afterAutospacing="0"/>
              <w:jc w:val="both"/>
              <w:rPr>
                <w:rFonts w:ascii="Arial" w:hAnsi="Arial" w:cs="Arial"/>
                <w:color w:val="000000"/>
                <w:sz w:val="20"/>
                <w:szCs w:val="20"/>
              </w:rPr>
            </w:pPr>
            <w:r w:rsidRPr="00827FE5">
              <w:rPr>
                <w:rFonts w:ascii="Arial" w:hAnsi="Arial" w:cs="Arial"/>
                <w:color w:val="000000"/>
                <w:sz w:val="20"/>
                <w:szCs w:val="20"/>
              </w:rPr>
              <w:t>(1) Z globo od 4.100 do 125.000 eurov se kaznuje za prekršek pravna oseba, ki je izvajalec psihiatričnega zdravljenja, izvajalec nadzorovane obravnave, izvajalec socialno varstvenih storitev in programov ali izvajalec obravnave v skupnosti, če:</w:t>
            </w:r>
          </w:p>
          <w:p w14:paraId="1C3B8090" w14:textId="6A613DB8" w:rsidR="000257C3" w:rsidRPr="00785E8E" w:rsidRDefault="000257C3" w:rsidP="00785E8E">
            <w:pPr>
              <w:pStyle w:val="Alineazaodstavkom"/>
              <w:numPr>
                <w:ilvl w:val="0"/>
                <w:numId w:val="38"/>
              </w:numPr>
              <w:shd w:val="clear" w:color="auto" w:fill="FFFFFF"/>
              <w:ind w:left="462"/>
              <w:rPr>
                <w:sz w:val="20"/>
                <w:szCs w:val="20"/>
              </w:rPr>
            </w:pPr>
            <w:r w:rsidRPr="00827FE5">
              <w:rPr>
                <w:color w:val="000000"/>
                <w:sz w:val="20"/>
                <w:szCs w:val="20"/>
              </w:rPr>
              <w:t xml:space="preserve">ne izpolnjuje </w:t>
            </w:r>
            <w:r w:rsidRPr="00785E8E">
              <w:rPr>
                <w:sz w:val="20"/>
                <w:szCs w:val="20"/>
              </w:rPr>
              <w:t>kadrovskih, tehničnih in prostorskih pogojev iz 5. člena tega </w:t>
            </w:r>
            <w:r w:rsidR="00785E8E" w:rsidRPr="00785E8E">
              <w:rPr>
                <w:sz w:val="20"/>
                <w:szCs w:val="20"/>
              </w:rPr>
              <w:t>zakona</w:t>
            </w:r>
            <w:r w:rsidRPr="00785E8E">
              <w:rPr>
                <w:sz w:val="20"/>
                <w:szCs w:val="20"/>
              </w:rPr>
              <w:t>,</w:t>
            </w:r>
          </w:p>
          <w:p w14:paraId="31BFDD5E" w14:textId="2F89B335" w:rsidR="000257C3" w:rsidRPr="00785E8E" w:rsidRDefault="000257C3" w:rsidP="00785E8E">
            <w:pPr>
              <w:pStyle w:val="Alineazaodstavkom"/>
              <w:numPr>
                <w:ilvl w:val="0"/>
                <w:numId w:val="38"/>
              </w:numPr>
              <w:shd w:val="clear" w:color="auto" w:fill="FFFFFF"/>
              <w:ind w:left="462"/>
              <w:rPr>
                <w:sz w:val="20"/>
                <w:szCs w:val="20"/>
              </w:rPr>
            </w:pPr>
            <w:r w:rsidRPr="00785E8E">
              <w:rPr>
                <w:sz w:val="20"/>
                <w:szCs w:val="20"/>
              </w:rPr>
              <w:t>omejuje pravice oseb brez sklepa sodišča oziroma v nasprotju s sklepom sodišča (13. člen),</w:t>
            </w:r>
          </w:p>
          <w:p w14:paraId="289C3CD0" w14:textId="50ACB94A" w:rsidR="000257C3" w:rsidRPr="00785E8E" w:rsidRDefault="000257C3" w:rsidP="00785E8E">
            <w:pPr>
              <w:pStyle w:val="Alineazaodstavkom"/>
              <w:numPr>
                <w:ilvl w:val="0"/>
                <w:numId w:val="38"/>
              </w:numPr>
              <w:shd w:val="clear" w:color="auto" w:fill="FFFFFF"/>
              <w:ind w:left="462"/>
              <w:rPr>
                <w:sz w:val="20"/>
                <w:szCs w:val="20"/>
              </w:rPr>
            </w:pPr>
            <w:r w:rsidRPr="00785E8E">
              <w:rPr>
                <w:sz w:val="20"/>
                <w:szCs w:val="20"/>
              </w:rPr>
              <w:t>nima objavljenega posebnega seznama pravic (drugi odstavek 16. člena),</w:t>
            </w:r>
          </w:p>
          <w:p w14:paraId="0CD5ACFD" w14:textId="0D4D3F33" w:rsidR="000257C3" w:rsidRPr="00785E8E" w:rsidRDefault="000257C3" w:rsidP="00785E8E">
            <w:pPr>
              <w:pStyle w:val="Alineazaodstavkom"/>
              <w:numPr>
                <w:ilvl w:val="0"/>
                <w:numId w:val="38"/>
              </w:numPr>
              <w:shd w:val="clear" w:color="auto" w:fill="FFFFFF"/>
              <w:ind w:left="462"/>
              <w:rPr>
                <w:sz w:val="20"/>
                <w:szCs w:val="20"/>
              </w:rPr>
            </w:pPr>
            <w:r w:rsidRPr="00785E8E">
              <w:rPr>
                <w:sz w:val="20"/>
                <w:szCs w:val="20"/>
              </w:rPr>
              <w:t>krši pravice do dopisovanja, sprejemanja in pošiljanja pošiljk, uporabe telefona in sprejemanja obiskov (prvi, drugi in tretji odstavek 19. člena, prvi odstavek 20. člena in prvi odstavek 21. člena),</w:t>
            </w:r>
          </w:p>
          <w:p w14:paraId="7C5A2CF0" w14:textId="677E4FE8" w:rsidR="000257C3" w:rsidRPr="00785E8E" w:rsidRDefault="000257C3" w:rsidP="00785E8E">
            <w:pPr>
              <w:pStyle w:val="Alineazaodstavkom"/>
              <w:numPr>
                <w:ilvl w:val="0"/>
                <w:numId w:val="38"/>
              </w:numPr>
              <w:shd w:val="clear" w:color="auto" w:fill="FFFFFF"/>
              <w:ind w:left="462"/>
              <w:rPr>
                <w:sz w:val="20"/>
                <w:szCs w:val="20"/>
              </w:rPr>
            </w:pPr>
            <w:r w:rsidRPr="00785E8E">
              <w:rPr>
                <w:sz w:val="20"/>
                <w:szCs w:val="20"/>
              </w:rPr>
              <w:t>krši pravico do gibanja (22. člen),</w:t>
            </w:r>
          </w:p>
          <w:p w14:paraId="2A7AFAE2" w14:textId="73CC62F3" w:rsidR="000257C3" w:rsidRPr="00785E8E" w:rsidRDefault="000257C3" w:rsidP="00785E8E">
            <w:pPr>
              <w:pStyle w:val="Alineazaodstavkom"/>
              <w:numPr>
                <w:ilvl w:val="0"/>
                <w:numId w:val="38"/>
              </w:numPr>
              <w:shd w:val="clear" w:color="auto" w:fill="FFFFFF"/>
              <w:ind w:left="462"/>
              <w:rPr>
                <w:sz w:val="20"/>
                <w:szCs w:val="20"/>
              </w:rPr>
            </w:pPr>
            <w:r w:rsidRPr="00785E8E">
              <w:rPr>
                <w:sz w:val="20"/>
                <w:szCs w:val="20"/>
              </w:rPr>
              <w:t>krši pravico do zastopnika (23. člen),</w:t>
            </w:r>
          </w:p>
          <w:p w14:paraId="4AF78824" w14:textId="02FD0528" w:rsidR="000257C3" w:rsidRPr="00785E8E" w:rsidRDefault="000257C3" w:rsidP="00785E8E">
            <w:pPr>
              <w:pStyle w:val="Alineazaodstavkom"/>
              <w:numPr>
                <w:ilvl w:val="0"/>
                <w:numId w:val="38"/>
              </w:numPr>
              <w:shd w:val="clear" w:color="auto" w:fill="FFFFFF"/>
              <w:ind w:left="462"/>
              <w:rPr>
                <w:sz w:val="20"/>
                <w:szCs w:val="20"/>
              </w:rPr>
            </w:pPr>
            <w:r w:rsidRPr="00785E8E">
              <w:rPr>
                <w:sz w:val="20"/>
                <w:szCs w:val="20"/>
              </w:rPr>
              <w:t>ne zagotovi pisarniških prostorov (tretji odstavek 27. člena),</w:t>
            </w:r>
          </w:p>
          <w:p w14:paraId="152EB754" w14:textId="3FBB9331" w:rsidR="000257C3" w:rsidRPr="00785E8E" w:rsidRDefault="000257C3" w:rsidP="00785E8E">
            <w:pPr>
              <w:pStyle w:val="Alineazaodstavkom"/>
              <w:numPr>
                <w:ilvl w:val="0"/>
                <w:numId w:val="38"/>
              </w:numPr>
              <w:shd w:val="clear" w:color="auto" w:fill="FFFFFF"/>
              <w:ind w:left="462"/>
              <w:rPr>
                <w:sz w:val="20"/>
                <w:szCs w:val="20"/>
              </w:rPr>
            </w:pPr>
            <w:r w:rsidRPr="00785E8E">
              <w:rPr>
                <w:sz w:val="20"/>
                <w:szCs w:val="20"/>
              </w:rPr>
              <w:t>ne omogoči zastopniku dostopa do osebe v vseh prostorih (četrti odstavek 27. člena),</w:t>
            </w:r>
          </w:p>
          <w:p w14:paraId="3C3BDAB9" w14:textId="1A0A9978" w:rsidR="000257C3" w:rsidRPr="00785E8E" w:rsidRDefault="000257C3" w:rsidP="00785E8E">
            <w:pPr>
              <w:pStyle w:val="Alineazaodstavkom"/>
              <w:numPr>
                <w:ilvl w:val="0"/>
                <w:numId w:val="38"/>
              </w:numPr>
              <w:shd w:val="clear" w:color="auto" w:fill="FFFFFF"/>
              <w:ind w:left="462"/>
              <w:rPr>
                <w:sz w:val="20"/>
                <w:szCs w:val="20"/>
              </w:rPr>
            </w:pPr>
            <w:r w:rsidRPr="00785E8E">
              <w:rPr>
                <w:sz w:val="20"/>
                <w:szCs w:val="20"/>
              </w:rPr>
              <w:t>ne sprejme načrta nadzorovane obravnave (prvi odstavek 89. člena),</w:t>
            </w:r>
          </w:p>
          <w:p w14:paraId="5F42B070" w14:textId="23AE52D5" w:rsidR="000257C3" w:rsidRPr="00785E8E" w:rsidRDefault="000257C3" w:rsidP="00785E8E">
            <w:pPr>
              <w:pStyle w:val="Alineazaodstavkom"/>
              <w:numPr>
                <w:ilvl w:val="0"/>
                <w:numId w:val="38"/>
              </w:numPr>
              <w:shd w:val="clear" w:color="auto" w:fill="FFFFFF"/>
              <w:ind w:left="462"/>
              <w:rPr>
                <w:sz w:val="20"/>
                <w:szCs w:val="20"/>
              </w:rPr>
            </w:pPr>
            <w:r w:rsidRPr="00785E8E">
              <w:rPr>
                <w:sz w:val="20"/>
                <w:szCs w:val="20"/>
              </w:rPr>
              <w:t>ne vodi evidence v skladu z 99. členom tega </w:t>
            </w:r>
            <w:r w:rsidR="00785E8E" w:rsidRPr="00785E8E">
              <w:rPr>
                <w:sz w:val="20"/>
                <w:szCs w:val="20"/>
              </w:rPr>
              <w:t>zakona</w:t>
            </w:r>
            <w:r w:rsidRPr="00785E8E">
              <w:rPr>
                <w:sz w:val="20"/>
                <w:szCs w:val="20"/>
              </w:rPr>
              <w:t>,</w:t>
            </w:r>
          </w:p>
          <w:p w14:paraId="1C77B299" w14:textId="71AC7EBB" w:rsidR="000257C3" w:rsidRPr="00827FE5" w:rsidRDefault="000257C3" w:rsidP="00785E8E">
            <w:pPr>
              <w:pStyle w:val="Alineazaodstavkom"/>
              <w:numPr>
                <w:ilvl w:val="0"/>
                <w:numId w:val="38"/>
              </w:numPr>
              <w:shd w:val="clear" w:color="auto" w:fill="FFFFFF"/>
              <w:ind w:left="462"/>
              <w:rPr>
                <w:color w:val="000000"/>
                <w:sz w:val="20"/>
                <w:szCs w:val="20"/>
              </w:rPr>
            </w:pPr>
            <w:r w:rsidRPr="00785E8E">
              <w:rPr>
                <w:sz w:val="20"/>
                <w:szCs w:val="20"/>
              </w:rPr>
              <w:t>ne vodi evidence</w:t>
            </w:r>
            <w:r w:rsidRPr="00827FE5">
              <w:rPr>
                <w:color w:val="000000"/>
                <w:sz w:val="20"/>
                <w:szCs w:val="20"/>
              </w:rPr>
              <w:t xml:space="preserve"> v skladu s 100. členom tega </w:t>
            </w:r>
            <w:r w:rsidR="00785E8E" w:rsidRPr="00785E8E">
              <w:rPr>
                <w:sz w:val="20"/>
                <w:szCs w:val="20"/>
              </w:rPr>
              <w:t>zakon</w:t>
            </w:r>
            <w:r w:rsidR="00785E8E" w:rsidRPr="00785E8E">
              <w:rPr>
                <w:color w:val="000000"/>
                <w:sz w:val="20"/>
                <w:szCs w:val="20"/>
              </w:rPr>
              <w:t>a</w:t>
            </w:r>
            <w:r w:rsidRPr="00827FE5">
              <w:rPr>
                <w:color w:val="000000"/>
                <w:sz w:val="20"/>
                <w:szCs w:val="20"/>
              </w:rPr>
              <w:t>.</w:t>
            </w:r>
          </w:p>
          <w:p w14:paraId="370B5F5D" w14:textId="77777777" w:rsidR="000257C3" w:rsidRPr="00827FE5" w:rsidRDefault="000257C3" w:rsidP="00785E8E">
            <w:pPr>
              <w:pStyle w:val="odstavek"/>
              <w:shd w:val="clear" w:color="auto" w:fill="FFFFFF"/>
              <w:spacing w:before="240" w:beforeAutospacing="0" w:after="0" w:afterAutospacing="0"/>
              <w:jc w:val="both"/>
              <w:rPr>
                <w:rFonts w:ascii="Arial" w:hAnsi="Arial" w:cs="Arial"/>
                <w:color w:val="000000"/>
                <w:sz w:val="20"/>
                <w:szCs w:val="20"/>
              </w:rPr>
            </w:pPr>
            <w:r w:rsidRPr="00827FE5">
              <w:rPr>
                <w:rFonts w:ascii="Arial" w:hAnsi="Arial" w:cs="Arial"/>
                <w:color w:val="000000"/>
                <w:sz w:val="20"/>
                <w:szCs w:val="20"/>
              </w:rPr>
              <w:t>(2) Z globo od 200 do 2.100 eurov se za prekršek iz prejšnjega odstavka kaznuje posameznik, ki samostojno opravlja dejavnost.</w:t>
            </w:r>
          </w:p>
          <w:p w14:paraId="4A564D13" w14:textId="77777777" w:rsidR="000257C3" w:rsidRPr="00827FE5" w:rsidRDefault="000257C3" w:rsidP="00785E8E">
            <w:pPr>
              <w:pStyle w:val="odstavek"/>
              <w:shd w:val="clear" w:color="auto" w:fill="FFFFFF"/>
              <w:spacing w:before="240" w:beforeAutospacing="0" w:after="0" w:afterAutospacing="0"/>
              <w:jc w:val="both"/>
              <w:rPr>
                <w:rFonts w:ascii="Arial" w:hAnsi="Arial" w:cs="Arial"/>
                <w:color w:val="000000"/>
                <w:sz w:val="20"/>
                <w:szCs w:val="20"/>
              </w:rPr>
            </w:pPr>
            <w:r w:rsidRPr="00827FE5">
              <w:rPr>
                <w:rFonts w:ascii="Arial" w:hAnsi="Arial" w:cs="Arial"/>
                <w:color w:val="000000"/>
                <w:sz w:val="20"/>
                <w:szCs w:val="20"/>
              </w:rPr>
              <w:t>(3) Z globo od 50 do 1.000 eurov se za prekršek iz prvega odstavka tega člena kaznuje odgovorna oseba pravne osebe in odgovorna oseba posameznika, ki samostojno opravlja dejavnost.</w:t>
            </w:r>
          </w:p>
          <w:p w14:paraId="597F04BF" w14:textId="77777777" w:rsidR="00DA1389" w:rsidRPr="00827FE5" w:rsidRDefault="00DA1389" w:rsidP="00DA1389">
            <w:pPr>
              <w:pStyle w:val="len0"/>
              <w:rPr>
                <w:sz w:val="20"/>
                <w:szCs w:val="20"/>
              </w:rPr>
            </w:pPr>
            <w:r w:rsidRPr="00827FE5">
              <w:rPr>
                <w:sz w:val="20"/>
                <w:szCs w:val="20"/>
              </w:rPr>
              <w:t>108. člen</w:t>
            </w:r>
          </w:p>
          <w:p w14:paraId="78E5EF9F" w14:textId="77777777" w:rsidR="00DA1389" w:rsidRPr="00827FE5" w:rsidRDefault="00DA1389" w:rsidP="00785E8E">
            <w:pPr>
              <w:pStyle w:val="Odstavek0"/>
              <w:ind w:firstLine="0"/>
              <w:rPr>
                <w:sz w:val="20"/>
                <w:szCs w:val="20"/>
              </w:rPr>
            </w:pPr>
            <w:r w:rsidRPr="00827FE5">
              <w:rPr>
                <w:sz w:val="20"/>
                <w:szCs w:val="20"/>
              </w:rPr>
              <w:t>(1) Z globo od 200 do 2.100 eurov se kaznuje za prekršek koordinator nadzorovane obravnave kot posameznik, če:</w:t>
            </w:r>
          </w:p>
          <w:p w14:paraId="2826979B" w14:textId="77777777" w:rsidR="00DA1389" w:rsidRPr="00827FE5" w:rsidRDefault="00DA1389" w:rsidP="00785E8E">
            <w:pPr>
              <w:pStyle w:val="Alineazaodstavkom"/>
              <w:numPr>
                <w:ilvl w:val="0"/>
                <w:numId w:val="38"/>
              </w:numPr>
              <w:shd w:val="clear" w:color="auto" w:fill="FFFFFF"/>
              <w:ind w:left="462"/>
              <w:rPr>
                <w:sz w:val="20"/>
                <w:szCs w:val="20"/>
              </w:rPr>
            </w:pPr>
            <w:r w:rsidRPr="00827FE5">
              <w:rPr>
                <w:sz w:val="20"/>
                <w:szCs w:val="20"/>
              </w:rPr>
              <w:t>ne pripravi predloga načrta nadzorovane obravnave (prvi odstavek 87. člena),</w:t>
            </w:r>
          </w:p>
          <w:p w14:paraId="6B92DE10" w14:textId="77777777" w:rsidR="00DA1389" w:rsidRPr="00827FE5" w:rsidRDefault="00DA1389" w:rsidP="00785E8E">
            <w:pPr>
              <w:pStyle w:val="Alineazaodstavkom"/>
              <w:numPr>
                <w:ilvl w:val="0"/>
                <w:numId w:val="38"/>
              </w:numPr>
              <w:shd w:val="clear" w:color="auto" w:fill="FFFFFF"/>
              <w:ind w:left="462"/>
              <w:rPr>
                <w:sz w:val="20"/>
                <w:szCs w:val="20"/>
              </w:rPr>
            </w:pPr>
            <w:r w:rsidRPr="00827FE5">
              <w:rPr>
                <w:sz w:val="20"/>
                <w:szCs w:val="20"/>
              </w:rPr>
              <w:t>ne obvesti direktorja psihiatrične bolnišnice oziroma pristojnega centra za socialno delo in zakonitega zastopnika (prvi odstavek 88. člena).</w:t>
            </w:r>
          </w:p>
          <w:p w14:paraId="7C5DF3F6" w14:textId="77777777" w:rsidR="00DA1389" w:rsidRPr="00827FE5" w:rsidRDefault="00DA1389" w:rsidP="00785E8E">
            <w:pPr>
              <w:pStyle w:val="Odstavek0"/>
              <w:ind w:firstLine="0"/>
              <w:rPr>
                <w:sz w:val="20"/>
                <w:szCs w:val="20"/>
              </w:rPr>
            </w:pPr>
            <w:r w:rsidRPr="00827FE5">
              <w:rPr>
                <w:sz w:val="20"/>
                <w:szCs w:val="20"/>
              </w:rPr>
              <w:t>(2) Z globo od 200 do 2.100 eurov se kaznuje za prekršek zastopnik kot posameznik, če:</w:t>
            </w:r>
          </w:p>
          <w:p w14:paraId="3B6510CA" w14:textId="77777777" w:rsidR="00DA1389" w:rsidRPr="00827FE5" w:rsidRDefault="00DA1389" w:rsidP="00785E8E">
            <w:pPr>
              <w:pStyle w:val="Alineazaodstavkom"/>
              <w:numPr>
                <w:ilvl w:val="0"/>
                <w:numId w:val="38"/>
              </w:numPr>
              <w:shd w:val="clear" w:color="auto" w:fill="FFFFFF"/>
              <w:ind w:left="462"/>
              <w:rPr>
                <w:sz w:val="20"/>
                <w:szCs w:val="20"/>
              </w:rPr>
            </w:pPr>
            <w:r w:rsidRPr="00827FE5">
              <w:rPr>
                <w:sz w:val="20"/>
                <w:szCs w:val="20"/>
              </w:rPr>
              <w:t>ne vodi evidence iz prvega odstavka 97. člena tega zakona,</w:t>
            </w:r>
          </w:p>
          <w:p w14:paraId="2F41E8EE" w14:textId="77777777" w:rsidR="00DA1389" w:rsidRPr="00827FE5" w:rsidRDefault="00DA1389" w:rsidP="00785E8E">
            <w:pPr>
              <w:pStyle w:val="Alineazaodstavkom"/>
              <w:numPr>
                <w:ilvl w:val="0"/>
                <w:numId w:val="38"/>
              </w:numPr>
              <w:shd w:val="clear" w:color="auto" w:fill="FFFFFF"/>
              <w:ind w:left="462"/>
              <w:rPr>
                <w:sz w:val="20"/>
                <w:szCs w:val="20"/>
              </w:rPr>
            </w:pPr>
            <w:r w:rsidRPr="00827FE5">
              <w:rPr>
                <w:sz w:val="20"/>
                <w:szCs w:val="20"/>
              </w:rPr>
              <w:t>ne posreduje poročila iz drugega odstavka 97. člena tega zakona.</w:t>
            </w:r>
          </w:p>
          <w:p w14:paraId="0E91BA3F" w14:textId="77777777" w:rsidR="00DA1389" w:rsidRPr="00827FE5" w:rsidRDefault="00DA1389" w:rsidP="00785E8E">
            <w:pPr>
              <w:pStyle w:val="Odstavek0"/>
              <w:ind w:firstLine="0"/>
              <w:rPr>
                <w:sz w:val="20"/>
                <w:szCs w:val="20"/>
              </w:rPr>
            </w:pPr>
            <w:r w:rsidRPr="00827FE5">
              <w:rPr>
                <w:sz w:val="20"/>
                <w:szCs w:val="20"/>
              </w:rPr>
              <w:t>(3) Z globo od 200 do 2.100 eurov se kaznuje za prekršek koordinator obravnave v skupnosti kot posameznik, če:</w:t>
            </w:r>
          </w:p>
          <w:p w14:paraId="07A2B6D1" w14:textId="77777777" w:rsidR="00DA1389" w:rsidRPr="00827FE5" w:rsidRDefault="00DA1389" w:rsidP="00785E8E">
            <w:pPr>
              <w:pStyle w:val="Alineazaodstavkom"/>
              <w:numPr>
                <w:ilvl w:val="0"/>
                <w:numId w:val="38"/>
              </w:numPr>
              <w:shd w:val="clear" w:color="auto" w:fill="FFFFFF"/>
              <w:ind w:left="462"/>
              <w:rPr>
                <w:sz w:val="20"/>
                <w:szCs w:val="20"/>
              </w:rPr>
            </w:pPr>
            <w:r w:rsidRPr="00827FE5">
              <w:rPr>
                <w:sz w:val="20"/>
                <w:szCs w:val="20"/>
              </w:rPr>
              <w:t>ne pripravi načrta obravnave v skupnosti v skladu s prvim odstavkom 96. člena tega zakona,</w:t>
            </w:r>
          </w:p>
          <w:p w14:paraId="084C1EAF" w14:textId="77777777" w:rsidR="00DA1389" w:rsidRPr="00827FE5" w:rsidRDefault="00DA1389" w:rsidP="00785E8E">
            <w:pPr>
              <w:pStyle w:val="Alineazaodstavkom"/>
              <w:numPr>
                <w:ilvl w:val="0"/>
                <w:numId w:val="38"/>
              </w:numPr>
              <w:shd w:val="clear" w:color="auto" w:fill="FFFFFF"/>
              <w:ind w:left="462"/>
              <w:rPr>
                <w:sz w:val="20"/>
                <w:szCs w:val="20"/>
              </w:rPr>
            </w:pPr>
            <w:r w:rsidRPr="00827FE5">
              <w:rPr>
                <w:sz w:val="20"/>
                <w:szCs w:val="20"/>
              </w:rPr>
              <w:t>ne vodi evidence iz prvega odstavka 102. člena tega zakona,</w:t>
            </w:r>
          </w:p>
          <w:p w14:paraId="6B41E03C" w14:textId="77777777" w:rsidR="00DA1389" w:rsidRPr="00827FE5" w:rsidRDefault="00DA1389" w:rsidP="00785E8E">
            <w:pPr>
              <w:pStyle w:val="Alineazaodstavkom"/>
              <w:numPr>
                <w:ilvl w:val="0"/>
                <w:numId w:val="38"/>
              </w:numPr>
              <w:shd w:val="clear" w:color="auto" w:fill="FFFFFF"/>
              <w:ind w:left="462"/>
              <w:rPr>
                <w:sz w:val="20"/>
                <w:szCs w:val="20"/>
              </w:rPr>
            </w:pPr>
            <w:r w:rsidRPr="00827FE5">
              <w:rPr>
                <w:sz w:val="20"/>
                <w:szCs w:val="20"/>
              </w:rPr>
              <w:t>ne posreduje poročila iz drugega odstavka 102. člena tega zakona.</w:t>
            </w:r>
          </w:p>
          <w:p w14:paraId="2702C96E" w14:textId="6771EB2E" w:rsidR="00DA1389" w:rsidRPr="00827FE5" w:rsidRDefault="00DA1389">
            <w:pPr>
              <w:rPr>
                <w:rFonts w:eastAsia="Calibri"/>
              </w:rPr>
            </w:pPr>
          </w:p>
        </w:tc>
      </w:tr>
    </w:tbl>
    <w:p w14:paraId="72770523" w14:textId="77777777" w:rsidR="0067258C" w:rsidRPr="00827FE5" w:rsidRDefault="0067258C" w:rsidP="00B93067">
      <w:pPr>
        <w:tabs>
          <w:tab w:val="left" w:pos="990"/>
        </w:tabs>
      </w:pPr>
    </w:p>
    <w:sectPr w:rsidR="0067258C" w:rsidRPr="00827FE5">
      <w:pgSz w:w="12240" w:h="15840"/>
      <w:pgMar w:top="1440" w:right="1440" w:bottom="1440" w:left="1440" w:header="720" w:footer="720" w:gutter="0"/>
      <w:pgNumType w:start="1"/>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A506E1B" w14:textId="77777777" w:rsidR="00743A47" w:rsidRDefault="00743A47" w:rsidP="005666E6">
      <w:r>
        <w:separator/>
      </w:r>
    </w:p>
  </w:endnote>
  <w:endnote w:type="continuationSeparator" w:id="0">
    <w:p w14:paraId="75E70D73" w14:textId="77777777" w:rsidR="00743A47" w:rsidRDefault="00743A47" w:rsidP="005666E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Calibri"/>
    <w:charset w:val="00"/>
    <w:family w:val="auto"/>
    <w:pitch w:val="default"/>
  </w:font>
  <w:font w:name="Arial">
    <w:panose1 w:val="020B0604020202020204"/>
    <w:charset w:val="EE"/>
    <w:family w:val="swiss"/>
    <w:pitch w:val="variable"/>
    <w:sig w:usb0="E0002EFF" w:usb1="C000785B" w:usb2="00000009" w:usb3="00000000" w:csb0="000001FF" w:csb1="00000000"/>
  </w:font>
  <w:font w:name="Georgia">
    <w:panose1 w:val="02040502050405020303"/>
    <w:charset w:val="EE"/>
    <w:family w:val="roman"/>
    <w:pitch w:val="variable"/>
    <w:sig w:usb0="00000287" w:usb1="00000000" w:usb2="00000000" w:usb3="00000000" w:csb0="0000009F" w:csb1="00000000"/>
  </w:font>
  <w:font w:name="Segoe UI">
    <w:panose1 w:val="020B0502040204020203"/>
    <w:charset w:val="EE"/>
    <w:family w:val="swiss"/>
    <w:pitch w:val="variable"/>
    <w:sig w:usb0="E4002EFF" w:usb1="C000E47F" w:usb2="00000009" w:usb3="00000000" w:csb0="000001FF"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Roboto">
    <w:charset w:val="00"/>
    <w:family w:val="auto"/>
    <w:pitch w:val="variable"/>
    <w:sig w:usb0="E00002FF" w:usb1="5000205B" w:usb2="0000002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9212DF4" w14:textId="77777777" w:rsidR="00743A47" w:rsidRDefault="00743A47" w:rsidP="005666E6">
      <w:r>
        <w:separator/>
      </w:r>
    </w:p>
  </w:footnote>
  <w:footnote w:type="continuationSeparator" w:id="0">
    <w:p w14:paraId="73E5145D" w14:textId="77777777" w:rsidR="00743A47" w:rsidRDefault="00743A47" w:rsidP="005666E6">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FD55C9"/>
    <w:multiLevelType w:val="hybridMultilevel"/>
    <w:tmpl w:val="69F67840"/>
    <w:lvl w:ilvl="0" w:tplc="6E7AC098">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15:restartNumberingAfterBreak="0">
    <w:nsid w:val="03980C5D"/>
    <w:multiLevelType w:val="multilevel"/>
    <w:tmpl w:val="D854D13A"/>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 w15:restartNumberingAfterBreak="0">
    <w:nsid w:val="0AEE7928"/>
    <w:multiLevelType w:val="hybridMultilevel"/>
    <w:tmpl w:val="7038B7A8"/>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15:restartNumberingAfterBreak="0">
    <w:nsid w:val="0F8D3E84"/>
    <w:multiLevelType w:val="hybridMultilevel"/>
    <w:tmpl w:val="126ABBF0"/>
    <w:lvl w:ilvl="0" w:tplc="6E7AC098">
      <w:start w:val="1"/>
      <w:numFmt w:val="bullet"/>
      <w:lvlText w:val=""/>
      <w:lvlJc w:val="left"/>
      <w:pPr>
        <w:ind w:left="1741" w:hanging="360"/>
      </w:pPr>
      <w:rPr>
        <w:rFonts w:ascii="Symbol" w:hAnsi="Symbol" w:hint="default"/>
      </w:rPr>
    </w:lvl>
    <w:lvl w:ilvl="1" w:tplc="04240003" w:tentative="1">
      <w:start w:val="1"/>
      <w:numFmt w:val="bullet"/>
      <w:lvlText w:val="o"/>
      <w:lvlJc w:val="left"/>
      <w:pPr>
        <w:ind w:left="2461" w:hanging="360"/>
      </w:pPr>
      <w:rPr>
        <w:rFonts w:ascii="Courier New" w:hAnsi="Courier New" w:cs="Courier New" w:hint="default"/>
      </w:rPr>
    </w:lvl>
    <w:lvl w:ilvl="2" w:tplc="04240005" w:tentative="1">
      <w:start w:val="1"/>
      <w:numFmt w:val="bullet"/>
      <w:lvlText w:val=""/>
      <w:lvlJc w:val="left"/>
      <w:pPr>
        <w:ind w:left="3181" w:hanging="360"/>
      </w:pPr>
      <w:rPr>
        <w:rFonts w:ascii="Wingdings" w:hAnsi="Wingdings" w:hint="default"/>
      </w:rPr>
    </w:lvl>
    <w:lvl w:ilvl="3" w:tplc="04240001" w:tentative="1">
      <w:start w:val="1"/>
      <w:numFmt w:val="bullet"/>
      <w:lvlText w:val=""/>
      <w:lvlJc w:val="left"/>
      <w:pPr>
        <w:ind w:left="3901" w:hanging="360"/>
      </w:pPr>
      <w:rPr>
        <w:rFonts w:ascii="Symbol" w:hAnsi="Symbol" w:hint="default"/>
      </w:rPr>
    </w:lvl>
    <w:lvl w:ilvl="4" w:tplc="04240003" w:tentative="1">
      <w:start w:val="1"/>
      <w:numFmt w:val="bullet"/>
      <w:lvlText w:val="o"/>
      <w:lvlJc w:val="left"/>
      <w:pPr>
        <w:ind w:left="4621" w:hanging="360"/>
      </w:pPr>
      <w:rPr>
        <w:rFonts w:ascii="Courier New" w:hAnsi="Courier New" w:cs="Courier New" w:hint="default"/>
      </w:rPr>
    </w:lvl>
    <w:lvl w:ilvl="5" w:tplc="04240005" w:tentative="1">
      <w:start w:val="1"/>
      <w:numFmt w:val="bullet"/>
      <w:lvlText w:val=""/>
      <w:lvlJc w:val="left"/>
      <w:pPr>
        <w:ind w:left="5341" w:hanging="360"/>
      </w:pPr>
      <w:rPr>
        <w:rFonts w:ascii="Wingdings" w:hAnsi="Wingdings" w:hint="default"/>
      </w:rPr>
    </w:lvl>
    <w:lvl w:ilvl="6" w:tplc="04240001" w:tentative="1">
      <w:start w:val="1"/>
      <w:numFmt w:val="bullet"/>
      <w:lvlText w:val=""/>
      <w:lvlJc w:val="left"/>
      <w:pPr>
        <w:ind w:left="6061" w:hanging="360"/>
      </w:pPr>
      <w:rPr>
        <w:rFonts w:ascii="Symbol" w:hAnsi="Symbol" w:hint="default"/>
      </w:rPr>
    </w:lvl>
    <w:lvl w:ilvl="7" w:tplc="04240003" w:tentative="1">
      <w:start w:val="1"/>
      <w:numFmt w:val="bullet"/>
      <w:lvlText w:val="o"/>
      <w:lvlJc w:val="left"/>
      <w:pPr>
        <w:ind w:left="6781" w:hanging="360"/>
      </w:pPr>
      <w:rPr>
        <w:rFonts w:ascii="Courier New" w:hAnsi="Courier New" w:cs="Courier New" w:hint="default"/>
      </w:rPr>
    </w:lvl>
    <w:lvl w:ilvl="8" w:tplc="04240005" w:tentative="1">
      <w:start w:val="1"/>
      <w:numFmt w:val="bullet"/>
      <w:lvlText w:val=""/>
      <w:lvlJc w:val="left"/>
      <w:pPr>
        <w:ind w:left="7501" w:hanging="360"/>
      </w:pPr>
      <w:rPr>
        <w:rFonts w:ascii="Wingdings" w:hAnsi="Wingdings" w:hint="default"/>
      </w:rPr>
    </w:lvl>
  </w:abstractNum>
  <w:abstractNum w:abstractNumId="4" w15:restartNumberingAfterBreak="0">
    <w:nsid w:val="10C3306C"/>
    <w:multiLevelType w:val="multilevel"/>
    <w:tmpl w:val="C7A6A49A"/>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5" w15:restartNumberingAfterBreak="0">
    <w:nsid w:val="13DA55B9"/>
    <w:multiLevelType w:val="hybridMultilevel"/>
    <w:tmpl w:val="7AC4436C"/>
    <w:lvl w:ilvl="0" w:tplc="1FC66A0A">
      <w:start w:val="88"/>
      <w:numFmt w:val="decimal"/>
      <w:lvlText w:val="(%1)"/>
      <w:lvlJc w:val="left"/>
      <w:pPr>
        <w:ind w:left="792" w:hanging="432"/>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7665F0E"/>
    <w:multiLevelType w:val="hybridMultilevel"/>
    <w:tmpl w:val="C2B07D38"/>
    <w:lvl w:ilvl="0" w:tplc="FFFFFFFF">
      <w:start w:val="1"/>
      <w:numFmt w:val="bullet"/>
      <w:lvlText w:val=""/>
      <w:lvlJc w:val="left"/>
      <w:pPr>
        <w:ind w:left="1140" w:hanging="360"/>
      </w:pPr>
      <w:rPr>
        <w:rFonts w:ascii="Symbol" w:hAnsi="Symbol" w:hint="default"/>
      </w:rPr>
    </w:lvl>
    <w:lvl w:ilvl="1" w:tplc="6E7AC098">
      <w:start w:val="1"/>
      <w:numFmt w:val="bullet"/>
      <w:lvlText w:val=""/>
      <w:lvlJc w:val="left"/>
      <w:pPr>
        <w:ind w:left="1860" w:hanging="360"/>
      </w:pPr>
      <w:rPr>
        <w:rFonts w:ascii="Symbol" w:hAnsi="Symbol" w:hint="default"/>
      </w:rPr>
    </w:lvl>
    <w:lvl w:ilvl="2" w:tplc="FFFFFFFF" w:tentative="1">
      <w:start w:val="1"/>
      <w:numFmt w:val="bullet"/>
      <w:lvlText w:val=""/>
      <w:lvlJc w:val="left"/>
      <w:pPr>
        <w:ind w:left="2580" w:hanging="360"/>
      </w:pPr>
      <w:rPr>
        <w:rFonts w:ascii="Wingdings" w:hAnsi="Wingdings" w:hint="default"/>
      </w:rPr>
    </w:lvl>
    <w:lvl w:ilvl="3" w:tplc="FFFFFFFF" w:tentative="1">
      <w:start w:val="1"/>
      <w:numFmt w:val="bullet"/>
      <w:lvlText w:val=""/>
      <w:lvlJc w:val="left"/>
      <w:pPr>
        <w:ind w:left="3300" w:hanging="360"/>
      </w:pPr>
      <w:rPr>
        <w:rFonts w:ascii="Symbol" w:hAnsi="Symbol" w:hint="default"/>
      </w:rPr>
    </w:lvl>
    <w:lvl w:ilvl="4" w:tplc="FFFFFFFF" w:tentative="1">
      <w:start w:val="1"/>
      <w:numFmt w:val="bullet"/>
      <w:lvlText w:val="o"/>
      <w:lvlJc w:val="left"/>
      <w:pPr>
        <w:ind w:left="4020" w:hanging="360"/>
      </w:pPr>
      <w:rPr>
        <w:rFonts w:ascii="Courier New" w:hAnsi="Courier New" w:cs="Courier New" w:hint="default"/>
      </w:rPr>
    </w:lvl>
    <w:lvl w:ilvl="5" w:tplc="FFFFFFFF" w:tentative="1">
      <w:start w:val="1"/>
      <w:numFmt w:val="bullet"/>
      <w:lvlText w:val=""/>
      <w:lvlJc w:val="left"/>
      <w:pPr>
        <w:ind w:left="4740" w:hanging="360"/>
      </w:pPr>
      <w:rPr>
        <w:rFonts w:ascii="Wingdings" w:hAnsi="Wingdings" w:hint="default"/>
      </w:rPr>
    </w:lvl>
    <w:lvl w:ilvl="6" w:tplc="FFFFFFFF" w:tentative="1">
      <w:start w:val="1"/>
      <w:numFmt w:val="bullet"/>
      <w:lvlText w:val=""/>
      <w:lvlJc w:val="left"/>
      <w:pPr>
        <w:ind w:left="5460" w:hanging="360"/>
      </w:pPr>
      <w:rPr>
        <w:rFonts w:ascii="Symbol" w:hAnsi="Symbol" w:hint="default"/>
      </w:rPr>
    </w:lvl>
    <w:lvl w:ilvl="7" w:tplc="FFFFFFFF" w:tentative="1">
      <w:start w:val="1"/>
      <w:numFmt w:val="bullet"/>
      <w:lvlText w:val="o"/>
      <w:lvlJc w:val="left"/>
      <w:pPr>
        <w:ind w:left="6180" w:hanging="360"/>
      </w:pPr>
      <w:rPr>
        <w:rFonts w:ascii="Courier New" w:hAnsi="Courier New" w:cs="Courier New" w:hint="default"/>
      </w:rPr>
    </w:lvl>
    <w:lvl w:ilvl="8" w:tplc="FFFFFFFF" w:tentative="1">
      <w:start w:val="1"/>
      <w:numFmt w:val="bullet"/>
      <w:lvlText w:val=""/>
      <w:lvlJc w:val="left"/>
      <w:pPr>
        <w:ind w:left="6900" w:hanging="360"/>
      </w:pPr>
      <w:rPr>
        <w:rFonts w:ascii="Wingdings" w:hAnsi="Wingdings" w:hint="default"/>
      </w:rPr>
    </w:lvl>
  </w:abstractNum>
  <w:abstractNum w:abstractNumId="7" w15:restartNumberingAfterBreak="0">
    <w:nsid w:val="19D36FE0"/>
    <w:multiLevelType w:val="multilevel"/>
    <w:tmpl w:val="660C4B16"/>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
      <w:lvlJc w:val="left"/>
      <w:pPr>
        <w:ind w:left="1440" w:hanging="360"/>
      </w:pPr>
      <w:rPr>
        <w:rFonts w:ascii="Arial" w:eastAsia="Arial" w:hAnsi="Arial" w:cs="Arial"/>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8" w15:restartNumberingAfterBreak="0">
    <w:nsid w:val="1B641328"/>
    <w:multiLevelType w:val="hybridMultilevel"/>
    <w:tmpl w:val="2988CFC2"/>
    <w:lvl w:ilvl="0" w:tplc="6E7AC098">
      <w:start w:val="1"/>
      <w:numFmt w:val="bullet"/>
      <w:lvlText w:val=""/>
      <w:lvlJc w:val="left"/>
      <w:pPr>
        <w:ind w:left="1140" w:hanging="360"/>
      </w:pPr>
      <w:rPr>
        <w:rFonts w:ascii="Symbol" w:hAnsi="Symbol" w:hint="default"/>
      </w:rPr>
    </w:lvl>
    <w:lvl w:ilvl="1" w:tplc="04240003">
      <w:start w:val="1"/>
      <w:numFmt w:val="bullet"/>
      <w:lvlText w:val="o"/>
      <w:lvlJc w:val="left"/>
      <w:pPr>
        <w:ind w:left="1860" w:hanging="360"/>
      </w:pPr>
      <w:rPr>
        <w:rFonts w:ascii="Courier New" w:hAnsi="Courier New" w:cs="Courier New" w:hint="default"/>
      </w:rPr>
    </w:lvl>
    <w:lvl w:ilvl="2" w:tplc="04240005" w:tentative="1">
      <w:start w:val="1"/>
      <w:numFmt w:val="bullet"/>
      <w:lvlText w:val=""/>
      <w:lvlJc w:val="left"/>
      <w:pPr>
        <w:ind w:left="2580" w:hanging="360"/>
      </w:pPr>
      <w:rPr>
        <w:rFonts w:ascii="Wingdings" w:hAnsi="Wingdings" w:hint="default"/>
      </w:rPr>
    </w:lvl>
    <w:lvl w:ilvl="3" w:tplc="04240001" w:tentative="1">
      <w:start w:val="1"/>
      <w:numFmt w:val="bullet"/>
      <w:lvlText w:val=""/>
      <w:lvlJc w:val="left"/>
      <w:pPr>
        <w:ind w:left="3300" w:hanging="360"/>
      </w:pPr>
      <w:rPr>
        <w:rFonts w:ascii="Symbol" w:hAnsi="Symbol" w:hint="default"/>
      </w:rPr>
    </w:lvl>
    <w:lvl w:ilvl="4" w:tplc="04240003" w:tentative="1">
      <w:start w:val="1"/>
      <w:numFmt w:val="bullet"/>
      <w:lvlText w:val="o"/>
      <w:lvlJc w:val="left"/>
      <w:pPr>
        <w:ind w:left="4020" w:hanging="360"/>
      </w:pPr>
      <w:rPr>
        <w:rFonts w:ascii="Courier New" w:hAnsi="Courier New" w:cs="Courier New" w:hint="default"/>
      </w:rPr>
    </w:lvl>
    <w:lvl w:ilvl="5" w:tplc="04240005" w:tentative="1">
      <w:start w:val="1"/>
      <w:numFmt w:val="bullet"/>
      <w:lvlText w:val=""/>
      <w:lvlJc w:val="left"/>
      <w:pPr>
        <w:ind w:left="4740" w:hanging="360"/>
      </w:pPr>
      <w:rPr>
        <w:rFonts w:ascii="Wingdings" w:hAnsi="Wingdings" w:hint="default"/>
      </w:rPr>
    </w:lvl>
    <w:lvl w:ilvl="6" w:tplc="04240001" w:tentative="1">
      <w:start w:val="1"/>
      <w:numFmt w:val="bullet"/>
      <w:lvlText w:val=""/>
      <w:lvlJc w:val="left"/>
      <w:pPr>
        <w:ind w:left="5460" w:hanging="360"/>
      </w:pPr>
      <w:rPr>
        <w:rFonts w:ascii="Symbol" w:hAnsi="Symbol" w:hint="default"/>
      </w:rPr>
    </w:lvl>
    <w:lvl w:ilvl="7" w:tplc="04240003" w:tentative="1">
      <w:start w:val="1"/>
      <w:numFmt w:val="bullet"/>
      <w:lvlText w:val="o"/>
      <w:lvlJc w:val="left"/>
      <w:pPr>
        <w:ind w:left="6180" w:hanging="360"/>
      </w:pPr>
      <w:rPr>
        <w:rFonts w:ascii="Courier New" w:hAnsi="Courier New" w:cs="Courier New" w:hint="default"/>
      </w:rPr>
    </w:lvl>
    <w:lvl w:ilvl="8" w:tplc="04240005" w:tentative="1">
      <w:start w:val="1"/>
      <w:numFmt w:val="bullet"/>
      <w:lvlText w:val=""/>
      <w:lvlJc w:val="left"/>
      <w:pPr>
        <w:ind w:left="6900" w:hanging="360"/>
      </w:pPr>
      <w:rPr>
        <w:rFonts w:ascii="Wingdings" w:hAnsi="Wingdings" w:hint="default"/>
      </w:rPr>
    </w:lvl>
  </w:abstractNum>
  <w:abstractNum w:abstractNumId="9" w15:restartNumberingAfterBreak="0">
    <w:nsid w:val="1D406552"/>
    <w:multiLevelType w:val="multilevel"/>
    <w:tmpl w:val="8020DC5E"/>
    <w:lvl w:ilvl="0">
      <w:start w:val="2"/>
      <w:numFmt w:val="decimal"/>
      <w:lvlText w:val="%1"/>
      <w:lvlJc w:val="left"/>
      <w:pPr>
        <w:ind w:left="360" w:hanging="360"/>
      </w:pPr>
      <w:rPr>
        <w:b/>
      </w:rPr>
    </w:lvl>
    <w:lvl w:ilvl="1">
      <w:start w:val="2"/>
      <w:numFmt w:val="decimal"/>
      <w:lvlText w:val="%1.%2"/>
      <w:lvlJc w:val="left"/>
      <w:pPr>
        <w:ind w:left="360" w:hanging="360"/>
      </w:pPr>
      <w:rPr>
        <w:b/>
      </w:rPr>
    </w:lvl>
    <w:lvl w:ilvl="2">
      <w:start w:val="1"/>
      <w:numFmt w:val="decimal"/>
      <w:lvlText w:val="%1.%2.%3"/>
      <w:lvlJc w:val="left"/>
      <w:pPr>
        <w:ind w:left="720" w:hanging="720"/>
      </w:pPr>
      <w:rPr>
        <w:b/>
      </w:rPr>
    </w:lvl>
    <w:lvl w:ilvl="3">
      <w:start w:val="1"/>
      <w:numFmt w:val="decimal"/>
      <w:lvlText w:val="%1.%2.%3.%4"/>
      <w:lvlJc w:val="left"/>
      <w:pPr>
        <w:ind w:left="720" w:hanging="720"/>
      </w:pPr>
      <w:rPr>
        <w:b/>
      </w:rPr>
    </w:lvl>
    <w:lvl w:ilvl="4">
      <w:start w:val="1"/>
      <w:numFmt w:val="decimal"/>
      <w:lvlText w:val="%1.%2.%3.%4.%5"/>
      <w:lvlJc w:val="left"/>
      <w:pPr>
        <w:ind w:left="1080" w:hanging="1080"/>
      </w:pPr>
      <w:rPr>
        <w:b/>
      </w:rPr>
    </w:lvl>
    <w:lvl w:ilvl="5">
      <w:start w:val="1"/>
      <w:numFmt w:val="decimal"/>
      <w:lvlText w:val="%1.%2.%3.%4.%5.%6"/>
      <w:lvlJc w:val="left"/>
      <w:pPr>
        <w:ind w:left="1080" w:hanging="1080"/>
      </w:pPr>
      <w:rPr>
        <w:b/>
      </w:rPr>
    </w:lvl>
    <w:lvl w:ilvl="6">
      <w:start w:val="1"/>
      <w:numFmt w:val="decimal"/>
      <w:lvlText w:val="%1.%2.%3.%4.%5.%6.%7"/>
      <w:lvlJc w:val="left"/>
      <w:pPr>
        <w:ind w:left="1440" w:hanging="1440"/>
      </w:pPr>
      <w:rPr>
        <w:b/>
      </w:rPr>
    </w:lvl>
    <w:lvl w:ilvl="7">
      <w:start w:val="1"/>
      <w:numFmt w:val="decimal"/>
      <w:lvlText w:val="%1.%2.%3.%4.%5.%6.%7.%8"/>
      <w:lvlJc w:val="left"/>
      <w:pPr>
        <w:ind w:left="1440" w:hanging="1440"/>
      </w:pPr>
      <w:rPr>
        <w:b/>
      </w:rPr>
    </w:lvl>
    <w:lvl w:ilvl="8">
      <w:start w:val="1"/>
      <w:numFmt w:val="decimal"/>
      <w:lvlText w:val="%1.%2.%3.%4.%5.%6.%7.%8.%9"/>
      <w:lvlJc w:val="left"/>
      <w:pPr>
        <w:ind w:left="1800" w:hanging="1800"/>
      </w:pPr>
      <w:rPr>
        <w:b/>
      </w:rPr>
    </w:lvl>
  </w:abstractNum>
  <w:abstractNum w:abstractNumId="10" w15:restartNumberingAfterBreak="0">
    <w:nsid w:val="21671C01"/>
    <w:multiLevelType w:val="multilevel"/>
    <w:tmpl w:val="1D8494E2"/>
    <w:lvl w:ilvl="0">
      <w:start w:val="1"/>
      <w:numFmt w:val="bullet"/>
      <w:lvlText w:val="−"/>
      <w:lvlJc w:val="left"/>
      <w:pPr>
        <w:ind w:left="360" w:hanging="360"/>
      </w:pPr>
      <w:rPr>
        <w:rFonts w:ascii="Noto Sans Symbols" w:eastAsia="Noto Sans Symbols" w:hAnsi="Noto Sans Symbols" w:cs="Noto Sans Symbols"/>
      </w:rPr>
    </w:lvl>
    <w:lvl w:ilvl="1">
      <w:start w:val="1"/>
      <w:numFmt w:val="bullet"/>
      <w:lvlText w:val="o"/>
      <w:lvlJc w:val="left"/>
      <w:pPr>
        <w:ind w:left="1080" w:hanging="360"/>
      </w:pPr>
      <w:rPr>
        <w:rFonts w:ascii="Courier New" w:eastAsia="Courier New" w:hAnsi="Courier New" w:cs="Courier New"/>
      </w:rPr>
    </w:lvl>
    <w:lvl w:ilvl="2">
      <w:start w:val="1"/>
      <w:numFmt w:val="bullet"/>
      <w:lvlText w:val="▪"/>
      <w:lvlJc w:val="left"/>
      <w:pPr>
        <w:ind w:left="1800" w:hanging="360"/>
      </w:pPr>
      <w:rPr>
        <w:rFonts w:ascii="Noto Sans Symbols" w:eastAsia="Noto Sans Symbols" w:hAnsi="Noto Sans Symbols" w:cs="Noto Sans Symbols"/>
      </w:rPr>
    </w:lvl>
    <w:lvl w:ilvl="3">
      <w:start w:val="1"/>
      <w:numFmt w:val="bullet"/>
      <w:lvlText w:val="●"/>
      <w:lvlJc w:val="left"/>
      <w:pPr>
        <w:ind w:left="2520" w:hanging="360"/>
      </w:pPr>
      <w:rPr>
        <w:rFonts w:ascii="Noto Sans Symbols" w:eastAsia="Noto Sans Symbols" w:hAnsi="Noto Sans Symbols" w:cs="Noto Sans Symbols"/>
      </w:rPr>
    </w:lvl>
    <w:lvl w:ilvl="4">
      <w:start w:val="1"/>
      <w:numFmt w:val="bullet"/>
      <w:lvlText w:val="o"/>
      <w:lvlJc w:val="left"/>
      <w:pPr>
        <w:ind w:left="3240" w:hanging="360"/>
      </w:pPr>
      <w:rPr>
        <w:rFonts w:ascii="Courier New" w:eastAsia="Courier New" w:hAnsi="Courier New" w:cs="Courier New"/>
      </w:rPr>
    </w:lvl>
    <w:lvl w:ilvl="5">
      <w:start w:val="1"/>
      <w:numFmt w:val="bullet"/>
      <w:lvlText w:val="▪"/>
      <w:lvlJc w:val="left"/>
      <w:pPr>
        <w:ind w:left="3960" w:hanging="360"/>
      </w:pPr>
      <w:rPr>
        <w:rFonts w:ascii="Noto Sans Symbols" w:eastAsia="Noto Sans Symbols" w:hAnsi="Noto Sans Symbols" w:cs="Noto Sans Symbols"/>
      </w:rPr>
    </w:lvl>
    <w:lvl w:ilvl="6">
      <w:start w:val="1"/>
      <w:numFmt w:val="bullet"/>
      <w:lvlText w:val="●"/>
      <w:lvlJc w:val="left"/>
      <w:pPr>
        <w:ind w:left="4680" w:hanging="360"/>
      </w:pPr>
      <w:rPr>
        <w:rFonts w:ascii="Noto Sans Symbols" w:eastAsia="Noto Sans Symbols" w:hAnsi="Noto Sans Symbols" w:cs="Noto Sans Symbols"/>
      </w:rPr>
    </w:lvl>
    <w:lvl w:ilvl="7">
      <w:start w:val="1"/>
      <w:numFmt w:val="bullet"/>
      <w:lvlText w:val="o"/>
      <w:lvlJc w:val="left"/>
      <w:pPr>
        <w:ind w:left="5400" w:hanging="360"/>
      </w:pPr>
      <w:rPr>
        <w:rFonts w:ascii="Courier New" w:eastAsia="Courier New" w:hAnsi="Courier New" w:cs="Courier New"/>
      </w:rPr>
    </w:lvl>
    <w:lvl w:ilvl="8">
      <w:start w:val="1"/>
      <w:numFmt w:val="bullet"/>
      <w:lvlText w:val="▪"/>
      <w:lvlJc w:val="left"/>
      <w:pPr>
        <w:ind w:left="6120" w:hanging="360"/>
      </w:pPr>
      <w:rPr>
        <w:rFonts w:ascii="Noto Sans Symbols" w:eastAsia="Noto Sans Symbols" w:hAnsi="Noto Sans Symbols" w:cs="Noto Sans Symbols"/>
      </w:rPr>
    </w:lvl>
  </w:abstractNum>
  <w:abstractNum w:abstractNumId="11" w15:restartNumberingAfterBreak="0">
    <w:nsid w:val="26596E0A"/>
    <w:multiLevelType w:val="hybridMultilevel"/>
    <w:tmpl w:val="878A5126"/>
    <w:lvl w:ilvl="0" w:tplc="6E7AC098">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 w15:restartNumberingAfterBreak="0">
    <w:nsid w:val="26DB5A44"/>
    <w:multiLevelType w:val="multilevel"/>
    <w:tmpl w:val="785E547C"/>
    <w:lvl w:ilvl="0">
      <w:start w:val="1"/>
      <w:numFmt w:val="bullet"/>
      <w:lvlText w:val="−"/>
      <w:lvlJc w:val="left"/>
      <w:pPr>
        <w:ind w:left="360" w:hanging="360"/>
      </w:pPr>
      <w:rPr>
        <w:rFonts w:ascii="Noto Sans Symbols" w:eastAsia="Noto Sans Symbols" w:hAnsi="Noto Sans Symbols" w:cs="Noto Sans Symbols"/>
      </w:rPr>
    </w:lvl>
    <w:lvl w:ilvl="1">
      <w:start w:val="1"/>
      <w:numFmt w:val="bullet"/>
      <w:lvlText w:val="o"/>
      <w:lvlJc w:val="left"/>
      <w:pPr>
        <w:ind w:left="1080" w:hanging="360"/>
      </w:pPr>
      <w:rPr>
        <w:rFonts w:ascii="Courier New" w:eastAsia="Courier New" w:hAnsi="Courier New" w:cs="Courier New"/>
      </w:rPr>
    </w:lvl>
    <w:lvl w:ilvl="2">
      <w:start w:val="1"/>
      <w:numFmt w:val="bullet"/>
      <w:lvlText w:val="▪"/>
      <w:lvlJc w:val="left"/>
      <w:pPr>
        <w:ind w:left="1800" w:hanging="360"/>
      </w:pPr>
      <w:rPr>
        <w:rFonts w:ascii="Noto Sans Symbols" w:eastAsia="Noto Sans Symbols" w:hAnsi="Noto Sans Symbols" w:cs="Noto Sans Symbols"/>
      </w:rPr>
    </w:lvl>
    <w:lvl w:ilvl="3">
      <w:start w:val="1"/>
      <w:numFmt w:val="bullet"/>
      <w:lvlText w:val="●"/>
      <w:lvlJc w:val="left"/>
      <w:pPr>
        <w:ind w:left="2520" w:hanging="360"/>
      </w:pPr>
      <w:rPr>
        <w:rFonts w:ascii="Noto Sans Symbols" w:eastAsia="Noto Sans Symbols" w:hAnsi="Noto Sans Symbols" w:cs="Noto Sans Symbols"/>
      </w:rPr>
    </w:lvl>
    <w:lvl w:ilvl="4">
      <w:start w:val="1"/>
      <w:numFmt w:val="bullet"/>
      <w:lvlText w:val="o"/>
      <w:lvlJc w:val="left"/>
      <w:pPr>
        <w:ind w:left="3240" w:hanging="360"/>
      </w:pPr>
      <w:rPr>
        <w:rFonts w:ascii="Courier New" w:eastAsia="Courier New" w:hAnsi="Courier New" w:cs="Courier New"/>
      </w:rPr>
    </w:lvl>
    <w:lvl w:ilvl="5">
      <w:start w:val="1"/>
      <w:numFmt w:val="bullet"/>
      <w:lvlText w:val="▪"/>
      <w:lvlJc w:val="left"/>
      <w:pPr>
        <w:ind w:left="3960" w:hanging="360"/>
      </w:pPr>
      <w:rPr>
        <w:rFonts w:ascii="Noto Sans Symbols" w:eastAsia="Noto Sans Symbols" w:hAnsi="Noto Sans Symbols" w:cs="Noto Sans Symbols"/>
      </w:rPr>
    </w:lvl>
    <w:lvl w:ilvl="6">
      <w:start w:val="1"/>
      <w:numFmt w:val="bullet"/>
      <w:lvlText w:val="●"/>
      <w:lvlJc w:val="left"/>
      <w:pPr>
        <w:ind w:left="4680" w:hanging="360"/>
      </w:pPr>
      <w:rPr>
        <w:rFonts w:ascii="Noto Sans Symbols" w:eastAsia="Noto Sans Symbols" w:hAnsi="Noto Sans Symbols" w:cs="Noto Sans Symbols"/>
      </w:rPr>
    </w:lvl>
    <w:lvl w:ilvl="7">
      <w:start w:val="1"/>
      <w:numFmt w:val="bullet"/>
      <w:lvlText w:val="o"/>
      <w:lvlJc w:val="left"/>
      <w:pPr>
        <w:ind w:left="5400" w:hanging="360"/>
      </w:pPr>
      <w:rPr>
        <w:rFonts w:ascii="Courier New" w:eastAsia="Courier New" w:hAnsi="Courier New" w:cs="Courier New"/>
      </w:rPr>
    </w:lvl>
    <w:lvl w:ilvl="8">
      <w:start w:val="1"/>
      <w:numFmt w:val="bullet"/>
      <w:lvlText w:val="▪"/>
      <w:lvlJc w:val="left"/>
      <w:pPr>
        <w:ind w:left="6120" w:hanging="360"/>
      </w:pPr>
      <w:rPr>
        <w:rFonts w:ascii="Noto Sans Symbols" w:eastAsia="Noto Sans Symbols" w:hAnsi="Noto Sans Symbols" w:cs="Noto Sans Symbols"/>
      </w:rPr>
    </w:lvl>
  </w:abstractNum>
  <w:abstractNum w:abstractNumId="13" w15:restartNumberingAfterBreak="0">
    <w:nsid w:val="272021C6"/>
    <w:multiLevelType w:val="hybridMultilevel"/>
    <w:tmpl w:val="2D769308"/>
    <w:lvl w:ilvl="0" w:tplc="6E7AC098">
      <w:start w:val="1"/>
      <w:numFmt w:val="bullet"/>
      <w:lvlText w:val=""/>
      <w:lvlJc w:val="left"/>
      <w:pPr>
        <w:ind w:left="720" w:hanging="360"/>
      </w:pPr>
      <w:rPr>
        <w:rFonts w:ascii="Symbol" w:hAnsi="Symbol" w:hint="default"/>
      </w:rPr>
    </w:lvl>
    <w:lvl w:ilvl="1" w:tplc="0ED8AF58">
      <w:numFmt w:val="bullet"/>
      <w:lvlText w:val="-"/>
      <w:lvlJc w:val="left"/>
      <w:pPr>
        <w:ind w:left="1830" w:hanging="750"/>
      </w:pPr>
      <w:rPr>
        <w:rFonts w:ascii="Arial" w:eastAsia="Arial"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4" w15:restartNumberingAfterBreak="0">
    <w:nsid w:val="27603522"/>
    <w:multiLevelType w:val="hybridMultilevel"/>
    <w:tmpl w:val="97F05CB8"/>
    <w:lvl w:ilvl="0" w:tplc="7742B796">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3077045E"/>
    <w:multiLevelType w:val="hybridMultilevel"/>
    <w:tmpl w:val="3C7CA988"/>
    <w:lvl w:ilvl="0" w:tplc="0638E1EE">
      <w:numFmt w:val="bullet"/>
      <w:lvlText w:val="-"/>
      <w:lvlJc w:val="left"/>
      <w:pPr>
        <w:ind w:left="720" w:hanging="360"/>
      </w:pPr>
      <w:rPr>
        <w:rFonts w:ascii="Arial" w:eastAsia="Arial"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6" w15:restartNumberingAfterBreak="0">
    <w:nsid w:val="334B0BC5"/>
    <w:multiLevelType w:val="multilevel"/>
    <w:tmpl w:val="83BC5CDA"/>
    <w:lvl w:ilvl="0">
      <w:start w:val="1"/>
      <w:numFmt w:val="bullet"/>
      <w:lvlText w:val="–"/>
      <w:lvlJc w:val="left"/>
      <w:pPr>
        <w:ind w:left="360" w:hanging="360"/>
      </w:pPr>
      <w:rPr>
        <w:rFonts w:ascii="Arial" w:eastAsia="Arial" w:hAnsi="Arial" w:cs="Arial"/>
        <w:sz w:val="20"/>
        <w:szCs w:val="20"/>
      </w:rPr>
    </w:lvl>
    <w:lvl w:ilvl="1">
      <w:start w:val="1"/>
      <w:numFmt w:val="bullet"/>
      <w:lvlText w:val="o"/>
      <w:lvlJc w:val="left"/>
      <w:pPr>
        <w:ind w:left="2148" w:hanging="360"/>
      </w:pPr>
      <w:rPr>
        <w:rFonts w:ascii="Courier New" w:eastAsia="Courier New" w:hAnsi="Courier New" w:cs="Courier New"/>
      </w:rPr>
    </w:lvl>
    <w:lvl w:ilvl="2">
      <w:start w:val="1"/>
      <w:numFmt w:val="bullet"/>
      <w:lvlText w:val="▪"/>
      <w:lvlJc w:val="left"/>
      <w:pPr>
        <w:ind w:left="2868" w:hanging="360"/>
      </w:pPr>
      <w:rPr>
        <w:rFonts w:ascii="Noto Sans Symbols" w:eastAsia="Noto Sans Symbols" w:hAnsi="Noto Sans Symbols" w:cs="Noto Sans Symbols"/>
      </w:rPr>
    </w:lvl>
    <w:lvl w:ilvl="3">
      <w:start w:val="1"/>
      <w:numFmt w:val="bullet"/>
      <w:lvlText w:val="●"/>
      <w:lvlJc w:val="left"/>
      <w:pPr>
        <w:ind w:left="3588" w:hanging="360"/>
      </w:pPr>
      <w:rPr>
        <w:rFonts w:ascii="Noto Sans Symbols" w:eastAsia="Noto Sans Symbols" w:hAnsi="Noto Sans Symbols" w:cs="Noto Sans Symbols"/>
      </w:rPr>
    </w:lvl>
    <w:lvl w:ilvl="4">
      <w:start w:val="1"/>
      <w:numFmt w:val="bullet"/>
      <w:lvlText w:val="o"/>
      <w:lvlJc w:val="left"/>
      <w:pPr>
        <w:ind w:left="4308" w:hanging="360"/>
      </w:pPr>
      <w:rPr>
        <w:rFonts w:ascii="Courier New" w:eastAsia="Courier New" w:hAnsi="Courier New" w:cs="Courier New"/>
      </w:rPr>
    </w:lvl>
    <w:lvl w:ilvl="5">
      <w:start w:val="1"/>
      <w:numFmt w:val="bullet"/>
      <w:lvlText w:val="▪"/>
      <w:lvlJc w:val="left"/>
      <w:pPr>
        <w:ind w:left="5028" w:hanging="360"/>
      </w:pPr>
      <w:rPr>
        <w:rFonts w:ascii="Noto Sans Symbols" w:eastAsia="Noto Sans Symbols" w:hAnsi="Noto Sans Symbols" w:cs="Noto Sans Symbols"/>
      </w:rPr>
    </w:lvl>
    <w:lvl w:ilvl="6">
      <w:start w:val="1"/>
      <w:numFmt w:val="bullet"/>
      <w:lvlText w:val="●"/>
      <w:lvlJc w:val="left"/>
      <w:pPr>
        <w:ind w:left="5748" w:hanging="360"/>
      </w:pPr>
      <w:rPr>
        <w:rFonts w:ascii="Noto Sans Symbols" w:eastAsia="Noto Sans Symbols" w:hAnsi="Noto Sans Symbols" w:cs="Noto Sans Symbols"/>
      </w:rPr>
    </w:lvl>
    <w:lvl w:ilvl="7">
      <w:start w:val="1"/>
      <w:numFmt w:val="bullet"/>
      <w:lvlText w:val="o"/>
      <w:lvlJc w:val="left"/>
      <w:pPr>
        <w:ind w:left="6468" w:hanging="360"/>
      </w:pPr>
      <w:rPr>
        <w:rFonts w:ascii="Courier New" w:eastAsia="Courier New" w:hAnsi="Courier New" w:cs="Courier New"/>
      </w:rPr>
    </w:lvl>
    <w:lvl w:ilvl="8">
      <w:start w:val="1"/>
      <w:numFmt w:val="bullet"/>
      <w:lvlText w:val="▪"/>
      <w:lvlJc w:val="left"/>
      <w:pPr>
        <w:ind w:left="7188" w:hanging="360"/>
      </w:pPr>
      <w:rPr>
        <w:rFonts w:ascii="Noto Sans Symbols" w:eastAsia="Noto Sans Symbols" w:hAnsi="Noto Sans Symbols" w:cs="Noto Sans Symbols"/>
      </w:rPr>
    </w:lvl>
  </w:abstractNum>
  <w:abstractNum w:abstractNumId="17" w15:restartNumberingAfterBreak="0">
    <w:nsid w:val="386B3150"/>
    <w:multiLevelType w:val="hybridMultilevel"/>
    <w:tmpl w:val="04E2AFA8"/>
    <w:lvl w:ilvl="0" w:tplc="6E7AC098">
      <w:start w:val="1"/>
      <w:numFmt w:val="bullet"/>
      <w:lvlText w:val=""/>
      <w:lvlJc w:val="left"/>
      <w:pPr>
        <w:ind w:left="820" w:hanging="360"/>
      </w:pPr>
      <w:rPr>
        <w:rFonts w:ascii="Symbol" w:hAnsi="Symbol" w:hint="default"/>
      </w:rPr>
    </w:lvl>
    <w:lvl w:ilvl="1" w:tplc="04240003" w:tentative="1">
      <w:start w:val="1"/>
      <w:numFmt w:val="bullet"/>
      <w:lvlText w:val="o"/>
      <w:lvlJc w:val="left"/>
      <w:pPr>
        <w:ind w:left="1540" w:hanging="360"/>
      </w:pPr>
      <w:rPr>
        <w:rFonts w:ascii="Courier New" w:hAnsi="Courier New" w:cs="Courier New" w:hint="default"/>
      </w:rPr>
    </w:lvl>
    <w:lvl w:ilvl="2" w:tplc="04240005" w:tentative="1">
      <w:start w:val="1"/>
      <w:numFmt w:val="bullet"/>
      <w:lvlText w:val=""/>
      <w:lvlJc w:val="left"/>
      <w:pPr>
        <w:ind w:left="2260" w:hanging="360"/>
      </w:pPr>
      <w:rPr>
        <w:rFonts w:ascii="Wingdings" w:hAnsi="Wingdings" w:hint="default"/>
      </w:rPr>
    </w:lvl>
    <w:lvl w:ilvl="3" w:tplc="04240001" w:tentative="1">
      <w:start w:val="1"/>
      <w:numFmt w:val="bullet"/>
      <w:lvlText w:val=""/>
      <w:lvlJc w:val="left"/>
      <w:pPr>
        <w:ind w:left="2980" w:hanging="360"/>
      </w:pPr>
      <w:rPr>
        <w:rFonts w:ascii="Symbol" w:hAnsi="Symbol" w:hint="default"/>
      </w:rPr>
    </w:lvl>
    <w:lvl w:ilvl="4" w:tplc="04240003" w:tentative="1">
      <w:start w:val="1"/>
      <w:numFmt w:val="bullet"/>
      <w:lvlText w:val="o"/>
      <w:lvlJc w:val="left"/>
      <w:pPr>
        <w:ind w:left="3700" w:hanging="360"/>
      </w:pPr>
      <w:rPr>
        <w:rFonts w:ascii="Courier New" w:hAnsi="Courier New" w:cs="Courier New" w:hint="default"/>
      </w:rPr>
    </w:lvl>
    <w:lvl w:ilvl="5" w:tplc="04240005" w:tentative="1">
      <w:start w:val="1"/>
      <w:numFmt w:val="bullet"/>
      <w:lvlText w:val=""/>
      <w:lvlJc w:val="left"/>
      <w:pPr>
        <w:ind w:left="4420" w:hanging="360"/>
      </w:pPr>
      <w:rPr>
        <w:rFonts w:ascii="Wingdings" w:hAnsi="Wingdings" w:hint="default"/>
      </w:rPr>
    </w:lvl>
    <w:lvl w:ilvl="6" w:tplc="04240001" w:tentative="1">
      <w:start w:val="1"/>
      <w:numFmt w:val="bullet"/>
      <w:lvlText w:val=""/>
      <w:lvlJc w:val="left"/>
      <w:pPr>
        <w:ind w:left="5140" w:hanging="360"/>
      </w:pPr>
      <w:rPr>
        <w:rFonts w:ascii="Symbol" w:hAnsi="Symbol" w:hint="default"/>
      </w:rPr>
    </w:lvl>
    <w:lvl w:ilvl="7" w:tplc="04240003" w:tentative="1">
      <w:start w:val="1"/>
      <w:numFmt w:val="bullet"/>
      <w:lvlText w:val="o"/>
      <w:lvlJc w:val="left"/>
      <w:pPr>
        <w:ind w:left="5860" w:hanging="360"/>
      </w:pPr>
      <w:rPr>
        <w:rFonts w:ascii="Courier New" w:hAnsi="Courier New" w:cs="Courier New" w:hint="default"/>
      </w:rPr>
    </w:lvl>
    <w:lvl w:ilvl="8" w:tplc="04240005" w:tentative="1">
      <w:start w:val="1"/>
      <w:numFmt w:val="bullet"/>
      <w:lvlText w:val=""/>
      <w:lvlJc w:val="left"/>
      <w:pPr>
        <w:ind w:left="6580" w:hanging="360"/>
      </w:pPr>
      <w:rPr>
        <w:rFonts w:ascii="Wingdings" w:hAnsi="Wingdings" w:hint="default"/>
      </w:rPr>
    </w:lvl>
  </w:abstractNum>
  <w:abstractNum w:abstractNumId="18" w15:restartNumberingAfterBreak="0">
    <w:nsid w:val="3A051394"/>
    <w:multiLevelType w:val="multilevel"/>
    <w:tmpl w:val="96F6FB4C"/>
    <w:lvl w:ilvl="0">
      <w:start w:val="1"/>
      <w:numFmt w:val="bullet"/>
      <w:lvlText w:val="−"/>
      <w:lvlJc w:val="left"/>
      <w:pPr>
        <w:ind w:left="425" w:hanging="425"/>
      </w:pPr>
      <w:rPr>
        <w:rFonts w:ascii="Noto Sans Symbols" w:eastAsia="Noto Sans Symbols" w:hAnsi="Noto Sans Symbols" w:cs="Noto Sans Symbols"/>
        <w:b w:val="0"/>
        <w:sz w:val="22"/>
        <w:szCs w:val="22"/>
        <w:vertAlign w:val="baseline"/>
      </w:rPr>
    </w:lvl>
    <w:lvl w:ilvl="1">
      <w:start w:val="1"/>
      <w:numFmt w:val="bullet"/>
      <w:lvlText w:val="o"/>
      <w:lvlJc w:val="left"/>
      <w:pPr>
        <w:ind w:left="1440" w:hanging="360"/>
      </w:pPr>
      <w:rPr>
        <w:rFonts w:ascii="Courier New" w:eastAsia="Courier New" w:hAnsi="Courier New" w:cs="Courier New"/>
        <w:sz w:val="20"/>
        <w:szCs w:val="20"/>
        <w:vertAlign w:val="baseline"/>
      </w:rPr>
    </w:lvl>
    <w:lvl w:ilvl="2">
      <w:start w:val="1"/>
      <w:numFmt w:val="bullet"/>
      <w:lvlText w:val="–"/>
      <w:lvlJc w:val="left"/>
      <w:pPr>
        <w:ind w:left="2160" w:hanging="360"/>
      </w:pPr>
      <w:rPr>
        <w:rFonts w:ascii="Arial" w:eastAsia="Arial" w:hAnsi="Arial" w:cs="Arial"/>
        <w:sz w:val="20"/>
        <w:szCs w:val="20"/>
        <w:vertAlign w:val="baseline"/>
      </w:rPr>
    </w:lvl>
    <w:lvl w:ilvl="3">
      <w:start w:val="1"/>
      <w:numFmt w:val="bullet"/>
      <w:lvlText w:val="●"/>
      <w:lvlJc w:val="left"/>
      <w:pPr>
        <w:ind w:left="2880" w:hanging="360"/>
      </w:pPr>
      <w:rPr>
        <w:rFonts w:ascii="Noto Sans Symbols" w:eastAsia="Noto Sans Symbols" w:hAnsi="Noto Sans Symbols" w:cs="Noto Sans Symbols"/>
        <w:sz w:val="20"/>
        <w:szCs w:val="20"/>
        <w:vertAlign w:val="baseline"/>
      </w:rPr>
    </w:lvl>
    <w:lvl w:ilvl="4">
      <w:start w:val="1"/>
      <w:numFmt w:val="bullet"/>
      <w:lvlText w:val="o"/>
      <w:lvlJc w:val="left"/>
      <w:pPr>
        <w:ind w:left="3600" w:hanging="360"/>
      </w:pPr>
      <w:rPr>
        <w:rFonts w:ascii="Courier New" w:eastAsia="Courier New" w:hAnsi="Courier New" w:cs="Courier New"/>
        <w:sz w:val="20"/>
        <w:szCs w:val="20"/>
        <w:vertAlign w:val="baseline"/>
      </w:rPr>
    </w:lvl>
    <w:lvl w:ilvl="5">
      <w:start w:val="1"/>
      <w:numFmt w:val="bullet"/>
      <w:lvlText w:val="▪"/>
      <w:lvlJc w:val="left"/>
      <w:pPr>
        <w:ind w:left="4320" w:hanging="360"/>
      </w:pPr>
      <w:rPr>
        <w:rFonts w:ascii="Noto Sans Symbols" w:eastAsia="Noto Sans Symbols" w:hAnsi="Noto Sans Symbols" w:cs="Noto Sans Symbols"/>
        <w:sz w:val="20"/>
        <w:szCs w:val="20"/>
        <w:vertAlign w:val="baseline"/>
      </w:rPr>
    </w:lvl>
    <w:lvl w:ilvl="6">
      <w:start w:val="1"/>
      <w:numFmt w:val="bullet"/>
      <w:lvlText w:val="●"/>
      <w:lvlJc w:val="left"/>
      <w:pPr>
        <w:ind w:left="5040" w:hanging="360"/>
      </w:pPr>
      <w:rPr>
        <w:rFonts w:ascii="Noto Sans Symbols" w:eastAsia="Noto Sans Symbols" w:hAnsi="Noto Sans Symbols" w:cs="Noto Sans Symbols"/>
        <w:sz w:val="20"/>
        <w:szCs w:val="20"/>
        <w:vertAlign w:val="baseline"/>
      </w:rPr>
    </w:lvl>
    <w:lvl w:ilvl="7">
      <w:start w:val="1"/>
      <w:numFmt w:val="bullet"/>
      <w:lvlText w:val="o"/>
      <w:lvlJc w:val="left"/>
      <w:pPr>
        <w:ind w:left="5760" w:hanging="360"/>
      </w:pPr>
      <w:rPr>
        <w:rFonts w:ascii="Courier New" w:eastAsia="Courier New" w:hAnsi="Courier New" w:cs="Courier New"/>
        <w:sz w:val="20"/>
        <w:szCs w:val="20"/>
        <w:vertAlign w:val="baseline"/>
      </w:rPr>
    </w:lvl>
    <w:lvl w:ilvl="8">
      <w:start w:val="1"/>
      <w:numFmt w:val="bullet"/>
      <w:lvlText w:val="▪"/>
      <w:lvlJc w:val="left"/>
      <w:pPr>
        <w:ind w:left="6480" w:hanging="360"/>
      </w:pPr>
      <w:rPr>
        <w:rFonts w:ascii="Noto Sans Symbols" w:eastAsia="Noto Sans Symbols" w:hAnsi="Noto Sans Symbols" w:cs="Noto Sans Symbols"/>
        <w:sz w:val="20"/>
        <w:szCs w:val="20"/>
        <w:vertAlign w:val="baseline"/>
      </w:rPr>
    </w:lvl>
  </w:abstractNum>
  <w:abstractNum w:abstractNumId="19" w15:restartNumberingAfterBreak="0">
    <w:nsid w:val="3F3D4056"/>
    <w:multiLevelType w:val="multilevel"/>
    <w:tmpl w:val="AF42013E"/>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0" w15:restartNumberingAfterBreak="0">
    <w:nsid w:val="47B2497C"/>
    <w:multiLevelType w:val="hybridMultilevel"/>
    <w:tmpl w:val="DA185A36"/>
    <w:lvl w:ilvl="0" w:tplc="6E7AC098">
      <w:start w:val="1"/>
      <w:numFmt w:val="bullet"/>
      <w:lvlText w:val=""/>
      <w:lvlJc w:val="left"/>
      <w:pPr>
        <w:ind w:left="1140" w:hanging="360"/>
      </w:pPr>
      <w:rPr>
        <w:rFonts w:ascii="Symbol" w:hAnsi="Symbol" w:hint="default"/>
      </w:rPr>
    </w:lvl>
    <w:lvl w:ilvl="1" w:tplc="04240003" w:tentative="1">
      <w:start w:val="1"/>
      <w:numFmt w:val="bullet"/>
      <w:lvlText w:val="o"/>
      <w:lvlJc w:val="left"/>
      <w:pPr>
        <w:ind w:left="1860" w:hanging="360"/>
      </w:pPr>
      <w:rPr>
        <w:rFonts w:ascii="Courier New" w:hAnsi="Courier New" w:cs="Courier New" w:hint="default"/>
      </w:rPr>
    </w:lvl>
    <w:lvl w:ilvl="2" w:tplc="04240005" w:tentative="1">
      <w:start w:val="1"/>
      <w:numFmt w:val="bullet"/>
      <w:lvlText w:val=""/>
      <w:lvlJc w:val="left"/>
      <w:pPr>
        <w:ind w:left="2580" w:hanging="360"/>
      </w:pPr>
      <w:rPr>
        <w:rFonts w:ascii="Wingdings" w:hAnsi="Wingdings" w:hint="default"/>
      </w:rPr>
    </w:lvl>
    <w:lvl w:ilvl="3" w:tplc="04240001" w:tentative="1">
      <w:start w:val="1"/>
      <w:numFmt w:val="bullet"/>
      <w:lvlText w:val=""/>
      <w:lvlJc w:val="left"/>
      <w:pPr>
        <w:ind w:left="3300" w:hanging="360"/>
      </w:pPr>
      <w:rPr>
        <w:rFonts w:ascii="Symbol" w:hAnsi="Symbol" w:hint="default"/>
      </w:rPr>
    </w:lvl>
    <w:lvl w:ilvl="4" w:tplc="04240003" w:tentative="1">
      <w:start w:val="1"/>
      <w:numFmt w:val="bullet"/>
      <w:lvlText w:val="o"/>
      <w:lvlJc w:val="left"/>
      <w:pPr>
        <w:ind w:left="4020" w:hanging="360"/>
      </w:pPr>
      <w:rPr>
        <w:rFonts w:ascii="Courier New" w:hAnsi="Courier New" w:cs="Courier New" w:hint="default"/>
      </w:rPr>
    </w:lvl>
    <w:lvl w:ilvl="5" w:tplc="04240005" w:tentative="1">
      <w:start w:val="1"/>
      <w:numFmt w:val="bullet"/>
      <w:lvlText w:val=""/>
      <w:lvlJc w:val="left"/>
      <w:pPr>
        <w:ind w:left="4740" w:hanging="360"/>
      </w:pPr>
      <w:rPr>
        <w:rFonts w:ascii="Wingdings" w:hAnsi="Wingdings" w:hint="default"/>
      </w:rPr>
    </w:lvl>
    <w:lvl w:ilvl="6" w:tplc="04240001" w:tentative="1">
      <w:start w:val="1"/>
      <w:numFmt w:val="bullet"/>
      <w:lvlText w:val=""/>
      <w:lvlJc w:val="left"/>
      <w:pPr>
        <w:ind w:left="5460" w:hanging="360"/>
      </w:pPr>
      <w:rPr>
        <w:rFonts w:ascii="Symbol" w:hAnsi="Symbol" w:hint="default"/>
      </w:rPr>
    </w:lvl>
    <w:lvl w:ilvl="7" w:tplc="04240003" w:tentative="1">
      <w:start w:val="1"/>
      <w:numFmt w:val="bullet"/>
      <w:lvlText w:val="o"/>
      <w:lvlJc w:val="left"/>
      <w:pPr>
        <w:ind w:left="6180" w:hanging="360"/>
      </w:pPr>
      <w:rPr>
        <w:rFonts w:ascii="Courier New" w:hAnsi="Courier New" w:cs="Courier New" w:hint="default"/>
      </w:rPr>
    </w:lvl>
    <w:lvl w:ilvl="8" w:tplc="04240005" w:tentative="1">
      <w:start w:val="1"/>
      <w:numFmt w:val="bullet"/>
      <w:lvlText w:val=""/>
      <w:lvlJc w:val="left"/>
      <w:pPr>
        <w:ind w:left="6900" w:hanging="360"/>
      </w:pPr>
      <w:rPr>
        <w:rFonts w:ascii="Wingdings" w:hAnsi="Wingdings" w:hint="default"/>
      </w:rPr>
    </w:lvl>
  </w:abstractNum>
  <w:abstractNum w:abstractNumId="21" w15:restartNumberingAfterBreak="0">
    <w:nsid w:val="49F74965"/>
    <w:multiLevelType w:val="multilevel"/>
    <w:tmpl w:val="15968620"/>
    <w:lvl w:ilvl="0">
      <w:start w:val="1"/>
      <w:numFmt w:val="decimal"/>
      <w:lvlText w:val="%1."/>
      <w:lvlJc w:val="left"/>
      <w:pPr>
        <w:ind w:left="720" w:hanging="360"/>
      </w:pPr>
      <w:rPr>
        <w:rFonts w:hint="default"/>
        <w:sz w:val="22"/>
        <w:szCs w:val="22"/>
        <w:u w:val="none"/>
        <w14:numSpacing w14:val="default"/>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2" w15:restartNumberingAfterBreak="0">
    <w:nsid w:val="4AA60B6D"/>
    <w:multiLevelType w:val="multilevel"/>
    <w:tmpl w:val="F3EE7EA0"/>
    <w:lvl w:ilvl="0">
      <w:start w:val="1"/>
      <w:numFmt w:val="bullet"/>
      <w:lvlText w:val="–"/>
      <w:lvlJc w:val="left"/>
      <w:pPr>
        <w:ind w:left="360" w:hanging="360"/>
      </w:pPr>
      <w:rPr>
        <w:rFonts w:ascii="Arial" w:eastAsia="Arial" w:hAnsi="Arial" w:cs="Arial"/>
        <w:sz w:val="20"/>
        <w:szCs w:val="20"/>
      </w:rPr>
    </w:lvl>
    <w:lvl w:ilvl="1">
      <w:start w:val="1"/>
      <w:numFmt w:val="bullet"/>
      <w:lvlText w:val="o"/>
      <w:lvlJc w:val="left"/>
      <w:pPr>
        <w:ind w:left="2148" w:hanging="360"/>
      </w:pPr>
      <w:rPr>
        <w:rFonts w:ascii="Courier New" w:eastAsia="Courier New" w:hAnsi="Courier New" w:cs="Courier New"/>
      </w:rPr>
    </w:lvl>
    <w:lvl w:ilvl="2">
      <w:start w:val="1"/>
      <w:numFmt w:val="bullet"/>
      <w:lvlText w:val="▪"/>
      <w:lvlJc w:val="left"/>
      <w:pPr>
        <w:ind w:left="2868" w:hanging="360"/>
      </w:pPr>
      <w:rPr>
        <w:rFonts w:ascii="Noto Sans Symbols" w:eastAsia="Noto Sans Symbols" w:hAnsi="Noto Sans Symbols" w:cs="Noto Sans Symbols"/>
      </w:rPr>
    </w:lvl>
    <w:lvl w:ilvl="3">
      <w:start w:val="1"/>
      <w:numFmt w:val="bullet"/>
      <w:lvlText w:val="●"/>
      <w:lvlJc w:val="left"/>
      <w:pPr>
        <w:ind w:left="3588" w:hanging="360"/>
      </w:pPr>
      <w:rPr>
        <w:rFonts w:ascii="Noto Sans Symbols" w:eastAsia="Noto Sans Symbols" w:hAnsi="Noto Sans Symbols" w:cs="Noto Sans Symbols"/>
      </w:rPr>
    </w:lvl>
    <w:lvl w:ilvl="4">
      <w:start w:val="1"/>
      <w:numFmt w:val="bullet"/>
      <w:lvlText w:val="o"/>
      <w:lvlJc w:val="left"/>
      <w:pPr>
        <w:ind w:left="4308" w:hanging="360"/>
      </w:pPr>
      <w:rPr>
        <w:rFonts w:ascii="Courier New" w:eastAsia="Courier New" w:hAnsi="Courier New" w:cs="Courier New"/>
      </w:rPr>
    </w:lvl>
    <w:lvl w:ilvl="5">
      <w:start w:val="1"/>
      <w:numFmt w:val="bullet"/>
      <w:lvlText w:val="▪"/>
      <w:lvlJc w:val="left"/>
      <w:pPr>
        <w:ind w:left="5028" w:hanging="360"/>
      </w:pPr>
      <w:rPr>
        <w:rFonts w:ascii="Noto Sans Symbols" w:eastAsia="Noto Sans Symbols" w:hAnsi="Noto Sans Symbols" w:cs="Noto Sans Symbols"/>
      </w:rPr>
    </w:lvl>
    <w:lvl w:ilvl="6">
      <w:start w:val="1"/>
      <w:numFmt w:val="bullet"/>
      <w:lvlText w:val="●"/>
      <w:lvlJc w:val="left"/>
      <w:pPr>
        <w:ind w:left="5748" w:hanging="360"/>
      </w:pPr>
      <w:rPr>
        <w:rFonts w:ascii="Noto Sans Symbols" w:eastAsia="Noto Sans Symbols" w:hAnsi="Noto Sans Symbols" w:cs="Noto Sans Symbols"/>
      </w:rPr>
    </w:lvl>
    <w:lvl w:ilvl="7">
      <w:start w:val="1"/>
      <w:numFmt w:val="bullet"/>
      <w:lvlText w:val="o"/>
      <w:lvlJc w:val="left"/>
      <w:pPr>
        <w:ind w:left="6468" w:hanging="360"/>
      </w:pPr>
      <w:rPr>
        <w:rFonts w:ascii="Courier New" w:eastAsia="Courier New" w:hAnsi="Courier New" w:cs="Courier New"/>
      </w:rPr>
    </w:lvl>
    <w:lvl w:ilvl="8">
      <w:start w:val="1"/>
      <w:numFmt w:val="bullet"/>
      <w:lvlText w:val="▪"/>
      <w:lvlJc w:val="left"/>
      <w:pPr>
        <w:ind w:left="7188" w:hanging="360"/>
      </w:pPr>
      <w:rPr>
        <w:rFonts w:ascii="Noto Sans Symbols" w:eastAsia="Noto Sans Symbols" w:hAnsi="Noto Sans Symbols" w:cs="Noto Sans Symbols"/>
      </w:rPr>
    </w:lvl>
  </w:abstractNum>
  <w:abstractNum w:abstractNumId="23" w15:restartNumberingAfterBreak="0">
    <w:nsid w:val="4BB655F3"/>
    <w:multiLevelType w:val="hybridMultilevel"/>
    <w:tmpl w:val="14509F84"/>
    <w:lvl w:ilvl="0" w:tplc="0638E1EE">
      <w:start w:val="2"/>
      <w:numFmt w:val="bullet"/>
      <w:lvlText w:val="-"/>
      <w:lvlJc w:val="left"/>
      <w:pPr>
        <w:ind w:left="720" w:hanging="360"/>
      </w:pPr>
      <w:rPr>
        <w:rFonts w:ascii="Arial" w:eastAsia="Arial"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4" w15:restartNumberingAfterBreak="0">
    <w:nsid w:val="5BA04A8B"/>
    <w:multiLevelType w:val="multilevel"/>
    <w:tmpl w:val="15968620"/>
    <w:lvl w:ilvl="0">
      <w:start w:val="1"/>
      <w:numFmt w:val="decimal"/>
      <w:lvlText w:val="%1."/>
      <w:lvlJc w:val="left"/>
      <w:pPr>
        <w:ind w:left="720" w:hanging="360"/>
      </w:pPr>
      <w:rPr>
        <w:rFonts w:hint="default"/>
        <w:sz w:val="22"/>
        <w:szCs w:val="22"/>
        <w:u w:val="none"/>
        <w14:numSpacing w14:val="default"/>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5" w15:restartNumberingAfterBreak="0">
    <w:nsid w:val="5C0C6F77"/>
    <w:multiLevelType w:val="hybridMultilevel"/>
    <w:tmpl w:val="E48EC6AE"/>
    <w:lvl w:ilvl="0" w:tplc="BB2C2956">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6" w15:restartNumberingAfterBreak="0">
    <w:nsid w:val="5F0B6706"/>
    <w:multiLevelType w:val="hybridMultilevel"/>
    <w:tmpl w:val="2D988714"/>
    <w:lvl w:ilvl="0" w:tplc="6E7AC098">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7" w15:restartNumberingAfterBreak="0">
    <w:nsid w:val="66DC5E74"/>
    <w:multiLevelType w:val="hybridMultilevel"/>
    <w:tmpl w:val="F9CEEE4A"/>
    <w:lvl w:ilvl="0" w:tplc="EB92C1F2">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8" w15:restartNumberingAfterBreak="0">
    <w:nsid w:val="66EA631F"/>
    <w:multiLevelType w:val="multilevel"/>
    <w:tmpl w:val="EADECBC6"/>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9" w15:restartNumberingAfterBreak="0">
    <w:nsid w:val="6A870AC5"/>
    <w:multiLevelType w:val="hybridMultilevel"/>
    <w:tmpl w:val="FAB6AA8E"/>
    <w:lvl w:ilvl="0" w:tplc="C5B8A3A0">
      <w:start w:val="1"/>
      <w:numFmt w:val="bullet"/>
      <w:pStyle w:val="Alineazaodstavkom"/>
      <w:lvlText w:val="-"/>
      <w:lvlJc w:val="left"/>
      <w:pPr>
        <w:tabs>
          <w:tab w:val="num" w:pos="425"/>
        </w:tabs>
        <w:ind w:left="425" w:hanging="425"/>
      </w:pPr>
      <w:rPr>
        <w:rFonts w:ascii="Arial" w:hAnsi="Aria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FA0C6BFC">
      <w:start w:val="1"/>
      <w:numFmt w:val="bullet"/>
      <w:lvlText w:val="–"/>
      <w:lvlJc w:val="left"/>
      <w:pPr>
        <w:ind w:left="2160" w:hanging="360"/>
      </w:pPr>
      <w:rPr>
        <w:rFonts w:ascii="Arial" w:eastAsia="Times New Roman" w:hAnsi="Arial" w:cs="Arial"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0" w15:restartNumberingAfterBreak="0">
    <w:nsid w:val="6ED23D30"/>
    <w:multiLevelType w:val="multilevel"/>
    <w:tmpl w:val="53F0A9E8"/>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1" w15:restartNumberingAfterBreak="0">
    <w:nsid w:val="704D143F"/>
    <w:multiLevelType w:val="multilevel"/>
    <w:tmpl w:val="EF9600B4"/>
    <w:lvl w:ilvl="0">
      <w:start w:val="1"/>
      <w:numFmt w:val="decimal"/>
      <w:lvlText w:val="%1."/>
      <w:lvlJc w:val="left"/>
      <w:pPr>
        <w:ind w:left="360" w:hanging="360"/>
      </w:pPr>
      <w:rPr>
        <w:u w:val="none"/>
      </w:rPr>
    </w:lvl>
    <w:lvl w:ilvl="1">
      <w:start w:val="1"/>
      <w:numFmt w:val="lowerLetter"/>
      <w:lvlText w:val="%2."/>
      <w:lvlJc w:val="left"/>
      <w:pPr>
        <w:ind w:left="1080" w:hanging="360"/>
      </w:pPr>
      <w:rPr>
        <w:u w:val="none"/>
      </w:rPr>
    </w:lvl>
    <w:lvl w:ilvl="2">
      <w:start w:val="1"/>
      <w:numFmt w:val="lowerRoman"/>
      <w:lvlText w:val="%3."/>
      <w:lvlJc w:val="right"/>
      <w:pPr>
        <w:ind w:left="1800" w:hanging="360"/>
      </w:pPr>
      <w:rPr>
        <w:u w:val="none"/>
      </w:rPr>
    </w:lvl>
    <w:lvl w:ilvl="3">
      <w:start w:val="1"/>
      <w:numFmt w:val="decimal"/>
      <w:lvlText w:val="%4."/>
      <w:lvlJc w:val="left"/>
      <w:pPr>
        <w:ind w:left="2520" w:hanging="360"/>
      </w:pPr>
      <w:rPr>
        <w:u w:val="none"/>
      </w:rPr>
    </w:lvl>
    <w:lvl w:ilvl="4">
      <w:start w:val="1"/>
      <w:numFmt w:val="lowerLetter"/>
      <w:lvlText w:val="%5."/>
      <w:lvlJc w:val="left"/>
      <w:pPr>
        <w:ind w:left="3240" w:hanging="360"/>
      </w:pPr>
      <w:rPr>
        <w:u w:val="none"/>
      </w:rPr>
    </w:lvl>
    <w:lvl w:ilvl="5">
      <w:start w:val="1"/>
      <w:numFmt w:val="lowerRoman"/>
      <w:lvlText w:val="%6."/>
      <w:lvlJc w:val="right"/>
      <w:pPr>
        <w:ind w:left="3960" w:hanging="360"/>
      </w:pPr>
      <w:rPr>
        <w:u w:val="none"/>
      </w:rPr>
    </w:lvl>
    <w:lvl w:ilvl="6">
      <w:start w:val="1"/>
      <w:numFmt w:val="decimal"/>
      <w:lvlText w:val="%7."/>
      <w:lvlJc w:val="left"/>
      <w:pPr>
        <w:ind w:left="4680" w:hanging="360"/>
      </w:pPr>
      <w:rPr>
        <w:u w:val="none"/>
      </w:rPr>
    </w:lvl>
    <w:lvl w:ilvl="7">
      <w:start w:val="1"/>
      <w:numFmt w:val="lowerLetter"/>
      <w:lvlText w:val="%8."/>
      <w:lvlJc w:val="left"/>
      <w:pPr>
        <w:ind w:left="5400" w:hanging="360"/>
      </w:pPr>
      <w:rPr>
        <w:u w:val="none"/>
      </w:rPr>
    </w:lvl>
    <w:lvl w:ilvl="8">
      <w:start w:val="1"/>
      <w:numFmt w:val="lowerRoman"/>
      <w:lvlText w:val="%9."/>
      <w:lvlJc w:val="right"/>
      <w:pPr>
        <w:ind w:left="6120" w:hanging="360"/>
      </w:pPr>
      <w:rPr>
        <w:u w:val="none"/>
      </w:rPr>
    </w:lvl>
  </w:abstractNum>
  <w:abstractNum w:abstractNumId="32" w15:restartNumberingAfterBreak="0">
    <w:nsid w:val="72906119"/>
    <w:multiLevelType w:val="hybridMultilevel"/>
    <w:tmpl w:val="8B84ED42"/>
    <w:lvl w:ilvl="0" w:tplc="6E7AC098">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3" w15:restartNumberingAfterBreak="0">
    <w:nsid w:val="72975C37"/>
    <w:multiLevelType w:val="hybridMultilevel"/>
    <w:tmpl w:val="0378685E"/>
    <w:lvl w:ilvl="0" w:tplc="A0AA3604">
      <w:numFmt w:val="bullet"/>
      <w:lvlText w:val="–"/>
      <w:lvlJc w:val="left"/>
      <w:pPr>
        <w:ind w:left="360" w:hanging="360"/>
      </w:pPr>
      <w:rPr>
        <w:rFonts w:ascii="Arial" w:eastAsia="Arial" w:hAnsi="Arial" w:cs="Arial"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34" w15:restartNumberingAfterBreak="0">
    <w:nsid w:val="7D5904A5"/>
    <w:multiLevelType w:val="hybridMultilevel"/>
    <w:tmpl w:val="DC6E0916"/>
    <w:lvl w:ilvl="0" w:tplc="0638E1EE">
      <w:start w:val="2"/>
      <w:numFmt w:val="bullet"/>
      <w:lvlText w:val="-"/>
      <w:lvlJc w:val="left"/>
      <w:pPr>
        <w:ind w:left="720" w:hanging="360"/>
      </w:pPr>
      <w:rPr>
        <w:rFonts w:ascii="Arial" w:eastAsia="Arial"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5" w15:restartNumberingAfterBreak="0">
    <w:nsid w:val="7E0152E3"/>
    <w:multiLevelType w:val="hybridMultilevel"/>
    <w:tmpl w:val="359899A4"/>
    <w:lvl w:ilvl="0" w:tplc="FA0C6BFC">
      <w:start w:val="1"/>
      <w:numFmt w:val="bullet"/>
      <w:lvlText w:val="–"/>
      <w:lvlJc w:val="left"/>
      <w:pPr>
        <w:ind w:left="720" w:hanging="360"/>
      </w:pPr>
      <w:rPr>
        <w:rFonts w:ascii="Arial" w:eastAsia="Times New Roman"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15:restartNumberingAfterBreak="0">
    <w:nsid w:val="7FF66136"/>
    <w:multiLevelType w:val="multilevel"/>
    <w:tmpl w:val="C804E7B2"/>
    <w:lvl w:ilvl="0">
      <w:start w:val="1"/>
      <w:numFmt w:val="decimal"/>
      <w:lvlText w:val="%1."/>
      <w:lvlJc w:val="left"/>
      <w:pPr>
        <w:ind w:left="720" w:hanging="360"/>
      </w:pPr>
      <w:rPr>
        <w:rFonts w:hint="default"/>
        <w:sz w:val="20"/>
        <w:szCs w:val="20"/>
        <w:u w:val="none"/>
        <w14:numSpacing w14:val="default"/>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num w:numId="1">
    <w:abstractNumId w:val="12"/>
  </w:num>
  <w:num w:numId="2">
    <w:abstractNumId w:val="18"/>
  </w:num>
  <w:num w:numId="3">
    <w:abstractNumId w:val="9"/>
  </w:num>
  <w:num w:numId="4">
    <w:abstractNumId w:val="19"/>
  </w:num>
  <w:num w:numId="5">
    <w:abstractNumId w:val="31"/>
  </w:num>
  <w:num w:numId="6">
    <w:abstractNumId w:val="16"/>
  </w:num>
  <w:num w:numId="7">
    <w:abstractNumId w:val="36"/>
  </w:num>
  <w:num w:numId="8">
    <w:abstractNumId w:val="22"/>
  </w:num>
  <w:num w:numId="9">
    <w:abstractNumId w:val="7"/>
  </w:num>
  <w:num w:numId="10">
    <w:abstractNumId w:val="30"/>
  </w:num>
  <w:num w:numId="11">
    <w:abstractNumId w:val="28"/>
  </w:num>
  <w:num w:numId="12">
    <w:abstractNumId w:val="1"/>
  </w:num>
  <w:num w:numId="13">
    <w:abstractNumId w:val="10"/>
  </w:num>
  <w:num w:numId="14">
    <w:abstractNumId w:val="4"/>
  </w:num>
  <w:num w:numId="15">
    <w:abstractNumId w:val="2"/>
  </w:num>
  <w:num w:numId="16">
    <w:abstractNumId w:val="23"/>
  </w:num>
  <w:num w:numId="17">
    <w:abstractNumId w:val="34"/>
  </w:num>
  <w:num w:numId="18">
    <w:abstractNumId w:val="15"/>
  </w:num>
  <w:num w:numId="19">
    <w:abstractNumId w:val="33"/>
  </w:num>
  <w:num w:numId="20">
    <w:abstractNumId w:val="25"/>
  </w:num>
  <w:num w:numId="21">
    <w:abstractNumId w:val="5"/>
  </w:num>
  <w:num w:numId="22">
    <w:abstractNumId w:val="27"/>
  </w:num>
  <w:num w:numId="23">
    <w:abstractNumId w:val="14"/>
  </w:num>
  <w:num w:numId="24">
    <w:abstractNumId w:val="29"/>
  </w:num>
  <w:num w:numId="25">
    <w:abstractNumId w:val="29"/>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35"/>
  </w:num>
  <w:num w:numId="27">
    <w:abstractNumId w:val="24"/>
  </w:num>
  <w:num w:numId="28">
    <w:abstractNumId w:val="21"/>
  </w:num>
  <w:num w:numId="29">
    <w:abstractNumId w:val="26"/>
  </w:num>
  <w:num w:numId="30">
    <w:abstractNumId w:val="11"/>
  </w:num>
  <w:num w:numId="31">
    <w:abstractNumId w:val="13"/>
  </w:num>
  <w:num w:numId="32">
    <w:abstractNumId w:val="0"/>
  </w:num>
  <w:num w:numId="33">
    <w:abstractNumId w:val="32"/>
  </w:num>
  <w:num w:numId="34">
    <w:abstractNumId w:val="3"/>
  </w:num>
  <w:num w:numId="35">
    <w:abstractNumId w:val="17"/>
  </w:num>
  <w:num w:numId="36">
    <w:abstractNumId w:val="8"/>
  </w:num>
  <w:num w:numId="37">
    <w:abstractNumId w:val="6"/>
  </w:num>
  <w:num w:numId="38">
    <w:abstractNumId w:val="20"/>
  </w:num>
  <w:num w:numId="39">
    <w:abstractNumId w:val="29"/>
  </w:num>
  <w:num w:numId="40">
    <w:abstractNumId w:val="29"/>
  </w:num>
  <w:num w:numId="41">
    <w:abstractNumId w:val="29"/>
  </w:num>
  <w:num w:numId="42">
    <w:abstractNumId w:val="29"/>
  </w:num>
  <w:num w:numId="43">
    <w:abstractNumId w:val="29"/>
  </w:num>
  <w:num w:numId="44">
    <w:abstractNumId w:val="29"/>
  </w:num>
  <w:num w:numId="45">
    <w:abstractNumId w:val="29"/>
  </w:num>
  <w:num w:numId="46">
    <w:abstractNumId w:val="29"/>
  </w:num>
  <w:num w:numId="47">
    <w:abstractNumId w:val="29"/>
  </w:num>
  <w:num w:numId="48">
    <w:abstractNumId w:val="29"/>
  </w:num>
  <w:num w:numId="49">
    <w:abstractNumId w:val="29"/>
  </w:num>
  <w:numIdMacAtCleanup w:val="1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SpellingErrors/>
  <w:hideGrammaticalErrors/>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7258C"/>
    <w:rsid w:val="000031DE"/>
    <w:rsid w:val="00010869"/>
    <w:rsid w:val="00011DFD"/>
    <w:rsid w:val="00016671"/>
    <w:rsid w:val="00021963"/>
    <w:rsid w:val="000249BA"/>
    <w:rsid w:val="000257C3"/>
    <w:rsid w:val="000300E1"/>
    <w:rsid w:val="00031104"/>
    <w:rsid w:val="0003647B"/>
    <w:rsid w:val="00042620"/>
    <w:rsid w:val="00046BE4"/>
    <w:rsid w:val="000506E6"/>
    <w:rsid w:val="000507A0"/>
    <w:rsid w:val="00052F50"/>
    <w:rsid w:val="00053D8B"/>
    <w:rsid w:val="00054306"/>
    <w:rsid w:val="0005572C"/>
    <w:rsid w:val="0005582E"/>
    <w:rsid w:val="00056627"/>
    <w:rsid w:val="00056753"/>
    <w:rsid w:val="000569F9"/>
    <w:rsid w:val="00062E24"/>
    <w:rsid w:val="000660EF"/>
    <w:rsid w:val="0006684F"/>
    <w:rsid w:val="000711AD"/>
    <w:rsid w:val="00074F65"/>
    <w:rsid w:val="000774B3"/>
    <w:rsid w:val="0008021D"/>
    <w:rsid w:val="00080E2F"/>
    <w:rsid w:val="00080EA6"/>
    <w:rsid w:val="00083749"/>
    <w:rsid w:val="0008436C"/>
    <w:rsid w:val="000873EF"/>
    <w:rsid w:val="00093F20"/>
    <w:rsid w:val="00094FF7"/>
    <w:rsid w:val="000973B8"/>
    <w:rsid w:val="000A11D6"/>
    <w:rsid w:val="000A1251"/>
    <w:rsid w:val="000A1803"/>
    <w:rsid w:val="000A74E9"/>
    <w:rsid w:val="000A7C9F"/>
    <w:rsid w:val="000B1577"/>
    <w:rsid w:val="000B5838"/>
    <w:rsid w:val="000D17A8"/>
    <w:rsid w:val="000D2D52"/>
    <w:rsid w:val="000D2DF0"/>
    <w:rsid w:val="000D3C8B"/>
    <w:rsid w:val="000D4220"/>
    <w:rsid w:val="000D6264"/>
    <w:rsid w:val="000E25CE"/>
    <w:rsid w:val="000E3EEA"/>
    <w:rsid w:val="000E5E49"/>
    <w:rsid w:val="000F00E3"/>
    <w:rsid w:val="000F2439"/>
    <w:rsid w:val="000F2497"/>
    <w:rsid w:val="000F44F2"/>
    <w:rsid w:val="0010051A"/>
    <w:rsid w:val="001012E1"/>
    <w:rsid w:val="00105AA6"/>
    <w:rsid w:val="00106C1A"/>
    <w:rsid w:val="00111DAA"/>
    <w:rsid w:val="00113071"/>
    <w:rsid w:val="001138B6"/>
    <w:rsid w:val="00113B50"/>
    <w:rsid w:val="00120309"/>
    <w:rsid w:val="0012249B"/>
    <w:rsid w:val="00122890"/>
    <w:rsid w:val="001235A6"/>
    <w:rsid w:val="00124ED6"/>
    <w:rsid w:val="00127310"/>
    <w:rsid w:val="00132A15"/>
    <w:rsid w:val="00132F13"/>
    <w:rsid w:val="001336F8"/>
    <w:rsid w:val="0013494C"/>
    <w:rsid w:val="00136771"/>
    <w:rsid w:val="00141A95"/>
    <w:rsid w:val="001516BC"/>
    <w:rsid w:val="00155440"/>
    <w:rsid w:val="00157156"/>
    <w:rsid w:val="00157C3D"/>
    <w:rsid w:val="00160027"/>
    <w:rsid w:val="00161C27"/>
    <w:rsid w:val="00162550"/>
    <w:rsid w:val="001637C9"/>
    <w:rsid w:val="00163C38"/>
    <w:rsid w:val="00165507"/>
    <w:rsid w:val="0016618F"/>
    <w:rsid w:val="00167B96"/>
    <w:rsid w:val="001707CD"/>
    <w:rsid w:val="00172C2A"/>
    <w:rsid w:val="001740D1"/>
    <w:rsid w:val="00175358"/>
    <w:rsid w:val="00176C60"/>
    <w:rsid w:val="00176CBC"/>
    <w:rsid w:val="00177982"/>
    <w:rsid w:val="00181F0E"/>
    <w:rsid w:val="001850BA"/>
    <w:rsid w:val="001853F5"/>
    <w:rsid w:val="001856FB"/>
    <w:rsid w:val="00187BC9"/>
    <w:rsid w:val="00190088"/>
    <w:rsid w:val="0019024A"/>
    <w:rsid w:val="001905B7"/>
    <w:rsid w:val="0019146F"/>
    <w:rsid w:val="00192B96"/>
    <w:rsid w:val="00193005"/>
    <w:rsid w:val="00195D7F"/>
    <w:rsid w:val="0019779B"/>
    <w:rsid w:val="001A3571"/>
    <w:rsid w:val="001A499D"/>
    <w:rsid w:val="001A4E64"/>
    <w:rsid w:val="001A6639"/>
    <w:rsid w:val="001B0593"/>
    <w:rsid w:val="001B1B9F"/>
    <w:rsid w:val="001B1F15"/>
    <w:rsid w:val="001B3AD4"/>
    <w:rsid w:val="001B4DB5"/>
    <w:rsid w:val="001B5723"/>
    <w:rsid w:val="001B725A"/>
    <w:rsid w:val="001B7751"/>
    <w:rsid w:val="001C13A6"/>
    <w:rsid w:val="001C1819"/>
    <w:rsid w:val="001C38A2"/>
    <w:rsid w:val="001C5B77"/>
    <w:rsid w:val="001C798B"/>
    <w:rsid w:val="001D02A4"/>
    <w:rsid w:val="001D09F7"/>
    <w:rsid w:val="001D0D84"/>
    <w:rsid w:val="001D279F"/>
    <w:rsid w:val="001D2AFA"/>
    <w:rsid w:val="001D2C47"/>
    <w:rsid w:val="001D4446"/>
    <w:rsid w:val="001D6AF6"/>
    <w:rsid w:val="001E03FE"/>
    <w:rsid w:val="001E2A1B"/>
    <w:rsid w:val="001E3E11"/>
    <w:rsid w:val="001E3F02"/>
    <w:rsid w:val="001E69E9"/>
    <w:rsid w:val="001E727C"/>
    <w:rsid w:val="001F0D80"/>
    <w:rsid w:val="001F15EE"/>
    <w:rsid w:val="001F2F55"/>
    <w:rsid w:val="001F3B50"/>
    <w:rsid w:val="001F6329"/>
    <w:rsid w:val="001F6E68"/>
    <w:rsid w:val="001F758F"/>
    <w:rsid w:val="001F7FD6"/>
    <w:rsid w:val="0020296F"/>
    <w:rsid w:val="00202B5F"/>
    <w:rsid w:val="00211F13"/>
    <w:rsid w:val="00212A14"/>
    <w:rsid w:val="00220DE1"/>
    <w:rsid w:val="00222C17"/>
    <w:rsid w:val="00223E9E"/>
    <w:rsid w:val="00226A33"/>
    <w:rsid w:val="00233BB7"/>
    <w:rsid w:val="0023662A"/>
    <w:rsid w:val="00240304"/>
    <w:rsid w:val="00242DC4"/>
    <w:rsid w:val="002454DE"/>
    <w:rsid w:val="002579F9"/>
    <w:rsid w:val="0026008D"/>
    <w:rsid w:val="00262DA7"/>
    <w:rsid w:val="00262EDE"/>
    <w:rsid w:val="00264611"/>
    <w:rsid w:val="00265957"/>
    <w:rsid w:val="0026711F"/>
    <w:rsid w:val="0026757B"/>
    <w:rsid w:val="002678D1"/>
    <w:rsid w:val="00272543"/>
    <w:rsid w:val="00272B9C"/>
    <w:rsid w:val="002762C8"/>
    <w:rsid w:val="002809A6"/>
    <w:rsid w:val="0028157D"/>
    <w:rsid w:val="00282F90"/>
    <w:rsid w:val="002846D6"/>
    <w:rsid w:val="00291573"/>
    <w:rsid w:val="00292C5E"/>
    <w:rsid w:val="002952DB"/>
    <w:rsid w:val="002A4221"/>
    <w:rsid w:val="002A6402"/>
    <w:rsid w:val="002B44A2"/>
    <w:rsid w:val="002B53E4"/>
    <w:rsid w:val="002B6F66"/>
    <w:rsid w:val="002C0195"/>
    <w:rsid w:val="002C0C9C"/>
    <w:rsid w:val="002C1E8F"/>
    <w:rsid w:val="002C7F8D"/>
    <w:rsid w:val="002D46A9"/>
    <w:rsid w:val="002D5435"/>
    <w:rsid w:val="002E103A"/>
    <w:rsid w:val="002E2DF5"/>
    <w:rsid w:val="002E3AEE"/>
    <w:rsid w:val="002E649D"/>
    <w:rsid w:val="002F2155"/>
    <w:rsid w:val="002F21DA"/>
    <w:rsid w:val="002F25D1"/>
    <w:rsid w:val="00302105"/>
    <w:rsid w:val="00302A19"/>
    <w:rsid w:val="00311E28"/>
    <w:rsid w:val="00313153"/>
    <w:rsid w:val="00314B5B"/>
    <w:rsid w:val="003171DD"/>
    <w:rsid w:val="0032282E"/>
    <w:rsid w:val="0032557C"/>
    <w:rsid w:val="00333772"/>
    <w:rsid w:val="003362CA"/>
    <w:rsid w:val="00336AC8"/>
    <w:rsid w:val="00340458"/>
    <w:rsid w:val="00343160"/>
    <w:rsid w:val="00346D55"/>
    <w:rsid w:val="00350D2B"/>
    <w:rsid w:val="00352EB4"/>
    <w:rsid w:val="00354ECE"/>
    <w:rsid w:val="00375479"/>
    <w:rsid w:val="00376F87"/>
    <w:rsid w:val="0037768A"/>
    <w:rsid w:val="003804F3"/>
    <w:rsid w:val="00381EDD"/>
    <w:rsid w:val="00382274"/>
    <w:rsid w:val="00382523"/>
    <w:rsid w:val="00383024"/>
    <w:rsid w:val="00383A2F"/>
    <w:rsid w:val="00384A40"/>
    <w:rsid w:val="0038707F"/>
    <w:rsid w:val="0038708D"/>
    <w:rsid w:val="00387F18"/>
    <w:rsid w:val="00392B83"/>
    <w:rsid w:val="00392D77"/>
    <w:rsid w:val="003A1A67"/>
    <w:rsid w:val="003A22AD"/>
    <w:rsid w:val="003A3422"/>
    <w:rsid w:val="003A3662"/>
    <w:rsid w:val="003A6BB5"/>
    <w:rsid w:val="003A7355"/>
    <w:rsid w:val="003B59E5"/>
    <w:rsid w:val="003B772F"/>
    <w:rsid w:val="003C1D58"/>
    <w:rsid w:val="003C503E"/>
    <w:rsid w:val="003C75F3"/>
    <w:rsid w:val="003E310A"/>
    <w:rsid w:val="003E4D58"/>
    <w:rsid w:val="003F5598"/>
    <w:rsid w:val="004027E9"/>
    <w:rsid w:val="00404988"/>
    <w:rsid w:val="00407A86"/>
    <w:rsid w:val="00411AD7"/>
    <w:rsid w:val="0041235A"/>
    <w:rsid w:val="004160F5"/>
    <w:rsid w:val="0041646D"/>
    <w:rsid w:val="00416605"/>
    <w:rsid w:val="004241B6"/>
    <w:rsid w:val="0043001B"/>
    <w:rsid w:val="00432A3A"/>
    <w:rsid w:val="00433E48"/>
    <w:rsid w:val="00435A5C"/>
    <w:rsid w:val="0044182E"/>
    <w:rsid w:val="00443018"/>
    <w:rsid w:val="004512B0"/>
    <w:rsid w:val="00454564"/>
    <w:rsid w:val="00461CE1"/>
    <w:rsid w:val="004620AD"/>
    <w:rsid w:val="00462AF7"/>
    <w:rsid w:val="004632C1"/>
    <w:rsid w:val="00463B3A"/>
    <w:rsid w:val="00464DE7"/>
    <w:rsid w:val="00465326"/>
    <w:rsid w:val="0046597A"/>
    <w:rsid w:val="00466313"/>
    <w:rsid w:val="00471DCE"/>
    <w:rsid w:val="004725C6"/>
    <w:rsid w:val="004747DD"/>
    <w:rsid w:val="004778D9"/>
    <w:rsid w:val="00481767"/>
    <w:rsid w:val="00481D23"/>
    <w:rsid w:val="00487819"/>
    <w:rsid w:val="00487D47"/>
    <w:rsid w:val="00492B20"/>
    <w:rsid w:val="004935CC"/>
    <w:rsid w:val="00497310"/>
    <w:rsid w:val="004A11C4"/>
    <w:rsid w:val="004A1953"/>
    <w:rsid w:val="004A357C"/>
    <w:rsid w:val="004A5516"/>
    <w:rsid w:val="004A60E9"/>
    <w:rsid w:val="004A7CBC"/>
    <w:rsid w:val="004B1AD9"/>
    <w:rsid w:val="004B1B9D"/>
    <w:rsid w:val="004B39F3"/>
    <w:rsid w:val="004B5FCD"/>
    <w:rsid w:val="004B6CB6"/>
    <w:rsid w:val="004B77AD"/>
    <w:rsid w:val="004C0884"/>
    <w:rsid w:val="004C1028"/>
    <w:rsid w:val="004C1256"/>
    <w:rsid w:val="004C3FEF"/>
    <w:rsid w:val="004C560D"/>
    <w:rsid w:val="004C5F8A"/>
    <w:rsid w:val="004D56F1"/>
    <w:rsid w:val="004E53E4"/>
    <w:rsid w:val="004E67F9"/>
    <w:rsid w:val="004F1E29"/>
    <w:rsid w:val="004F5844"/>
    <w:rsid w:val="005017BB"/>
    <w:rsid w:val="00503AEE"/>
    <w:rsid w:val="00503E6D"/>
    <w:rsid w:val="00504A2E"/>
    <w:rsid w:val="00505BE8"/>
    <w:rsid w:val="0051246A"/>
    <w:rsid w:val="00517046"/>
    <w:rsid w:val="005214BE"/>
    <w:rsid w:val="00521E07"/>
    <w:rsid w:val="00523933"/>
    <w:rsid w:val="00524480"/>
    <w:rsid w:val="00527420"/>
    <w:rsid w:val="005310B1"/>
    <w:rsid w:val="0053376A"/>
    <w:rsid w:val="00533C8F"/>
    <w:rsid w:val="00534D78"/>
    <w:rsid w:val="0054443D"/>
    <w:rsid w:val="0054508C"/>
    <w:rsid w:val="005471EC"/>
    <w:rsid w:val="00547596"/>
    <w:rsid w:val="005476E7"/>
    <w:rsid w:val="00547A51"/>
    <w:rsid w:val="0055319A"/>
    <w:rsid w:val="005533FE"/>
    <w:rsid w:val="0056528A"/>
    <w:rsid w:val="0056581B"/>
    <w:rsid w:val="005666E6"/>
    <w:rsid w:val="00567832"/>
    <w:rsid w:val="005754F7"/>
    <w:rsid w:val="00576AAB"/>
    <w:rsid w:val="00580126"/>
    <w:rsid w:val="0058036C"/>
    <w:rsid w:val="0059080B"/>
    <w:rsid w:val="00593484"/>
    <w:rsid w:val="005949B8"/>
    <w:rsid w:val="00596BDC"/>
    <w:rsid w:val="005A2004"/>
    <w:rsid w:val="005A212A"/>
    <w:rsid w:val="005A515B"/>
    <w:rsid w:val="005B2A64"/>
    <w:rsid w:val="005B3972"/>
    <w:rsid w:val="005B39E8"/>
    <w:rsid w:val="005B3C3A"/>
    <w:rsid w:val="005B3E3B"/>
    <w:rsid w:val="005B69A9"/>
    <w:rsid w:val="005C0A85"/>
    <w:rsid w:val="005C0FA4"/>
    <w:rsid w:val="005C31CF"/>
    <w:rsid w:val="005C4577"/>
    <w:rsid w:val="005C74F2"/>
    <w:rsid w:val="005C7CF9"/>
    <w:rsid w:val="005D2360"/>
    <w:rsid w:val="005D5EFC"/>
    <w:rsid w:val="005D5FAF"/>
    <w:rsid w:val="005E1EC9"/>
    <w:rsid w:val="005E53FB"/>
    <w:rsid w:val="005F2B38"/>
    <w:rsid w:val="005F6547"/>
    <w:rsid w:val="00602CA9"/>
    <w:rsid w:val="006119AD"/>
    <w:rsid w:val="00615F45"/>
    <w:rsid w:val="00617683"/>
    <w:rsid w:val="00622B35"/>
    <w:rsid w:val="0062387B"/>
    <w:rsid w:val="006245E8"/>
    <w:rsid w:val="00625C63"/>
    <w:rsid w:val="0062649F"/>
    <w:rsid w:val="0063221E"/>
    <w:rsid w:val="00632F59"/>
    <w:rsid w:val="00640AB2"/>
    <w:rsid w:val="00641EC0"/>
    <w:rsid w:val="0064407F"/>
    <w:rsid w:val="00644DE9"/>
    <w:rsid w:val="00651A55"/>
    <w:rsid w:val="00657258"/>
    <w:rsid w:val="006603FE"/>
    <w:rsid w:val="006651D4"/>
    <w:rsid w:val="0066716C"/>
    <w:rsid w:val="006677FC"/>
    <w:rsid w:val="006718E6"/>
    <w:rsid w:val="00671CB4"/>
    <w:rsid w:val="0067228E"/>
    <w:rsid w:val="0067258C"/>
    <w:rsid w:val="00673B35"/>
    <w:rsid w:val="00675AAD"/>
    <w:rsid w:val="00676230"/>
    <w:rsid w:val="00676B08"/>
    <w:rsid w:val="00677467"/>
    <w:rsid w:val="00682077"/>
    <w:rsid w:val="0068481B"/>
    <w:rsid w:val="00686CE0"/>
    <w:rsid w:val="00687BE5"/>
    <w:rsid w:val="00693CFE"/>
    <w:rsid w:val="00693F8C"/>
    <w:rsid w:val="006A6A81"/>
    <w:rsid w:val="006A7026"/>
    <w:rsid w:val="006B63D0"/>
    <w:rsid w:val="006C0526"/>
    <w:rsid w:val="006C672D"/>
    <w:rsid w:val="006C78A5"/>
    <w:rsid w:val="006D398A"/>
    <w:rsid w:val="006E2891"/>
    <w:rsid w:val="006E45D4"/>
    <w:rsid w:val="006E5182"/>
    <w:rsid w:val="006E5347"/>
    <w:rsid w:val="006F3712"/>
    <w:rsid w:val="0070001D"/>
    <w:rsid w:val="0071071B"/>
    <w:rsid w:val="00711E74"/>
    <w:rsid w:val="0071776A"/>
    <w:rsid w:val="00720E3B"/>
    <w:rsid w:val="00725039"/>
    <w:rsid w:val="00727AF1"/>
    <w:rsid w:val="00737699"/>
    <w:rsid w:val="00740EAE"/>
    <w:rsid w:val="00741221"/>
    <w:rsid w:val="00743A47"/>
    <w:rsid w:val="007452A3"/>
    <w:rsid w:val="0074656B"/>
    <w:rsid w:val="0074689D"/>
    <w:rsid w:val="00747365"/>
    <w:rsid w:val="007522DE"/>
    <w:rsid w:val="00755384"/>
    <w:rsid w:val="0075560B"/>
    <w:rsid w:val="0075659A"/>
    <w:rsid w:val="007611D1"/>
    <w:rsid w:val="00764F7E"/>
    <w:rsid w:val="007658A4"/>
    <w:rsid w:val="0076760B"/>
    <w:rsid w:val="007677EE"/>
    <w:rsid w:val="007709C2"/>
    <w:rsid w:val="007723DF"/>
    <w:rsid w:val="007727A1"/>
    <w:rsid w:val="0077528C"/>
    <w:rsid w:val="00780EB4"/>
    <w:rsid w:val="007830C5"/>
    <w:rsid w:val="00783968"/>
    <w:rsid w:val="007840D8"/>
    <w:rsid w:val="00785E8E"/>
    <w:rsid w:val="00786782"/>
    <w:rsid w:val="007868D7"/>
    <w:rsid w:val="00792E23"/>
    <w:rsid w:val="00793730"/>
    <w:rsid w:val="007961BF"/>
    <w:rsid w:val="007A1FD4"/>
    <w:rsid w:val="007B0258"/>
    <w:rsid w:val="007B1DD4"/>
    <w:rsid w:val="007B377C"/>
    <w:rsid w:val="007B53B5"/>
    <w:rsid w:val="007B67B6"/>
    <w:rsid w:val="007B6BDA"/>
    <w:rsid w:val="007C34E1"/>
    <w:rsid w:val="007C605F"/>
    <w:rsid w:val="007C6356"/>
    <w:rsid w:val="007E0366"/>
    <w:rsid w:val="007E1FEF"/>
    <w:rsid w:val="007E34E8"/>
    <w:rsid w:val="007E77C3"/>
    <w:rsid w:val="007E7E99"/>
    <w:rsid w:val="007F36CE"/>
    <w:rsid w:val="007F42AD"/>
    <w:rsid w:val="007F61D0"/>
    <w:rsid w:val="007F7617"/>
    <w:rsid w:val="00806501"/>
    <w:rsid w:val="0080740F"/>
    <w:rsid w:val="008119BF"/>
    <w:rsid w:val="00811BE2"/>
    <w:rsid w:val="008126FD"/>
    <w:rsid w:val="00813357"/>
    <w:rsid w:val="00817A1D"/>
    <w:rsid w:val="00821B16"/>
    <w:rsid w:val="00823477"/>
    <w:rsid w:val="00824E54"/>
    <w:rsid w:val="008250DE"/>
    <w:rsid w:val="00827FE5"/>
    <w:rsid w:val="00833B34"/>
    <w:rsid w:val="00842FE0"/>
    <w:rsid w:val="008467C0"/>
    <w:rsid w:val="00847C3E"/>
    <w:rsid w:val="008502D9"/>
    <w:rsid w:val="0085160E"/>
    <w:rsid w:val="008555F1"/>
    <w:rsid w:val="00856398"/>
    <w:rsid w:val="00863A34"/>
    <w:rsid w:val="00863C41"/>
    <w:rsid w:val="008652EB"/>
    <w:rsid w:val="00866E21"/>
    <w:rsid w:val="00870236"/>
    <w:rsid w:val="008718F8"/>
    <w:rsid w:val="00874A7C"/>
    <w:rsid w:val="008754C7"/>
    <w:rsid w:val="0088443B"/>
    <w:rsid w:val="00885A13"/>
    <w:rsid w:val="00885C5E"/>
    <w:rsid w:val="0089107D"/>
    <w:rsid w:val="0089176D"/>
    <w:rsid w:val="008922EC"/>
    <w:rsid w:val="00895168"/>
    <w:rsid w:val="008954DB"/>
    <w:rsid w:val="0089575D"/>
    <w:rsid w:val="008957F8"/>
    <w:rsid w:val="008A4780"/>
    <w:rsid w:val="008B6FC0"/>
    <w:rsid w:val="008B71D0"/>
    <w:rsid w:val="008B7DBA"/>
    <w:rsid w:val="008B7E5A"/>
    <w:rsid w:val="008C1004"/>
    <w:rsid w:val="008C308F"/>
    <w:rsid w:val="008C38D0"/>
    <w:rsid w:val="008C39AF"/>
    <w:rsid w:val="008C42AD"/>
    <w:rsid w:val="008C6B17"/>
    <w:rsid w:val="008D2741"/>
    <w:rsid w:val="008D353E"/>
    <w:rsid w:val="008D475A"/>
    <w:rsid w:val="008D7BC0"/>
    <w:rsid w:val="008E52E7"/>
    <w:rsid w:val="008E547E"/>
    <w:rsid w:val="008E6117"/>
    <w:rsid w:val="008E6B90"/>
    <w:rsid w:val="008E7D05"/>
    <w:rsid w:val="008F1E89"/>
    <w:rsid w:val="008F1ECE"/>
    <w:rsid w:val="008F6A34"/>
    <w:rsid w:val="008F7BFE"/>
    <w:rsid w:val="00901115"/>
    <w:rsid w:val="00905C16"/>
    <w:rsid w:val="00907EB3"/>
    <w:rsid w:val="0091064A"/>
    <w:rsid w:val="00910661"/>
    <w:rsid w:val="00911B90"/>
    <w:rsid w:val="009156F2"/>
    <w:rsid w:val="00922C99"/>
    <w:rsid w:val="00923947"/>
    <w:rsid w:val="00924C61"/>
    <w:rsid w:val="00925323"/>
    <w:rsid w:val="0093030F"/>
    <w:rsid w:val="00930757"/>
    <w:rsid w:val="00932331"/>
    <w:rsid w:val="009405F8"/>
    <w:rsid w:val="00943F6A"/>
    <w:rsid w:val="009574F8"/>
    <w:rsid w:val="009632B2"/>
    <w:rsid w:val="0096609A"/>
    <w:rsid w:val="00970954"/>
    <w:rsid w:val="00972A6D"/>
    <w:rsid w:val="00977071"/>
    <w:rsid w:val="009776A7"/>
    <w:rsid w:val="009803BF"/>
    <w:rsid w:val="009855DA"/>
    <w:rsid w:val="00985D36"/>
    <w:rsid w:val="00990518"/>
    <w:rsid w:val="009918E6"/>
    <w:rsid w:val="009928A1"/>
    <w:rsid w:val="00994635"/>
    <w:rsid w:val="00995EBF"/>
    <w:rsid w:val="009A1880"/>
    <w:rsid w:val="009A515F"/>
    <w:rsid w:val="009A63DB"/>
    <w:rsid w:val="009B0FC5"/>
    <w:rsid w:val="009B15E4"/>
    <w:rsid w:val="009B2E0D"/>
    <w:rsid w:val="009B4EB4"/>
    <w:rsid w:val="009B5511"/>
    <w:rsid w:val="009B75EE"/>
    <w:rsid w:val="009C15D1"/>
    <w:rsid w:val="009C2C7C"/>
    <w:rsid w:val="009C7187"/>
    <w:rsid w:val="009C776D"/>
    <w:rsid w:val="009E0106"/>
    <w:rsid w:val="009E4916"/>
    <w:rsid w:val="009E5886"/>
    <w:rsid w:val="009F1742"/>
    <w:rsid w:val="009F5F8C"/>
    <w:rsid w:val="009F6965"/>
    <w:rsid w:val="00A00854"/>
    <w:rsid w:val="00A00F54"/>
    <w:rsid w:val="00A011B3"/>
    <w:rsid w:val="00A02AC8"/>
    <w:rsid w:val="00A02D7D"/>
    <w:rsid w:val="00A111F9"/>
    <w:rsid w:val="00A128A9"/>
    <w:rsid w:val="00A13699"/>
    <w:rsid w:val="00A138E2"/>
    <w:rsid w:val="00A1460B"/>
    <w:rsid w:val="00A23A94"/>
    <w:rsid w:val="00A24CF5"/>
    <w:rsid w:val="00A26492"/>
    <w:rsid w:val="00A26628"/>
    <w:rsid w:val="00A27B22"/>
    <w:rsid w:val="00A3108E"/>
    <w:rsid w:val="00A3113E"/>
    <w:rsid w:val="00A346EA"/>
    <w:rsid w:val="00A43523"/>
    <w:rsid w:val="00A463DF"/>
    <w:rsid w:val="00A516AF"/>
    <w:rsid w:val="00A548D1"/>
    <w:rsid w:val="00A5639C"/>
    <w:rsid w:val="00A60FD9"/>
    <w:rsid w:val="00A629B5"/>
    <w:rsid w:val="00A6390A"/>
    <w:rsid w:val="00A67244"/>
    <w:rsid w:val="00A676CB"/>
    <w:rsid w:val="00A676D1"/>
    <w:rsid w:val="00A70E1A"/>
    <w:rsid w:val="00A7278F"/>
    <w:rsid w:val="00A83E12"/>
    <w:rsid w:val="00A83F31"/>
    <w:rsid w:val="00A85A81"/>
    <w:rsid w:val="00A8629F"/>
    <w:rsid w:val="00A970D9"/>
    <w:rsid w:val="00AA1C52"/>
    <w:rsid w:val="00AA3E3F"/>
    <w:rsid w:val="00AA5011"/>
    <w:rsid w:val="00AA5BF3"/>
    <w:rsid w:val="00AA5F7C"/>
    <w:rsid w:val="00AA6695"/>
    <w:rsid w:val="00AA77A9"/>
    <w:rsid w:val="00AB03D8"/>
    <w:rsid w:val="00AB6AEF"/>
    <w:rsid w:val="00AC13A4"/>
    <w:rsid w:val="00AC4317"/>
    <w:rsid w:val="00AC5AC4"/>
    <w:rsid w:val="00AC70A9"/>
    <w:rsid w:val="00AC7985"/>
    <w:rsid w:val="00AC7BFE"/>
    <w:rsid w:val="00AD3B2C"/>
    <w:rsid w:val="00AE0BE2"/>
    <w:rsid w:val="00AE2CAF"/>
    <w:rsid w:val="00AE3EDD"/>
    <w:rsid w:val="00AE5396"/>
    <w:rsid w:val="00AE6191"/>
    <w:rsid w:val="00AE683B"/>
    <w:rsid w:val="00AE6BA0"/>
    <w:rsid w:val="00AF38D1"/>
    <w:rsid w:val="00AF6840"/>
    <w:rsid w:val="00AF7251"/>
    <w:rsid w:val="00B0071A"/>
    <w:rsid w:val="00B03B78"/>
    <w:rsid w:val="00B0718D"/>
    <w:rsid w:val="00B11867"/>
    <w:rsid w:val="00B12DB6"/>
    <w:rsid w:val="00B21150"/>
    <w:rsid w:val="00B22E6B"/>
    <w:rsid w:val="00B23846"/>
    <w:rsid w:val="00B243BB"/>
    <w:rsid w:val="00B3018F"/>
    <w:rsid w:val="00B329A4"/>
    <w:rsid w:val="00B343CC"/>
    <w:rsid w:val="00B34E9A"/>
    <w:rsid w:val="00B40578"/>
    <w:rsid w:val="00B4387E"/>
    <w:rsid w:val="00B44085"/>
    <w:rsid w:val="00B44A57"/>
    <w:rsid w:val="00B45522"/>
    <w:rsid w:val="00B46733"/>
    <w:rsid w:val="00B51204"/>
    <w:rsid w:val="00B566F9"/>
    <w:rsid w:val="00B56F1C"/>
    <w:rsid w:val="00B579D4"/>
    <w:rsid w:val="00B57E6D"/>
    <w:rsid w:val="00B6085A"/>
    <w:rsid w:val="00B655C6"/>
    <w:rsid w:val="00B66468"/>
    <w:rsid w:val="00B66ACE"/>
    <w:rsid w:val="00B6740D"/>
    <w:rsid w:val="00B7283C"/>
    <w:rsid w:val="00B72CFE"/>
    <w:rsid w:val="00B74B9E"/>
    <w:rsid w:val="00B750C8"/>
    <w:rsid w:val="00B754B9"/>
    <w:rsid w:val="00B76AAA"/>
    <w:rsid w:val="00B778AC"/>
    <w:rsid w:val="00B82C1F"/>
    <w:rsid w:val="00B865B5"/>
    <w:rsid w:val="00B86BE2"/>
    <w:rsid w:val="00B9063C"/>
    <w:rsid w:val="00B9171C"/>
    <w:rsid w:val="00B92578"/>
    <w:rsid w:val="00B93067"/>
    <w:rsid w:val="00B93CB8"/>
    <w:rsid w:val="00BA0384"/>
    <w:rsid w:val="00BA1AE0"/>
    <w:rsid w:val="00BA2363"/>
    <w:rsid w:val="00BA2C3E"/>
    <w:rsid w:val="00BA6FCD"/>
    <w:rsid w:val="00BB2BC6"/>
    <w:rsid w:val="00BB5E83"/>
    <w:rsid w:val="00BB720E"/>
    <w:rsid w:val="00BD5614"/>
    <w:rsid w:val="00BD5ECA"/>
    <w:rsid w:val="00BE034D"/>
    <w:rsid w:val="00BE1489"/>
    <w:rsid w:val="00BE1AFA"/>
    <w:rsid w:val="00BE3436"/>
    <w:rsid w:val="00BE3FB7"/>
    <w:rsid w:val="00BF34DE"/>
    <w:rsid w:val="00BF620B"/>
    <w:rsid w:val="00BF742F"/>
    <w:rsid w:val="00C01A8D"/>
    <w:rsid w:val="00C0278E"/>
    <w:rsid w:val="00C02FA9"/>
    <w:rsid w:val="00C043F7"/>
    <w:rsid w:val="00C06C4F"/>
    <w:rsid w:val="00C0735F"/>
    <w:rsid w:val="00C138C8"/>
    <w:rsid w:val="00C15E71"/>
    <w:rsid w:val="00C216B1"/>
    <w:rsid w:val="00C24DE7"/>
    <w:rsid w:val="00C25024"/>
    <w:rsid w:val="00C31E8D"/>
    <w:rsid w:val="00C340BA"/>
    <w:rsid w:val="00C34E67"/>
    <w:rsid w:val="00C34ED8"/>
    <w:rsid w:val="00C37B27"/>
    <w:rsid w:val="00C41716"/>
    <w:rsid w:val="00C42465"/>
    <w:rsid w:val="00C45D40"/>
    <w:rsid w:val="00C54988"/>
    <w:rsid w:val="00C56430"/>
    <w:rsid w:val="00C567EF"/>
    <w:rsid w:val="00C63FF4"/>
    <w:rsid w:val="00C65A5E"/>
    <w:rsid w:val="00C66CB5"/>
    <w:rsid w:val="00C70A60"/>
    <w:rsid w:val="00C737EF"/>
    <w:rsid w:val="00C74F7C"/>
    <w:rsid w:val="00C80D74"/>
    <w:rsid w:val="00C8208D"/>
    <w:rsid w:val="00C82B41"/>
    <w:rsid w:val="00C862D2"/>
    <w:rsid w:val="00C86CE7"/>
    <w:rsid w:val="00C91BD2"/>
    <w:rsid w:val="00C925C8"/>
    <w:rsid w:val="00C93311"/>
    <w:rsid w:val="00C93A39"/>
    <w:rsid w:val="00CA115B"/>
    <w:rsid w:val="00CA4ADF"/>
    <w:rsid w:val="00CB3989"/>
    <w:rsid w:val="00CC0841"/>
    <w:rsid w:val="00CC0EF3"/>
    <w:rsid w:val="00CC28E8"/>
    <w:rsid w:val="00CD1D71"/>
    <w:rsid w:val="00CD2100"/>
    <w:rsid w:val="00CD4689"/>
    <w:rsid w:val="00CD6B12"/>
    <w:rsid w:val="00CE0584"/>
    <w:rsid w:val="00CE120C"/>
    <w:rsid w:val="00CE32AF"/>
    <w:rsid w:val="00CF1E5A"/>
    <w:rsid w:val="00CF6684"/>
    <w:rsid w:val="00D0505B"/>
    <w:rsid w:val="00D131D2"/>
    <w:rsid w:val="00D1362E"/>
    <w:rsid w:val="00D16283"/>
    <w:rsid w:val="00D17D9B"/>
    <w:rsid w:val="00D21FFF"/>
    <w:rsid w:val="00D22642"/>
    <w:rsid w:val="00D24729"/>
    <w:rsid w:val="00D25FD1"/>
    <w:rsid w:val="00D32CC7"/>
    <w:rsid w:val="00D376B3"/>
    <w:rsid w:val="00D41C0C"/>
    <w:rsid w:val="00D4250E"/>
    <w:rsid w:val="00D438F5"/>
    <w:rsid w:val="00D47B05"/>
    <w:rsid w:val="00D521DA"/>
    <w:rsid w:val="00D532E2"/>
    <w:rsid w:val="00D56CD5"/>
    <w:rsid w:val="00D623C9"/>
    <w:rsid w:val="00D63719"/>
    <w:rsid w:val="00D64B3D"/>
    <w:rsid w:val="00D65A1F"/>
    <w:rsid w:val="00D66BE7"/>
    <w:rsid w:val="00D66D16"/>
    <w:rsid w:val="00D749C9"/>
    <w:rsid w:val="00D74B38"/>
    <w:rsid w:val="00D74D5C"/>
    <w:rsid w:val="00D7761D"/>
    <w:rsid w:val="00D81F9A"/>
    <w:rsid w:val="00D85229"/>
    <w:rsid w:val="00D85714"/>
    <w:rsid w:val="00D86BC6"/>
    <w:rsid w:val="00D9701B"/>
    <w:rsid w:val="00D979DD"/>
    <w:rsid w:val="00DA0345"/>
    <w:rsid w:val="00DA05B4"/>
    <w:rsid w:val="00DA1389"/>
    <w:rsid w:val="00DA163B"/>
    <w:rsid w:val="00DA4EF1"/>
    <w:rsid w:val="00DA5027"/>
    <w:rsid w:val="00DA5619"/>
    <w:rsid w:val="00DA6C7B"/>
    <w:rsid w:val="00DB24BA"/>
    <w:rsid w:val="00DB3569"/>
    <w:rsid w:val="00DB3DE6"/>
    <w:rsid w:val="00DB5E23"/>
    <w:rsid w:val="00DB5E75"/>
    <w:rsid w:val="00DB6E01"/>
    <w:rsid w:val="00DC071B"/>
    <w:rsid w:val="00DC243A"/>
    <w:rsid w:val="00DC3303"/>
    <w:rsid w:val="00DC36E3"/>
    <w:rsid w:val="00DD1D78"/>
    <w:rsid w:val="00DD5447"/>
    <w:rsid w:val="00DE5B97"/>
    <w:rsid w:val="00DE5DBD"/>
    <w:rsid w:val="00DE7DF5"/>
    <w:rsid w:val="00DF03C1"/>
    <w:rsid w:val="00DF24AA"/>
    <w:rsid w:val="00DF3EA7"/>
    <w:rsid w:val="00DF3EF1"/>
    <w:rsid w:val="00E01B5B"/>
    <w:rsid w:val="00E01D2C"/>
    <w:rsid w:val="00E043E8"/>
    <w:rsid w:val="00E11EFD"/>
    <w:rsid w:val="00E13F21"/>
    <w:rsid w:val="00E20DC4"/>
    <w:rsid w:val="00E22261"/>
    <w:rsid w:val="00E2312F"/>
    <w:rsid w:val="00E239F1"/>
    <w:rsid w:val="00E24D0A"/>
    <w:rsid w:val="00E25909"/>
    <w:rsid w:val="00E27B2C"/>
    <w:rsid w:val="00E31903"/>
    <w:rsid w:val="00E420D3"/>
    <w:rsid w:val="00E4252B"/>
    <w:rsid w:val="00E4328C"/>
    <w:rsid w:val="00E4627B"/>
    <w:rsid w:val="00E52314"/>
    <w:rsid w:val="00E547C6"/>
    <w:rsid w:val="00E55035"/>
    <w:rsid w:val="00E5618A"/>
    <w:rsid w:val="00E62B97"/>
    <w:rsid w:val="00E64408"/>
    <w:rsid w:val="00E731BC"/>
    <w:rsid w:val="00E8745B"/>
    <w:rsid w:val="00E87525"/>
    <w:rsid w:val="00E879D7"/>
    <w:rsid w:val="00E92104"/>
    <w:rsid w:val="00E945B9"/>
    <w:rsid w:val="00E96A60"/>
    <w:rsid w:val="00E96D1C"/>
    <w:rsid w:val="00EA3147"/>
    <w:rsid w:val="00EA3934"/>
    <w:rsid w:val="00EA5A24"/>
    <w:rsid w:val="00EC1CBF"/>
    <w:rsid w:val="00EC3DC5"/>
    <w:rsid w:val="00EC6C75"/>
    <w:rsid w:val="00EC6D04"/>
    <w:rsid w:val="00ED142A"/>
    <w:rsid w:val="00ED17A6"/>
    <w:rsid w:val="00ED41AF"/>
    <w:rsid w:val="00ED68CC"/>
    <w:rsid w:val="00EE17B1"/>
    <w:rsid w:val="00EE330E"/>
    <w:rsid w:val="00EE4A43"/>
    <w:rsid w:val="00EE6BEB"/>
    <w:rsid w:val="00EE74B5"/>
    <w:rsid w:val="00EE77EA"/>
    <w:rsid w:val="00EF5BD7"/>
    <w:rsid w:val="00F028BC"/>
    <w:rsid w:val="00F12DB0"/>
    <w:rsid w:val="00F131B7"/>
    <w:rsid w:val="00F13B0E"/>
    <w:rsid w:val="00F16CBC"/>
    <w:rsid w:val="00F17C16"/>
    <w:rsid w:val="00F2050F"/>
    <w:rsid w:val="00F24613"/>
    <w:rsid w:val="00F249C3"/>
    <w:rsid w:val="00F2606A"/>
    <w:rsid w:val="00F2793A"/>
    <w:rsid w:val="00F31C8A"/>
    <w:rsid w:val="00F3565C"/>
    <w:rsid w:val="00F36A3E"/>
    <w:rsid w:val="00F44039"/>
    <w:rsid w:val="00F46ACB"/>
    <w:rsid w:val="00F55F8F"/>
    <w:rsid w:val="00F56779"/>
    <w:rsid w:val="00F620AC"/>
    <w:rsid w:val="00F6337F"/>
    <w:rsid w:val="00F643FF"/>
    <w:rsid w:val="00F644CE"/>
    <w:rsid w:val="00F65D2C"/>
    <w:rsid w:val="00F66D00"/>
    <w:rsid w:val="00F7471C"/>
    <w:rsid w:val="00F74EB7"/>
    <w:rsid w:val="00F761AC"/>
    <w:rsid w:val="00F76422"/>
    <w:rsid w:val="00F81FD5"/>
    <w:rsid w:val="00F8303E"/>
    <w:rsid w:val="00F85F5E"/>
    <w:rsid w:val="00F868B1"/>
    <w:rsid w:val="00F90098"/>
    <w:rsid w:val="00F90E87"/>
    <w:rsid w:val="00F92BD1"/>
    <w:rsid w:val="00F94636"/>
    <w:rsid w:val="00F95FBB"/>
    <w:rsid w:val="00F96E6F"/>
    <w:rsid w:val="00F97B7D"/>
    <w:rsid w:val="00FA2F52"/>
    <w:rsid w:val="00FA33C5"/>
    <w:rsid w:val="00FA35A8"/>
    <w:rsid w:val="00FA385C"/>
    <w:rsid w:val="00FA71AF"/>
    <w:rsid w:val="00FB26F2"/>
    <w:rsid w:val="00FB548E"/>
    <w:rsid w:val="00FB601F"/>
    <w:rsid w:val="00FC586B"/>
    <w:rsid w:val="00FC5DC4"/>
    <w:rsid w:val="00FC7713"/>
    <w:rsid w:val="00FD1101"/>
    <w:rsid w:val="00FD3344"/>
    <w:rsid w:val="00FD73B7"/>
    <w:rsid w:val="00FD7C02"/>
    <w:rsid w:val="00FE161E"/>
    <w:rsid w:val="00FE3ED6"/>
    <w:rsid w:val="00FE4D3A"/>
    <w:rsid w:val="00FF7BD1"/>
    <w:rsid w:val="45F69881"/>
    <w:rsid w:val="47D0D8C8"/>
    <w:rsid w:val="792014BC"/>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D5DA0EE"/>
  <w15:docId w15:val="{2780BD06-6A2B-4B8E-ABFB-1192799C5BB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Arial" w:hAnsi="Arial" w:cs="Arial"/>
        <w:lang w:val="sl-SI" w:eastAsia="sl-SI" w:bidi="ar-SA"/>
      </w:rPr>
    </w:rPrDefault>
    <w:pPrDefault>
      <w:pPr>
        <w:jc w:val="both"/>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rsid w:val="00340458"/>
  </w:style>
  <w:style w:type="paragraph" w:styleId="Naslov1">
    <w:name w:val="heading 1"/>
    <w:basedOn w:val="Navaden"/>
    <w:next w:val="Navaden"/>
    <w:pPr>
      <w:keepNext/>
      <w:keepLines/>
      <w:spacing w:before="480" w:after="120"/>
      <w:outlineLvl w:val="0"/>
    </w:pPr>
    <w:rPr>
      <w:b/>
      <w:sz w:val="48"/>
      <w:szCs w:val="48"/>
    </w:rPr>
  </w:style>
  <w:style w:type="paragraph" w:styleId="Naslov2">
    <w:name w:val="heading 2"/>
    <w:basedOn w:val="Navaden"/>
    <w:next w:val="Navaden"/>
    <w:pPr>
      <w:keepNext/>
      <w:keepLines/>
      <w:spacing w:before="360" w:after="80"/>
      <w:outlineLvl w:val="1"/>
    </w:pPr>
    <w:rPr>
      <w:b/>
      <w:sz w:val="36"/>
      <w:szCs w:val="36"/>
    </w:rPr>
  </w:style>
  <w:style w:type="paragraph" w:styleId="Naslov3">
    <w:name w:val="heading 3"/>
    <w:basedOn w:val="Navaden"/>
    <w:next w:val="Navaden"/>
    <w:pPr>
      <w:keepNext/>
      <w:keepLines/>
      <w:spacing w:before="280" w:after="80"/>
      <w:outlineLvl w:val="2"/>
    </w:pPr>
    <w:rPr>
      <w:b/>
      <w:sz w:val="28"/>
      <w:szCs w:val="28"/>
    </w:rPr>
  </w:style>
  <w:style w:type="paragraph" w:styleId="Naslov4">
    <w:name w:val="heading 4"/>
    <w:basedOn w:val="Navaden"/>
    <w:next w:val="Navaden"/>
    <w:pPr>
      <w:keepNext/>
      <w:keepLines/>
      <w:spacing w:before="240" w:after="40"/>
      <w:outlineLvl w:val="3"/>
    </w:pPr>
    <w:rPr>
      <w:b/>
      <w:sz w:val="24"/>
      <w:szCs w:val="24"/>
    </w:rPr>
  </w:style>
  <w:style w:type="paragraph" w:styleId="Naslov5">
    <w:name w:val="heading 5"/>
    <w:basedOn w:val="Navaden"/>
    <w:next w:val="Navaden"/>
    <w:pPr>
      <w:keepNext/>
      <w:keepLines/>
      <w:spacing w:before="220" w:after="40"/>
      <w:outlineLvl w:val="4"/>
    </w:pPr>
    <w:rPr>
      <w:b/>
      <w:sz w:val="22"/>
      <w:szCs w:val="22"/>
    </w:rPr>
  </w:style>
  <w:style w:type="paragraph" w:styleId="Naslov6">
    <w:name w:val="heading 6"/>
    <w:basedOn w:val="Navaden"/>
    <w:next w:val="Navaden"/>
    <w:pPr>
      <w:keepNext/>
      <w:keepLines/>
      <w:spacing w:before="200" w:after="40"/>
      <w:outlineLvl w:val="5"/>
    </w:pPr>
    <w:rPr>
      <w:b/>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table" w:customStyle="1" w:styleId="NormalTable0">
    <w:name w:val="Normal Table0"/>
    <w:tblPr>
      <w:tblCellMar>
        <w:top w:w="0" w:type="dxa"/>
        <w:left w:w="0" w:type="dxa"/>
        <w:bottom w:w="0" w:type="dxa"/>
        <w:right w:w="0" w:type="dxa"/>
      </w:tblCellMar>
    </w:tblPr>
  </w:style>
  <w:style w:type="paragraph" w:styleId="Naslov">
    <w:name w:val="Title"/>
    <w:basedOn w:val="Navaden"/>
    <w:next w:val="Navaden"/>
    <w:pPr>
      <w:keepNext/>
      <w:keepLines/>
      <w:spacing w:before="480" w:after="120"/>
    </w:pPr>
    <w:rPr>
      <w:b/>
      <w:sz w:val="72"/>
      <w:szCs w:val="72"/>
    </w:rPr>
  </w:style>
  <w:style w:type="paragraph" w:styleId="Podnaslov">
    <w:name w:val="Subtitle"/>
    <w:basedOn w:val="Navaden"/>
    <w:next w:val="Navaden"/>
    <w:pPr>
      <w:keepNext/>
      <w:keepLines/>
      <w:spacing w:before="360" w:after="80"/>
    </w:pPr>
    <w:rPr>
      <w:rFonts w:ascii="Georgia" w:eastAsia="Georgia" w:hAnsi="Georgia" w:cs="Georgia"/>
      <w:i/>
      <w:color w:val="666666"/>
      <w:sz w:val="48"/>
      <w:szCs w:val="48"/>
    </w:rPr>
  </w:style>
  <w:style w:type="table" w:customStyle="1" w:styleId="a">
    <w:basedOn w:val="NormalTable0"/>
    <w:tblPr>
      <w:tblStyleRowBandSize w:val="1"/>
      <w:tblStyleColBandSize w:val="1"/>
      <w:tblCellMar>
        <w:left w:w="10" w:type="dxa"/>
        <w:right w:w="10" w:type="dxa"/>
      </w:tblCellMar>
    </w:tblPr>
  </w:style>
  <w:style w:type="table" w:customStyle="1" w:styleId="a0">
    <w:basedOn w:val="NormalTable0"/>
    <w:tblPr>
      <w:tblStyleRowBandSize w:val="1"/>
      <w:tblStyleColBandSize w:val="1"/>
      <w:tblCellMar>
        <w:left w:w="10" w:type="dxa"/>
        <w:right w:w="10" w:type="dxa"/>
      </w:tblCellMar>
    </w:tblPr>
  </w:style>
  <w:style w:type="table" w:customStyle="1" w:styleId="a1">
    <w:basedOn w:val="NormalTable0"/>
    <w:tblPr>
      <w:tblStyleRowBandSize w:val="1"/>
      <w:tblStyleColBandSize w:val="1"/>
      <w:tblCellMar>
        <w:left w:w="10" w:type="dxa"/>
        <w:right w:w="10" w:type="dxa"/>
      </w:tblCellMar>
    </w:tblPr>
  </w:style>
  <w:style w:type="paragraph" w:styleId="Pripombabesedilo">
    <w:name w:val="annotation text"/>
    <w:basedOn w:val="Navaden"/>
    <w:link w:val="PripombabesediloZnak"/>
    <w:uiPriority w:val="99"/>
    <w:unhideWhenUsed/>
  </w:style>
  <w:style w:type="character" w:customStyle="1" w:styleId="PripombabesediloZnak">
    <w:name w:val="Pripomba – besedilo Znak"/>
    <w:basedOn w:val="Privzetapisavaodstavka"/>
    <w:link w:val="Pripombabesedilo"/>
    <w:uiPriority w:val="99"/>
  </w:style>
  <w:style w:type="character" w:styleId="Pripombasklic">
    <w:name w:val="annotation reference"/>
    <w:basedOn w:val="Privzetapisavaodstavka"/>
    <w:uiPriority w:val="99"/>
    <w:semiHidden/>
    <w:unhideWhenUsed/>
    <w:rPr>
      <w:sz w:val="16"/>
      <w:szCs w:val="16"/>
    </w:rPr>
  </w:style>
  <w:style w:type="paragraph" w:styleId="Besedilooblaka">
    <w:name w:val="Balloon Text"/>
    <w:basedOn w:val="Navaden"/>
    <w:link w:val="BesedilooblakaZnak"/>
    <w:uiPriority w:val="99"/>
    <w:semiHidden/>
    <w:unhideWhenUsed/>
    <w:rsid w:val="00080EA6"/>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080EA6"/>
    <w:rPr>
      <w:rFonts w:ascii="Segoe UI" w:hAnsi="Segoe UI" w:cs="Segoe UI"/>
      <w:sz w:val="18"/>
      <w:szCs w:val="18"/>
    </w:rPr>
  </w:style>
  <w:style w:type="paragraph" w:styleId="Zadevapripombe">
    <w:name w:val="annotation subject"/>
    <w:basedOn w:val="Pripombabesedilo"/>
    <w:next w:val="Pripombabesedilo"/>
    <w:link w:val="ZadevapripombeZnak"/>
    <w:uiPriority w:val="99"/>
    <w:semiHidden/>
    <w:unhideWhenUsed/>
    <w:rsid w:val="00A5639C"/>
    <w:rPr>
      <w:b/>
      <w:bCs/>
    </w:rPr>
  </w:style>
  <w:style w:type="character" w:customStyle="1" w:styleId="ZadevapripombeZnak">
    <w:name w:val="Zadeva pripombe Znak"/>
    <w:basedOn w:val="PripombabesediloZnak"/>
    <w:link w:val="Zadevapripombe"/>
    <w:uiPriority w:val="99"/>
    <w:semiHidden/>
    <w:rsid w:val="00A5639C"/>
    <w:rPr>
      <w:b/>
      <w:bCs/>
    </w:rPr>
  </w:style>
  <w:style w:type="paragraph" w:styleId="Odstavekseznama">
    <w:name w:val="List Paragraph"/>
    <w:basedOn w:val="Navaden"/>
    <w:uiPriority w:val="34"/>
    <w:qFormat/>
    <w:rsid w:val="00676230"/>
    <w:pPr>
      <w:ind w:left="720"/>
      <w:contextualSpacing/>
    </w:pPr>
  </w:style>
  <w:style w:type="paragraph" w:styleId="Brezrazmikov">
    <w:name w:val="No Spacing"/>
    <w:uiPriority w:val="1"/>
    <w:qFormat/>
    <w:rsid w:val="001C38A2"/>
    <w:rPr>
      <w:sz w:val="22"/>
    </w:rPr>
  </w:style>
  <w:style w:type="paragraph" w:customStyle="1" w:styleId="Default">
    <w:name w:val="Default"/>
    <w:rsid w:val="007F7617"/>
    <w:pPr>
      <w:autoSpaceDE w:val="0"/>
      <w:autoSpaceDN w:val="0"/>
      <w:adjustRightInd w:val="0"/>
      <w:jc w:val="left"/>
    </w:pPr>
    <w:rPr>
      <w:rFonts w:ascii="Calibri" w:eastAsiaTheme="minorHAnsi" w:hAnsi="Calibri" w:cs="Calibri"/>
      <w:color w:val="000000"/>
      <w:sz w:val="24"/>
      <w:szCs w:val="24"/>
      <w:lang w:eastAsia="en-US"/>
    </w:rPr>
  </w:style>
  <w:style w:type="paragraph" w:customStyle="1" w:styleId="odstavek">
    <w:name w:val="odstavek"/>
    <w:basedOn w:val="Navaden"/>
    <w:rsid w:val="00432A3A"/>
    <w:pPr>
      <w:spacing w:before="100" w:beforeAutospacing="1" w:after="100" w:afterAutospacing="1"/>
      <w:jc w:val="left"/>
    </w:pPr>
    <w:rPr>
      <w:rFonts w:ascii="Times New Roman" w:eastAsia="Times New Roman" w:hAnsi="Times New Roman" w:cs="Times New Roman"/>
      <w:sz w:val="24"/>
      <w:szCs w:val="24"/>
    </w:rPr>
  </w:style>
  <w:style w:type="paragraph" w:customStyle="1" w:styleId="len">
    <w:name w:val="len"/>
    <w:basedOn w:val="Navaden"/>
    <w:rsid w:val="00CE32AF"/>
    <w:pPr>
      <w:spacing w:before="100" w:beforeAutospacing="1" w:after="100" w:afterAutospacing="1"/>
      <w:jc w:val="left"/>
    </w:pPr>
    <w:rPr>
      <w:rFonts w:ascii="Times New Roman" w:eastAsia="Times New Roman" w:hAnsi="Times New Roman" w:cs="Times New Roman"/>
      <w:sz w:val="24"/>
      <w:szCs w:val="24"/>
    </w:rPr>
  </w:style>
  <w:style w:type="paragraph" w:customStyle="1" w:styleId="alineazaodstavkom0">
    <w:name w:val="alineazaodstavkom"/>
    <w:basedOn w:val="Navaden"/>
    <w:rsid w:val="00CE32AF"/>
    <w:pPr>
      <w:spacing w:before="100" w:beforeAutospacing="1" w:after="100" w:afterAutospacing="1"/>
      <w:jc w:val="left"/>
    </w:pPr>
    <w:rPr>
      <w:rFonts w:ascii="Times New Roman" w:eastAsia="Times New Roman" w:hAnsi="Times New Roman" w:cs="Times New Roman"/>
      <w:sz w:val="24"/>
      <w:szCs w:val="24"/>
    </w:rPr>
  </w:style>
  <w:style w:type="paragraph" w:styleId="Revizija">
    <w:name w:val="Revision"/>
    <w:hidden/>
    <w:uiPriority w:val="99"/>
    <w:semiHidden/>
    <w:rsid w:val="0074689D"/>
    <w:pPr>
      <w:jc w:val="left"/>
    </w:pPr>
  </w:style>
  <w:style w:type="paragraph" w:customStyle="1" w:styleId="len0">
    <w:name w:val="Člen"/>
    <w:basedOn w:val="Navaden"/>
    <w:link w:val="lenZnak"/>
    <w:qFormat/>
    <w:rsid w:val="008B7DBA"/>
    <w:pPr>
      <w:suppressAutoHyphens/>
      <w:overflowPunct w:val="0"/>
      <w:autoSpaceDE w:val="0"/>
      <w:autoSpaceDN w:val="0"/>
      <w:adjustRightInd w:val="0"/>
      <w:spacing w:before="480"/>
      <w:jc w:val="center"/>
      <w:textAlignment w:val="baseline"/>
    </w:pPr>
    <w:rPr>
      <w:rFonts w:eastAsia="Times New Roman"/>
      <w:b/>
      <w:sz w:val="22"/>
      <w:szCs w:val="22"/>
    </w:rPr>
  </w:style>
  <w:style w:type="character" w:customStyle="1" w:styleId="lenZnak">
    <w:name w:val="Člen Znak"/>
    <w:link w:val="len0"/>
    <w:rsid w:val="008B7DBA"/>
    <w:rPr>
      <w:rFonts w:eastAsia="Times New Roman"/>
      <w:b/>
      <w:sz w:val="22"/>
      <w:szCs w:val="22"/>
    </w:rPr>
  </w:style>
  <w:style w:type="paragraph" w:customStyle="1" w:styleId="Odstavek0">
    <w:name w:val="Odstavek"/>
    <w:basedOn w:val="Navaden"/>
    <w:link w:val="OdstavekZnak"/>
    <w:uiPriority w:val="99"/>
    <w:qFormat/>
    <w:rsid w:val="008B7DBA"/>
    <w:pPr>
      <w:overflowPunct w:val="0"/>
      <w:autoSpaceDE w:val="0"/>
      <w:autoSpaceDN w:val="0"/>
      <w:adjustRightInd w:val="0"/>
      <w:spacing w:before="240"/>
      <w:ind w:firstLine="1021"/>
      <w:textAlignment w:val="baseline"/>
    </w:pPr>
    <w:rPr>
      <w:rFonts w:eastAsia="Times New Roman"/>
      <w:sz w:val="22"/>
      <w:szCs w:val="22"/>
    </w:rPr>
  </w:style>
  <w:style w:type="character" w:customStyle="1" w:styleId="OdstavekZnak">
    <w:name w:val="Odstavek Znak"/>
    <w:link w:val="Odstavek0"/>
    <w:uiPriority w:val="99"/>
    <w:rsid w:val="008B7DBA"/>
    <w:rPr>
      <w:rFonts w:eastAsia="Times New Roman"/>
      <w:sz w:val="22"/>
      <w:szCs w:val="22"/>
    </w:rPr>
  </w:style>
  <w:style w:type="paragraph" w:customStyle="1" w:styleId="Alineazaodstavkom">
    <w:name w:val="Alinea za odstavkom"/>
    <w:basedOn w:val="Navaden"/>
    <w:link w:val="AlineazaodstavkomZnak"/>
    <w:qFormat/>
    <w:rsid w:val="008B7DBA"/>
    <w:pPr>
      <w:numPr>
        <w:numId w:val="24"/>
      </w:numPr>
    </w:pPr>
    <w:rPr>
      <w:rFonts w:eastAsia="Times New Roman"/>
      <w:sz w:val="22"/>
      <w:szCs w:val="22"/>
    </w:rPr>
  </w:style>
  <w:style w:type="character" w:customStyle="1" w:styleId="AlineazaodstavkomZnak">
    <w:name w:val="Alinea za odstavkom Znak"/>
    <w:basedOn w:val="Privzetapisavaodstavka"/>
    <w:link w:val="Alineazaodstavkom"/>
    <w:rsid w:val="008B7DBA"/>
    <w:rPr>
      <w:rFonts w:eastAsia="Times New Roman"/>
      <w:sz w:val="22"/>
      <w:szCs w:val="22"/>
    </w:rPr>
  </w:style>
  <w:style w:type="paragraph" w:customStyle="1" w:styleId="Pododdelek">
    <w:name w:val="Pododdelek"/>
    <w:basedOn w:val="Navaden"/>
    <w:link w:val="PododdelekZnak"/>
    <w:qFormat/>
    <w:rsid w:val="00DA1389"/>
    <w:pPr>
      <w:tabs>
        <w:tab w:val="left" w:pos="540"/>
        <w:tab w:val="left" w:pos="900"/>
      </w:tabs>
      <w:overflowPunct w:val="0"/>
      <w:autoSpaceDE w:val="0"/>
      <w:autoSpaceDN w:val="0"/>
      <w:adjustRightInd w:val="0"/>
      <w:spacing w:before="480"/>
      <w:jc w:val="center"/>
      <w:textAlignment w:val="baseline"/>
    </w:pPr>
    <w:rPr>
      <w:rFonts w:eastAsia="Times New Roman"/>
      <w:sz w:val="22"/>
      <w:szCs w:val="22"/>
    </w:rPr>
  </w:style>
  <w:style w:type="character" w:customStyle="1" w:styleId="PododdelekZnak">
    <w:name w:val="Pododdelek Znak"/>
    <w:link w:val="Pododdelek"/>
    <w:rsid w:val="00DA1389"/>
    <w:rPr>
      <w:rFonts w:eastAsia="Times New Roman"/>
      <w:sz w:val="22"/>
      <w:szCs w:val="22"/>
    </w:rPr>
  </w:style>
  <w:style w:type="paragraph" w:styleId="Glava">
    <w:name w:val="header"/>
    <w:basedOn w:val="Navaden"/>
    <w:link w:val="GlavaZnak"/>
    <w:rsid w:val="00F36A3E"/>
    <w:pPr>
      <w:tabs>
        <w:tab w:val="center" w:pos="4320"/>
        <w:tab w:val="right" w:pos="8640"/>
      </w:tabs>
      <w:spacing w:line="260" w:lineRule="exact"/>
      <w:jc w:val="left"/>
    </w:pPr>
    <w:rPr>
      <w:rFonts w:eastAsia="Times New Roman" w:cs="Times New Roman"/>
      <w:szCs w:val="24"/>
      <w:lang w:val="x-none" w:eastAsia="en-US"/>
    </w:rPr>
  </w:style>
  <w:style w:type="character" w:customStyle="1" w:styleId="GlavaZnak">
    <w:name w:val="Glava Znak"/>
    <w:basedOn w:val="Privzetapisavaodstavka"/>
    <w:link w:val="Glava"/>
    <w:rsid w:val="00F36A3E"/>
    <w:rPr>
      <w:rFonts w:eastAsia="Times New Roman" w:cs="Times New Roman"/>
      <w:szCs w:val="24"/>
      <w:lang w:val="x-none" w:eastAsia="en-US"/>
    </w:rPr>
  </w:style>
  <w:style w:type="paragraph" w:styleId="Noga">
    <w:name w:val="footer"/>
    <w:basedOn w:val="Navaden"/>
    <w:link w:val="NogaZnak"/>
    <w:uiPriority w:val="99"/>
    <w:unhideWhenUsed/>
    <w:rsid w:val="005666E6"/>
    <w:pPr>
      <w:tabs>
        <w:tab w:val="center" w:pos="4680"/>
        <w:tab w:val="right" w:pos="9360"/>
      </w:tabs>
    </w:pPr>
  </w:style>
  <w:style w:type="character" w:customStyle="1" w:styleId="NogaZnak">
    <w:name w:val="Noga Znak"/>
    <w:basedOn w:val="Privzetapisavaodstavka"/>
    <w:link w:val="Noga"/>
    <w:uiPriority w:val="99"/>
    <w:rsid w:val="005666E6"/>
  </w:style>
  <w:style w:type="character" w:customStyle="1" w:styleId="highlight">
    <w:name w:val="highlight"/>
    <w:basedOn w:val="Privzetapisavaodstavka"/>
    <w:rsid w:val="000257C3"/>
  </w:style>
  <w:style w:type="paragraph" w:customStyle="1" w:styleId="poglavje">
    <w:name w:val="poglavje"/>
    <w:basedOn w:val="Navaden"/>
    <w:rsid w:val="000257C3"/>
    <w:pPr>
      <w:spacing w:before="100" w:beforeAutospacing="1" w:after="100" w:afterAutospacing="1"/>
      <w:jc w:val="left"/>
    </w:pPr>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54361136">
      <w:bodyDiv w:val="1"/>
      <w:marLeft w:val="0"/>
      <w:marRight w:val="0"/>
      <w:marTop w:val="0"/>
      <w:marBottom w:val="0"/>
      <w:divBdr>
        <w:top w:val="none" w:sz="0" w:space="0" w:color="auto"/>
        <w:left w:val="none" w:sz="0" w:space="0" w:color="auto"/>
        <w:bottom w:val="none" w:sz="0" w:space="0" w:color="auto"/>
        <w:right w:val="none" w:sz="0" w:space="0" w:color="auto"/>
      </w:divBdr>
    </w:div>
    <w:div w:id="290866402">
      <w:bodyDiv w:val="1"/>
      <w:marLeft w:val="0"/>
      <w:marRight w:val="0"/>
      <w:marTop w:val="0"/>
      <w:marBottom w:val="0"/>
      <w:divBdr>
        <w:top w:val="none" w:sz="0" w:space="0" w:color="auto"/>
        <w:left w:val="none" w:sz="0" w:space="0" w:color="auto"/>
        <w:bottom w:val="none" w:sz="0" w:space="0" w:color="auto"/>
        <w:right w:val="none" w:sz="0" w:space="0" w:color="auto"/>
      </w:divBdr>
    </w:div>
    <w:div w:id="478574003">
      <w:bodyDiv w:val="1"/>
      <w:marLeft w:val="0"/>
      <w:marRight w:val="0"/>
      <w:marTop w:val="0"/>
      <w:marBottom w:val="0"/>
      <w:divBdr>
        <w:top w:val="none" w:sz="0" w:space="0" w:color="auto"/>
        <w:left w:val="none" w:sz="0" w:space="0" w:color="auto"/>
        <w:bottom w:val="none" w:sz="0" w:space="0" w:color="auto"/>
        <w:right w:val="none" w:sz="0" w:space="0" w:color="auto"/>
      </w:divBdr>
      <w:divsChild>
        <w:div w:id="406465896">
          <w:marLeft w:val="0"/>
          <w:marRight w:val="0"/>
          <w:marTop w:val="0"/>
          <w:marBottom w:val="120"/>
          <w:divBdr>
            <w:top w:val="none" w:sz="0" w:space="0" w:color="auto"/>
            <w:left w:val="none" w:sz="0" w:space="0" w:color="auto"/>
            <w:bottom w:val="none" w:sz="0" w:space="0" w:color="auto"/>
            <w:right w:val="none" w:sz="0" w:space="0" w:color="auto"/>
          </w:divBdr>
        </w:div>
        <w:div w:id="149952097">
          <w:marLeft w:val="0"/>
          <w:marRight w:val="0"/>
          <w:marTop w:val="0"/>
          <w:marBottom w:val="120"/>
          <w:divBdr>
            <w:top w:val="none" w:sz="0" w:space="0" w:color="auto"/>
            <w:left w:val="none" w:sz="0" w:space="0" w:color="auto"/>
            <w:bottom w:val="none" w:sz="0" w:space="0" w:color="auto"/>
            <w:right w:val="none" w:sz="0" w:space="0" w:color="auto"/>
          </w:divBdr>
        </w:div>
      </w:divsChild>
    </w:div>
    <w:div w:id="608388404">
      <w:bodyDiv w:val="1"/>
      <w:marLeft w:val="0"/>
      <w:marRight w:val="0"/>
      <w:marTop w:val="0"/>
      <w:marBottom w:val="0"/>
      <w:divBdr>
        <w:top w:val="none" w:sz="0" w:space="0" w:color="auto"/>
        <w:left w:val="none" w:sz="0" w:space="0" w:color="auto"/>
        <w:bottom w:val="none" w:sz="0" w:space="0" w:color="auto"/>
        <w:right w:val="none" w:sz="0" w:space="0" w:color="auto"/>
      </w:divBdr>
    </w:div>
    <w:div w:id="622807863">
      <w:bodyDiv w:val="1"/>
      <w:marLeft w:val="0"/>
      <w:marRight w:val="0"/>
      <w:marTop w:val="0"/>
      <w:marBottom w:val="0"/>
      <w:divBdr>
        <w:top w:val="none" w:sz="0" w:space="0" w:color="auto"/>
        <w:left w:val="none" w:sz="0" w:space="0" w:color="auto"/>
        <w:bottom w:val="none" w:sz="0" w:space="0" w:color="auto"/>
        <w:right w:val="none" w:sz="0" w:space="0" w:color="auto"/>
      </w:divBdr>
    </w:div>
    <w:div w:id="710955313">
      <w:bodyDiv w:val="1"/>
      <w:marLeft w:val="0"/>
      <w:marRight w:val="0"/>
      <w:marTop w:val="0"/>
      <w:marBottom w:val="0"/>
      <w:divBdr>
        <w:top w:val="none" w:sz="0" w:space="0" w:color="auto"/>
        <w:left w:val="none" w:sz="0" w:space="0" w:color="auto"/>
        <w:bottom w:val="none" w:sz="0" w:space="0" w:color="auto"/>
        <w:right w:val="none" w:sz="0" w:space="0" w:color="auto"/>
      </w:divBdr>
    </w:div>
    <w:div w:id="998117509">
      <w:bodyDiv w:val="1"/>
      <w:marLeft w:val="0"/>
      <w:marRight w:val="0"/>
      <w:marTop w:val="0"/>
      <w:marBottom w:val="0"/>
      <w:divBdr>
        <w:top w:val="none" w:sz="0" w:space="0" w:color="auto"/>
        <w:left w:val="none" w:sz="0" w:space="0" w:color="auto"/>
        <w:bottom w:val="none" w:sz="0" w:space="0" w:color="auto"/>
        <w:right w:val="none" w:sz="0" w:space="0" w:color="auto"/>
      </w:divBdr>
    </w:div>
    <w:div w:id="1743259033">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mailto:gp.gs@gov.si"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0ECB718E-0473-4B60-BBA4-CDDA4E1CEFA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32</TotalTime>
  <Pages>45</Pages>
  <Words>17417</Words>
  <Characters>99278</Characters>
  <Application>Microsoft Office Word</Application>
  <DocSecurity>0</DocSecurity>
  <Lines>827</Lines>
  <Paragraphs>232</Paragraphs>
  <ScaleCrop>false</ScaleCrop>
  <HeadingPairs>
    <vt:vector size="2" baseType="variant">
      <vt:variant>
        <vt:lpstr>Naslov</vt:lpstr>
      </vt:variant>
      <vt:variant>
        <vt:i4>1</vt:i4>
      </vt:variant>
    </vt:vector>
  </HeadingPairs>
  <TitlesOfParts>
    <vt:vector size="1" baseType="lpstr">
      <vt:lpstr/>
    </vt:vector>
  </TitlesOfParts>
  <Company>MORS</Company>
  <LinksUpToDate>false</LinksUpToDate>
  <CharactersWithSpaces>116463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Nadja Čobal</dc:creator>
  <cp:keywords/>
  <cp:lastModifiedBy>Katja Kumer</cp:lastModifiedBy>
  <cp:revision>7</cp:revision>
  <cp:lastPrinted>2022-10-17T13:24:00Z</cp:lastPrinted>
  <dcterms:created xsi:type="dcterms:W3CDTF">2022-10-18T10:55:00Z</dcterms:created>
  <dcterms:modified xsi:type="dcterms:W3CDTF">2022-10-19T12:50:00Z</dcterms:modified>
</cp:coreProperties>
</file>